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1" w:rsidRDefault="00EB7671" w:rsidP="00FC4EB4">
      <w:pPr>
        <w:widowControl/>
        <w:shd w:val="clear" w:color="auto" w:fill="FFFFFF"/>
        <w:spacing w:before="226" w:line="253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EB7671" w:rsidRDefault="00FC4EB4" w:rsidP="00FC4EB4">
      <w:pPr>
        <w:widowControl/>
        <w:shd w:val="clear" w:color="auto" w:fill="FFFFFF"/>
        <w:spacing w:before="226" w:line="253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FC4EB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禹州市张得镇土地复垦项目（二期）承接主体(二次)（不见</w:t>
      </w:r>
    </w:p>
    <w:p w:rsidR="00FC4EB4" w:rsidRDefault="00FC4EB4" w:rsidP="00FC4EB4">
      <w:pPr>
        <w:widowControl/>
        <w:shd w:val="clear" w:color="auto" w:fill="FFFFFF"/>
        <w:spacing w:before="226" w:line="253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FC4EB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面开标）评标结果公示</w:t>
      </w:r>
    </w:p>
    <w:p w:rsidR="00E83E77" w:rsidRPr="00FC4EB4" w:rsidRDefault="00E83E77" w:rsidP="00FC4EB4">
      <w:pPr>
        <w:widowControl/>
        <w:shd w:val="clear" w:color="auto" w:fill="FFFFFF"/>
        <w:spacing w:before="226" w:line="253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B7671" w:rsidRDefault="00FC4EB4" w:rsidP="00E83E77">
      <w:pPr>
        <w:widowControl/>
        <w:shd w:val="clear" w:color="auto" w:fill="FFFFFF"/>
        <w:spacing w:before="226" w:line="253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一、项目概况</w:t>
      </w:r>
    </w:p>
    <w:p w:rsidR="00FC4EB4" w:rsidRPr="00FC4EB4" w:rsidRDefault="00FC4EB4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1、项目名称：禹州市张得镇土地复垦项目（二期）承接主体（二次）（不见面开标）</w:t>
      </w:r>
    </w:p>
    <w:p w:rsidR="00FC4EB4" w:rsidRPr="00FC4EB4" w:rsidRDefault="00FC4EB4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2、采购编号：YZCG-DL-G2020070-1</w:t>
      </w:r>
    </w:p>
    <w:p w:rsidR="00FC4EB4" w:rsidRDefault="00FC4EB4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3、项目地点：禹州市张得镇</w:t>
      </w:r>
    </w:p>
    <w:p w:rsidR="0051182A" w:rsidRDefault="0051182A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4、招标公告发布日期：2020年9月25日</w:t>
      </w:r>
    </w:p>
    <w:p w:rsidR="0051182A" w:rsidRDefault="0051182A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5、开标时间：2020年10月14日8点30分</w:t>
      </w:r>
    </w:p>
    <w:p w:rsidR="00EB7671" w:rsidRPr="00FC4EB4" w:rsidRDefault="00EB7671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6、开标地点：禹州市公共资源交易中心开标一室</w:t>
      </w:r>
    </w:p>
    <w:p w:rsidR="00FC4EB4" w:rsidRPr="00FC4EB4" w:rsidRDefault="00EB7671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="00FC4EB4"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、质量要求：合格</w:t>
      </w:r>
    </w:p>
    <w:p w:rsidR="00FC4EB4" w:rsidRPr="00FC4EB4" w:rsidRDefault="00EB7671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FC4EB4"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、计划工期： 第一标段：210日历天</w:t>
      </w:r>
    </w:p>
    <w:p w:rsidR="00FC4EB4" w:rsidRDefault="00FC4EB4" w:rsidP="00EB7671">
      <w:pPr>
        <w:widowControl/>
        <w:shd w:val="clear" w:color="auto" w:fill="FFFFFF"/>
        <w:spacing w:line="500" w:lineRule="exact"/>
        <w:ind w:firstLineChars="900" w:firstLine="21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第二标段：开工之日起至保修期结束</w:t>
      </w:r>
      <w:bookmarkStart w:id="0" w:name="_GoBack"/>
      <w:bookmarkEnd w:id="0"/>
    </w:p>
    <w:p w:rsidR="0051182A" w:rsidRDefault="00EB7671" w:rsidP="00EB7671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5118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、招标控制价： 第一标段：经财政评审工程造价的100%</w:t>
      </w:r>
    </w:p>
    <w:p w:rsidR="0051182A" w:rsidRPr="00FC4EB4" w:rsidRDefault="0051182A" w:rsidP="00EB7671">
      <w:pPr>
        <w:widowControl/>
        <w:shd w:val="clear" w:color="auto" w:fill="FFFFFF"/>
        <w:spacing w:line="500" w:lineRule="exact"/>
        <w:ind w:firstLineChars="1000" w:firstLine="2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第二标段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经财政评审工程造价的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1.3%</w:t>
      </w:r>
    </w:p>
    <w:p w:rsidR="00FC4EB4" w:rsidRPr="00FC4EB4" w:rsidRDefault="00EB7671" w:rsidP="00EB7671">
      <w:pPr>
        <w:widowControl/>
        <w:shd w:val="clear" w:color="auto" w:fill="FFFFFF"/>
        <w:spacing w:line="500" w:lineRule="exact"/>
        <w:ind w:firstLine="51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FC4EB4"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、评标办法：综合评估法</w:t>
      </w:r>
    </w:p>
    <w:p w:rsidR="00FC4EB4" w:rsidRPr="00FC4EB4" w:rsidRDefault="00EB7671" w:rsidP="00EB7671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="00FC4EB4"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、资格审查方式：资格后审</w:t>
      </w:r>
    </w:p>
    <w:p w:rsidR="00FC4EB4" w:rsidRPr="00FC4EB4" w:rsidRDefault="00EB7671" w:rsidP="00EB7671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 w:rsidR="0051182A" w:rsidRPr="005118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 招标公告刊登的媒体：河南省政府采购网、全国公共资源交易平台（河南省•许昌市）。</w:t>
      </w:r>
    </w:p>
    <w:p w:rsidR="00EB7671" w:rsidRDefault="00EB7671" w:rsidP="00FC4EB4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E83E77" w:rsidRDefault="00E83E77" w:rsidP="00FC4EB4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EB7671" w:rsidRDefault="00EB7671" w:rsidP="00FC4EB4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E83E77" w:rsidRDefault="00E83E77" w:rsidP="00FC4EB4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FC4EB4" w:rsidRPr="00FC4EB4" w:rsidRDefault="00FC4EB4" w:rsidP="00FC4EB4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FC4EB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二、开标记录</w:t>
      </w:r>
    </w:p>
    <w:p w:rsidR="00FC4EB4" w:rsidRPr="00FC4EB4" w:rsidRDefault="00FC4EB4" w:rsidP="00FC4EB4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第一标段（施工）</w:t>
      </w:r>
    </w:p>
    <w:tbl>
      <w:tblPr>
        <w:tblW w:w="514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423"/>
        <w:gridCol w:w="1335"/>
        <w:gridCol w:w="741"/>
        <w:gridCol w:w="1037"/>
        <w:gridCol w:w="1037"/>
        <w:gridCol w:w="1024"/>
      </w:tblGrid>
      <w:tr w:rsidR="00FC4EB4" w:rsidRPr="00FC4EB4" w:rsidTr="00676EB8">
        <w:trPr>
          <w:trHeight w:val="1348"/>
          <w:jc w:val="center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投标报价（优惠率）</w:t>
            </w:r>
            <w:r w:rsidR="005118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（日历天）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项目负责人/经理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对本次开标过程是否有异议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C4EB4" w:rsidRPr="00FC4EB4" w:rsidTr="00676EB8">
        <w:trPr>
          <w:trHeight w:val="709"/>
          <w:jc w:val="center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禹州市新型城镇化建设开发有限公司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</w:t>
            </w:r>
            <w:r w:rsidR="005118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李德品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王云辉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C4EB4" w:rsidRPr="00FC4EB4" w:rsidTr="00676EB8">
        <w:trPr>
          <w:trHeight w:val="709"/>
          <w:jc w:val="center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河南颍湾实业有限公司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  <w:r w:rsidR="005118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邢建华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C4EB4" w:rsidRPr="00FC4EB4" w:rsidTr="00676EB8">
        <w:trPr>
          <w:trHeight w:val="611"/>
          <w:jc w:val="center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禹州市创业投资有限公司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  <w:r w:rsidR="005118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黄建勋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C4EB4" w:rsidRPr="00FC4EB4" w:rsidTr="00676EB8">
        <w:trPr>
          <w:trHeight w:val="520"/>
          <w:jc w:val="center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目标工期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210日历天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C4EB4" w:rsidRPr="00FC4EB4" w:rsidTr="00676EB8">
        <w:trPr>
          <w:trHeight w:val="659"/>
          <w:jc w:val="center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投标报价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修正情况</w:t>
            </w:r>
          </w:p>
        </w:tc>
        <w:tc>
          <w:tcPr>
            <w:tcW w:w="65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FC4EB4" w:rsidRPr="00FC4EB4" w:rsidRDefault="00FC4EB4" w:rsidP="00FC4EB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第二标段（监理）</w:t>
      </w:r>
    </w:p>
    <w:tbl>
      <w:tblPr>
        <w:tblW w:w="519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1479"/>
        <w:gridCol w:w="1496"/>
        <w:gridCol w:w="1047"/>
        <w:gridCol w:w="598"/>
        <w:gridCol w:w="1047"/>
        <w:gridCol w:w="1033"/>
      </w:tblGrid>
      <w:tr w:rsidR="00FC4EB4" w:rsidRPr="00FC4EB4" w:rsidTr="00676EB8">
        <w:trPr>
          <w:trHeight w:val="1387"/>
          <w:jc w:val="center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投标报价（</w:t>
            </w:r>
            <w:r w:rsidR="00AE5B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</w:t>
            </w:r>
            <w:r w:rsidR="005118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率</w:t>
            </w:r>
            <w:r w:rsidR="0051182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="005118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（日历天）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项目总监（含证书编号）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07580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对本次开标过程是否有异议</w:t>
            </w:r>
          </w:p>
        </w:tc>
      </w:tr>
      <w:tr w:rsidR="00FC4EB4" w:rsidRPr="00FC4EB4" w:rsidTr="00676EB8">
        <w:trPr>
          <w:trHeight w:val="723"/>
          <w:jc w:val="center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开大工程咨询有限公司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51182A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招标控制价的</w:t>
            </w:r>
            <w:r w:rsidR="00FC4EB4"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开工之日</w:t>
            </w:r>
          </w:p>
          <w:p w:rsidR="00FC4EB4" w:rsidRPr="00FC4EB4" w:rsidRDefault="00FC4EB4" w:rsidP="00676EB8">
            <w:pPr>
              <w:widowControl/>
              <w:spacing w:line="236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起至保修期结束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周向娟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00441963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C4EB4" w:rsidRPr="00FC4EB4" w:rsidTr="00676EB8">
        <w:trPr>
          <w:trHeight w:val="679"/>
          <w:jc w:val="center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河南工程咨询监理有限公司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51182A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招标控制价的</w:t>
            </w:r>
            <w:r w:rsidR="00FC4EB4"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开工之日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起至保修期结束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常攀峰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00486669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C4EB4" w:rsidRPr="00FC4EB4" w:rsidTr="00676EB8">
        <w:trPr>
          <w:trHeight w:val="733"/>
          <w:jc w:val="center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河南省立源工程管理有限公司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51182A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招标控制价的</w:t>
            </w:r>
            <w:r w:rsidR="00FC4EB4"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开工之日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起至保修期结束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王明利 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00307747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C4EB4" w:rsidRPr="00FC4EB4" w:rsidTr="00676EB8">
        <w:trPr>
          <w:trHeight w:val="645"/>
          <w:jc w:val="center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目标工期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开工之日起至保修期结束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C4EB4" w:rsidRPr="00FC4EB4" w:rsidTr="00676EB8">
        <w:trPr>
          <w:trHeight w:val="665"/>
          <w:jc w:val="center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投标报价</w:t>
            </w:r>
          </w:p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修正情况</w:t>
            </w:r>
          </w:p>
        </w:tc>
        <w:tc>
          <w:tcPr>
            <w:tcW w:w="6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676EB8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FC4EB4" w:rsidRDefault="00FC4EB4" w:rsidP="00FC4EB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808" w:rsidRPr="00FC4EB4" w:rsidRDefault="00075808" w:rsidP="00FC4EB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C4EB4" w:rsidRPr="00FC4EB4" w:rsidRDefault="00FC4EB4" w:rsidP="00FC4EB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三、评审情况</w:t>
      </w:r>
    </w:p>
    <w:p w:rsidR="00FC4EB4" w:rsidRPr="00FC4EB4" w:rsidRDefault="00FC4EB4" w:rsidP="00FC4EB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1、施工投标文件制作硬件特征码：均无雷同 ，可以进行下步评审。</w:t>
      </w:r>
    </w:p>
    <w:p w:rsidR="00FC4EB4" w:rsidRPr="00FC4EB4" w:rsidRDefault="00FC4EB4" w:rsidP="00FC4EB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2、监理投标文件制作硬件特征码：开大工程咨询有限公司和河南工程咨询监理有限公司CPU序号相同；其他硬件特征码均无雷同 ，可以进行下步评审。</w:t>
      </w:r>
    </w:p>
    <w:p w:rsidR="00FC4EB4" w:rsidRPr="00FC4EB4" w:rsidRDefault="00FC4EB4" w:rsidP="00FC4EB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形式评审、资格评审、响应性评审</w:t>
      </w:r>
    </w:p>
    <w:p w:rsidR="00FC4EB4" w:rsidRPr="00FC4EB4" w:rsidRDefault="00FC4EB4" w:rsidP="00FC4EB4">
      <w:pPr>
        <w:widowControl/>
        <w:spacing w:line="5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第一标段（施工）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7710"/>
      </w:tblGrid>
      <w:tr w:rsidR="00FC4EB4" w:rsidRPr="00FC4EB4" w:rsidTr="00676EB8">
        <w:trPr>
          <w:trHeight w:val="495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通过形式评审、资格评审、响应性评审的投标人名称</w:t>
            </w:r>
          </w:p>
        </w:tc>
      </w:tr>
      <w:tr w:rsidR="00FC4EB4" w:rsidRPr="00FC4EB4" w:rsidTr="00676EB8">
        <w:trPr>
          <w:trHeight w:val="43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禹州市新型城镇化建设开发有限公司</w:t>
            </w:r>
          </w:p>
        </w:tc>
      </w:tr>
      <w:tr w:rsidR="00FC4EB4" w:rsidRPr="00FC4EB4" w:rsidTr="00676EB8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河南颍湾实业有限公司</w:t>
            </w:r>
          </w:p>
        </w:tc>
      </w:tr>
      <w:tr w:rsidR="00FC4EB4" w:rsidRPr="00FC4EB4" w:rsidTr="00676EB8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禹州市创业投资有限公司</w:t>
            </w:r>
          </w:p>
        </w:tc>
      </w:tr>
      <w:tr w:rsidR="00FC4EB4" w:rsidRPr="00FC4EB4" w:rsidTr="00676EB8">
        <w:trPr>
          <w:trHeight w:val="501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未通过形式评审、资格评审、响应性评审的投标人名称及原因</w:t>
            </w:r>
          </w:p>
        </w:tc>
      </w:tr>
      <w:tr w:rsidR="00FC4EB4" w:rsidRPr="00FC4EB4" w:rsidTr="00676EB8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FC4EB4" w:rsidRPr="00FC4EB4" w:rsidRDefault="00FC4EB4" w:rsidP="00FC4EB4">
      <w:pPr>
        <w:widowControl/>
        <w:spacing w:line="5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第二标段（监理）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7710"/>
      </w:tblGrid>
      <w:tr w:rsidR="00FC4EB4" w:rsidRPr="00FC4EB4" w:rsidTr="00676EB8">
        <w:trPr>
          <w:trHeight w:val="495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通过形式评审、资格评审、响应性评审的投标人名称</w:t>
            </w:r>
          </w:p>
        </w:tc>
      </w:tr>
      <w:tr w:rsidR="00FC4EB4" w:rsidRPr="00FC4EB4" w:rsidTr="00676EB8">
        <w:trPr>
          <w:trHeight w:val="43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开大工程咨询有限公司</w:t>
            </w:r>
          </w:p>
        </w:tc>
      </w:tr>
      <w:tr w:rsidR="00FC4EB4" w:rsidRPr="00FC4EB4" w:rsidTr="00676EB8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河南工程咨询监理有限公司</w:t>
            </w:r>
          </w:p>
        </w:tc>
      </w:tr>
      <w:tr w:rsidR="00FC4EB4" w:rsidRPr="00FC4EB4" w:rsidTr="00676EB8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河南省立源工程管理有限公司</w:t>
            </w:r>
          </w:p>
        </w:tc>
      </w:tr>
      <w:tr w:rsidR="00FC4EB4" w:rsidRPr="00FC4EB4" w:rsidTr="00676EB8">
        <w:trPr>
          <w:trHeight w:val="501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未通过形式评审、资格评审、响应性评审的投标人名称及原因</w:t>
            </w:r>
          </w:p>
        </w:tc>
      </w:tr>
      <w:tr w:rsidR="00FC4EB4" w:rsidRPr="00FC4EB4" w:rsidTr="00676EB8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FC4EB4" w:rsidRDefault="00FC4EB4" w:rsidP="00FC4EB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C4EB4" w:rsidRPr="00FC4EB4" w:rsidRDefault="00FC4EB4" w:rsidP="00FC4EB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（二）综合比较与评价 </w:t>
      </w:r>
    </w:p>
    <w:p w:rsidR="00FC4EB4" w:rsidRDefault="00FC4EB4" w:rsidP="00FC4EB4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经过评审委员会对报价、商务部分和技术部分的综合评比，各个投标人得分情况如下：</w:t>
      </w:r>
    </w:p>
    <w:p w:rsidR="00FC4EB4" w:rsidRPr="00FC4EB4" w:rsidRDefault="00687171" w:rsidP="00687171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1、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施工标段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/>
      </w:tblPr>
      <w:tblGrid>
        <w:gridCol w:w="1600"/>
        <w:gridCol w:w="1701"/>
        <w:gridCol w:w="2551"/>
        <w:gridCol w:w="2474"/>
      </w:tblGrid>
      <w:tr w:rsidR="00FC4EB4" w:rsidRPr="00FC4EB4" w:rsidTr="00FC4EB4">
        <w:trPr>
          <w:trHeight w:val="690"/>
        </w:trPr>
        <w:tc>
          <w:tcPr>
            <w:tcW w:w="8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禹州市新型城镇化建设开发有限公司</w:t>
            </w:r>
          </w:p>
        </w:tc>
      </w:tr>
      <w:tr w:rsidR="00465310" w:rsidRPr="00FC4EB4" w:rsidTr="00465310">
        <w:trPr>
          <w:trHeight w:val="6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37.9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27.2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小计评均分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0937B7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Default="00465310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29.44</w:t>
            </w:r>
          </w:p>
        </w:tc>
      </w:tr>
      <w:tr w:rsidR="00FC4EB4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4EB4" w:rsidRPr="00FC4EB4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4EB4" w:rsidRPr="00FC4EB4" w:rsidRDefault="00687171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76.46</w:t>
            </w:r>
          </w:p>
        </w:tc>
      </w:tr>
    </w:tbl>
    <w:p w:rsidR="004B4423" w:rsidRPr="00FC4EB4" w:rsidRDefault="004B4423" w:rsidP="008566FC">
      <w:pPr>
        <w:widowControl/>
        <w:shd w:val="clear" w:color="auto" w:fill="FFFFFF"/>
        <w:spacing w:line="56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/>
      </w:tblPr>
      <w:tblGrid>
        <w:gridCol w:w="1600"/>
        <w:gridCol w:w="1701"/>
        <w:gridCol w:w="425"/>
        <w:gridCol w:w="2126"/>
        <w:gridCol w:w="425"/>
        <w:gridCol w:w="2049"/>
      </w:tblGrid>
      <w:tr w:rsidR="00687171" w:rsidRPr="00FC4EB4" w:rsidTr="00465310">
        <w:trPr>
          <w:trHeight w:val="551"/>
        </w:trPr>
        <w:tc>
          <w:tcPr>
            <w:tcW w:w="8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7171" w:rsidRPr="00FC4EB4" w:rsidRDefault="00687171" w:rsidP="00676EB8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禹州市创业投资有限公司</w:t>
            </w:r>
          </w:p>
        </w:tc>
      </w:tr>
      <w:tr w:rsidR="00465310" w:rsidRPr="00FC4EB4" w:rsidTr="00465310">
        <w:trPr>
          <w:trHeight w:val="68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96221" w:rsidRDefault="00465310" w:rsidP="00F9622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65310" w:rsidRPr="00FC4EB4" w:rsidTr="00465310">
        <w:trPr>
          <w:trHeight w:val="55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96221" w:rsidRDefault="00465310" w:rsidP="00F9622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96221" w:rsidRDefault="00465310" w:rsidP="00F9622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26.5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96221" w:rsidRDefault="00465310" w:rsidP="00F9622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96221" w:rsidRDefault="00465310" w:rsidP="00F9622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20.8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96221" w:rsidRDefault="00465310" w:rsidP="00F9622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7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小计评均分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68717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5.22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687171" w:rsidRDefault="00465310" w:rsidP="00F9622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18.72</w:t>
            </w:r>
          </w:p>
        </w:tc>
      </w:tr>
      <w:tr w:rsidR="00687171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171" w:rsidRPr="00FC4EB4" w:rsidRDefault="00687171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平均分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171" w:rsidRPr="00FC4EB4" w:rsidRDefault="008566FC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59.9</w:t>
            </w:r>
            <w:r w:rsid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96221" w:rsidRPr="00FC4EB4" w:rsidTr="00676EB8">
        <w:trPr>
          <w:trHeight w:val="690"/>
        </w:trPr>
        <w:tc>
          <w:tcPr>
            <w:tcW w:w="8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221" w:rsidRPr="00FC4EB4" w:rsidRDefault="00F96221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河南颍湾实业有限公司</w:t>
            </w:r>
          </w:p>
        </w:tc>
      </w:tr>
      <w:tr w:rsidR="00465310" w:rsidRPr="00FC4EB4" w:rsidTr="00465310">
        <w:trPr>
          <w:trHeight w:val="693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8566F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8566F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465310" w:rsidRPr="00FC4EB4" w:rsidTr="00465310">
        <w:trPr>
          <w:trHeight w:val="55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8566F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8566F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8566F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8566F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24.2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8566F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23.2</w:t>
            </w:r>
          </w:p>
        </w:tc>
      </w:tr>
      <w:tr w:rsidR="00465310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小计评均分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332C0C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21.88</w:t>
            </w:r>
          </w:p>
        </w:tc>
      </w:tr>
      <w:tr w:rsidR="00F96221" w:rsidRPr="00FC4EB4" w:rsidTr="00465310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21" w:rsidRPr="00FC4EB4" w:rsidRDefault="00F96221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21" w:rsidRPr="00FC4EB4" w:rsidRDefault="00465310" w:rsidP="008566F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53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59.1</w:t>
            </w:r>
          </w:p>
        </w:tc>
      </w:tr>
    </w:tbl>
    <w:p w:rsidR="004B4423" w:rsidRDefault="004B4423" w:rsidP="00332C0C">
      <w:pPr>
        <w:widowControl/>
        <w:shd w:val="clear" w:color="auto" w:fill="FFFFFF"/>
        <w:spacing w:line="56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32C0C" w:rsidRDefault="00332C0C" w:rsidP="00332C0C">
      <w:pPr>
        <w:widowControl/>
        <w:shd w:val="clear" w:color="auto" w:fill="FFFFFF"/>
        <w:spacing w:line="56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监理标段</w:t>
      </w:r>
    </w:p>
    <w:tbl>
      <w:tblPr>
        <w:tblW w:w="5018" w:type="pct"/>
        <w:tblInd w:w="-30" w:type="dxa"/>
        <w:tblCellMar>
          <w:left w:w="0" w:type="dxa"/>
          <w:right w:w="0" w:type="dxa"/>
        </w:tblCellMar>
        <w:tblLook w:val="04A0"/>
      </w:tblPr>
      <w:tblGrid>
        <w:gridCol w:w="1316"/>
        <w:gridCol w:w="1161"/>
        <w:gridCol w:w="540"/>
        <w:gridCol w:w="1985"/>
        <w:gridCol w:w="1842"/>
        <w:gridCol w:w="1512"/>
      </w:tblGrid>
      <w:tr w:rsidR="00332C0C" w:rsidRPr="00FC4EB4" w:rsidTr="00676EB8">
        <w:trPr>
          <w:trHeight w:val="690"/>
        </w:trPr>
        <w:tc>
          <w:tcPr>
            <w:tcW w:w="8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C0C" w:rsidRPr="00FC4EB4" w:rsidRDefault="00676EB8" w:rsidP="00676EB8">
            <w:pPr>
              <w:widowControl/>
              <w:spacing w:line="560" w:lineRule="atLeast"/>
              <w:jc w:val="center"/>
              <w:rPr>
                <w:rFonts w:ascii="宋体" w:hAnsi="宋体" w:cs="仿宋"/>
                <w:spacing w:val="1"/>
                <w:szCs w:val="21"/>
              </w:rPr>
            </w:pPr>
            <w:r w:rsidRPr="00676EB8">
              <w:rPr>
                <w:rFonts w:ascii="宋体" w:hAnsi="宋体" w:cs="仿宋" w:hint="eastAsia"/>
                <w:spacing w:val="1"/>
                <w:szCs w:val="21"/>
              </w:rPr>
              <w:t>开大工程咨询有限公司</w:t>
            </w:r>
          </w:p>
        </w:tc>
      </w:tr>
      <w:tr w:rsidR="00465310" w:rsidRPr="00FC4EB4" w:rsidTr="00465310">
        <w:trPr>
          <w:trHeight w:val="935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332C0C">
            <w:pPr>
              <w:autoSpaceDE w:val="0"/>
              <w:autoSpaceDN w:val="0"/>
              <w:adjustRightInd w:val="0"/>
              <w:spacing w:line="312" w:lineRule="auto"/>
              <w:ind w:leftChars="28" w:left="110" w:right="97" w:hangingChars="24" w:hanging="51"/>
              <w:jc w:val="center"/>
              <w:rPr>
                <w:rFonts w:ascii="宋体" w:hAnsi="宋体" w:cs="仿宋"/>
                <w:spacing w:val="1"/>
                <w:szCs w:val="21"/>
              </w:rPr>
            </w:pPr>
            <w:r>
              <w:rPr>
                <w:rFonts w:ascii="宋体" w:hAnsi="宋体" w:cs="仿宋" w:hint="eastAsia"/>
                <w:spacing w:val="1"/>
                <w:szCs w:val="21"/>
              </w:rPr>
              <w:t>监理大纲50分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autoSpaceDE w:val="0"/>
              <w:autoSpaceDN w:val="0"/>
              <w:adjustRightInd w:val="0"/>
              <w:spacing w:line="312" w:lineRule="auto"/>
              <w:ind w:leftChars="28" w:left="110" w:right="97" w:hangingChars="24" w:hanging="51"/>
              <w:jc w:val="center"/>
              <w:rPr>
                <w:rFonts w:ascii="宋体" w:hAnsi="宋体" w:cs="仿宋"/>
                <w:spacing w:val="1"/>
                <w:szCs w:val="21"/>
              </w:rPr>
            </w:pPr>
            <w:r w:rsidRPr="00332C0C">
              <w:rPr>
                <w:rFonts w:ascii="宋体" w:hAnsi="宋体" w:cs="仿宋" w:hint="eastAsia"/>
                <w:spacing w:val="1"/>
                <w:szCs w:val="21"/>
              </w:rPr>
              <w:t>企业综合实力13 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465310">
            <w:pPr>
              <w:pStyle w:val="Default"/>
              <w:spacing w:line="312" w:lineRule="auto"/>
              <w:jc w:val="center"/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</w:pPr>
            <w:r>
              <w:rPr>
                <w:rFonts w:eastAsiaTheme="minorEastAsia" w:hAnsi="宋体" w:cs="仿宋" w:hint="eastAsia"/>
                <w:color w:val="auto"/>
                <w:spacing w:val="1"/>
                <w:kern w:val="2"/>
                <w:sz w:val="21"/>
                <w:szCs w:val="21"/>
              </w:rPr>
              <w:t>服务承诺</w:t>
            </w:r>
            <w:r>
              <w:rPr>
                <w:rFonts w:hAnsi="宋体" w:cs="仿宋" w:hint="eastAsia"/>
                <w:spacing w:val="1"/>
                <w:szCs w:val="21"/>
              </w:rPr>
              <w:t>7分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5310" w:rsidRPr="00465310" w:rsidRDefault="00465310" w:rsidP="00465310">
            <w:pPr>
              <w:pStyle w:val="Default"/>
              <w:spacing w:line="312" w:lineRule="auto"/>
              <w:jc w:val="center"/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</w:pPr>
            <w:r w:rsidRPr="00332C0C"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  <w:t>报价</w:t>
            </w:r>
            <w:r w:rsidRPr="00332C0C">
              <w:rPr>
                <w:rFonts w:eastAsiaTheme="minorEastAsia" w:hAnsi="宋体" w:cs="仿宋" w:hint="eastAsia"/>
                <w:color w:val="auto"/>
                <w:spacing w:val="1"/>
                <w:kern w:val="2"/>
                <w:sz w:val="21"/>
                <w:szCs w:val="21"/>
              </w:rPr>
              <w:t>30分</w:t>
            </w:r>
          </w:p>
        </w:tc>
      </w:tr>
      <w:tr w:rsidR="00465310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autoSpaceDE w:val="0"/>
              <w:autoSpaceDN w:val="0"/>
              <w:adjustRightInd w:val="0"/>
              <w:spacing w:line="312" w:lineRule="auto"/>
              <w:ind w:leftChars="28" w:left="117" w:right="97" w:hangingChars="24" w:hanging="5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5310" w:rsidRPr="00FC4EB4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5310" w:rsidRDefault="00465310" w:rsidP="004653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465310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5310" w:rsidRPr="00FC4EB4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5310" w:rsidRDefault="00465310" w:rsidP="004653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465310" w:rsidRPr="00FC4EB4" w:rsidTr="00465310">
        <w:trPr>
          <w:trHeight w:val="559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5310" w:rsidRPr="00FC4EB4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5310" w:rsidRDefault="00465310" w:rsidP="004653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465310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5310" w:rsidRPr="00FC4EB4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5310" w:rsidRDefault="00465310" w:rsidP="004653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465310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5310" w:rsidRPr="00FC4EB4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5310" w:rsidRDefault="00465310" w:rsidP="004653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465310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5310" w:rsidRPr="00FC4EB4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5310" w:rsidRDefault="00465310" w:rsidP="004653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465310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310" w:rsidRPr="00FC4EB4" w:rsidRDefault="00465310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332C0C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5310" w:rsidRPr="00687171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5310" w:rsidRPr="00FC4EB4" w:rsidRDefault="00465310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5310" w:rsidRPr="008566FC" w:rsidRDefault="00465310" w:rsidP="004653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2C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4B4423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小计平均分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Default="004B4423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Default="004B4423" w:rsidP="00332C0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332C0C" w:rsidRDefault="004B4423" w:rsidP="004653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26.77</w:t>
            </w:r>
          </w:p>
        </w:tc>
      </w:tr>
      <w:tr w:rsidR="00332C0C" w:rsidRPr="00FC4EB4" w:rsidTr="0046531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C0C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="00332C0C"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32C0C" w:rsidRPr="00FC4EB4" w:rsidRDefault="00332C0C" w:rsidP="00676EB8">
            <w:pPr>
              <w:widowControl/>
              <w:spacing w:line="56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C0C" w:rsidRPr="00FC4EB4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84.81</w:t>
            </w:r>
          </w:p>
        </w:tc>
      </w:tr>
    </w:tbl>
    <w:p w:rsidR="004B4423" w:rsidRDefault="004B4423"/>
    <w:p w:rsidR="004B4423" w:rsidRDefault="004B4423"/>
    <w:p w:rsidR="004B4423" w:rsidRDefault="004B4423"/>
    <w:p w:rsidR="004B4423" w:rsidRDefault="004B4423"/>
    <w:tbl>
      <w:tblPr>
        <w:tblW w:w="5018" w:type="pct"/>
        <w:tblInd w:w="-30" w:type="dxa"/>
        <w:tblCellMar>
          <w:left w:w="0" w:type="dxa"/>
          <w:right w:w="0" w:type="dxa"/>
        </w:tblCellMar>
        <w:tblLook w:val="04A0"/>
      </w:tblPr>
      <w:tblGrid>
        <w:gridCol w:w="1741"/>
        <w:gridCol w:w="736"/>
        <w:gridCol w:w="824"/>
        <w:gridCol w:w="1984"/>
        <w:gridCol w:w="1701"/>
        <w:gridCol w:w="1370"/>
      </w:tblGrid>
      <w:tr w:rsidR="00676EB8" w:rsidRPr="00FC4EB4" w:rsidTr="00676EB8">
        <w:trPr>
          <w:trHeight w:val="690"/>
        </w:trPr>
        <w:tc>
          <w:tcPr>
            <w:tcW w:w="8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EB8" w:rsidRPr="00FC4EB4" w:rsidRDefault="00676EB8" w:rsidP="00676EB8">
            <w:pPr>
              <w:widowControl/>
              <w:spacing w:line="560" w:lineRule="atLeast"/>
              <w:jc w:val="center"/>
              <w:rPr>
                <w:rFonts w:ascii="宋体" w:hAnsi="宋体" w:cs="仿宋"/>
                <w:spacing w:val="1"/>
                <w:szCs w:val="21"/>
              </w:rPr>
            </w:pPr>
            <w:r w:rsidRPr="00676EB8">
              <w:rPr>
                <w:rFonts w:ascii="宋体" w:hAnsi="宋体" w:cs="仿宋" w:hint="eastAsia"/>
                <w:spacing w:val="1"/>
                <w:szCs w:val="21"/>
              </w:rPr>
              <w:t>河南省立源工程管理有限公司</w:t>
            </w:r>
          </w:p>
        </w:tc>
      </w:tr>
      <w:tr w:rsidR="004B4423" w:rsidRPr="00FC4EB4" w:rsidTr="004B4423">
        <w:trPr>
          <w:trHeight w:val="93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4B442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autoSpaceDE w:val="0"/>
              <w:autoSpaceDN w:val="0"/>
              <w:adjustRightInd w:val="0"/>
              <w:spacing w:line="312" w:lineRule="auto"/>
              <w:ind w:leftChars="28" w:left="110" w:right="97" w:hangingChars="24" w:hanging="51"/>
              <w:jc w:val="center"/>
              <w:rPr>
                <w:rFonts w:ascii="宋体" w:hAnsi="宋体" w:cs="仿宋"/>
                <w:spacing w:val="1"/>
                <w:szCs w:val="21"/>
              </w:rPr>
            </w:pPr>
            <w:r>
              <w:rPr>
                <w:rFonts w:ascii="宋体" w:hAnsi="宋体" w:cs="仿宋" w:hint="eastAsia"/>
                <w:spacing w:val="1"/>
                <w:szCs w:val="21"/>
              </w:rPr>
              <w:t>监理大纲50分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4B4423">
            <w:pPr>
              <w:autoSpaceDE w:val="0"/>
              <w:autoSpaceDN w:val="0"/>
              <w:adjustRightInd w:val="0"/>
              <w:spacing w:line="312" w:lineRule="auto"/>
              <w:ind w:leftChars="28" w:left="110" w:right="97" w:hangingChars="24" w:hanging="51"/>
              <w:jc w:val="center"/>
              <w:rPr>
                <w:rFonts w:ascii="宋体" w:hAnsi="宋体" w:cs="仿宋"/>
                <w:spacing w:val="1"/>
                <w:szCs w:val="21"/>
              </w:rPr>
            </w:pPr>
            <w:r w:rsidRPr="00332C0C">
              <w:rPr>
                <w:rFonts w:ascii="宋体" w:hAnsi="宋体" w:cs="仿宋" w:hint="eastAsia"/>
                <w:spacing w:val="1"/>
                <w:szCs w:val="21"/>
              </w:rPr>
              <w:t>企业综合实力13 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4B4423">
            <w:pPr>
              <w:pStyle w:val="Default"/>
              <w:spacing w:line="312" w:lineRule="auto"/>
              <w:jc w:val="center"/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</w:pPr>
            <w:r>
              <w:rPr>
                <w:rFonts w:eastAsiaTheme="minorEastAsia" w:hAnsi="宋体" w:cs="仿宋" w:hint="eastAsia"/>
                <w:color w:val="auto"/>
                <w:spacing w:val="1"/>
                <w:kern w:val="2"/>
                <w:sz w:val="21"/>
                <w:szCs w:val="21"/>
              </w:rPr>
              <w:t>服务承诺</w:t>
            </w:r>
            <w:r>
              <w:rPr>
                <w:rFonts w:hAnsi="宋体" w:cs="仿宋" w:hint="eastAsia"/>
                <w:spacing w:val="1"/>
                <w:szCs w:val="21"/>
              </w:rPr>
              <w:t>7分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4423" w:rsidRPr="004B4423" w:rsidRDefault="004B4423" w:rsidP="004B4423">
            <w:pPr>
              <w:pStyle w:val="Default"/>
              <w:spacing w:line="312" w:lineRule="auto"/>
              <w:jc w:val="center"/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</w:pPr>
            <w:r w:rsidRPr="00332C0C"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  <w:t>报价</w:t>
            </w:r>
            <w:r w:rsidRPr="00332C0C">
              <w:rPr>
                <w:rFonts w:eastAsiaTheme="minorEastAsia" w:hAnsi="宋体" w:cs="仿宋" w:hint="eastAsia"/>
                <w:color w:val="auto"/>
                <w:spacing w:val="1"/>
                <w:kern w:val="2"/>
                <w:sz w:val="21"/>
                <w:szCs w:val="21"/>
              </w:rPr>
              <w:t>30分</w:t>
            </w:r>
          </w:p>
        </w:tc>
      </w:tr>
      <w:tr w:rsidR="004B4423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29.83</w:t>
            </w:r>
          </w:p>
        </w:tc>
      </w:tr>
      <w:tr w:rsidR="004B4423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29.83</w:t>
            </w:r>
          </w:p>
        </w:tc>
      </w:tr>
      <w:tr w:rsidR="004B4423" w:rsidRPr="00FC4EB4" w:rsidTr="004B4423">
        <w:trPr>
          <w:trHeight w:val="559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29.83</w:t>
            </w:r>
          </w:p>
        </w:tc>
      </w:tr>
      <w:tr w:rsidR="004B4423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29.83</w:t>
            </w:r>
          </w:p>
        </w:tc>
      </w:tr>
      <w:tr w:rsidR="004B4423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29.83</w:t>
            </w:r>
          </w:p>
        </w:tc>
      </w:tr>
      <w:tr w:rsidR="004B4423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29.83</w:t>
            </w:r>
          </w:p>
        </w:tc>
      </w:tr>
      <w:tr w:rsidR="004B4423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29.83</w:t>
            </w:r>
          </w:p>
        </w:tc>
      </w:tr>
      <w:tr w:rsidR="004B4423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小计评均分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1D0D6B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4B4423">
            <w:pPr>
              <w:ind w:right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29.83</w:t>
            </w:r>
          </w:p>
        </w:tc>
      </w:tr>
      <w:tr w:rsidR="00676EB8" w:rsidRPr="00FC4EB4" w:rsidTr="004B4423">
        <w:trPr>
          <w:trHeight w:val="51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6EB8" w:rsidRPr="00FC4EB4" w:rsidRDefault="004B4423" w:rsidP="004B4423">
            <w:pPr>
              <w:widowControl/>
              <w:spacing w:line="56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="00676EB8"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6EB8" w:rsidRPr="00FC4EB4" w:rsidRDefault="00676EB8" w:rsidP="004B442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6EB8" w:rsidRPr="004B4423" w:rsidRDefault="004B4423" w:rsidP="004B44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76.89</w:t>
            </w:r>
          </w:p>
        </w:tc>
      </w:tr>
    </w:tbl>
    <w:p w:rsidR="00676EB8" w:rsidRDefault="00676EB8" w:rsidP="00332C0C">
      <w:pPr>
        <w:widowControl/>
        <w:shd w:val="clear" w:color="auto" w:fill="FFFFFF"/>
        <w:spacing w:line="56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B4423" w:rsidRDefault="004B4423" w:rsidP="00332C0C">
      <w:pPr>
        <w:widowControl/>
        <w:shd w:val="clear" w:color="auto" w:fill="FFFFFF"/>
        <w:spacing w:line="56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5018" w:type="pct"/>
        <w:tblInd w:w="-30" w:type="dxa"/>
        <w:tblCellMar>
          <w:left w:w="0" w:type="dxa"/>
          <w:right w:w="0" w:type="dxa"/>
        </w:tblCellMar>
        <w:tblLook w:val="04A0"/>
      </w:tblPr>
      <w:tblGrid>
        <w:gridCol w:w="1316"/>
        <w:gridCol w:w="1161"/>
        <w:gridCol w:w="540"/>
        <w:gridCol w:w="1985"/>
        <w:gridCol w:w="1842"/>
        <w:gridCol w:w="1512"/>
      </w:tblGrid>
      <w:tr w:rsidR="00676EB8" w:rsidRPr="00FC4EB4" w:rsidTr="00676EB8">
        <w:trPr>
          <w:trHeight w:val="690"/>
        </w:trPr>
        <w:tc>
          <w:tcPr>
            <w:tcW w:w="8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EB8" w:rsidRPr="00FC4EB4" w:rsidRDefault="00676EB8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hAnsi="宋体" w:cs="仿宋" w:hint="eastAsia"/>
                <w:spacing w:val="1"/>
                <w:szCs w:val="21"/>
              </w:rPr>
              <w:t>河南工程咨询监理有限公司</w:t>
            </w:r>
          </w:p>
        </w:tc>
      </w:tr>
      <w:tr w:rsidR="004B4423" w:rsidRPr="00FC4EB4" w:rsidTr="004B4423">
        <w:trPr>
          <w:trHeight w:val="935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4B442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autoSpaceDE w:val="0"/>
              <w:autoSpaceDN w:val="0"/>
              <w:adjustRightInd w:val="0"/>
              <w:spacing w:line="312" w:lineRule="auto"/>
              <w:ind w:leftChars="28" w:left="110" w:right="97" w:hangingChars="24" w:hanging="51"/>
              <w:jc w:val="center"/>
              <w:rPr>
                <w:rFonts w:ascii="宋体" w:hAnsi="宋体" w:cs="仿宋"/>
                <w:spacing w:val="1"/>
                <w:szCs w:val="21"/>
              </w:rPr>
            </w:pPr>
            <w:r>
              <w:rPr>
                <w:rFonts w:ascii="宋体" w:hAnsi="宋体" w:cs="仿宋" w:hint="eastAsia"/>
                <w:spacing w:val="1"/>
                <w:szCs w:val="21"/>
              </w:rPr>
              <w:t>监理大纲50分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4B4423">
            <w:pPr>
              <w:autoSpaceDE w:val="0"/>
              <w:autoSpaceDN w:val="0"/>
              <w:adjustRightInd w:val="0"/>
              <w:spacing w:line="312" w:lineRule="auto"/>
              <w:ind w:leftChars="28" w:left="110" w:right="97" w:hangingChars="24" w:hanging="51"/>
              <w:jc w:val="center"/>
              <w:rPr>
                <w:rFonts w:ascii="宋体" w:hAnsi="宋体" w:cs="仿宋"/>
                <w:spacing w:val="1"/>
                <w:szCs w:val="21"/>
              </w:rPr>
            </w:pPr>
            <w:r w:rsidRPr="00332C0C">
              <w:rPr>
                <w:rFonts w:ascii="宋体" w:hAnsi="宋体" w:cs="仿宋" w:hint="eastAsia"/>
                <w:spacing w:val="1"/>
                <w:szCs w:val="21"/>
              </w:rPr>
              <w:t>企业综合实力13 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4B4423">
            <w:pPr>
              <w:pStyle w:val="Default"/>
              <w:spacing w:line="312" w:lineRule="auto"/>
              <w:jc w:val="center"/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</w:pPr>
            <w:r>
              <w:rPr>
                <w:rFonts w:eastAsiaTheme="minorEastAsia" w:hAnsi="宋体" w:cs="仿宋" w:hint="eastAsia"/>
                <w:color w:val="auto"/>
                <w:spacing w:val="1"/>
                <w:kern w:val="2"/>
                <w:sz w:val="21"/>
                <w:szCs w:val="21"/>
              </w:rPr>
              <w:t>服务承诺</w:t>
            </w:r>
            <w:r>
              <w:rPr>
                <w:rFonts w:hAnsi="宋体" w:cs="仿宋" w:hint="eastAsia"/>
                <w:spacing w:val="1"/>
                <w:szCs w:val="21"/>
              </w:rPr>
              <w:t>7分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4423" w:rsidRPr="004B4423" w:rsidRDefault="004B4423" w:rsidP="004B4423">
            <w:pPr>
              <w:pStyle w:val="Default"/>
              <w:spacing w:line="312" w:lineRule="auto"/>
              <w:jc w:val="center"/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</w:pPr>
            <w:r w:rsidRPr="00332C0C">
              <w:rPr>
                <w:rFonts w:eastAsiaTheme="minorEastAsia" w:hAnsi="宋体" w:cs="仿宋"/>
                <w:color w:val="auto"/>
                <w:spacing w:val="1"/>
                <w:kern w:val="2"/>
                <w:sz w:val="21"/>
                <w:szCs w:val="21"/>
              </w:rPr>
              <w:t>报价</w:t>
            </w:r>
            <w:r w:rsidRPr="00332C0C">
              <w:rPr>
                <w:rFonts w:eastAsiaTheme="minorEastAsia" w:hAnsi="宋体" w:cs="仿宋" w:hint="eastAsia"/>
                <w:color w:val="auto"/>
                <w:spacing w:val="1"/>
                <w:kern w:val="2"/>
                <w:sz w:val="21"/>
                <w:szCs w:val="21"/>
              </w:rPr>
              <w:t>30分</w:t>
            </w:r>
          </w:p>
        </w:tc>
      </w:tr>
      <w:tr w:rsidR="004B4423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F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4B4423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F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4B4423" w:rsidRPr="00FC4EB4" w:rsidTr="004B4423">
        <w:trPr>
          <w:trHeight w:val="559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评委3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F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4B4423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F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4B4423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F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4B4423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1A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4B4423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332C0C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1A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4B4423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423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小计平均分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676EB8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4423" w:rsidRPr="007F1A18" w:rsidRDefault="004B4423" w:rsidP="00676EB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4423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423" w:rsidRPr="00676EB8" w:rsidRDefault="004B4423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27.79</w:t>
            </w:r>
          </w:p>
        </w:tc>
      </w:tr>
      <w:tr w:rsidR="00676EB8" w:rsidRPr="00FC4EB4" w:rsidTr="004B4423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6EB8" w:rsidRPr="00FC4EB4" w:rsidRDefault="004B4423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="00676EB8" w:rsidRPr="00FC4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76EB8" w:rsidRPr="00FC4EB4" w:rsidRDefault="00676EB8" w:rsidP="00676EB8">
            <w:pPr>
              <w:widowControl/>
              <w:spacing w:line="56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6EB8" w:rsidRPr="00FC4EB4" w:rsidRDefault="00A35893" w:rsidP="00676EB8">
            <w:pPr>
              <w:widowControl/>
              <w:spacing w:line="236" w:lineRule="atLeast"/>
              <w:ind w:firstLineChars="600" w:firstLine="14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69.83</w:t>
            </w:r>
          </w:p>
        </w:tc>
      </w:tr>
    </w:tbl>
    <w:p w:rsidR="00FC4EB4" w:rsidRPr="00D55AD0" w:rsidRDefault="00FC4EB4" w:rsidP="00036464">
      <w:pPr>
        <w:widowControl/>
        <w:shd w:val="clear" w:color="auto" w:fill="FFFFFF"/>
        <w:spacing w:before="227" w:line="300" w:lineRule="exact"/>
        <w:ind w:firstLine="640"/>
        <w:jc w:val="left"/>
        <w:rPr>
          <w:rFonts w:ascii="仿宋" w:eastAsia="仿宋" w:hAnsi="仿宋" w:cs="Arial"/>
          <w:b/>
          <w:color w:val="000000"/>
          <w:kern w:val="0"/>
          <w:sz w:val="32"/>
          <w:szCs w:val="32"/>
          <w:shd w:val="clear" w:color="auto" w:fill="FFFFFF"/>
        </w:rPr>
      </w:pPr>
      <w:r w:rsidRPr="00D55AD0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shd w:val="clear" w:color="auto" w:fill="FFFFFF"/>
        </w:rPr>
        <w:t>（三）最终得分如下：</w:t>
      </w:r>
    </w:p>
    <w:p w:rsidR="00676EB8" w:rsidRPr="00FC4EB4" w:rsidRDefault="00676EB8" w:rsidP="00036464">
      <w:pPr>
        <w:widowControl/>
        <w:shd w:val="clear" w:color="auto" w:fill="FFFFFF"/>
        <w:spacing w:before="227" w:line="3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施工标段</w:t>
      </w:r>
    </w:p>
    <w:tbl>
      <w:tblPr>
        <w:tblpPr w:leftFromText="180" w:rightFromText="18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1"/>
        <w:gridCol w:w="5360"/>
        <w:gridCol w:w="1459"/>
        <w:gridCol w:w="872"/>
      </w:tblGrid>
      <w:tr w:rsidR="00FC4EB4" w:rsidRPr="00FC4EB4" w:rsidTr="00676EB8">
        <w:trPr>
          <w:trHeight w:val="501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B4" w:rsidRPr="00D55AD0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B4" w:rsidRPr="00D55AD0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投标商名称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B4" w:rsidRPr="00D55AD0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最终得分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B4" w:rsidRPr="00D55AD0" w:rsidRDefault="00FC4EB4" w:rsidP="00FC4EB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036464" w:rsidRPr="00FC4EB4" w:rsidTr="00676EB8">
        <w:trPr>
          <w:trHeight w:val="6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FC4EB4" w:rsidRDefault="00036464" w:rsidP="00FC4EB4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676EB8" w:rsidRDefault="0003646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禹州市新型城镇化建设开发有限公司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36464" w:rsidRPr="00FC4EB4" w:rsidTr="00676EB8">
        <w:trPr>
          <w:trHeight w:val="64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FC4EB4" w:rsidRDefault="00036464" w:rsidP="00FC4EB4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676EB8" w:rsidRDefault="0003646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禹州市创业投资有限公司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36464" w:rsidRPr="00FC4EB4" w:rsidTr="00676EB8">
        <w:trPr>
          <w:trHeight w:val="6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FC4EB4" w:rsidRDefault="00036464" w:rsidP="00FC4EB4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676EB8" w:rsidRDefault="0003646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河南颍湾实业有限公司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676EB8" w:rsidRPr="00FC4EB4" w:rsidRDefault="00676EB8" w:rsidP="00FC4EB4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监理标段</w:t>
      </w:r>
    </w:p>
    <w:tbl>
      <w:tblPr>
        <w:tblpPr w:leftFromText="180" w:rightFromText="18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1"/>
        <w:gridCol w:w="5360"/>
        <w:gridCol w:w="1459"/>
        <w:gridCol w:w="872"/>
      </w:tblGrid>
      <w:tr w:rsidR="00676EB8" w:rsidRPr="00FC4EB4" w:rsidTr="00676EB8">
        <w:trPr>
          <w:trHeight w:val="501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B8" w:rsidRPr="00D55AD0" w:rsidRDefault="00676EB8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B8" w:rsidRPr="00D55AD0" w:rsidRDefault="00676EB8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投标商名称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B8" w:rsidRPr="00D55AD0" w:rsidRDefault="00676EB8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最终得分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B8" w:rsidRPr="00D55AD0" w:rsidRDefault="00676EB8" w:rsidP="00676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5AD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036464" w:rsidRPr="00FC4EB4" w:rsidTr="00676EB8">
        <w:trPr>
          <w:trHeight w:val="66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FC4EB4" w:rsidRDefault="00036464" w:rsidP="00676EB8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676EB8" w:rsidRDefault="0003646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开大工程咨询有限公司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36464" w:rsidRPr="00FC4EB4" w:rsidTr="00676EB8">
        <w:trPr>
          <w:trHeight w:val="64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FC4EB4" w:rsidRDefault="00036464" w:rsidP="00676EB8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676EB8" w:rsidRDefault="0003646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河南省立源工程管理有限公司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36464" w:rsidRPr="00FC4EB4" w:rsidTr="00676EB8">
        <w:trPr>
          <w:trHeight w:val="6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FC4EB4" w:rsidRDefault="00036464" w:rsidP="00676EB8">
            <w:pPr>
              <w:widowControl/>
              <w:spacing w:line="5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4EB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676EB8" w:rsidRDefault="00036464" w:rsidP="00676EB8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6E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河南工程咨询监理有限公司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64" w:rsidRPr="00036464" w:rsidRDefault="00036464" w:rsidP="0051182A">
            <w:pPr>
              <w:widowControl/>
              <w:spacing w:line="23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CE2222" w:rsidRDefault="00FC4EB4" w:rsidP="00CE2222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FC4EB4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四、</w:t>
      </w:r>
      <w:r w:rsidR="00CE2222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  <w:shd w:val="clear" w:color="auto" w:fill="FFFFFF"/>
        </w:rPr>
        <w:t>推荐的中标候选人情况与签订合同前要处理的事宜</w:t>
      </w:r>
    </w:p>
    <w:p w:rsidR="00CE2222" w:rsidRPr="00CE2222" w:rsidRDefault="00CE2222" w:rsidP="00CE2222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推荐的中标候选人名单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第一标段（施工）</w:t>
      </w:r>
    </w:p>
    <w:p w:rsidR="00CE2222" w:rsidRPr="00D55AD0" w:rsidRDefault="00CE2222" w:rsidP="00D55AD0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D55A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第一中标候选人：禹州市新型城镇化建设开发有限公司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投标优惠率：2.2%    大写：百分之贰点贰 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工期：210日历天    质量标准：合格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项目经理：李德品   证书名称、编号：二级建造师 豫241151574740  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投标文件中填报的企业项目业绩名称：禹州市新型城镇化建设开发有限公司于 2020 年 5 月 28 日和河南省农村信用社签订高额流动资金借款合同、借款金额为 4500 万元整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投标文件中填报的项目经理业绩名称：无</w:t>
      </w:r>
    </w:p>
    <w:p w:rsidR="00CE2222" w:rsidRPr="00D55AD0" w:rsidRDefault="00CE2222" w:rsidP="00D55AD0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D55A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第二中标候选人：</w:t>
      </w:r>
      <w:r w:rsidRPr="00D55AD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禹州市创业投资有限公司</w:t>
      </w:r>
      <w:r w:rsidRPr="00D55A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</w:t>
      </w:r>
      <w:r w:rsidR="00DD4A64"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优惠率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：3.2%  大写：百分之叁点贰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工期：210日历天    质量标准：合格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项目经理：黄建勋    证书名称、编号：二级建造师 豫241131335498 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投标文件中填报的企业项目业绩名称：无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投标文件中填报的项目经理业绩名称：无</w:t>
      </w:r>
    </w:p>
    <w:p w:rsidR="00CE2222" w:rsidRPr="00D55AD0" w:rsidRDefault="00CE2222" w:rsidP="00D55AD0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D55A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第三中标候选人：河南颍湾实业有限公司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</w:t>
      </w:r>
      <w:r w:rsidR="00DD4A64"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优惠率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：1.1%  大写：百分之壹点壹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工期：210日历天    质量标准：合格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项目经理：王军     证书名称、编号：二级建造师  豫241171828054 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投标文件中填报的企业项目业绩名称：无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投标文件中填报的项目经理业绩名称：无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第二标段（监理）</w:t>
      </w:r>
    </w:p>
    <w:p w:rsidR="00CE2222" w:rsidRPr="00D55AD0" w:rsidRDefault="00CE2222" w:rsidP="00D55AD0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D55A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第一中标候选人：</w:t>
      </w:r>
      <w:r w:rsidRPr="00D55AD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开大工程咨询有限公司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投标费率：95%    大写：百分之玖拾伍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工期：</w:t>
      </w:r>
      <w:r w:rsidRPr="00CE2222">
        <w:rPr>
          <w:rFonts w:asciiTheme="majorEastAsia" w:eastAsiaTheme="majorEastAsia" w:hAnsiTheme="majorEastAsia" w:cs="仿宋" w:hint="eastAsia"/>
          <w:sz w:val="24"/>
        </w:rPr>
        <w:t>开工之日起至保修期结束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   质量标准：合格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hint="eastAsia"/>
          <w:color w:val="000000"/>
        </w:rPr>
        <w:t>项目负责人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：周向娟    证书名称、编号：注册监理工程师  00441963 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投标文件中填报的企业项目业绩名称：1、杞县2018年高阳镇农业综合开发土地治理项目；2、杞县西寨乡沙沃乡等五个乡镇土地整治项目。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投标文件中填报的项目经理业绩名称：开封市锦城盛世·龙园东侧双喜街道路新建工程。</w:t>
      </w:r>
    </w:p>
    <w:p w:rsidR="00CE2222" w:rsidRPr="00D55AD0" w:rsidRDefault="00CE2222" w:rsidP="00D55AD0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D55A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第二中标候选人：河南省立源工程管理有限公司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投标费率：98%    大写：百分之玖拾捌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工期：</w:t>
      </w:r>
      <w:r w:rsidRPr="00CE2222">
        <w:rPr>
          <w:rFonts w:asciiTheme="majorEastAsia" w:eastAsiaTheme="majorEastAsia" w:hAnsiTheme="majorEastAsia" w:cs="仿宋" w:hint="eastAsia"/>
          <w:sz w:val="24"/>
        </w:rPr>
        <w:t>开工之日起至保修期结束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   质量标准：合格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hint="eastAsia"/>
          <w:color w:val="000000"/>
        </w:rPr>
        <w:t>项目负责人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：王明利    证书名称、编号：注册监理工程师 00307747  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投标文件中填报的企业项目业绩名称：无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投标文件中填报的项目经理业绩名称：无</w:t>
      </w:r>
    </w:p>
    <w:p w:rsidR="00CE2222" w:rsidRPr="00D55AD0" w:rsidRDefault="00CE2222" w:rsidP="00D55AD0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D55A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第三中标候选人：河南工程咨询监理有限公司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投标费率：96%    大写：百分之玖拾陆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工期：</w:t>
      </w:r>
      <w:r w:rsidRPr="00CE2222">
        <w:rPr>
          <w:rFonts w:asciiTheme="majorEastAsia" w:eastAsiaTheme="majorEastAsia" w:hAnsiTheme="majorEastAsia" w:cs="仿宋" w:hint="eastAsia"/>
          <w:sz w:val="24"/>
        </w:rPr>
        <w:t>开工之日起至保修期结束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   质量标准：合格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hint="eastAsia"/>
          <w:color w:val="000000"/>
        </w:rPr>
        <w:t>项目负责人</w:t>
      </w: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：常攀峰    证书名称、编号：注册监理工程师  00486669   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投标文件中填报的企业项目业绩名称：长葛市南席镇2018年高标准农田建设项目</w:t>
      </w:r>
    </w:p>
    <w:p w:rsidR="00CE2222" w:rsidRPr="00CE2222" w:rsidRDefault="00CE2222" w:rsidP="00CE2222">
      <w:pPr>
        <w:widowControl/>
        <w:shd w:val="clear" w:color="auto" w:fill="FFFFFF"/>
        <w:spacing w:line="360" w:lineRule="auto"/>
        <w:ind w:firstLine="517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投标文件中填报的项目经理业绩名称：长葛市南席镇2018年高标准农田建设项目</w:t>
      </w:r>
    </w:p>
    <w:p w:rsidR="00CE2222" w:rsidRPr="00D55AD0" w:rsidRDefault="00FC4EB4" w:rsidP="00CE2222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D55AD0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  <w:shd w:val="clear" w:color="auto" w:fill="FFFFFF"/>
        </w:rPr>
        <w:t>五、投标人根据评标委员会要求进行的澄清、说明或者补正</w:t>
      </w:r>
      <w:r w:rsidR="00CE2222" w:rsidRPr="00D55AD0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：无</w:t>
      </w:r>
    </w:p>
    <w:p w:rsidR="00CE2222" w:rsidRPr="00D55AD0" w:rsidRDefault="00FC4EB4" w:rsidP="00CE2222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D55AD0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六、是否存在评标委员会成员更换：无</w:t>
      </w:r>
    </w:p>
    <w:p w:rsidR="00CE2222" w:rsidRPr="00D55AD0" w:rsidRDefault="00FC4EB4" w:rsidP="00CE2222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D55AD0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七、评标委员会成员： </w:t>
      </w:r>
    </w:p>
    <w:p w:rsidR="00CE2222" w:rsidRDefault="00CE2222" w:rsidP="00CE2222">
      <w:pPr>
        <w:widowControl/>
        <w:shd w:val="clear" w:color="auto" w:fill="FFFFFF"/>
        <w:spacing w:line="560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宋京铎、李兴来、陈坦坦、秦中强、王晓珑、黄松茂、桑福新</w:t>
      </w:r>
      <w:r w:rsidR="00FC4EB4"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  </w:t>
      </w:r>
    </w:p>
    <w:p w:rsidR="00CE2222" w:rsidRPr="00CE2222" w:rsidRDefault="00CE2222" w:rsidP="00CE2222">
      <w:pPr>
        <w:widowControl/>
        <w:shd w:val="clear" w:color="auto" w:fill="FFFFFF"/>
        <w:spacing w:line="560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</w:p>
    <w:p w:rsidR="00FC4EB4" w:rsidRDefault="00FC4EB4" w:rsidP="00CE2222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CE2222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八、代理机构及采购单位地址、联系人、联系电话</w:t>
      </w:r>
    </w:p>
    <w:p w:rsidR="00CE2222" w:rsidRPr="00CE2222" w:rsidRDefault="00CE2222" w:rsidP="00CE2222">
      <w:pPr>
        <w:adjustRightInd w:val="0"/>
        <w:snapToGrid w:val="0"/>
        <w:spacing w:line="336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招 标 人：禹州市张得镇人民政府 </w:t>
      </w:r>
    </w:p>
    <w:p w:rsidR="00CE2222" w:rsidRPr="00CE2222" w:rsidRDefault="00CE2222" w:rsidP="00CE2222">
      <w:pPr>
        <w:adjustRightInd w:val="0"/>
        <w:snapToGrid w:val="0"/>
        <w:spacing w:line="336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地    址：禹州市张得镇</w:t>
      </w:r>
    </w:p>
    <w:p w:rsidR="00CE2222" w:rsidRPr="00CE2222" w:rsidRDefault="00CE2222" w:rsidP="00CE2222">
      <w:pPr>
        <w:adjustRightInd w:val="0"/>
        <w:snapToGrid w:val="0"/>
        <w:spacing w:line="336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联 系 人：</w:t>
      </w:r>
      <w:r w:rsidRPr="00CE2222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 xml:space="preserve"> 郭先生</w:t>
      </w:r>
    </w:p>
    <w:p w:rsidR="00CE2222" w:rsidRPr="00CE2222" w:rsidRDefault="00CE2222" w:rsidP="00CE2222">
      <w:pPr>
        <w:adjustRightInd w:val="0"/>
        <w:snapToGrid w:val="0"/>
        <w:spacing w:line="336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电    话：0374-8681000</w:t>
      </w:r>
    </w:p>
    <w:p w:rsidR="00CE2222" w:rsidRPr="00CE2222" w:rsidRDefault="00CE2222" w:rsidP="00CE2222">
      <w:pPr>
        <w:adjustRightInd w:val="0"/>
        <w:snapToGrid w:val="0"/>
        <w:spacing w:line="336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招标代理机构：汇龙工程咨询有限公司</w:t>
      </w:r>
    </w:p>
    <w:p w:rsidR="00CE2222" w:rsidRPr="00CE2222" w:rsidRDefault="00CE2222" w:rsidP="00CE2222">
      <w:pPr>
        <w:adjustRightInd w:val="0"/>
        <w:snapToGrid w:val="0"/>
        <w:spacing w:line="336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联系人：耿女士</w:t>
      </w:r>
    </w:p>
    <w:p w:rsidR="00CE2222" w:rsidRPr="00CE2222" w:rsidRDefault="00CE2222" w:rsidP="00CE2222">
      <w:pPr>
        <w:adjustRightInd w:val="0"/>
        <w:snapToGrid w:val="0"/>
        <w:spacing w:line="336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 w:rsidRPr="00CE222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联系电话：0374-8081277</w:t>
      </w:r>
    </w:p>
    <w:p w:rsidR="00FC4EB4" w:rsidRPr="00CE2222" w:rsidRDefault="00FC4EB4" w:rsidP="00CE2222">
      <w:pPr>
        <w:widowControl/>
        <w:shd w:val="clear" w:color="auto" w:fill="FFFFFF"/>
        <w:spacing w:line="560" w:lineRule="atLeast"/>
        <w:ind w:firstLineChars="1800" w:firstLine="5760"/>
        <w:jc w:val="left"/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</w:pPr>
      <w:r w:rsidRPr="00CE2222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  <w:shd w:val="clear" w:color="auto" w:fill="FFFFFF"/>
        </w:rPr>
        <w:t>2020年10月</w:t>
      </w:r>
      <w:r w:rsidR="00A840D6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  <w:shd w:val="clear" w:color="auto" w:fill="FFFFFF"/>
        </w:rPr>
        <w:t>16</w:t>
      </w:r>
      <w:r w:rsidRPr="00CE2222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781757" w:rsidRPr="00CE2222" w:rsidRDefault="00781757">
      <w:pPr>
        <w:rPr>
          <w:rFonts w:asciiTheme="majorEastAsia" w:eastAsiaTheme="majorEastAsia" w:hAnsiTheme="majorEastAsia"/>
        </w:rPr>
      </w:pPr>
    </w:p>
    <w:sectPr w:rsidR="00781757" w:rsidRPr="00CE2222" w:rsidSect="00781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C9B"/>
    <w:multiLevelType w:val="multilevel"/>
    <w:tmpl w:val="2A373C9B"/>
    <w:lvl w:ilvl="0">
      <w:start w:val="1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DA1B69"/>
    <w:multiLevelType w:val="multilevel"/>
    <w:tmpl w:val="74DA1B69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EB4"/>
    <w:rsid w:val="00036464"/>
    <w:rsid w:val="00075808"/>
    <w:rsid w:val="000F1E20"/>
    <w:rsid w:val="00332C0C"/>
    <w:rsid w:val="00465310"/>
    <w:rsid w:val="004B4423"/>
    <w:rsid w:val="0051182A"/>
    <w:rsid w:val="005A15F2"/>
    <w:rsid w:val="005F63BC"/>
    <w:rsid w:val="00624B91"/>
    <w:rsid w:val="00676EB8"/>
    <w:rsid w:val="00687171"/>
    <w:rsid w:val="00781757"/>
    <w:rsid w:val="0078450C"/>
    <w:rsid w:val="008566FC"/>
    <w:rsid w:val="009B53CE"/>
    <w:rsid w:val="00A35893"/>
    <w:rsid w:val="00A840D6"/>
    <w:rsid w:val="00AE5B9C"/>
    <w:rsid w:val="00C85133"/>
    <w:rsid w:val="00CE2222"/>
    <w:rsid w:val="00D55AD0"/>
    <w:rsid w:val="00DD4A64"/>
    <w:rsid w:val="00E83E77"/>
    <w:rsid w:val="00EB7671"/>
    <w:rsid w:val="00F96221"/>
    <w:rsid w:val="00FC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B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4E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4EB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FC4EB4"/>
    <w:rPr>
      <w:color w:val="808080"/>
    </w:rPr>
  </w:style>
  <w:style w:type="paragraph" w:customStyle="1" w:styleId="Default">
    <w:name w:val="Default"/>
    <w:qFormat/>
    <w:rsid w:val="00332C0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768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53426917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A7CF1C-4B46-4EF2-B58B-22CE4D11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汇龙工程咨询有限公司:宋孟都</dc:creator>
  <cp:keywords/>
  <dc:description/>
  <cp:lastModifiedBy>汇龙工程咨询有限公司:宋孟都</cp:lastModifiedBy>
  <cp:revision>41</cp:revision>
  <cp:lastPrinted>2020-10-15T08:03:00Z</cp:lastPrinted>
  <dcterms:created xsi:type="dcterms:W3CDTF">2020-10-15T00:36:00Z</dcterms:created>
  <dcterms:modified xsi:type="dcterms:W3CDTF">2020-10-16T00:27:00Z</dcterms:modified>
</cp:coreProperties>
</file>