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C479" w14:textId="7968A7C4" w:rsidR="00D922E0" w:rsidRDefault="00D922E0" w:rsidP="00D922E0">
      <w:pPr>
        <w:widowControl/>
        <w:shd w:val="clear" w:color="auto" w:fill="FFFFFF"/>
        <w:spacing w:line="360" w:lineRule="auto"/>
        <w:ind w:firstLineChars="200" w:firstLine="720"/>
        <w:jc w:val="center"/>
        <w:outlineLvl w:val="2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禹CQJY-202200</w:t>
      </w:r>
      <w:r w:rsidR="001F313D">
        <w:rPr>
          <w:rFonts w:ascii="微软雅黑" w:eastAsia="微软雅黑" w:hAnsi="微软雅黑"/>
          <w:b/>
          <w:bCs/>
          <w:color w:val="000000"/>
          <w:sz w:val="36"/>
          <w:szCs w:val="36"/>
        </w:rPr>
        <w:t>4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矿</w:t>
      </w:r>
      <w:r w:rsidR="004874BA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产品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一批拍卖公告</w:t>
      </w:r>
    </w:p>
    <w:p w14:paraId="254CE276" w14:textId="77777777" w:rsidR="00D922E0" w:rsidRDefault="00D922E0" w:rsidP="00D922E0">
      <w:pPr>
        <w:widowControl/>
        <w:shd w:val="clear" w:color="auto" w:fill="FFFFFF"/>
        <w:spacing w:line="360" w:lineRule="auto"/>
        <w:ind w:firstLineChars="200" w:firstLine="643"/>
        <w:jc w:val="center"/>
        <w:outlineLvl w:val="2"/>
        <w:rPr>
          <w:rFonts w:ascii="仿宋_GB2312" w:eastAsia="仿宋_GB2312" w:hAnsi="微软雅黑"/>
          <w:b/>
          <w:bCs/>
          <w:color w:val="080808"/>
          <w:kern w:val="0"/>
          <w:sz w:val="32"/>
          <w:szCs w:val="32"/>
        </w:rPr>
      </w:pPr>
    </w:p>
    <w:p w14:paraId="5226569A" w14:textId="047B5389" w:rsidR="00D922E0" w:rsidRDefault="00D922E0" w:rsidP="0090594F">
      <w:pPr>
        <w:widowControl/>
        <w:shd w:val="clear" w:color="auto" w:fill="FFFFFF"/>
        <w:spacing w:line="360" w:lineRule="auto"/>
        <w:ind w:firstLineChars="200" w:firstLine="560"/>
        <w:outlineLvl w:val="2"/>
        <w:rPr>
          <w:rFonts w:ascii="仿宋_GB2312" w:eastAsia="仿宋_GB2312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我公司接受委托，现定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于2022年</w:t>
      </w:r>
      <w:r w:rsidR="001F313D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月2</w:t>
      </w:r>
      <w:r w:rsidR="001F313D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7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日15时</w:t>
      </w:r>
      <w:r w:rsidR="001F313D"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3</w:t>
      </w:r>
      <w:r w:rsidR="001F313D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0</w:t>
      </w:r>
      <w:r w:rsidR="001F313D"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分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，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在禹州市公共资源交易中心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禹州市行政服务中心九楼第二开标室召开拍卖会，依法对矿</w:t>
      </w:r>
      <w:r w:rsidR="004874BA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产品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一批进行公开拍卖。拍卖标的自公告之日起在标的所在地开始展示，请有意竞买者在考察、咨询清楚后,于2022年</w:t>
      </w:r>
      <w:r w:rsidR="00440AA9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月</w:t>
      </w:r>
      <w:r w:rsidR="00440AA9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26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日16时前缴纳</w:t>
      </w:r>
      <w:r w:rsidR="00087C77">
        <w:rPr>
          <w:rFonts w:ascii="仿宋_GB2312" w:eastAsia="仿宋_GB2312" w:hAnsi="微软雅黑"/>
          <w:color w:val="000000"/>
          <w:kern w:val="0"/>
          <w:sz w:val="28"/>
          <w:szCs w:val="28"/>
        </w:rPr>
        <w:t>10</w:t>
      </w:r>
      <w:r w:rsidR="0025189D"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万元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的竞买信誉保证金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(以实际到账为准，若不成交，</w:t>
      </w:r>
      <w:r w:rsidR="00312F22">
        <w:rPr>
          <w:rFonts w:ascii="仿宋_GB2312" w:eastAsia="仿宋_GB2312" w:hAnsi="微软雅黑"/>
          <w:color w:val="080808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个工作日内无息退回)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，并持有效证件到我公司办理报名登记手续。</w:t>
      </w:r>
    </w:p>
    <w:p w14:paraId="53731FC9" w14:textId="77777777" w:rsidR="000B778B" w:rsidRPr="00676AC0" w:rsidRDefault="000B778B" w:rsidP="0090594F">
      <w:pPr>
        <w:widowControl/>
        <w:shd w:val="clear" w:color="auto" w:fill="FFFFFF"/>
        <w:spacing w:line="360" w:lineRule="auto"/>
        <w:ind w:firstLineChars="200" w:firstLine="560"/>
        <w:outlineLvl w:val="2"/>
        <w:rPr>
          <w:rFonts w:ascii="微软雅黑" w:eastAsia="微软雅黑" w:hAnsi="微软雅黑"/>
          <w:color w:val="000000"/>
          <w:kern w:val="0"/>
          <w:sz w:val="28"/>
          <w:szCs w:val="28"/>
        </w:rPr>
      </w:pPr>
    </w:p>
    <w:p w14:paraId="23D54496" w14:textId="77777777" w:rsidR="00D922E0" w:rsidRPr="00676AC0" w:rsidRDefault="00D922E0" w:rsidP="000B778B">
      <w:pPr>
        <w:widowControl/>
        <w:shd w:val="clear" w:color="auto" w:fill="FFFFFF"/>
        <w:ind w:firstLineChars="200" w:firstLine="562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特别提示：</w:t>
      </w:r>
    </w:p>
    <w:p w14:paraId="47B504E2" w14:textId="7EE226B7" w:rsidR="00D922E0" w:rsidRPr="00676AC0" w:rsidRDefault="00D922E0" w:rsidP="00D922E0">
      <w:pPr>
        <w:widowControl/>
        <w:shd w:val="clear" w:color="auto" w:fill="FFFFFF"/>
        <w:ind w:firstLine="643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1、</w:t>
      </w:r>
      <w:r w:rsidR="005906A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报名时需提供具有建筑石料加工销售经营范围的《营业执照》</w:t>
      </w: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。</w:t>
      </w:r>
    </w:p>
    <w:p w14:paraId="59E2D1A4" w14:textId="05F7B431" w:rsidR="00D922E0" w:rsidRDefault="00D922E0" w:rsidP="0090594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_GB2312" w:eastAsia="仿宋_GB2312" w:hAnsi="微软雅黑"/>
          <w:b/>
          <w:bCs/>
          <w:color w:val="080808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2、拍卖会当日，竞买人持本人身份证，通过验证扫码并持48小时内新冠病毒核酸检测阴性证明方可进场，一个号牌只允许一人进场。</w:t>
      </w:r>
    </w:p>
    <w:p w14:paraId="0AC86085" w14:textId="77777777" w:rsidR="00A53E0F" w:rsidRPr="00676AC0" w:rsidRDefault="00A53E0F" w:rsidP="0090594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</w:p>
    <w:p w14:paraId="6D9163EE" w14:textId="5A346628" w:rsidR="00D922E0" w:rsidRPr="00676AC0" w:rsidRDefault="00D922E0" w:rsidP="00D922E0">
      <w:pPr>
        <w:widowControl/>
        <w:shd w:val="clear" w:color="auto" w:fill="FFFFFF"/>
        <w:ind w:firstLine="64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联系地址：许昌市</w:t>
      </w:r>
      <w:r w:rsidR="00F713FA"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天宝路中奥鑫天C座</w:t>
      </w:r>
    </w:p>
    <w:p w14:paraId="7DB39C1D" w14:textId="0532DA74" w:rsidR="00D922E0" w:rsidRPr="00676AC0" w:rsidRDefault="00D922E0" w:rsidP="00D922E0">
      <w:pPr>
        <w:widowControl/>
        <w:shd w:val="clear" w:color="auto" w:fill="FFFFFF"/>
        <w:ind w:firstLine="64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标的咨询电话：</w:t>
      </w:r>
      <w:r w:rsidR="008E1333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0</w:t>
      </w:r>
      <w:r w:rsidR="008E1333">
        <w:rPr>
          <w:rFonts w:ascii="仿宋_GB2312" w:eastAsia="仿宋_GB2312" w:hAnsi="微软雅黑"/>
          <w:color w:val="080808"/>
          <w:kern w:val="0"/>
          <w:sz w:val="28"/>
          <w:szCs w:val="28"/>
        </w:rPr>
        <w:t>374</w:t>
      </w:r>
      <w:r w:rsidR="008E1333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-</w:t>
      </w:r>
      <w:r w:rsidR="008E1333">
        <w:rPr>
          <w:rFonts w:ascii="仿宋_GB2312" w:eastAsia="仿宋_GB2312" w:hAnsi="微软雅黑"/>
          <w:color w:val="080808"/>
          <w:kern w:val="0"/>
          <w:sz w:val="28"/>
          <w:szCs w:val="28"/>
        </w:rPr>
        <w:t xml:space="preserve">2661288 </w:t>
      </w:r>
      <w:r w:rsidR="00F713FA" w:rsidRPr="00676AC0">
        <w:rPr>
          <w:rFonts w:ascii="仿宋_GB2312" w:eastAsia="仿宋_GB2312" w:hAnsi="微软雅黑"/>
          <w:color w:val="080808"/>
          <w:kern w:val="0"/>
          <w:sz w:val="28"/>
          <w:szCs w:val="28"/>
        </w:rPr>
        <w:t>13103740185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 xml:space="preserve"> 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</w:p>
    <w:p w14:paraId="6E791212" w14:textId="77777777" w:rsidR="00D922E0" w:rsidRPr="00676AC0" w:rsidRDefault="00D922E0" w:rsidP="00D922E0">
      <w:pPr>
        <w:widowControl/>
        <w:shd w:val="clear" w:color="auto" w:fill="FFFFFF"/>
        <w:ind w:firstLine="64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监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督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电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话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 xml:space="preserve">：0374-8169667 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</w:p>
    <w:p w14:paraId="35B74163" w14:textId="774B38B1" w:rsidR="00D922E0" w:rsidRPr="00676AC0" w:rsidRDefault="00D922E0" w:rsidP="00D922E0">
      <w:pPr>
        <w:widowControl/>
        <w:shd w:val="clear" w:color="auto" w:fill="FFFFFF"/>
        <w:ind w:firstLineChars="200" w:firstLine="560"/>
        <w:jc w:val="righ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许昌</w:t>
      </w:r>
      <w:r w:rsidR="007A6D54"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恒晟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拍卖有限公司</w:t>
      </w:r>
    </w:p>
    <w:p w14:paraId="728AF7B2" w14:textId="1B2C06C0" w:rsidR="006F1D3A" w:rsidRPr="00676AC0" w:rsidRDefault="00D922E0" w:rsidP="00F9185B">
      <w:pPr>
        <w:widowControl/>
        <w:shd w:val="clear" w:color="auto" w:fill="FFFFFF"/>
        <w:ind w:firstLineChars="200" w:firstLine="560"/>
        <w:jc w:val="righ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2022年</w:t>
      </w:r>
      <w:r w:rsidR="009C4352" w:rsidRPr="00676AC0">
        <w:rPr>
          <w:rFonts w:ascii="仿宋_GB2312" w:eastAsia="仿宋_GB2312" w:hAnsi="微软雅黑"/>
          <w:color w:val="080808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月1</w:t>
      </w:r>
      <w:r w:rsidR="00E44BD6">
        <w:rPr>
          <w:rFonts w:ascii="仿宋_GB2312" w:eastAsia="仿宋_GB2312" w:hAnsi="微软雅黑"/>
          <w:color w:val="080808"/>
          <w:kern w:val="0"/>
          <w:sz w:val="28"/>
          <w:szCs w:val="28"/>
        </w:rPr>
        <w:t>9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日</w:t>
      </w:r>
    </w:p>
    <w:sectPr w:rsidR="006F1D3A" w:rsidRPr="0067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17D4" w14:textId="77777777" w:rsidR="0065520F" w:rsidRDefault="0065520F" w:rsidP="00D46DE4">
      <w:r>
        <w:separator/>
      </w:r>
    </w:p>
  </w:endnote>
  <w:endnote w:type="continuationSeparator" w:id="0">
    <w:p w14:paraId="27BDEAEA" w14:textId="77777777" w:rsidR="0065520F" w:rsidRDefault="0065520F" w:rsidP="00D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04A4" w14:textId="77777777" w:rsidR="0065520F" w:rsidRDefault="0065520F" w:rsidP="00D46DE4">
      <w:r>
        <w:separator/>
      </w:r>
    </w:p>
  </w:footnote>
  <w:footnote w:type="continuationSeparator" w:id="0">
    <w:p w14:paraId="13CC4393" w14:textId="77777777" w:rsidR="0065520F" w:rsidRDefault="0065520F" w:rsidP="00D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F7447"/>
  <w15:chartTrackingRefBased/>
  <w15:docId w15:val="{BF310C45-F443-4406-BE5E-E30B08AF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E4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6DE4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DE4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D46DE4"/>
    <w:rPr>
      <w:rFonts w:ascii="宋体" w:eastAsia="宋体" w:hAnsi="宋体" w:cs="宋体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9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097745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 静</dc:creator>
  <cp:keywords/>
  <dc:description/>
  <cp:lastModifiedBy>寇 静</cp:lastModifiedBy>
  <cp:revision>36</cp:revision>
  <dcterms:created xsi:type="dcterms:W3CDTF">2022-05-17T07:27:00Z</dcterms:created>
  <dcterms:modified xsi:type="dcterms:W3CDTF">2022-05-18T03:48:00Z</dcterms:modified>
</cp:coreProperties>
</file>