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1A7" w:rsidRDefault="00DA51A7" w:rsidP="00DA51A7">
      <w:pPr>
        <w:jc w:val="center"/>
        <w:rPr>
          <w:rFonts w:ascii="Microsoft Yahei" w:hAnsi="Microsoft Yahei" w:cs="Arial" w:hint="eastAsia"/>
          <w:b/>
          <w:bCs/>
          <w:color w:val="000000"/>
          <w:sz w:val="36"/>
          <w:szCs w:val="36"/>
        </w:rPr>
      </w:pPr>
      <w:r>
        <w:rPr>
          <w:rFonts w:ascii="Microsoft Yahei" w:hAnsi="Microsoft Yahei" w:cs="Arial"/>
          <w:b/>
          <w:bCs/>
          <w:color w:val="000000"/>
          <w:sz w:val="36"/>
          <w:szCs w:val="36"/>
        </w:rPr>
        <w:t>鄢陵县东方威尼斯小区涉案罚没房产专场</w:t>
      </w:r>
    </w:p>
    <w:p w:rsidR="00974309" w:rsidRDefault="00DA51A7" w:rsidP="00DA51A7">
      <w:pPr>
        <w:jc w:val="center"/>
        <w:rPr>
          <w:rFonts w:ascii="Microsoft Yahei" w:hAnsi="Microsoft Yahei" w:cs="Arial" w:hint="eastAsia"/>
          <w:b/>
          <w:bCs/>
          <w:color w:val="000000"/>
          <w:sz w:val="36"/>
          <w:szCs w:val="36"/>
        </w:rPr>
      </w:pPr>
      <w:r>
        <w:rPr>
          <w:rFonts w:ascii="Microsoft Yahei" w:hAnsi="Microsoft Yahei" w:cs="Arial"/>
          <w:b/>
          <w:bCs/>
          <w:color w:val="000000"/>
          <w:sz w:val="36"/>
          <w:szCs w:val="36"/>
        </w:rPr>
        <w:t>拍卖会</w:t>
      </w:r>
      <w:r>
        <w:rPr>
          <w:rFonts w:ascii="Microsoft Yahei" w:hAnsi="Microsoft Yahei" w:cs="Arial" w:hint="eastAsia"/>
          <w:b/>
          <w:bCs/>
          <w:color w:val="000000"/>
          <w:sz w:val="36"/>
          <w:szCs w:val="36"/>
        </w:rPr>
        <w:t>变更</w:t>
      </w:r>
      <w:r>
        <w:rPr>
          <w:rFonts w:ascii="Microsoft Yahei" w:hAnsi="Microsoft Yahei" w:cs="Arial"/>
          <w:b/>
          <w:bCs/>
          <w:color w:val="000000"/>
          <w:sz w:val="36"/>
          <w:szCs w:val="36"/>
        </w:rPr>
        <w:t>公告（项目编码</w:t>
      </w:r>
      <w:r>
        <w:rPr>
          <w:rFonts w:ascii="Microsoft Yahei" w:hAnsi="Microsoft Yahei" w:cs="Arial"/>
          <w:b/>
          <w:bCs/>
          <w:color w:val="000000"/>
          <w:sz w:val="36"/>
          <w:szCs w:val="36"/>
        </w:rPr>
        <w:t>Y2021PZ121</w:t>
      </w:r>
      <w:r>
        <w:rPr>
          <w:rFonts w:ascii="Microsoft Yahei" w:hAnsi="Microsoft Yahei" w:cs="Arial"/>
          <w:b/>
          <w:bCs/>
          <w:color w:val="000000"/>
          <w:sz w:val="36"/>
          <w:szCs w:val="36"/>
        </w:rPr>
        <w:t>）</w:t>
      </w:r>
    </w:p>
    <w:p w:rsidR="00DA51A7" w:rsidRDefault="00DA51A7" w:rsidP="00DA51A7">
      <w:pPr>
        <w:jc w:val="center"/>
        <w:rPr>
          <w:rFonts w:ascii="Microsoft Yahei" w:hAnsi="Microsoft Yahei" w:cs="Arial" w:hint="eastAsia"/>
          <w:b/>
          <w:bCs/>
          <w:color w:val="000000"/>
          <w:sz w:val="36"/>
          <w:szCs w:val="36"/>
        </w:rPr>
      </w:pPr>
    </w:p>
    <w:p w:rsidR="00DA51A7" w:rsidRDefault="00BA2C1C" w:rsidP="00BA2C1C">
      <w:pPr>
        <w:ind w:firstLineChars="250" w:firstLine="740"/>
        <w:rPr>
          <w:rFonts w:ascii="宋体" w:eastAsia="宋体" w:hAnsi="宋体" w:cs="宋体" w:hint="eastAsia"/>
          <w:color w:val="333333"/>
          <w:spacing w:val="8"/>
          <w:kern w:val="0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color w:val="333333"/>
          <w:spacing w:val="8"/>
          <w:kern w:val="0"/>
          <w:sz w:val="28"/>
          <w:szCs w:val="28"/>
          <w:shd w:val="clear" w:color="auto" w:fill="FFFFFF"/>
        </w:rPr>
        <w:t>原</w:t>
      </w:r>
      <w:r w:rsidR="00DA51A7" w:rsidRPr="00DA51A7">
        <w:rPr>
          <w:rFonts w:ascii="宋体" w:eastAsia="宋体" w:hAnsi="宋体" w:cs="宋体"/>
          <w:color w:val="333333"/>
          <w:spacing w:val="8"/>
          <w:kern w:val="0"/>
          <w:sz w:val="28"/>
          <w:szCs w:val="28"/>
          <w:shd w:val="clear" w:color="auto" w:fill="FFFFFF"/>
        </w:rPr>
        <w:t>鄢陵县东方威尼斯小区涉案罚没房产专场拍卖会</w:t>
      </w:r>
      <w:r w:rsidR="00DA51A7" w:rsidRPr="00DA51A7">
        <w:rPr>
          <w:rFonts w:ascii="宋体" w:eastAsia="宋体" w:hAnsi="宋体" w:cs="宋体" w:hint="eastAsia"/>
          <w:color w:val="333333"/>
          <w:spacing w:val="8"/>
          <w:kern w:val="0"/>
          <w:sz w:val="28"/>
          <w:szCs w:val="28"/>
          <w:shd w:val="clear" w:color="auto" w:fill="FFFFFF"/>
        </w:rPr>
        <w:t>拍卖</w:t>
      </w:r>
      <w:r w:rsidR="00DA51A7" w:rsidRPr="00DA51A7">
        <w:rPr>
          <w:rFonts w:ascii="宋体" w:eastAsia="宋体" w:hAnsi="宋体" w:cs="宋体"/>
          <w:color w:val="333333"/>
          <w:spacing w:val="8"/>
          <w:kern w:val="0"/>
          <w:sz w:val="28"/>
          <w:szCs w:val="28"/>
          <w:shd w:val="clear" w:color="auto" w:fill="FFFFFF"/>
        </w:rPr>
        <w:t>公告（项目编码Y2021PZ121）</w:t>
      </w:r>
      <w:r w:rsidR="00DA51A7" w:rsidRPr="00DA51A7">
        <w:rPr>
          <w:rFonts w:ascii="宋体" w:eastAsia="宋体" w:hAnsi="宋体" w:cs="宋体" w:hint="eastAsia"/>
          <w:color w:val="333333"/>
          <w:spacing w:val="8"/>
          <w:kern w:val="0"/>
          <w:sz w:val="28"/>
          <w:szCs w:val="28"/>
          <w:shd w:val="clear" w:color="auto" w:fill="FFFFFF"/>
        </w:rPr>
        <w:t>第六条拍卖成交价款及佣金的缴纳方式中</w:t>
      </w:r>
      <w:r w:rsidRPr="00DA51A7">
        <w:rPr>
          <w:rFonts w:ascii="宋体" w:eastAsia="宋体" w:hAnsi="宋体" w:cs="宋体" w:hint="eastAsia"/>
          <w:color w:val="333333"/>
          <w:spacing w:val="8"/>
          <w:kern w:val="0"/>
          <w:sz w:val="28"/>
          <w:szCs w:val="28"/>
          <w:shd w:val="clear" w:color="auto" w:fill="FFFFFF"/>
        </w:rPr>
        <w:t xml:space="preserve"> </w:t>
      </w:r>
      <w:r w:rsidR="00DA51A7" w:rsidRPr="00DA51A7">
        <w:rPr>
          <w:rFonts w:ascii="宋体" w:eastAsia="宋体" w:hAnsi="宋体" w:cs="宋体" w:hint="eastAsia"/>
          <w:color w:val="333333"/>
          <w:spacing w:val="8"/>
          <w:kern w:val="0"/>
          <w:sz w:val="28"/>
          <w:szCs w:val="28"/>
          <w:shd w:val="clear" w:color="auto" w:fill="FFFFFF"/>
        </w:rPr>
        <w:t>“账号：4110 0201 0130 0312 01、开户行：中原银行许昌劳动路支行、户名：许昌阳光拍卖有限公司”，现变更为“账号：4110 2501 0140 0826 01、开户行：中原银行</w:t>
      </w:r>
      <w:r w:rsidR="00DA51A7">
        <w:rPr>
          <w:rFonts w:ascii="宋体" w:eastAsia="宋体" w:hAnsi="宋体" w:cs="宋体" w:hint="eastAsia"/>
          <w:color w:val="333333"/>
          <w:spacing w:val="8"/>
          <w:kern w:val="0"/>
          <w:sz w:val="28"/>
          <w:szCs w:val="28"/>
          <w:shd w:val="clear" w:color="auto" w:fill="FFFFFF"/>
        </w:rPr>
        <w:t>鄢陵</w:t>
      </w:r>
      <w:r w:rsidR="00DA51A7" w:rsidRPr="00DA51A7">
        <w:rPr>
          <w:rFonts w:ascii="宋体" w:eastAsia="宋体" w:hAnsi="宋体" w:cs="宋体" w:hint="eastAsia"/>
          <w:color w:val="333333"/>
          <w:spacing w:val="8"/>
          <w:kern w:val="0"/>
          <w:sz w:val="28"/>
          <w:szCs w:val="28"/>
          <w:shd w:val="clear" w:color="auto" w:fill="FFFFFF"/>
        </w:rPr>
        <w:t>支行、户名：许昌阳光拍卖有限公司”</w:t>
      </w:r>
      <w:r>
        <w:rPr>
          <w:rFonts w:ascii="宋体" w:eastAsia="宋体" w:hAnsi="宋体" w:cs="宋体" w:hint="eastAsia"/>
          <w:color w:val="333333"/>
          <w:spacing w:val="8"/>
          <w:kern w:val="0"/>
          <w:sz w:val="28"/>
          <w:szCs w:val="28"/>
          <w:shd w:val="clear" w:color="auto" w:fill="FFFFFF"/>
        </w:rPr>
        <w:t>，</w:t>
      </w:r>
      <w:r w:rsidR="00DA51A7" w:rsidRPr="00DA51A7">
        <w:rPr>
          <w:rFonts w:ascii="宋体" w:eastAsia="宋体" w:hAnsi="宋体" w:cs="宋体" w:hint="eastAsia"/>
          <w:color w:val="333333"/>
          <w:spacing w:val="8"/>
          <w:kern w:val="0"/>
          <w:sz w:val="28"/>
          <w:szCs w:val="28"/>
          <w:shd w:val="clear" w:color="auto" w:fill="FFFFFF"/>
        </w:rPr>
        <w:t>公告其它内容不变。</w:t>
      </w:r>
    </w:p>
    <w:p w:rsidR="00BA2C1C" w:rsidRDefault="00BA2C1C" w:rsidP="00BA2C1C">
      <w:pPr>
        <w:ind w:firstLineChars="250" w:firstLine="740"/>
        <w:rPr>
          <w:rFonts w:ascii="宋体" w:eastAsia="宋体" w:hAnsi="宋体" w:cs="宋体" w:hint="eastAsia"/>
          <w:color w:val="333333"/>
          <w:spacing w:val="8"/>
          <w:kern w:val="0"/>
          <w:sz w:val="28"/>
          <w:szCs w:val="28"/>
          <w:shd w:val="clear" w:color="auto" w:fill="FFFFFF"/>
        </w:rPr>
      </w:pPr>
    </w:p>
    <w:p w:rsidR="00BA2C1C" w:rsidRDefault="00BA2C1C" w:rsidP="00BA2C1C">
      <w:pPr>
        <w:ind w:firstLineChars="250" w:firstLine="740"/>
        <w:jc w:val="right"/>
        <w:rPr>
          <w:rFonts w:ascii="宋体" w:eastAsia="宋体" w:hAnsi="宋体" w:cs="宋体" w:hint="eastAsia"/>
          <w:color w:val="333333"/>
          <w:spacing w:val="8"/>
          <w:kern w:val="0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color w:val="333333"/>
          <w:spacing w:val="8"/>
          <w:kern w:val="0"/>
          <w:sz w:val="28"/>
          <w:szCs w:val="28"/>
          <w:shd w:val="clear" w:color="auto" w:fill="FFFFFF"/>
        </w:rPr>
        <w:t>许昌阳光拍卖有限公司</w:t>
      </w:r>
    </w:p>
    <w:p w:rsidR="00BA2C1C" w:rsidRPr="00BA2C1C" w:rsidRDefault="00BA2C1C" w:rsidP="00BA2C1C">
      <w:pPr>
        <w:ind w:firstLineChars="250" w:firstLine="740"/>
        <w:jc w:val="right"/>
        <w:rPr>
          <w:rFonts w:ascii="宋体" w:eastAsia="宋体" w:hAnsi="宋体" w:cs="宋体" w:hint="eastAsia"/>
          <w:color w:val="333333"/>
          <w:spacing w:val="8"/>
          <w:kern w:val="0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color w:val="333333"/>
          <w:spacing w:val="8"/>
          <w:kern w:val="0"/>
          <w:sz w:val="28"/>
          <w:szCs w:val="28"/>
          <w:shd w:val="clear" w:color="auto" w:fill="FFFFFF"/>
        </w:rPr>
        <w:t>2021年7月6日</w:t>
      </w:r>
    </w:p>
    <w:sectPr w:rsidR="00BA2C1C" w:rsidRPr="00BA2C1C" w:rsidSect="009612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A51A7"/>
    <w:rsid w:val="000B48D9"/>
    <w:rsid w:val="00540AF6"/>
    <w:rsid w:val="009612CB"/>
    <w:rsid w:val="00BA2C1C"/>
    <w:rsid w:val="00DA5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2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A51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5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35675">
          <w:marLeft w:val="0"/>
          <w:marRight w:val="0"/>
          <w:marTop w:val="0"/>
          <w:marBottom w:val="0"/>
          <w:divBdr>
            <w:top w:val="single" w:sz="6" w:space="23" w:color="E7E7E7"/>
            <w:left w:val="single" w:sz="6" w:space="23" w:color="E7E7E7"/>
            <w:bottom w:val="single" w:sz="6" w:space="23" w:color="E7E7E7"/>
            <w:right w:val="single" w:sz="6" w:space="23" w:color="E7E7E7"/>
          </w:divBdr>
          <w:divsChild>
            <w:div w:id="166882042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70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37</Words>
  <Characters>217</Characters>
  <Application>Microsoft Office Word</Application>
  <DocSecurity>0</DocSecurity>
  <Lines>1</Lines>
  <Paragraphs>1</Paragraphs>
  <ScaleCrop>false</ScaleCrop>
  <Company>china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2021-07-06T05:47:00Z</dcterms:created>
  <dcterms:modified xsi:type="dcterms:W3CDTF">2021-07-06T06:03:00Z</dcterms:modified>
</cp:coreProperties>
</file>