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textAlignment w:val="baseline"/>
        <w:rPr>
          <w:rStyle w:val="6"/>
          <w:b/>
          <w:kern w:val="2"/>
          <w:sz w:val="36"/>
          <w:szCs w:val="36"/>
          <w:lang w:val="en-US" w:eastAsia="zh-CN" w:bidi="ar-SA"/>
        </w:rPr>
      </w:pPr>
      <w:r>
        <w:rPr>
          <w:rStyle w:val="6"/>
          <w:b/>
          <w:kern w:val="2"/>
          <w:sz w:val="36"/>
          <w:szCs w:val="36"/>
          <w:lang w:val="en-US" w:eastAsia="zh-CN" w:bidi="ar-SA"/>
        </w:rPr>
        <w:t>鄢陵县涉案</w:t>
      </w:r>
      <w:r>
        <w:rPr>
          <w:rStyle w:val="6"/>
          <w:rFonts w:hint="eastAsia"/>
          <w:b/>
          <w:kern w:val="2"/>
          <w:sz w:val="36"/>
          <w:szCs w:val="36"/>
          <w:lang w:val="en-US" w:eastAsia="zh-CN" w:bidi="ar-SA"/>
        </w:rPr>
        <w:t>4</w:t>
      </w:r>
      <w:r>
        <w:rPr>
          <w:rStyle w:val="6"/>
          <w:b/>
          <w:kern w:val="2"/>
          <w:sz w:val="36"/>
          <w:szCs w:val="36"/>
          <w:lang w:val="en-US" w:eastAsia="zh-CN" w:bidi="ar-SA"/>
        </w:rPr>
        <w:t>个园林部分资产拍卖公告</w:t>
      </w:r>
    </w:p>
    <w:p>
      <w:pPr>
        <w:spacing w:line="4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项目编号：Y2020PZ191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经鄢陵县政府同意，我公司定于2021年1月 27日上午10时，在鄢陵县公共资源交易中心4楼开标1室公开拍卖位于鄢陵县后杜村的马术俱乐部（马场）、后杜村白皮松基地、后杜村后杜园林、彭店镇园林共4个园林地上附属物等涉案资产（资产包括建筑物、构筑物、电子设备、林木等，详见评估报告）。该4个标的由县政府批准同意，按照《拍卖法》、《河南省行政事业单位国有资产管理办法》有关规定降价后进行第二次拍卖。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有意者请于2021年1月26日下午16时交纳50万元竞买保证金（以实际到账为准，如不成交，全额无息退回），并携带有效证件（自然人提供身份证，法人单位提供营业执照）办理竞买手续。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标的展示：自公告之日起</w:t>
      </w:r>
      <w:bookmarkStart w:id="0" w:name="_GoBack"/>
      <w:bookmarkEnd w:id="0"/>
      <w:r>
        <w:rPr>
          <w:rStyle w:val="6"/>
          <w:rFonts w:hint="eastAsia"/>
          <w:kern w:val="2"/>
          <w:sz w:val="28"/>
          <w:szCs w:val="28"/>
          <w:lang w:val="en-US" w:eastAsia="zh-CN" w:bidi="ar-SA"/>
        </w:rPr>
        <w:t>至2021年1月26日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展示地点：标的物所在地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拍卖地址：鄢陵县S219省道与未来大道东北角南楼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咨询电话：18539292799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保证金交纳咨询电话：0374-7608880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工商监督电话：0374-3178755  7166446</w:t>
      </w:r>
    </w:p>
    <w:p>
      <w:pPr>
        <w:spacing w:line="500" w:lineRule="exact"/>
        <w:ind w:firstLine="560" w:firstLineChars="2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</w:p>
    <w:p>
      <w:pPr>
        <w:spacing w:line="500" w:lineRule="exact"/>
        <w:ind w:firstLine="5040" w:firstLineChars="18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河南省和信拍卖有限公司</w:t>
      </w:r>
    </w:p>
    <w:p>
      <w:pPr>
        <w:spacing w:line="500" w:lineRule="exact"/>
        <w:ind w:firstLine="5600" w:firstLineChars="2000"/>
        <w:jc w:val="both"/>
        <w:textAlignment w:val="baseline"/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2020年12月31日</w:t>
      </w:r>
    </w:p>
    <w:sectPr>
      <w:pgSz w:w="11906" w:h="16838"/>
      <w:pgMar w:top="1440" w:right="1080" w:bottom="1440" w:left="108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20D0"/>
    <w:rsid w:val="00D963BB"/>
    <w:rsid w:val="24AC1204"/>
    <w:rsid w:val="2F87691B"/>
    <w:rsid w:val="34977B34"/>
    <w:rsid w:val="3E692B52"/>
    <w:rsid w:val="453D6188"/>
    <w:rsid w:val="4D910DD4"/>
    <w:rsid w:val="5DEA413F"/>
    <w:rsid w:val="67434DA6"/>
    <w:rsid w:val="6C384112"/>
    <w:rsid w:val="6F8174D5"/>
    <w:rsid w:val="779112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qFormat/>
    <w:uiPriority w:val="0"/>
  </w:style>
  <w:style w:type="table" w:customStyle="1" w:styleId="7">
    <w:name w:val="TableNormal"/>
    <w:qFormat/>
    <w:uiPriority w:val="0"/>
  </w:style>
  <w:style w:type="character" w:customStyle="1" w:styleId="8">
    <w:name w:val="UserStyle_0"/>
    <w:basedOn w:val="6"/>
    <w:link w:val="2"/>
    <w:semiHidden/>
    <w:qFormat/>
    <w:uiPriority w:val="0"/>
    <w:rPr>
      <w:sz w:val="18"/>
      <w:szCs w:val="18"/>
    </w:rPr>
  </w:style>
  <w:style w:type="character" w:customStyle="1" w:styleId="9">
    <w:name w:val="UserStyle_1"/>
    <w:basedOn w:val="6"/>
    <w:link w:val="3"/>
    <w:semiHidden/>
    <w:qFormat/>
    <w:uiPriority w:val="0"/>
    <w:rPr>
      <w:sz w:val="18"/>
      <w:szCs w:val="18"/>
    </w:rPr>
  </w:style>
  <w:style w:type="paragraph" w:customStyle="1" w:styleId="10">
    <w:name w:val="179"/>
    <w:basedOn w:val="1"/>
    <w:qFormat/>
    <w:uiPriority w:val="0"/>
    <w:pPr>
      <w:ind w:firstLine="420" w:firstLineChars="20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11">
    <w:name w:val="normalcharacter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2020-12-09T05:58:00Z</dcterms:created>
  <dc:creator>DELL</dc:creator>
  <cp:lastModifiedBy>李洪东</cp:lastModifiedBy>
  <dcterms:modified xsi:type="dcterms:W3CDTF">2020-12-31T09:18:49Z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