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禹州市职业中等专业学校标准化考点建设项目（不见面开标）评 标 报 告</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452" w:beforeAutospacing="0" w:after="0" w:afterAutospacing="0" w:line="640" w:lineRule="exact"/>
        <w:ind w:right="0" w:firstLine="640" w:firstLineChars="200"/>
        <w:jc w:val="left"/>
        <w:textAlignment w:val="auto"/>
      </w:pPr>
      <w:r>
        <w:rPr>
          <w:rFonts w:ascii="黑体" w:hAnsi="宋体" w:eastAsia="黑体" w:cs="黑体"/>
          <w:color w:val="000000"/>
          <w:sz w:val="32"/>
          <w:szCs w:val="32"/>
          <w:u w:val="none"/>
          <w:shd w:val="clear" w:fill="FFFFFF"/>
        </w:rPr>
        <w:t>一、项目概况</w:t>
      </w:r>
    </w:p>
    <w:p>
      <w:pPr>
        <w:keepNext w:val="0"/>
        <w:keepLines w:val="0"/>
        <w:pageBreakBefore w:val="0"/>
        <w:widowControl/>
        <w:shd w:val="clear" w:color="auto" w:fill="FFFFFF"/>
        <w:kinsoku/>
        <w:wordWrap/>
        <w:overflowPunct/>
        <w:topLinePunct w:val="0"/>
        <w:autoSpaceDE/>
        <w:autoSpaceDN/>
        <w:bidi w:val="0"/>
        <w:adjustRightInd/>
        <w:spacing w:line="680" w:lineRule="exact"/>
        <w:jc w:val="left"/>
        <w:textAlignment w:val="auto"/>
        <w:rPr>
          <w:rFonts w:hint="default" w:ascii="仿宋" w:hAnsi="仿宋" w:eastAsia="仿宋" w:cs="仿宋"/>
          <w:sz w:val="32"/>
          <w:szCs w:val="32"/>
          <w:lang w:val="en-US"/>
        </w:rPr>
      </w:pPr>
      <w:r>
        <w:rPr>
          <w:rFonts w:hint="eastAsia" w:ascii="仿宋" w:hAnsi="仿宋" w:eastAsia="仿宋" w:cs="仿宋"/>
          <w:sz w:val="32"/>
          <w:szCs w:val="32"/>
        </w:rPr>
        <w:t>1、采购人：</w:t>
      </w:r>
      <w:r>
        <w:rPr>
          <w:rFonts w:hint="eastAsia" w:ascii="仿宋" w:hAnsi="仿宋" w:eastAsia="仿宋"/>
          <w:sz w:val="30"/>
          <w:szCs w:val="22"/>
          <w:lang w:val="en-US" w:eastAsia="zh-CN"/>
        </w:rPr>
        <w:t xml:space="preserve"> </w:t>
      </w:r>
      <w:r>
        <w:rPr>
          <w:rFonts w:hint="eastAsia" w:ascii="仿宋" w:hAnsi="仿宋" w:eastAsia="仿宋" w:cs="仿宋"/>
          <w:color w:val="000000"/>
          <w:sz w:val="32"/>
          <w:szCs w:val="32"/>
          <w:u w:val="none"/>
          <w:shd w:val="clear" w:color="auto" w:fill="FFFFFF"/>
          <w:lang w:val="en-US" w:eastAsia="zh-CN"/>
        </w:rPr>
        <w:t>禹州市教育体育局</w:t>
      </w:r>
    </w:p>
    <w:p>
      <w:pPr>
        <w:pStyle w:val="7"/>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680" w:lineRule="exact"/>
        <w:ind w:right="0"/>
        <w:jc w:val="left"/>
        <w:textAlignment w:val="auto"/>
        <w:rPr>
          <w:rFonts w:hint="eastAsia" w:ascii="仿宋" w:hAnsi="仿宋" w:eastAsia="仿宋" w:cs="仿宋"/>
          <w:color w:val="000000"/>
          <w:kern w:val="2"/>
          <w:sz w:val="32"/>
          <w:szCs w:val="32"/>
          <w:u w:val="none"/>
          <w:shd w:val="clear" w:color="auto" w:fill="FFFFFF"/>
          <w:lang w:val="en-US" w:eastAsia="zh-CN" w:bidi="ar-SA"/>
        </w:rPr>
      </w:pPr>
      <w:r>
        <w:rPr>
          <w:rFonts w:hint="eastAsia" w:ascii="仿宋" w:hAnsi="仿宋" w:eastAsia="仿宋" w:cs="仿宋"/>
          <w:sz w:val="32"/>
          <w:szCs w:val="32"/>
        </w:rPr>
        <w:t>2、</w:t>
      </w:r>
      <w:r>
        <w:rPr>
          <w:rFonts w:hint="eastAsia" w:ascii="仿宋" w:hAnsi="仿宋" w:eastAsia="仿宋" w:cs="仿宋"/>
          <w:color w:val="000000"/>
          <w:kern w:val="0"/>
          <w:sz w:val="32"/>
          <w:szCs w:val="32"/>
        </w:rPr>
        <w:t>项目名称：</w:t>
      </w:r>
      <w:r>
        <w:rPr>
          <w:rFonts w:hint="eastAsia" w:ascii="仿宋" w:hAnsi="仿宋" w:eastAsia="仿宋" w:cs="仿宋"/>
          <w:color w:val="000000"/>
          <w:kern w:val="2"/>
          <w:sz w:val="32"/>
          <w:szCs w:val="32"/>
          <w:u w:val="none"/>
          <w:shd w:val="clear" w:color="auto" w:fill="FFFFFF"/>
          <w:lang w:val="en-US" w:eastAsia="zh-CN" w:bidi="ar-SA"/>
        </w:rPr>
        <w:t>禹州市职业中等专业学校标准化考点建设项目（不见面开标）</w:t>
      </w:r>
    </w:p>
    <w:p>
      <w:pPr>
        <w:keepNext w:val="0"/>
        <w:keepLines w:val="0"/>
        <w:pageBreakBefore w:val="0"/>
        <w:kinsoku/>
        <w:wordWrap/>
        <w:overflowPunct/>
        <w:topLinePunct w:val="0"/>
        <w:autoSpaceDE/>
        <w:autoSpaceDN/>
        <w:bidi w:val="0"/>
        <w:adjustRightInd/>
        <w:spacing w:line="680" w:lineRule="exac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3、采购编号：</w:t>
      </w:r>
      <w:r>
        <w:rPr>
          <w:rFonts w:hint="eastAsia" w:ascii="仿宋" w:hAnsi="仿宋" w:eastAsia="仿宋" w:cs="仿宋"/>
          <w:color w:val="000000"/>
          <w:kern w:val="0"/>
          <w:sz w:val="32"/>
          <w:szCs w:val="32"/>
          <w:lang w:val="en-US" w:eastAsia="zh-CN"/>
        </w:rPr>
        <w:t>YZ</w:t>
      </w:r>
      <w:r>
        <w:rPr>
          <w:rFonts w:hint="eastAsia" w:ascii="仿宋" w:hAnsi="仿宋" w:eastAsia="仿宋" w:cs="仿宋"/>
          <w:color w:val="000000"/>
          <w:kern w:val="0"/>
          <w:sz w:val="32"/>
          <w:szCs w:val="32"/>
        </w:rPr>
        <w:t>CG-G2020</w:t>
      </w:r>
      <w:r>
        <w:rPr>
          <w:rFonts w:hint="eastAsia" w:ascii="仿宋" w:hAnsi="仿宋" w:eastAsia="仿宋" w:cs="仿宋"/>
          <w:color w:val="000000"/>
          <w:kern w:val="0"/>
          <w:sz w:val="32"/>
          <w:szCs w:val="32"/>
          <w:lang w:val="en-US" w:eastAsia="zh-CN"/>
        </w:rPr>
        <w:t>088</w:t>
      </w:r>
    </w:p>
    <w:p>
      <w:pPr>
        <w:keepNext w:val="0"/>
        <w:keepLines w:val="0"/>
        <w:pageBreakBefore w:val="0"/>
        <w:kinsoku/>
        <w:wordWrap/>
        <w:overflowPunct/>
        <w:topLinePunct w:val="0"/>
        <w:autoSpaceDE/>
        <w:autoSpaceDN/>
        <w:bidi w:val="0"/>
        <w:adjustRightInd/>
        <w:spacing w:line="680" w:lineRule="exact"/>
        <w:textAlignment w:val="auto"/>
        <w:rPr>
          <w:rFonts w:hint="eastAsia" w:ascii="仿宋" w:hAnsi="仿宋" w:eastAsia="仿宋" w:cs="仿宋"/>
          <w:b w:val="0"/>
          <w:bCs/>
          <w:sz w:val="32"/>
          <w:szCs w:val="32"/>
          <w:lang w:val="en-US" w:eastAsia="zh-CN"/>
        </w:rPr>
      </w:pPr>
      <w:r>
        <w:rPr>
          <w:rFonts w:hint="eastAsia" w:ascii="仿宋" w:hAnsi="仿宋" w:eastAsia="仿宋" w:cs="仿宋"/>
          <w:b w:val="0"/>
          <w:bCs/>
          <w:i w:val="0"/>
          <w:color w:val="000000"/>
          <w:kern w:val="0"/>
          <w:sz w:val="32"/>
          <w:szCs w:val="32"/>
          <w:u w:val="none"/>
          <w:shd w:val="clear" w:fill="FFFFFF"/>
          <w:lang w:val="en-US" w:eastAsia="zh-CN" w:bidi="ar"/>
        </w:rPr>
        <w:t>4、招标公告发布日期：</w:t>
      </w:r>
      <w:r>
        <w:rPr>
          <w:rFonts w:hint="eastAsia" w:ascii="仿宋" w:hAnsi="仿宋" w:eastAsia="仿宋" w:cs="仿宋"/>
          <w:b w:val="0"/>
          <w:bCs/>
          <w:sz w:val="32"/>
          <w:szCs w:val="32"/>
          <w:lang w:val="en-US" w:eastAsia="zh-CN"/>
        </w:rPr>
        <w:t>2020年5月15日</w:t>
      </w:r>
    </w:p>
    <w:p>
      <w:pPr>
        <w:keepNext w:val="0"/>
        <w:keepLines w:val="0"/>
        <w:pageBreakBefore w:val="0"/>
        <w:kinsoku/>
        <w:wordWrap/>
        <w:overflowPunct/>
        <w:topLinePunct w:val="0"/>
        <w:autoSpaceDE/>
        <w:autoSpaceDN/>
        <w:bidi w:val="0"/>
        <w:adjustRightInd/>
        <w:spacing w:line="680" w:lineRule="exac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5、开标日期：2020年6月4日9时00分</w:t>
      </w:r>
    </w:p>
    <w:p>
      <w:pPr>
        <w:keepNext w:val="0"/>
        <w:keepLines w:val="0"/>
        <w:pageBreakBefore w:val="0"/>
        <w:widowControl/>
        <w:shd w:val="clear" w:color="auto" w:fill="FFFFFF"/>
        <w:kinsoku/>
        <w:wordWrap/>
        <w:overflowPunct/>
        <w:topLinePunct w:val="0"/>
        <w:autoSpaceDE/>
        <w:autoSpaceDN/>
        <w:bidi w:val="0"/>
        <w:adjustRightInd/>
        <w:spacing w:line="680" w:lineRule="exact"/>
        <w:contextualSpacing/>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6</w:t>
      </w:r>
      <w:r>
        <w:rPr>
          <w:rFonts w:hint="eastAsia" w:ascii="仿宋" w:hAnsi="仿宋" w:eastAsia="仿宋" w:cs="仿宋"/>
          <w:color w:val="000000"/>
          <w:kern w:val="0"/>
          <w:sz w:val="32"/>
          <w:szCs w:val="32"/>
        </w:rPr>
        <w:t>、项目需求：</w:t>
      </w:r>
      <w:r>
        <w:rPr>
          <w:rFonts w:hint="eastAsia" w:ascii="仿宋" w:hAnsi="仿宋" w:eastAsia="仿宋" w:cs="仿宋"/>
          <w:sz w:val="32"/>
          <w:szCs w:val="32"/>
          <w:lang w:val="en-US" w:eastAsia="zh-CN"/>
        </w:rPr>
        <w:t>29个标准化考点建设，市中心平台升级等（详见招标文件）</w:t>
      </w:r>
    </w:p>
    <w:p>
      <w:pPr>
        <w:keepNext w:val="0"/>
        <w:keepLines w:val="0"/>
        <w:pageBreakBefore w:val="0"/>
        <w:widowControl/>
        <w:shd w:val="clear" w:color="auto" w:fill="FFFFFF"/>
        <w:kinsoku/>
        <w:wordWrap/>
        <w:overflowPunct/>
        <w:topLinePunct w:val="0"/>
        <w:autoSpaceDE/>
        <w:autoSpaceDN/>
        <w:bidi w:val="0"/>
        <w:adjustRightInd/>
        <w:spacing w:line="680" w:lineRule="exact"/>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7</w:t>
      </w:r>
      <w:r>
        <w:rPr>
          <w:rFonts w:hint="eastAsia" w:ascii="仿宋" w:hAnsi="仿宋" w:eastAsia="仿宋" w:cs="仿宋"/>
          <w:color w:val="000000"/>
          <w:kern w:val="0"/>
          <w:sz w:val="32"/>
          <w:szCs w:val="32"/>
        </w:rPr>
        <w:t>、采购预算：</w:t>
      </w:r>
      <w:r>
        <w:rPr>
          <w:rFonts w:hint="eastAsia" w:ascii="仿宋" w:hAnsi="仿宋" w:eastAsia="仿宋" w:cs="仿宋"/>
          <w:sz w:val="32"/>
          <w:szCs w:val="32"/>
          <w:lang w:val="en-US" w:eastAsia="zh-CN"/>
        </w:rPr>
        <w:t>189</w:t>
      </w:r>
      <w:r>
        <w:rPr>
          <w:rFonts w:hint="eastAsia" w:ascii="仿宋" w:hAnsi="仿宋" w:eastAsia="仿宋" w:cs="仿宋"/>
          <w:color w:val="000000"/>
          <w:kern w:val="0"/>
          <w:sz w:val="32"/>
          <w:szCs w:val="32"/>
          <w:lang w:val="en-US" w:eastAsia="zh-CN"/>
        </w:rPr>
        <w:t>万元；</w:t>
      </w:r>
    </w:p>
    <w:p>
      <w:pPr>
        <w:keepNext w:val="0"/>
        <w:keepLines w:val="0"/>
        <w:pageBreakBefore w:val="0"/>
        <w:widowControl/>
        <w:shd w:val="clear" w:color="auto" w:fill="FFFFFF"/>
        <w:kinsoku/>
        <w:wordWrap/>
        <w:overflowPunct/>
        <w:topLinePunct w:val="0"/>
        <w:autoSpaceDE/>
        <w:autoSpaceDN/>
        <w:bidi w:val="0"/>
        <w:adjustRightInd/>
        <w:spacing w:line="680" w:lineRule="exact"/>
        <w:jc w:val="lef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、采购限价：</w:t>
      </w:r>
      <w:r>
        <w:rPr>
          <w:rFonts w:hint="eastAsia" w:ascii="仿宋" w:hAnsi="仿宋" w:eastAsia="仿宋" w:cs="仿宋"/>
          <w:sz w:val="32"/>
          <w:szCs w:val="32"/>
          <w:lang w:val="en-US" w:eastAsia="zh-CN"/>
        </w:rPr>
        <w:t>189</w:t>
      </w:r>
      <w:r>
        <w:rPr>
          <w:rFonts w:hint="eastAsia" w:ascii="仿宋" w:hAnsi="仿宋" w:eastAsia="仿宋" w:cs="仿宋"/>
          <w:sz w:val="32"/>
          <w:szCs w:val="32"/>
        </w:rPr>
        <w:t>万元</w:t>
      </w:r>
      <w:r>
        <w:rPr>
          <w:rFonts w:hint="eastAsia" w:ascii="仿宋" w:hAnsi="仿宋" w:eastAsia="仿宋" w:cs="仿宋"/>
          <w:sz w:val="32"/>
          <w:szCs w:val="32"/>
          <w:lang w:val="en-US" w:eastAsia="zh-CN"/>
        </w:rPr>
        <w:t>；</w:t>
      </w:r>
    </w:p>
    <w:p>
      <w:pPr>
        <w:keepNext w:val="0"/>
        <w:keepLines w:val="0"/>
        <w:pageBreakBefore w:val="0"/>
        <w:kinsoku/>
        <w:wordWrap/>
        <w:overflowPunct/>
        <w:topLinePunct w:val="0"/>
        <w:autoSpaceDE/>
        <w:autoSpaceDN/>
        <w:bidi w:val="0"/>
        <w:adjustRightInd/>
        <w:spacing w:line="680" w:lineRule="exact"/>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综合评分法</w:t>
      </w:r>
    </w:p>
    <w:p>
      <w:pPr>
        <w:keepNext w:val="0"/>
        <w:keepLines w:val="0"/>
        <w:pageBreakBefore w:val="0"/>
        <w:kinsoku/>
        <w:wordWrap/>
        <w:overflowPunct/>
        <w:topLinePunct w:val="0"/>
        <w:autoSpaceDE/>
        <w:autoSpaceDN/>
        <w:bidi w:val="0"/>
        <w:adjustRightInd/>
        <w:spacing w:line="680" w:lineRule="exact"/>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开标结束后，采购人依法对投标人的资格进行审查。</w:t>
      </w:r>
    </w:p>
    <w:p>
      <w:pPr>
        <w:keepNext w:val="0"/>
        <w:keepLines w:val="0"/>
        <w:pageBreakBefore w:val="0"/>
        <w:kinsoku/>
        <w:wordWrap/>
        <w:overflowPunct/>
        <w:topLinePunct w:val="0"/>
        <w:autoSpaceDE/>
        <w:autoSpaceDN/>
        <w:bidi w:val="0"/>
        <w:adjustRightInd/>
        <w:spacing w:line="680" w:lineRule="exact"/>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 招标公告刊登的媒体：中国政府采购网、河南省政府采购网、许昌市政府采购网、全国公共资源交易平台（河南省·许昌市）。</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right="0" w:firstLine="640" w:firstLineChars="20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二、开标记录及投标报价</w:t>
      </w:r>
    </w:p>
    <w:tbl>
      <w:tblPr>
        <w:tblStyle w:val="8"/>
        <w:tblW w:w="8878"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467"/>
        <w:gridCol w:w="3677"/>
        <w:gridCol w:w="1516"/>
        <w:gridCol w:w="1226"/>
        <w:gridCol w:w="1992"/>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808" w:hRule="atLeast"/>
          <w:tblCellSpacing w:w="0" w:type="dxa"/>
        </w:trPr>
        <w:tc>
          <w:tcPr>
            <w:tcW w:w="4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b/>
                <w:bCs/>
                <w:lang w:val="en-US" w:eastAsia="zh-CN"/>
              </w:rPr>
            </w:pPr>
            <w:r>
              <w:rPr>
                <w:rFonts w:hint="eastAsia"/>
                <w:b/>
                <w:bCs/>
                <w:lang w:val="en-US" w:eastAsia="zh-CN"/>
              </w:rPr>
              <w:t>序</w:t>
            </w:r>
          </w:p>
          <w:p>
            <w:pPr>
              <w:pStyle w:val="7"/>
              <w:keepNext w:val="0"/>
              <w:keepLines w:val="0"/>
              <w:widowControl/>
              <w:suppressLineNumbers w:val="0"/>
              <w:spacing w:line="330" w:lineRule="atLeast"/>
              <w:jc w:val="center"/>
              <w:rPr>
                <w:rFonts w:hint="eastAsia"/>
                <w:b/>
                <w:bCs/>
                <w:lang w:val="en-US" w:eastAsia="zh-CN"/>
              </w:rPr>
            </w:pPr>
            <w:r>
              <w:rPr>
                <w:rFonts w:hint="eastAsia"/>
                <w:b/>
                <w:bCs/>
                <w:lang w:val="en-US" w:eastAsia="zh-CN"/>
              </w:rPr>
              <w:t>号</w:t>
            </w:r>
          </w:p>
        </w:tc>
        <w:tc>
          <w:tcPr>
            <w:tcW w:w="36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b/>
                <w:bCs/>
                <w:lang w:val="en-US" w:eastAsia="zh-CN"/>
              </w:rPr>
            </w:pPr>
            <w:r>
              <w:rPr>
                <w:rFonts w:hint="eastAsia"/>
                <w:b/>
                <w:bCs/>
                <w:lang w:val="en-US" w:eastAsia="zh-CN"/>
              </w:rPr>
              <w:t>投标人</w:t>
            </w:r>
          </w:p>
        </w:tc>
        <w:tc>
          <w:tcPr>
            <w:tcW w:w="151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b/>
                <w:bCs/>
                <w:lang w:val="en-US" w:eastAsia="zh-CN"/>
              </w:rPr>
            </w:pPr>
            <w:r>
              <w:rPr>
                <w:rFonts w:hint="eastAsia"/>
                <w:b/>
                <w:bCs/>
                <w:lang w:val="en-US" w:eastAsia="zh-CN"/>
              </w:rPr>
              <w:t>投标报价（元）</w:t>
            </w:r>
          </w:p>
        </w:tc>
        <w:tc>
          <w:tcPr>
            <w:tcW w:w="122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default"/>
                <w:b/>
                <w:bCs/>
                <w:lang w:val="en-US" w:eastAsia="zh-CN"/>
              </w:rPr>
            </w:pPr>
            <w:r>
              <w:rPr>
                <w:rFonts w:hint="eastAsia"/>
                <w:b/>
                <w:bCs/>
                <w:lang w:val="en-US" w:eastAsia="zh-CN"/>
              </w:rPr>
              <w:t>小微企业（是否）</w:t>
            </w:r>
          </w:p>
        </w:tc>
        <w:tc>
          <w:tcPr>
            <w:tcW w:w="199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default"/>
                <w:b/>
                <w:bCs/>
                <w:lang w:val="en-US" w:eastAsia="zh-CN"/>
              </w:rPr>
            </w:pPr>
            <w:r>
              <w:rPr>
                <w:rFonts w:hint="eastAsia"/>
                <w:b/>
                <w:bCs/>
                <w:lang w:val="en-US" w:eastAsia="zh-CN"/>
              </w:rPr>
              <w:t>设计期限</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448" w:hRule="atLeast"/>
          <w:tblCellSpacing w:w="0" w:type="dxa"/>
        </w:trPr>
        <w:tc>
          <w:tcPr>
            <w:tcW w:w="4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6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00" w:lineRule="atLeast"/>
              <w:jc w:val="both"/>
              <w:textAlignment w:val="baseline"/>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"http://ggzy.xuchang.gov.cn:8088/ggzy/eps/zb/xmps/fhxsc/javascript:fhxscTreeSubmit('3AEC7CCF103F414E946C0B1F1205E415','','','[1]河南秦月实业有限公司','null')" \t "http://ggzy.xuchang.gov.cn:8088/ggzy/eps/zb/xmps/fhxsc/_self"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河南秦月实业有限公司</w:t>
            </w:r>
            <w:r>
              <w:rPr>
                <w:rFonts w:hint="eastAsia" w:asciiTheme="minorHAnsi" w:hAnsiTheme="minorHAnsi" w:eastAsiaTheme="minorEastAsia" w:cstheme="minorBidi"/>
                <w:kern w:val="0"/>
                <w:sz w:val="24"/>
                <w:szCs w:val="24"/>
                <w:lang w:val="en-US" w:eastAsia="zh-CN" w:bidi="ar"/>
              </w:rPr>
              <w:fldChar w:fldCharType="end"/>
            </w:r>
          </w:p>
        </w:tc>
        <w:tc>
          <w:tcPr>
            <w:tcW w:w="151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eastAsia" w:ascii="宋体" w:hAnsi="宋体" w:eastAsiaTheme="minorEastAsia" w:cstheme="minorBidi"/>
                <w:kern w:val="2"/>
                <w:sz w:val="24"/>
                <w:szCs w:val="24"/>
                <w:lang w:val="en-US" w:eastAsia="zh-CN" w:bidi="ar-SA"/>
              </w:rPr>
            </w:pPr>
            <w:r>
              <w:rPr>
                <w:rFonts w:hint="eastAsia" w:ascii="宋体" w:hAnsi="宋体"/>
                <w:sz w:val="24"/>
                <w:lang w:val="en-US" w:eastAsia="zh-CN"/>
              </w:rPr>
              <w:t>1857970.00</w:t>
            </w:r>
          </w:p>
        </w:tc>
        <w:tc>
          <w:tcPr>
            <w:tcW w:w="122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99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618" w:hRule="atLeast"/>
          <w:tblCellSpacing w:w="0" w:type="dxa"/>
        </w:trPr>
        <w:tc>
          <w:tcPr>
            <w:tcW w:w="4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36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00" w:lineRule="atLeast"/>
              <w:jc w:val="both"/>
              <w:textAlignment w:val="baseline"/>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"http://ggzy.xuchang.gov.cn:8088/ggzy/eps/zb/xmps/fhxsc/javascript:fhxscTreeSubmit('A5A8158ECD87439299F66155C68F722C','','','[2]河南言心实业有限公司','null')" \t "http://ggzy.xuchang.gov.cn:8088/ggzy/eps/zb/xmps/fhxsc/_self"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河南言心实业有限公司</w:t>
            </w:r>
            <w:r>
              <w:rPr>
                <w:rFonts w:hint="eastAsia" w:asciiTheme="minorHAnsi" w:hAnsiTheme="minorHAnsi" w:eastAsiaTheme="minorEastAsia" w:cstheme="minorBidi"/>
                <w:kern w:val="0"/>
                <w:sz w:val="24"/>
                <w:szCs w:val="24"/>
                <w:lang w:val="en-US" w:eastAsia="zh-CN" w:bidi="ar"/>
              </w:rPr>
              <w:fldChar w:fldCharType="end"/>
            </w:r>
          </w:p>
        </w:tc>
        <w:tc>
          <w:tcPr>
            <w:tcW w:w="151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eastAsia" w:ascii="宋体" w:hAnsi="宋体" w:eastAsia="宋体" w:cstheme="minorBidi"/>
                <w:kern w:val="2"/>
                <w:sz w:val="24"/>
                <w:szCs w:val="24"/>
                <w:lang w:val="en-US" w:eastAsia="zh-CN" w:bidi="ar-SA"/>
              </w:rPr>
            </w:pPr>
            <w:r>
              <w:rPr>
                <w:rFonts w:hint="eastAsia" w:ascii="宋体" w:hAnsi="宋体" w:eastAsia="宋体"/>
                <w:sz w:val="24"/>
                <w:lang w:val="en-US" w:eastAsia="zh-CN"/>
              </w:rPr>
              <w:t>1850100.00</w:t>
            </w:r>
          </w:p>
        </w:tc>
        <w:tc>
          <w:tcPr>
            <w:tcW w:w="122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99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以签订合同为准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CellMar>
            <w:top w:w="0" w:type="dxa"/>
            <w:left w:w="0" w:type="dxa"/>
            <w:bottom w:w="0" w:type="dxa"/>
            <w:right w:w="0" w:type="dxa"/>
          </w:tblCellMar>
        </w:tblPrEx>
        <w:trPr>
          <w:trHeight w:val="373" w:hRule="atLeast"/>
          <w:tblCellSpacing w:w="0" w:type="dxa"/>
        </w:trPr>
        <w:tc>
          <w:tcPr>
            <w:tcW w:w="4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7"/>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67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200" w:lineRule="atLeast"/>
              <w:jc w:val="both"/>
              <w:textAlignment w:val="baseline"/>
              <w:rPr>
                <w:rFonts w:hint="default" w:asciiTheme="minorHAnsi" w:hAnsiTheme="minorHAnsi" w:eastAsiaTheme="minorEastAsia" w:cstheme="minorBidi"/>
                <w:kern w:val="0"/>
                <w:sz w:val="24"/>
                <w:szCs w:val="24"/>
                <w:lang w:val="en-US" w:eastAsia="zh-CN" w:bidi="ar"/>
              </w:rPr>
            </w:pPr>
            <w:r>
              <w:rPr>
                <w:rFonts w:hint="eastAsia" w:asciiTheme="minorHAnsi" w:hAnsiTheme="minorHAnsi" w:eastAsiaTheme="minorEastAsia" w:cstheme="minorBidi"/>
                <w:kern w:val="0"/>
                <w:sz w:val="24"/>
                <w:szCs w:val="24"/>
                <w:lang w:val="en-US" w:eastAsia="zh-CN" w:bidi="ar"/>
              </w:rPr>
              <w:fldChar w:fldCharType="begin"/>
            </w:r>
            <w:r>
              <w:rPr>
                <w:rFonts w:hint="eastAsia" w:asciiTheme="minorHAnsi" w:hAnsiTheme="minorHAnsi" w:eastAsiaTheme="minorEastAsia" w:cstheme="minorBidi"/>
                <w:kern w:val="0"/>
                <w:sz w:val="24"/>
                <w:szCs w:val="24"/>
                <w:lang w:val="en-US" w:eastAsia="zh-CN" w:bidi="ar"/>
              </w:rPr>
              <w:instrText xml:space="preserve"> HYPERLINK "http://ggzy.xuchang.gov.cn:8088/ggzy/eps/zb/xmps/fhxsc/javascript:fhxscTreeSubmit('017B93EAEE3141598FF0D5114EF700F4','','','[3]河南继开华梦电子科技有限公司','null')" \t "http://ggzy.xuchang.gov.cn:8088/ggzy/eps/zb/xmps/fhxsc/_self" </w:instrText>
            </w:r>
            <w:r>
              <w:rPr>
                <w:rFonts w:hint="eastAsia" w:asciiTheme="minorHAnsi" w:hAnsiTheme="minorHAnsi" w:eastAsiaTheme="minorEastAsia" w:cstheme="minorBidi"/>
                <w:kern w:val="0"/>
                <w:sz w:val="24"/>
                <w:szCs w:val="24"/>
                <w:lang w:val="en-US" w:eastAsia="zh-CN" w:bidi="ar"/>
              </w:rPr>
              <w:fldChar w:fldCharType="separate"/>
            </w:r>
            <w:r>
              <w:rPr>
                <w:rFonts w:hint="eastAsia" w:asciiTheme="minorHAnsi" w:hAnsiTheme="minorHAnsi" w:eastAsiaTheme="minorEastAsia" w:cstheme="minorBidi"/>
                <w:kern w:val="0"/>
                <w:sz w:val="24"/>
                <w:szCs w:val="24"/>
                <w:lang w:val="en-US" w:eastAsia="zh-CN" w:bidi="ar"/>
              </w:rPr>
              <w:t>河南继开华梦电子科技有限公司</w:t>
            </w:r>
            <w:r>
              <w:rPr>
                <w:rFonts w:hint="eastAsia" w:asciiTheme="minorHAnsi" w:hAnsiTheme="minorHAnsi" w:eastAsiaTheme="minorEastAsia" w:cstheme="minorBidi"/>
                <w:kern w:val="0"/>
                <w:sz w:val="24"/>
                <w:szCs w:val="24"/>
                <w:lang w:val="en-US" w:eastAsia="zh-CN" w:bidi="ar"/>
              </w:rPr>
              <w:fldChar w:fldCharType="end"/>
            </w:r>
          </w:p>
        </w:tc>
        <w:tc>
          <w:tcPr>
            <w:tcW w:w="151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spacing w:line="480" w:lineRule="exact"/>
              <w:jc w:val="center"/>
              <w:rPr>
                <w:rFonts w:hint="eastAsia" w:ascii="宋体" w:hAnsi="宋体" w:eastAsia="宋体" w:cstheme="minorBidi"/>
                <w:kern w:val="2"/>
                <w:sz w:val="24"/>
                <w:szCs w:val="24"/>
                <w:lang w:val="en-US" w:eastAsia="zh-CN" w:bidi="ar-SA"/>
              </w:rPr>
            </w:pPr>
            <w:r>
              <w:rPr>
                <w:rFonts w:hint="eastAsia" w:ascii="宋体" w:hAnsi="宋体" w:eastAsia="宋体"/>
                <w:sz w:val="24"/>
                <w:lang w:val="en-US" w:eastAsia="zh-CN"/>
              </w:rPr>
              <w:t>1829892.00</w:t>
            </w:r>
          </w:p>
        </w:tc>
        <w:tc>
          <w:tcPr>
            <w:tcW w:w="1226"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992"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以签订合同为准</w:t>
            </w:r>
          </w:p>
        </w:tc>
      </w:tr>
    </w:tbl>
    <w:p>
      <w:pPr>
        <w:pStyle w:val="7"/>
        <w:keepNext w:val="0"/>
        <w:keepLines w:val="0"/>
        <w:pageBreakBefore w:val="0"/>
        <w:widowControl/>
        <w:numPr>
          <w:ilvl w:val="0"/>
          <w:numId w:val="2"/>
        </w:numPr>
        <w:suppressLineNumbers w:val="0"/>
        <w:shd w:val="clear" w:fill="FFFFFF"/>
        <w:tabs>
          <w:tab w:val="right" w:pos="7681"/>
        </w:tabs>
        <w:kinsoku/>
        <w:wordWrap/>
        <w:overflowPunct/>
        <w:topLinePunct w:val="0"/>
        <w:autoSpaceDE/>
        <w:autoSpaceDN/>
        <w:bidi w:val="0"/>
        <w:adjustRightInd/>
        <w:snapToGrid w:val="0"/>
        <w:spacing w:before="0" w:beforeAutospacing="0" w:after="0" w:afterAutospacing="0" w:line="400" w:lineRule="exact"/>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r>
        <w:rPr>
          <w:rFonts w:hint="eastAsia" w:ascii="黑体" w:hAnsi="宋体" w:eastAsia="黑体" w:cs="黑体"/>
          <w:color w:val="000000"/>
          <w:sz w:val="32"/>
          <w:szCs w:val="32"/>
          <w:u w:val="none"/>
          <w:shd w:val="clear" w:fill="FFFFFF"/>
          <w:lang w:eastAsia="zh-CN"/>
        </w:rPr>
        <w:tab/>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400" w:lineRule="exact"/>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以上三家供应商均通过了资格审查。</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4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240" w:lineRule="auto"/>
        <w:ind w:left="0" w:leftChars="0"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color w:val="000000"/>
          <w:kern w:val="2"/>
          <w:sz w:val="32"/>
          <w:szCs w:val="32"/>
          <w:u w:val="none"/>
          <w:shd w:val="clear" w:fill="FFFFFF"/>
          <w:lang w:val="en-US" w:eastAsia="zh-CN" w:bidi="ar-SA"/>
        </w:rPr>
        <w:t>供应商电子投标文件制作硬件特征码无异常。全部通过符合性审查。</w:t>
      </w:r>
    </w:p>
    <w:p>
      <w:pPr>
        <w:pStyle w:val="74"/>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4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400" w:lineRule="exact"/>
        <w:textAlignment w:val="auto"/>
      </w:pPr>
      <w:r>
        <w:t>窗体底端</w:t>
      </w:r>
    </w:p>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240" w:lineRule="auto"/>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（二）经过评审委员会对报价、商务部分和技术部分的综合评比，各投标人得分情况如下：</w:t>
      </w:r>
    </w:p>
    <w:tbl>
      <w:tblPr>
        <w:tblStyle w:val="8"/>
        <w:tblW w:w="8518" w:type="dxa"/>
        <w:tblInd w:w="-40" w:type="dxa"/>
        <w:shd w:val="clear" w:color="auto" w:fill="auto"/>
        <w:tblLayout w:type="fixed"/>
        <w:tblCellMar>
          <w:top w:w="0" w:type="dxa"/>
          <w:left w:w="0" w:type="dxa"/>
          <w:bottom w:w="0" w:type="dxa"/>
          <w:right w:w="0" w:type="dxa"/>
        </w:tblCellMar>
      </w:tblPr>
      <w:tblGrid>
        <w:gridCol w:w="1270"/>
        <w:gridCol w:w="1413"/>
        <w:gridCol w:w="1597"/>
        <w:gridCol w:w="2028"/>
        <w:gridCol w:w="2210"/>
      </w:tblGrid>
      <w:tr>
        <w:tblPrEx>
          <w:shd w:val="clear" w:color="auto" w:fill="auto"/>
          <w:tblCellMar>
            <w:top w:w="0" w:type="dxa"/>
            <w:left w:w="0" w:type="dxa"/>
            <w:bottom w:w="0" w:type="dxa"/>
            <w:right w:w="0" w:type="dxa"/>
          </w:tblCellMar>
        </w:tblPrEx>
        <w:trPr>
          <w:trHeight w:val="414" w:hRule="atLeast"/>
        </w:trPr>
        <w:tc>
          <w:tcPr>
            <w:tcW w:w="8518" w:type="dxa"/>
            <w:gridSpan w:val="5"/>
            <w:tcBorders>
              <w:top w:val="single" w:color="000000" w:sz="8" w:space="0"/>
              <w:left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sz w:val="24"/>
                <w:szCs w:val="24"/>
                <w:lang w:val="en-US" w:eastAsia="zh-CN"/>
              </w:rPr>
            </w:pPr>
            <w:r>
              <w:rPr>
                <w:rFonts w:hint="eastAsia" w:ascii="宋体" w:hAnsi="宋体" w:eastAsia="宋体" w:cs="宋体"/>
                <w:kern w:val="0"/>
                <w:sz w:val="24"/>
                <w:szCs w:val="24"/>
                <w:lang w:val="en-US" w:eastAsia="zh-CN" w:bidi="ar"/>
              </w:rPr>
              <w:fldChar w:fldCharType="begin"/>
            </w:r>
            <w:r>
              <w:rPr>
                <w:rFonts w:hint="eastAsia" w:ascii="宋体" w:hAnsi="宋体" w:eastAsia="宋体" w:cs="宋体"/>
                <w:kern w:val="0"/>
                <w:sz w:val="24"/>
                <w:szCs w:val="24"/>
                <w:lang w:val="en-US" w:eastAsia="zh-CN" w:bidi="ar"/>
              </w:rPr>
              <w:instrText xml:space="preserve"> HYPERLINK "http://ggzy.xuchang.gov.cn:8088/ggzy/eps/zb/xmps/fhxsc/javascript:fhxscTreeSubmit('017B93EAEE3141598FF0D5114EF700F4','','','[3]河南继开华梦电子科技有限公司','null')" \t "http://ggzy.xuchang.gov.cn:8088/ggzy/eps/zb/xmps/fhxsc/_self" </w:instrText>
            </w:r>
            <w:r>
              <w:rPr>
                <w:rFonts w:hint="eastAsia" w:ascii="宋体" w:hAnsi="宋体" w:eastAsia="宋体" w:cs="宋体"/>
                <w:kern w:val="0"/>
                <w:sz w:val="24"/>
                <w:szCs w:val="24"/>
                <w:lang w:val="en-US" w:eastAsia="zh-CN" w:bidi="ar"/>
              </w:rPr>
              <w:fldChar w:fldCharType="separate"/>
            </w:r>
            <w:r>
              <w:rPr>
                <w:rFonts w:hint="eastAsia" w:ascii="宋体" w:hAnsi="宋体" w:eastAsia="宋体" w:cs="宋体"/>
                <w:kern w:val="0"/>
                <w:sz w:val="24"/>
                <w:szCs w:val="24"/>
                <w:lang w:val="en-US" w:eastAsia="zh-CN" w:bidi="ar"/>
              </w:rPr>
              <w:t>河南继开华梦电子科技有限公司</w:t>
            </w:r>
            <w:r>
              <w:rPr>
                <w:rFonts w:hint="eastAsia" w:ascii="宋体" w:hAnsi="宋体" w:eastAsia="宋体" w:cs="宋体"/>
                <w:kern w:val="0"/>
                <w:sz w:val="24"/>
                <w:szCs w:val="24"/>
                <w:lang w:val="en-US" w:eastAsia="zh-CN" w:bidi="ar"/>
              </w:rPr>
              <w:fldChar w:fldCharType="end"/>
            </w:r>
          </w:p>
        </w:tc>
      </w:tr>
      <w:tr>
        <w:tblPrEx>
          <w:shd w:val="clear" w:color="auto" w:fill="auto"/>
          <w:tblCellMar>
            <w:top w:w="0" w:type="dxa"/>
            <w:left w:w="0" w:type="dxa"/>
            <w:bottom w:w="0" w:type="dxa"/>
            <w:right w:w="0" w:type="dxa"/>
          </w:tblCellMar>
        </w:tblPrEx>
        <w:trPr>
          <w:trHeight w:val="870" w:hRule="atLeast"/>
        </w:trPr>
        <w:tc>
          <w:tcPr>
            <w:tcW w:w="12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因素</w:t>
            </w:r>
          </w:p>
        </w:tc>
        <w:tc>
          <w:tcPr>
            <w:tcW w:w="141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50分</w:t>
            </w:r>
          </w:p>
        </w:tc>
        <w:tc>
          <w:tcPr>
            <w:tcW w:w="1597" w:type="dxa"/>
            <w:tcBorders>
              <w:top w:val="single" w:color="000000" w:sz="8" w:space="0"/>
              <w:left w:val="single" w:color="auto" w:sz="4"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18分</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bCs/>
                <w:i w:val="0"/>
                <w:color w:val="000000"/>
                <w:kern w:val="0"/>
                <w:sz w:val="24"/>
                <w:szCs w:val="24"/>
                <w:u w:val="none"/>
                <w:lang w:val="en-US" w:eastAsia="zh-CN" w:bidi="ar"/>
              </w:rPr>
            </w:pPr>
            <w:r>
              <w:rPr>
                <w:rFonts w:hint="eastAsia" w:ascii="宋体" w:hAnsi="宋体" w:eastAsia="宋体" w:cs="宋体"/>
                <w:b/>
                <w:bCs/>
                <w:sz w:val="24"/>
                <w:szCs w:val="24"/>
                <w:lang w:val="en-US" w:eastAsia="zh-CN"/>
              </w:rPr>
              <w:t>32分</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sz w:val="24"/>
                <w:szCs w:val="24"/>
                <w:lang w:val="en-US" w:eastAsia="zh-CN"/>
              </w:rPr>
              <w:t>合计</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评委1</w:t>
            </w:r>
          </w:p>
        </w:tc>
        <w:tc>
          <w:tcPr>
            <w:tcW w:w="141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597" w:type="dxa"/>
            <w:tcBorders>
              <w:top w:val="single" w:color="000000" w:sz="8" w:space="0"/>
              <w:left w:val="single" w:color="auto" w:sz="4"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auto" w:sz="4"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评委2</w:t>
            </w:r>
          </w:p>
        </w:tc>
        <w:tc>
          <w:tcPr>
            <w:tcW w:w="1413" w:type="dxa"/>
            <w:tcBorders>
              <w:top w:val="single" w:color="auto" w:sz="4"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597"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31</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95</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评委3</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评委4</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评委5</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96</w:t>
            </w:r>
          </w:p>
        </w:tc>
      </w:tr>
      <w:tr>
        <w:tblPrEx>
          <w:shd w:val="clear" w:color="auto" w:fill="auto"/>
          <w:tblCellMar>
            <w:top w:w="0" w:type="dxa"/>
            <w:left w:w="0" w:type="dxa"/>
            <w:bottom w:w="0" w:type="dxa"/>
            <w:right w:w="0" w:type="dxa"/>
          </w:tblCellMar>
        </w:tblPrEx>
        <w:trPr>
          <w:trHeight w:val="35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平均分</w:t>
            </w:r>
          </w:p>
        </w:tc>
        <w:tc>
          <w:tcPr>
            <w:tcW w:w="7248" w:type="dxa"/>
            <w:gridSpan w:val="4"/>
            <w:tcBorders>
              <w:top w:val="single" w:color="000000" w:sz="8" w:space="0"/>
              <w:left w:val="single" w:color="000000" w:sz="8"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94.06</w:t>
            </w:r>
          </w:p>
        </w:tc>
      </w:tr>
    </w:tbl>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rPr>
          <w:rFonts w:hint="eastAsia" w:ascii="黑体" w:hAnsi="宋体" w:eastAsia="黑体" w:cs="黑体"/>
          <w:color w:val="000000"/>
          <w:sz w:val="32"/>
          <w:szCs w:val="32"/>
          <w:u w:val="none"/>
          <w:shd w:val="clear" w:fill="FFFFFF"/>
        </w:rPr>
      </w:pPr>
    </w:p>
    <w:tbl>
      <w:tblPr>
        <w:tblStyle w:val="8"/>
        <w:tblW w:w="8518" w:type="dxa"/>
        <w:tblInd w:w="-40" w:type="dxa"/>
        <w:shd w:val="clear" w:color="auto" w:fill="auto"/>
        <w:tblLayout w:type="fixed"/>
        <w:tblCellMar>
          <w:top w:w="0" w:type="dxa"/>
          <w:left w:w="0" w:type="dxa"/>
          <w:bottom w:w="0" w:type="dxa"/>
          <w:right w:w="0" w:type="dxa"/>
        </w:tblCellMar>
      </w:tblPr>
      <w:tblGrid>
        <w:gridCol w:w="1270"/>
        <w:gridCol w:w="1413"/>
        <w:gridCol w:w="1597"/>
        <w:gridCol w:w="2028"/>
        <w:gridCol w:w="2210"/>
      </w:tblGrid>
      <w:tr>
        <w:tblPrEx>
          <w:shd w:val="clear" w:color="auto" w:fill="auto"/>
          <w:tblCellMar>
            <w:top w:w="0" w:type="dxa"/>
            <w:left w:w="0" w:type="dxa"/>
            <w:bottom w:w="0" w:type="dxa"/>
            <w:right w:w="0" w:type="dxa"/>
          </w:tblCellMar>
        </w:tblPrEx>
        <w:trPr>
          <w:trHeight w:val="414" w:hRule="atLeast"/>
        </w:trPr>
        <w:tc>
          <w:tcPr>
            <w:tcW w:w="8518" w:type="dxa"/>
            <w:gridSpan w:val="5"/>
            <w:tcBorders>
              <w:top w:val="single" w:color="000000" w:sz="8" w:space="0"/>
              <w:left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sz w:val="24"/>
                <w:szCs w:val="24"/>
                <w:lang w:val="en-US" w:eastAsia="zh-CN"/>
              </w:rPr>
            </w:pPr>
            <w:r>
              <w:rPr>
                <w:rFonts w:hint="eastAsia" w:ascii="宋体" w:hAnsi="宋体" w:eastAsia="宋体" w:cs="宋体"/>
                <w:kern w:val="0"/>
                <w:sz w:val="24"/>
                <w:szCs w:val="24"/>
                <w:lang w:val="en-US" w:eastAsia="zh-CN" w:bidi="ar"/>
              </w:rPr>
              <w:fldChar w:fldCharType="begin"/>
            </w:r>
            <w:r>
              <w:rPr>
                <w:rFonts w:hint="eastAsia" w:ascii="宋体" w:hAnsi="宋体" w:eastAsia="宋体" w:cs="宋体"/>
                <w:kern w:val="0"/>
                <w:sz w:val="24"/>
                <w:szCs w:val="24"/>
                <w:lang w:val="en-US" w:eastAsia="zh-CN" w:bidi="ar"/>
              </w:rPr>
              <w:instrText xml:space="preserve"> HYPERLINK "http://ggzy.xuchang.gov.cn:8088/ggzy/eps/zb/xmps/fhxsc/javascript:fhxscTreeSubmit('A5A8158ECD87439299F66155C68F722C','','','[2]河南言心实业有限公司','null')" \t "http://ggzy.xuchang.gov.cn:8088/ggzy/eps/zb/xmps/fhxsc/_self" </w:instrText>
            </w:r>
            <w:r>
              <w:rPr>
                <w:rFonts w:hint="eastAsia" w:ascii="宋体" w:hAnsi="宋体" w:eastAsia="宋体" w:cs="宋体"/>
                <w:kern w:val="0"/>
                <w:sz w:val="24"/>
                <w:szCs w:val="24"/>
                <w:lang w:val="en-US" w:eastAsia="zh-CN" w:bidi="ar"/>
              </w:rPr>
              <w:fldChar w:fldCharType="separate"/>
            </w:r>
            <w:r>
              <w:rPr>
                <w:rFonts w:hint="eastAsia" w:ascii="宋体" w:hAnsi="宋体" w:eastAsia="宋体" w:cs="宋体"/>
                <w:kern w:val="0"/>
                <w:sz w:val="24"/>
                <w:szCs w:val="24"/>
                <w:lang w:val="en-US" w:eastAsia="zh-CN" w:bidi="ar"/>
              </w:rPr>
              <w:t>河南言心实业有限公司</w:t>
            </w:r>
            <w:r>
              <w:rPr>
                <w:rFonts w:hint="eastAsia" w:ascii="宋体" w:hAnsi="宋体" w:eastAsia="宋体" w:cs="宋体"/>
                <w:kern w:val="0"/>
                <w:sz w:val="24"/>
                <w:szCs w:val="24"/>
                <w:lang w:val="en-US" w:eastAsia="zh-CN" w:bidi="ar"/>
              </w:rPr>
              <w:fldChar w:fldCharType="end"/>
            </w:r>
          </w:p>
        </w:tc>
      </w:tr>
      <w:tr>
        <w:tblPrEx>
          <w:shd w:val="clear" w:color="auto" w:fill="auto"/>
          <w:tblCellMar>
            <w:top w:w="0" w:type="dxa"/>
            <w:left w:w="0" w:type="dxa"/>
            <w:bottom w:w="0" w:type="dxa"/>
            <w:right w:w="0" w:type="dxa"/>
          </w:tblCellMar>
        </w:tblPrEx>
        <w:trPr>
          <w:trHeight w:val="870" w:hRule="atLeast"/>
        </w:trPr>
        <w:tc>
          <w:tcPr>
            <w:tcW w:w="12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因素</w:t>
            </w:r>
          </w:p>
        </w:tc>
        <w:tc>
          <w:tcPr>
            <w:tcW w:w="141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50分</w:t>
            </w:r>
          </w:p>
        </w:tc>
        <w:tc>
          <w:tcPr>
            <w:tcW w:w="1597" w:type="dxa"/>
            <w:tcBorders>
              <w:top w:val="single" w:color="000000" w:sz="8" w:space="0"/>
              <w:left w:val="single" w:color="auto" w:sz="4"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18分</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bCs/>
                <w:i w:val="0"/>
                <w:color w:val="000000"/>
                <w:kern w:val="0"/>
                <w:sz w:val="24"/>
                <w:szCs w:val="24"/>
                <w:u w:val="none"/>
                <w:lang w:val="en-US" w:eastAsia="zh-CN" w:bidi="ar"/>
              </w:rPr>
            </w:pPr>
            <w:r>
              <w:rPr>
                <w:rFonts w:hint="eastAsia" w:ascii="宋体" w:hAnsi="宋体" w:eastAsia="宋体" w:cs="宋体"/>
                <w:b/>
                <w:bCs/>
                <w:sz w:val="24"/>
                <w:szCs w:val="24"/>
                <w:lang w:val="en-US" w:eastAsia="zh-CN"/>
              </w:rPr>
              <w:t>32分</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sz w:val="24"/>
                <w:szCs w:val="24"/>
                <w:lang w:val="en-US" w:eastAsia="zh-CN"/>
              </w:rPr>
              <w:t>合计</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评委1</w:t>
            </w:r>
          </w:p>
        </w:tc>
        <w:tc>
          <w:tcPr>
            <w:tcW w:w="1413"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49.45</w:t>
            </w:r>
          </w:p>
        </w:tc>
        <w:tc>
          <w:tcPr>
            <w:tcW w:w="1597" w:type="dxa"/>
            <w:tcBorders>
              <w:top w:val="single" w:color="000000" w:sz="8" w:space="0"/>
              <w:left w:val="single" w:color="auto" w:sz="4"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86.45</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auto" w:sz="4"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评委2</w:t>
            </w:r>
          </w:p>
        </w:tc>
        <w:tc>
          <w:tcPr>
            <w:tcW w:w="1413" w:type="dxa"/>
            <w:tcBorders>
              <w:top w:val="single" w:color="auto" w:sz="4"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49.45</w:t>
            </w:r>
          </w:p>
        </w:tc>
        <w:tc>
          <w:tcPr>
            <w:tcW w:w="1597"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86.45</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评委3</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49.45</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31</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87.45</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评委4</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49.45</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86.45</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评委5</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49.45</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88.45</w:t>
            </w:r>
          </w:p>
        </w:tc>
      </w:tr>
      <w:tr>
        <w:tblPrEx>
          <w:shd w:val="clear" w:color="auto" w:fill="auto"/>
          <w:tblCellMar>
            <w:top w:w="0" w:type="dxa"/>
            <w:left w:w="0" w:type="dxa"/>
            <w:bottom w:w="0" w:type="dxa"/>
            <w:right w:w="0" w:type="dxa"/>
          </w:tblCellMar>
        </w:tblPrEx>
        <w:trPr>
          <w:trHeight w:val="35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平均分</w:t>
            </w:r>
          </w:p>
        </w:tc>
        <w:tc>
          <w:tcPr>
            <w:tcW w:w="7248" w:type="dxa"/>
            <w:gridSpan w:val="4"/>
            <w:tcBorders>
              <w:top w:val="single" w:color="000000" w:sz="8" w:space="0"/>
              <w:left w:val="single" w:color="000000" w:sz="8"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87.05</w:t>
            </w:r>
          </w:p>
        </w:tc>
      </w:tr>
    </w:tbl>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rPr>
          <w:rFonts w:hint="eastAsia" w:ascii="黑体" w:hAnsi="宋体" w:eastAsia="黑体" w:cs="黑体"/>
          <w:color w:val="000000"/>
          <w:sz w:val="32"/>
          <w:szCs w:val="32"/>
          <w:u w:val="none"/>
          <w:shd w:val="clear" w:fill="FFFFFF"/>
        </w:rPr>
      </w:pPr>
    </w:p>
    <w:tbl>
      <w:tblPr>
        <w:tblStyle w:val="8"/>
        <w:tblW w:w="8518" w:type="dxa"/>
        <w:tblInd w:w="-40" w:type="dxa"/>
        <w:shd w:val="clear" w:color="auto" w:fill="auto"/>
        <w:tblLayout w:type="fixed"/>
        <w:tblCellMar>
          <w:top w:w="0" w:type="dxa"/>
          <w:left w:w="0" w:type="dxa"/>
          <w:bottom w:w="0" w:type="dxa"/>
          <w:right w:w="0" w:type="dxa"/>
        </w:tblCellMar>
      </w:tblPr>
      <w:tblGrid>
        <w:gridCol w:w="1270"/>
        <w:gridCol w:w="1413"/>
        <w:gridCol w:w="1597"/>
        <w:gridCol w:w="2028"/>
        <w:gridCol w:w="2210"/>
      </w:tblGrid>
      <w:tr>
        <w:tblPrEx>
          <w:shd w:val="clear" w:color="auto" w:fill="auto"/>
          <w:tblCellMar>
            <w:top w:w="0" w:type="dxa"/>
            <w:left w:w="0" w:type="dxa"/>
            <w:bottom w:w="0" w:type="dxa"/>
            <w:right w:w="0" w:type="dxa"/>
          </w:tblCellMar>
        </w:tblPrEx>
        <w:trPr>
          <w:trHeight w:val="414" w:hRule="atLeast"/>
        </w:trPr>
        <w:tc>
          <w:tcPr>
            <w:tcW w:w="8518" w:type="dxa"/>
            <w:gridSpan w:val="5"/>
            <w:tcBorders>
              <w:top w:val="single" w:color="000000" w:sz="8" w:space="0"/>
              <w:left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sz w:val="24"/>
                <w:szCs w:val="24"/>
                <w:lang w:val="en-US" w:eastAsia="zh-CN"/>
              </w:rPr>
            </w:pPr>
            <w:r>
              <w:rPr>
                <w:rFonts w:hint="eastAsia" w:ascii="宋体" w:hAnsi="宋体" w:eastAsia="宋体" w:cs="宋体"/>
                <w:kern w:val="0"/>
                <w:sz w:val="24"/>
                <w:szCs w:val="24"/>
                <w:lang w:val="en-US" w:eastAsia="zh-CN" w:bidi="ar"/>
              </w:rPr>
              <w:fldChar w:fldCharType="begin"/>
            </w:r>
            <w:r>
              <w:rPr>
                <w:rFonts w:hint="eastAsia" w:ascii="宋体" w:hAnsi="宋体" w:eastAsia="宋体" w:cs="宋体"/>
                <w:kern w:val="0"/>
                <w:sz w:val="24"/>
                <w:szCs w:val="24"/>
                <w:lang w:val="en-US" w:eastAsia="zh-CN" w:bidi="ar"/>
              </w:rPr>
              <w:instrText xml:space="preserve"> HYPERLINK "http://ggzy.xuchang.gov.cn:8088/ggzy/eps/zb/xmps/fhxsc/javascript:fhxscTreeSubmit('3AEC7CCF103F414E946C0B1F1205E415','','','[1]河南秦月实业有限公司','null')" \t "http://ggzy.xuchang.gov.cn:8088/ggzy/eps/zb/xmps/fhxsc/_self" </w:instrText>
            </w:r>
            <w:r>
              <w:rPr>
                <w:rFonts w:hint="eastAsia" w:ascii="宋体" w:hAnsi="宋体" w:eastAsia="宋体" w:cs="宋体"/>
                <w:kern w:val="0"/>
                <w:sz w:val="24"/>
                <w:szCs w:val="24"/>
                <w:lang w:val="en-US" w:eastAsia="zh-CN" w:bidi="ar"/>
              </w:rPr>
              <w:fldChar w:fldCharType="separate"/>
            </w:r>
            <w:r>
              <w:rPr>
                <w:rFonts w:hint="eastAsia" w:ascii="宋体" w:hAnsi="宋体" w:eastAsia="宋体" w:cs="宋体"/>
                <w:kern w:val="0"/>
                <w:sz w:val="24"/>
                <w:szCs w:val="24"/>
                <w:lang w:val="en-US" w:eastAsia="zh-CN" w:bidi="ar"/>
              </w:rPr>
              <w:t>河南秦月实业有限公司</w:t>
            </w:r>
            <w:r>
              <w:rPr>
                <w:rFonts w:hint="eastAsia" w:ascii="宋体" w:hAnsi="宋体" w:eastAsia="宋体" w:cs="宋体"/>
                <w:kern w:val="0"/>
                <w:sz w:val="24"/>
                <w:szCs w:val="24"/>
                <w:lang w:val="en-US" w:eastAsia="zh-CN" w:bidi="ar"/>
              </w:rPr>
              <w:fldChar w:fldCharType="end"/>
            </w:r>
          </w:p>
        </w:tc>
      </w:tr>
      <w:tr>
        <w:tblPrEx>
          <w:shd w:val="clear" w:color="auto" w:fill="auto"/>
          <w:tblCellMar>
            <w:top w:w="0" w:type="dxa"/>
            <w:left w:w="0" w:type="dxa"/>
            <w:bottom w:w="0" w:type="dxa"/>
            <w:right w:w="0" w:type="dxa"/>
          </w:tblCellMar>
        </w:tblPrEx>
        <w:trPr>
          <w:trHeight w:val="870" w:hRule="atLeast"/>
        </w:trPr>
        <w:tc>
          <w:tcPr>
            <w:tcW w:w="12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因素</w:t>
            </w:r>
          </w:p>
        </w:tc>
        <w:tc>
          <w:tcPr>
            <w:tcW w:w="1413" w:type="dxa"/>
            <w:tcBorders>
              <w:top w:val="single" w:color="000000" w:sz="8" w:space="0"/>
              <w:left w:val="single" w:color="auto" w:sz="4"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50分</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18分</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bCs/>
                <w:i w:val="0"/>
                <w:color w:val="000000"/>
                <w:kern w:val="0"/>
                <w:sz w:val="24"/>
                <w:szCs w:val="24"/>
                <w:u w:val="none"/>
                <w:lang w:val="en-US" w:eastAsia="zh-CN" w:bidi="ar"/>
              </w:rPr>
            </w:pPr>
            <w:r>
              <w:rPr>
                <w:rFonts w:hint="eastAsia" w:ascii="宋体" w:hAnsi="宋体" w:eastAsia="宋体" w:cs="宋体"/>
                <w:b/>
                <w:bCs/>
                <w:sz w:val="24"/>
                <w:szCs w:val="24"/>
                <w:lang w:val="en-US" w:eastAsia="zh-CN"/>
              </w:rPr>
              <w:t>32分</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sz w:val="24"/>
                <w:szCs w:val="24"/>
                <w:lang w:val="en-US" w:eastAsia="zh-CN"/>
              </w:rPr>
              <w:t>合计</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auto" w:sz="4" w:space="0"/>
              <w:left w:val="single" w:color="auto" w:sz="4" w:space="0"/>
              <w:bottom w:val="single" w:color="auto" w:sz="4"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评委1</w:t>
            </w:r>
          </w:p>
        </w:tc>
        <w:tc>
          <w:tcPr>
            <w:tcW w:w="1413" w:type="dxa"/>
            <w:tcBorders>
              <w:top w:val="single" w:color="000000" w:sz="8" w:space="0"/>
              <w:left w:val="single" w:color="auto" w:sz="4"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49.24</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29</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85.24</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auto" w:sz="4"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评委2</w:t>
            </w:r>
          </w:p>
        </w:tc>
        <w:tc>
          <w:tcPr>
            <w:tcW w:w="1413"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49.24</w:t>
            </w:r>
          </w:p>
        </w:tc>
        <w:tc>
          <w:tcPr>
            <w:tcW w:w="1597"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86.24</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评委3</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49.24</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86.24</w:t>
            </w:r>
          </w:p>
        </w:tc>
      </w:tr>
      <w:tr>
        <w:tblPrEx>
          <w:shd w:val="clear" w:color="auto" w:fill="auto"/>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评委4</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49.24</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30</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86.24</w:t>
            </w:r>
          </w:p>
        </w:tc>
      </w:tr>
      <w:tr>
        <w:tblPrEx>
          <w:tblCellMar>
            <w:top w:w="0" w:type="dxa"/>
            <w:left w:w="0" w:type="dxa"/>
            <w:bottom w:w="0" w:type="dxa"/>
            <w:right w:w="0" w:type="dxa"/>
          </w:tblCellMar>
        </w:tblPrEx>
        <w:trPr>
          <w:trHeight w:val="33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评委5</w:t>
            </w:r>
          </w:p>
        </w:tc>
        <w:tc>
          <w:tcPr>
            <w:tcW w:w="1413"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49.24</w:t>
            </w:r>
          </w:p>
        </w:tc>
        <w:tc>
          <w:tcPr>
            <w:tcW w:w="1597"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7</w:t>
            </w:r>
          </w:p>
        </w:tc>
        <w:tc>
          <w:tcPr>
            <w:tcW w:w="2028"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32</w:t>
            </w:r>
          </w:p>
        </w:tc>
        <w:tc>
          <w:tcPr>
            <w:tcW w:w="2210" w:type="dxa"/>
            <w:tcBorders>
              <w:top w:val="single" w:color="000000" w:sz="8" w:space="0"/>
              <w:left w:val="single" w:color="auto" w:sz="4"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88.24</w:t>
            </w:r>
          </w:p>
        </w:tc>
      </w:tr>
      <w:tr>
        <w:tblPrEx>
          <w:shd w:val="clear" w:color="auto" w:fill="auto"/>
          <w:tblCellMar>
            <w:top w:w="0" w:type="dxa"/>
            <w:left w:w="0" w:type="dxa"/>
            <w:bottom w:w="0" w:type="dxa"/>
            <w:right w:w="0" w:type="dxa"/>
          </w:tblCellMar>
        </w:tblPrEx>
        <w:trPr>
          <w:trHeight w:val="354" w:hRule="atLeast"/>
        </w:trPr>
        <w:tc>
          <w:tcPr>
            <w:tcW w:w="127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bCs/>
                <w:i w:val="0"/>
                <w:color w:val="000000"/>
                <w:kern w:val="0"/>
                <w:sz w:val="24"/>
                <w:szCs w:val="24"/>
                <w:u w:val="none"/>
                <w:lang w:val="en-US" w:eastAsia="zh-CN" w:bidi="ar"/>
              </w:rPr>
            </w:pPr>
            <w:r>
              <w:rPr>
                <w:rFonts w:hint="eastAsia" w:ascii="宋体" w:hAnsi="宋体" w:eastAsia="宋体" w:cs="宋体"/>
                <w:b/>
                <w:bCs/>
                <w:i w:val="0"/>
                <w:color w:val="000000"/>
                <w:kern w:val="0"/>
                <w:sz w:val="24"/>
                <w:szCs w:val="24"/>
                <w:u w:val="none"/>
                <w:lang w:val="en-US" w:eastAsia="zh-CN" w:bidi="ar"/>
              </w:rPr>
              <w:t>平均分</w:t>
            </w:r>
          </w:p>
        </w:tc>
        <w:tc>
          <w:tcPr>
            <w:tcW w:w="7248" w:type="dxa"/>
            <w:gridSpan w:val="4"/>
            <w:tcBorders>
              <w:top w:val="single" w:color="000000" w:sz="8" w:space="0"/>
              <w:left w:val="single" w:color="000000" w:sz="8" w:space="0"/>
              <w:bottom w:val="single" w:color="000000" w:sz="8" w:space="0"/>
              <w:right w:val="single" w:color="auto" w:sz="4"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86.44</w:t>
            </w:r>
          </w:p>
        </w:tc>
      </w:tr>
    </w:tbl>
    <w:p>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500" w:lineRule="exact"/>
        <w:ind w:leftChars="100" w:right="0" w:rightChars="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（三）评比结果如下：</w:t>
      </w:r>
    </w:p>
    <w:tbl>
      <w:tblPr>
        <w:tblStyle w:val="8"/>
        <w:tblpPr w:leftFromText="180" w:rightFromText="180" w:vertAnchor="text" w:horzAnchor="page" w:tblpXSpec="center" w:tblpY="113"/>
        <w:tblOverlap w:val="never"/>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1"/>
        <w:gridCol w:w="4760"/>
        <w:gridCol w:w="1284"/>
        <w:gridCol w:w="12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191" w:type="dxa"/>
            <w:noWrap w:val="0"/>
            <w:vAlign w:val="center"/>
          </w:tcPr>
          <w:p>
            <w:pPr>
              <w:spacing w:line="440" w:lineRule="exact"/>
              <w:jc w:val="center"/>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序号</w:t>
            </w:r>
          </w:p>
        </w:tc>
        <w:tc>
          <w:tcPr>
            <w:tcW w:w="4760" w:type="dxa"/>
            <w:noWrap w:val="0"/>
            <w:vAlign w:val="center"/>
          </w:tcPr>
          <w:p>
            <w:pPr>
              <w:bidi w:val="0"/>
              <w:jc w:val="center"/>
              <w:rPr>
                <w:rFonts w:hint="eastAsia" w:asciiTheme="minorHAnsi" w:hAnsiTheme="minorHAnsi" w:eastAsiaTheme="minorEastAsia" w:cstheme="minorBidi"/>
                <w:b/>
                <w:bCs/>
                <w:kern w:val="2"/>
                <w:sz w:val="32"/>
                <w:szCs w:val="32"/>
                <w:lang w:val="en-US" w:eastAsia="zh-CN" w:bidi="ar-SA"/>
              </w:rPr>
            </w:pPr>
            <w:r>
              <w:rPr>
                <w:rFonts w:hint="eastAsia" w:ascii="仿宋" w:hAnsi="仿宋" w:eastAsia="仿宋"/>
                <w:b/>
                <w:bCs/>
                <w:sz w:val="32"/>
                <w:szCs w:val="32"/>
              </w:rPr>
              <w:t>投标商名称</w:t>
            </w:r>
          </w:p>
        </w:tc>
        <w:tc>
          <w:tcPr>
            <w:tcW w:w="1284" w:type="dxa"/>
            <w:noWrap w:val="0"/>
            <w:vAlign w:val="center"/>
          </w:tcPr>
          <w:p>
            <w:pPr>
              <w:spacing w:line="440" w:lineRule="exact"/>
              <w:jc w:val="center"/>
              <w:rPr>
                <w:rFonts w:hint="default" w:ascii="仿宋" w:hAnsi="仿宋" w:eastAsia="仿宋"/>
                <w:b/>
                <w:bCs/>
                <w:sz w:val="32"/>
                <w:szCs w:val="32"/>
                <w:lang w:val="en-US" w:eastAsia="zh-CN"/>
              </w:rPr>
            </w:pPr>
            <w:r>
              <w:rPr>
                <w:rFonts w:hint="eastAsia" w:ascii="仿宋" w:hAnsi="仿宋" w:eastAsia="仿宋"/>
                <w:b/>
                <w:bCs/>
                <w:sz w:val="32"/>
                <w:szCs w:val="32"/>
                <w:lang w:val="en-US" w:eastAsia="zh-CN"/>
              </w:rPr>
              <w:t>得分</w:t>
            </w:r>
          </w:p>
        </w:tc>
        <w:tc>
          <w:tcPr>
            <w:tcW w:w="1284" w:type="dxa"/>
            <w:noWrap w:val="0"/>
            <w:vAlign w:val="center"/>
          </w:tcPr>
          <w:p>
            <w:pPr>
              <w:spacing w:line="440" w:lineRule="exact"/>
              <w:jc w:val="center"/>
              <w:rPr>
                <w:rFonts w:hint="eastAsia" w:ascii="仿宋" w:hAnsi="仿宋" w:eastAsia="仿宋"/>
                <w:b/>
                <w:bCs/>
                <w:sz w:val="32"/>
                <w:szCs w:val="32"/>
                <w:lang w:val="en-US" w:eastAsia="zh-CN"/>
              </w:rPr>
            </w:pPr>
            <w:r>
              <w:rPr>
                <w:rFonts w:hint="eastAsia" w:ascii="仿宋" w:hAnsi="仿宋" w:eastAsia="仿宋"/>
                <w:b/>
                <w:bCs/>
                <w:sz w:val="32"/>
                <w:szCs w:val="32"/>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191" w:type="dxa"/>
            <w:noWrap w:val="0"/>
            <w:vAlign w:val="center"/>
          </w:tcPr>
          <w:p>
            <w:pPr>
              <w:pStyle w:val="7"/>
              <w:keepNext w:val="0"/>
              <w:keepLines w:val="0"/>
              <w:widowControl/>
              <w:suppressLineNumbers w:val="0"/>
              <w:spacing w:line="330" w:lineRule="atLeast"/>
              <w:ind w:left="0" w:leftChars="0" w:right="0" w:rightChars="0"/>
              <w:jc w:val="center"/>
              <w:rPr>
                <w:rFonts w:hint="eastAsia" w:ascii="仿宋" w:hAnsi="仿宋" w:eastAsia="仿宋"/>
                <w:b/>
                <w:bCs/>
                <w:sz w:val="30"/>
                <w:lang w:val="en-US" w:eastAsia="zh-CN"/>
              </w:rPr>
            </w:pPr>
            <w:r>
              <w:rPr>
                <w:rFonts w:hint="eastAsia"/>
                <w:b/>
                <w:bCs/>
                <w:lang w:val="en-US" w:eastAsia="zh-CN"/>
              </w:rPr>
              <w:t>1</w:t>
            </w:r>
          </w:p>
        </w:tc>
        <w:tc>
          <w:tcPr>
            <w:tcW w:w="4760" w:type="dxa"/>
            <w:noWrap w:val="0"/>
            <w:vAlign w:val="center"/>
          </w:tcPr>
          <w:p>
            <w:pPr>
              <w:spacing w:line="200" w:lineRule="atLeast"/>
              <w:ind w:firstLine="480" w:firstLineChars="200"/>
              <w:jc w:val="center"/>
              <w:textAlignment w:val="baseline"/>
              <w:rPr>
                <w:rFonts w:hint="eastAsia" w:ascii="宋体" w:hAnsi="宋体" w:eastAsia="宋体" w:cs="宋体"/>
                <w:sz w:val="24"/>
                <w:szCs w:val="24"/>
                <w:lang w:val="en-US" w:eastAsia="zh-CN"/>
              </w:rPr>
            </w:pPr>
            <w:r>
              <w:rPr>
                <w:rFonts w:hint="eastAsia" w:ascii="宋体" w:hAnsi="宋体" w:eastAsia="宋体" w:cs="宋体"/>
                <w:kern w:val="0"/>
                <w:sz w:val="24"/>
                <w:szCs w:val="24"/>
                <w:lang w:val="en-US" w:eastAsia="zh-CN" w:bidi="ar"/>
              </w:rPr>
              <w:fldChar w:fldCharType="begin"/>
            </w:r>
            <w:r>
              <w:rPr>
                <w:rFonts w:hint="eastAsia" w:ascii="宋体" w:hAnsi="宋体" w:eastAsia="宋体" w:cs="宋体"/>
                <w:kern w:val="0"/>
                <w:sz w:val="24"/>
                <w:szCs w:val="24"/>
                <w:lang w:val="en-US" w:eastAsia="zh-CN" w:bidi="ar"/>
              </w:rPr>
              <w:instrText xml:space="preserve"> HYPERLINK "http://ggzy.xuchang.gov.cn:8088/ggzy/eps/zb/xmps/fhxsc/javascript:fhxscTreeSubmit('017B93EAEE3141598FF0D5114EF700F4','','','[3]河南继开华梦电子科技有限公司','null')" \t "http://ggzy.xuchang.gov.cn:8088/ggzy/eps/zb/xmps/fhxsc/_self" </w:instrText>
            </w:r>
            <w:r>
              <w:rPr>
                <w:rFonts w:hint="eastAsia" w:ascii="宋体" w:hAnsi="宋体" w:eastAsia="宋体" w:cs="宋体"/>
                <w:kern w:val="0"/>
                <w:sz w:val="24"/>
                <w:szCs w:val="24"/>
                <w:lang w:val="en-US" w:eastAsia="zh-CN" w:bidi="ar"/>
              </w:rPr>
              <w:fldChar w:fldCharType="separate"/>
            </w:r>
            <w:r>
              <w:rPr>
                <w:rFonts w:hint="eastAsia" w:ascii="宋体" w:hAnsi="宋体" w:eastAsia="宋体" w:cs="宋体"/>
                <w:kern w:val="0"/>
                <w:sz w:val="24"/>
                <w:szCs w:val="24"/>
                <w:lang w:val="en-US" w:eastAsia="zh-CN" w:bidi="ar"/>
              </w:rPr>
              <w:t>河南继开华梦电子科技有限公司</w:t>
            </w:r>
            <w:r>
              <w:rPr>
                <w:rFonts w:hint="eastAsia" w:ascii="宋体" w:hAnsi="宋体" w:eastAsia="宋体" w:cs="宋体"/>
                <w:kern w:val="0"/>
                <w:sz w:val="24"/>
                <w:szCs w:val="24"/>
                <w:lang w:val="en-US" w:eastAsia="zh-CN" w:bidi="ar"/>
              </w:rPr>
              <w:fldChar w:fldCharType="end"/>
            </w:r>
          </w:p>
        </w:tc>
        <w:tc>
          <w:tcPr>
            <w:tcW w:w="1284" w:type="dxa"/>
            <w:noWrap w:val="0"/>
            <w:vAlign w:val="center"/>
          </w:tcPr>
          <w:p>
            <w:pPr>
              <w:spacing w:line="440" w:lineRule="exact"/>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94.60</w:t>
            </w:r>
          </w:p>
        </w:tc>
        <w:tc>
          <w:tcPr>
            <w:tcW w:w="1284" w:type="dxa"/>
            <w:noWrap w:val="0"/>
            <w:vAlign w:val="center"/>
          </w:tcPr>
          <w:p>
            <w:pPr>
              <w:spacing w:line="440" w:lineRule="exact"/>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191" w:type="dxa"/>
            <w:noWrap w:val="0"/>
            <w:vAlign w:val="center"/>
          </w:tcPr>
          <w:p>
            <w:pPr>
              <w:pStyle w:val="7"/>
              <w:keepNext w:val="0"/>
              <w:keepLines w:val="0"/>
              <w:widowControl/>
              <w:suppressLineNumbers w:val="0"/>
              <w:spacing w:line="330" w:lineRule="atLeast"/>
              <w:ind w:left="0" w:leftChars="0" w:right="0" w:rightChars="0"/>
              <w:jc w:val="center"/>
              <w:rPr>
                <w:rFonts w:hint="eastAsia" w:ascii="仿宋" w:hAnsi="仿宋" w:eastAsia="仿宋"/>
                <w:b/>
                <w:bCs/>
                <w:sz w:val="30"/>
                <w:lang w:val="en-US" w:eastAsia="zh-CN"/>
              </w:rPr>
            </w:pPr>
            <w:r>
              <w:rPr>
                <w:rFonts w:hint="eastAsia"/>
                <w:b/>
                <w:bCs/>
                <w:lang w:val="en-US" w:eastAsia="zh-CN"/>
              </w:rPr>
              <w:t>2</w:t>
            </w:r>
          </w:p>
        </w:tc>
        <w:tc>
          <w:tcPr>
            <w:tcW w:w="4760" w:type="dxa"/>
            <w:noWrap w:val="0"/>
            <w:vAlign w:val="center"/>
          </w:tcPr>
          <w:p>
            <w:pPr>
              <w:spacing w:line="200" w:lineRule="atLeast"/>
              <w:ind w:firstLine="480" w:firstLineChars="200"/>
              <w:jc w:val="center"/>
              <w:textAlignment w:val="baseline"/>
              <w:rPr>
                <w:rFonts w:hint="eastAsia" w:ascii="宋体" w:hAnsi="宋体" w:eastAsia="宋体" w:cs="宋体"/>
                <w:sz w:val="24"/>
                <w:szCs w:val="24"/>
                <w:lang w:val="en-US" w:eastAsia="zh-CN"/>
              </w:rPr>
            </w:pPr>
            <w:r>
              <w:rPr>
                <w:rFonts w:hint="eastAsia" w:ascii="宋体" w:hAnsi="宋体" w:eastAsia="宋体" w:cs="宋体"/>
                <w:kern w:val="0"/>
                <w:sz w:val="24"/>
                <w:szCs w:val="24"/>
                <w:lang w:val="en-US" w:eastAsia="zh-CN" w:bidi="ar"/>
              </w:rPr>
              <w:fldChar w:fldCharType="begin"/>
            </w:r>
            <w:r>
              <w:rPr>
                <w:rFonts w:hint="eastAsia" w:ascii="宋体" w:hAnsi="宋体" w:eastAsia="宋体" w:cs="宋体"/>
                <w:kern w:val="0"/>
                <w:sz w:val="24"/>
                <w:szCs w:val="24"/>
                <w:lang w:val="en-US" w:eastAsia="zh-CN" w:bidi="ar"/>
              </w:rPr>
              <w:instrText xml:space="preserve"> HYPERLINK "http://ggzy.xuchang.gov.cn:8088/ggzy/eps/zb/xmps/fhxsc/javascript:fhxscTreeSubmit('A5A8158ECD87439299F66155C68F722C','','','[2]河南言心实业有限公司','null')" \t "http://ggzy.xuchang.gov.cn:8088/ggzy/eps/zb/xmps/fhxsc/_self" </w:instrText>
            </w:r>
            <w:r>
              <w:rPr>
                <w:rFonts w:hint="eastAsia" w:ascii="宋体" w:hAnsi="宋体" w:eastAsia="宋体" w:cs="宋体"/>
                <w:kern w:val="0"/>
                <w:sz w:val="24"/>
                <w:szCs w:val="24"/>
                <w:lang w:val="en-US" w:eastAsia="zh-CN" w:bidi="ar"/>
              </w:rPr>
              <w:fldChar w:fldCharType="separate"/>
            </w:r>
            <w:r>
              <w:rPr>
                <w:rFonts w:hint="eastAsia" w:ascii="宋体" w:hAnsi="宋体" w:eastAsia="宋体" w:cs="宋体"/>
                <w:kern w:val="0"/>
                <w:sz w:val="24"/>
                <w:szCs w:val="24"/>
                <w:lang w:val="en-US" w:eastAsia="zh-CN" w:bidi="ar"/>
              </w:rPr>
              <w:t>河南言心实业有限公司</w:t>
            </w:r>
            <w:r>
              <w:rPr>
                <w:rFonts w:hint="eastAsia" w:ascii="宋体" w:hAnsi="宋体" w:eastAsia="宋体" w:cs="宋体"/>
                <w:kern w:val="0"/>
                <w:sz w:val="24"/>
                <w:szCs w:val="24"/>
                <w:lang w:val="en-US" w:eastAsia="zh-CN" w:bidi="ar"/>
              </w:rPr>
              <w:fldChar w:fldCharType="end"/>
            </w:r>
          </w:p>
        </w:tc>
        <w:tc>
          <w:tcPr>
            <w:tcW w:w="1284" w:type="dxa"/>
            <w:noWrap w:val="0"/>
            <w:vAlign w:val="center"/>
          </w:tcPr>
          <w:p>
            <w:pPr>
              <w:spacing w:line="440" w:lineRule="exact"/>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87.05</w:t>
            </w:r>
          </w:p>
        </w:tc>
        <w:tc>
          <w:tcPr>
            <w:tcW w:w="1284" w:type="dxa"/>
            <w:noWrap w:val="0"/>
            <w:vAlign w:val="center"/>
          </w:tcPr>
          <w:p>
            <w:pPr>
              <w:spacing w:line="440" w:lineRule="exact"/>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0" w:hRule="atLeast"/>
          <w:jc w:val="center"/>
        </w:trPr>
        <w:tc>
          <w:tcPr>
            <w:tcW w:w="1191" w:type="dxa"/>
            <w:noWrap w:val="0"/>
            <w:vAlign w:val="center"/>
          </w:tcPr>
          <w:p>
            <w:pPr>
              <w:pStyle w:val="7"/>
              <w:keepNext w:val="0"/>
              <w:keepLines w:val="0"/>
              <w:widowControl/>
              <w:suppressLineNumbers w:val="0"/>
              <w:spacing w:line="330" w:lineRule="atLeast"/>
              <w:ind w:right="0" w:rightChars="0"/>
              <w:jc w:val="center"/>
              <w:rPr>
                <w:rFonts w:hint="default"/>
                <w:b/>
                <w:bCs/>
                <w:lang w:val="en-US" w:eastAsia="zh-CN"/>
              </w:rPr>
            </w:pPr>
            <w:r>
              <w:rPr>
                <w:rFonts w:hint="eastAsia"/>
                <w:b/>
                <w:bCs/>
                <w:lang w:val="en-US" w:eastAsia="zh-CN"/>
              </w:rPr>
              <w:t>3</w:t>
            </w:r>
          </w:p>
        </w:tc>
        <w:tc>
          <w:tcPr>
            <w:tcW w:w="4760" w:type="dxa"/>
            <w:noWrap w:val="0"/>
            <w:vAlign w:val="center"/>
          </w:tcPr>
          <w:p>
            <w:pPr>
              <w:spacing w:line="200" w:lineRule="atLeast"/>
              <w:ind w:firstLine="480" w:firstLineChars="200"/>
              <w:jc w:val="center"/>
              <w:textAlignment w:val="baseline"/>
              <w:rPr>
                <w:rFonts w:hint="eastAsia" w:ascii="宋体" w:hAnsi="宋体" w:eastAsia="宋体" w:cs="宋体"/>
                <w:kern w:val="2"/>
                <w:sz w:val="28"/>
                <w:szCs w:val="28"/>
                <w:lang w:val="en-US" w:eastAsia="zh-CN" w:bidi="ar-SA"/>
              </w:rPr>
            </w:pPr>
            <w:r>
              <w:rPr>
                <w:rFonts w:hint="eastAsia" w:ascii="宋体" w:hAnsi="宋体" w:eastAsia="宋体" w:cs="宋体"/>
                <w:kern w:val="0"/>
                <w:sz w:val="24"/>
                <w:szCs w:val="24"/>
                <w:lang w:val="en-US" w:eastAsia="zh-CN" w:bidi="ar"/>
              </w:rPr>
              <w:fldChar w:fldCharType="begin"/>
            </w:r>
            <w:r>
              <w:rPr>
                <w:rFonts w:hint="eastAsia" w:ascii="宋体" w:hAnsi="宋体" w:eastAsia="宋体" w:cs="宋体"/>
                <w:kern w:val="0"/>
                <w:sz w:val="24"/>
                <w:szCs w:val="24"/>
                <w:lang w:val="en-US" w:eastAsia="zh-CN" w:bidi="ar"/>
              </w:rPr>
              <w:instrText xml:space="preserve"> HYPERLINK "http://ggzy.xuchang.gov.cn:8088/ggzy/eps/zb/xmps/fhxsc/javascript:fhxscTreeSubmit('3AEC7CCF103F414E946C0B1F1205E415','','','[1]河南秦月实业有限公司','null')" \t "http://ggzy.xuchang.gov.cn:8088/ggzy/eps/zb/xmps/fhxsc/_self" </w:instrText>
            </w:r>
            <w:r>
              <w:rPr>
                <w:rFonts w:hint="eastAsia" w:ascii="宋体" w:hAnsi="宋体" w:eastAsia="宋体" w:cs="宋体"/>
                <w:kern w:val="0"/>
                <w:sz w:val="24"/>
                <w:szCs w:val="24"/>
                <w:lang w:val="en-US" w:eastAsia="zh-CN" w:bidi="ar"/>
              </w:rPr>
              <w:fldChar w:fldCharType="separate"/>
            </w:r>
            <w:r>
              <w:rPr>
                <w:rFonts w:hint="eastAsia" w:ascii="宋体" w:hAnsi="宋体" w:eastAsia="宋体" w:cs="宋体"/>
                <w:kern w:val="0"/>
                <w:sz w:val="24"/>
                <w:szCs w:val="24"/>
                <w:lang w:val="en-US" w:eastAsia="zh-CN" w:bidi="ar"/>
              </w:rPr>
              <w:t>河南秦月实业有限公司</w:t>
            </w:r>
            <w:r>
              <w:rPr>
                <w:rFonts w:hint="eastAsia" w:ascii="宋体" w:hAnsi="宋体" w:eastAsia="宋体" w:cs="宋体"/>
                <w:kern w:val="0"/>
                <w:sz w:val="24"/>
                <w:szCs w:val="24"/>
                <w:lang w:val="en-US" w:eastAsia="zh-CN" w:bidi="ar"/>
              </w:rPr>
              <w:fldChar w:fldCharType="end"/>
            </w:r>
          </w:p>
        </w:tc>
        <w:tc>
          <w:tcPr>
            <w:tcW w:w="1284" w:type="dxa"/>
            <w:noWrap w:val="0"/>
            <w:vAlign w:val="center"/>
          </w:tcPr>
          <w:p>
            <w:pPr>
              <w:spacing w:line="440" w:lineRule="exact"/>
              <w:jc w:val="center"/>
              <w:rPr>
                <w:rFonts w:hint="eastAsia" w:ascii="宋体" w:hAnsi="宋体" w:eastAsia="宋体" w:cs="宋体"/>
                <w:kern w:val="2"/>
                <w:sz w:val="30"/>
                <w:szCs w:val="30"/>
                <w:lang w:val="en-US" w:eastAsia="zh-CN" w:bidi="ar-SA"/>
              </w:rPr>
            </w:pPr>
            <w:r>
              <w:rPr>
                <w:rFonts w:hint="eastAsia" w:ascii="宋体" w:hAnsi="宋体" w:eastAsia="宋体" w:cs="宋体"/>
                <w:kern w:val="2"/>
                <w:sz w:val="30"/>
                <w:szCs w:val="30"/>
                <w:lang w:val="en-US" w:eastAsia="zh-CN" w:bidi="ar-SA"/>
              </w:rPr>
              <w:t>86.44</w:t>
            </w:r>
          </w:p>
        </w:tc>
        <w:tc>
          <w:tcPr>
            <w:tcW w:w="1284" w:type="dxa"/>
            <w:noWrap w:val="0"/>
            <w:vAlign w:val="center"/>
          </w:tcPr>
          <w:p>
            <w:pPr>
              <w:spacing w:line="440" w:lineRule="exact"/>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3</w:t>
            </w:r>
          </w:p>
        </w:tc>
      </w:tr>
    </w:tbl>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40" w:firstLineChars="200"/>
        <w:jc w:val="left"/>
        <w:textAlignment w:val="auto"/>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员会推荐中标候选人（或采购人授权确定中标人）情况</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sz w:val="32"/>
          <w:szCs w:val="32"/>
          <w:u w:val="none"/>
          <w:shd w:val="clear" w:fill="FFFFFF"/>
          <w:lang w:val="en-US" w:eastAsia="zh-CN"/>
        </w:rPr>
        <w:t>第一中标候选人：</w:t>
      </w:r>
      <w:r>
        <w:rPr>
          <w:rFonts w:hint="eastAsia" w:ascii="仿宋" w:hAnsi="仿宋" w:eastAsia="仿宋" w:cs="仿宋"/>
          <w:color w:val="000000"/>
          <w:kern w:val="0"/>
          <w:sz w:val="32"/>
          <w:szCs w:val="32"/>
          <w:u w:val="none"/>
          <w:shd w:val="clear" w:color="auto" w:fill="FFFFFF"/>
          <w:lang w:val="en-US" w:eastAsia="zh-CN" w:bidi="ar"/>
        </w:rPr>
        <w:fldChar w:fldCharType="begin"/>
      </w:r>
      <w:r>
        <w:rPr>
          <w:rFonts w:hint="eastAsia" w:ascii="仿宋" w:hAnsi="仿宋" w:eastAsia="仿宋" w:cs="仿宋"/>
          <w:color w:val="000000"/>
          <w:kern w:val="0"/>
          <w:sz w:val="32"/>
          <w:szCs w:val="32"/>
          <w:u w:val="none"/>
          <w:shd w:val="clear" w:color="auto" w:fill="FFFFFF"/>
          <w:lang w:val="en-US" w:eastAsia="zh-CN" w:bidi="ar"/>
        </w:rPr>
        <w:instrText xml:space="preserve"> HYPERLINK "http://ggzy.xuchang.gov.cn:8088/ggzy/eps/zb/xmps/fhxsc/javascript:fhxscTreeSubmit('017B93EAEE3141598FF0D5114EF700F4','','','[3]河南继开华梦电子科技有限公司','null')" \t "http://ggzy.xuchang.gov.cn:8088/ggzy/eps/zb/xmps/fhxsc/_self" </w:instrText>
      </w:r>
      <w:r>
        <w:rPr>
          <w:rFonts w:hint="eastAsia" w:ascii="仿宋" w:hAnsi="仿宋" w:eastAsia="仿宋" w:cs="仿宋"/>
          <w:color w:val="000000"/>
          <w:kern w:val="0"/>
          <w:sz w:val="32"/>
          <w:szCs w:val="32"/>
          <w:u w:val="none"/>
          <w:shd w:val="clear" w:color="auto" w:fill="FFFFFF"/>
          <w:lang w:val="en-US" w:eastAsia="zh-CN" w:bidi="ar"/>
        </w:rPr>
        <w:fldChar w:fldCharType="separate"/>
      </w:r>
      <w:r>
        <w:rPr>
          <w:rFonts w:hint="eastAsia" w:ascii="仿宋" w:hAnsi="仿宋" w:eastAsia="仿宋" w:cs="仿宋"/>
          <w:color w:val="000000"/>
          <w:kern w:val="0"/>
          <w:sz w:val="32"/>
          <w:szCs w:val="32"/>
          <w:u w:val="none"/>
          <w:shd w:val="clear" w:color="auto" w:fill="FFFFFF"/>
          <w:lang w:val="en-US" w:eastAsia="zh-CN" w:bidi="ar"/>
        </w:rPr>
        <w:t>河南继开华梦电子科技有限公司</w:t>
      </w:r>
      <w:r>
        <w:rPr>
          <w:rFonts w:hint="eastAsia" w:ascii="仿宋" w:hAnsi="仿宋" w:eastAsia="仿宋" w:cs="仿宋"/>
          <w:color w:val="000000"/>
          <w:kern w:val="0"/>
          <w:sz w:val="32"/>
          <w:szCs w:val="32"/>
          <w:u w:val="none"/>
          <w:shd w:val="clear" w:color="auto" w:fill="FFFFFF"/>
          <w:lang w:val="en-US" w:eastAsia="zh-CN" w:bidi="ar"/>
        </w:rPr>
        <w:fldChar w:fldCharType="end"/>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地    址</w:t>
      </w:r>
      <w:r>
        <w:rPr>
          <w:rFonts w:hint="eastAsia" w:ascii="仿宋" w:hAnsi="仿宋" w:eastAsia="仿宋" w:cs="仿宋"/>
          <w:color w:val="000000"/>
          <w:kern w:val="0"/>
          <w:sz w:val="32"/>
          <w:szCs w:val="32"/>
          <w:u w:val="none"/>
          <w:shd w:val="clear" w:color="auto" w:fill="FFFFFF"/>
          <w:lang w:val="en-US" w:eastAsia="zh-CN" w:bidi="ar"/>
        </w:rPr>
        <w:t>：郑州市金水区经七路 136 号 801 室</w:t>
      </w:r>
    </w:p>
    <w:p>
      <w:pPr>
        <w:keepNext w:val="0"/>
        <w:keepLines w:val="0"/>
        <w:widowControl/>
        <w:suppressLineNumbers w:val="0"/>
        <w:jc w:val="left"/>
      </w:pPr>
      <w:r>
        <w:rPr>
          <w:rFonts w:hint="eastAsia" w:ascii="仿宋" w:hAnsi="仿宋" w:eastAsia="仿宋" w:cs="仿宋"/>
          <w:b/>
          <w:bCs/>
          <w:color w:val="000000"/>
          <w:kern w:val="0"/>
          <w:sz w:val="32"/>
          <w:szCs w:val="32"/>
          <w:u w:val="none"/>
          <w:shd w:val="clear" w:color="auto" w:fill="FFFFFF"/>
          <w:lang w:val="en-US" w:eastAsia="zh-CN" w:bidi="ar"/>
        </w:rPr>
        <w:t>联 系 人：</w:t>
      </w:r>
      <w:r>
        <w:rPr>
          <w:rFonts w:hint="eastAsia" w:ascii="仿宋" w:hAnsi="仿宋" w:eastAsia="仿宋" w:cs="仿宋"/>
          <w:color w:val="000000"/>
          <w:kern w:val="0"/>
          <w:sz w:val="32"/>
          <w:szCs w:val="32"/>
          <w:u w:val="none"/>
          <w:shd w:val="clear" w:color="auto" w:fill="FFFFFF"/>
          <w:lang w:val="en-US" w:eastAsia="zh-CN" w:bidi="ar"/>
        </w:rPr>
        <w:t>连爽</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电    话</w:t>
      </w:r>
      <w:r>
        <w:rPr>
          <w:rFonts w:hint="eastAsia" w:ascii="仿宋" w:hAnsi="仿宋" w:eastAsia="仿宋" w:cs="仿宋"/>
          <w:color w:val="000000"/>
          <w:kern w:val="0"/>
          <w:sz w:val="32"/>
          <w:szCs w:val="32"/>
          <w:u w:val="none"/>
          <w:shd w:val="clear" w:color="auto" w:fill="FFFFFF"/>
          <w:lang w:val="en-US" w:eastAsia="zh-CN" w:bidi="ar"/>
        </w:rPr>
        <w:t xml:space="preserve">：0371- 86562311  </w:t>
      </w:r>
      <w:r>
        <w:rPr>
          <w:rFonts w:hint="eastAsia" w:ascii="仿宋" w:hAnsi="仿宋" w:eastAsia="仿宋" w:cs="仿宋"/>
          <w:b/>
          <w:bCs/>
          <w:color w:val="000000"/>
          <w:kern w:val="0"/>
          <w:sz w:val="32"/>
          <w:szCs w:val="32"/>
          <w:u w:val="none"/>
          <w:shd w:val="clear" w:color="auto" w:fill="FFFFFF"/>
          <w:lang w:val="en-US" w:eastAsia="zh-CN" w:bidi="ar"/>
        </w:rPr>
        <w:t>邮政编码</w:t>
      </w:r>
      <w:r>
        <w:rPr>
          <w:rFonts w:hint="eastAsia" w:ascii="仿宋" w:hAnsi="仿宋" w:eastAsia="仿宋" w:cs="仿宋"/>
          <w:color w:val="000000"/>
          <w:kern w:val="0"/>
          <w:sz w:val="32"/>
          <w:szCs w:val="32"/>
          <w:u w:val="none"/>
          <w:shd w:val="clear" w:color="auto" w:fill="FFFFFF"/>
          <w:lang w:val="en-US" w:eastAsia="zh-CN" w:bidi="ar"/>
        </w:rPr>
        <w:t xml:space="preserve">：450000 </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中标金额</w:t>
      </w:r>
      <w:r>
        <w:rPr>
          <w:rFonts w:hint="eastAsia" w:ascii="仿宋" w:hAnsi="仿宋" w:eastAsia="仿宋" w:cs="仿宋"/>
          <w:color w:val="000000"/>
          <w:kern w:val="0"/>
          <w:sz w:val="32"/>
          <w:szCs w:val="32"/>
          <w:u w:val="none"/>
          <w:shd w:val="clear" w:color="auto" w:fill="FFFFFF"/>
          <w:lang w:val="en-US" w:eastAsia="zh-CN" w:bidi="ar"/>
        </w:rPr>
        <w:t>：壹佰捌拾贰万玖仟捌佰玖拾贰元整（1829892.00元）</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sz w:val="32"/>
          <w:szCs w:val="32"/>
          <w:u w:val="none"/>
          <w:shd w:val="clear" w:fill="FFFFFF"/>
          <w:lang w:val="en-US" w:eastAsia="zh-CN"/>
        </w:rPr>
        <w:t>第二中标候选人：</w:t>
      </w:r>
      <w:r>
        <w:rPr>
          <w:rFonts w:hint="eastAsia" w:ascii="仿宋" w:hAnsi="仿宋" w:eastAsia="仿宋" w:cs="仿宋"/>
          <w:color w:val="000000"/>
          <w:kern w:val="0"/>
          <w:sz w:val="32"/>
          <w:szCs w:val="32"/>
          <w:u w:val="none"/>
          <w:shd w:val="clear" w:color="auto" w:fill="FFFFFF"/>
          <w:lang w:val="en-US" w:eastAsia="zh-CN" w:bidi="ar"/>
        </w:rPr>
        <w:fldChar w:fldCharType="begin"/>
      </w:r>
      <w:r>
        <w:rPr>
          <w:rFonts w:hint="eastAsia" w:ascii="仿宋" w:hAnsi="仿宋" w:eastAsia="仿宋" w:cs="仿宋"/>
          <w:color w:val="000000"/>
          <w:kern w:val="0"/>
          <w:sz w:val="32"/>
          <w:szCs w:val="32"/>
          <w:u w:val="none"/>
          <w:shd w:val="clear" w:color="auto" w:fill="FFFFFF"/>
          <w:lang w:val="en-US" w:eastAsia="zh-CN" w:bidi="ar"/>
        </w:rPr>
        <w:instrText xml:space="preserve"> HYPERLINK "http://ggzy.xuchang.gov.cn:8088/ggzy/eps/zb/xmps/fhxsc/javascript:fhxscTreeSubmit('A5A8158ECD87439299F66155C68F722C','','','[2]河南言心实业有限公司','null')" \t "http://ggzy.xuchang.gov.cn:8088/ggzy/eps/zb/xmps/fhxsc/_self" </w:instrText>
      </w:r>
      <w:r>
        <w:rPr>
          <w:rFonts w:hint="eastAsia" w:ascii="仿宋" w:hAnsi="仿宋" w:eastAsia="仿宋" w:cs="仿宋"/>
          <w:color w:val="000000"/>
          <w:kern w:val="0"/>
          <w:sz w:val="32"/>
          <w:szCs w:val="32"/>
          <w:u w:val="none"/>
          <w:shd w:val="clear" w:color="auto" w:fill="FFFFFF"/>
          <w:lang w:val="en-US" w:eastAsia="zh-CN" w:bidi="ar"/>
        </w:rPr>
        <w:fldChar w:fldCharType="separate"/>
      </w:r>
      <w:r>
        <w:rPr>
          <w:rFonts w:hint="eastAsia" w:ascii="仿宋" w:hAnsi="仿宋" w:eastAsia="仿宋" w:cs="仿宋"/>
          <w:color w:val="000000"/>
          <w:kern w:val="0"/>
          <w:sz w:val="32"/>
          <w:szCs w:val="32"/>
          <w:u w:val="none"/>
          <w:shd w:val="clear" w:color="auto" w:fill="FFFFFF"/>
          <w:lang w:val="en-US" w:eastAsia="zh-CN" w:bidi="ar"/>
        </w:rPr>
        <w:t>河南言心实业有限公司</w:t>
      </w:r>
      <w:r>
        <w:rPr>
          <w:rFonts w:hint="eastAsia" w:ascii="仿宋" w:hAnsi="仿宋" w:eastAsia="仿宋" w:cs="仿宋"/>
          <w:color w:val="000000"/>
          <w:kern w:val="0"/>
          <w:sz w:val="32"/>
          <w:szCs w:val="32"/>
          <w:u w:val="none"/>
          <w:shd w:val="clear" w:color="auto" w:fill="FFFFFF"/>
          <w:lang w:val="en-US" w:eastAsia="zh-CN" w:bidi="ar"/>
        </w:rPr>
        <w:fldChar w:fldCharType="end"/>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地    址</w:t>
      </w:r>
      <w:r>
        <w:rPr>
          <w:rFonts w:hint="eastAsia" w:ascii="仿宋" w:hAnsi="仿宋" w:eastAsia="仿宋" w:cs="仿宋"/>
          <w:color w:val="000000"/>
          <w:kern w:val="0"/>
          <w:sz w:val="32"/>
          <w:szCs w:val="32"/>
          <w:u w:val="none"/>
          <w:shd w:val="clear" w:color="auto" w:fill="FFFFFF"/>
          <w:lang w:val="en-US" w:eastAsia="zh-CN" w:bidi="ar"/>
        </w:rPr>
        <w:t>：郑州市金水区索凌路1号3号楼22层128室</w:t>
      </w:r>
    </w:p>
    <w:p>
      <w:pPr>
        <w:keepNext w:val="0"/>
        <w:keepLines w:val="0"/>
        <w:widowControl/>
        <w:suppressLineNumbers w:val="0"/>
        <w:jc w:val="left"/>
      </w:pPr>
      <w:r>
        <w:rPr>
          <w:rFonts w:hint="eastAsia" w:ascii="仿宋" w:hAnsi="仿宋" w:eastAsia="仿宋" w:cs="仿宋"/>
          <w:b/>
          <w:bCs/>
          <w:color w:val="000000"/>
          <w:kern w:val="0"/>
          <w:sz w:val="32"/>
          <w:szCs w:val="32"/>
          <w:u w:val="none"/>
          <w:shd w:val="clear" w:color="auto" w:fill="FFFFFF"/>
          <w:lang w:val="en-US" w:eastAsia="zh-CN" w:bidi="ar"/>
        </w:rPr>
        <w:t>联 系 人：</w:t>
      </w:r>
      <w:r>
        <w:rPr>
          <w:rFonts w:hint="eastAsia" w:ascii="仿宋" w:hAnsi="仿宋" w:eastAsia="仿宋" w:cs="仿宋"/>
          <w:color w:val="000000"/>
          <w:kern w:val="0"/>
          <w:sz w:val="32"/>
          <w:szCs w:val="32"/>
          <w:u w:val="none"/>
          <w:shd w:val="clear" w:color="auto" w:fill="FFFFFF"/>
          <w:lang w:val="en-US" w:eastAsia="zh-CN" w:bidi="ar"/>
        </w:rPr>
        <w:t xml:space="preserve">姚冬旭 </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电    话</w:t>
      </w:r>
      <w:r>
        <w:rPr>
          <w:rFonts w:hint="eastAsia" w:ascii="仿宋" w:hAnsi="仿宋" w:eastAsia="仿宋" w:cs="仿宋"/>
          <w:color w:val="000000"/>
          <w:kern w:val="0"/>
          <w:sz w:val="32"/>
          <w:szCs w:val="32"/>
          <w:u w:val="none"/>
          <w:shd w:val="clear" w:color="auto" w:fill="FFFFFF"/>
          <w:lang w:val="en-US" w:eastAsia="zh-CN" w:bidi="ar"/>
        </w:rPr>
        <w:t xml:space="preserve">：0371-61313226   </w:t>
      </w:r>
      <w:r>
        <w:rPr>
          <w:rFonts w:hint="eastAsia" w:ascii="仿宋" w:hAnsi="仿宋" w:eastAsia="仿宋" w:cs="仿宋"/>
          <w:b/>
          <w:bCs/>
          <w:color w:val="000000"/>
          <w:kern w:val="0"/>
          <w:sz w:val="32"/>
          <w:szCs w:val="32"/>
          <w:u w:val="none"/>
          <w:shd w:val="clear" w:color="auto" w:fill="FFFFFF"/>
          <w:lang w:val="en-US" w:eastAsia="zh-CN" w:bidi="ar"/>
        </w:rPr>
        <w:t>邮政编码</w:t>
      </w:r>
      <w:r>
        <w:rPr>
          <w:rFonts w:hint="eastAsia" w:ascii="仿宋" w:hAnsi="仿宋" w:eastAsia="仿宋" w:cs="仿宋"/>
          <w:color w:val="000000"/>
          <w:kern w:val="0"/>
          <w:sz w:val="32"/>
          <w:szCs w:val="32"/>
          <w:u w:val="none"/>
          <w:shd w:val="clear" w:color="auto" w:fill="FFFFFF"/>
          <w:lang w:val="en-US" w:eastAsia="zh-CN" w:bidi="ar"/>
        </w:rPr>
        <w:t>：450000</w:t>
      </w:r>
    </w:p>
    <w:p>
      <w:pPr>
        <w:keepNext w:val="0"/>
        <w:keepLines w:val="0"/>
        <w:widowControl/>
        <w:suppressLineNumbers w:val="0"/>
        <w:ind w:left="1280" w:hanging="1285" w:hangingChars="40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中标金额</w:t>
      </w:r>
      <w:r>
        <w:rPr>
          <w:rFonts w:hint="eastAsia" w:ascii="仿宋" w:hAnsi="仿宋" w:eastAsia="仿宋" w:cs="仿宋"/>
          <w:color w:val="000000"/>
          <w:kern w:val="0"/>
          <w:sz w:val="32"/>
          <w:szCs w:val="32"/>
          <w:u w:val="none"/>
          <w:shd w:val="clear" w:color="auto" w:fill="FFFFFF"/>
          <w:lang w:val="en-US" w:eastAsia="zh-CN" w:bidi="ar"/>
        </w:rPr>
        <w:t>：壹佰捌拾伍万零壹佰元整（1850100.00元）</w:t>
      </w:r>
    </w:p>
    <w:p>
      <w:pPr>
        <w:keepNext w:val="0"/>
        <w:keepLines w:val="0"/>
        <w:widowControl/>
        <w:suppressLineNumbers w:val="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sz w:val="32"/>
          <w:szCs w:val="32"/>
          <w:u w:val="none"/>
          <w:shd w:val="clear" w:fill="FFFFFF"/>
          <w:lang w:val="en-US" w:eastAsia="zh-CN"/>
        </w:rPr>
        <w:t>第三中标候选人：</w:t>
      </w:r>
      <w:r>
        <w:rPr>
          <w:rFonts w:hint="eastAsia" w:ascii="仿宋" w:hAnsi="仿宋" w:eastAsia="仿宋" w:cs="仿宋"/>
          <w:color w:val="000000"/>
          <w:kern w:val="0"/>
          <w:sz w:val="32"/>
          <w:szCs w:val="32"/>
          <w:u w:val="none"/>
          <w:shd w:val="clear" w:color="auto" w:fill="FFFFFF"/>
          <w:lang w:val="en-US" w:eastAsia="zh-CN" w:bidi="ar"/>
        </w:rPr>
        <w:fldChar w:fldCharType="begin"/>
      </w:r>
      <w:r>
        <w:rPr>
          <w:rFonts w:hint="eastAsia" w:ascii="仿宋" w:hAnsi="仿宋" w:eastAsia="仿宋" w:cs="仿宋"/>
          <w:color w:val="000000"/>
          <w:kern w:val="0"/>
          <w:sz w:val="32"/>
          <w:szCs w:val="32"/>
          <w:u w:val="none"/>
          <w:shd w:val="clear" w:color="auto" w:fill="FFFFFF"/>
          <w:lang w:val="en-US" w:eastAsia="zh-CN" w:bidi="ar"/>
        </w:rPr>
        <w:instrText xml:space="preserve"> HYPERLINK "http://ggzy.xuchang.gov.cn:8088/ggzy/eps/zb/xmps/fhxsc/javascript:fhxscTreeSubmit('3AEC7CCF103F414E946C0B1F1205E415','','','[1]河南秦月实业有限公司','null')" \t "http://ggzy.xuchang.gov.cn:8088/ggzy/eps/zb/xmps/fhxsc/_self" </w:instrText>
      </w:r>
      <w:r>
        <w:rPr>
          <w:rFonts w:hint="eastAsia" w:ascii="仿宋" w:hAnsi="仿宋" w:eastAsia="仿宋" w:cs="仿宋"/>
          <w:color w:val="000000"/>
          <w:kern w:val="0"/>
          <w:sz w:val="32"/>
          <w:szCs w:val="32"/>
          <w:u w:val="none"/>
          <w:shd w:val="clear" w:color="auto" w:fill="FFFFFF"/>
          <w:lang w:val="en-US" w:eastAsia="zh-CN" w:bidi="ar"/>
        </w:rPr>
        <w:fldChar w:fldCharType="separate"/>
      </w:r>
      <w:r>
        <w:rPr>
          <w:rFonts w:hint="eastAsia" w:ascii="仿宋" w:hAnsi="仿宋" w:eastAsia="仿宋" w:cs="仿宋"/>
          <w:color w:val="000000"/>
          <w:kern w:val="0"/>
          <w:sz w:val="32"/>
          <w:szCs w:val="32"/>
          <w:u w:val="none"/>
          <w:shd w:val="clear" w:color="auto" w:fill="FFFFFF"/>
          <w:lang w:val="en-US" w:eastAsia="zh-CN" w:bidi="ar"/>
        </w:rPr>
        <w:t>河南秦月实业有限公司</w:t>
      </w:r>
      <w:r>
        <w:rPr>
          <w:rFonts w:hint="eastAsia" w:ascii="仿宋" w:hAnsi="仿宋" w:eastAsia="仿宋" w:cs="仿宋"/>
          <w:color w:val="000000"/>
          <w:kern w:val="0"/>
          <w:sz w:val="32"/>
          <w:szCs w:val="32"/>
          <w:u w:val="none"/>
          <w:shd w:val="clear" w:color="auto" w:fill="FFFFFF"/>
          <w:lang w:val="en-US" w:eastAsia="zh-CN" w:bidi="ar"/>
        </w:rPr>
        <w:fldChar w:fldCharType="end"/>
      </w:r>
    </w:p>
    <w:p>
      <w:pPr>
        <w:keepNext w:val="0"/>
        <w:keepLines w:val="0"/>
        <w:widowControl/>
        <w:suppressLineNumbers w:val="0"/>
        <w:jc w:val="left"/>
        <w:rPr>
          <w:rFonts w:hint="eastAsia" w:ascii="仿宋" w:hAnsi="仿宋" w:eastAsia="仿宋" w:cs="仿宋"/>
          <w:color w:val="000000"/>
          <w:spacing w:val="-2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地    址</w:t>
      </w:r>
      <w:r>
        <w:rPr>
          <w:rFonts w:hint="eastAsia" w:ascii="仿宋" w:hAnsi="仿宋" w:eastAsia="仿宋" w:cs="仿宋"/>
          <w:color w:val="000000"/>
          <w:kern w:val="0"/>
          <w:sz w:val="32"/>
          <w:szCs w:val="32"/>
          <w:u w:val="none"/>
          <w:shd w:val="clear" w:color="auto" w:fill="FFFFFF"/>
          <w:lang w:val="en-US" w:eastAsia="zh-CN" w:bidi="ar"/>
        </w:rPr>
        <w:t>：</w:t>
      </w:r>
      <w:r>
        <w:rPr>
          <w:rFonts w:hint="eastAsia" w:ascii="仿宋" w:hAnsi="仿宋" w:eastAsia="仿宋" w:cs="仿宋"/>
          <w:color w:val="000000"/>
          <w:spacing w:val="-20"/>
          <w:kern w:val="0"/>
          <w:sz w:val="32"/>
          <w:szCs w:val="32"/>
          <w:u w:val="none"/>
          <w:shd w:val="clear" w:color="auto" w:fill="FFFFFF"/>
          <w:lang w:val="en-US" w:eastAsia="zh-CN" w:bidi="ar"/>
        </w:rPr>
        <w:t>郑州市金水区文化北路 10 号 1 号 1 单元 14 层 54 号</w:t>
      </w:r>
    </w:p>
    <w:p>
      <w:pPr>
        <w:keepNext w:val="0"/>
        <w:keepLines w:val="0"/>
        <w:widowControl/>
        <w:suppressLineNumbers w:val="0"/>
        <w:jc w:val="left"/>
      </w:pPr>
      <w:r>
        <w:rPr>
          <w:rFonts w:hint="eastAsia" w:ascii="仿宋" w:hAnsi="仿宋" w:eastAsia="仿宋" w:cs="仿宋"/>
          <w:b/>
          <w:bCs/>
          <w:color w:val="000000"/>
          <w:kern w:val="0"/>
          <w:sz w:val="32"/>
          <w:szCs w:val="32"/>
          <w:u w:val="none"/>
          <w:shd w:val="clear" w:color="auto" w:fill="FFFFFF"/>
          <w:lang w:val="en-US" w:eastAsia="zh-CN" w:bidi="ar"/>
        </w:rPr>
        <w:t>联 系 人：</w:t>
      </w:r>
      <w:r>
        <w:rPr>
          <w:rFonts w:hint="eastAsia" w:ascii="仿宋" w:hAnsi="仿宋" w:eastAsia="仿宋" w:cs="仿宋"/>
          <w:color w:val="000000"/>
          <w:spacing w:val="-20"/>
          <w:kern w:val="0"/>
          <w:sz w:val="32"/>
          <w:szCs w:val="32"/>
          <w:u w:val="none"/>
          <w:shd w:val="clear" w:color="auto" w:fill="FFFFFF"/>
          <w:lang w:val="en-US" w:eastAsia="zh-CN" w:bidi="ar"/>
        </w:rPr>
        <w:t xml:space="preserve">司娜娜 </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电    话</w:t>
      </w:r>
      <w:r>
        <w:rPr>
          <w:rFonts w:hint="eastAsia" w:ascii="仿宋" w:hAnsi="仿宋" w:eastAsia="仿宋" w:cs="仿宋"/>
          <w:color w:val="000000"/>
          <w:kern w:val="0"/>
          <w:sz w:val="32"/>
          <w:szCs w:val="32"/>
          <w:u w:val="none"/>
          <w:shd w:val="clear" w:color="auto" w:fill="FFFFFF"/>
          <w:lang w:val="en-US" w:eastAsia="zh-CN" w:bidi="ar"/>
        </w:rPr>
        <w:t xml:space="preserve">：0371-69868088   </w:t>
      </w:r>
      <w:r>
        <w:rPr>
          <w:rFonts w:hint="eastAsia" w:ascii="仿宋" w:hAnsi="仿宋" w:eastAsia="仿宋" w:cs="仿宋"/>
          <w:b/>
          <w:bCs/>
          <w:color w:val="000000"/>
          <w:kern w:val="0"/>
          <w:sz w:val="32"/>
          <w:szCs w:val="32"/>
          <w:u w:val="none"/>
          <w:shd w:val="clear" w:color="auto" w:fill="FFFFFF"/>
          <w:lang w:val="en-US" w:eastAsia="zh-CN" w:bidi="ar"/>
        </w:rPr>
        <w:t>邮政编码</w:t>
      </w:r>
      <w:r>
        <w:rPr>
          <w:rFonts w:hint="eastAsia" w:ascii="仿宋" w:hAnsi="仿宋" w:eastAsia="仿宋" w:cs="仿宋"/>
          <w:color w:val="000000"/>
          <w:kern w:val="0"/>
          <w:sz w:val="32"/>
          <w:szCs w:val="32"/>
          <w:u w:val="none"/>
          <w:shd w:val="clear" w:color="auto" w:fill="FFFFFF"/>
          <w:lang w:val="en-US" w:eastAsia="zh-CN" w:bidi="ar"/>
        </w:rPr>
        <w:t>：450000</w:t>
      </w:r>
    </w:p>
    <w:p>
      <w:pPr>
        <w:keepNext w:val="0"/>
        <w:keepLines w:val="0"/>
        <w:widowControl/>
        <w:suppressLineNumbers w:val="0"/>
        <w:ind w:left="1600" w:hanging="1606" w:hangingChars="500"/>
        <w:jc w:val="left"/>
        <w:rPr>
          <w:rFonts w:hint="eastAsia"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b/>
          <w:bCs/>
          <w:color w:val="000000"/>
          <w:kern w:val="0"/>
          <w:sz w:val="32"/>
          <w:szCs w:val="32"/>
          <w:u w:val="none"/>
          <w:shd w:val="clear" w:color="auto" w:fill="FFFFFF"/>
          <w:lang w:val="en-US" w:eastAsia="zh-CN" w:bidi="ar"/>
        </w:rPr>
        <w:t>中标金额</w:t>
      </w:r>
      <w:r>
        <w:rPr>
          <w:rFonts w:hint="eastAsia" w:ascii="仿宋" w:hAnsi="仿宋" w:eastAsia="仿宋" w:cs="仿宋"/>
          <w:color w:val="000000"/>
          <w:kern w:val="0"/>
          <w:sz w:val="32"/>
          <w:szCs w:val="32"/>
          <w:u w:val="none"/>
          <w:shd w:val="clear" w:color="auto" w:fill="FFFFFF"/>
          <w:lang w:val="en-US" w:eastAsia="zh-CN" w:bidi="ar"/>
        </w:rPr>
        <w:t>：壹佰捌拾伍万柒仟玖佰柒拾元整（1857970.00元）</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40" w:right="0" w:rightChars="0" w:hanging="640" w:hangingChars="200"/>
        <w:jc w:val="left"/>
        <w:textAlignment w:val="auto"/>
        <w:rPr>
          <w:rFonts w:hint="eastAsia" w:ascii="黑体" w:hAnsi="黑体" w:eastAsia="黑体" w:cs="黑体"/>
          <w:color w:val="000000"/>
          <w:kern w:val="2"/>
          <w:sz w:val="28"/>
          <w:szCs w:val="28"/>
          <w:u w:val="none"/>
          <w:shd w:val="clear" w:fill="FFFFFF"/>
          <w:lang w:val="en-US" w:eastAsia="zh-CN" w:bidi="ar-SA"/>
        </w:rPr>
      </w:pPr>
      <w:r>
        <w:rPr>
          <w:rFonts w:hint="eastAsia" w:ascii="黑体" w:hAnsi="黑体" w:eastAsia="黑体" w:cs="黑体"/>
          <w:color w:val="000000"/>
          <w:sz w:val="32"/>
          <w:szCs w:val="32"/>
          <w:u w:val="none"/>
          <w:shd w:val="clear" w:fill="FFFFFF"/>
          <w:lang w:val="en-US" w:eastAsia="zh-CN"/>
        </w:rPr>
        <w:t>六、投标人根据评标</w:t>
      </w:r>
      <w:r>
        <w:rPr>
          <w:rFonts w:hint="eastAsia" w:ascii="黑体" w:hAnsi="黑体" w:eastAsia="黑体" w:cs="黑体"/>
          <w:color w:val="000000"/>
          <w:sz w:val="32"/>
          <w:szCs w:val="32"/>
          <w:u w:val="none"/>
          <w:shd w:val="clear" w:fill="FFFFFF"/>
        </w:rPr>
        <w:t>委员会要求进</w:t>
      </w:r>
      <w:r>
        <w:rPr>
          <w:rFonts w:hint="eastAsia" w:ascii="黑体" w:hAnsi="黑体" w:eastAsia="黑体" w:cs="黑体"/>
          <w:b w:val="0"/>
          <w:bCs w:val="0"/>
          <w:color w:val="000000"/>
          <w:sz w:val="30"/>
          <w:szCs w:val="30"/>
          <w:u w:val="none"/>
          <w:shd w:val="clear" w:fill="FFFFFF"/>
        </w:rPr>
        <w:t>行的澄清、说明或者</w:t>
      </w:r>
      <w:r>
        <w:rPr>
          <w:rFonts w:hint="eastAsia" w:ascii="黑体" w:hAnsi="黑体" w:eastAsia="黑体" w:cs="黑体"/>
          <w:color w:val="000000"/>
          <w:sz w:val="30"/>
          <w:szCs w:val="30"/>
          <w:u w:val="none"/>
          <w:shd w:val="clear" w:fill="FFFFFF"/>
        </w:rPr>
        <w:t>补</w:t>
      </w:r>
      <w:r>
        <w:rPr>
          <w:rFonts w:hint="eastAsia" w:ascii="黑体" w:hAnsi="黑体" w:eastAsia="黑体" w:cs="黑体"/>
          <w:color w:val="000000"/>
          <w:sz w:val="30"/>
          <w:szCs w:val="30"/>
          <w:u w:val="none"/>
          <w:shd w:val="clear" w:fill="FFFFFF"/>
          <w:lang w:val="en-US" w:eastAsia="zh-CN"/>
        </w:rPr>
        <w:t>充</w:t>
      </w:r>
      <w:r>
        <w:rPr>
          <w:rFonts w:hint="eastAsia" w:ascii="黑体" w:hAnsi="黑体" w:eastAsia="黑体" w:cs="黑体"/>
          <w:color w:val="000000"/>
          <w:sz w:val="30"/>
          <w:szCs w:val="30"/>
          <w:u w:val="none"/>
          <w:shd w:val="clear" w:fill="FFFFFF"/>
        </w:rPr>
        <w:t>：</w:t>
      </w:r>
      <w:r>
        <w:rPr>
          <w:rFonts w:hint="eastAsia" w:ascii="黑体" w:hAnsi="黑体" w:eastAsia="黑体" w:cs="黑体"/>
          <w:color w:val="000000"/>
          <w:sz w:val="30"/>
          <w:szCs w:val="30"/>
          <w:u w:val="none"/>
          <w:shd w:val="clear" w:fill="FFFFFF"/>
          <w:lang w:val="en-US" w:eastAsia="zh-CN"/>
        </w:rPr>
        <w:t>无。</w:t>
      </w:r>
    </w:p>
    <w:p>
      <w:pPr>
        <w:pStyle w:val="7"/>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黑体" w:eastAsia="黑体" w:cs="黑体"/>
          <w:color w:val="000000"/>
          <w:kern w:val="2"/>
          <w:sz w:val="30"/>
          <w:szCs w:val="30"/>
          <w:u w:val="none"/>
          <w:shd w:val="clear" w:fill="FFFFFF"/>
          <w:lang w:val="en-US" w:eastAsia="zh-CN" w:bidi="ar-SA"/>
        </w:rPr>
      </w:pPr>
      <w:r>
        <w:rPr>
          <w:rFonts w:hint="eastAsia" w:ascii="黑体" w:hAnsi="黑体" w:eastAsia="黑体" w:cs="黑体"/>
          <w:color w:val="333333"/>
          <w:sz w:val="30"/>
          <w:szCs w:val="30"/>
          <w:u w:val="none"/>
          <w:shd w:val="clear" w:fill="FFFFFF"/>
          <w:lang w:val="en-US" w:eastAsia="zh-CN"/>
        </w:rPr>
        <w:t>七、是</w:t>
      </w:r>
      <w:r>
        <w:rPr>
          <w:rFonts w:hint="eastAsia" w:ascii="黑体" w:hAnsi="黑体" w:eastAsia="黑体" w:cs="黑体"/>
          <w:color w:val="000000"/>
          <w:sz w:val="30"/>
          <w:szCs w:val="30"/>
          <w:u w:val="none"/>
          <w:shd w:val="clear" w:fill="FFFFFF"/>
        </w:rPr>
        <w:t>否存在评标委员会成员更换：</w:t>
      </w:r>
      <w:r>
        <w:rPr>
          <w:rFonts w:hint="eastAsia" w:ascii="黑体" w:hAnsi="黑体" w:eastAsia="黑体" w:cs="黑体"/>
          <w:color w:val="000000"/>
          <w:kern w:val="2"/>
          <w:sz w:val="30"/>
          <w:szCs w:val="30"/>
          <w:u w:val="none"/>
          <w:shd w:val="clear" w:fill="FFFFFF"/>
          <w:lang w:val="en-US" w:eastAsia="zh-CN" w:bidi="ar-SA"/>
        </w:rPr>
        <w:t>无。</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 xml:space="preserve">                                </w:t>
      </w:r>
    </w:p>
    <w:p>
      <w:pPr>
        <w:pStyle w:val="7"/>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default" w:ascii="仿宋" w:hAnsi="仿宋" w:eastAsia="仿宋" w:cs="仿宋"/>
          <w:sz w:val="32"/>
          <w:szCs w:val="32"/>
          <w:lang w:val="en-US" w:eastAsia="zh-CN"/>
        </w:rPr>
      </w:pPr>
      <w:r>
        <w:rPr>
          <w:rFonts w:hint="eastAsia" w:ascii="仿宋" w:hAnsi="仿宋" w:eastAsia="仿宋" w:cs="仿宋"/>
          <w:color w:val="000000"/>
          <w:kern w:val="2"/>
          <w:sz w:val="28"/>
          <w:szCs w:val="28"/>
          <w:u w:val="none"/>
          <w:shd w:val="clear" w:fill="FFFFFF"/>
          <w:lang w:val="en-US" w:eastAsia="zh-CN" w:bidi="ar-SA"/>
        </w:rPr>
        <w:t xml:space="preserve">                       </w:t>
      </w:r>
      <w:r>
        <w:rPr>
          <w:rFonts w:hint="eastAsia" w:ascii="仿宋" w:hAnsi="仿宋" w:eastAsia="仿宋" w:cs="仿宋"/>
          <w:color w:val="000000"/>
          <w:kern w:val="2"/>
          <w:sz w:val="32"/>
          <w:szCs w:val="32"/>
          <w:u w:val="none"/>
          <w:shd w:val="clear" w:fill="FFFFFF"/>
          <w:lang w:val="en-US" w:eastAsia="zh-CN" w:bidi="ar-SA"/>
        </w:rPr>
        <w:t>2020年6月5</w:t>
      </w:r>
      <w:bookmarkStart w:id="0" w:name="_GoBack"/>
      <w:bookmarkEnd w:id="0"/>
      <w:r>
        <w:rPr>
          <w:rFonts w:hint="eastAsia" w:ascii="仿宋" w:hAnsi="仿宋" w:eastAsia="仿宋" w:cs="仿宋"/>
          <w:color w:val="000000"/>
          <w:kern w:val="2"/>
          <w:sz w:val="32"/>
          <w:szCs w:val="32"/>
          <w:u w:val="none"/>
          <w:shd w:val="clear" w:fill="FFFFFF"/>
          <w:lang w:val="en-US" w:eastAsia="zh-CN" w:bidi="ar-SA"/>
        </w:rPr>
        <w:t>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D597E9"/>
    <w:multiLevelType w:val="singleLevel"/>
    <w:tmpl w:val="94D597E9"/>
    <w:lvl w:ilvl="0" w:tentative="0">
      <w:start w:val="3"/>
      <w:numFmt w:val="chineseCounting"/>
      <w:suff w:val="nothing"/>
      <w:lvlText w:val="%1、"/>
      <w:lvlJc w:val="left"/>
      <w:rPr>
        <w:rFonts w:hint="eastAsia"/>
      </w:rPr>
    </w:lvl>
  </w:abstractNum>
  <w:abstractNum w:abstractNumId="1">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6655D3"/>
    <w:rsid w:val="030D4F75"/>
    <w:rsid w:val="0387216D"/>
    <w:rsid w:val="046A30F2"/>
    <w:rsid w:val="050E61B3"/>
    <w:rsid w:val="05664BDF"/>
    <w:rsid w:val="0568416F"/>
    <w:rsid w:val="05FC31AD"/>
    <w:rsid w:val="06AD1E3E"/>
    <w:rsid w:val="06BB1302"/>
    <w:rsid w:val="06C07076"/>
    <w:rsid w:val="07222B1D"/>
    <w:rsid w:val="07E44978"/>
    <w:rsid w:val="07F800D3"/>
    <w:rsid w:val="08D75275"/>
    <w:rsid w:val="091D1846"/>
    <w:rsid w:val="099C3E00"/>
    <w:rsid w:val="09F03305"/>
    <w:rsid w:val="0C523669"/>
    <w:rsid w:val="0D21183A"/>
    <w:rsid w:val="0E2F1406"/>
    <w:rsid w:val="0E3D02A4"/>
    <w:rsid w:val="0ECF2D77"/>
    <w:rsid w:val="0F6B7734"/>
    <w:rsid w:val="0FD802D1"/>
    <w:rsid w:val="109A17DA"/>
    <w:rsid w:val="126114B8"/>
    <w:rsid w:val="12BB5366"/>
    <w:rsid w:val="13201707"/>
    <w:rsid w:val="13A7762A"/>
    <w:rsid w:val="14245DBC"/>
    <w:rsid w:val="143425F3"/>
    <w:rsid w:val="144A3A3E"/>
    <w:rsid w:val="1499695F"/>
    <w:rsid w:val="14A27E5E"/>
    <w:rsid w:val="15033594"/>
    <w:rsid w:val="157129DD"/>
    <w:rsid w:val="15FC2A9B"/>
    <w:rsid w:val="171063F1"/>
    <w:rsid w:val="17D926FA"/>
    <w:rsid w:val="192006A8"/>
    <w:rsid w:val="1A5042D6"/>
    <w:rsid w:val="1BD00BD8"/>
    <w:rsid w:val="1C456B87"/>
    <w:rsid w:val="1D03587C"/>
    <w:rsid w:val="1D2F1724"/>
    <w:rsid w:val="1D577B34"/>
    <w:rsid w:val="1D8063EF"/>
    <w:rsid w:val="1D863BDB"/>
    <w:rsid w:val="1DA95CDC"/>
    <w:rsid w:val="1DEF5AD4"/>
    <w:rsid w:val="1E196947"/>
    <w:rsid w:val="2004781A"/>
    <w:rsid w:val="203854D7"/>
    <w:rsid w:val="204B397B"/>
    <w:rsid w:val="219845BA"/>
    <w:rsid w:val="22034C9F"/>
    <w:rsid w:val="220719F2"/>
    <w:rsid w:val="22BF2B0F"/>
    <w:rsid w:val="23D527F8"/>
    <w:rsid w:val="24347A56"/>
    <w:rsid w:val="248F3AB2"/>
    <w:rsid w:val="250F79CA"/>
    <w:rsid w:val="26301AD7"/>
    <w:rsid w:val="274F5AA5"/>
    <w:rsid w:val="27DF7A32"/>
    <w:rsid w:val="281C3862"/>
    <w:rsid w:val="28B2034C"/>
    <w:rsid w:val="28EB5395"/>
    <w:rsid w:val="29B06DA3"/>
    <w:rsid w:val="2B1A2E58"/>
    <w:rsid w:val="2C580DD3"/>
    <w:rsid w:val="2C7A62AD"/>
    <w:rsid w:val="2C8C5314"/>
    <w:rsid w:val="2CF750BA"/>
    <w:rsid w:val="2D080062"/>
    <w:rsid w:val="2D577C2B"/>
    <w:rsid w:val="2D723D7C"/>
    <w:rsid w:val="2D9C085B"/>
    <w:rsid w:val="2ED67925"/>
    <w:rsid w:val="2F4C455E"/>
    <w:rsid w:val="2FDC63C1"/>
    <w:rsid w:val="30784B2B"/>
    <w:rsid w:val="30920C70"/>
    <w:rsid w:val="30DC346F"/>
    <w:rsid w:val="313C2C12"/>
    <w:rsid w:val="31534C8B"/>
    <w:rsid w:val="31833D59"/>
    <w:rsid w:val="31A42F31"/>
    <w:rsid w:val="32084038"/>
    <w:rsid w:val="321D771D"/>
    <w:rsid w:val="33A37472"/>
    <w:rsid w:val="33DB07DB"/>
    <w:rsid w:val="3423363F"/>
    <w:rsid w:val="34E763F5"/>
    <w:rsid w:val="35A81230"/>
    <w:rsid w:val="35BE61DE"/>
    <w:rsid w:val="363A185F"/>
    <w:rsid w:val="37337795"/>
    <w:rsid w:val="37362008"/>
    <w:rsid w:val="386B5961"/>
    <w:rsid w:val="387E3CE9"/>
    <w:rsid w:val="3A190DD9"/>
    <w:rsid w:val="3A745AA5"/>
    <w:rsid w:val="3B1C631F"/>
    <w:rsid w:val="3B6A6ED8"/>
    <w:rsid w:val="3B9F5F6E"/>
    <w:rsid w:val="3BDA5757"/>
    <w:rsid w:val="3C2C4265"/>
    <w:rsid w:val="3C492603"/>
    <w:rsid w:val="3C7C4CD6"/>
    <w:rsid w:val="3CC736A9"/>
    <w:rsid w:val="3CC9487F"/>
    <w:rsid w:val="3D375DAF"/>
    <w:rsid w:val="3D483ECD"/>
    <w:rsid w:val="3D90594C"/>
    <w:rsid w:val="3DD7020A"/>
    <w:rsid w:val="3E504CFE"/>
    <w:rsid w:val="40493C60"/>
    <w:rsid w:val="413E399E"/>
    <w:rsid w:val="41A4580B"/>
    <w:rsid w:val="41CD71DB"/>
    <w:rsid w:val="42A668D7"/>
    <w:rsid w:val="44EB3951"/>
    <w:rsid w:val="4522252F"/>
    <w:rsid w:val="45B164AC"/>
    <w:rsid w:val="45B82664"/>
    <w:rsid w:val="462721B8"/>
    <w:rsid w:val="463B1FB6"/>
    <w:rsid w:val="471813B4"/>
    <w:rsid w:val="493123CC"/>
    <w:rsid w:val="499E0CFB"/>
    <w:rsid w:val="49DE41DD"/>
    <w:rsid w:val="4AFD0F3D"/>
    <w:rsid w:val="4B7B39BE"/>
    <w:rsid w:val="4C6A5EC8"/>
    <w:rsid w:val="4C702E23"/>
    <w:rsid w:val="4D2103BD"/>
    <w:rsid w:val="4D4F67C9"/>
    <w:rsid w:val="4D565D01"/>
    <w:rsid w:val="4DD70C15"/>
    <w:rsid w:val="4EC84EC9"/>
    <w:rsid w:val="4ECF48F5"/>
    <w:rsid w:val="4F1149FB"/>
    <w:rsid w:val="4FB242F0"/>
    <w:rsid w:val="4FCE6222"/>
    <w:rsid w:val="5198609B"/>
    <w:rsid w:val="534E6D42"/>
    <w:rsid w:val="54530735"/>
    <w:rsid w:val="54B368C9"/>
    <w:rsid w:val="54CD5EE6"/>
    <w:rsid w:val="55F515B1"/>
    <w:rsid w:val="56002705"/>
    <w:rsid w:val="563F1657"/>
    <w:rsid w:val="570A794C"/>
    <w:rsid w:val="57133B04"/>
    <w:rsid w:val="575E34E9"/>
    <w:rsid w:val="59272954"/>
    <w:rsid w:val="592F4437"/>
    <w:rsid w:val="59743366"/>
    <w:rsid w:val="59D950BD"/>
    <w:rsid w:val="5C1437CD"/>
    <w:rsid w:val="5C3C5905"/>
    <w:rsid w:val="5D781309"/>
    <w:rsid w:val="5DE74906"/>
    <w:rsid w:val="5E943DC4"/>
    <w:rsid w:val="5E944783"/>
    <w:rsid w:val="5EB82EB7"/>
    <w:rsid w:val="5F7475E7"/>
    <w:rsid w:val="604133F7"/>
    <w:rsid w:val="609B7DDD"/>
    <w:rsid w:val="61676F9F"/>
    <w:rsid w:val="61B4681C"/>
    <w:rsid w:val="61F51884"/>
    <w:rsid w:val="62094375"/>
    <w:rsid w:val="62DF2949"/>
    <w:rsid w:val="632F4F38"/>
    <w:rsid w:val="639635CF"/>
    <w:rsid w:val="63B02821"/>
    <w:rsid w:val="642057C7"/>
    <w:rsid w:val="64207847"/>
    <w:rsid w:val="64776005"/>
    <w:rsid w:val="6671571E"/>
    <w:rsid w:val="66C75080"/>
    <w:rsid w:val="681C0391"/>
    <w:rsid w:val="68B3744B"/>
    <w:rsid w:val="68FF76E4"/>
    <w:rsid w:val="6A4D3015"/>
    <w:rsid w:val="6A7F5A88"/>
    <w:rsid w:val="6B970672"/>
    <w:rsid w:val="6C191A6E"/>
    <w:rsid w:val="6C2D42C5"/>
    <w:rsid w:val="6C6726DC"/>
    <w:rsid w:val="6E902FFD"/>
    <w:rsid w:val="6EC648B5"/>
    <w:rsid w:val="6F2D1DE0"/>
    <w:rsid w:val="6F3D47A3"/>
    <w:rsid w:val="6F7613B8"/>
    <w:rsid w:val="6F87576C"/>
    <w:rsid w:val="6FC82958"/>
    <w:rsid w:val="6FCB3031"/>
    <w:rsid w:val="70B91580"/>
    <w:rsid w:val="71336BEC"/>
    <w:rsid w:val="716031FF"/>
    <w:rsid w:val="72FB3E82"/>
    <w:rsid w:val="748561D3"/>
    <w:rsid w:val="74B27047"/>
    <w:rsid w:val="75B75AFB"/>
    <w:rsid w:val="75ED24AD"/>
    <w:rsid w:val="763860D4"/>
    <w:rsid w:val="77204DC9"/>
    <w:rsid w:val="7736326C"/>
    <w:rsid w:val="78003042"/>
    <w:rsid w:val="79213531"/>
    <w:rsid w:val="79EC55AB"/>
    <w:rsid w:val="79F82657"/>
    <w:rsid w:val="7A0901EC"/>
    <w:rsid w:val="7AAE5BAF"/>
    <w:rsid w:val="7AC65398"/>
    <w:rsid w:val="7AD02F53"/>
    <w:rsid w:val="7D45361A"/>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eastAsia="宋体" w:cs="Times New Roman"/>
      <w:kern w:val="0"/>
      <w:sz w:val="34"/>
      <w:szCs w:val="20"/>
    </w:rPr>
  </w:style>
  <w:style w:type="paragraph" w:styleId="3">
    <w:name w:val="Body Text"/>
    <w:basedOn w:val="1"/>
    <w:unhideWhenUsed/>
    <w:qFormat/>
    <w:uiPriority w:val="99"/>
    <w:pPr>
      <w:spacing w:after="120"/>
    </w:pPr>
  </w:style>
  <w:style w:type="paragraph" w:styleId="5">
    <w:name w:val="footer"/>
    <w:basedOn w:val="1"/>
    <w:link w:val="82"/>
    <w:qFormat/>
    <w:uiPriority w:val="0"/>
    <w:pPr>
      <w:tabs>
        <w:tab w:val="center" w:pos="4153"/>
        <w:tab w:val="right" w:pos="8306"/>
      </w:tabs>
      <w:snapToGrid w:val="0"/>
      <w:jc w:val="left"/>
    </w:pPr>
    <w:rPr>
      <w:sz w:val="18"/>
    </w:rPr>
  </w:style>
  <w:style w:type="paragraph" w:styleId="6">
    <w:name w:val="header"/>
    <w:basedOn w:val="1"/>
    <w:link w:val="8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qFormat/>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 w:type="character" w:customStyle="1" w:styleId="82">
    <w:name w:val="页脚 Char"/>
    <w:basedOn w:val="10"/>
    <w:link w:val="5"/>
    <w:qFormat/>
    <w:uiPriority w:val="0"/>
  </w:style>
  <w:style w:type="character" w:customStyle="1" w:styleId="83">
    <w:name w:val="页眉 Char"/>
    <w:basedOn w:val="10"/>
    <w:link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2020-06-04T04:48:00Z</cp:lastPrinted>
  <dcterms:modified xsi:type="dcterms:W3CDTF">2020-06-05T01:06:22Z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