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BDD" w:rsidRDefault="00202BDD" w:rsidP="00202BD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投标分项报价表（货物类项目）</w:t>
      </w:r>
    </w:p>
    <w:p w:rsidR="00202BDD" w:rsidRDefault="00202BDD" w:rsidP="0014395A">
      <w:pPr>
        <w:spacing w:before="50" w:afterLines="50" w:after="156"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r>
        <w:rPr>
          <w:rFonts w:asciiTheme="minorEastAsia" w:hAnsiTheme="minorEastAsia" w:cs="仿宋_GB2312" w:hint="eastAsia"/>
          <w:color w:val="000000"/>
          <w:szCs w:val="21"/>
          <w:shd w:val="clear" w:color="auto" w:fill="FFFFFF"/>
        </w:rPr>
        <w:t>ZFCG-G2019136-3号</w:t>
      </w:r>
    </w:p>
    <w:p w:rsidR="00202BDD" w:rsidRDefault="00202BDD" w:rsidP="00202BDD">
      <w:pPr>
        <w:autoSpaceDE w:val="0"/>
        <w:autoSpaceDN w:val="0"/>
        <w:adjustRightInd w:val="0"/>
        <w:spacing w:line="360" w:lineRule="auto"/>
        <w:outlineLvl w:val="0"/>
        <w:rPr>
          <w:rFonts w:asciiTheme="minorEastAsia" w:hAnsiTheme="minorEastAsia" w:cs="仿宋_GB2312"/>
          <w:color w:val="000000"/>
          <w:szCs w:val="21"/>
          <w:shd w:val="clear" w:color="auto" w:fill="FFFFFF"/>
        </w:rPr>
      </w:pPr>
      <w:r>
        <w:rPr>
          <w:rFonts w:asciiTheme="minorEastAsia" w:hAnsiTheme="minorEastAsia" w:hint="eastAsia"/>
          <w:color w:val="000000"/>
          <w:szCs w:val="21"/>
        </w:rPr>
        <w:t>项目名称：</w:t>
      </w:r>
      <w:r>
        <w:rPr>
          <w:rFonts w:hint="eastAsia"/>
          <w:color w:val="000000"/>
          <w:szCs w:val="21"/>
          <w:shd w:val="clear" w:color="auto" w:fill="FFFFFF"/>
        </w:rPr>
        <w:t>河南省品牌示范专业建设</w:t>
      </w:r>
      <w:r>
        <w:rPr>
          <w:rFonts w:asciiTheme="minorEastAsia" w:hAnsiTheme="minorEastAsia" w:cs="仿宋_GB2312" w:hint="eastAsia"/>
          <w:color w:val="000000"/>
          <w:szCs w:val="21"/>
          <w:shd w:val="clear" w:color="auto" w:fill="FFFFFF"/>
        </w:rPr>
        <w:t>(不见面开标)</w:t>
      </w:r>
    </w:p>
    <w:p w:rsidR="00202BDD" w:rsidRDefault="00202BDD" w:rsidP="00202BD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cs="仿宋_GB2312" w:hint="eastAsia"/>
          <w:color w:val="000000"/>
          <w:szCs w:val="21"/>
          <w:shd w:val="clear" w:color="auto" w:fill="FFFFFF"/>
        </w:rPr>
        <w:t>一、计算机实训室</w:t>
      </w:r>
    </w:p>
    <w:tbl>
      <w:tblPr>
        <w:tblW w:w="9464" w:type="dxa"/>
        <w:jc w:val="center"/>
        <w:tblLayout w:type="fixed"/>
        <w:tblLook w:val="04A0" w:firstRow="1" w:lastRow="0" w:firstColumn="1" w:lastColumn="0" w:noHBand="0" w:noVBand="1"/>
      </w:tblPr>
      <w:tblGrid>
        <w:gridCol w:w="534"/>
        <w:gridCol w:w="708"/>
        <w:gridCol w:w="1180"/>
        <w:gridCol w:w="3260"/>
        <w:gridCol w:w="426"/>
        <w:gridCol w:w="567"/>
        <w:gridCol w:w="850"/>
        <w:gridCol w:w="947"/>
        <w:gridCol w:w="992"/>
      </w:tblGrid>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70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w:t>
            </w:r>
            <w:r>
              <w:rPr>
                <w:rFonts w:asciiTheme="minorEastAsia" w:hAnsiTheme="minorEastAsia" w:cs="宋体"/>
                <w:b/>
                <w:szCs w:val="21"/>
                <w:lang w:val="zh-CN"/>
              </w:rPr>
              <w:t xml:space="preserve"> </w:t>
            </w:r>
            <w:r>
              <w:rPr>
                <w:rFonts w:asciiTheme="minorEastAsia" w:hAnsiTheme="minorEastAsia" w:cs="宋体" w:hint="eastAsia"/>
                <w:b/>
                <w:szCs w:val="21"/>
                <w:lang w:val="zh-CN"/>
              </w:rPr>
              <w:t>称</w:t>
            </w:r>
          </w:p>
        </w:tc>
        <w:tc>
          <w:tcPr>
            <w:tcW w:w="11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3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42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w:t>
            </w:r>
            <w:r>
              <w:rPr>
                <w:rFonts w:asciiTheme="minorEastAsia" w:hAnsiTheme="minorEastAsia" w:cs="宋体"/>
                <w:b/>
                <w:szCs w:val="21"/>
                <w:lang w:val="zh-CN"/>
              </w:rPr>
              <w:t xml:space="preserve"> </w:t>
            </w:r>
            <w:r>
              <w:rPr>
                <w:rFonts w:asciiTheme="minorEastAsia" w:hAnsiTheme="minorEastAsia"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w:t>
            </w:r>
            <w:r>
              <w:rPr>
                <w:rFonts w:asciiTheme="minorEastAsia" w:hAnsiTheme="minorEastAsia" w:cs="宋体"/>
                <w:b/>
                <w:szCs w:val="21"/>
                <w:lang w:val="zh-CN"/>
              </w:rPr>
              <w:t xml:space="preserve"> </w:t>
            </w:r>
            <w:r>
              <w:rPr>
                <w:rFonts w:asciiTheme="minorEastAsia" w:hAnsiTheme="minorEastAsia" w:cs="宋体" w:hint="eastAsia"/>
                <w:b/>
                <w:szCs w:val="21"/>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单价(元)</w:t>
            </w:r>
          </w:p>
        </w:tc>
        <w:tc>
          <w:tcPr>
            <w:tcW w:w="94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总价（元）</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color w:val="000000"/>
                <w:kern w:val="0"/>
                <w:szCs w:val="21"/>
              </w:rPr>
              <w:t>1</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台式电脑</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HP</w:t>
            </w:r>
            <w:r>
              <w:rPr>
                <w:rFonts w:asciiTheme="minorEastAsia" w:hAnsiTheme="minorEastAsia"/>
                <w:szCs w:val="21"/>
              </w:rPr>
              <w:t>288ProG4</w:t>
            </w:r>
            <w:r w:rsidRPr="00160DCC">
              <w:rPr>
                <w:rFonts w:asciiTheme="minorEastAsia" w:hAnsiTheme="minorEastAsia"/>
                <w:szCs w:val="21"/>
              </w:rPr>
              <w:t>MT</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台式电脑需采用品牌机；</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 xml:space="preserve">1、CPU：配置≥第九代Intel </w:t>
            </w:r>
            <w:proofErr w:type="gramStart"/>
            <w:r>
              <w:rPr>
                <w:rFonts w:ascii="宋体" w:eastAsia="宋体" w:hAnsi="宋体" w:cs="宋体" w:hint="eastAsia"/>
                <w:color w:val="000000"/>
                <w:szCs w:val="21"/>
              </w:rPr>
              <w:t>六核处理器</w:t>
            </w:r>
            <w:proofErr w:type="gramEnd"/>
            <w:r>
              <w:rPr>
                <w:rFonts w:ascii="宋体" w:eastAsia="宋体" w:hAnsi="宋体" w:cs="宋体" w:hint="eastAsia"/>
                <w:color w:val="000000"/>
                <w:szCs w:val="21"/>
              </w:rPr>
              <w:t>9400、主频≥2.9、缓存≥9M</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2、内存：配置≥8GB DDR4 2666MHZ（8G*1），双UDIMM插槽，最高支持32GB；</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3、硬盘: 配置≥256G SSD 硬盘</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4、显卡:配置≥NVIDIA GeForce GTX1650 4GB 128位，自带高性能集成显卡。</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5、声卡：集成；</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6、显示器:21.5英寸</w:t>
            </w:r>
            <w:proofErr w:type="gramStart"/>
            <w:r>
              <w:rPr>
                <w:rFonts w:ascii="宋体" w:eastAsia="宋体" w:hAnsi="宋体" w:cs="宋体" w:hint="eastAsia"/>
                <w:color w:val="000000"/>
                <w:szCs w:val="21"/>
              </w:rPr>
              <w:t>高清低辐射</w:t>
            </w:r>
            <w:proofErr w:type="gramEnd"/>
            <w:r>
              <w:rPr>
                <w:rFonts w:ascii="宋体" w:eastAsia="宋体" w:hAnsi="宋体" w:cs="宋体" w:hint="eastAsia"/>
                <w:color w:val="000000"/>
                <w:szCs w:val="21"/>
              </w:rPr>
              <w:t>显示器，分辨率1920*1080；</w:t>
            </w:r>
          </w:p>
          <w:p w:rsidR="00202BDD" w:rsidRDefault="00202BDD" w:rsidP="002D2B8B">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7、键盘鼠标：防水抗菌键盘，USB 光电鼠标；</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51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5590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285090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中国惠普有限公司</w:t>
            </w:r>
          </w:p>
        </w:tc>
      </w:tr>
      <w:tr w:rsidR="00202BDD" w:rsidTr="002D2B8B">
        <w:trPr>
          <w:trHeight w:val="783"/>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rPr>
              <w:t>2</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网络交换机</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锐捷RG-NBS5710-48GT4SFP-E</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left"/>
              <w:rPr>
                <w:rFonts w:ascii="宋体" w:eastAsia="宋体" w:hAnsi="宋体" w:cs="宋体"/>
                <w:color w:val="000000"/>
                <w:szCs w:val="21"/>
              </w:rPr>
            </w:pPr>
            <w:r>
              <w:rPr>
                <w:rFonts w:hint="eastAsia"/>
                <w:color w:val="000000"/>
                <w:szCs w:val="21"/>
              </w:rPr>
              <w:t>全千兆接入</w:t>
            </w:r>
            <w:r>
              <w:rPr>
                <w:rFonts w:ascii="Calibri" w:hAnsi="Calibri" w:cs="Calibri"/>
                <w:color w:val="000000"/>
                <w:szCs w:val="21"/>
              </w:rPr>
              <w:t>/</w:t>
            </w:r>
            <w:r>
              <w:rPr>
                <w:rFonts w:hint="eastAsia"/>
                <w:color w:val="000000"/>
                <w:szCs w:val="21"/>
              </w:rPr>
              <w:t>应用层级二级</w:t>
            </w:r>
            <w:r>
              <w:rPr>
                <w:rFonts w:ascii="Calibri" w:hAnsi="Calibri" w:cs="Calibri"/>
                <w:color w:val="000000"/>
                <w:szCs w:val="21"/>
              </w:rPr>
              <w:t>/</w:t>
            </w:r>
            <w:r>
              <w:rPr>
                <w:rFonts w:hint="eastAsia"/>
                <w:color w:val="000000"/>
                <w:szCs w:val="21"/>
              </w:rPr>
              <w:t>背板带宽</w:t>
            </w:r>
            <w:r>
              <w:rPr>
                <w:rFonts w:ascii="Calibri" w:hAnsi="Calibri" w:cs="Calibri"/>
                <w:color w:val="000000"/>
                <w:szCs w:val="21"/>
              </w:rPr>
              <w:t>96Gbps/</w:t>
            </w:r>
            <w:r>
              <w:rPr>
                <w:rFonts w:hint="eastAsia"/>
                <w:color w:val="000000"/>
                <w:szCs w:val="21"/>
              </w:rPr>
              <w:t>全双工</w:t>
            </w:r>
            <w:r>
              <w:rPr>
                <w:rFonts w:ascii="Calibri" w:hAnsi="Calibri" w:cs="Calibri"/>
                <w:color w:val="000000"/>
                <w:szCs w:val="21"/>
              </w:rPr>
              <w:t>&amp;</w:t>
            </w:r>
            <w:r>
              <w:rPr>
                <w:rFonts w:hint="eastAsia"/>
                <w:color w:val="000000"/>
                <w:szCs w:val="21"/>
              </w:rPr>
              <w:t>半双工自适应</w:t>
            </w:r>
            <w:r>
              <w:rPr>
                <w:rFonts w:ascii="Calibri" w:hAnsi="Calibri" w:cs="Calibri"/>
                <w:color w:val="000000"/>
                <w:szCs w:val="21"/>
              </w:rPr>
              <w:t>/48</w:t>
            </w:r>
            <w:r>
              <w:rPr>
                <w:rFonts w:hint="eastAsia"/>
                <w:color w:val="000000"/>
                <w:szCs w:val="21"/>
              </w:rPr>
              <w:t>个</w:t>
            </w:r>
            <w:r>
              <w:rPr>
                <w:rFonts w:ascii="Calibri" w:hAnsi="Calibri" w:cs="Calibri"/>
                <w:color w:val="000000"/>
                <w:szCs w:val="21"/>
              </w:rPr>
              <w:t>1000Mbps RJ45j</w:t>
            </w:r>
            <w:r>
              <w:rPr>
                <w:rFonts w:hint="eastAsia"/>
                <w:color w:val="000000"/>
                <w:szCs w:val="21"/>
              </w:rPr>
              <w:t>接口</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2</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3640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7280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Theme="minorEastAsia" w:hAnsiTheme="minorEastAsia"/>
                <w:szCs w:val="21"/>
              </w:rPr>
            </w:pPr>
            <w:r>
              <w:rPr>
                <w:rFonts w:hint="eastAsia"/>
                <w:color w:val="000000"/>
                <w:szCs w:val="21"/>
              </w:rPr>
              <w:t>锐</w:t>
            </w:r>
            <w:proofErr w:type="gramStart"/>
            <w:r>
              <w:rPr>
                <w:rFonts w:hint="eastAsia"/>
                <w:color w:val="000000"/>
                <w:szCs w:val="21"/>
              </w:rPr>
              <w:t>捷网络</w:t>
            </w:r>
            <w:proofErr w:type="gramEnd"/>
            <w:r>
              <w:rPr>
                <w:rFonts w:hint="eastAsia"/>
                <w:color w:val="000000"/>
                <w:szCs w:val="21"/>
              </w:rPr>
              <w:t>股份有限公司</w:t>
            </w:r>
          </w:p>
        </w:tc>
      </w:tr>
      <w:tr w:rsidR="00202BDD" w:rsidTr="002D2B8B">
        <w:trPr>
          <w:trHeight w:val="1252"/>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rPr>
              <w:t>3</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机房管理软件（学生端）</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proofErr w:type="gramStart"/>
            <w:r>
              <w:rPr>
                <w:rFonts w:hint="eastAsia"/>
                <w:color w:val="000000"/>
                <w:szCs w:val="21"/>
              </w:rPr>
              <w:t>噢易机房</w:t>
            </w:r>
            <w:proofErr w:type="gramEnd"/>
            <w:r>
              <w:rPr>
                <w:rFonts w:hint="eastAsia"/>
                <w:color w:val="000000"/>
                <w:szCs w:val="21"/>
              </w:rPr>
              <w:t xml:space="preserve">OSS </w:t>
            </w:r>
            <w:r>
              <w:rPr>
                <w:rFonts w:hint="eastAsia"/>
                <w:color w:val="000000"/>
                <w:szCs w:val="21"/>
              </w:rPr>
              <w:t>系统</w:t>
            </w:r>
            <w:r>
              <w:rPr>
                <w:rFonts w:hint="eastAsia"/>
                <w:color w:val="000000"/>
                <w:szCs w:val="21"/>
              </w:rPr>
              <w:t>V5.0</w:t>
            </w:r>
          </w:p>
          <w:p w:rsidR="00202BDD" w:rsidRDefault="00202BDD" w:rsidP="002D2B8B">
            <w:pPr>
              <w:autoSpaceDE w:val="0"/>
              <w:autoSpaceDN w:val="0"/>
              <w:adjustRightInd w:val="0"/>
              <w:spacing w:line="360" w:lineRule="auto"/>
              <w:jc w:val="center"/>
              <w:rPr>
                <w:rFonts w:asciiTheme="minorEastAsia" w:hAnsiTheme="minorEastAsia"/>
                <w:szCs w:val="21"/>
              </w:rPr>
            </w:pP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1、支持B /S管理架构，可通过移动设备通过网页方式对机房进行远程管理，包括远程开关机、时间同步、系统切换等操作；</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hint="eastAsia"/>
              </w:rPr>
              <w:t>▲</w:t>
            </w:r>
            <w:r>
              <w:rPr>
                <w:rFonts w:ascii="宋体" w:eastAsia="宋体" w:hAnsi="宋体" w:cs="宋体" w:hint="eastAsia"/>
                <w:color w:val="000000"/>
                <w:kern w:val="0"/>
                <w:szCs w:val="21"/>
              </w:rPr>
              <w:t>支持电脑本地硬盘操作系统（</w:t>
            </w:r>
            <w:proofErr w:type="spellStart"/>
            <w:r>
              <w:rPr>
                <w:rFonts w:ascii="宋体" w:eastAsia="宋体" w:hAnsi="宋体" w:cs="宋体" w:hint="eastAsia"/>
                <w:color w:val="000000"/>
                <w:kern w:val="0"/>
                <w:szCs w:val="21"/>
              </w:rPr>
              <w:t>xp</w:t>
            </w:r>
            <w:proofErr w:type="spellEnd"/>
            <w:r>
              <w:rPr>
                <w:rFonts w:ascii="宋体" w:eastAsia="宋体" w:hAnsi="宋体" w:cs="宋体" w:hint="eastAsia"/>
                <w:color w:val="000000"/>
                <w:kern w:val="0"/>
                <w:szCs w:val="21"/>
              </w:rPr>
              <w:t>\win7）的立即还原和还原点瞬间创建；</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3、支持对Ubuntu、</w:t>
            </w:r>
            <w:proofErr w:type="spellStart"/>
            <w:r>
              <w:rPr>
                <w:rFonts w:ascii="宋体" w:eastAsia="宋体" w:hAnsi="宋体" w:cs="宋体" w:hint="eastAsia"/>
                <w:color w:val="000000"/>
                <w:kern w:val="0"/>
                <w:szCs w:val="21"/>
              </w:rPr>
              <w:t>Redhat</w:t>
            </w:r>
            <w:proofErr w:type="spellEnd"/>
            <w:r>
              <w:rPr>
                <w:rFonts w:ascii="宋体" w:eastAsia="宋体" w:hAnsi="宋体" w:cs="宋体" w:hint="eastAsia"/>
                <w:color w:val="000000"/>
                <w:kern w:val="0"/>
                <w:szCs w:val="21"/>
              </w:rPr>
              <w:t>、Centos、Fedora等系统的立即还原和</w:t>
            </w:r>
            <w:proofErr w:type="spellStart"/>
            <w:r>
              <w:rPr>
                <w:rFonts w:ascii="宋体" w:eastAsia="宋体" w:hAnsi="宋体" w:cs="宋体" w:hint="eastAsia"/>
                <w:color w:val="000000"/>
                <w:kern w:val="0"/>
                <w:szCs w:val="21"/>
              </w:rPr>
              <w:t>ip</w:t>
            </w:r>
            <w:proofErr w:type="spellEnd"/>
            <w:r>
              <w:rPr>
                <w:rFonts w:ascii="宋体" w:eastAsia="宋体" w:hAnsi="宋体" w:cs="宋体" w:hint="eastAsia"/>
                <w:color w:val="000000"/>
                <w:kern w:val="0"/>
                <w:szCs w:val="21"/>
              </w:rPr>
              <w:t>地址自动分配；</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rPr>
              <w:t>▲</w:t>
            </w:r>
            <w:r>
              <w:rPr>
                <w:rFonts w:ascii="宋体" w:eastAsia="宋体" w:hAnsi="宋体" w:cs="宋体" w:hint="eastAsia"/>
                <w:color w:val="000000"/>
                <w:kern w:val="0"/>
                <w:szCs w:val="21"/>
              </w:rPr>
              <w:t>支持SSD硬盘和机械</w:t>
            </w:r>
            <w:proofErr w:type="gramStart"/>
            <w:r>
              <w:rPr>
                <w:rFonts w:ascii="宋体" w:eastAsia="宋体" w:hAnsi="宋体" w:cs="宋体" w:hint="eastAsia"/>
                <w:color w:val="000000"/>
                <w:kern w:val="0"/>
                <w:szCs w:val="21"/>
              </w:rPr>
              <w:t>硬盘双</w:t>
            </w:r>
            <w:proofErr w:type="gramEnd"/>
            <w:r>
              <w:rPr>
                <w:rFonts w:ascii="宋体" w:eastAsia="宋体" w:hAnsi="宋体" w:cs="宋体" w:hint="eastAsia"/>
                <w:color w:val="000000"/>
                <w:kern w:val="0"/>
                <w:szCs w:val="21"/>
              </w:rPr>
              <w:lastRenderedPageBreak/>
              <w:t>硬盘保护模式和同传；</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5、支持MBR分区系统和GPT分区系统混合安装,可支持60个以上的不同操作系统；</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6、支持从WINDOWS界面对1000台以上的电脑进行数据差异拷贝，非增量拷贝、变量拷贝、进度同步等上一代部署方式。根据网络状况可选择广播、组播、单播等方式</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7、支持对3DMAX、CAD等图形设计、工程设计类软件的统一注册，无需手动逐台激活</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8、</w:t>
            </w:r>
            <w:r>
              <w:rPr>
                <w:rFonts w:ascii="宋体" w:eastAsia="宋体" w:hAnsi="宋体" w:cs="宋体" w:hint="eastAsia"/>
              </w:rPr>
              <w:t>▲</w:t>
            </w:r>
            <w:r>
              <w:rPr>
                <w:rFonts w:ascii="宋体" w:eastAsia="宋体" w:hAnsi="宋体" w:cs="宋体" w:hint="eastAsia"/>
                <w:color w:val="000000"/>
                <w:kern w:val="0"/>
                <w:szCs w:val="21"/>
              </w:rPr>
              <w:t>支持操作系统分权管理，可分配不同的管理员管理不同的操作系统</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9、</w:t>
            </w:r>
            <w:r>
              <w:rPr>
                <w:rFonts w:ascii="宋体" w:eastAsia="宋体" w:hAnsi="宋体" w:cs="宋体" w:hint="eastAsia"/>
              </w:rPr>
              <w:t>▲</w:t>
            </w:r>
            <w:r>
              <w:rPr>
                <w:rFonts w:ascii="宋体" w:eastAsia="宋体" w:hAnsi="宋体" w:cs="宋体" w:hint="eastAsia"/>
                <w:color w:val="000000"/>
                <w:kern w:val="0"/>
                <w:szCs w:val="21"/>
              </w:rPr>
              <w:t>支持学期课表的编辑，可设置学期开始和结束时间，按学期课表时间自动启动相应的操作系统；</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10、</w:t>
            </w:r>
            <w:r>
              <w:rPr>
                <w:rFonts w:ascii="宋体" w:eastAsia="宋体" w:hAnsi="宋体" w:cs="宋体" w:hint="eastAsia"/>
              </w:rPr>
              <w:t>▲</w:t>
            </w:r>
            <w:r>
              <w:rPr>
                <w:rFonts w:ascii="宋体" w:eastAsia="宋体" w:hAnsi="宋体" w:cs="宋体" w:hint="eastAsia"/>
                <w:color w:val="000000"/>
                <w:kern w:val="0"/>
                <w:szCs w:val="21"/>
              </w:rPr>
              <w:t>支持流量限制策略，能够设定上行流量、下行流量，并设置生效时间区间，能够精确到秒，支持按天执行、按周执行、按月执行根据不同的时间节点自动限定终端机不同的网络上行和下行流量；</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11、支持网络限制策略，能够设定禁用外网或禁用全部网络，并支持设置例外，例外类型包括</w:t>
            </w:r>
            <w:proofErr w:type="spellStart"/>
            <w:r>
              <w:rPr>
                <w:rFonts w:ascii="宋体" w:eastAsia="宋体" w:hAnsi="宋体" w:cs="宋体" w:hint="eastAsia"/>
                <w:color w:val="000000"/>
                <w:kern w:val="0"/>
                <w:szCs w:val="21"/>
              </w:rPr>
              <w:t>ip</w:t>
            </w:r>
            <w:proofErr w:type="spellEnd"/>
            <w:r>
              <w:rPr>
                <w:rFonts w:ascii="宋体" w:eastAsia="宋体" w:hAnsi="宋体" w:cs="宋体" w:hint="eastAsia"/>
                <w:color w:val="000000"/>
                <w:kern w:val="0"/>
                <w:szCs w:val="21"/>
              </w:rPr>
              <w:t>地址、网址、端口，并设置生效时间区间，能够精确到秒，支持按天执行、按周执行、按月执行；支持程序限制策略，支持黑名单、白名单两种模式，</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项</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50</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330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16500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Theme="minorEastAsia" w:hAnsiTheme="minorEastAsia"/>
                <w:szCs w:val="21"/>
              </w:rPr>
            </w:pPr>
            <w:r>
              <w:rPr>
                <w:rFonts w:hint="eastAsia"/>
                <w:color w:val="000000"/>
                <w:szCs w:val="21"/>
              </w:rPr>
              <w:t>武汉</w:t>
            </w:r>
            <w:proofErr w:type="gramStart"/>
            <w:r>
              <w:rPr>
                <w:rFonts w:hint="eastAsia"/>
                <w:color w:val="000000"/>
                <w:szCs w:val="21"/>
              </w:rPr>
              <w:t>噢易云计算</w:t>
            </w:r>
            <w:proofErr w:type="gramEnd"/>
            <w:r>
              <w:rPr>
                <w:rFonts w:hint="eastAsia"/>
                <w:color w:val="000000"/>
                <w:szCs w:val="21"/>
              </w:rPr>
              <w:t>股份有限公司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rPr>
              <w:lastRenderedPageBreak/>
              <w:t>4</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机房管理软件（教师端）</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Theme="minorEastAsia" w:hAnsiTheme="minorEastAsia"/>
                <w:szCs w:val="21"/>
              </w:rPr>
            </w:pPr>
            <w:proofErr w:type="gramStart"/>
            <w:r>
              <w:rPr>
                <w:rFonts w:hint="eastAsia"/>
                <w:color w:val="000000"/>
                <w:szCs w:val="21"/>
              </w:rPr>
              <w:t>噢易多媒体</w:t>
            </w:r>
            <w:proofErr w:type="gramEnd"/>
            <w:r>
              <w:rPr>
                <w:rFonts w:hint="eastAsia"/>
                <w:color w:val="000000"/>
                <w:szCs w:val="21"/>
              </w:rPr>
              <w:t>网络教室软件</w:t>
            </w:r>
            <w:r>
              <w:rPr>
                <w:rFonts w:hint="eastAsia"/>
                <w:color w:val="000000"/>
                <w:szCs w:val="21"/>
              </w:rPr>
              <w:t>V9.0</w:t>
            </w:r>
          </w:p>
        </w:tc>
        <w:tc>
          <w:tcPr>
            <w:tcW w:w="3260" w:type="dxa"/>
            <w:tcBorders>
              <w:top w:val="single" w:sz="6" w:space="0" w:color="auto"/>
              <w:left w:val="single" w:sz="6" w:space="0" w:color="auto"/>
              <w:bottom w:val="single" w:sz="6" w:space="0" w:color="auto"/>
              <w:right w:val="single" w:sz="6" w:space="0" w:color="auto"/>
            </w:tcBorders>
          </w:tcPr>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1、支持教师机与学生机互换。当教师机故障时，找任一台学生机插入加密狗就可以自动切换为教师机，无需重新安装程序，提高上课效率；</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2、全体遥控：</w:t>
            </w:r>
            <w:proofErr w:type="gramStart"/>
            <w:r>
              <w:rPr>
                <w:rFonts w:ascii="宋体" w:eastAsia="宋体" w:hAnsi="宋体" w:cs="宋体" w:hint="eastAsia"/>
                <w:color w:val="000000"/>
                <w:szCs w:val="21"/>
              </w:rPr>
              <w:t>老师机</w:t>
            </w:r>
            <w:proofErr w:type="gramEnd"/>
            <w:r>
              <w:rPr>
                <w:rFonts w:ascii="宋体" w:eastAsia="宋体" w:hAnsi="宋体" w:cs="宋体" w:hint="eastAsia"/>
                <w:color w:val="000000"/>
                <w:szCs w:val="21"/>
              </w:rPr>
              <w:t>可同时遥控所有学生机；</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3、教师可设置自动收取作业，无需人为操作，默认将收取上来的</w:t>
            </w:r>
            <w:r>
              <w:rPr>
                <w:rFonts w:ascii="宋体" w:eastAsia="宋体" w:hAnsi="宋体" w:cs="宋体" w:hint="eastAsia"/>
                <w:color w:val="000000"/>
                <w:szCs w:val="21"/>
              </w:rPr>
              <w:lastRenderedPageBreak/>
              <w:t>作业存放在桌面，该路径可自定义更换；</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4、屏幕广播参数设置加入了色深的设置,可设置彩色广播，黑白广播；</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5、</w:t>
            </w:r>
            <w:r>
              <w:rPr>
                <w:rFonts w:ascii="宋体" w:eastAsia="宋体" w:hAnsi="宋体" w:cs="宋体" w:hint="eastAsia"/>
              </w:rPr>
              <w:t>▲</w:t>
            </w:r>
            <w:r>
              <w:rPr>
                <w:rFonts w:ascii="宋体" w:eastAsia="宋体" w:hAnsi="宋体" w:cs="宋体" w:hint="eastAsia"/>
                <w:color w:val="000000"/>
                <w:szCs w:val="21"/>
              </w:rPr>
              <w:t>后联线机器同步进行广播；</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6、教师将本地视频文件广播给学生，支持添加多个视频文件按顺序播放,后登录的学生机可自动进入影音广播，为提高教学效率，在执行影音广播的同时，学生端的键盘和鼠标被锁定；</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7、教师端可以通过摄像头将教师的影像和语音实时发送到学生端，实现远程实时影像语音教学；</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8、教师对学生进行电子点名，可以自定义专业、班级等单位类别；教师指定的学生暂时代替教师进行教学示范；</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9、教师机可以将本机的操作过程、讲解录制为一个文件，供教师反复使用，以后通过屏幕回放功能进行回放；</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10、教师可以对单一、部分、全体学生执行黑屏，并锁定其键盘、鼠标，禁止其进行任何操作；</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11、教师机可以连续监看所选学生机屏幕。每屏可监视多个学生,可设置</w:t>
            </w:r>
            <w:proofErr w:type="gramStart"/>
            <w:r>
              <w:rPr>
                <w:rFonts w:ascii="宋体" w:eastAsia="宋体" w:hAnsi="宋体" w:cs="宋体" w:hint="eastAsia"/>
                <w:color w:val="000000"/>
                <w:szCs w:val="21"/>
              </w:rPr>
              <w:t>每屏学生机</w:t>
            </w:r>
            <w:proofErr w:type="gramEnd"/>
            <w:r>
              <w:rPr>
                <w:rFonts w:ascii="宋体" w:eastAsia="宋体" w:hAnsi="宋体" w:cs="宋体" w:hint="eastAsia"/>
                <w:color w:val="000000"/>
                <w:szCs w:val="21"/>
              </w:rPr>
              <w:t>的数量以及学生机</w:t>
            </w:r>
            <w:proofErr w:type="gramStart"/>
            <w:r>
              <w:rPr>
                <w:rFonts w:ascii="宋体" w:eastAsia="宋体" w:hAnsi="宋体" w:cs="宋体" w:hint="eastAsia"/>
                <w:color w:val="000000"/>
                <w:szCs w:val="21"/>
              </w:rPr>
              <w:t>屏幕轮循的</w:t>
            </w:r>
            <w:proofErr w:type="gramEnd"/>
            <w:r>
              <w:rPr>
                <w:rFonts w:ascii="宋体" w:eastAsia="宋体" w:hAnsi="宋体" w:cs="宋体" w:hint="eastAsia"/>
                <w:color w:val="000000"/>
                <w:szCs w:val="21"/>
              </w:rPr>
              <w:t>时间间隔；</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12、允许教师远程运行、</w:t>
            </w:r>
            <w:proofErr w:type="gramStart"/>
            <w:r>
              <w:rPr>
                <w:rFonts w:ascii="宋体" w:eastAsia="宋体" w:hAnsi="宋体" w:cs="宋体" w:hint="eastAsia"/>
                <w:color w:val="000000"/>
                <w:szCs w:val="21"/>
              </w:rPr>
              <w:t>关闭学</w:t>
            </w:r>
            <w:proofErr w:type="gramEnd"/>
            <w:r>
              <w:rPr>
                <w:rFonts w:ascii="宋体" w:eastAsia="宋体" w:hAnsi="宋体" w:cs="宋体" w:hint="eastAsia"/>
                <w:color w:val="000000"/>
                <w:szCs w:val="21"/>
              </w:rPr>
              <w:t>生机上的应用软件，可以新建、修改、删除命令；</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13、教师可以与学生进行互相交谈。每位教师或学生的发言都会记录在远程消息框中。消息框中还会</w:t>
            </w:r>
            <w:proofErr w:type="gramStart"/>
            <w:r>
              <w:rPr>
                <w:rFonts w:ascii="宋体" w:eastAsia="宋体" w:hAnsi="宋体" w:cs="宋体" w:hint="eastAsia"/>
                <w:color w:val="000000"/>
                <w:szCs w:val="21"/>
              </w:rPr>
              <w:t>显示学</w:t>
            </w:r>
            <w:proofErr w:type="gramEnd"/>
            <w:r>
              <w:rPr>
                <w:rFonts w:ascii="宋体" w:eastAsia="宋体" w:hAnsi="宋体" w:cs="宋体" w:hint="eastAsia"/>
                <w:color w:val="000000"/>
                <w:szCs w:val="21"/>
              </w:rPr>
              <w:t>生机的登录、退出以及举手情况；</w:t>
            </w:r>
          </w:p>
          <w:p w:rsidR="00202BDD" w:rsidRDefault="00202BDD" w:rsidP="002D2B8B">
            <w:pPr>
              <w:widowControl/>
              <w:textAlignment w:val="top"/>
              <w:rPr>
                <w:rFonts w:ascii="宋体" w:eastAsia="宋体" w:hAnsi="宋体" w:cs="宋体"/>
                <w:color w:val="000000"/>
                <w:szCs w:val="21"/>
              </w:rPr>
            </w:pPr>
            <w:r>
              <w:rPr>
                <w:rFonts w:ascii="宋体" w:eastAsia="宋体" w:hAnsi="宋体" w:cs="宋体" w:hint="eastAsia"/>
                <w:color w:val="000000"/>
                <w:szCs w:val="21"/>
              </w:rPr>
              <w:t>14、</w:t>
            </w:r>
            <w:r>
              <w:rPr>
                <w:rFonts w:ascii="宋体" w:eastAsia="宋体" w:hAnsi="宋体" w:cs="宋体" w:hint="eastAsia"/>
              </w:rPr>
              <w:t>▲</w:t>
            </w:r>
            <w:r>
              <w:rPr>
                <w:rFonts w:ascii="宋体" w:eastAsia="宋体" w:hAnsi="宋体" w:cs="宋体" w:hint="eastAsia"/>
                <w:color w:val="000000"/>
                <w:szCs w:val="21"/>
              </w:rPr>
              <w:t>教师可远程批量限制学生机的程序和设备的使用，还可以禁止学生机访问外网，有效规范学生对学生机的操作行为。</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项</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3300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3300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Theme="minorEastAsia" w:hAnsiTheme="minorEastAsia"/>
                <w:szCs w:val="21"/>
              </w:rPr>
            </w:pPr>
            <w:r>
              <w:rPr>
                <w:rFonts w:hint="eastAsia"/>
                <w:color w:val="000000"/>
                <w:szCs w:val="21"/>
              </w:rPr>
              <w:t>武汉</w:t>
            </w:r>
            <w:proofErr w:type="gramStart"/>
            <w:r>
              <w:rPr>
                <w:rFonts w:hint="eastAsia"/>
                <w:color w:val="000000"/>
                <w:szCs w:val="21"/>
              </w:rPr>
              <w:t>噢易云计算</w:t>
            </w:r>
            <w:proofErr w:type="gramEnd"/>
            <w:r>
              <w:rPr>
                <w:rFonts w:hint="eastAsia"/>
                <w:color w:val="000000"/>
                <w:szCs w:val="21"/>
              </w:rPr>
              <w:t>股份有限公司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rPr>
              <w:lastRenderedPageBreak/>
              <w:t>5</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音响</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Theme="minorEastAsia" w:hAnsiTheme="minorEastAsia"/>
                <w:szCs w:val="21"/>
              </w:rPr>
            </w:pPr>
            <w:r>
              <w:rPr>
                <w:rFonts w:hint="eastAsia"/>
                <w:color w:val="000000"/>
                <w:szCs w:val="21"/>
              </w:rPr>
              <w:t>涅诺（</w:t>
            </w:r>
            <w:r>
              <w:rPr>
                <w:rFonts w:hint="eastAsia"/>
                <w:color w:val="000000"/>
                <w:szCs w:val="21"/>
              </w:rPr>
              <w:t>NIRVANAS</w:t>
            </w:r>
            <w:r>
              <w:rPr>
                <w:rFonts w:hint="eastAsia"/>
                <w:color w:val="000000"/>
                <w:szCs w:val="21"/>
              </w:rPr>
              <w:t>）</w:t>
            </w:r>
            <w:r>
              <w:rPr>
                <w:rFonts w:hint="eastAsia"/>
                <w:color w:val="000000"/>
                <w:szCs w:val="21"/>
              </w:rPr>
              <w:t>Q-10</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配  置      二分频无源</w:t>
            </w:r>
          </w:p>
          <w:p w:rsidR="00202BDD" w:rsidRDefault="00202BDD" w:rsidP="002D2B8B">
            <w:pPr>
              <w:widowControl/>
              <w:textAlignment w:val="center"/>
              <w:rPr>
                <w:rFonts w:ascii="宋体" w:eastAsia="宋体" w:hAnsi="宋体" w:cs="宋体"/>
                <w:color w:val="000000"/>
                <w:kern w:val="0"/>
                <w:szCs w:val="21"/>
              </w:rPr>
            </w:pPr>
            <w:proofErr w:type="gramStart"/>
            <w:r>
              <w:rPr>
                <w:rFonts w:ascii="宋体" w:eastAsia="宋体" w:hAnsi="宋体" w:cs="宋体" w:hint="eastAsia"/>
                <w:color w:val="000000"/>
                <w:kern w:val="0"/>
                <w:szCs w:val="21"/>
              </w:rPr>
              <w:t>频</w:t>
            </w:r>
            <w:proofErr w:type="gramEnd"/>
            <w:r>
              <w:rPr>
                <w:rFonts w:ascii="宋体" w:eastAsia="宋体" w:hAnsi="宋体" w:cs="宋体" w:hint="eastAsia"/>
                <w:color w:val="000000"/>
                <w:kern w:val="0"/>
                <w:szCs w:val="21"/>
              </w:rPr>
              <w:t xml:space="preserve">  响      65Hz~18KHz(±3dB)</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单  元      LF:1x10</w:t>
            </w:r>
            <w:proofErr w:type="gramStart"/>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 xml:space="preserve">  HF:1x34</w:t>
            </w:r>
            <w:proofErr w:type="gramStart"/>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功  率      200W(最大400W)</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灵敏度      95dB</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声压级      118dB(持续)   124dB(峰值)</w:t>
            </w:r>
          </w:p>
          <w:p w:rsidR="00202BDD" w:rsidRDefault="00202BDD" w:rsidP="002D2B8B">
            <w:pPr>
              <w:widowControl/>
              <w:textAlignment w:val="center"/>
              <w:rPr>
                <w:rFonts w:ascii="宋体" w:eastAsia="宋体" w:hAnsi="宋体" w:cs="宋体"/>
                <w:color w:val="000000"/>
                <w:kern w:val="0"/>
                <w:szCs w:val="21"/>
              </w:rPr>
            </w:pPr>
            <w:proofErr w:type="gramStart"/>
            <w:r>
              <w:rPr>
                <w:rFonts w:ascii="宋体" w:eastAsia="宋体" w:hAnsi="宋体" w:cs="宋体" w:hint="eastAsia"/>
                <w:color w:val="000000"/>
                <w:kern w:val="0"/>
                <w:szCs w:val="21"/>
              </w:rPr>
              <w:t>阻</w:t>
            </w:r>
            <w:proofErr w:type="gramEnd"/>
            <w:r>
              <w:rPr>
                <w:rFonts w:ascii="宋体" w:eastAsia="宋体" w:hAnsi="宋体" w:cs="宋体" w:hint="eastAsia"/>
                <w:color w:val="000000"/>
                <w:kern w:val="0"/>
                <w:szCs w:val="21"/>
              </w:rPr>
              <w:t xml:space="preserve">  抗      8Ω</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覆盖角度    90°水平 x 50°垂直</w:t>
            </w:r>
          </w:p>
          <w:p w:rsidR="00202BDD" w:rsidRDefault="00202BDD" w:rsidP="002D2B8B">
            <w:pPr>
              <w:widowControl/>
              <w:textAlignment w:val="center"/>
              <w:rPr>
                <w:rFonts w:ascii="宋体" w:eastAsia="宋体" w:hAnsi="宋体" w:cs="宋体"/>
                <w:kern w:val="0"/>
                <w:szCs w:val="21"/>
              </w:rPr>
            </w:pPr>
            <w:r>
              <w:rPr>
                <w:rFonts w:ascii="宋体" w:eastAsia="宋体" w:hAnsi="宋体" w:cs="宋体" w:hint="eastAsia"/>
                <w:kern w:val="0"/>
                <w:szCs w:val="21"/>
              </w:rPr>
              <w:t xml:space="preserve">体  积≥      260*410*256 (mm) 宽*高*深 </w:t>
            </w:r>
          </w:p>
          <w:p w:rsidR="00202BDD" w:rsidRDefault="00202BDD" w:rsidP="002D2B8B">
            <w:pPr>
              <w:widowControl/>
              <w:textAlignment w:val="center"/>
              <w:rPr>
                <w:rFonts w:ascii="宋体" w:eastAsia="宋体" w:hAnsi="宋体" w:cs="宋体"/>
                <w:color w:val="000000"/>
                <w:szCs w:val="21"/>
              </w:rPr>
            </w:pPr>
            <w:r>
              <w:rPr>
                <w:rFonts w:ascii="宋体" w:eastAsia="宋体" w:hAnsi="宋体" w:cs="宋体" w:hint="eastAsia"/>
                <w:kern w:val="0"/>
                <w:szCs w:val="21"/>
              </w:rPr>
              <w:t>重  量≥      15Kg</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2</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810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1620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涅诺</w:t>
            </w:r>
            <w:r>
              <w:rPr>
                <w:rFonts w:ascii="Calibri" w:hAnsi="Calibri" w:cs="Calibri"/>
                <w:color w:val="000000"/>
                <w:szCs w:val="21"/>
              </w:rPr>
              <w:t>(</w:t>
            </w:r>
            <w:r>
              <w:rPr>
                <w:rFonts w:hint="eastAsia"/>
                <w:color w:val="000000"/>
                <w:szCs w:val="21"/>
              </w:rPr>
              <w:t>广州</w:t>
            </w:r>
            <w:r>
              <w:rPr>
                <w:rFonts w:ascii="Calibri" w:hAnsi="Calibri" w:cs="Calibri"/>
                <w:color w:val="000000"/>
                <w:szCs w:val="21"/>
              </w:rPr>
              <w:t>)</w:t>
            </w:r>
            <w:r>
              <w:rPr>
                <w:rFonts w:hint="eastAsia"/>
                <w:color w:val="000000"/>
                <w:szCs w:val="21"/>
              </w:rPr>
              <w:t>声光科技有限公司</w:t>
            </w:r>
          </w:p>
          <w:p w:rsidR="00202BDD" w:rsidRPr="00E00905" w:rsidRDefault="00202BDD" w:rsidP="002D2B8B">
            <w:pPr>
              <w:autoSpaceDE w:val="0"/>
              <w:autoSpaceDN w:val="0"/>
              <w:adjustRightInd w:val="0"/>
              <w:spacing w:line="360" w:lineRule="auto"/>
              <w:jc w:val="center"/>
              <w:rPr>
                <w:rFonts w:asciiTheme="minorEastAsia" w:hAnsiTheme="minorEastAsia"/>
                <w:szCs w:val="21"/>
              </w:rPr>
            </w:pP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6</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功放</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Calibri" w:eastAsia="宋体" w:hAnsi="Calibri" w:cs="Calibri"/>
                <w:color w:val="000000"/>
                <w:szCs w:val="21"/>
              </w:rPr>
            </w:pPr>
            <w:r>
              <w:rPr>
                <w:rFonts w:ascii="Calibri" w:hAnsi="Calibri" w:cs="Calibri"/>
                <w:color w:val="000000"/>
                <w:szCs w:val="21"/>
              </w:rPr>
              <w:t>NTOWN  AK-730</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输出</w:t>
            </w:r>
            <w:r>
              <w:rPr>
                <w:rFonts w:hint="eastAsia"/>
              </w:rPr>
              <w:t>8</w:t>
            </w:r>
            <w:r>
              <w:rPr>
                <w:rFonts w:hint="eastAsia"/>
              </w:rPr>
              <w:t>Ω（</w:t>
            </w:r>
            <w:r>
              <w:rPr>
                <w:rFonts w:hint="eastAsia"/>
              </w:rPr>
              <w:t>Output power 8</w:t>
            </w:r>
            <w:r>
              <w:rPr>
                <w:rFonts w:hint="eastAsia"/>
              </w:rPr>
              <w:t>Ω）：</w:t>
            </w:r>
            <w:r>
              <w:rPr>
                <w:rFonts w:hint="eastAsia"/>
              </w:rPr>
              <w:t>300W</w:t>
            </w:r>
          </w:p>
          <w:p w:rsidR="00202BDD" w:rsidRDefault="00202BDD" w:rsidP="002D2B8B">
            <w:pPr>
              <w:widowControl/>
              <w:spacing w:line="360" w:lineRule="atLeast"/>
              <w:jc w:val="left"/>
            </w:pPr>
            <w:r>
              <w:rPr>
                <w:rFonts w:hint="eastAsia"/>
              </w:rPr>
              <w:t>输出</w:t>
            </w:r>
            <w:r>
              <w:rPr>
                <w:rFonts w:hint="eastAsia"/>
              </w:rPr>
              <w:t>4</w:t>
            </w:r>
            <w:r>
              <w:rPr>
                <w:rFonts w:hint="eastAsia"/>
              </w:rPr>
              <w:t>Ω（</w:t>
            </w:r>
            <w:r>
              <w:rPr>
                <w:rFonts w:hint="eastAsia"/>
              </w:rPr>
              <w:t>Output power 4</w:t>
            </w:r>
            <w:r>
              <w:rPr>
                <w:rFonts w:hint="eastAsia"/>
              </w:rPr>
              <w:t>Ω）：</w:t>
            </w:r>
            <w:r>
              <w:rPr>
                <w:rFonts w:hint="eastAsia"/>
              </w:rPr>
              <w:t>400W</w:t>
            </w:r>
          </w:p>
          <w:p w:rsidR="00202BDD" w:rsidRDefault="00202BDD" w:rsidP="002D2B8B">
            <w:pPr>
              <w:widowControl/>
              <w:spacing w:line="360" w:lineRule="atLeast"/>
              <w:jc w:val="left"/>
            </w:pPr>
            <w:r>
              <w:rPr>
                <w:rFonts w:hint="eastAsia"/>
              </w:rPr>
              <w:t>频响范围（</w:t>
            </w:r>
            <w:r>
              <w:rPr>
                <w:rFonts w:hint="eastAsia"/>
              </w:rPr>
              <w:t>Frequency Response</w:t>
            </w:r>
            <w:r>
              <w:rPr>
                <w:rFonts w:hint="eastAsia"/>
              </w:rPr>
              <w:t>）：（</w:t>
            </w:r>
            <w:r>
              <w:rPr>
                <w:rFonts w:hint="eastAsia"/>
              </w:rPr>
              <w:t>MUSIC MIC)20Hz~20KHz</w:t>
            </w:r>
          </w:p>
          <w:p w:rsidR="00202BDD" w:rsidRDefault="00202BDD" w:rsidP="002D2B8B">
            <w:pPr>
              <w:widowControl/>
              <w:spacing w:line="360" w:lineRule="atLeast"/>
              <w:jc w:val="left"/>
            </w:pPr>
            <w:r>
              <w:rPr>
                <w:rFonts w:hint="eastAsia"/>
              </w:rPr>
              <w:t>输入灵敏度</w:t>
            </w:r>
            <w:r>
              <w:rPr>
                <w:rFonts w:hint="eastAsia"/>
              </w:rPr>
              <w:t>(Input Sensitivity</w:t>
            </w:r>
            <w:r>
              <w:rPr>
                <w:rFonts w:hint="eastAsia"/>
              </w:rPr>
              <w:t>）：</w:t>
            </w:r>
            <w:r>
              <w:rPr>
                <w:rFonts w:hint="eastAsia"/>
              </w:rPr>
              <w:t>(MIC)11MV    (MUSIC)210MV</w:t>
            </w:r>
          </w:p>
          <w:p w:rsidR="00202BDD" w:rsidRDefault="00202BDD" w:rsidP="002D2B8B">
            <w:pPr>
              <w:widowControl/>
              <w:spacing w:line="360" w:lineRule="atLeast"/>
              <w:jc w:val="left"/>
            </w:pPr>
            <w:r>
              <w:rPr>
                <w:rFonts w:hint="eastAsia"/>
              </w:rPr>
              <w:t>中置音调（</w:t>
            </w:r>
            <w:r>
              <w:rPr>
                <w:rFonts w:hint="eastAsia"/>
              </w:rPr>
              <w:t xml:space="preserve"> Mid Tone</w:t>
            </w:r>
            <w:r>
              <w:rPr>
                <w:rFonts w:hint="eastAsia"/>
              </w:rPr>
              <w:t>）（±</w:t>
            </w:r>
            <w:r>
              <w:rPr>
                <w:rFonts w:hint="eastAsia"/>
              </w:rPr>
              <w:t>10dB</w:t>
            </w:r>
            <w:r>
              <w:rPr>
                <w:rFonts w:hint="eastAsia"/>
              </w:rPr>
              <w:t>）：</w:t>
            </w:r>
            <w:r>
              <w:rPr>
                <w:rFonts w:hint="eastAsia"/>
              </w:rPr>
              <w:t>100Hz/2.5Hz/10KHz</w:t>
            </w:r>
          </w:p>
          <w:p w:rsidR="00202BDD" w:rsidRDefault="00202BDD" w:rsidP="002D2B8B">
            <w:pPr>
              <w:widowControl/>
              <w:spacing w:line="360" w:lineRule="atLeast"/>
              <w:jc w:val="left"/>
            </w:pPr>
            <w:r>
              <w:rPr>
                <w:rFonts w:hint="eastAsia"/>
              </w:rPr>
              <w:t>麦克风音调</w:t>
            </w:r>
            <w:r>
              <w:rPr>
                <w:rFonts w:hint="eastAsia"/>
              </w:rPr>
              <w:t>(Microphone Tone</w:t>
            </w:r>
            <w:r>
              <w:rPr>
                <w:rFonts w:hint="eastAsia"/>
              </w:rPr>
              <w:t>）（±</w:t>
            </w:r>
            <w:r>
              <w:rPr>
                <w:rFonts w:hint="eastAsia"/>
              </w:rPr>
              <w:t>10dB</w:t>
            </w:r>
            <w:r>
              <w:rPr>
                <w:rFonts w:hint="eastAsia"/>
              </w:rPr>
              <w:t>）：</w:t>
            </w:r>
            <w:r>
              <w:rPr>
                <w:rFonts w:hint="eastAsia"/>
              </w:rPr>
              <w:t>57Hz/134Hz/400Hz/1KHz/2.5KHz/6.3KHz/10KHz</w:t>
            </w:r>
          </w:p>
          <w:p w:rsidR="00202BDD" w:rsidRDefault="00202BDD" w:rsidP="002D2B8B">
            <w:pPr>
              <w:widowControl/>
              <w:spacing w:line="360" w:lineRule="atLeast"/>
              <w:jc w:val="left"/>
            </w:pPr>
            <w:r>
              <w:rPr>
                <w:rFonts w:hint="eastAsia"/>
              </w:rPr>
              <w:t>音乐音调（</w:t>
            </w:r>
            <w:r>
              <w:rPr>
                <w:rFonts w:hint="eastAsia"/>
              </w:rPr>
              <w:t>Music Tone</w:t>
            </w:r>
            <w:r>
              <w:rPr>
                <w:rFonts w:hint="eastAsia"/>
              </w:rPr>
              <w:t>）（±</w:t>
            </w:r>
            <w:r>
              <w:rPr>
                <w:rFonts w:hint="eastAsia"/>
              </w:rPr>
              <w:t>10dB</w:t>
            </w:r>
            <w:r>
              <w:rPr>
                <w:rFonts w:hint="eastAsia"/>
              </w:rPr>
              <w:t>）：</w:t>
            </w:r>
            <w:r>
              <w:rPr>
                <w:rFonts w:hint="eastAsia"/>
              </w:rPr>
              <w:t>57Hz/134Hz/400Hz/1KHz/2.5KHz/6.3KHz/16KHz</w:t>
            </w:r>
          </w:p>
          <w:p w:rsidR="00202BDD" w:rsidRDefault="00202BDD" w:rsidP="002D2B8B">
            <w:pPr>
              <w:widowControl/>
              <w:spacing w:line="360" w:lineRule="atLeast"/>
              <w:jc w:val="left"/>
            </w:pPr>
            <w:r>
              <w:rPr>
                <w:rFonts w:hint="eastAsia"/>
              </w:rPr>
              <w:t>麦克风低切（</w:t>
            </w:r>
            <w:r>
              <w:rPr>
                <w:rFonts w:hint="eastAsia"/>
              </w:rPr>
              <w:t>Microphone Low Cut</w:t>
            </w:r>
            <w:r>
              <w:rPr>
                <w:rFonts w:hint="eastAsia"/>
              </w:rPr>
              <w:t>）：</w:t>
            </w:r>
            <w:r>
              <w:rPr>
                <w:rFonts w:hint="eastAsia"/>
              </w:rPr>
              <w:t>30Hz/50Hz/80Hz/100Hz</w:t>
            </w:r>
          </w:p>
          <w:p w:rsidR="00202BDD" w:rsidRDefault="00202BDD" w:rsidP="002D2B8B">
            <w:pPr>
              <w:widowControl/>
              <w:spacing w:line="360" w:lineRule="atLeast"/>
              <w:jc w:val="left"/>
            </w:pPr>
            <w:r>
              <w:rPr>
                <w:rFonts w:hint="eastAsia"/>
              </w:rPr>
              <w:t>信噪比（</w:t>
            </w:r>
            <w:r>
              <w:rPr>
                <w:rFonts w:hint="eastAsia"/>
              </w:rPr>
              <w:t>A</w:t>
            </w:r>
            <w:r>
              <w:rPr>
                <w:rFonts w:hint="eastAsia"/>
              </w:rPr>
              <w:t>计权）（</w:t>
            </w:r>
            <w:r>
              <w:rPr>
                <w:rFonts w:hint="eastAsia"/>
              </w:rPr>
              <w:t>S/N Ration</w:t>
            </w:r>
            <w:r>
              <w:rPr>
                <w:rFonts w:hint="eastAsia"/>
              </w:rPr>
              <w:t>）：≥</w:t>
            </w:r>
            <w:r>
              <w:rPr>
                <w:rFonts w:hint="eastAsia"/>
              </w:rPr>
              <w:t>95dB</w:t>
            </w:r>
          </w:p>
          <w:p w:rsidR="00202BDD" w:rsidRDefault="00202BDD" w:rsidP="002D2B8B">
            <w:pPr>
              <w:widowControl/>
              <w:spacing w:line="360" w:lineRule="atLeast"/>
              <w:jc w:val="left"/>
            </w:pPr>
            <w:r>
              <w:rPr>
                <w:rFonts w:hint="eastAsia"/>
              </w:rPr>
              <w:t>尺寸</w:t>
            </w:r>
            <w:r>
              <w:rPr>
                <w:rFonts w:hint="eastAsia"/>
              </w:rPr>
              <w:t>(Measurement)</w:t>
            </w:r>
            <w:r>
              <w:rPr>
                <w:rFonts w:hint="eastAsia"/>
              </w:rPr>
              <w:t>长</w:t>
            </w:r>
            <w:r>
              <w:rPr>
                <w:rFonts w:hint="eastAsia"/>
              </w:rPr>
              <w:t>x</w:t>
            </w:r>
            <w:r>
              <w:rPr>
                <w:rFonts w:hint="eastAsia"/>
              </w:rPr>
              <w:t>宽</w:t>
            </w:r>
            <w:r>
              <w:rPr>
                <w:rFonts w:hint="eastAsia"/>
              </w:rPr>
              <w:t>x</w:t>
            </w:r>
            <w:r>
              <w:rPr>
                <w:rFonts w:hint="eastAsia"/>
              </w:rPr>
              <w:t>高：≥</w:t>
            </w:r>
            <w:r>
              <w:rPr>
                <w:rFonts w:hint="eastAsia"/>
              </w:rPr>
              <w:t>430x425x120mm</w:t>
            </w:r>
          </w:p>
          <w:p w:rsidR="00202BDD" w:rsidRDefault="00202BDD" w:rsidP="002D2B8B">
            <w:pPr>
              <w:widowControl/>
              <w:spacing w:line="360" w:lineRule="atLeast"/>
              <w:jc w:val="left"/>
            </w:pPr>
            <w:r>
              <w:rPr>
                <w:rFonts w:hint="eastAsia"/>
              </w:rPr>
              <w:t>净重</w:t>
            </w:r>
            <w:r>
              <w:rPr>
                <w:rFonts w:hint="eastAsia"/>
              </w:rPr>
              <w:t>(Net weight)</w:t>
            </w:r>
            <w:r>
              <w:rPr>
                <w:rFonts w:hint="eastAsia"/>
              </w:rPr>
              <w:t>：≥</w:t>
            </w:r>
            <w:r>
              <w:rPr>
                <w:rFonts w:hint="eastAsia"/>
              </w:rPr>
              <w:t>14.2kg</w:t>
            </w:r>
          </w:p>
          <w:p w:rsidR="00202BDD" w:rsidRDefault="00202BDD" w:rsidP="002D2B8B">
            <w:pPr>
              <w:widowControl/>
              <w:spacing w:line="360" w:lineRule="atLeast"/>
              <w:jc w:val="left"/>
            </w:pPr>
            <w:r>
              <w:rPr>
                <w:rFonts w:hint="eastAsia"/>
              </w:rPr>
              <w:t>·</w:t>
            </w:r>
            <w:r>
              <w:rPr>
                <w:rFonts w:hint="eastAsia"/>
              </w:rPr>
              <w:t xml:space="preserve"> DSP</w:t>
            </w:r>
            <w:r>
              <w:rPr>
                <w:rFonts w:hint="eastAsia"/>
              </w:rPr>
              <w:t>数字处理技术、数控模拟</w:t>
            </w:r>
            <w:r>
              <w:rPr>
                <w:rFonts w:hint="eastAsia"/>
              </w:rPr>
              <w:lastRenderedPageBreak/>
              <w:t>音频处理电路，为你提供更专业、更稳定的产品；</w:t>
            </w:r>
          </w:p>
          <w:p w:rsidR="00202BDD" w:rsidRDefault="00202BDD" w:rsidP="002D2B8B">
            <w:pPr>
              <w:widowControl/>
              <w:spacing w:line="360" w:lineRule="atLeast"/>
              <w:jc w:val="left"/>
            </w:pPr>
            <w:r>
              <w:rPr>
                <w:rFonts w:hint="eastAsia"/>
              </w:rPr>
              <w:t>·</w:t>
            </w:r>
            <w:r>
              <w:rPr>
                <w:rFonts w:hint="eastAsia"/>
              </w:rPr>
              <w:t xml:space="preserve"> </w:t>
            </w:r>
            <w:r>
              <w:rPr>
                <w:rFonts w:hint="eastAsia"/>
              </w:rPr>
              <w:t>自定义密码工程锁、自由设定开关机次数，多用于工程活动项目中；</w:t>
            </w:r>
          </w:p>
          <w:p w:rsidR="00202BDD" w:rsidRDefault="00202BDD" w:rsidP="002D2B8B">
            <w:pPr>
              <w:widowControl/>
              <w:spacing w:line="360" w:lineRule="atLeast"/>
              <w:jc w:val="left"/>
            </w:pPr>
            <w:r>
              <w:rPr>
                <w:rFonts w:hint="eastAsia"/>
              </w:rPr>
              <w:t>·</w:t>
            </w:r>
            <w:r>
              <w:rPr>
                <w:rFonts w:hint="eastAsia"/>
              </w:rPr>
              <w:t xml:space="preserve"> </w:t>
            </w:r>
            <w:r>
              <w:rPr>
                <w:rFonts w:hint="eastAsia"/>
              </w:rPr>
              <w:t>专业防啸叫技术，有效防止啸叫的发生；</w:t>
            </w:r>
          </w:p>
          <w:p w:rsidR="00202BDD" w:rsidRDefault="00202BDD" w:rsidP="002D2B8B">
            <w:pPr>
              <w:widowControl/>
              <w:spacing w:line="360" w:lineRule="atLeast"/>
              <w:jc w:val="left"/>
            </w:pPr>
            <w:r>
              <w:rPr>
                <w:rFonts w:hint="eastAsia"/>
              </w:rPr>
              <w:t>·</w:t>
            </w:r>
            <w:r>
              <w:rPr>
                <w:rFonts w:hint="eastAsia"/>
              </w:rPr>
              <w:t xml:space="preserve"> </w:t>
            </w:r>
            <w:r>
              <w:rPr>
                <w:rFonts w:hint="eastAsia"/>
              </w:rPr>
              <w:t>音乐、麦克风音调采用七段均衡器调节，</w:t>
            </w:r>
            <w:proofErr w:type="gramStart"/>
            <w:r>
              <w:rPr>
                <w:rFonts w:hint="eastAsia"/>
              </w:rPr>
              <w:t>低切频点</w:t>
            </w:r>
            <w:proofErr w:type="gramEnd"/>
            <w:r>
              <w:rPr>
                <w:rFonts w:hint="eastAsia"/>
              </w:rPr>
              <w:t>可调；</w:t>
            </w:r>
          </w:p>
          <w:p w:rsidR="00202BDD" w:rsidRDefault="00202BDD" w:rsidP="002D2B8B">
            <w:pPr>
              <w:widowControl/>
              <w:spacing w:line="360" w:lineRule="atLeast"/>
              <w:jc w:val="left"/>
            </w:pPr>
            <w:r>
              <w:rPr>
                <w:rFonts w:hint="eastAsia"/>
              </w:rPr>
              <w:t>·</w:t>
            </w:r>
            <w:r>
              <w:rPr>
                <w:rFonts w:hint="eastAsia"/>
              </w:rPr>
              <w:t xml:space="preserve"> </w:t>
            </w:r>
            <w:r>
              <w:rPr>
                <w:rFonts w:hint="eastAsia"/>
              </w:rPr>
              <w:t>音乐、麦克风、效果开机音量设置以及最大音量锁定功能；</w:t>
            </w:r>
          </w:p>
          <w:p w:rsidR="00202BDD" w:rsidRDefault="00202BDD" w:rsidP="002D2B8B">
            <w:pPr>
              <w:widowControl/>
              <w:spacing w:line="360" w:lineRule="atLeast"/>
              <w:jc w:val="left"/>
            </w:pPr>
            <w:r>
              <w:rPr>
                <w:rFonts w:hint="eastAsia"/>
              </w:rPr>
              <w:t>·</w:t>
            </w:r>
            <w:r>
              <w:rPr>
                <w:rFonts w:hint="eastAsia"/>
              </w:rPr>
              <w:t xml:space="preserve"> SMT</w:t>
            </w:r>
            <w:r>
              <w:rPr>
                <w:rFonts w:hint="eastAsia"/>
              </w:rPr>
              <w:t>贴片生产工艺，产品稳定性更好；低音输出音量可随麦克风开关控制；</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1920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1920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恩平市唐成电子厂</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lastRenderedPageBreak/>
              <w:t>7</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无线话筒</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嘉</w:t>
            </w:r>
            <w:proofErr w:type="gramStart"/>
            <w:r>
              <w:rPr>
                <w:rFonts w:hint="eastAsia"/>
                <w:color w:val="000000"/>
                <w:szCs w:val="21"/>
              </w:rPr>
              <w:t>美量声</w:t>
            </w:r>
            <w:proofErr w:type="gramEnd"/>
            <w:r>
              <w:rPr>
                <w:rFonts w:hint="eastAsia"/>
                <w:color w:val="000000"/>
                <w:szCs w:val="21"/>
              </w:rPr>
              <w:t>V-6000K</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宽带发射</w:t>
            </w:r>
            <w:r>
              <w:rPr>
                <w:rFonts w:hint="eastAsia"/>
              </w:rPr>
              <w:t>(50MHz),</w:t>
            </w:r>
            <w:r>
              <w:rPr>
                <w:rFonts w:hint="eastAsia"/>
              </w:rPr>
              <w:t>分段接收技术</w:t>
            </w:r>
            <w:r>
              <w:rPr>
                <w:rFonts w:hint="eastAsia"/>
              </w:rPr>
              <w:t>(</w:t>
            </w:r>
            <w:r>
              <w:rPr>
                <w:rFonts w:hint="eastAsia"/>
              </w:rPr>
              <w:t>两</w:t>
            </w:r>
            <w:proofErr w:type="gramStart"/>
            <w:r>
              <w:rPr>
                <w:rFonts w:hint="eastAsia"/>
              </w:rPr>
              <w:t>各</w:t>
            </w:r>
            <w:proofErr w:type="gramEnd"/>
            <w:r>
              <w:rPr>
                <w:rFonts w:hint="eastAsia"/>
              </w:rPr>
              <w:t>独立的</w:t>
            </w:r>
            <w:r>
              <w:rPr>
                <w:rFonts w:hint="eastAsia"/>
              </w:rPr>
              <w:t>25MHz</w:t>
            </w:r>
            <w:r>
              <w:rPr>
                <w:rFonts w:hint="eastAsia"/>
              </w:rPr>
              <w:t>子频带</w:t>
            </w:r>
            <w:r>
              <w:rPr>
                <w:rFonts w:hint="eastAsia"/>
              </w:rPr>
              <w:t>)</w:t>
            </w:r>
            <w:r>
              <w:rPr>
                <w:rFonts w:hint="eastAsia"/>
              </w:rPr>
              <w:t>：接收机左右两个通道具有独立的</w:t>
            </w:r>
            <w:r>
              <w:rPr>
                <w:rFonts w:hint="eastAsia"/>
              </w:rPr>
              <w:t>100</w:t>
            </w:r>
            <w:r>
              <w:rPr>
                <w:rFonts w:hint="eastAsia"/>
              </w:rPr>
              <w:t>个频道可调，宽带发射器又可通用于左右两个子宽带，特别适合大量同时使用的场所。彻底</w:t>
            </w:r>
            <w:proofErr w:type="gramStart"/>
            <w:r>
              <w:rPr>
                <w:rFonts w:hint="eastAsia"/>
              </w:rPr>
              <w:t>解决串频问题</w:t>
            </w:r>
            <w:proofErr w:type="gramEnd"/>
            <w:r>
              <w:rPr>
                <w:rFonts w:hint="eastAsia"/>
              </w:rPr>
              <w:t>。</w:t>
            </w:r>
            <w:r>
              <w:rPr>
                <w:rFonts w:hint="eastAsia"/>
              </w:rPr>
              <w:t>100KTV</w:t>
            </w:r>
            <w:r>
              <w:rPr>
                <w:rFonts w:hint="eastAsia"/>
              </w:rPr>
              <w:t>包间不同频，即使超过</w:t>
            </w:r>
            <w:r>
              <w:rPr>
                <w:rFonts w:hint="eastAsia"/>
              </w:rPr>
              <w:t>100</w:t>
            </w:r>
            <w:r>
              <w:rPr>
                <w:rFonts w:hint="eastAsia"/>
              </w:rPr>
              <w:t>间的场所，通过不同空间使用同频的复用亦可轻松应对。</w:t>
            </w:r>
          </w:p>
          <w:p w:rsidR="00202BDD" w:rsidRDefault="00202BDD" w:rsidP="002D2B8B">
            <w:pPr>
              <w:widowControl/>
              <w:spacing w:line="360" w:lineRule="atLeast"/>
              <w:jc w:val="left"/>
            </w:pPr>
            <w:r>
              <w:rPr>
                <w:rFonts w:hint="eastAsia"/>
              </w:rPr>
              <w:t>·</w:t>
            </w:r>
            <w:r>
              <w:rPr>
                <w:rFonts w:hint="eastAsia"/>
              </w:rPr>
              <w:t>1U</w:t>
            </w:r>
            <w:r>
              <w:rPr>
                <w:rFonts w:hint="eastAsia"/>
              </w:rPr>
              <w:t>金属机箱内建双频道接收电路，具有坚固、耐热及隔离谐波辐射干扰的专业品质。</w:t>
            </w:r>
          </w:p>
          <w:p w:rsidR="00202BDD" w:rsidRDefault="00202BDD" w:rsidP="002D2B8B">
            <w:pPr>
              <w:widowControl/>
              <w:spacing w:line="360" w:lineRule="atLeast"/>
              <w:jc w:val="left"/>
            </w:pPr>
            <w:r>
              <w:rPr>
                <w:rFonts w:hint="eastAsia"/>
              </w:rPr>
              <w:t>·配合『音码及射频强度』静音控制，防止点歌机、电脑及</w:t>
            </w:r>
            <w:r>
              <w:rPr>
                <w:rFonts w:hint="eastAsia"/>
              </w:rPr>
              <w:t>DVD</w:t>
            </w:r>
            <w:r>
              <w:rPr>
                <w:rFonts w:hint="eastAsia"/>
              </w:rPr>
              <w:t>光碟机等</w:t>
            </w:r>
            <w:proofErr w:type="gramStart"/>
            <w:r>
              <w:rPr>
                <w:rFonts w:hint="eastAsia"/>
              </w:rPr>
              <w:t>辐射杂讯的</w:t>
            </w:r>
            <w:proofErr w:type="gramEnd"/>
            <w:r>
              <w:rPr>
                <w:rFonts w:hint="eastAsia"/>
              </w:rPr>
              <w:t>干扰。</w:t>
            </w:r>
          </w:p>
          <w:p w:rsidR="00202BDD" w:rsidRDefault="00202BDD" w:rsidP="002D2B8B">
            <w:pPr>
              <w:widowControl/>
              <w:spacing w:line="360" w:lineRule="atLeast"/>
              <w:jc w:val="left"/>
            </w:pPr>
            <w:r>
              <w:rPr>
                <w:rFonts w:hint="eastAsia"/>
              </w:rPr>
              <w:t>·具有『</w:t>
            </w:r>
            <w:r>
              <w:rPr>
                <w:rFonts w:hint="eastAsia"/>
              </w:rPr>
              <w:t>ACT</w:t>
            </w:r>
            <w:r>
              <w:rPr>
                <w:rFonts w:hint="eastAsia"/>
              </w:rPr>
              <w:t>』自动</w:t>
            </w:r>
            <w:proofErr w:type="gramStart"/>
            <w:r>
              <w:rPr>
                <w:rFonts w:hint="eastAsia"/>
              </w:rPr>
              <w:t>频道追锁按键</w:t>
            </w:r>
            <w:proofErr w:type="gramEnd"/>
            <w:r>
              <w:rPr>
                <w:rFonts w:hint="eastAsia"/>
              </w:rPr>
              <w:t>，只要一按</w:t>
            </w:r>
            <w:r>
              <w:rPr>
                <w:rFonts w:hint="eastAsia"/>
              </w:rPr>
              <w:t>SET</w:t>
            </w:r>
            <w:r>
              <w:rPr>
                <w:rFonts w:hint="eastAsia"/>
              </w:rPr>
              <w:t>键，就能立即使发射器自动精确锁定接收机的工作频道。</w:t>
            </w:r>
          </w:p>
          <w:p w:rsidR="00202BDD" w:rsidRDefault="00202BDD" w:rsidP="002D2B8B">
            <w:pPr>
              <w:widowControl/>
              <w:spacing w:line="360" w:lineRule="atLeast"/>
              <w:jc w:val="left"/>
            </w:pPr>
            <w:r>
              <w:rPr>
                <w:rFonts w:hint="eastAsia"/>
              </w:rPr>
              <w:t>接收机技术参数</w:t>
            </w:r>
          </w:p>
          <w:p w:rsidR="00202BDD" w:rsidRDefault="00202BDD" w:rsidP="002D2B8B">
            <w:pPr>
              <w:widowControl/>
              <w:spacing w:line="360" w:lineRule="atLeast"/>
              <w:jc w:val="left"/>
            </w:pPr>
            <w:r>
              <w:rPr>
                <w:rFonts w:hint="eastAsia"/>
              </w:rPr>
              <w:t>面板显示：</w:t>
            </w:r>
            <w:r>
              <w:rPr>
                <w:rFonts w:hint="eastAsia"/>
              </w:rPr>
              <w:t>LCD</w:t>
            </w:r>
            <w:r>
              <w:rPr>
                <w:rFonts w:hint="eastAsia"/>
              </w:rPr>
              <w:t>液晶显示，可同时显示</w:t>
            </w:r>
            <w:r>
              <w:rPr>
                <w:rFonts w:hint="eastAsia"/>
              </w:rPr>
              <w:t>RF/AF</w:t>
            </w:r>
            <w:r>
              <w:rPr>
                <w:rFonts w:hint="eastAsia"/>
              </w:rPr>
              <w:t>信号强度、频道、频率、静音位准等多项功能</w:t>
            </w:r>
          </w:p>
          <w:p w:rsidR="00202BDD" w:rsidRDefault="00202BDD" w:rsidP="002D2B8B">
            <w:pPr>
              <w:widowControl/>
              <w:spacing w:line="360" w:lineRule="atLeast"/>
              <w:jc w:val="left"/>
            </w:pPr>
            <w:r>
              <w:rPr>
                <w:rFonts w:hint="eastAsia"/>
              </w:rPr>
              <w:lastRenderedPageBreak/>
              <w:t>振荡模式：</w:t>
            </w:r>
            <w:r>
              <w:rPr>
                <w:rFonts w:hint="eastAsia"/>
              </w:rPr>
              <w:t>PLL</w:t>
            </w:r>
            <w:r>
              <w:rPr>
                <w:rFonts w:hint="eastAsia"/>
              </w:rPr>
              <w:t>相位锁定频率合成</w:t>
            </w:r>
          </w:p>
          <w:p w:rsidR="00202BDD" w:rsidRDefault="00202BDD" w:rsidP="002D2B8B">
            <w:pPr>
              <w:widowControl/>
              <w:spacing w:line="360" w:lineRule="atLeast"/>
              <w:jc w:val="left"/>
            </w:pPr>
            <w:r>
              <w:rPr>
                <w:rFonts w:hint="eastAsia"/>
              </w:rPr>
              <w:t>射频稳定度：±</w:t>
            </w:r>
            <w:r>
              <w:rPr>
                <w:rFonts w:hint="eastAsia"/>
              </w:rPr>
              <w:t>0.005%(-10~50</w:t>
            </w:r>
            <w:r>
              <w:rPr>
                <w:rFonts w:hint="eastAsia"/>
              </w:rPr>
              <w:t>℃</w:t>
            </w:r>
            <w:r>
              <w:rPr>
                <w:rFonts w:hint="eastAsia"/>
              </w:rPr>
              <w:t>)</w:t>
            </w:r>
          </w:p>
          <w:p w:rsidR="00202BDD" w:rsidRDefault="00202BDD" w:rsidP="002D2B8B">
            <w:pPr>
              <w:widowControl/>
              <w:spacing w:line="360" w:lineRule="atLeast"/>
              <w:jc w:val="left"/>
            </w:pPr>
            <w:r>
              <w:rPr>
                <w:rFonts w:hint="eastAsia"/>
              </w:rPr>
              <w:t>载波频段：</w:t>
            </w:r>
            <w:r>
              <w:rPr>
                <w:rFonts w:hint="eastAsia"/>
              </w:rPr>
              <w:t>UHF 500~950MHz</w:t>
            </w:r>
            <w:r>
              <w:rPr>
                <w:rFonts w:hint="eastAsia"/>
              </w:rPr>
              <w:t>（标准：</w:t>
            </w:r>
            <w:r>
              <w:rPr>
                <w:rFonts w:hint="eastAsia"/>
              </w:rPr>
              <w:t>740~790MHz</w:t>
            </w:r>
            <w:r>
              <w:rPr>
                <w:rFonts w:hint="eastAsia"/>
              </w:rPr>
              <w:t>）</w:t>
            </w:r>
          </w:p>
          <w:p w:rsidR="00202BDD" w:rsidRDefault="00202BDD" w:rsidP="002D2B8B">
            <w:pPr>
              <w:widowControl/>
              <w:spacing w:line="360" w:lineRule="atLeast"/>
              <w:jc w:val="left"/>
            </w:pPr>
            <w:r>
              <w:rPr>
                <w:rFonts w:hint="eastAsia"/>
              </w:rPr>
              <w:t>频带宽度：</w:t>
            </w:r>
            <w:r>
              <w:rPr>
                <w:rFonts w:hint="eastAsia"/>
              </w:rPr>
              <w:t>50MHz</w:t>
            </w:r>
          </w:p>
          <w:p w:rsidR="00202BDD" w:rsidRDefault="00202BDD" w:rsidP="002D2B8B">
            <w:pPr>
              <w:widowControl/>
              <w:spacing w:line="360" w:lineRule="atLeast"/>
              <w:jc w:val="left"/>
            </w:pPr>
            <w:r>
              <w:rPr>
                <w:rFonts w:hint="eastAsia"/>
              </w:rPr>
              <w:t>频率调整：∧</w:t>
            </w:r>
            <w:r>
              <w:rPr>
                <w:rFonts w:hint="eastAsia"/>
              </w:rPr>
              <w:t xml:space="preserve"> / </w:t>
            </w:r>
            <w:r>
              <w:rPr>
                <w:rFonts w:hint="eastAsia"/>
              </w:rPr>
              <w:t>∨选定需要的频率</w:t>
            </w:r>
            <w:r>
              <w:rPr>
                <w:rFonts w:hint="eastAsia"/>
              </w:rPr>
              <w:t>,</w:t>
            </w:r>
            <w:r>
              <w:rPr>
                <w:rFonts w:hint="eastAsia"/>
              </w:rPr>
              <w:t>再按『</w:t>
            </w:r>
            <w:r>
              <w:rPr>
                <w:rFonts w:hint="eastAsia"/>
              </w:rPr>
              <w:t>SET</w:t>
            </w:r>
            <w:r>
              <w:rPr>
                <w:rFonts w:hint="eastAsia"/>
              </w:rPr>
              <w:t>』功能按键，就能立即使发射器</w:t>
            </w:r>
            <w:proofErr w:type="gramStart"/>
            <w:r>
              <w:rPr>
                <w:rFonts w:hint="eastAsia"/>
              </w:rPr>
              <w:t>自动追锁接收机</w:t>
            </w:r>
            <w:proofErr w:type="gramEnd"/>
            <w:r>
              <w:rPr>
                <w:rFonts w:hint="eastAsia"/>
              </w:rPr>
              <w:t>同一工作频道。</w:t>
            </w:r>
          </w:p>
          <w:p w:rsidR="00202BDD" w:rsidRDefault="00202BDD" w:rsidP="002D2B8B">
            <w:pPr>
              <w:widowControl/>
              <w:spacing w:line="360" w:lineRule="atLeast"/>
              <w:jc w:val="left"/>
            </w:pPr>
            <w:r>
              <w:rPr>
                <w:rFonts w:hint="eastAsia"/>
              </w:rPr>
              <w:t>接收方式：二次变频接收</w:t>
            </w:r>
          </w:p>
          <w:p w:rsidR="00202BDD" w:rsidRDefault="00202BDD" w:rsidP="002D2B8B">
            <w:pPr>
              <w:widowControl/>
              <w:spacing w:line="360" w:lineRule="atLeast"/>
              <w:jc w:val="left"/>
            </w:pPr>
            <w:r>
              <w:rPr>
                <w:rFonts w:hint="eastAsia"/>
              </w:rPr>
              <w:t>灵敏度：在偏移度等于</w:t>
            </w:r>
            <w:r>
              <w:rPr>
                <w:rFonts w:hint="eastAsia"/>
              </w:rPr>
              <w:t>40KHz</w:t>
            </w:r>
            <w:r>
              <w:rPr>
                <w:rFonts w:hint="eastAsia"/>
              </w:rPr>
              <w:t>，输入</w:t>
            </w:r>
            <w:r>
              <w:rPr>
                <w:rFonts w:hint="eastAsia"/>
              </w:rPr>
              <w:t>6dBV</w:t>
            </w:r>
            <w:r>
              <w:rPr>
                <w:rFonts w:hint="eastAsia"/>
              </w:rPr>
              <w:t>时，</w:t>
            </w:r>
            <w:r>
              <w:rPr>
                <w:rFonts w:hint="eastAsia"/>
              </w:rPr>
              <w:t>S/N&gt;80dB</w:t>
            </w:r>
          </w:p>
          <w:p w:rsidR="00202BDD" w:rsidRDefault="00202BDD" w:rsidP="002D2B8B">
            <w:pPr>
              <w:widowControl/>
              <w:spacing w:line="360" w:lineRule="atLeast"/>
              <w:jc w:val="left"/>
            </w:pPr>
            <w:r>
              <w:rPr>
                <w:rFonts w:hint="eastAsia"/>
              </w:rPr>
              <w:t>最大偏移度：±</w:t>
            </w:r>
            <w:r>
              <w:rPr>
                <w:rFonts w:hint="eastAsia"/>
              </w:rPr>
              <w:t>68KHz</w:t>
            </w:r>
            <w:r>
              <w:rPr>
                <w:rFonts w:hint="eastAsia"/>
              </w:rPr>
              <w:t>具有音量扩展</w:t>
            </w:r>
          </w:p>
          <w:p w:rsidR="00202BDD" w:rsidRDefault="00202BDD" w:rsidP="002D2B8B">
            <w:pPr>
              <w:widowControl/>
              <w:spacing w:line="360" w:lineRule="atLeast"/>
              <w:jc w:val="left"/>
            </w:pPr>
            <w:r>
              <w:rPr>
                <w:rFonts w:hint="eastAsia"/>
              </w:rPr>
              <w:t>综合</w:t>
            </w:r>
            <w:r>
              <w:rPr>
                <w:rFonts w:hint="eastAsia"/>
              </w:rPr>
              <w:t>S/N</w:t>
            </w:r>
            <w:r>
              <w:rPr>
                <w:rFonts w:hint="eastAsia"/>
              </w:rPr>
              <w:t>比：</w:t>
            </w:r>
            <w:r>
              <w:rPr>
                <w:rFonts w:hint="eastAsia"/>
              </w:rPr>
              <w:t>&gt;105dB(A)</w:t>
            </w:r>
          </w:p>
          <w:p w:rsidR="00202BDD" w:rsidRDefault="00202BDD" w:rsidP="002D2B8B">
            <w:pPr>
              <w:widowControl/>
              <w:spacing w:line="360" w:lineRule="atLeast"/>
              <w:jc w:val="left"/>
            </w:pPr>
            <w:r>
              <w:rPr>
                <w:rFonts w:hint="eastAsia"/>
              </w:rPr>
              <w:t>综合</w:t>
            </w:r>
            <w:r>
              <w:rPr>
                <w:rFonts w:hint="eastAsia"/>
              </w:rPr>
              <w:t>T.H.D.</w:t>
            </w:r>
            <w:r>
              <w:rPr>
                <w:rFonts w:hint="eastAsia"/>
              </w:rPr>
              <w:t>：〈</w:t>
            </w:r>
            <w:r>
              <w:rPr>
                <w:rFonts w:hint="eastAsia"/>
              </w:rPr>
              <w:t>0.5% @ 1KHz</w:t>
            </w:r>
          </w:p>
          <w:p w:rsidR="00202BDD" w:rsidRDefault="00202BDD" w:rsidP="002D2B8B">
            <w:pPr>
              <w:widowControl/>
              <w:spacing w:line="360" w:lineRule="atLeast"/>
              <w:jc w:val="left"/>
            </w:pPr>
            <w:r>
              <w:rPr>
                <w:rFonts w:hint="eastAsia"/>
              </w:rPr>
              <w:t>综合频率响应：</w:t>
            </w:r>
            <w:r>
              <w:rPr>
                <w:rFonts w:hint="eastAsia"/>
              </w:rPr>
              <w:t>50Hz~18KHz</w:t>
            </w:r>
            <w:r>
              <w:rPr>
                <w:rFonts w:hint="eastAsia"/>
              </w:rPr>
              <w:t>±</w:t>
            </w:r>
            <w:r>
              <w:rPr>
                <w:rFonts w:hint="eastAsia"/>
              </w:rPr>
              <w:t>3dB</w:t>
            </w:r>
          </w:p>
          <w:p w:rsidR="00202BDD" w:rsidRDefault="00202BDD" w:rsidP="002D2B8B">
            <w:pPr>
              <w:widowControl/>
              <w:spacing w:line="360" w:lineRule="atLeast"/>
              <w:jc w:val="left"/>
            </w:pPr>
            <w:r>
              <w:rPr>
                <w:rFonts w:hint="eastAsia"/>
              </w:rPr>
              <w:t>最大输出电压：独立平衡式</w:t>
            </w:r>
            <w:r>
              <w:rPr>
                <w:rFonts w:hint="eastAsia"/>
              </w:rPr>
              <w:t>: +10dB(2.5V)/600</w:t>
            </w:r>
            <w:r>
              <w:rPr>
                <w:rFonts w:hint="eastAsia"/>
              </w:rPr>
              <w:t>Ω</w:t>
            </w:r>
            <w:r>
              <w:rPr>
                <w:rFonts w:hint="eastAsia"/>
              </w:rPr>
              <w:t xml:space="preserve">, </w:t>
            </w:r>
            <w:proofErr w:type="gramStart"/>
            <w:r>
              <w:rPr>
                <w:rFonts w:hint="eastAsia"/>
              </w:rPr>
              <w:t>混合非</w:t>
            </w:r>
            <w:proofErr w:type="gramEnd"/>
            <w:r>
              <w:rPr>
                <w:rFonts w:hint="eastAsia"/>
              </w:rPr>
              <w:t>平衡式</w:t>
            </w:r>
            <w:r>
              <w:rPr>
                <w:rFonts w:hint="eastAsia"/>
              </w:rPr>
              <w:t>: +4dB(1.25V)/5K</w:t>
            </w:r>
            <w:r>
              <w:rPr>
                <w:rFonts w:hint="eastAsia"/>
              </w:rPr>
              <w:t>Ω</w:t>
            </w:r>
            <w:r>
              <w:rPr>
                <w:rFonts w:hint="eastAsia"/>
              </w:rPr>
              <w:t>.</w:t>
            </w:r>
          </w:p>
          <w:p w:rsidR="00202BDD" w:rsidRDefault="00202BDD" w:rsidP="002D2B8B">
            <w:pPr>
              <w:widowControl/>
              <w:spacing w:line="360" w:lineRule="atLeast"/>
              <w:jc w:val="left"/>
            </w:pPr>
            <w:r>
              <w:rPr>
                <w:rFonts w:hint="eastAsia"/>
              </w:rPr>
              <w:t>静音控制模式：『音码及射频强度』双重静音控制</w:t>
            </w:r>
          </w:p>
          <w:p w:rsidR="00202BDD" w:rsidRDefault="00202BDD" w:rsidP="002D2B8B">
            <w:pPr>
              <w:widowControl/>
              <w:spacing w:line="360" w:lineRule="atLeast"/>
              <w:jc w:val="left"/>
            </w:pPr>
            <w:r>
              <w:rPr>
                <w:rFonts w:hint="eastAsia"/>
              </w:rPr>
              <w:t>DC</w:t>
            </w:r>
            <w:r>
              <w:rPr>
                <w:rFonts w:hint="eastAsia"/>
              </w:rPr>
              <w:t>电源供应：</w:t>
            </w:r>
            <w:r>
              <w:rPr>
                <w:rFonts w:hint="eastAsia"/>
              </w:rPr>
              <w:t>12V/500mA</w:t>
            </w:r>
          </w:p>
          <w:p w:rsidR="00202BDD" w:rsidRDefault="00202BDD" w:rsidP="002D2B8B">
            <w:pPr>
              <w:widowControl/>
              <w:spacing w:line="360" w:lineRule="atLeast"/>
              <w:jc w:val="left"/>
            </w:pPr>
            <w:r>
              <w:rPr>
                <w:rFonts w:hint="eastAsia"/>
              </w:rPr>
              <w:t>包装尺寸：≥</w:t>
            </w:r>
            <w:r>
              <w:rPr>
                <w:rFonts w:hint="eastAsia"/>
              </w:rPr>
              <w:t>600(</w:t>
            </w:r>
            <w:r>
              <w:rPr>
                <w:rFonts w:hint="eastAsia"/>
              </w:rPr>
              <w:t>宽</w:t>
            </w:r>
            <w:r>
              <w:rPr>
                <w:rFonts w:hint="eastAsia"/>
              </w:rPr>
              <w:t>) x 80(</w:t>
            </w:r>
            <w:r>
              <w:rPr>
                <w:rFonts w:hint="eastAsia"/>
              </w:rPr>
              <w:t>高</w:t>
            </w:r>
            <w:r>
              <w:rPr>
                <w:rFonts w:hint="eastAsia"/>
              </w:rPr>
              <w:t>) x 320(</w:t>
            </w:r>
            <w:r>
              <w:rPr>
                <w:rFonts w:hint="eastAsia"/>
              </w:rPr>
              <w:t>深</w:t>
            </w:r>
            <w:r>
              <w:rPr>
                <w:rFonts w:hint="eastAsia"/>
              </w:rPr>
              <w:t xml:space="preserve">)mm                         </w:t>
            </w:r>
            <w:r>
              <w:rPr>
                <w:rFonts w:hint="eastAsia"/>
              </w:rPr>
              <w:t>无线发射器主要特征</w:t>
            </w:r>
          </w:p>
          <w:p w:rsidR="00202BDD" w:rsidRDefault="00202BDD" w:rsidP="002D2B8B">
            <w:pPr>
              <w:widowControl/>
              <w:spacing w:line="360" w:lineRule="atLeast"/>
              <w:jc w:val="left"/>
            </w:pPr>
            <w:r>
              <w:rPr>
                <w:rFonts w:hint="eastAsia"/>
              </w:rPr>
              <w:t>·宽带调变电路，射频带宽高达</w:t>
            </w:r>
            <w:r>
              <w:rPr>
                <w:rFonts w:hint="eastAsia"/>
              </w:rPr>
              <w:t>50MHZ</w:t>
            </w:r>
            <w:r>
              <w:rPr>
                <w:rFonts w:hint="eastAsia"/>
              </w:rPr>
              <w:t>（</w:t>
            </w:r>
            <w:r>
              <w:rPr>
                <w:rFonts w:hint="eastAsia"/>
              </w:rPr>
              <w:t>200</w:t>
            </w:r>
            <w:r>
              <w:rPr>
                <w:rFonts w:hint="eastAsia"/>
              </w:rPr>
              <w:t>个频道）。</w:t>
            </w:r>
          </w:p>
          <w:p w:rsidR="00202BDD" w:rsidRDefault="00202BDD" w:rsidP="002D2B8B">
            <w:pPr>
              <w:widowControl/>
              <w:spacing w:line="360" w:lineRule="atLeast"/>
              <w:jc w:val="left"/>
            </w:pPr>
            <w:r>
              <w:rPr>
                <w:rFonts w:hint="eastAsia"/>
              </w:rPr>
              <w:t>·具有高低发射功率转换，应对不同使用场合。</w:t>
            </w:r>
          </w:p>
          <w:p w:rsidR="00202BDD" w:rsidRDefault="00202BDD" w:rsidP="002D2B8B">
            <w:pPr>
              <w:widowControl/>
              <w:spacing w:line="360" w:lineRule="atLeast"/>
              <w:jc w:val="left"/>
            </w:pPr>
            <w:r>
              <w:rPr>
                <w:rFonts w:hint="eastAsia"/>
              </w:rPr>
              <w:t>·高效率、低耗电的电池可以连续使用</w:t>
            </w:r>
            <w:r>
              <w:rPr>
                <w:rFonts w:hint="eastAsia"/>
              </w:rPr>
              <w:t>10</w:t>
            </w:r>
            <w:r>
              <w:rPr>
                <w:rFonts w:hint="eastAsia"/>
              </w:rPr>
              <w:t>小时</w:t>
            </w:r>
            <w:r>
              <w:rPr>
                <w:rFonts w:hint="eastAsia"/>
              </w:rPr>
              <w:t>(</w:t>
            </w:r>
            <w:r>
              <w:rPr>
                <w:rFonts w:hint="eastAsia"/>
              </w:rPr>
              <w:t>高功率</w:t>
            </w:r>
            <w:r>
              <w:rPr>
                <w:rFonts w:hint="eastAsia"/>
              </w:rPr>
              <w:t>)/15</w:t>
            </w:r>
            <w:r>
              <w:rPr>
                <w:rFonts w:hint="eastAsia"/>
              </w:rPr>
              <w:t>小时</w:t>
            </w:r>
            <w:r>
              <w:rPr>
                <w:rFonts w:hint="eastAsia"/>
              </w:rPr>
              <w:t>(</w:t>
            </w:r>
            <w:r>
              <w:rPr>
                <w:rFonts w:hint="eastAsia"/>
              </w:rPr>
              <w:t>低功率</w:t>
            </w:r>
            <w:r>
              <w:rPr>
                <w:rFonts w:hint="eastAsia"/>
              </w:rPr>
              <w:t>)</w:t>
            </w:r>
            <w:r>
              <w:rPr>
                <w:rFonts w:hint="eastAsia"/>
              </w:rPr>
              <w:t>。</w:t>
            </w:r>
          </w:p>
          <w:p w:rsidR="00202BDD" w:rsidRDefault="00202BDD" w:rsidP="002D2B8B">
            <w:pPr>
              <w:widowControl/>
              <w:spacing w:line="360" w:lineRule="atLeast"/>
              <w:jc w:val="left"/>
            </w:pPr>
            <w:r>
              <w:rPr>
                <w:rFonts w:hint="eastAsia"/>
              </w:rPr>
              <w:t>·具有</w:t>
            </w:r>
            <w:r>
              <w:rPr>
                <w:rFonts w:hint="eastAsia"/>
              </w:rPr>
              <w:t>ACT</w:t>
            </w:r>
            <w:r>
              <w:rPr>
                <w:rFonts w:hint="eastAsia"/>
              </w:rPr>
              <w:t>自动追锁频道功能，可快速精准的自动锁定接收机工作频道。</w:t>
            </w:r>
          </w:p>
          <w:p w:rsidR="00202BDD" w:rsidRDefault="00202BDD" w:rsidP="002D2B8B">
            <w:pPr>
              <w:widowControl/>
              <w:spacing w:line="360" w:lineRule="atLeast"/>
              <w:jc w:val="left"/>
            </w:pPr>
            <w:r>
              <w:rPr>
                <w:rFonts w:hint="eastAsia"/>
              </w:rPr>
              <w:t>·发射电路，两只高效率、低耗电的电池可以连续使用</w:t>
            </w:r>
            <w:r>
              <w:rPr>
                <w:rFonts w:hint="eastAsia"/>
              </w:rPr>
              <w:t>12</w:t>
            </w:r>
            <w:r>
              <w:rPr>
                <w:rFonts w:hint="eastAsia"/>
              </w:rPr>
              <w:t>小时。</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1320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1320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广州嘉美量声音响设备有限公司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lastRenderedPageBreak/>
              <w:t>8</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有线话筒</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proofErr w:type="spellStart"/>
            <w:r>
              <w:rPr>
                <w:rFonts w:hint="eastAsia"/>
                <w:color w:val="000000"/>
                <w:szCs w:val="21"/>
              </w:rPr>
              <w:t>BarDl</w:t>
            </w:r>
            <w:proofErr w:type="spellEnd"/>
            <w:r>
              <w:rPr>
                <w:rFonts w:hint="eastAsia"/>
                <w:color w:val="000000"/>
                <w:szCs w:val="21"/>
              </w:rPr>
              <w:t xml:space="preserve">  BD-9090</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指向特性：</w:t>
            </w:r>
            <w:proofErr w:type="spellStart"/>
            <w:r>
              <w:rPr>
                <w:rFonts w:hint="eastAsia"/>
              </w:rPr>
              <w:t>Uni</w:t>
            </w:r>
            <w:proofErr w:type="spellEnd"/>
            <w:r>
              <w:rPr>
                <w:rFonts w:hint="eastAsia"/>
              </w:rPr>
              <w:t>-direction(condenser</w:t>
            </w:r>
            <w:r>
              <w:rPr>
                <w:rFonts w:hint="eastAsia"/>
              </w:rPr>
              <w:t>电容式</w:t>
            </w:r>
            <w:r>
              <w:rPr>
                <w:rFonts w:hint="eastAsia"/>
              </w:rPr>
              <w:t>)</w:t>
            </w:r>
          </w:p>
          <w:p w:rsidR="00202BDD" w:rsidRDefault="00202BDD" w:rsidP="002D2B8B">
            <w:pPr>
              <w:widowControl/>
              <w:spacing w:line="360" w:lineRule="atLeast"/>
              <w:jc w:val="left"/>
            </w:pPr>
            <w:r>
              <w:rPr>
                <w:rFonts w:hint="eastAsia"/>
              </w:rPr>
              <w:t>频率响应：</w:t>
            </w:r>
            <w:r>
              <w:rPr>
                <w:rFonts w:hint="eastAsia"/>
              </w:rPr>
              <w:t>60Hz~15KHz</w:t>
            </w:r>
          </w:p>
          <w:p w:rsidR="00202BDD" w:rsidRDefault="00202BDD" w:rsidP="002D2B8B">
            <w:pPr>
              <w:widowControl/>
              <w:spacing w:line="360" w:lineRule="atLeast"/>
              <w:jc w:val="left"/>
            </w:pPr>
            <w:r>
              <w:rPr>
                <w:rFonts w:hint="eastAsia"/>
              </w:rPr>
              <w:t>灵敏度：</w:t>
            </w:r>
            <w:r>
              <w:rPr>
                <w:rFonts w:hint="eastAsia"/>
              </w:rPr>
              <w:t>-47dB/</w:t>
            </w:r>
            <w:r>
              <w:rPr>
                <w:rFonts w:hint="eastAsia"/>
              </w:rPr>
              <w:t>±</w:t>
            </w:r>
            <w:r>
              <w:rPr>
                <w:rFonts w:hint="eastAsia"/>
              </w:rPr>
              <w:t>3dB(1KHz)</w:t>
            </w:r>
          </w:p>
          <w:p w:rsidR="00202BDD" w:rsidRDefault="00202BDD" w:rsidP="002D2B8B">
            <w:pPr>
              <w:widowControl/>
              <w:spacing w:line="360" w:lineRule="atLeast"/>
              <w:jc w:val="left"/>
            </w:pPr>
            <w:r>
              <w:rPr>
                <w:rFonts w:hint="eastAsia"/>
              </w:rPr>
              <w:t>参考拾音距离：</w:t>
            </w:r>
            <w:r>
              <w:rPr>
                <w:rFonts w:hint="eastAsia"/>
              </w:rPr>
              <w:t>15-50cm</w:t>
            </w:r>
          </w:p>
          <w:p w:rsidR="00202BDD" w:rsidRDefault="00202BDD" w:rsidP="002D2B8B">
            <w:pPr>
              <w:widowControl/>
              <w:spacing w:line="360" w:lineRule="atLeast"/>
              <w:jc w:val="left"/>
            </w:pPr>
            <w:r>
              <w:rPr>
                <w:rFonts w:hint="eastAsia"/>
              </w:rPr>
              <w:t>低频衰减：</w:t>
            </w:r>
            <w:r>
              <w:rPr>
                <w:rFonts w:hint="eastAsia"/>
              </w:rPr>
              <w:t>125Hz 6dB/OCTAVE</w:t>
            </w:r>
          </w:p>
          <w:p w:rsidR="00202BDD" w:rsidRDefault="00202BDD" w:rsidP="002D2B8B">
            <w:pPr>
              <w:widowControl/>
              <w:spacing w:line="360" w:lineRule="atLeast"/>
              <w:jc w:val="left"/>
            </w:pPr>
            <w:r>
              <w:rPr>
                <w:rFonts w:hint="eastAsia"/>
              </w:rPr>
              <w:t>输出阻抗：</w:t>
            </w:r>
            <w:r>
              <w:rPr>
                <w:rFonts w:hint="eastAsia"/>
              </w:rPr>
              <w:t>200</w:t>
            </w:r>
            <w:r>
              <w:rPr>
                <w:rFonts w:hint="eastAsia"/>
              </w:rPr>
              <w:t>Ω</w:t>
            </w:r>
          </w:p>
          <w:p w:rsidR="00202BDD" w:rsidRDefault="00202BDD" w:rsidP="002D2B8B">
            <w:pPr>
              <w:widowControl/>
              <w:spacing w:line="360" w:lineRule="atLeast"/>
              <w:jc w:val="left"/>
            </w:pPr>
            <w:r>
              <w:rPr>
                <w:rFonts w:hint="eastAsia"/>
              </w:rPr>
              <w:t>最大承受音压：</w:t>
            </w:r>
            <w:r>
              <w:rPr>
                <w:rFonts w:hint="eastAsia"/>
              </w:rPr>
              <w:t>135dB SPL 1KHz At1% T.H.D</w:t>
            </w:r>
          </w:p>
          <w:p w:rsidR="00202BDD" w:rsidRDefault="00202BDD" w:rsidP="002D2B8B">
            <w:pPr>
              <w:widowControl/>
              <w:spacing w:line="360" w:lineRule="atLeast"/>
              <w:jc w:val="left"/>
            </w:pPr>
            <w:r>
              <w:rPr>
                <w:rFonts w:hint="eastAsia"/>
              </w:rPr>
              <w:t>信噪比：</w:t>
            </w:r>
            <w:r>
              <w:rPr>
                <w:rFonts w:hint="eastAsia"/>
              </w:rPr>
              <w:t>66dB.1KHz AT PA</w:t>
            </w:r>
          </w:p>
          <w:p w:rsidR="00202BDD" w:rsidRDefault="00202BDD" w:rsidP="002D2B8B">
            <w:pPr>
              <w:widowControl/>
              <w:spacing w:line="360" w:lineRule="atLeast"/>
              <w:jc w:val="left"/>
            </w:pPr>
            <w:r>
              <w:rPr>
                <w:rFonts w:hint="eastAsia"/>
              </w:rPr>
              <w:t>动态范围：</w:t>
            </w:r>
            <w:r>
              <w:rPr>
                <w:rFonts w:hint="eastAsia"/>
              </w:rPr>
              <w:t>111dB.1KHz AT MAX SPL</w:t>
            </w:r>
          </w:p>
          <w:p w:rsidR="00202BDD" w:rsidRDefault="00202BDD" w:rsidP="002D2B8B">
            <w:pPr>
              <w:widowControl/>
              <w:spacing w:line="360" w:lineRule="atLeast"/>
              <w:jc w:val="left"/>
            </w:pPr>
            <w:r>
              <w:rPr>
                <w:rFonts w:hint="eastAsia"/>
              </w:rPr>
              <w:t>电源供应：</w:t>
            </w:r>
            <w:r>
              <w:rPr>
                <w:rFonts w:hint="eastAsia"/>
              </w:rPr>
              <w:t xml:space="preserve">DC 48V </w:t>
            </w:r>
          </w:p>
          <w:p w:rsidR="00202BDD" w:rsidRDefault="00202BDD" w:rsidP="002D2B8B">
            <w:pPr>
              <w:widowControl/>
              <w:spacing w:line="360" w:lineRule="atLeast"/>
              <w:jc w:val="left"/>
            </w:pPr>
            <w:r>
              <w:rPr>
                <w:rFonts w:hint="eastAsia"/>
              </w:rPr>
              <w:t>底座材质：</w:t>
            </w:r>
            <w:proofErr w:type="gramStart"/>
            <w:r>
              <w:rPr>
                <w:rFonts w:hint="eastAsia"/>
              </w:rPr>
              <w:t>锌</w:t>
            </w:r>
            <w:proofErr w:type="gramEnd"/>
            <w:r>
              <w:rPr>
                <w:rFonts w:hint="eastAsia"/>
              </w:rPr>
              <w:t>合金</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proofErr w:type="gramStart"/>
            <w:r>
              <w:rPr>
                <w:rFonts w:hint="eastAsia"/>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460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460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恩平市超达工业园管理有限公司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9</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hAnsi="宋体"/>
                <w:bCs/>
                <w:kern w:val="0"/>
                <w:sz w:val="24"/>
              </w:rPr>
            </w:pPr>
            <w:r>
              <w:rPr>
                <w:rFonts w:hint="eastAsia"/>
              </w:rPr>
              <w:t>网络机柜</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Theme="minorEastAsia" w:hAnsiTheme="minorEastAsia"/>
                <w:szCs w:val="21"/>
              </w:rPr>
            </w:pPr>
            <w:r>
              <w:rPr>
                <w:rFonts w:hint="eastAsia"/>
                <w:color w:val="000000"/>
                <w:szCs w:val="21"/>
              </w:rPr>
              <w:t>22U</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rPr>
                <w:rFonts w:asciiTheme="minorEastAsia" w:hAnsiTheme="minorEastAsia" w:cs="宋体"/>
                <w:szCs w:val="21"/>
              </w:rPr>
            </w:pPr>
            <w:r>
              <w:rPr>
                <w:rFonts w:asciiTheme="minorEastAsia" w:hAnsiTheme="minorEastAsia" w:cs="宋体" w:hint="eastAsia"/>
                <w:szCs w:val="21"/>
              </w:rPr>
              <w:t>加厚钢板；</w:t>
            </w:r>
            <w:proofErr w:type="gramStart"/>
            <w:r>
              <w:rPr>
                <w:rFonts w:asciiTheme="minorEastAsia" w:hAnsiTheme="minorEastAsia" w:cs="宋体" w:hint="eastAsia"/>
                <w:szCs w:val="21"/>
              </w:rPr>
              <w:t>标配二层</w:t>
            </w:r>
            <w:proofErr w:type="gramEnd"/>
            <w:r>
              <w:rPr>
                <w:rFonts w:asciiTheme="minorEastAsia" w:hAnsiTheme="minorEastAsia" w:cs="宋体" w:hint="eastAsia"/>
                <w:szCs w:val="21"/>
              </w:rPr>
              <w:t>机架;内置电源；钢化玻璃面板；120mm*60mm/层高可随意调节</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1000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1000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Theme="minorEastAsia" w:hAnsiTheme="minorEastAsia"/>
                <w:szCs w:val="21"/>
              </w:rPr>
            </w:pPr>
            <w:r>
              <w:rPr>
                <w:rFonts w:hint="eastAsia"/>
                <w:color w:val="000000"/>
                <w:sz w:val="22"/>
              </w:rPr>
              <w:t>海康金属制造有限公司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10</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一体机</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43520C" w:rsidRDefault="00202BDD" w:rsidP="002D2B8B">
            <w:pPr>
              <w:jc w:val="center"/>
              <w:rPr>
                <w:rFonts w:ascii="宋体" w:eastAsia="宋体" w:hAnsi="宋体" w:cs="宋体"/>
                <w:color w:val="000000"/>
                <w:szCs w:val="21"/>
              </w:rPr>
            </w:pPr>
            <w:r>
              <w:rPr>
                <w:rFonts w:hint="eastAsia"/>
                <w:color w:val="000000"/>
                <w:szCs w:val="21"/>
              </w:rPr>
              <w:t>希沃</w:t>
            </w:r>
            <w:r w:rsidRPr="0043520C">
              <w:rPr>
                <w:color w:val="000000"/>
                <w:szCs w:val="21"/>
              </w:rPr>
              <w:t>F75EC</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pStyle w:val="NewNewNewNew"/>
              <w:spacing w:line="360" w:lineRule="auto"/>
              <w:ind w:firstLineChars="200" w:firstLine="420"/>
              <w:rPr>
                <w:rFonts w:ascii="宋体" w:hAnsi="宋体"/>
                <w:color w:val="000000"/>
                <w:sz w:val="21"/>
                <w:szCs w:val="21"/>
              </w:rPr>
            </w:pPr>
            <w:r>
              <w:rPr>
                <w:rFonts w:ascii="宋体" w:hAnsi="宋体" w:hint="eastAsia"/>
                <w:color w:val="000000"/>
                <w:sz w:val="21"/>
                <w:szCs w:val="21"/>
              </w:rPr>
              <w:t>一、</w:t>
            </w:r>
            <w:r>
              <w:rPr>
                <w:rFonts w:ascii="宋体" w:hAnsi="宋体"/>
                <w:color w:val="000000"/>
                <w:sz w:val="21"/>
                <w:szCs w:val="21"/>
              </w:rPr>
              <w:t>硬件</w:t>
            </w:r>
            <w:r>
              <w:rPr>
                <w:rFonts w:ascii="宋体" w:hAnsi="宋体" w:hint="eastAsia"/>
                <w:color w:val="000000"/>
                <w:sz w:val="21"/>
                <w:szCs w:val="21"/>
              </w:rPr>
              <w:t>功能</w:t>
            </w:r>
          </w:p>
          <w:p w:rsidR="00202BDD" w:rsidRDefault="00202BDD" w:rsidP="002D2B8B">
            <w:pPr>
              <w:pStyle w:val="a4"/>
              <w:numPr>
                <w:ilvl w:val="0"/>
                <w:numId w:val="1"/>
              </w:numPr>
              <w:spacing w:line="276" w:lineRule="auto"/>
              <w:ind w:firstLineChars="0"/>
              <w:rPr>
                <w:rFonts w:ascii="宋体" w:hAnsi="宋体"/>
                <w:szCs w:val="21"/>
              </w:rPr>
            </w:pPr>
            <w:r>
              <w:rPr>
                <w:rFonts w:ascii="宋体" w:hAnsi="宋体" w:hint="eastAsia"/>
                <w:szCs w:val="21"/>
              </w:rPr>
              <w:t>整机屏幕采用 ≥75英寸 UHD超高清LED 液晶屏，显示比例16:9，具备防眩光效果。</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屏幕图像分辨率达3840*2160。</w:t>
            </w:r>
          </w:p>
          <w:p w:rsidR="00202BDD" w:rsidRDefault="00202BDD" w:rsidP="002D2B8B">
            <w:pPr>
              <w:pStyle w:val="a4"/>
              <w:numPr>
                <w:ilvl w:val="0"/>
                <w:numId w:val="1"/>
              </w:numPr>
              <w:ind w:firstLineChars="0"/>
              <w:rPr>
                <w:rFonts w:ascii="宋体" w:hAnsi="宋体"/>
                <w:szCs w:val="21"/>
              </w:rPr>
            </w:pPr>
            <w:r>
              <w:rPr>
                <w:rFonts w:ascii="宋体" w:eastAsia="宋体" w:hAnsi="宋体" w:cs="宋体" w:hint="eastAsia"/>
              </w:rPr>
              <w:t>▲</w:t>
            </w:r>
            <w:r>
              <w:rPr>
                <w:rFonts w:ascii="宋体" w:hAnsi="宋体" w:hint="eastAsia"/>
                <w:szCs w:val="21"/>
              </w:rPr>
              <w:t>整机电视开关、电脑开关和节能待机键三合一，确保用户操作便捷。</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采用红外触控技术，支持在Windows系统中进行20点或以上触控。支持在Android系统中进行10点或以上触控。</w:t>
            </w:r>
          </w:p>
          <w:p w:rsidR="00202BDD" w:rsidRDefault="00202BDD" w:rsidP="002D2B8B">
            <w:pPr>
              <w:pStyle w:val="a4"/>
              <w:numPr>
                <w:ilvl w:val="0"/>
                <w:numId w:val="1"/>
              </w:numPr>
              <w:ind w:firstLineChars="0"/>
              <w:rPr>
                <w:rFonts w:ascii="宋体" w:hAnsi="宋体"/>
                <w:szCs w:val="21"/>
              </w:rPr>
            </w:pPr>
            <w:r>
              <w:rPr>
                <w:rFonts w:ascii="宋体" w:eastAsia="宋体" w:hAnsi="宋体" w:cs="宋体" w:hint="eastAsia"/>
              </w:rPr>
              <w:t>▲</w:t>
            </w:r>
            <w:r>
              <w:rPr>
                <w:rFonts w:ascii="宋体" w:hAnsi="宋体" w:hint="eastAsia"/>
                <w:szCs w:val="21"/>
              </w:rPr>
              <w:t>整机</w:t>
            </w:r>
            <w:proofErr w:type="gramStart"/>
            <w:r>
              <w:rPr>
                <w:rFonts w:ascii="宋体" w:hAnsi="宋体" w:hint="eastAsia"/>
                <w:szCs w:val="21"/>
              </w:rPr>
              <w:t>具有减滤蓝光</w:t>
            </w:r>
            <w:proofErr w:type="gramEnd"/>
            <w:r>
              <w:rPr>
                <w:rFonts w:ascii="宋体" w:hAnsi="宋体" w:hint="eastAsia"/>
                <w:szCs w:val="21"/>
              </w:rPr>
              <w:t>功能，可通过前置物理功能按键，一键</w:t>
            </w:r>
            <w:proofErr w:type="gramStart"/>
            <w:r>
              <w:rPr>
                <w:rFonts w:ascii="宋体" w:hAnsi="宋体" w:hint="eastAsia"/>
                <w:szCs w:val="21"/>
              </w:rPr>
              <w:t>启用减滤蓝光</w:t>
            </w:r>
            <w:proofErr w:type="gramEnd"/>
            <w:r>
              <w:rPr>
                <w:rFonts w:ascii="宋体" w:hAnsi="宋体" w:hint="eastAsia"/>
                <w:szCs w:val="21"/>
              </w:rPr>
              <w:t>模式。</w:t>
            </w:r>
          </w:p>
          <w:p w:rsidR="00202BDD" w:rsidRDefault="00202BDD" w:rsidP="002D2B8B">
            <w:pPr>
              <w:pStyle w:val="a4"/>
              <w:numPr>
                <w:ilvl w:val="0"/>
                <w:numId w:val="1"/>
              </w:numPr>
              <w:ind w:firstLineChars="0"/>
              <w:rPr>
                <w:rFonts w:ascii="宋体" w:hAnsi="宋体"/>
                <w:szCs w:val="21"/>
              </w:rPr>
            </w:pPr>
            <w:r>
              <w:rPr>
                <w:rFonts w:ascii="宋体" w:eastAsia="宋体" w:hAnsi="宋体" w:cs="宋体" w:hint="eastAsia"/>
              </w:rPr>
              <w:t>▲</w:t>
            </w:r>
            <w:r>
              <w:rPr>
                <w:rFonts w:ascii="宋体" w:hAnsi="宋体" w:hint="eastAsia"/>
                <w:szCs w:val="21"/>
              </w:rPr>
              <w:t>设备支持通过前置物理按键，一键启动录屏功能，可将屏幕中显示的课件、音频内容与老师人声同时录制。</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整机支持机身前置物理按键，一键切换画面显示比例</w:t>
            </w:r>
            <w:r>
              <w:rPr>
                <w:rFonts w:ascii="宋体" w:hAnsi="宋体" w:hint="eastAsia"/>
                <w:szCs w:val="21"/>
              </w:rPr>
              <w:lastRenderedPageBreak/>
              <w:t>（4：3与16:9），可对不同页面比例的PPT课件实现全屏展示。</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整机</w:t>
            </w:r>
            <w:proofErr w:type="gramStart"/>
            <w:r>
              <w:rPr>
                <w:rFonts w:ascii="宋体" w:hAnsi="宋体" w:hint="eastAsia"/>
                <w:szCs w:val="21"/>
              </w:rPr>
              <w:t>内置非</w:t>
            </w:r>
            <w:proofErr w:type="gramEnd"/>
            <w:r>
              <w:rPr>
                <w:rFonts w:ascii="宋体" w:hAnsi="宋体" w:hint="eastAsia"/>
                <w:szCs w:val="21"/>
              </w:rPr>
              <w:t>独立外扩展的摄像头，支持二</w:t>
            </w:r>
            <w:proofErr w:type="gramStart"/>
            <w:r>
              <w:rPr>
                <w:rFonts w:ascii="宋体" w:hAnsi="宋体" w:hint="eastAsia"/>
                <w:szCs w:val="21"/>
              </w:rPr>
              <w:t>维码扫码</w:t>
            </w:r>
            <w:proofErr w:type="gramEnd"/>
            <w:r>
              <w:rPr>
                <w:rFonts w:ascii="宋体" w:hAnsi="宋体" w:hint="eastAsia"/>
                <w:szCs w:val="21"/>
              </w:rPr>
              <w:t>识别，可拍摄不低于500</w:t>
            </w:r>
            <w:proofErr w:type="gramStart"/>
            <w:r>
              <w:rPr>
                <w:rFonts w:ascii="宋体" w:hAnsi="宋体" w:hint="eastAsia"/>
                <w:szCs w:val="21"/>
              </w:rPr>
              <w:t>万像</w:t>
            </w:r>
            <w:proofErr w:type="gramEnd"/>
            <w:r>
              <w:rPr>
                <w:rFonts w:ascii="宋体" w:hAnsi="宋体" w:hint="eastAsia"/>
                <w:szCs w:val="21"/>
              </w:rPr>
              <w:t>素的照片。</w:t>
            </w:r>
          </w:p>
          <w:p w:rsidR="00202BDD" w:rsidRDefault="00202BDD" w:rsidP="002D2B8B">
            <w:pPr>
              <w:pStyle w:val="a4"/>
              <w:numPr>
                <w:ilvl w:val="0"/>
                <w:numId w:val="1"/>
              </w:numPr>
              <w:ind w:firstLineChars="0"/>
              <w:rPr>
                <w:rFonts w:ascii="宋体" w:hAnsi="宋体"/>
                <w:szCs w:val="21"/>
              </w:rPr>
            </w:pPr>
            <w:r>
              <w:rPr>
                <w:rFonts w:ascii="宋体" w:eastAsia="宋体" w:hAnsi="宋体" w:cs="宋体" w:hint="eastAsia"/>
              </w:rPr>
              <w:t>▲</w:t>
            </w:r>
            <w:r>
              <w:rPr>
                <w:rFonts w:ascii="宋体" w:hAnsi="宋体" w:hint="eastAsia"/>
                <w:szCs w:val="21"/>
              </w:rPr>
              <w:t>整机</w:t>
            </w:r>
            <w:proofErr w:type="gramStart"/>
            <w:r>
              <w:rPr>
                <w:rFonts w:ascii="宋体" w:hAnsi="宋体" w:hint="eastAsia"/>
                <w:szCs w:val="21"/>
              </w:rPr>
              <w:t>内置非</w:t>
            </w:r>
            <w:proofErr w:type="gramEnd"/>
            <w:r>
              <w:rPr>
                <w:rFonts w:ascii="宋体" w:hAnsi="宋体" w:hint="eastAsia"/>
                <w:szCs w:val="21"/>
              </w:rPr>
              <w:t>独立外扩展的麦克风，可用于一键录屏对音频进行采集。</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整机内置无线网络模块，无任何外接、转接天线及网卡可实现正常网络连接。</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同一物理按键完成Android系统和Windows系统的节能熄屏操作，通过轻按按键实现节能熄屏/唤醒，</w:t>
            </w:r>
            <w:proofErr w:type="gramStart"/>
            <w:r>
              <w:rPr>
                <w:rFonts w:ascii="宋体" w:hAnsi="宋体" w:hint="eastAsia"/>
                <w:szCs w:val="21"/>
              </w:rPr>
              <w:t>长按按键</w:t>
            </w:r>
            <w:proofErr w:type="gramEnd"/>
            <w:r>
              <w:rPr>
                <w:rFonts w:ascii="宋体" w:hAnsi="宋体" w:hint="eastAsia"/>
                <w:szCs w:val="21"/>
              </w:rPr>
              <w:t>实现关机。</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整机内置专业硬件自</w:t>
            </w:r>
            <w:proofErr w:type="gramStart"/>
            <w:r>
              <w:rPr>
                <w:rFonts w:ascii="宋体" w:hAnsi="宋体" w:hint="eastAsia"/>
                <w:szCs w:val="21"/>
              </w:rPr>
              <w:t>检维护</w:t>
            </w:r>
            <w:proofErr w:type="gramEnd"/>
            <w:r>
              <w:rPr>
                <w:rFonts w:ascii="宋体" w:hAnsi="宋体" w:hint="eastAsia"/>
                <w:szCs w:val="21"/>
              </w:rPr>
              <w:t>工具（不接受第三方工具），支持对触摸框、PC模块、光感系统等模块进行检测，针对不同模块给出问题原因提示，可对嵌入式系统运行内存、垃圾文件进行清理。支持直接扫描系统提供的</w:t>
            </w:r>
            <w:proofErr w:type="gramStart"/>
            <w:r>
              <w:rPr>
                <w:rFonts w:ascii="宋体" w:hAnsi="宋体" w:hint="eastAsia"/>
                <w:szCs w:val="21"/>
              </w:rPr>
              <w:t>二维码进行</w:t>
            </w:r>
            <w:proofErr w:type="gramEnd"/>
            <w:r>
              <w:rPr>
                <w:rFonts w:ascii="宋体" w:hAnsi="宋体" w:hint="eastAsia"/>
                <w:szCs w:val="21"/>
              </w:rPr>
              <w:t>在线客</w:t>
            </w:r>
            <w:proofErr w:type="gramStart"/>
            <w:r>
              <w:rPr>
                <w:rFonts w:ascii="宋体" w:hAnsi="宋体" w:hint="eastAsia"/>
                <w:szCs w:val="21"/>
              </w:rPr>
              <w:t>服问题</w:t>
            </w:r>
            <w:proofErr w:type="gramEnd"/>
            <w:r>
              <w:rPr>
                <w:rFonts w:ascii="宋体" w:hAnsi="宋体" w:hint="eastAsia"/>
                <w:szCs w:val="21"/>
              </w:rPr>
              <w:t>报修。</w:t>
            </w:r>
          </w:p>
          <w:p w:rsidR="00202BDD" w:rsidRDefault="00202BDD" w:rsidP="002D2B8B">
            <w:pPr>
              <w:pStyle w:val="a4"/>
              <w:numPr>
                <w:ilvl w:val="0"/>
                <w:numId w:val="1"/>
              </w:numPr>
              <w:ind w:firstLineChars="0"/>
              <w:rPr>
                <w:rFonts w:ascii="宋体" w:hAnsi="宋体"/>
                <w:szCs w:val="21"/>
              </w:rPr>
            </w:pPr>
            <w:r>
              <w:rPr>
                <w:rFonts w:ascii="宋体" w:eastAsia="宋体" w:hAnsi="宋体" w:cs="宋体" w:hint="eastAsia"/>
              </w:rPr>
              <w:t>▲</w:t>
            </w:r>
            <w:r>
              <w:rPr>
                <w:rFonts w:ascii="宋体" w:hAnsi="宋体" w:hint="eastAsia"/>
                <w:szCs w:val="21"/>
              </w:rPr>
              <w:t>整机具备不少于3路前置双系统USB3.0接口,双系统USB3.0接口，双系统USB3.0接口支持Android系统、Windows系统读取外接移动存储设备，即插即用无需区分接口对应系统。</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支持锁定屏幕触摸和整机前置按键，可通过遥控器、软件菜单（调试菜单）实现该功能，也可通过前置的实体按键以组合按键的形式进行锁定/解锁。</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具备智能手势识别功能，系统在任意信号源通道下可智能识别上、下、左、右方向的手势滑动并调用响应功</w:t>
            </w:r>
            <w:r>
              <w:rPr>
                <w:rFonts w:ascii="宋体" w:hAnsi="宋体" w:hint="eastAsia"/>
                <w:szCs w:val="21"/>
              </w:rPr>
              <w:lastRenderedPageBreak/>
              <w:t>能，支持将手势滑动方向自定义设置为快速返回、截图、冻结屏幕。</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主板采用H310芯片组，搭载酷</w:t>
            </w:r>
            <w:proofErr w:type="gramStart"/>
            <w:r>
              <w:rPr>
                <w:rFonts w:ascii="宋体" w:hAnsi="宋体" w:hint="eastAsia"/>
                <w:szCs w:val="21"/>
              </w:rPr>
              <w:t>睿</w:t>
            </w:r>
            <w:proofErr w:type="gramEnd"/>
            <w:r>
              <w:rPr>
                <w:rFonts w:ascii="宋体" w:hAnsi="宋体" w:hint="eastAsia"/>
                <w:szCs w:val="21"/>
              </w:rPr>
              <w:t>系列 I3 CPU，内存：4GB DDR4笔记本内存或以上配置，硬盘：128GB或以上SSD固态硬盘</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采用抽拉内置式模块化电脑，抽拉内置式，PC模块可插入整机，可实现无单独接线的插拔。采用120pin或以上接口。</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模块化电脑采用</w:t>
            </w:r>
            <w:proofErr w:type="gramStart"/>
            <w:r>
              <w:rPr>
                <w:rFonts w:ascii="宋体" w:hAnsi="宋体" w:hint="eastAsia"/>
                <w:szCs w:val="21"/>
              </w:rPr>
              <w:t>按压式卡扣</w:t>
            </w:r>
            <w:proofErr w:type="gramEnd"/>
            <w:r>
              <w:rPr>
                <w:rFonts w:ascii="宋体" w:hAnsi="宋体" w:hint="eastAsia"/>
                <w:szCs w:val="21"/>
              </w:rPr>
              <w:t>方式，无需工具即可快速拆卸电脑模块。</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模块化电脑</w:t>
            </w:r>
            <w:r>
              <w:rPr>
                <w:rStyle w:val="a3"/>
                <w:rFonts w:ascii="宋体" w:hAnsi="宋体" w:hint="eastAsia"/>
              </w:rPr>
              <w:t xml:space="preserve">具有独立非外扩展的电脑USB接口：电脑上至少具备4个USB3.0 </w:t>
            </w:r>
            <w:proofErr w:type="spellStart"/>
            <w:r>
              <w:rPr>
                <w:rStyle w:val="a3"/>
                <w:rFonts w:ascii="宋体" w:hAnsi="宋体" w:hint="eastAsia"/>
              </w:rPr>
              <w:t>TypeA</w:t>
            </w:r>
            <w:proofErr w:type="spellEnd"/>
            <w:r>
              <w:rPr>
                <w:rStyle w:val="a3"/>
                <w:rFonts w:ascii="宋体" w:hAnsi="宋体" w:hint="eastAsia"/>
              </w:rPr>
              <w:t xml:space="preserve">接口，1个USB </w:t>
            </w:r>
            <w:proofErr w:type="spellStart"/>
            <w:r>
              <w:rPr>
                <w:rStyle w:val="a3"/>
                <w:rFonts w:ascii="宋体" w:hAnsi="宋体" w:hint="eastAsia"/>
              </w:rPr>
              <w:t>TypeC</w:t>
            </w:r>
            <w:proofErr w:type="spellEnd"/>
            <w:r>
              <w:rPr>
                <w:rStyle w:val="a3"/>
                <w:rFonts w:ascii="宋体" w:hAnsi="宋体" w:hint="eastAsia"/>
              </w:rPr>
              <w:t>接口（支持</w:t>
            </w:r>
            <w:proofErr w:type="spellStart"/>
            <w:r>
              <w:rPr>
                <w:rStyle w:val="a3"/>
                <w:rFonts w:ascii="宋体" w:hAnsi="宋体" w:hint="eastAsia"/>
              </w:rPr>
              <w:t>TypeC</w:t>
            </w:r>
            <w:proofErr w:type="spellEnd"/>
            <w:r>
              <w:rPr>
                <w:rStyle w:val="a3"/>
                <w:rFonts w:ascii="宋体" w:hAnsi="宋体" w:hint="eastAsia"/>
              </w:rPr>
              <w:t>接口的U盘插入使用）</w:t>
            </w:r>
            <w:r>
              <w:rPr>
                <w:rFonts w:ascii="宋体" w:hAnsi="宋体" w:hint="eastAsia"/>
                <w:szCs w:val="21"/>
              </w:rPr>
              <w:t>。</w:t>
            </w:r>
          </w:p>
          <w:p w:rsidR="00202BDD" w:rsidRDefault="00202BDD" w:rsidP="002D2B8B">
            <w:pPr>
              <w:pStyle w:val="a4"/>
              <w:numPr>
                <w:ilvl w:val="0"/>
                <w:numId w:val="1"/>
              </w:numPr>
              <w:ind w:firstLineChars="0"/>
              <w:rPr>
                <w:rFonts w:ascii="宋体" w:hAnsi="宋体"/>
                <w:szCs w:val="21"/>
              </w:rPr>
            </w:pPr>
            <w:r>
              <w:rPr>
                <w:rFonts w:ascii="宋体" w:hAnsi="宋体"/>
                <w:szCs w:val="21"/>
              </w:rPr>
              <w:t>可</w:t>
            </w:r>
            <w:r>
              <w:rPr>
                <w:rFonts w:ascii="宋体" w:hAnsi="宋体" w:hint="eastAsia"/>
                <w:szCs w:val="21"/>
              </w:rPr>
              <w:t>在平板</w:t>
            </w:r>
            <w:r>
              <w:rPr>
                <w:rFonts w:ascii="宋体" w:hAnsi="宋体"/>
                <w:szCs w:val="21"/>
              </w:rPr>
              <w:t>屏幕上</w:t>
            </w:r>
            <w:r>
              <w:rPr>
                <w:rFonts w:ascii="宋体" w:hAnsi="宋体" w:hint="eastAsia"/>
                <w:szCs w:val="21"/>
              </w:rPr>
              <w:t>直接查询教室环境的温湿</w:t>
            </w:r>
            <w:r>
              <w:rPr>
                <w:rFonts w:ascii="宋体" w:hAnsi="宋体"/>
                <w:szCs w:val="21"/>
              </w:rPr>
              <w:t>度、</w:t>
            </w:r>
            <w:r>
              <w:rPr>
                <w:rFonts w:ascii="宋体" w:hAnsi="宋体" w:hint="eastAsia"/>
                <w:szCs w:val="21"/>
              </w:rPr>
              <w:t>CO2</w:t>
            </w:r>
            <w:r>
              <w:rPr>
                <w:rFonts w:ascii="宋体" w:hAnsi="宋体"/>
                <w:szCs w:val="21"/>
              </w:rPr>
              <w:t>含量、</w:t>
            </w:r>
            <w:r>
              <w:rPr>
                <w:rFonts w:ascii="宋体" w:hAnsi="宋体" w:hint="eastAsia"/>
                <w:szCs w:val="21"/>
              </w:rPr>
              <w:t>PM2.5含量</w:t>
            </w:r>
            <w:r>
              <w:rPr>
                <w:rFonts w:ascii="宋体" w:hAnsi="宋体"/>
                <w:szCs w:val="21"/>
              </w:rPr>
              <w:t>、</w:t>
            </w:r>
            <w:r>
              <w:rPr>
                <w:rFonts w:ascii="宋体" w:hAnsi="宋体" w:hint="eastAsia"/>
                <w:szCs w:val="21"/>
              </w:rPr>
              <w:t>噪音</w:t>
            </w:r>
            <w:r>
              <w:rPr>
                <w:rFonts w:ascii="宋体" w:hAnsi="宋体"/>
                <w:szCs w:val="21"/>
              </w:rPr>
              <w:t>、</w:t>
            </w:r>
            <w:r>
              <w:rPr>
                <w:rFonts w:ascii="宋体" w:hAnsi="宋体" w:hint="eastAsia"/>
                <w:szCs w:val="21"/>
              </w:rPr>
              <w:t>照度等监测</w:t>
            </w:r>
            <w:r>
              <w:rPr>
                <w:rFonts w:ascii="宋体" w:hAnsi="宋体"/>
                <w:szCs w:val="21"/>
              </w:rPr>
              <w:t>数据</w:t>
            </w:r>
            <w:r>
              <w:rPr>
                <w:rFonts w:ascii="宋体" w:hAnsi="宋体" w:hint="eastAsia"/>
                <w:szCs w:val="21"/>
              </w:rPr>
              <w:t>，学校管理者可登录管理平台，搜索对应</w:t>
            </w:r>
            <w:r>
              <w:rPr>
                <w:rFonts w:ascii="宋体" w:hAnsi="宋体"/>
                <w:szCs w:val="21"/>
              </w:rPr>
              <w:t>班级</w:t>
            </w:r>
            <w:r>
              <w:rPr>
                <w:rFonts w:ascii="宋体" w:hAnsi="宋体" w:hint="eastAsia"/>
                <w:szCs w:val="21"/>
              </w:rPr>
              <w:t>查询实时</w:t>
            </w:r>
            <w:r>
              <w:rPr>
                <w:rFonts w:ascii="宋体" w:hAnsi="宋体"/>
                <w:szCs w:val="21"/>
              </w:rPr>
              <w:t>的环境监测情况</w:t>
            </w:r>
            <w:r>
              <w:rPr>
                <w:rFonts w:ascii="宋体" w:hAnsi="宋体" w:hint="eastAsia"/>
                <w:szCs w:val="21"/>
              </w:rPr>
              <w:t>与</w:t>
            </w:r>
            <w:r>
              <w:rPr>
                <w:rFonts w:ascii="宋体" w:hAnsi="宋体"/>
                <w:szCs w:val="21"/>
              </w:rPr>
              <w:t>历史数据</w:t>
            </w:r>
            <w:r>
              <w:rPr>
                <w:rFonts w:ascii="宋体" w:hAnsi="宋体" w:hint="eastAsia"/>
                <w:szCs w:val="21"/>
              </w:rPr>
              <w:t>，</w:t>
            </w:r>
            <w:r>
              <w:rPr>
                <w:rFonts w:ascii="宋体" w:hAnsi="宋体"/>
                <w:szCs w:val="21"/>
              </w:rPr>
              <w:t>当监测数据</w:t>
            </w:r>
            <w:r>
              <w:rPr>
                <w:rFonts w:ascii="宋体" w:hAnsi="宋体" w:hint="eastAsia"/>
                <w:szCs w:val="21"/>
              </w:rPr>
              <w:t>超过</w:t>
            </w:r>
            <w:r>
              <w:rPr>
                <w:rFonts w:ascii="宋体" w:hAnsi="宋体"/>
                <w:szCs w:val="21"/>
              </w:rPr>
              <w:t>安全范围时，可</w:t>
            </w:r>
            <w:r>
              <w:rPr>
                <w:rFonts w:ascii="宋体" w:hAnsi="宋体" w:hint="eastAsia"/>
                <w:szCs w:val="21"/>
              </w:rPr>
              <w:t>在智能</w:t>
            </w:r>
            <w:r>
              <w:rPr>
                <w:rFonts w:ascii="宋体" w:hAnsi="宋体"/>
                <w:szCs w:val="21"/>
              </w:rPr>
              <w:t>平板</w:t>
            </w:r>
            <w:r>
              <w:rPr>
                <w:rFonts w:ascii="宋体" w:hAnsi="宋体" w:hint="eastAsia"/>
                <w:szCs w:val="21"/>
              </w:rPr>
              <w:t>上自动</w:t>
            </w:r>
            <w:r>
              <w:rPr>
                <w:rFonts w:ascii="宋体" w:hAnsi="宋体"/>
                <w:szCs w:val="21"/>
              </w:rPr>
              <w:t>提醒</w:t>
            </w:r>
            <w:r>
              <w:rPr>
                <w:rFonts w:ascii="宋体" w:hAnsi="宋体" w:hint="eastAsia"/>
                <w:szCs w:val="21"/>
              </w:rPr>
              <w:t>教师。</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整机端内置蓝牙：在Windows系统下，整机可</w:t>
            </w:r>
            <w:proofErr w:type="gramStart"/>
            <w:r>
              <w:rPr>
                <w:rFonts w:ascii="宋体" w:hAnsi="宋体" w:hint="eastAsia"/>
                <w:szCs w:val="21"/>
              </w:rPr>
              <w:t>通过蓝牙模块</w:t>
            </w:r>
            <w:proofErr w:type="gramEnd"/>
            <w:r>
              <w:rPr>
                <w:rFonts w:ascii="宋体" w:hAnsi="宋体" w:hint="eastAsia"/>
                <w:szCs w:val="21"/>
              </w:rPr>
              <w:t>与蓝牙音箱连接，通过蓝牙音箱播放整机音频。</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整机采用温度调节相关技术，即电子设备散热技术，保障电子设备正常运行。</w:t>
            </w:r>
          </w:p>
          <w:p w:rsidR="00202BDD" w:rsidRDefault="00202BDD" w:rsidP="002D2B8B">
            <w:pPr>
              <w:pStyle w:val="a4"/>
              <w:numPr>
                <w:ilvl w:val="0"/>
                <w:numId w:val="2"/>
              </w:numPr>
              <w:rPr>
                <w:rFonts w:ascii="宋体" w:hAnsi="宋体"/>
                <w:szCs w:val="21"/>
              </w:rPr>
            </w:pPr>
            <w:r>
              <w:rPr>
                <w:rFonts w:ascii="宋体" w:hAnsi="宋体" w:hint="eastAsia"/>
                <w:szCs w:val="21"/>
              </w:rPr>
              <w:t>软件部分</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具有可扩展，易于学校管理，安全可靠的云存储空间，根据每名教师使用时长与教学资料制作频率提供可扩展升级至不小于200G的个人云空</w:t>
            </w:r>
            <w:r>
              <w:rPr>
                <w:rFonts w:ascii="宋体" w:hAnsi="宋体" w:hint="eastAsia"/>
                <w:szCs w:val="21"/>
              </w:rPr>
              <w:lastRenderedPageBreak/>
              <w:t>间。</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为使用</w:t>
            </w:r>
            <w:proofErr w:type="gramStart"/>
            <w:r>
              <w:rPr>
                <w:rFonts w:ascii="宋体" w:hAnsi="宋体" w:hint="eastAsia"/>
                <w:szCs w:val="21"/>
              </w:rPr>
              <w:t>方全体</w:t>
            </w:r>
            <w:proofErr w:type="gramEnd"/>
            <w:r>
              <w:rPr>
                <w:rFonts w:ascii="宋体" w:hAnsi="宋体" w:hint="eastAsia"/>
                <w:szCs w:val="21"/>
              </w:rPr>
              <w:t>教师配备个人账号，形成一体的信息化教学账号体系；根据教师账号信息将教师</w:t>
            </w:r>
            <w:proofErr w:type="gramStart"/>
            <w:r>
              <w:rPr>
                <w:rFonts w:ascii="宋体" w:hAnsi="宋体" w:hint="eastAsia"/>
                <w:szCs w:val="21"/>
              </w:rPr>
              <w:t>云空间</w:t>
            </w:r>
            <w:proofErr w:type="gramEnd"/>
            <w:r>
              <w:rPr>
                <w:rFonts w:ascii="宋体" w:hAnsi="宋体" w:hint="eastAsia"/>
                <w:szCs w:val="21"/>
              </w:rPr>
              <w:t>匹配至对应学校、学科校本资源库。支持通过数字账号、</w:t>
            </w:r>
            <w:proofErr w:type="gramStart"/>
            <w:r>
              <w:rPr>
                <w:rFonts w:ascii="宋体" w:hAnsi="宋体" w:hint="eastAsia"/>
                <w:szCs w:val="21"/>
              </w:rPr>
              <w:t>微信二</w:t>
            </w:r>
            <w:proofErr w:type="gramEnd"/>
            <w:r>
              <w:rPr>
                <w:rFonts w:ascii="宋体" w:hAnsi="宋体" w:hint="eastAsia"/>
                <w:szCs w:val="21"/>
              </w:rPr>
              <w:t>维码、硬件密钥方式登录教师个人账号。</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互动教学课件支持分享至学校校本资源库，学段学科根据教师个人信息自动匹配，分享后课件全校教师可见，并可直接下载使用。校本资源库支持按学科、学段进行快速查找，同时支持关键词精准检索。</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备授课平台对接教学数据管理平台，可将教学平台的教案关联</w:t>
            </w:r>
            <w:proofErr w:type="gramStart"/>
            <w:r>
              <w:rPr>
                <w:rFonts w:ascii="宋体" w:hAnsi="宋体" w:hint="eastAsia"/>
                <w:szCs w:val="21"/>
              </w:rPr>
              <w:t>至教师</w:t>
            </w:r>
            <w:proofErr w:type="gramEnd"/>
            <w:r>
              <w:rPr>
                <w:rFonts w:ascii="宋体" w:hAnsi="宋体" w:hint="eastAsia"/>
                <w:szCs w:val="21"/>
              </w:rPr>
              <w:t>课件，支持课件同时关联多份教案，关联</w:t>
            </w:r>
            <w:proofErr w:type="gramStart"/>
            <w:r>
              <w:rPr>
                <w:rFonts w:ascii="宋体" w:hAnsi="宋体" w:hint="eastAsia"/>
                <w:szCs w:val="21"/>
              </w:rPr>
              <w:t>后教师</w:t>
            </w:r>
            <w:proofErr w:type="gramEnd"/>
            <w:r>
              <w:rPr>
                <w:rFonts w:ascii="宋体" w:hAnsi="宋体" w:hint="eastAsia"/>
                <w:szCs w:val="21"/>
              </w:rPr>
              <w:t>可在备课界面调用查看教案，便于教研工作开展。</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采用备授课一体化框架设计，教师可根据教学场景自由切换类PPT界面的备课</w:t>
            </w:r>
            <w:proofErr w:type="gramStart"/>
            <w:r>
              <w:rPr>
                <w:rFonts w:ascii="宋体" w:hAnsi="宋体" w:hint="eastAsia"/>
                <w:szCs w:val="21"/>
              </w:rPr>
              <w:t>模式与触控</w:t>
            </w:r>
            <w:proofErr w:type="gramEnd"/>
            <w:r>
              <w:rPr>
                <w:rFonts w:ascii="宋体" w:hAnsi="宋体" w:hint="eastAsia"/>
                <w:szCs w:val="21"/>
              </w:rPr>
              <w:t>交互教学模式，适用于教室、办公室等不同教学环境，便于教师教学使用。</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互动课件内容的编辑修改无需人为保存即可自动同步至云空间，可根据教师需要调整</w:t>
            </w:r>
            <w:proofErr w:type="gramStart"/>
            <w:r>
              <w:rPr>
                <w:rFonts w:ascii="宋体" w:hAnsi="宋体" w:hint="eastAsia"/>
                <w:szCs w:val="21"/>
              </w:rPr>
              <w:t>云空间</w:t>
            </w:r>
            <w:proofErr w:type="gramEnd"/>
            <w:r>
              <w:rPr>
                <w:rFonts w:ascii="宋体" w:hAnsi="宋体" w:hint="eastAsia"/>
                <w:szCs w:val="21"/>
              </w:rPr>
              <w:t>自动同步的时间间隔，避免教学资源的损坏、遗失。</w:t>
            </w:r>
          </w:p>
          <w:p w:rsidR="00202BDD" w:rsidRDefault="00202BDD" w:rsidP="002D2B8B">
            <w:pPr>
              <w:pStyle w:val="a4"/>
              <w:numPr>
                <w:ilvl w:val="0"/>
                <w:numId w:val="1"/>
              </w:numPr>
              <w:ind w:firstLineChars="0"/>
              <w:rPr>
                <w:rFonts w:ascii="宋体" w:hAnsi="宋体"/>
                <w:szCs w:val="21"/>
              </w:rPr>
            </w:pPr>
            <w:r>
              <w:rPr>
                <w:rFonts w:ascii="宋体" w:hAnsi="宋体" w:hint="eastAsia"/>
                <w:szCs w:val="21"/>
              </w:rPr>
              <w:t>支持PPT的原生解析，教师可将</w:t>
            </w:r>
            <w:proofErr w:type="spellStart"/>
            <w:r>
              <w:rPr>
                <w:rFonts w:ascii="宋体" w:hAnsi="宋体" w:hint="eastAsia"/>
                <w:szCs w:val="21"/>
              </w:rPr>
              <w:t>pptx</w:t>
            </w:r>
            <w:proofErr w:type="spellEnd"/>
            <w:r>
              <w:rPr>
                <w:rFonts w:ascii="宋体" w:hAnsi="宋体" w:hint="eastAsia"/>
                <w:szCs w:val="21"/>
              </w:rPr>
              <w:t>课件转化为互动教学课件，保留</w:t>
            </w:r>
            <w:proofErr w:type="spellStart"/>
            <w:r>
              <w:rPr>
                <w:rFonts w:ascii="宋体" w:hAnsi="宋体" w:hint="eastAsia"/>
                <w:szCs w:val="21"/>
              </w:rPr>
              <w:t>pptx</w:t>
            </w:r>
            <w:proofErr w:type="spellEnd"/>
            <w:r>
              <w:rPr>
                <w:rFonts w:ascii="宋体" w:hAnsi="宋体" w:hint="eastAsia"/>
                <w:szCs w:val="21"/>
              </w:rPr>
              <w:t>原文件中的文字、图片、表格</w:t>
            </w:r>
            <w:proofErr w:type="gramStart"/>
            <w:r>
              <w:rPr>
                <w:rFonts w:ascii="宋体" w:hAnsi="宋体" w:hint="eastAsia"/>
                <w:szCs w:val="21"/>
              </w:rPr>
              <w:t>等对象</w:t>
            </w:r>
            <w:proofErr w:type="gramEnd"/>
            <w:r>
              <w:rPr>
                <w:rFonts w:ascii="宋体" w:hAnsi="宋体" w:hint="eastAsia"/>
                <w:szCs w:val="21"/>
              </w:rPr>
              <w:t>及动画的可编辑性，并可为课件增加互动教学元素。</w:t>
            </w:r>
          </w:p>
          <w:p w:rsidR="00202BDD" w:rsidRDefault="00202BDD" w:rsidP="002D2B8B">
            <w:pPr>
              <w:pStyle w:val="a4"/>
              <w:numPr>
                <w:ilvl w:val="0"/>
                <w:numId w:val="1"/>
              </w:numPr>
              <w:ind w:firstLineChars="0"/>
              <w:rPr>
                <w:rFonts w:ascii="宋体" w:hAnsi="宋体"/>
                <w:sz w:val="18"/>
                <w:szCs w:val="18"/>
              </w:rPr>
            </w:pPr>
            <w:r>
              <w:rPr>
                <w:rFonts w:ascii="宋体" w:hAnsi="宋体" w:hint="eastAsia"/>
                <w:szCs w:val="21"/>
              </w:rPr>
              <w:t>提供页面备注功能，可一键展开/隐藏备注。方便教师备课过程中记录教学研究思路</w:t>
            </w:r>
            <w:r>
              <w:rPr>
                <w:rFonts w:ascii="宋体" w:hAnsi="宋体" w:hint="eastAsia"/>
                <w:szCs w:val="21"/>
              </w:rPr>
              <w:lastRenderedPageBreak/>
              <w:t>用于教学反思。</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18840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18840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广州视睿电子科技有限公司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lastRenderedPageBreak/>
              <w:t>11</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学生工位</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sidRPr="008569C3">
              <w:rPr>
                <w:rFonts w:asciiTheme="minorEastAsia" w:hAnsiTheme="minorEastAsia"/>
                <w:szCs w:val="21"/>
              </w:rPr>
              <w:t>XR-689</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proofErr w:type="gramStart"/>
            <w:r>
              <w:rPr>
                <w:rFonts w:hint="eastAsia"/>
              </w:rPr>
              <w:t>双工位</w:t>
            </w:r>
            <w:proofErr w:type="gramEnd"/>
            <w:r>
              <w:rPr>
                <w:rFonts w:hint="eastAsia"/>
              </w:rPr>
              <w:t>机房专用桌</w:t>
            </w:r>
            <w:r>
              <w:rPr>
                <w:rFonts w:hint="eastAsia"/>
              </w:rPr>
              <w:t>140*60*75</w:t>
            </w:r>
            <w:r>
              <w:rPr>
                <w:rFonts w:hint="eastAsia"/>
              </w:rPr>
              <w:t>（</w:t>
            </w:r>
            <w:r>
              <w:rPr>
                <w:rFonts w:hint="eastAsia"/>
              </w:rPr>
              <w:t>cm</w:t>
            </w:r>
            <w:r>
              <w:rPr>
                <w:rFonts w:hint="eastAsia"/>
              </w:rPr>
              <w:t>）</w:t>
            </w:r>
            <w:r>
              <w:rPr>
                <w:rFonts w:hint="eastAsia"/>
              </w:rPr>
              <w:t xml:space="preserve">, </w:t>
            </w:r>
            <w:r>
              <w:rPr>
                <w:rFonts w:hint="eastAsia"/>
              </w:rPr>
              <w:t>金属骨架加木制面板，金属主机全包仓</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位</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25</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505</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12625</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center"/>
            </w:pPr>
            <w:r w:rsidRPr="005068CF">
              <w:rPr>
                <w:rFonts w:hint="eastAsia"/>
                <w:color w:val="000000"/>
                <w:sz w:val="22"/>
              </w:rPr>
              <w:t>河南祥瑞家具有限公司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12</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学生椅子</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8569C3" w:rsidRDefault="00202BDD" w:rsidP="002D2B8B">
            <w:pPr>
              <w:autoSpaceDE w:val="0"/>
              <w:autoSpaceDN w:val="0"/>
              <w:adjustRightInd w:val="0"/>
              <w:spacing w:line="360" w:lineRule="auto"/>
              <w:jc w:val="center"/>
            </w:pPr>
            <w:r w:rsidRPr="008569C3">
              <w:t>XR-550</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金属骨架加木制面板，方凳为</w:t>
            </w:r>
            <w:r>
              <w:rPr>
                <w:rFonts w:hint="eastAsia"/>
              </w:rPr>
              <w:t>35*25*42</w:t>
            </w:r>
            <w:r>
              <w:rPr>
                <w:rFonts w:hint="eastAsia"/>
              </w:rPr>
              <w:t>（</w:t>
            </w:r>
            <w:r>
              <w:rPr>
                <w:rFonts w:hint="eastAsia"/>
              </w:rPr>
              <w:t>cm</w:t>
            </w:r>
            <w:r>
              <w:rPr>
                <w:rFonts w:hint="eastAsia"/>
              </w:rPr>
              <w:t>）</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把</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50</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2500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center"/>
            </w:pPr>
            <w:r w:rsidRPr="005068CF">
              <w:rPr>
                <w:rFonts w:hint="eastAsia"/>
                <w:color w:val="000000"/>
                <w:sz w:val="22"/>
              </w:rPr>
              <w:t>河南祥瑞家具有限公司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13</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教师操作台</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8569C3" w:rsidRDefault="00202BDD" w:rsidP="002D2B8B">
            <w:pPr>
              <w:autoSpaceDE w:val="0"/>
              <w:autoSpaceDN w:val="0"/>
              <w:adjustRightInd w:val="0"/>
              <w:spacing w:line="360" w:lineRule="auto"/>
              <w:jc w:val="center"/>
            </w:pPr>
            <w:r w:rsidRPr="008569C3">
              <w:t>XR-690</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全</w:t>
            </w:r>
            <w:proofErr w:type="gramStart"/>
            <w:r>
              <w:rPr>
                <w:rFonts w:hint="eastAsia"/>
              </w:rPr>
              <w:t>双工位</w:t>
            </w:r>
            <w:proofErr w:type="gramEnd"/>
            <w:r>
              <w:rPr>
                <w:rFonts w:hint="eastAsia"/>
              </w:rPr>
              <w:t>机房专用桌</w:t>
            </w:r>
            <w:r>
              <w:rPr>
                <w:rFonts w:hint="eastAsia"/>
              </w:rPr>
              <w:t>140*60*75</w:t>
            </w:r>
            <w:r>
              <w:rPr>
                <w:rFonts w:hint="eastAsia"/>
              </w:rPr>
              <w:t>（</w:t>
            </w:r>
            <w:r>
              <w:rPr>
                <w:rFonts w:hint="eastAsia"/>
              </w:rPr>
              <w:t>cm</w:t>
            </w:r>
            <w:r>
              <w:rPr>
                <w:rFonts w:hint="eastAsia"/>
              </w:rPr>
              <w:t>）</w:t>
            </w:r>
            <w:r>
              <w:rPr>
                <w:rFonts w:hint="eastAsia"/>
              </w:rPr>
              <w:t xml:space="preserve">, </w:t>
            </w:r>
            <w:r>
              <w:rPr>
                <w:rFonts w:hint="eastAsia"/>
              </w:rPr>
              <w:t>金属骨架加木制面板，金属主机全包仓</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位</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505</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505</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center"/>
            </w:pPr>
            <w:r w:rsidRPr="005068CF">
              <w:rPr>
                <w:rFonts w:hint="eastAsia"/>
                <w:color w:val="000000"/>
                <w:sz w:val="22"/>
              </w:rPr>
              <w:t>河南祥瑞家具有限公司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14</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教师椅</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Pr="008569C3" w:rsidRDefault="00202BDD" w:rsidP="002D2B8B">
            <w:pPr>
              <w:autoSpaceDE w:val="0"/>
              <w:autoSpaceDN w:val="0"/>
              <w:adjustRightInd w:val="0"/>
              <w:spacing w:line="360" w:lineRule="auto"/>
              <w:jc w:val="center"/>
            </w:pPr>
            <w:r w:rsidRPr="008569C3">
              <w:t>HD-133</w:t>
            </w:r>
          </w:p>
          <w:p w:rsidR="00202BDD" w:rsidRPr="008569C3" w:rsidRDefault="00202BDD" w:rsidP="002D2B8B">
            <w:pPr>
              <w:autoSpaceDE w:val="0"/>
              <w:autoSpaceDN w:val="0"/>
              <w:adjustRightInd w:val="0"/>
              <w:spacing w:line="360" w:lineRule="auto"/>
              <w:jc w:val="center"/>
            </w:pPr>
            <w:r w:rsidRPr="008569C3">
              <w:t>6</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钢架加厚海绵靠椅高</w:t>
            </w:r>
            <w:r>
              <w:rPr>
                <w:rFonts w:hint="eastAsia"/>
              </w:rPr>
              <w:t>71cm*</w:t>
            </w:r>
            <w:r>
              <w:rPr>
                <w:rFonts w:hint="eastAsia"/>
              </w:rPr>
              <w:t>宽</w:t>
            </w:r>
            <w:r>
              <w:rPr>
                <w:rFonts w:hint="eastAsia"/>
              </w:rPr>
              <w:t>63cm*</w:t>
            </w:r>
            <w:r>
              <w:rPr>
                <w:rFonts w:hint="eastAsia"/>
              </w:rPr>
              <w:t>坐深</w:t>
            </w:r>
            <w:r>
              <w:rPr>
                <w:rFonts w:hint="eastAsia"/>
              </w:rPr>
              <w:t>50cm</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把</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200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center"/>
            </w:pPr>
            <w:r w:rsidRPr="005068CF">
              <w:rPr>
                <w:rFonts w:hint="eastAsia"/>
                <w:color w:val="000000"/>
                <w:sz w:val="22"/>
              </w:rPr>
              <w:t>河南祥瑞家具有限公司</w:t>
            </w:r>
          </w:p>
        </w:tc>
      </w:tr>
      <w:tr w:rsidR="00202BDD" w:rsidTr="00202BDD">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15</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布线安装调试</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sidRPr="0011458F">
              <w:rPr>
                <w:rFonts w:hint="eastAsia"/>
              </w:rPr>
              <w:t>定制</w:t>
            </w:r>
            <w:r>
              <w:rPr>
                <w:rFonts w:hint="eastAsia"/>
              </w:rPr>
              <w:t>国标</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强电、弱电、布线施工（</w:t>
            </w:r>
            <w:proofErr w:type="gramStart"/>
            <w:r>
              <w:rPr>
                <w:rFonts w:hint="eastAsia"/>
              </w:rPr>
              <w:t>国标超</w:t>
            </w:r>
            <w:proofErr w:type="gramEnd"/>
            <w:r>
              <w:rPr>
                <w:rFonts w:hint="eastAsia"/>
              </w:rPr>
              <w:t>五类无氧铜芯双绞线</w:t>
            </w:r>
            <w:r>
              <w:rPr>
                <w:rFonts w:hint="eastAsia"/>
              </w:rPr>
              <w:t>HSYV-5E 4*2*0.5</w:t>
            </w:r>
            <w:r>
              <w:rPr>
                <w:rFonts w:hint="eastAsia"/>
              </w:rPr>
              <w:t>，</w:t>
            </w:r>
            <w:r>
              <w:rPr>
                <w:rFonts w:hint="eastAsia"/>
              </w:rPr>
              <w:t>RVV3*4</w:t>
            </w:r>
            <w:r>
              <w:rPr>
                <w:rFonts w:hint="eastAsia"/>
              </w:rPr>
              <w:t>平方国标三芯</w:t>
            </w:r>
            <w:r>
              <w:rPr>
                <w:rFonts w:hint="eastAsia"/>
              </w:rPr>
              <w:t>3</w:t>
            </w:r>
            <w:r>
              <w:rPr>
                <w:rFonts w:hint="eastAsia"/>
              </w:rPr>
              <w:t>芯铜芯多股铜丝软护套线）</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项</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51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Pr="0003402C" w:rsidRDefault="00202BDD" w:rsidP="00202BDD">
            <w:pPr>
              <w:jc w:val="center"/>
              <w:rPr>
                <w:rFonts w:ascii="Calibri" w:hAnsi="Calibri" w:cs="Calibri"/>
                <w:kern w:val="0"/>
                <w:szCs w:val="21"/>
              </w:rPr>
            </w:pPr>
            <w:r w:rsidRPr="0003402C">
              <w:rPr>
                <w:rFonts w:ascii="Calibri" w:hAnsi="Calibri" w:cs="Calibri"/>
                <w:kern w:val="0"/>
                <w:szCs w:val="21"/>
              </w:rPr>
              <w:t>300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02BDD">
            <w:pPr>
              <w:jc w:val="center"/>
            </w:pPr>
            <w:r w:rsidRPr="0003402C">
              <w:rPr>
                <w:rFonts w:ascii="Calibri" w:hAnsi="Calibri" w:cs="Calibri"/>
                <w:kern w:val="0"/>
                <w:szCs w:val="21"/>
              </w:rPr>
              <w:t>15300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hint="eastAsia"/>
              </w:rPr>
              <w:t>中国移动通信集团河南有限公司许昌分公司</w:t>
            </w:r>
          </w:p>
        </w:tc>
      </w:tr>
      <w:tr w:rsidR="00202BDD" w:rsidTr="002D2B8B">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ascii="仿宋" w:eastAsia="仿宋" w:hAnsi="仿宋" w:cs="仿宋"/>
              </w:rPr>
            </w:pPr>
            <w:r>
              <w:rPr>
                <w:rFonts w:ascii="仿宋" w:eastAsia="仿宋" w:hAnsi="仿宋" w:cs="仿宋" w:hint="eastAsia"/>
              </w:rPr>
              <w:t>16</w:t>
            </w:r>
          </w:p>
        </w:tc>
        <w:tc>
          <w:tcPr>
            <w:tcW w:w="70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系统集成</w:t>
            </w:r>
          </w:p>
        </w:tc>
        <w:tc>
          <w:tcPr>
            <w:tcW w:w="118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sidRPr="0011458F">
              <w:rPr>
                <w:rFonts w:hint="eastAsia"/>
              </w:rPr>
              <w:t>定制</w:t>
            </w:r>
            <w:r>
              <w:rPr>
                <w:rFonts w:hint="eastAsia"/>
              </w:rPr>
              <w:t>国标</w:t>
            </w:r>
          </w:p>
        </w:tc>
        <w:tc>
          <w:tcPr>
            <w:tcW w:w="326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此次所购系统的软硬件结合、调试、互联互通</w:t>
            </w:r>
          </w:p>
        </w:tc>
        <w:tc>
          <w:tcPr>
            <w:tcW w:w="426"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项</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23000</w:t>
            </w:r>
          </w:p>
        </w:tc>
        <w:tc>
          <w:tcPr>
            <w:tcW w:w="94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23000</w:t>
            </w:r>
          </w:p>
        </w:tc>
        <w:tc>
          <w:tcPr>
            <w:tcW w:w="992"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hint="eastAsia"/>
              </w:rPr>
              <w:t>中国移动通信集团河南有限公司许昌分公司</w:t>
            </w:r>
          </w:p>
        </w:tc>
      </w:tr>
      <w:tr w:rsidR="00202BDD" w:rsidTr="00EE57FF">
        <w:trPr>
          <w:trHeight w:val="851"/>
          <w:jc w:val="center"/>
        </w:trPr>
        <w:tc>
          <w:tcPr>
            <w:tcW w:w="1242" w:type="dxa"/>
            <w:gridSpan w:val="2"/>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rPr>
              <w:t>合计</w:t>
            </w:r>
          </w:p>
        </w:tc>
        <w:tc>
          <w:tcPr>
            <w:tcW w:w="8222" w:type="dxa"/>
            <w:gridSpan w:val="7"/>
            <w:tcBorders>
              <w:top w:val="single" w:sz="6" w:space="0" w:color="auto"/>
              <w:left w:val="single" w:sz="6" w:space="0" w:color="auto"/>
              <w:bottom w:val="single" w:sz="6" w:space="0" w:color="auto"/>
              <w:right w:val="single" w:sz="6" w:space="0" w:color="auto"/>
            </w:tcBorders>
            <w:vAlign w:val="center"/>
          </w:tcPr>
          <w:p w:rsidR="00202BDD" w:rsidRDefault="00202BDD" w:rsidP="00202BDD">
            <w:pPr>
              <w:autoSpaceDE w:val="0"/>
              <w:autoSpaceDN w:val="0"/>
              <w:adjustRightInd w:val="0"/>
              <w:spacing w:line="360" w:lineRule="auto"/>
            </w:pPr>
            <w:r>
              <w:rPr>
                <w:rFonts w:ascii="宋体" w:eastAsia="宋体" w:cs="宋体"/>
                <w:kern w:val="0"/>
                <w:szCs w:val="21"/>
              </w:rPr>
              <w:t xml:space="preserve"> </w:t>
            </w:r>
            <w:r>
              <w:rPr>
                <w:rFonts w:ascii="宋体" w:eastAsia="宋体" w:cs="宋体" w:hint="eastAsia"/>
                <w:kern w:val="0"/>
                <w:szCs w:val="21"/>
              </w:rPr>
              <w:t>大写：</w:t>
            </w:r>
            <w:proofErr w:type="gramStart"/>
            <w:r>
              <w:rPr>
                <w:rFonts w:ascii="宋体" w:eastAsia="宋体" w:cs="宋体" w:hint="eastAsia"/>
                <w:kern w:val="0"/>
                <w:szCs w:val="21"/>
              </w:rPr>
              <w:t>叁拾玖万壹仟肆佰六十</w:t>
            </w:r>
            <w:proofErr w:type="gramEnd"/>
            <w:r>
              <w:rPr>
                <w:rFonts w:ascii="宋体" w:eastAsia="宋体" w:cs="宋体" w:hint="eastAsia"/>
                <w:kern w:val="0"/>
                <w:szCs w:val="21"/>
              </w:rPr>
              <w:t>元整</w:t>
            </w:r>
            <w:r>
              <w:rPr>
                <w:rFonts w:ascii="宋体" w:eastAsia="宋体" w:cs="宋体"/>
                <w:kern w:val="0"/>
                <w:szCs w:val="21"/>
              </w:rPr>
              <w:t xml:space="preserve"> </w:t>
            </w:r>
            <w:r>
              <w:rPr>
                <w:rFonts w:ascii="宋体" w:eastAsia="宋体" w:cs="宋体" w:hint="eastAsia"/>
                <w:kern w:val="0"/>
                <w:szCs w:val="21"/>
              </w:rPr>
              <w:t>小写：</w:t>
            </w:r>
            <w:r>
              <w:rPr>
                <w:rFonts w:ascii="Calibri" w:eastAsia="宋体" w:hAnsi="Calibri" w:cs="Calibri"/>
                <w:kern w:val="0"/>
                <w:szCs w:val="21"/>
              </w:rPr>
              <w:t>391460.00</w:t>
            </w:r>
          </w:p>
        </w:tc>
      </w:tr>
    </w:tbl>
    <w:p w:rsidR="00202BDD" w:rsidRDefault="00202BDD" w:rsidP="00202BDD">
      <w:pPr>
        <w:widowControl/>
        <w:spacing w:line="360" w:lineRule="atLeast"/>
        <w:jc w:val="center"/>
      </w:pPr>
    </w:p>
    <w:p w:rsidR="00202BDD" w:rsidRDefault="00202BDD" w:rsidP="00202BDD">
      <w:pPr>
        <w:widowControl/>
        <w:spacing w:line="360" w:lineRule="atLeast"/>
        <w:jc w:val="center"/>
      </w:pPr>
    </w:p>
    <w:p w:rsidR="00202BDD" w:rsidRPr="00995523" w:rsidRDefault="00202BDD" w:rsidP="00202BDD">
      <w:pPr>
        <w:widowControl/>
        <w:spacing w:line="360" w:lineRule="atLeast"/>
        <w:jc w:val="left"/>
      </w:pPr>
      <w:r w:rsidRPr="00995523">
        <w:rPr>
          <w:rFonts w:hint="eastAsia"/>
        </w:rPr>
        <w:t>二、人工智能计算机实训室：</w:t>
      </w:r>
    </w:p>
    <w:tbl>
      <w:tblPr>
        <w:tblW w:w="9859" w:type="dxa"/>
        <w:tblInd w:w="-459" w:type="dxa"/>
        <w:tblLayout w:type="fixed"/>
        <w:tblLook w:val="04A0" w:firstRow="1" w:lastRow="0" w:firstColumn="1" w:lastColumn="0" w:noHBand="0" w:noVBand="1"/>
      </w:tblPr>
      <w:tblGrid>
        <w:gridCol w:w="567"/>
        <w:gridCol w:w="993"/>
        <w:gridCol w:w="1134"/>
        <w:gridCol w:w="3118"/>
        <w:gridCol w:w="709"/>
        <w:gridCol w:w="567"/>
        <w:gridCol w:w="850"/>
        <w:gridCol w:w="993"/>
        <w:gridCol w:w="928"/>
      </w:tblGrid>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w:t>
            </w:r>
            <w:r>
              <w:rPr>
                <w:rFonts w:asciiTheme="minorEastAsia" w:hAnsiTheme="minorEastAsia" w:cs="宋体"/>
                <w:b/>
                <w:szCs w:val="21"/>
                <w:lang w:val="zh-CN"/>
              </w:rPr>
              <w:t xml:space="preserve"> </w:t>
            </w:r>
            <w:r>
              <w:rPr>
                <w:rFonts w:asciiTheme="minorEastAsia" w:hAnsiTheme="minorEastAsia" w:cs="宋体" w:hint="eastAsia"/>
                <w:b/>
                <w:szCs w:val="21"/>
                <w:lang w:val="zh-CN"/>
              </w:rPr>
              <w:t>称</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31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w:t>
            </w:r>
            <w:r>
              <w:rPr>
                <w:rFonts w:asciiTheme="minorEastAsia" w:hAnsiTheme="minorEastAsia" w:cs="宋体"/>
                <w:b/>
                <w:szCs w:val="21"/>
                <w:lang w:val="zh-CN"/>
              </w:rPr>
              <w:t xml:space="preserve"> </w:t>
            </w:r>
            <w:r>
              <w:rPr>
                <w:rFonts w:asciiTheme="minorEastAsia" w:hAnsiTheme="minorEastAsia"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w:t>
            </w:r>
            <w:r>
              <w:rPr>
                <w:rFonts w:asciiTheme="minorEastAsia" w:hAnsiTheme="minorEastAsia" w:cs="宋体"/>
                <w:b/>
                <w:szCs w:val="21"/>
                <w:lang w:val="zh-CN"/>
              </w:rPr>
              <w:t xml:space="preserve"> </w:t>
            </w:r>
            <w:r>
              <w:rPr>
                <w:rFonts w:asciiTheme="minorEastAsia" w:hAnsiTheme="minorEastAsia" w:cs="宋体" w:hint="eastAsia"/>
                <w:b/>
                <w:szCs w:val="21"/>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单价（元）</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总价（元）</w:t>
            </w:r>
          </w:p>
        </w:tc>
        <w:tc>
          <w:tcPr>
            <w:tcW w:w="92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202BDD" w:rsidRDefault="00202BDD" w:rsidP="002D2B8B">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color w:val="000000"/>
                <w:kern w:val="0"/>
                <w:szCs w:val="21"/>
              </w:rPr>
              <w:t>1</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便携式计算机</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proofErr w:type="spellStart"/>
            <w:r w:rsidRPr="00EA4308">
              <w:rPr>
                <w:rFonts w:ascii="宋体" w:eastAsia="宋体" w:hAnsi="宋体" w:cs="Times New Roman"/>
                <w:szCs w:val="21"/>
              </w:rPr>
              <w:t>probook</w:t>
            </w:r>
            <w:proofErr w:type="spellEnd"/>
            <w:r w:rsidRPr="00EA4308">
              <w:rPr>
                <w:rFonts w:ascii="宋体" w:eastAsia="宋体" w:hAnsi="宋体" w:cs="Times New Roman"/>
                <w:szCs w:val="21"/>
              </w:rPr>
              <w:t xml:space="preserve"> 450G7</w:t>
            </w:r>
          </w:p>
        </w:tc>
        <w:tc>
          <w:tcPr>
            <w:tcW w:w="3118" w:type="dxa"/>
            <w:tcBorders>
              <w:top w:val="single" w:sz="6" w:space="0" w:color="auto"/>
              <w:left w:val="single" w:sz="6" w:space="0" w:color="auto"/>
              <w:bottom w:val="single" w:sz="6" w:space="0" w:color="auto"/>
              <w:right w:val="single" w:sz="6" w:space="0" w:color="auto"/>
            </w:tcBorders>
          </w:tcPr>
          <w:p w:rsidR="00202BDD" w:rsidRDefault="00202BDD" w:rsidP="002D2B8B">
            <w:pPr>
              <w:autoSpaceDE w:val="0"/>
              <w:autoSpaceDN w:val="0"/>
              <w:adjustRightInd w:val="0"/>
              <w:spacing w:line="360" w:lineRule="auto"/>
              <w:rPr>
                <w:rFonts w:asciiTheme="minorEastAsia" w:hAnsiTheme="minorEastAsia"/>
                <w:szCs w:val="21"/>
              </w:rPr>
            </w:pPr>
            <w:r w:rsidRPr="008372F6">
              <w:rPr>
                <w:rFonts w:hint="eastAsia"/>
              </w:rPr>
              <w:t>CPU</w:t>
            </w:r>
            <w:r w:rsidRPr="008372F6">
              <w:rPr>
                <w:rFonts w:hint="eastAsia"/>
              </w:rPr>
              <w:t>：配置≥</w:t>
            </w:r>
            <w:r w:rsidRPr="008372F6">
              <w:rPr>
                <w:rFonts w:hint="eastAsia"/>
              </w:rPr>
              <w:t>i5-10210U(1.6 GHz/6 MB/</w:t>
            </w:r>
            <w:proofErr w:type="gramStart"/>
            <w:r w:rsidRPr="008372F6">
              <w:rPr>
                <w:rFonts w:hint="eastAsia"/>
              </w:rPr>
              <w:t>四核</w:t>
            </w:r>
            <w:proofErr w:type="gramEnd"/>
            <w:r w:rsidRPr="008372F6">
              <w:rPr>
                <w:rFonts w:hint="eastAsia"/>
              </w:rPr>
              <w:t>)</w:t>
            </w:r>
            <w:r w:rsidRPr="008372F6">
              <w:rPr>
                <w:rFonts w:hint="eastAsia"/>
              </w:rPr>
              <w:t>；显示屏：配置≥</w:t>
            </w:r>
            <w:r w:rsidRPr="008372F6">
              <w:rPr>
                <w:rFonts w:hint="eastAsia"/>
              </w:rPr>
              <w:t>15.6'HD</w:t>
            </w:r>
            <w:r w:rsidRPr="008372F6">
              <w:rPr>
                <w:rFonts w:hint="eastAsia"/>
              </w:rPr>
              <w:t>防眩光屏</w:t>
            </w:r>
            <w:r w:rsidRPr="008372F6">
              <w:rPr>
                <w:rFonts w:hint="eastAsia"/>
              </w:rPr>
              <w:t>(1366*768 )</w:t>
            </w:r>
            <w:r w:rsidRPr="008372F6">
              <w:rPr>
                <w:rFonts w:hint="eastAsia"/>
              </w:rPr>
              <w:t>；内存：配置≥</w:t>
            </w:r>
            <w:r w:rsidRPr="008372F6">
              <w:rPr>
                <w:rFonts w:hint="eastAsia"/>
              </w:rPr>
              <w:t>8G DDR4 2666Mhz</w:t>
            </w:r>
            <w:r w:rsidRPr="008372F6">
              <w:rPr>
                <w:rFonts w:hint="eastAsia"/>
              </w:rPr>
              <w:t>；硬盘</w:t>
            </w:r>
            <w:r w:rsidRPr="008372F6">
              <w:rPr>
                <w:rFonts w:hint="eastAsia"/>
              </w:rPr>
              <w:t>:</w:t>
            </w:r>
            <w:r w:rsidRPr="008372F6">
              <w:rPr>
                <w:rFonts w:hint="eastAsia"/>
              </w:rPr>
              <w:t>配置≥</w:t>
            </w:r>
            <w:r w:rsidRPr="008372F6">
              <w:rPr>
                <w:rFonts w:hint="eastAsia"/>
              </w:rPr>
              <w:t>1TB 5400</w:t>
            </w:r>
            <w:r w:rsidRPr="008372F6">
              <w:rPr>
                <w:rFonts w:hint="eastAsia"/>
              </w:rPr>
              <w:t>转硬盘</w:t>
            </w:r>
            <w:r w:rsidRPr="008372F6">
              <w:rPr>
                <w:rFonts w:hint="eastAsia"/>
              </w:rPr>
              <w:t>+128G</w:t>
            </w:r>
            <w:r w:rsidRPr="008372F6">
              <w:rPr>
                <w:rFonts w:hint="eastAsia"/>
              </w:rPr>
              <w:t>固态硬盘；显卡：配置≥</w:t>
            </w:r>
            <w:proofErr w:type="spellStart"/>
            <w:r w:rsidRPr="008372F6">
              <w:rPr>
                <w:rFonts w:hint="eastAsia"/>
              </w:rPr>
              <w:t>Nvidia</w:t>
            </w:r>
            <w:proofErr w:type="spellEnd"/>
            <w:r w:rsidRPr="008372F6">
              <w:rPr>
                <w:rFonts w:hint="eastAsia"/>
              </w:rPr>
              <w:t xml:space="preserve"> GeForce MX130 2G</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仿宋" w:eastAsia="仿宋" w:hAnsi="仿宋" w:cs="仿宋" w:hint="eastAsia"/>
                <w:color w:val="000000"/>
                <w:kern w:val="0"/>
                <w:sz w:val="24"/>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26</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5500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143000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中国惠普有限公司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2</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网络交换机</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锐捷RG-NBS5710-48GT4SFP-E</w:t>
            </w:r>
          </w:p>
        </w:tc>
        <w:tc>
          <w:tcPr>
            <w:tcW w:w="3118" w:type="dxa"/>
            <w:tcBorders>
              <w:top w:val="single" w:sz="6" w:space="0" w:color="auto"/>
              <w:left w:val="single" w:sz="6" w:space="0" w:color="auto"/>
              <w:bottom w:val="single" w:sz="6" w:space="0" w:color="auto"/>
              <w:right w:val="single" w:sz="6" w:space="0" w:color="auto"/>
            </w:tcBorders>
          </w:tcPr>
          <w:p w:rsidR="00202BDD" w:rsidRDefault="00202BDD" w:rsidP="002D2B8B">
            <w:pPr>
              <w:autoSpaceDE w:val="0"/>
              <w:autoSpaceDN w:val="0"/>
              <w:adjustRightInd w:val="0"/>
              <w:spacing w:line="360" w:lineRule="auto"/>
              <w:rPr>
                <w:rFonts w:asciiTheme="minorEastAsia" w:hAnsiTheme="minorEastAsia"/>
                <w:szCs w:val="21"/>
              </w:rPr>
            </w:pPr>
            <w:r w:rsidRPr="0011458F">
              <w:rPr>
                <w:rFonts w:hint="eastAsia"/>
              </w:rPr>
              <w:t>全千兆接入</w:t>
            </w:r>
            <w:r w:rsidRPr="0011458F">
              <w:rPr>
                <w:rFonts w:hint="eastAsia"/>
              </w:rPr>
              <w:t>/</w:t>
            </w:r>
            <w:r w:rsidRPr="0011458F">
              <w:rPr>
                <w:rFonts w:hint="eastAsia"/>
              </w:rPr>
              <w:t>应用层级二级</w:t>
            </w:r>
            <w:r w:rsidRPr="0011458F">
              <w:rPr>
                <w:rFonts w:hint="eastAsia"/>
              </w:rPr>
              <w:t>/</w:t>
            </w:r>
            <w:r w:rsidRPr="0011458F">
              <w:rPr>
                <w:rFonts w:hint="eastAsia"/>
              </w:rPr>
              <w:t>背板带宽</w:t>
            </w:r>
            <w:r w:rsidRPr="0011458F">
              <w:rPr>
                <w:rFonts w:hint="eastAsia"/>
              </w:rPr>
              <w:t>9</w:t>
            </w:r>
            <w:r w:rsidRPr="0011458F">
              <w:t>6Gbps/</w:t>
            </w:r>
            <w:r w:rsidRPr="0011458F">
              <w:rPr>
                <w:rFonts w:hint="eastAsia"/>
              </w:rPr>
              <w:t>全双工</w:t>
            </w:r>
            <w:r w:rsidRPr="0011458F">
              <w:rPr>
                <w:rFonts w:hint="eastAsia"/>
              </w:rPr>
              <w:t>&amp;</w:t>
            </w:r>
            <w:r w:rsidRPr="0011458F">
              <w:rPr>
                <w:rFonts w:hint="eastAsia"/>
              </w:rPr>
              <w:t>半双工自适应</w:t>
            </w:r>
            <w:r w:rsidRPr="0011458F">
              <w:rPr>
                <w:rFonts w:hint="eastAsia"/>
              </w:rPr>
              <w:t>/</w:t>
            </w:r>
            <w:r w:rsidRPr="0011458F">
              <w:t>48</w:t>
            </w:r>
            <w:r w:rsidRPr="0011458F">
              <w:rPr>
                <w:rFonts w:hint="eastAsia"/>
              </w:rPr>
              <w:t>个</w:t>
            </w:r>
            <w:r w:rsidRPr="0011458F">
              <w:rPr>
                <w:rFonts w:hint="eastAsia"/>
              </w:rPr>
              <w:t>1</w:t>
            </w:r>
            <w:r w:rsidRPr="0011458F">
              <w:t>000Mbps RJ45j</w:t>
            </w:r>
            <w:r w:rsidRPr="0011458F">
              <w:rPr>
                <w:rFonts w:hint="eastAsia"/>
              </w:rPr>
              <w:t>接口</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2</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3640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7280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Theme="minorEastAsia" w:hAnsiTheme="minorEastAsia"/>
                <w:szCs w:val="21"/>
              </w:rPr>
            </w:pPr>
            <w:r>
              <w:rPr>
                <w:rFonts w:hint="eastAsia"/>
                <w:color w:val="000000"/>
                <w:szCs w:val="21"/>
              </w:rPr>
              <w:t>锐</w:t>
            </w:r>
            <w:proofErr w:type="gramStart"/>
            <w:r>
              <w:rPr>
                <w:rFonts w:hint="eastAsia"/>
                <w:color w:val="000000"/>
                <w:szCs w:val="21"/>
              </w:rPr>
              <w:t>捷网络</w:t>
            </w:r>
            <w:proofErr w:type="gramEnd"/>
            <w:r>
              <w:rPr>
                <w:rFonts w:hint="eastAsia"/>
                <w:color w:val="000000"/>
                <w:szCs w:val="21"/>
              </w:rPr>
              <w:t>股份有限公司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3</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rPr>
                <w:rFonts w:hAnsi="宋体"/>
                <w:bCs/>
                <w:kern w:val="0"/>
                <w:sz w:val="24"/>
              </w:rPr>
            </w:pPr>
            <w:r>
              <w:rPr>
                <w:rFonts w:hint="eastAsia"/>
              </w:rPr>
              <w:t>音响</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涅诺（</w:t>
            </w:r>
            <w:r>
              <w:rPr>
                <w:rFonts w:hint="eastAsia"/>
                <w:color w:val="000000"/>
                <w:szCs w:val="21"/>
              </w:rPr>
              <w:t>NIRVANAS</w:t>
            </w:r>
            <w:r>
              <w:rPr>
                <w:rFonts w:hint="eastAsia"/>
                <w:color w:val="000000"/>
                <w:szCs w:val="21"/>
              </w:rPr>
              <w:t>）</w:t>
            </w:r>
            <w:r>
              <w:rPr>
                <w:rFonts w:hint="eastAsia"/>
                <w:color w:val="000000"/>
                <w:szCs w:val="21"/>
              </w:rPr>
              <w:t>Q-10</w:t>
            </w:r>
          </w:p>
          <w:p w:rsidR="00202BDD" w:rsidRDefault="00202BDD" w:rsidP="002D2B8B">
            <w:pPr>
              <w:autoSpaceDE w:val="0"/>
              <w:autoSpaceDN w:val="0"/>
              <w:adjustRightInd w:val="0"/>
              <w:spacing w:line="360" w:lineRule="auto"/>
              <w:jc w:val="center"/>
              <w:rPr>
                <w:rFonts w:asciiTheme="minorEastAsia" w:hAnsiTheme="minorEastAsia"/>
                <w:szCs w:val="21"/>
              </w:rPr>
            </w:pPr>
          </w:p>
        </w:tc>
        <w:tc>
          <w:tcPr>
            <w:tcW w:w="311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配  置      二分频无源</w:t>
            </w:r>
          </w:p>
          <w:p w:rsidR="00202BDD" w:rsidRDefault="00202BDD" w:rsidP="002D2B8B">
            <w:pPr>
              <w:widowControl/>
              <w:textAlignment w:val="center"/>
              <w:rPr>
                <w:rFonts w:ascii="宋体" w:eastAsia="宋体" w:hAnsi="宋体" w:cs="宋体"/>
                <w:color w:val="000000"/>
                <w:kern w:val="0"/>
                <w:szCs w:val="21"/>
              </w:rPr>
            </w:pPr>
            <w:proofErr w:type="gramStart"/>
            <w:r>
              <w:rPr>
                <w:rFonts w:ascii="宋体" w:eastAsia="宋体" w:hAnsi="宋体" w:cs="宋体" w:hint="eastAsia"/>
                <w:color w:val="000000"/>
                <w:kern w:val="0"/>
                <w:szCs w:val="21"/>
              </w:rPr>
              <w:t>频</w:t>
            </w:r>
            <w:proofErr w:type="gramEnd"/>
            <w:r>
              <w:rPr>
                <w:rFonts w:ascii="宋体" w:eastAsia="宋体" w:hAnsi="宋体" w:cs="宋体" w:hint="eastAsia"/>
                <w:color w:val="000000"/>
                <w:kern w:val="0"/>
                <w:szCs w:val="21"/>
              </w:rPr>
              <w:t xml:space="preserve">  响      65Hz~18KHz(±3dB)</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单  元      LF:1x10</w:t>
            </w:r>
            <w:proofErr w:type="gramStart"/>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 xml:space="preserve">  HF:1x34</w:t>
            </w:r>
            <w:proofErr w:type="gramStart"/>
            <w:r>
              <w:rPr>
                <w:rFonts w:ascii="宋体" w:eastAsia="宋体" w:hAnsi="宋体" w:cs="宋体" w:hint="eastAsia"/>
                <w:color w:val="000000"/>
                <w:kern w:val="0"/>
                <w:szCs w:val="21"/>
              </w:rPr>
              <w:t>’</w:t>
            </w:r>
            <w:proofErr w:type="gramEnd"/>
            <w:r>
              <w:rPr>
                <w:rFonts w:ascii="宋体" w:eastAsia="宋体" w:hAnsi="宋体" w:cs="宋体" w:hint="eastAsia"/>
                <w:color w:val="000000"/>
                <w:kern w:val="0"/>
                <w:szCs w:val="21"/>
              </w:rPr>
              <w:t>’</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功  率      200W(最大400W)</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灵敏度      95dB</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声压级      118dB(持续)   124dB(峰值)</w:t>
            </w:r>
          </w:p>
          <w:p w:rsidR="00202BDD" w:rsidRDefault="00202BDD" w:rsidP="002D2B8B">
            <w:pPr>
              <w:widowControl/>
              <w:textAlignment w:val="center"/>
              <w:rPr>
                <w:rFonts w:ascii="宋体" w:eastAsia="宋体" w:hAnsi="宋体" w:cs="宋体"/>
                <w:color w:val="000000"/>
                <w:kern w:val="0"/>
                <w:szCs w:val="21"/>
              </w:rPr>
            </w:pPr>
            <w:proofErr w:type="gramStart"/>
            <w:r>
              <w:rPr>
                <w:rFonts w:ascii="宋体" w:eastAsia="宋体" w:hAnsi="宋体" w:cs="宋体" w:hint="eastAsia"/>
                <w:color w:val="000000"/>
                <w:kern w:val="0"/>
                <w:szCs w:val="21"/>
              </w:rPr>
              <w:t>阻</w:t>
            </w:r>
            <w:proofErr w:type="gramEnd"/>
            <w:r>
              <w:rPr>
                <w:rFonts w:ascii="宋体" w:eastAsia="宋体" w:hAnsi="宋体" w:cs="宋体" w:hint="eastAsia"/>
                <w:color w:val="000000"/>
                <w:kern w:val="0"/>
                <w:szCs w:val="21"/>
              </w:rPr>
              <w:t xml:space="preserve">  抗      8Ω</w:t>
            </w:r>
          </w:p>
          <w:p w:rsidR="00202BDD" w:rsidRDefault="00202BDD" w:rsidP="002D2B8B">
            <w:pPr>
              <w:widowControl/>
              <w:textAlignment w:val="center"/>
              <w:rPr>
                <w:rFonts w:ascii="宋体" w:eastAsia="宋体" w:hAnsi="宋体" w:cs="宋体"/>
                <w:color w:val="000000"/>
                <w:kern w:val="0"/>
                <w:szCs w:val="21"/>
              </w:rPr>
            </w:pPr>
            <w:r>
              <w:rPr>
                <w:rFonts w:ascii="宋体" w:eastAsia="宋体" w:hAnsi="宋体" w:cs="宋体" w:hint="eastAsia"/>
                <w:color w:val="000000"/>
                <w:kern w:val="0"/>
                <w:szCs w:val="21"/>
              </w:rPr>
              <w:t>覆盖角度    90°水平 x 50°垂直</w:t>
            </w:r>
          </w:p>
          <w:p w:rsidR="00202BDD" w:rsidRDefault="00202BDD" w:rsidP="002D2B8B">
            <w:pPr>
              <w:widowControl/>
              <w:textAlignment w:val="center"/>
              <w:rPr>
                <w:rFonts w:ascii="宋体" w:eastAsia="宋体" w:hAnsi="宋体" w:cs="宋体"/>
                <w:kern w:val="0"/>
                <w:szCs w:val="21"/>
              </w:rPr>
            </w:pPr>
            <w:r>
              <w:rPr>
                <w:rFonts w:ascii="宋体" w:eastAsia="宋体" w:hAnsi="宋体" w:cs="宋体" w:hint="eastAsia"/>
                <w:kern w:val="0"/>
                <w:szCs w:val="21"/>
              </w:rPr>
              <w:t xml:space="preserve">体  积≥      260*410*256 (mm) 宽*高*深 </w:t>
            </w:r>
          </w:p>
          <w:p w:rsidR="00202BDD" w:rsidRDefault="00202BDD" w:rsidP="002D2B8B">
            <w:pPr>
              <w:widowControl/>
              <w:textAlignment w:val="center"/>
              <w:rPr>
                <w:rFonts w:ascii="宋体" w:eastAsia="宋体" w:hAnsi="宋体" w:cs="宋体"/>
                <w:color w:val="000000"/>
                <w:szCs w:val="21"/>
              </w:rPr>
            </w:pPr>
            <w:r>
              <w:rPr>
                <w:rFonts w:ascii="宋体" w:eastAsia="宋体" w:hAnsi="宋体" w:cs="宋体" w:hint="eastAsia"/>
                <w:kern w:val="0"/>
                <w:szCs w:val="21"/>
              </w:rPr>
              <w:t>重  量≥      15Kg</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2</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810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1620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Theme="minorEastAsia" w:hAnsiTheme="minorEastAsia"/>
                <w:szCs w:val="21"/>
              </w:rPr>
            </w:pPr>
            <w:r>
              <w:rPr>
                <w:rFonts w:hint="eastAsia"/>
                <w:color w:val="000000"/>
                <w:szCs w:val="21"/>
              </w:rPr>
              <w:t>涅诺</w:t>
            </w:r>
            <w:r>
              <w:rPr>
                <w:rFonts w:ascii="Calibri" w:hAnsi="Calibri" w:cs="Calibri"/>
                <w:color w:val="000000"/>
                <w:szCs w:val="21"/>
              </w:rPr>
              <w:t>(</w:t>
            </w:r>
            <w:r>
              <w:rPr>
                <w:rFonts w:hint="eastAsia"/>
                <w:color w:val="000000"/>
                <w:szCs w:val="21"/>
              </w:rPr>
              <w:t>广州</w:t>
            </w:r>
            <w:r>
              <w:rPr>
                <w:rFonts w:ascii="Calibri" w:hAnsi="Calibri" w:cs="Calibri"/>
                <w:color w:val="000000"/>
                <w:szCs w:val="21"/>
              </w:rPr>
              <w:t>)</w:t>
            </w:r>
            <w:r>
              <w:rPr>
                <w:rFonts w:hint="eastAsia"/>
                <w:color w:val="000000"/>
                <w:szCs w:val="21"/>
              </w:rPr>
              <w:t>声光科技有限公司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4</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功放</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Calibri" w:eastAsia="宋体" w:hAnsi="Calibri" w:cs="Calibri"/>
                <w:color w:val="000000"/>
                <w:szCs w:val="21"/>
              </w:rPr>
            </w:pPr>
            <w:r>
              <w:rPr>
                <w:rFonts w:ascii="Calibri" w:hAnsi="Calibri" w:cs="Calibri"/>
                <w:color w:val="000000"/>
                <w:szCs w:val="21"/>
              </w:rPr>
              <w:t>NTOWN  AK-730</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输出</w:t>
            </w:r>
            <w:r>
              <w:rPr>
                <w:rFonts w:hint="eastAsia"/>
              </w:rPr>
              <w:t>8</w:t>
            </w:r>
            <w:r>
              <w:rPr>
                <w:rFonts w:hint="eastAsia"/>
              </w:rPr>
              <w:t>Ω（</w:t>
            </w:r>
            <w:r>
              <w:rPr>
                <w:rFonts w:hint="eastAsia"/>
              </w:rPr>
              <w:t>Output power 8</w:t>
            </w:r>
            <w:r>
              <w:rPr>
                <w:rFonts w:hint="eastAsia"/>
              </w:rPr>
              <w:t>Ω）：</w:t>
            </w:r>
            <w:r>
              <w:rPr>
                <w:rFonts w:hint="eastAsia"/>
              </w:rPr>
              <w:t>300W</w:t>
            </w:r>
          </w:p>
          <w:p w:rsidR="00202BDD" w:rsidRDefault="00202BDD" w:rsidP="002D2B8B">
            <w:pPr>
              <w:widowControl/>
              <w:spacing w:line="360" w:lineRule="atLeast"/>
              <w:jc w:val="left"/>
            </w:pPr>
            <w:r>
              <w:rPr>
                <w:rFonts w:hint="eastAsia"/>
              </w:rPr>
              <w:t>输出</w:t>
            </w:r>
            <w:r>
              <w:rPr>
                <w:rFonts w:hint="eastAsia"/>
              </w:rPr>
              <w:t>4</w:t>
            </w:r>
            <w:r>
              <w:rPr>
                <w:rFonts w:hint="eastAsia"/>
              </w:rPr>
              <w:t>Ω（</w:t>
            </w:r>
            <w:r>
              <w:rPr>
                <w:rFonts w:hint="eastAsia"/>
              </w:rPr>
              <w:t>Output power 4</w:t>
            </w:r>
            <w:r>
              <w:rPr>
                <w:rFonts w:hint="eastAsia"/>
              </w:rPr>
              <w:t>Ω）：</w:t>
            </w:r>
            <w:r>
              <w:rPr>
                <w:rFonts w:hint="eastAsia"/>
              </w:rPr>
              <w:t>400W</w:t>
            </w:r>
          </w:p>
          <w:p w:rsidR="00202BDD" w:rsidRDefault="00202BDD" w:rsidP="002D2B8B">
            <w:pPr>
              <w:widowControl/>
              <w:spacing w:line="360" w:lineRule="atLeast"/>
              <w:jc w:val="left"/>
            </w:pPr>
            <w:r>
              <w:rPr>
                <w:rFonts w:hint="eastAsia"/>
              </w:rPr>
              <w:t>频响范围（</w:t>
            </w:r>
            <w:r>
              <w:rPr>
                <w:rFonts w:hint="eastAsia"/>
              </w:rPr>
              <w:t>Frequency Response</w:t>
            </w:r>
            <w:r>
              <w:rPr>
                <w:rFonts w:hint="eastAsia"/>
              </w:rPr>
              <w:t>）：（</w:t>
            </w:r>
            <w:r>
              <w:rPr>
                <w:rFonts w:hint="eastAsia"/>
              </w:rPr>
              <w:t xml:space="preserve">MUSIC </w:t>
            </w:r>
            <w:r>
              <w:rPr>
                <w:rFonts w:hint="eastAsia"/>
              </w:rPr>
              <w:lastRenderedPageBreak/>
              <w:t>MIC)20Hz~20KHz</w:t>
            </w:r>
          </w:p>
          <w:p w:rsidR="00202BDD" w:rsidRDefault="00202BDD" w:rsidP="002D2B8B">
            <w:pPr>
              <w:widowControl/>
              <w:spacing w:line="360" w:lineRule="atLeast"/>
              <w:jc w:val="left"/>
            </w:pPr>
            <w:r>
              <w:rPr>
                <w:rFonts w:hint="eastAsia"/>
              </w:rPr>
              <w:t>输入灵敏度</w:t>
            </w:r>
            <w:r>
              <w:rPr>
                <w:rFonts w:hint="eastAsia"/>
              </w:rPr>
              <w:t>(Input Sensitivity</w:t>
            </w:r>
            <w:r>
              <w:rPr>
                <w:rFonts w:hint="eastAsia"/>
              </w:rPr>
              <w:t>）：</w:t>
            </w:r>
            <w:r>
              <w:rPr>
                <w:rFonts w:hint="eastAsia"/>
              </w:rPr>
              <w:t>(MIC)11MV    (MUSIC)210MV</w:t>
            </w:r>
          </w:p>
          <w:p w:rsidR="00202BDD" w:rsidRDefault="00202BDD" w:rsidP="002D2B8B">
            <w:pPr>
              <w:widowControl/>
              <w:spacing w:line="360" w:lineRule="atLeast"/>
              <w:jc w:val="left"/>
            </w:pPr>
            <w:r>
              <w:rPr>
                <w:rFonts w:hint="eastAsia"/>
              </w:rPr>
              <w:t>中置音调（</w:t>
            </w:r>
            <w:r>
              <w:rPr>
                <w:rFonts w:hint="eastAsia"/>
              </w:rPr>
              <w:t xml:space="preserve"> Mid Tone</w:t>
            </w:r>
            <w:r>
              <w:rPr>
                <w:rFonts w:hint="eastAsia"/>
              </w:rPr>
              <w:t>）（±</w:t>
            </w:r>
            <w:r>
              <w:rPr>
                <w:rFonts w:hint="eastAsia"/>
              </w:rPr>
              <w:t>10dB</w:t>
            </w:r>
            <w:r>
              <w:rPr>
                <w:rFonts w:hint="eastAsia"/>
              </w:rPr>
              <w:t>）：</w:t>
            </w:r>
            <w:r>
              <w:rPr>
                <w:rFonts w:hint="eastAsia"/>
              </w:rPr>
              <w:t>100Hz/2.5Hz/10KHz</w:t>
            </w:r>
          </w:p>
          <w:p w:rsidR="00202BDD" w:rsidRDefault="00202BDD" w:rsidP="002D2B8B">
            <w:pPr>
              <w:widowControl/>
              <w:spacing w:line="360" w:lineRule="atLeast"/>
              <w:jc w:val="left"/>
            </w:pPr>
            <w:r>
              <w:rPr>
                <w:rFonts w:hint="eastAsia"/>
              </w:rPr>
              <w:t>麦克风音调</w:t>
            </w:r>
            <w:r>
              <w:rPr>
                <w:rFonts w:hint="eastAsia"/>
              </w:rPr>
              <w:t>(Microphone Tone</w:t>
            </w:r>
            <w:r>
              <w:rPr>
                <w:rFonts w:hint="eastAsia"/>
              </w:rPr>
              <w:t>）（±</w:t>
            </w:r>
            <w:r>
              <w:rPr>
                <w:rFonts w:hint="eastAsia"/>
              </w:rPr>
              <w:t>10dB</w:t>
            </w:r>
            <w:r>
              <w:rPr>
                <w:rFonts w:hint="eastAsia"/>
              </w:rPr>
              <w:t>）：</w:t>
            </w:r>
            <w:r>
              <w:rPr>
                <w:rFonts w:hint="eastAsia"/>
              </w:rPr>
              <w:t>57Hz/134Hz/400Hz/1KHz/2.5KHz/6.3KHz/10KHz</w:t>
            </w:r>
          </w:p>
          <w:p w:rsidR="00202BDD" w:rsidRDefault="00202BDD" w:rsidP="002D2B8B">
            <w:pPr>
              <w:widowControl/>
              <w:spacing w:line="360" w:lineRule="atLeast"/>
              <w:jc w:val="left"/>
            </w:pPr>
            <w:r>
              <w:rPr>
                <w:rFonts w:hint="eastAsia"/>
              </w:rPr>
              <w:t>音乐音调（</w:t>
            </w:r>
            <w:r>
              <w:rPr>
                <w:rFonts w:hint="eastAsia"/>
              </w:rPr>
              <w:t>Music Tone</w:t>
            </w:r>
            <w:r>
              <w:rPr>
                <w:rFonts w:hint="eastAsia"/>
              </w:rPr>
              <w:t>）（±</w:t>
            </w:r>
            <w:r>
              <w:rPr>
                <w:rFonts w:hint="eastAsia"/>
              </w:rPr>
              <w:t>10dB</w:t>
            </w:r>
            <w:r>
              <w:rPr>
                <w:rFonts w:hint="eastAsia"/>
              </w:rPr>
              <w:t>）：</w:t>
            </w:r>
            <w:r>
              <w:rPr>
                <w:rFonts w:hint="eastAsia"/>
              </w:rPr>
              <w:t>57Hz/134Hz/400Hz/1KHz/2.5KHz/6.3KHz/16KHz</w:t>
            </w:r>
          </w:p>
          <w:p w:rsidR="00202BDD" w:rsidRDefault="00202BDD" w:rsidP="002D2B8B">
            <w:pPr>
              <w:widowControl/>
              <w:spacing w:line="360" w:lineRule="atLeast"/>
              <w:jc w:val="left"/>
            </w:pPr>
            <w:r>
              <w:rPr>
                <w:rFonts w:hint="eastAsia"/>
              </w:rPr>
              <w:t>麦克风低切（</w:t>
            </w:r>
            <w:r>
              <w:rPr>
                <w:rFonts w:hint="eastAsia"/>
              </w:rPr>
              <w:t>Microphone Low Cut</w:t>
            </w:r>
            <w:r>
              <w:rPr>
                <w:rFonts w:hint="eastAsia"/>
              </w:rPr>
              <w:t>）：</w:t>
            </w:r>
            <w:r>
              <w:rPr>
                <w:rFonts w:hint="eastAsia"/>
              </w:rPr>
              <w:t>30Hz/50Hz/80Hz/100Hz</w:t>
            </w:r>
          </w:p>
          <w:p w:rsidR="00202BDD" w:rsidRDefault="00202BDD" w:rsidP="002D2B8B">
            <w:pPr>
              <w:widowControl/>
              <w:spacing w:line="360" w:lineRule="atLeast"/>
              <w:jc w:val="left"/>
            </w:pPr>
            <w:r>
              <w:rPr>
                <w:rFonts w:hint="eastAsia"/>
              </w:rPr>
              <w:t>信噪比（</w:t>
            </w:r>
            <w:r>
              <w:rPr>
                <w:rFonts w:hint="eastAsia"/>
              </w:rPr>
              <w:t>A</w:t>
            </w:r>
            <w:r>
              <w:rPr>
                <w:rFonts w:hint="eastAsia"/>
              </w:rPr>
              <w:t>计权）（</w:t>
            </w:r>
            <w:r>
              <w:rPr>
                <w:rFonts w:hint="eastAsia"/>
              </w:rPr>
              <w:t>S/N Ration</w:t>
            </w:r>
            <w:r>
              <w:rPr>
                <w:rFonts w:hint="eastAsia"/>
              </w:rPr>
              <w:t>）：≥</w:t>
            </w:r>
            <w:r>
              <w:rPr>
                <w:rFonts w:hint="eastAsia"/>
              </w:rPr>
              <w:t>95dB</w:t>
            </w:r>
          </w:p>
          <w:p w:rsidR="00202BDD" w:rsidRDefault="00202BDD" w:rsidP="002D2B8B">
            <w:pPr>
              <w:widowControl/>
              <w:spacing w:line="360" w:lineRule="atLeast"/>
              <w:jc w:val="left"/>
            </w:pPr>
            <w:r>
              <w:rPr>
                <w:rFonts w:hint="eastAsia"/>
              </w:rPr>
              <w:t>尺寸</w:t>
            </w:r>
            <w:r>
              <w:rPr>
                <w:rFonts w:hint="eastAsia"/>
              </w:rPr>
              <w:t>(Measurement)</w:t>
            </w:r>
            <w:r>
              <w:rPr>
                <w:rFonts w:hint="eastAsia"/>
              </w:rPr>
              <w:t>长</w:t>
            </w:r>
            <w:r>
              <w:rPr>
                <w:rFonts w:hint="eastAsia"/>
              </w:rPr>
              <w:t>x</w:t>
            </w:r>
            <w:r>
              <w:rPr>
                <w:rFonts w:hint="eastAsia"/>
              </w:rPr>
              <w:t>宽</w:t>
            </w:r>
            <w:r>
              <w:rPr>
                <w:rFonts w:hint="eastAsia"/>
              </w:rPr>
              <w:t>x</w:t>
            </w:r>
            <w:r>
              <w:rPr>
                <w:rFonts w:hint="eastAsia"/>
              </w:rPr>
              <w:t>高：≥</w:t>
            </w:r>
            <w:r>
              <w:rPr>
                <w:rFonts w:hint="eastAsia"/>
              </w:rPr>
              <w:t>430x425x120mm</w:t>
            </w:r>
          </w:p>
          <w:p w:rsidR="00202BDD" w:rsidRDefault="00202BDD" w:rsidP="002D2B8B">
            <w:pPr>
              <w:widowControl/>
              <w:spacing w:line="360" w:lineRule="atLeast"/>
              <w:jc w:val="left"/>
            </w:pPr>
            <w:r>
              <w:rPr>
                <w:rFonts w:hint="eastAsia"/>
              </w:rPr>
              <w:t>净重</w:t>
            </w:r>
            <w:r>
              <w:rPr>
                <w:rFonts w:hint="eastAsia"/>
              </w:rPr>
              <w:t>(Net weight)</w:t>
            </w:r>
            <w:r>
              <w:rPr>
                <w:rFonts w:hint="eastAsia"/>
              </w:rPr>
              <w:t>：≥</w:t>
            </w:r>
            <w:r>
              <w:rPr>
                <w:rFonts w:hint="eastAsia"/>
              </w:rPr>
              <w:t>14.2kg</w:t>
            </w:r>
          </w:p>
          <w:p w:rsidR="00202BDD" w:rsidRDefault="00202BDD" w:rsidP="002D2B8B">
            <w:pPr>
              <w:widowControl/>
              <w:spacing w:line="360" w:lineRule="atLeast"/>
              <w:jc w:val="left"/>
            </w:pPr>
            <w:r>
              <w:rPr>
                <w:rFonts w:hint="eastAsia"/>
              </w:rPr>
              <w:t>·</w:t>
            </w:r>
            <w:r>
              <w:rPr>
                <w:rFonts w:hint="eastAsia"/>
              </w:rPr>
              <w:t xml:space="preserve"> DSP</w:t>
            </w:r>
            <w:r>
              <w:rPr>
                <w:rFonts w:hint="eastAsia"/>
              </w:rPr>
              <w:t>数字处理技术、数控模拟音频处理电路，为你提供更专业、更稳定的产品；</w:t>
            </w:r>
          </w:p>
          <w:p w:rsidR="00202BDD" w:rsidRDefault="00202BDD" w:rsidP="002D2B8B">
            <w:pPr>
              <w:widowControl/>
              <w:spacing w:line="360" w:lineRule="atLeast"/>
              <w:jc w:val="left"/>
            </w:pPr>
            <w:r>
              <w:rPr>
                <w:rFonts w:hint="eastAsia"/>
              </w:rPr>
              <w:t>·</w:t>
            </w:r>
            <w:r>
              <w:rPr>
                <w:rFonts w:hint="eastAsia"/>
              </w:rPr>
              <w:t xml:space="preserve"> </w:t>
            </w:r>
            <w:r>
              <w:rPr>
                <w:rFonts w:hint="eastAsia"/>
              </w:rPr>
              <w:t>自定义密码工程锁、自由设定开关机次数，多用于工程活动项目中；</w:t>
            </w:r>
          </w:p>
          <w:p w:rsidR="00202BDD" w:rsidRDefault="00202BDD" w:rsidP="002D2B8B">
            <w:pPr>
              <w:widowControl/>
              <w:spacing w:line="360" w:lineRule="atLeast"/>
              <w:jc w:val="left"/>
            </w:pPr>
            <w:r>
              <w:rPr>
                <w:rFonts w:hint="eastAsia"/>
              </w:rPr>
              <w:t>·</w:t>
            </w:r>
            <w:r>
              <w:rPr>
                <w:rFonts w:hint="eastAsia"/>
              </w:rPr>
              <w:t xml:space="preserve"> </w:t>
            </w:r>
            <w:r>
              <w:rPr>
                <w:rFonts w:hint="eastAsia"/>
              </w:rPr>
              <w:t>专业防啸叫技术，有效防止啸叫的发生；</w:t>
            </w:r>
          </w:p>
          <w:p w:rsidR="00202BDD" w:rsidRDefault="00202BDD" w:rsidP="002D2B8B">
            <w:pPr>
              <w:widowControl/>
              <w:spacing w:line="360" w:lineRule="atLeast"/>
              <w:jc w:val="left"/>
            </w:pPr>
            <w:r>
              <w:rPr>
                <w:rFonts w:hint="eastAsia"/>
              </w:rPr>
              <w:t>·</w:t>
            </w:r>
            <w:r>
              <w:rPr>
                <w:rFonts w:hint="eastAsia"/>
              </w:rPr>
              <w:t xml:space="preserve"> </w:t>
            </w:r>
            <w:r>
              <w:rPr>
                <w:rFonts w:hint="eastAsia"/>
              </w:rPr>
              <w:t>音乐、麦克风音调采用七段均衡器调节，</w:t>
            </w:r>
            <w:proofErr w:type="gramStart"/>
            <w:r>
              <w:rPr>
                <w:rFonts w:hint="eastAsia"/>
              </w:rPr>
              <w:t>低切频点</w:t>
            </w:r>
            <w:proofErr w:type="gramEnd"/>
            <w:r>
              <w:rPr>
                <w:rFonts w:hint="eastAsia"/>
              </w:rPr>
              <w:t>可调；</w:t>
            </w:r>
          </w:p>
          <w:p w:rsidR="00202BDD" w:rsidRDefault="00202BDD" w:rsidP="002D2B8B">
            <w:pPr>
              <w:widowControl/>
              <w:spacing w:line="360" w:lineRule="atLeast"/>
              <w:jc w:val="left"/>
            </w:pPr>
            <w:r>
              <w:rPr>
                <w:rFonts w:hint="eastAsia"/>
              </w:rPr>
              <w:t>·</w:t>
            </w:r>
            <w:r>
              <w:rPr>
                <w:rFonts w:hint="eastAsia"/>
              </w:rPr>
              <w:t xml:space="preserve"> </w:t>
            </w:r>
            <w:r>
              <w:rPr>
                <w:rFonts w:hint="eastAsia"/>
              </w:rPr>
              <w:t>音乐、麦克风、效果开机音量设置以及最大音量锁定功能；</w:t>
            </w:r>
          </w:p>
          <w:p w:rsidR="00202BDD" w:rsidRDefault="00202BDD" w:rsidP="002D2B8B">
            <w:pPr>
              <w:widowControl/>
              <w:spacing w:line="360" w:lineRule="atLeast"/>
              <w:jc w:val="left"/>
            </w:pPr>
            <w:r>
              <w:rPr>
                <w:rFonts w:hint="eastAsia"/>
              </w:rPr>
              <w:t>·</w:t>
            </w:r>
            <w:r>
              <w:rPr>
                <w:rFonts w:hint="eastAsia"/>
              </w:rPr>
              <w:t xml:space="preserve"> SMT</w:t>
            </w:r>
            <w:r>
              <w:rPr>
                <w:rFonts w:hint="eastAsia"/>
              </w:rPr>
              <w:t>贴片生产工艺，产品稳定性更好；低音输出音量可随麦克风开关控制；</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1920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1920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恩平市唐成电子厂</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lastRenderedPageBreak/>
              <w:t>5</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无线话筒</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嘉</w:t>
            </w:r>
            <w:proofErr w:type="gramStart"/>
            <w:r>
              <w:rPr>
                <w:rFonts w:hint="eastAsia"/>
                <w:color w:val="000000"/>
                <w:szCs w:val="21"/>
              </w:rPr>
              <w:t>美量声</w:t>
            </w:r>
            <w:proofErr w:type="gramEnd"/>
            <w:r>
              <w:rPr>
                <w:rFonts w:hint="eastAsia"/>
                <w:color w:val="000000"/>
                <w:szCs w:val="21"/>
              </w:rPr>
              <w:t>V-6000K</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宽带发射</w:t>
            </w:r>
            <w:r>
              <w:rPr>
                <w:rFonts w:hint="eastAsia"/>
              </w:rPr>
              <w:t>(50MHz),</w:t>
            </w:r>
            <w:r>
              <w:rPr>
                <w:rFonts w:hint="eastAsia"/>
              </w:rPr>
              <w:t>分段接收技术</w:t>
            </w:r>
            <w:r>
              <w:rPr>
                <w:rFonts w:hint="eastAsia"/>
              </w:rPr>
              <w:t>(</w:t>
            </w:r>
            <w:r>
              <w:rPr>
                <w:rFonts w:hint="eastAsia"/>
              </w:rPr>
              <w:t>两</w:t>
            </w:r>
            <w:proofErr w:type="gramStart"/>
            <w:r>
              <w:rPr>
                <w:rFonts w:hint="eastAsia"/>
              </w:rPr>
              <w:t>各</w:t>
            </w:r>
            <w:proofErr w:type="gramEnd"/>
            <w:r>
              <w:rPr>
                <w:rFonts w:hint="eastAsia"/>
              </w:rPr>
              <w:t>独立的</w:t>
            </w:r>
            <w:r>
              <w:rPr>
                <w:rFonts w:hint="eastAsia"/>
              </w:rPr>
              <w:t>25MHz</w:t>
            </w:r>
            <w:r>
              <w:rPr>
                <w:rFonts w:hint="eastAsia"/>
              </w:rPr>
              <w:t>子频带</w:t>
            </w:r>
            <w:r>
              <w:rPr>
                <w:rFonts w:hint="eastAsia"/>
              </w:rPr>
              <w:t>)</w:t>
            </w:r>
            <w:r>
              <w:rPr>
                <w:rFonts w:hint="eastAsia"/>
              </w:rPr>
              <w:t>：接收机左右两个通道具有独立的</w:t>
            </w:r>
            <w:r>
              <w:rPr>
                <w:rFonts w:hint="eastAsia"/>
              </w:rPr>
              <w:lastRenderedPageBreak/>
              <w:t>100</w:t>
            </w:r>
            <w:r>
              <w:rPr>
                <w:rFonts w:hint="eastAsia"/>
              </w:rPr>
              <w:t>个频道可调，宽带发射器又可通用于左右两个子宽带，特别适合大量同时使用的场所。彻底</w:t>
            </w:r>
            <w:proofErr w:type="gramStart"/>
            <w:r>
              <w:rPr>
                <w:rFonts w:hint="eastAsia"/>
              </w:rPr>
              <w:t>解决串频问题</w:t>
            </w:r>
            <w:proofErr w:type="gramEnd"/>
            <w:r>
              <w:rPr>
                <w:rFonts w:hint="eastAsia"/>
              </w:rPr>
              <w:t>。</w:t>
            </w:r>
            <w:r>
              <w:rPr>
                <w:rFonts w:hint="eastAsia"/>
              </w:rPr>
              <w:t>100KTV</w:t>
            </w:r>
            <w:r>
              <w:rPr>
                <w:rFonts w:hint="eastAsia"/>
              </w:rPr>
              <w:t>包间不同频，即使超过</w:t>
            </w:r>
            <w:r>
              <w:rPr>
                <w:rFonts w:hint="eastAsia"/>
              </w:rPr>
              <w:t>100</w:t>
            </w:r>
            <w:r>
              <w:rPr>
                <w:rFonts w:hint="eastAsia"/>
              </w:rPr>
              <w:t>间的场所，通过不同空间使用同频的复用亦可轻松应对。</w:t>
            </w:r>
          </w:p>
          <w:p w:rsidR="00202BDD" w:rsidRDefault="00202BDD" w:rsidP="002D2B8B">
            <w:pPr>
              <w:widowControl/>
              <w:spacing w:line="360" w:lineRule="atLeast"/>
              <w:jc w:val="left"/>
            </w:pPr>
            <w:r>
              <w:rPr>
                <w:rFonts w:hint="eastAsia"/>
              </w:rPr>
              <w:t>·</w:t>
            </w:r>
            <w:r>
              <w:rPr>
                <w:rFonts w:hint="eastAsia"/>
              </w:rPr>
              <w:t>1U</w:t>
            </w:r>
            <w:r>
              <w:rPr>
                <w:rFonts w:hint="eastAsia"/>
              </w:rPr>
              <w:t>金属机箱内建双频道接收电路，具有坚固、耐热及隔离谐波辐射干扰的专业品质。</w:t>
            </w:r>
          </w:p>
          <w:p w:rsidR="00202BDD" w:rsidRDefault="00202BDD" w:rsidP="002D2B8B">
            <w:pPr>
              <w:widowControl/>
              <w:spacing w:line="360" w:lineRule="atLeast"/>
              <w:jc w:val="left"/>
            </w:pPr>
            <w:r>
              <w:rPr>
                <w:rFonts w:hint="eastAsia"/>
              </w:rPr>
              <w:t>·配合『音码及射频强度』静音控制，防止点歌机、电脑及</w:t>
            </w:r>
            <w:r>
              <w:rPr>
                <w:rFonts w:hint="eastAsia"/>
              </w:rPr>
              <w:t>DVD</w:t>
            </w:r>
            <w:r>
              <w:rPr>
                <w:rFonts w:hint="eastAsia"/>
              </w:rPr>
              <w:t>光碟机等</w:t>
            </w:r>
            <w:proofErr w:type="gramStart"/>
            <w:r>
              <w:rPr>
                <w:rFonts w:hint="eastAsia"/>
              </w:rPr>
              <w:t>辐射杂讯的</w:t>
            </w:r>
            <w:proofErr w:type="gramEnd"/>
            <w:r>
              <w:rPr>
                <w:rFonts w:hint="eastAsia"/>
              </w:rPr>
              <w:t>干扰。</w:t>
            </w:r>
          </w:p>
          <w:p w:rsidR="00202BDD" w:rsidRDefault="00202BDD" w:rsidP="002D2B8B">
            <w:pPr>
              <w:widowControl/>
              <w:spacing w:line="360" w:lineRule="atLeast"/>
              <w:jc w:val="left"/>
            </w:pPr>
            <w:r>
              <w:rPr>
                <w:rFonts w:hint="eastAsia"/>
              </w:rPr>
              <w:t>·具有『</w:t>
            </w:r>
            <w:r>
              <w:rPr>
                <w:rFonts w:hint="eastAsia"/>
              </w:rPr>
              <w:t>ACT</w:t>
            </w:r>
            <w:r>
              <w:rPr>
                <w:rFonts w:hint="eastAsia"/>
              </w:rPr>
              <w:t>』自动</w:t>
            </w:r>
            <w:proofErr w:type="gramStart"/>
            <w:r>
              <w:rPr>
                <w:rFonts w:hint="eastAsia"/>
              </w:rPr>
              <w:t>频道追锁按键</w:t>
            </w:r>
            <w:proofErr w:type="gramEnd"/>
            <w:r>
              <w:rPr>
                <w:rFonts w:hint="eastAsia"/>
              </w:rPr>
              <w:t>，只要一按</w:t>
            </w:r>
            <w:r>
              <w:rPr>
                <w:rFonts w:hint="eastAsia"/>
              </w:rPr>
              <w:t>SET</w:t>
            </w:r>
            <w:r>
              <w:rPr>
                <w:rFonts w:hint="eastAsia"/>
              </w:rPr>
              <w:t>键，就能立即使发射器自动精确锁定接收机的工作频道。</w:t>
            </w:r>
          </w:p>
          <w:p w:rsidR="00202BDD" w:rsidRDefault="00202BDD" w:rsidP="002D2B8B">
            <w:pPr>
              <w:widowControl/>
              <w:spacing w:line="360" w:lineRule="atLeast"/>
              <w:jc w:val="left"/>
            </w:pPr>
            <w:r>
              <w:rPr>
                <w:rFonts w:hint="eastAsia"/>
              </w:rPr>
              <w:t>接收机技术参数</w:t>
            </w:r>
          </w:p>
          <w:p w:rsidR="00202BDD" w:rsidRDefault="00202BDD" w:rsidP="002D2B8B">
            <w:pPr>
              <w:widowControl/>
              <w:spacing w:line="360" w:lineRule="atLeast"/>
              <w:jc w:val="left"/>
            </w:pPr>
            <w:r>
              <w:rPr>
                <w:rFonts w:hint="eastAsia"/>
              </w:rPr>
              <w:t>面板显示：</w:t>
            </w:r>
            <w:r>
              <w:rPr>
                <w:rFonts w:hint="eastAsia"/>
              </w:rPr>
              <w:t>LCD</w:t>
            </w:r>
            <w:r>
              <w:rPr>
                <w:rFonts w:hint="eastAsia"/>
              </w:rPr>
              <w:t>液晶显示，可同时显示</w:t>
            </w:r>
            <w:r>
              <w:rPr>
                <w:rFonts w:hint="eastAsia"/>
              </w:rPr>
              <w:t>RF/AF</w:t>
            </w:r>
            <w:r>
              <w:rPr>
                <w:rFonts w:hint="eastAsia"/>
              </w:rPr>
              <w:t>信号强度、频道、频率、静音位准等多项功能</w:t>
            </w:r>
          </w:p>
          <w:p w:rsidR="00202BDD" w:rsidRDefault="00202BDD" w:rsidP="002D2B8B">
            <w:pPr>
              <w:widowControl/>
              <w:spacing w:line="360" w:lineRule="atLeast"/>
              <w:jc w:val="left"/>
            </w:pPr>
            <w:r>
              <w:rPr>
                <w:rFonts w:hint="eastAsia"/>
              </w:rPr>
              <w:t>振荡模式：</w:t>
            </w:r>
            <w:r>
              <w:rPr>
                <w:rFonts w:hint="eastAsia"/>
              </w:rPr>
              <w:t>PLL</w:t>
            </w:r>
            <w:r>
              <w:rPr>
                <w:rFonts w:hint="eastAsia"/>
              </w:rPr>
              <w:t>相位锁定频率合成</w:t>
            </w:r>
          </w:p>
          <w:p w:rsidR="00202BDD" w:rsidRDefault="00202BDD" w:rsidP="002D2B8B">
            <w:pPr>
              <w:widowControl/>
              <w:spacing w:line="360" w:lineRule="atLeast"/>
              <w:jc w:val="left"/>
            </w:pPr>
            <w:r>
              <w:rPr>
                <w:rFonts w:hint="eastAsia"/>
              </w:rPr>
              <w:t>射频稳定度：±</w:t>
            </w:r>
            <w:r>
              <w:rPr>
                <w:rFonts w:hint="eastAsia"/>
              </w:rPr>
              <w:t>0.005%(-10~50</w:t>
            </w:r>
            <w:r>
              <w:rPr>
                <w:rFonts w:hint="eastAsia"/>
              </w:rPr>
              <w:t>℃</w:t>
            </w:r>
            <w:r>
              <w:rPr>
                <w:rFonts w:hint="eastAsia"/>
              </w:rPr>
              <w:t>)</w:t>
            </w:r>
          </w:p>
          <w:p w:rsidR="00202BDD" w:rsidRDefault="00202BDD" w:rsidP="002D2B8B">
            <w:pPr>
              <w:widowControl/>
              <w:spacing w:line="360" w:lineRule="atLeast"/>
              <w:jc w:val="left"/>
            </w:pPr>
            <w:r>
              <w:rPr>
                <w:rFonts w:hint="eastAsia"/>
              </w:rPr>
              <w:t>载波频段：</w:t>
            </w:r>
            <w:r>
              <w:rPr>
                <w:rFonts w:hint="eastAsia"/>
              </w:rPr>
              <w:t>UHF 500~950MHz</w:t>
            </w:r>
            <w:r>
              <w:rPr>
                <w:rFonts w:hint="eastAsia"/>
              </w:rPr>
              <w:t>（标准：</w:t>
            </w:r>
            <w:r>
              <w:rPr>
                <w:rFonts w:hint="eastAsia"/>
              </w:rPr>
              <w:t>740~790MHz</w:t>
            </w:r>
            <w:r>
              <w:rPr>
                <w:rFonts w:hint="eastAsia"/>
              </w:rPr>
              <w:t>）</w:t>
            </w:r>
          </w:p>
          <w:p w:rsidR="00202BDD" w:rsidRDefault="00202BDD" w:rsidP="002D2B8B">
            <w:pPr>
              <w:widowControl/>
              <w:spacing w:line="360" w:lineRule="atLeast"/>
              <w:jc w:val="left"/>
            </w:pPr>
            <w:r>
              <w:rPr>
                <w:rFonts w:hint="eastAsia"/>
              </w:rPr>
              <w:t>频带宽度：</w:t>
            </w:r>
            <w:r>
              <w:rPr>
                <w:rFonts w:hint="eastAsia"/>
              </w:rPr>
              <w:t>50MHz</w:t>
            </w:r>
          </w:p>
          <w:p w:rsidR="00202BDD" w:rsidRDefault="00202BDD" w:rsidP="002D2B8B">
            <w:pPr>
              <w:widowControl/>
              <w:spacing w:line="360" w:lineRule="atLeast"/>
              <w:jc w:val="left"/>
            </w:pPr>
            <w:r>
              <w:rPr>
                <w:rFonts w:hint="eastAsia"/>
              </w:rPr>
              <w:t>频率调整：∧</w:t>
            </w:r>
            <w:r>
              <w:rPr>
                <w:rFonts w:hint="eastAsia"/>
              </w:rPr>
              <w:t xml:space="preserve"> / </w:t>
            </w:r>
            <w:r>
              <w:rPr>
                <w:rFonts w:hint="eastAsia"/>
              </w:rPr>
              <w:t>∨选定需要的频率</w:t>
            </w:r>
            <w:r>
              <w:rPr>
                <w:rFonts w:hint="eastAsia"/>
              </w:rPr>
              <w:t>,</w:t>
            </w:r>
            <w:r>
              <w:rPr>
                <w:rFonts w:hint="eastAsia"/>
              </w:rPr>
              <w:t>再按『</w:t>
            </w:r>
            <w:r>
              <w:rPr>
                <w:rFonts w:hint="eastAsia"/>
              </w:rPr>
              <w:t>SET</w:t>
            </w:r>
            <w:r>
              <w:rPr>
                <w:rFonts w:hint="eastAsia"/>
              </w:rPr>
              <w:t>』功能按键，就能立即使发射器</w:t>
            </w:r>
            <w:proofErr w:type="gramStart"/>
            <w:r>
              <w:rPr>
                <w:rFonts w:hint="eastAsia"/>
              </w:rPr>
              <w:t>自动追锁接收机</w:t>
            </w:r>
            <w:proofErr w:type="gramEnd"/>
            <w:r>
              <w:rPr>
                <w:rFonts w:hint="eastAsia"/>
              </w:rPr>
              <w:t>同一工作频道。</w:t>
            </w:r>
          </w:p>
          <w:p w:rsidR="00202BDD" w:rsidRDefault="00202BDD" w:rsidP="002D2B8B">
            <w:pPr>
              <w:widowControl/>
              <w:spacing w:line="360" w:lineRule="atLeast"/>
              <w:jc w:val="left"/>
            </w:pPr>
            <w:r>
              <w:rPr>
                <w:rFonts w:hint="eastAsia"/>
              </w:rPr>
              <w:t>接收方式：二次变频接收</w:t>
            </w:r>
          </w:p>
          <w:p w:rsidR="00202BDD" w:rsidRDefault="00202BDD" w:rsidP="002D2B8B">
            <w:pPr>
              <w:widowControl/>
              <w:spacing w:line="360" w:lineRule="atLeast"/>
              <w:jc w:val="left"/>
            </w:pPr>
            <w:r>
              <w:rPr>
                <w:rFonts w:hint="eastAsia"/>
              </w:rPr>
              <w:t>灵敏度：在偏移度等于</w:t>
            </w:r>
            <w:r>
              <w:rPr>
                <w:rFonts w:hint="eastAsia"/>
              </w:rPr>
              <w:t>40KHz</w:t>
            </w:r>
            <w:r>
              <w:rPr>
                <w:rFonts w:hint="eastAsia"/>
              </w:rPr>
              <w:t>，输入</w:t>
            </w:r>
            <w:r>
              <w:rPr>
                <w:rFonts w:hint="eastAsia"/>
              </w:rPr>
              <w:t>6dBV</w:t>
            </w:r>
            <w:r>
              <w:rPr>
                <w:rFonts w:hint="eastAsia"/>
              </w:rPr>
              <w:t>时，</w:t>
            </w:r>
            <w:r>
              <w:rPr>
                <w:rFonts w:hint="eastAsia"/>
              </w:rPr>
              <w:t>S/N&gt;80dB</w:t>
            </w:r>
          </w:p>
          <w:p w:rsidR="00202BDD" w:rsidRDefault="00202BDD" w:rsidP="002D2B8B">
            <w:pPr>
              <w:widowControl/>
              <w:spacing w:line="360" w:lineRule="atLeast"/>
              <w:jc w:val="left"/>
            </w:pPr>
            <w:r>
              <w:rPr>
                <w:rFonts w:hint="eastAsia"/>
              </w:rPr>
              <w:t>最大偏移度：±</w:t>
            </w:r>
            <w:r>
              <w:rPr>
                <w:rFonts w:hint="eastAsia"/>
              </w:rPr>
              <w:t>68KHz</w:t>
            </w:r>
            <w:r>
              <w:rPr>
                <w:rFonts w:hint="eastAsia"/>
              </w:rPr>
              <w:t>具有音量扩展</w:t>
            </w:r>
          </w:p>
          <w:p w:rsidR="00202BDD" w:rsidRDefault="00202BDD" w:rsidP="002D2B8B">
            <w:pPr>
              <w:widowControl/>
              <w:spacing w:line="360" w:lineRule="atLeast"/>
              <w:jc w:val="left"/>
            </w:pPr>
            <w:r>
              <w:rPr>
                <w:rFonts w:hint="eastAsia"/>
              </w:rPr>
              <w:t>综合</w:t>
            </w:r>
            <w:r>
              <w:rPr>
                <w:rFonts w:hint="eastAsia"/>
              </w:rPr>
              <w:t>S/N</w:t>
            </w:r>
            <w:r>
              <w:rPr>
                <w:rFonts w:hint="eastAsia"/>
              </w:rPr>
              <w:t>比：</w:t>
            </w:r>
            <w:r>
              <w:rPr>
                <w:rFonts w:hint="eastAsia"/>
              </w:rPr>
              <w:t>&gt;105dB(A)</w:t>
            </w:r>
          </w:p>
          <w:p w:rsidR="00202BDD" w:rsidRDefault="00202BDD" w:rsidP="002D2B8B">
            <w:pPr>
              <w:widowControl/>
              <w:spacing w:line="360" w:lineRule="atLeast"/>
              <w:jc w:val="left"/>
            </w:pPr>
            <w:r>
              <w:rPr>
                <w:rFonts w:hint="eastAsia"/>
              </w:rPr>
              <w:lastRenderedPageBreak/>
              <w:t>综合</w:t>
            </w:r>
            <w:r>
              <w:rPr>
                <w:rFonts w:hint="eastAsia"/>
              </w:rPr>
              <w:t>T.H.D.</w:t>
            </w:r>
            <w:r>
              <w:rPr>
                <w:rFonts w:hint="eastAsia"/>
              </w:rPr>
              <w:t>：〈</w:t>
            </w:r>
            <w:r>
              <w:rPr>
                <w:rFonts w:hint="eastAsia"/>
              </w:rPr>
              <w:t>0.5% @ 1KHz</w:t>
            </w:r>
          </w:p>
          <w:p w:rsidR="00202BDD" w:rsidRDefault="00202BDD" w:rsidP="002D2B8B">
            <w:pPr>
              <w:widowControl/>
              <w:spacing w:line="360" w:lineRule="atLeast"/>
              <w:jc w:val="left"/>
            </w:pPr>
            <w:r>
              <w:rPr>
                <w:rFonts w:hint="eastAsia"/>
              </w:rPr>
              <w:t>综合频率响应：</w:t>
            </w:r>
            <w:r>
              <w:rPr>
                <w:rFonts w:hint="eastAsia"/>
              </w:rPr>
              <w:t>50Hz~18KHz</w:t>
            </w:r>
            <w:r>
              <w:rPr>
                <w:rFonts w:hint="eastAsia"/>
              </w:rPr>
              <w:t>±</w:t>
            </w:r>
            <w:r>
              <w:rPr>
                <w:rFonts w:hint="eastAsia"/>
              </w:rPr>
              <w:t>3dB</w:t>
            </w:r>
          </w:p>
          <w:p w:rsidR="00202BDD" w:rsidRDefault="00202BDD" w:rsidP="002D2B8B">
            <w:pPr>
              <w:widowControl/>
              <w:spacing w:line="360" w:lineRule="atLeast"/>
              <w:jc w:val="left"/>
            </w:pPr>
            <w:r>
              <w:rPr>
                <w:rFonts w:hint="eastAsia"/>
              </w:rPr>
              <w:t>最大输出电压：独立平衡式</w:t>
            </w:r>
            <w:r>
              <w:rPr>
                <w:rFonts w:hint="eastAsia"/>
              </w:rPr>
              <w:t>: +10dB(2.5V)/600</w:t>
            </w:r>
            <w:r>
              <w:rPr>
                <w:rFonts w:hint="eastAsia"/>
              </w:rPr>
              <w:t>Ω</w:t>
            </w:r>
            <w:r>
              <w:rPr>
                <w:rFonts w:hint="eastAsia"/>
              </w:rPr>
              <w:t xml:space="preserve">, </w:t>
            </w:r>
            <w:proofErr w:type="gramStart"/>
            <w:r>
              <w:rPr>
                <w:rFonts w:hint="eastAsia"/>
              </w:rPr>
              <w:t>混合非</w:t>
            </w:r>
            <w:proofErr w:type="gramEnd"/>
            <w:r>
              <w:rPr>
                <w:rFonts w:hint="eastAsia"/>
              </w:rPr>
              <w:t>平衡式</w:t>
            </w:r>
            <w:r>
              <w:rPr>
                <w:rFonts w:hint="eastAsia"/>
              </w:rPr>
              <w:t>: +4dB(1.25V)/5K</w:t>
            </w:r>
            <w:r>
              <w:rPr>
                <w:rFonts w:hint="eastAsia"/>
              </w:rPr>
              <w:t>Ω</w:t>
            </w:r>
            <w:r>
              <w:rPr>
                <w:rFonts w:hint="eastAsia"/>
              </w:rPr>
              <w:t>.</w:t>
            </w:r>
          </w:p>
          <w:p w:rsidR="00202BDD" w:rsidRDefault="00202BDD" w:rsidP="002D2B8B">
            <w:pPr>
              <w:widowControl/>
              <w:spacing w:line="360" w:lineRule="atLeast"/>
              <w:jc w:val="left"/>
            </w:pPr>
            <w:r>
              <w:rPr>
                <w:rFonts w:hint="eastAsia"/>
              </w:rPr>
              <w:t>静音控制模式：『音码及射频强度』双重静音控制</w:t>
            </w:r>
          </w:p>
          <w:p w:rsidR="00202BDD" w:rsidRDefault="00202BDD" w:rsidP="002D2B8B">
            <w:pPr>
              <w:widowControl/>
              <w:spacing w:line="360" w:lineRule="atLeast"/>
              <w:jc w:val="left"/>
            </w:pPr>
            <w:r>
              <w:rPr>
                <w:rFonts w:hint="eastAsia"/>
              </w:rPr>
              <w:t>DC</w:t>
            </w:r>
            <w:r>
              <w:rPr>
                <w:rFonts w:hint="eastAsia"/>
              </w:rPr>
              <w:t>电源供应：</w:t>
            </w:r>
            <w:r>
              <w:rPr>
                <w:rFonts w:hint="eastAsia"/>
              </w:rPr>
              <w:t>12V/500mA</w:t>
            </w:r>
          </w:p>
          <w:p w:rsidR="00202BDD" w:rsidRDefault="00202BDD" w:rsidP="002D2B8B">
            <w:pPr>
              <w:widowControl/>
              <w:spacing w:line="360" w:lineRule="atLeast"/>
              <w:jc w:val="left"/>
            </w:pPr>
            <w:r>
              <w:rPr>
                <w:rFonts w:hint="eastAsia"/>
              </w:rPr>
              <w:t>包装尺寸：≥</w:t>
            </w:r>
            <w:r>
              <w:rPr>
                <w:rFonts w:hint="eastAsia"/>
              </w:rPr>
              <w:t>600(</w:t>
            </w:r>
            <w:r>
              <w:rPr>
                <w:rFonts w:hint="eastAsia"/>
              </w:rPr>
              <w:t>宽</w:t>
            </w:r>
            <w:r>
              <w:rPr>
                <w:rFonts w:hint="eastAsia"/>
              </w:rPr>
              <w:t>) x 80(</w:t>
            </w:r>
            <w:r>
              <w:rPr>
                <w:rFonts w:hint="eastAsia"/>
              </w:rPr>
              <w:t>高</w:t>
            </w:r>
            <w:r>
              <w:rPr>
                <w:rFonts w:hint="eastAsia"/>
              </w:rPr>
              <w:t>) x 320(</w:t>
            </w:r>
            <w:r>
              <w:rPr>
                <w:rFonts w:hint="eastAsia"/>
              </w:rPr>
              <w:t>深</w:t>
            </w:r>
            <w:r>
              <w:rPr>
                <w:rFonts w:hint="eastAsia"/>
              </w:rPr>
              <w:t xml:space="preserve">)mm                         </w:t>
            </w:r>
            <w:r>
              <w:rPr>
                <w:rFonts w:hint="eastAsia"/>
              </w:rPr>
              <w:t>无线发射器主要特征</w:t>
            </w:r>
          </w:p>
          <w:p w:rsidR="00202BDD" w:rsidRDefault="00202BDD" w:rsidP="002D2B8B">
            <w:pPr>
              <w:widowControl/>
              <w:spacing w:line="360" w:lineRule="atLeast"/>
              <w:jc w:val="left"/>
            </w:pPr>
            <w:r>
              <w:rPr>
                <w:rFonts w:hint="eastAsia"/>
              </w:rPr>
              <w:t>·宽带调变电路，射频带宽高达</w:t>
            </w:r>
            <w:r>
              <w:rPr>
                <w:rFonts w:hint="eastAsia"/>
              </w:rPr>
              <w:t>50MHZ</w:t>
            </w:r>
            <w:r>
              <w:rPr>
                <w:rFonts w:hint="eastAsia"/>
              </w:rPr>
              <w:t>（</w:t>
            </w:r>
            <w:r>
              <w:rPr>
                <w:rFonts w:hint="eastAsia"/>
              </w:rPr>
              <w:t>200</w:t>
            </w:r>
            <w:r>
              <w:rPr>
                <w:rFonts w:hint="eastAsia"/>
              </w:rPr>
              <w:t>个频道）。</w:t>
            </w:r>
          </w:p>
          <w:p w:rsidR="00202BDD" w:rsidRDefault="00202BDD" w:rsidP="002D2B8B">
            <w:pPr>
              <w:widowControl/>
              <w:spacing w:line="360" w:lineRule="atLeast"/>
              <w:jc w:val="left"/>
            </w:pPr>
            <w:r>
              <w:rPr>
                <w:rFonts w:hint="eastAsia"/>
              </w:rPr>
              <w:t>·具有高低发射功率转换，应对不同使用场合。</w:t>
            </w:r>
          </w:p>
          <w:p w:rsidR="00202BDD" w:rsidRDefault="00202BDD" w:rsidP="002D2B8B">
            <w:pPr>
              <w:widowControl/>
              <w:spacing w:line="360" w:lineRule="atLeast"/>
              <w:jc w:val="left"/>
            </w:pPr>
            <w:r>
              <w:rPr>
                <w:rFonts w:hint="eastAsia"/>
              </w:rPr>
              <w:t>·高效率、低耗电的电池可以连续使用</w:t>
            </w:r>
            <w:r>
              <w:rPr>
                <w:rFonts w:hint="eastAsia"/>
              </w:rPr>
              <w:t>10</w:t>
            </w:r>
            <w:r>
              <w:rPr>
                <w:rFonts w:hint="eastAsia"/>
              </w:rPr>
              <w:t>小时</w:t>
            </w:r>
            <w:r>
              <w:rPr>
                <w:rFonts w:hint="eastAsia"/>
              </w:rPr>
              <w:t>(</w:t>
            </w:r>
            <w:r>
              <w:rPr>
                <w:rFonts w:hint="eastAsia"/>
              </w:rPr>
              <w:t>高功率</w:t>
            </w:r>
            <w:r>
              <w:rPr>
                <w:rFonts w:hint="eastAsia"/>
              </w:rPr>
              <w:t>)/15</w:t>
            </w:r>
            <w:r>
              <w:rPr>
                <w:rFonts w:hint="eastAsia"/>
              </w:rPr>
              <w:t>小时</w:t>
            </w:r>
            <w:r>
              <w:rPr>
                <w:rFonts w:hint="eastAsia"/>
              </w:rPr>
              <w:t>(</w:t>
            </w:r>
            <w:r>
              <w:rPr>
                <w:rFonts w:hint="eastAsia"/>
              </w:rPr>
              <w:t>低功率</w:t>
            </w:r>
            <w:r>
              <w:rPr>
                <w:rFonts w:hint="eastAsia"/>
              </w:rPr>
              <w:t>)</w:t>
            </w:r>
            <w:r>
              <w:rPr>
                <w:rFonts w:hint="eastAsia"/>
              </w:rPr>
              <w:t>。</w:t>
            </w:r>
          </w:p>
          <w:p w:rsidR="00202BDD" w:rsidRDefault="00202BDD" w:rsidP="002D2B8B">
            <w:pPr>
              <w:widowControl/>
              <w:spacing w:line="360" w:lineRule="atLeast"/>
              <w:jc w:val="left"/>
            </w:pPr>
            <w:r>
              <w:rPr>
                <w:rFonts w:hint="eastAsia"/>
              </w:rPr>
              <w:t>·具有</w:t>
            </w:r>
            <w:r>
              <w:rPr>
                <w:rFonts w:hint="eastAsia"/>
              </w:rPr>
              <w:t>ACT</w:t>
            </w:r>
            <w:r>
              <w:rPr>
                <w:rFonts w:hint="eastAsia"/>
              </w:rPr>
              <w:t>自动追锁频道功能，可快速精准的自动锁定接收机工作频道。</w:t>
            </w:r>
          </w:p>
          <w:p w:rsidR="00202BDD" w:rsidRDefault="00202BDD" w:rsidP="002D2B8B">
            <w:pPr>
              <w:widowControl/>
              <w:spacing w:line="360" w:lineRule="atLeast"/>
              <w:jc w:val="left"/>
            </w:pPr>
            <w:r>
              <w:rPr>
                <w:rFonts w:hint="eastAsia"/>
              </w:rPr>
              <w:t>·发射电路，两只高效率、低耗电的电池可以连续使用</w:t>
            </w:r>
            <w:r>
              <w:rPr>
                <w:rFonts w:hint="eastAsia"/>
              </w:rPr>
              <w:t>12</w:t>
            </w:r>
            <w:r>
              <w:rPr>
                <w:rFonts w:hint="eastAsia"/>
              </w:rPr>
              <w:t>小时。</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1320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1320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广州嘉美量声音响设备有限</w:t>
            </w:r>
            <w:r>
              <w:rPr>
                <w:rFonts w:hint="eastAsia"/>
                <w:color w:val="000000"/>
                <w:szCs w:val="21"/>
              </w:rPr>
              <w:lastRenderedPageBreak/>
              <w:t>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lastRenderedPageBreak/>
              <w:t>6</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有线话筒</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proofErr w:type="spellStart"/>
            <w:r>
              <w:rPr>
                <w:rFonts w:hint="eastAsia"/>
                <w:color w:val="000000"/>
                <w:szCs w:val="21"/>
              </w:rPr>
              <w:t>BarDl</w:t>
            </w:r>
            <w:proofErr w:type="spellEnd"/>
            <w:r>
              <w:rPr>
                <w:rFonts w:hint="eastAsia"/>
                <w:color w:val="000000"/>
                <w:szCs w:val="21"/>
              </w:rPr>
              <w:t xml:space="preserve">  BD-9090</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left"/>
            </w:pPr>
            <w:r>
              <w:rPr>
                <w:rFonts w:hint="eastAsia"/>
              </w:rPr>
              <w:t>指向特性：</w:t>
            </w:r>
            <w:proofErr w:type="spellStart"/>
            <w:r>
              <w:rPr>
                <w:rFonts w:hint="eastAsia"/>
              </w:rPr>
              <w:t>Uni</w:t>
            </w:r>
            <w:proofErr w:type="spellEnd"/>
            <w:r>
              <w:rPr>
                <w:rFonts w:hint="eastAsia"/>
              </w:rPr>
              <w:t>-direction(condenser</w:t>
            </w:r>
            <w:r>
              <w:rPr>
                <w:rFonts w:hint="eastAsia"/>
              </w:rPr>
              <w:t>电容式</w:t>
            </w:r>
            <w:r>
              <w:rPr>
                <w:rFonts w:hint="eastAsia"/>
              </w:rPr>
              <w:t>)</w:t>
            </w:r>
          </w:p>
          <w:p w:rsidR="00202BDD" w:rsidRDefault="00202BDD" w:rsidP="002D2B8B">
            <w:pPr>
              <w:widowControl/>
              <w:spacing w:line="360" w:lineRule="atLeast"/>
              <w:jc w:val="left"/>
            </w:pPr>
            <w:r>
              <w:rPr>
                <w:rFonts w:hint="eastAsia"/>
              </w:rPr>
              <w:t>频率响应：</w:t>
            </w:r>
            <w:r>
              <w:rPr>
                <w:rFonts w:hint="eastAsia"/>
              </w:rPr>
              <w:t>60Hz~15KHz</w:t>
            </w:r>
          </w:p>
          <w:p w:rsidR="00202BDD" w:rsidRDefault="00202BDD" w:rsidP="002D2B8B">
            <w:pPr>
              <w:widowControl/>
              <w:spacing w:line="360" w:lineRule="atLeast"/>
              <w:jc w:val="left"/>
            </w:pPr>
            <w:r>
              <w:rPr>
                <w:rFonts w:hint="eastAsia"/>
              </w:rPr>
              <w:t>灵敏度：</w:t>
            </w:r>
            <w:r>
              <w:rPr>
                <w:rFonts w:hint="eastAsia"/>
              </w:rPr>
              <w:t>-47dB/</w:t>
            </w:r>
            <w:r>
              <w:rPr>
                <w:rFonts w:hint="eastAsia"/>
              </w:rPr>
              <w:t>±</w:t>
            </w:r>
            <w:r>
              <w:rPr>
                <w:rFonts w:hint="eastAsia"/>
              </w:rPr>
              <w:t>3dB(1KHz)</w:t>
            </w:r>
          </w:p>
          <w:p w:rsidR="00202BDD" w:rsidRDefault="00202BDD" w:rsidP="002D2B8B">
            <w:pPr>
              <w:widowControl/>
              <w:spacing w:line="360" w:lineRule="atLeast"/>
              <w:jc w:val="left"/>
            </w:pPr>
            <w:r>
              <w:rPr>
                <w:rFonts w:hint="eastAsia"/>
              </w:rPr>
              <w:t>参考拾音距离：</w:t>
            </w:r>
            <w:r>
              <w:rPr>
                <w:rFonts w:hint="eastAsia"/>
              </w:rPr>
              <w:t>15-50cm</w:t>
            </w:r>
          </w:p>
          <w:p w:rsidR="00202BDD" w:rsidRDefault="00202BDD" w:rsidP="002D2B8B">
            <w:pPr>
              <w:widowControl/>
              <w:spacing w:line="360" w:lineRule="atLeast"/>
              <w:jc w:val="left"/>
            </w:pPr>
            <w:r>
              <w:rPr>
                <w:rFonts w:hint="eastAsia"/>
              </w:rPr>
              <w:t>低频衰减：</w:t>
            </w:r>
            <w:r>
              <w:rPr>
                <w:rFonts w:hint="eastAsia"/>
              </w:rPr>
              <w:t>125Hz 6dB/OCTAVE</w:t>
            </w:r>
          </w:p>
          <w:p w:rsidR="00202BDD" w:rsidRDefault="00202BDD" w:rsidP="002D2B8B">
            <w:pPr>
              <w:widowControl/>
              <w:spacing w:line="360" w:lineRule="atLeast"/>
              <w:jc w:val="left"/>
            </w:pPr>
            <w:r>
              <w:rPr>
                <w:rFonts w:hint="eastAsia"/>
              </w:rPr>
              <w:t>输出阻抗：</w:t>
            </w:r>
            <w:r>
              <w:rPr>
                <w:rFonts w:hint="eastAsia"/>
              </w:rPr>
              <w:t>200</w:t>
            </w:r>
            <w:r>
              <w:rPr>
                <w:rFonts w:hint="eastAsia"/>
              </w:rPr>
              <w:t>Ω</w:t>
            </w:r>
          </w:p>
          <w:p w:rsidR="00202BDD" w:rsidRDefault="00202BDD" w:rsidP="002D2B8B">
            <w:pPr>
              <w:widowControl/>
              <w:spacing w:line="360" w:lineRule="atLeast"/>
              <w:jc w:val="left"/>
            </w:pPr>
            <w:r>
              <w:rPr>
                <w:rFonts w:hint="eastAsia"/>
              </w:rPr>
              <w:t>最大承受音压：</w:t>
            </w:r>
            <w:r>
              <w:rPr>
                <w:rFonts w:hint="eastAsia"/>
              </w:rPr>
              <w:t>135dB SPL 1KHz At1% T.H.D</w:t>
            </w:r>
          </w:p>
          <w:p w:rsidR="00202BDD" w:rsidRDefault="00202BDD" w:rsidP="002D2B8B">
            <w:pPr>
              <w:widowControl/>
              <w:spacing w:line="360" w:lineRule="atLeast"/>
              <w:jc w:val="left"/>
            </w:pPr>
            <w:r>
              <w:rPr>
                <w:rFonts w:hint="eastAsia"/>
              </w:rPr>
              <w:t>信噪比：</w:t>
            </w:r>
            <w:r>
              <w:rPr>
                <w:rFonts w:hint="eastAsia"/>
              </w:rPr>
              <w:t>66dB.1KHz AT PA</w:t>
            </w:r>
          </w:p>
          <w:p w:rsidR="00202BDD" w:rsidRDefault="00202BDD" w:rsidP="002D2B8B">
            <w:pPr>
              <w:widowControl/>
              <w:spacing w:line="360" w:lineRule="atLeast"/>
              <w:jc w:val="left"/>
            </w:pPr>
            <w:r>
              <w:rPr>
                <w:rFonts w:hint="eastAsia"/>
              </w:rPr>
              <w:t>动态范围：</w:t>
            </w:r>
            <w:r>
              <w:rPr>
                <w:rFonts w:hint="eastAsia"/>
              </w:rPr>
              <w:t>111dB.1KHz AT MAX SPL</w:t>
            </w:r>
          </w:p>
          <w:p w:rsidR="00202BDD" w:rsidRDefault="00202BDD" w:rsidP="002D2B8B">
            <w:pPr>
              <w:widowControl/>
              <w:spacing w:line="360" w:lineRule="atLeast"/>
              <w:jc w:val="left"/>
            </w:pPr>
            <w:r>
              <w:rPr>
                <w:rFonts w:hint="eastAsia"/>
              </w:rPr>
              <w:t>电源供应：</w:t>
            </w:r>
            <w:r>
              <w:rPr>
                <w:rFonts w:hint="eastAsia"/>
              </w:rPr>
              <w:t xml:space="preserve">DC 48V </w:t>
            </w:r>
          </w:p>
          <w:p w:rsidR="00202BDD" w:rsidRDefault="00202BDD" w:rsidP="002D2B8B">
            <w:pPr>
              <w:widowControl/>
              <w:spacing w:line="360" w:lineRule="atLeast"/>
              <w:jc w:val="left"/>
            </w:pPr>
            <w:r>
              <w:rPr>
                <w:rFonts w:hint="eastAsia"/>
              </w:rPr>
              <w:t>底座材质：</w:t>
            </w:r>
            <w:proofErr w:type="gramStart"/>
            <w:r>
              <w:rPr>
                <w:rFonts w:hint="eastAsia"/>
              </w:rPr>
              <w:t>锌</w:t>
            </w:r>
            <w:proofErr w:type="gramEnd"/>
            <w:r>
              <w:rPr>
                <w:rFonts w:hint="eastAsia"/>
              </w:rPr>
              <w:t>合金</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proofErr w:type="gramStart"/>
            <w:r>
              <w:rPr>
                <w:rFonts w:hint="eastAsia"/>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pPr>
            <w:r>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460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460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E00905" w:rsidRDefault="00202BDD" w:rsidP="002D2B8B">
            <w:pPr>
              <w:jc w:val="center"/>
              <w:rPr>
                <w:rFonts w:ascii="宋体" w:eastAsia="宋体" w:hAnsi="宋体" w:cs="宋体"/>
                <w:color w:val="000000"/>
                <w:szCs w:val="21"/>
              </w:rPr>
            </w:pPr>
            <w:r>
              <w:rPr>
                <w:rFonts w:hint="eastAsia"/>
                <w:color w:val="000000"/>
                <w:szCs w:val="21"/>
              </w:rPr>
              <w:t>恩平市超达工业园管理有限公司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lastRenderedPageBreak/>
              <w:t>7</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投影幕布</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D102EF" w:rsidRDefault="00202BDD" w:rsidP="002D2B8B">
            <w:pPr>
              <w:jc w:val="center"/>
              <w:rPr>
                <w:rFonts w:ascii="宋体" w:eastAsia="宋体" w:hAnsi="宋体" w:cs="宋体"/>
                <w:color w:val="000000"/>
                <w:szCs w:val="21"/>
              </w:rPr>
            </w:pPr>
            <w:r>
              <w:rPr>
                <w:rFonts w:hint="eastAsia"/>
                <w:color w:val="000000"/>
                <w:szCs w:val="21"/>
              </w:rPr>
              <w:t>V120</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120</w:t>
            </w:r>
            <w:r w:rsidRPr="0011458F">
              <w:rPr>
                <w:rFonts w:hint="eastAsia"/>
              </w:rPr>
              <w:t>寸电动幕布含遥控，吊装，综合布线</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套</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张家港市奥丽华影视器材有限公司</w:t>
            </w:r>
          </w:p>
          <w:p w:rsidR="00202BDD" w:rsidRPr="00D863B2" w:rsidRDefault="00202BDD" w:rsidP="002D2B8B">
            <w:pPr>
              <w:jc w:val="center"/>
              <w:rPr>
                <w:rFonts w:asciiTheme="minorEastAsia" w:hAnsiTheme="minorEastAsia"/>
                <w:color w:val="FF0000"/>
                <w:szCs w:val="21"/>
              </w:rPr>
            </w:pP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8</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投影仪</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爱普生CB-X39</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3</w:t>
            </w:r>
            <w:r w:rsidRPr="0011458F">
              <w:t>500</w:t>
            </w:r>
            <w:r w:rsidRPr="0011458F">
              <w:rPr>
                <w:rFonts w:hint="eastAsia"/>
              </w:rPr>
              <w:t>流明；</w:t>
            </w:r>
            <w:r w:rsidRPr="0011458F">
              <w:rPr>
                <w:rFonts w:hint="eastAsia"/>
              </w:rPr>
              <w:t>1</w:t>
            </w:r>
            <w:r w:rsidRPr="0011458F">
              <w:t>024</w:t>
            </w:r>
            <w:r w:rsidRPr="0011458F">
              <w:rPr>
                <w:rFonts w:hint="eastAsia"/>
              </w:rPr>
              <w:t>*</w:t>
            </w:r>
            <w:r w:rsidRPr="0011458F">
              <w:t>768</w:t>
            </w:r>
            <w:r w:rsidRPr="0011458F">
              <w:rPr>
                <w:rFonts w:hint="eastAsia"/>
              </w:rPr>
              <w:t>分辨率；对比度</w:t>
            </w:r>
            <w:r w:rsidRPr="0011458F">
              <w:rPr>
                <w:rFonts w:hint="eastAsia"/>
              </w:rPr>
              <w:t>1</w:t>
            </w:r>
            <w:r w:rsidRPr="0011458F">
              <w:t>5000</w:t>
            </w:r>
            <w:r w:rsidRPr="0011458F">
              <w:rPr>
                <w:rFonts w:hint="eastAsia"/>
              </w:rPr>
              <w:t>:</w:t>
            </w:r>
            <w:r w:rsidRPr="0011458F">
              <w:t>1</w:t>
            </w:r>
            <w:r w:rsidRPr="0011458F">
              <w:rPr>
                <w:rFonts w:hint="eastAsia"/>
              </w:rPr>
              <w:t>；投影尺寸：</w:t>
            </w:r>
            <w:r w:rsidRPr="0011458F">
              <w:rPr>
                <w:rFonts w:hint="eastAsia"/>
              </w:rPr>
              <w:t>3</w:t>
            </w:r>
            <w:r w:rsidRPr="0011458F">
              <w:t>0-300</w:t>
            </w:r>
            <w:r w:rsidRPr="0011458F">
              <w:rPr>
                <w:rFonts w:hint="eastAsia"/>
              </w:rPr>
              <w:t>英寸；</w:t>
            </w:r>
            <w:r w:rsidRPr="0011458F">
              <w:rPr>
                <w:rFonts w:hint="eastAsia"/>
              </w:rPr>
              <w:t>3</w:t>
            </w:r>
            <w:r w:rsidRPr="0011458F">
              <w:t>LCD</w:t>
            </w:r>
            <w:r w:rsidRPr="0011458F">
              <w:rPr>
                <w:rFonts w:hint="eastAsia"/>
              </w:rPr>
              <w:t>技术；屏幕比例：</w:t>
            </w:r>
            <w:r w:rsidRPr="0011458F">
              <w:rPr>
                <w:rFonts w:hint="eastAsia"/>
              </w:rPr>
              <w:t>4:</w:t>
            </w:r>
            <w:r w:rsidRPr="0011458F">
              <w:t>3</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4500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4500</w:t>
            </w:r>
          </w:p>
        </w:tc>
        <w:tc>
          <w:tcPr>
            <w:tcW w:w="928" w:type="dxa"/>
            <w:tcBorders>
              <w:top w:val="single" w:sz="6" w:space="0" w:color="auto"/>
              <w:left w:val="single" w:sz="6" w:space="0" w:color="auto"/>
              <w:bottom w:val="single" w:sz="6" w:space="0" w:color="auto"/>
              <w:right w:val="single" w:sz="6" w:space="0" w:color="auto"/>
            </w:tcBorders>
          </w:tcPr>
          <w:p w:rsidR="00202BDD" w:rsidRDefault="00202BDD" w:rsidP="002D2B8B">
            <w:pPr>
              <w:autoSpaceDE w:val="0"/>
              <w:autoSpaceDN w:val="0"/>
              <w:adjustRightInd w:val="0"/>
              <w:spacing w:line="360" w:lineRule="auto"/>
              <w:rPr>
                <w:rFonts w:asciiTheme="minorEastAsia" w:hAnsiTheme="minorEastAsia"/>
                <w:szCs w:val="21"/>
              </w:rPr>
            </w:pPr>
            <w:r>
              <w:rPr>
                <w:rFonts w:asciiTheme="minorEastAsia" w:hAnsiTheme="minorEastAsia" w:hint="eastAsia"/>
                <w:szCs w:val="21"/>
              </w:rPr>
              <w:t>爱普生（中国）有限公司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9</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网络机柜</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asciiTheme="minorEastAsia" w:hAnsiTheme="minorEastAsia" w:hint="eastAsia"/>
                <w:szCs w:val="21"/>
              </w:rPr>
              <w:t>22U</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center"/>
            </w:pPr>
            <w:r w:rsidRPr="0011458F">
              <w:rPr>
                <w:rFonts w:hint="eastAsia"/>
              </w:rPr>
              <w:t>加厚钢板；</w:t>
            </w:r>
            <w:proofErr w:type="gramStart"/>
            <w:r w:rsidRPr="0011458F">
              <w:rPr>
                <w:rFonts w:hint="eastAsia"/>
              </w:rPr>
              <w:t>标配二层</w:t>
            </w:r>
            <w:proofErr w:type="gramEnd"/>
            <w:r w:rsidRPr="0011458F">
              <w:rPr>
                <w:rFonts w:hint="eastAsia"/>
              </w:rPr>
              <w:t>机架</w:t>
            </w:r>
            <w:r w:rsidRPr="0011458F">
              <w:rPr>
                <w:rFonts w:hint="eastAsia"/>
              </w:rPr>
              <w:t>;</w:t>
            </w:r>
            <w:r w:rsidRPr="0011458F">
              <w:rPr>
                <w:rFonts w:hint="eastAsia"/>
              </w:rPr>
              <w:t>内置电源；钢化玻璃面板；</w:t>
            </w:r>
            <w:r w:rsidRPr="0011458F">
              <w:rPr>
                <w:rFonts w:hint="eastAsia"/>
              </w:rPr>
              <w:t>1</w:t>
            </w:r>
            <w:r w:rsidRPr="0011458F">
              <w:t>20mm*60mm/</w:t>
            </w:r>
            <w:r w:rsidRPr="0011458F">
              <w:rPr>
                <w:rFonts w:hint="eastAsia"/>
              </w:rPr>
              <w:t>层高可随意调节</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center"/>
            </w:pPr>
            <w:r w:rsidRPr="0011458F">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center"/>
            </w:pPr>
            <w:r w:rsidRPr="0011458F">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1000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1000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Theme="minorEastAsia" w:hAnsiTheme="minorEastAsia"/>
                <w:szCs w:val="21"/>
              </w:rPr>
            </w:pPr>
            <w:r>
              <w:rPr>
                <w:rFonts w:hint="eastAsia"/>
                <w:color w:val="000000"/>
                <w:sz w:val="22"/>
              </w:rPr>
              <w:t>海康金属制造有限公司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学生工位</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sidRPr="008569C3">
              <w:rPr>
                <w:rFonts w:asciiTheme="minorEastAsia" w:hAnsiTheme="minorEastAsia"/>
                <w:szCs w:val="21"/>
              </w:rPr>
              <w:t>XR-689</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proofErr w:type="gramStart"/>
            <w:r w:rsidRPr="0011458F">
              <w:rPr>
                <w:rFonts w:hint="eastAsia"/>
              </w:rPr>
              <w:t>双工位</w:t>
            </w:r>
            <w:proofErr w:type="gramEnd"/>
            <w:r w:rsidRPr="0011458F">
              <w:rPr>
                <w:rFonts w:hint="eastAsia"/>
              </w:rPr>
              <w:t>机房专用桌</w:t>
            </w:r>
            <w:r w:rsidRPr="0011458F">
              <w:t>140</w:t>
            </w:r>
            <w:r w:rsidRPr="0011458F">
              <w:rPr>
                <w:rFonts w:hint="eastAsia"/>
              </w:rPr>
              <w:t>*60*</w:t>
            </w:r>
            <w:r w:rsidRPr="0011458F">
              <w:t>75</w:t>
            </w:r>
            <w:r w:rsidRPr="0011458F">
              <w:rPr>
                <w:rFonts w:hint="eastAsia"/>
              </w:rPr>
              <w:t>（</w:t>
            </w:r>
            <w:r w:rsidRPr="0011458F">
              <w:rPr>
                <w:rFonts w:hint="eastAsia"/>
              </w:rPr>
              <w:t>cm</w:t>
            </w:r>
            <w:r w:rsidRPr="0011458F">
              <w:rPr>
                <w:rFonts w:hint="eastAsia"/>
              </w:rPr>
              <w:t>）</w:t>
            </w:r>
            <w:r w:rsidRPr="0011458F">
              <w:rPr>
                <w:rFonts w:hint="eastAsia"/>
              </w:rPr>
              <w:t xml:space="preserve">, </w:t>
            </w:r>
            <w:r w:rsidRPr="0011458F">
              <w:rPr>
                <w:rFonts w:hint="eastAsia"/>
              </w:rPr>
              <w:t>金属骨架加木制面板</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位</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25</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505</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12625</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left"/>
            </w:pPr>
            <w:r>
              <w:rPr>
                <w:rFonts w:hint="eastAsia"/>
                <w:color w:val="000000"/>
                <w:szCs w:val="21"/>
              </w:rPr>
              <w:t>河南祥瑞家具有限公司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11</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学生椅子</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8569C3" w:rsidRDefault="00202BDD" w:rsidP="002D2B8B">
            <w:pPr>
              <w:autoSpaceDE w:val="0"/>
              <w:autoSpaceDN w:val="0"/>
              <w:adjustRightInd w:val="0"/>
              <w:spacing w:line="360" w:lineRule="auto"/>
              <w:jc w:val="center"/>
            </w:pPr>
            <w:r w:rsidRPr="008569C3">
              <w:t>XR-550</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金属骨架加木制面板，方凳</w:t>
            </w:r>
            <w:r w:rsidRPr="0011458F">
              <w:rPr>
                <w:rFonts w:hint="eastAsia"/>
              </w:rPr>
              <w:t>35*25*42</w:t>
            </w:r>
            <w:r w:rsidRPr="0011458F">
              <w:rPr>
                <w:rFonts w:hint="eastAsia"/>
              </w:rPr>
              <w:t>（</w:t>
            </w:r>
            <w:r w:rsidRPr="0011458F">
              <w:rPr>
                <w:rFonts w:hint="eastAsia"/>
              </w:rPr>
              <w:t>cm</w:t>
            </w:r>
            <w:r w:rsidRPr="0011458F">
              <w:rPr>
                <w:rFonts w:hint="eastAsia"/>
              </w:rPr>
              <w:t>）</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把</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50</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2500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left"/>
            </w:pPr>
            <w:r>
              <w:rPr>
                <w:rFonts w:hint="eastAsia"/>
                <w:color w:val="000000"/>
                <w:szCs w:val="21"/>
              </w:rPr>
              <w:t>河南祥瑞家具有限公司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12</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教师操作台</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8569C3" w:rsidRDefault="00202BDD" w:rsidP="002D2B8B">
            <w:pPr>
              <w:autoSpaceDE w:val="0"/>
              <w:autoSpaceDN w:val="0"/>
              <w:adjustRightInd w:val="0"/>
              <w:spacing w:line="360" w:lineRule="auto"/>
              <w:jc w:val="center"/>
            </w:pPr>
            <w:r w:rsidRPr="008569C3">
              <w:t>XR-690</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proofErr w:type="gramStart"/>
            <w:r w:rsidRPr="0011458F">
              <w:rPr>
                <w:rFonts w:hint="eastAsia"/>
              </w:rPr>
              <w:t>双工位</w:t>
            </w:r>
            <w:proofErr w:type="gramEnd"/>
            <w:r w:rsidRPr="0011458F">
              <w:rPr>
                <w:rFonts w:hint="eastAsia"/>
              </w:rPr>
              <w:t>机房专用桌</w:t>
            </w:r>
            <w:r w:rsidRPr="0011458F">
              <w:t>140</w:t>
            </w:r>
            <w:r w:rsidRPr="0011458F">
              <w:rPr>
                <w:rFonts w:hint="eastAsia"/>
              </w:rPr>
              <w:t>*60*</w:t>
            </w:r>
            <w:r w:rsidRPr="0011458F">
              <w:t>75</w:t>
            </w:r>
            <w:r w:rsidRPr="0011458F">
              <w:rPr>
                <w:rFonts w:hint="eastAsia"/>
              </w:rPr>
              <w:t>（</w:t>
            </w:r>
            <w:r w:rsidRPr="0011458F">
              <w:rPr>
                <w:rFonts w:hint="eastAsia"/>
              </w:rPr>
              <w:t>cm</w:t>
            </w:r>
            <w:r w:rsidRPr="0011458F">
              <w:rPr>
                <w:rFonts w:hint="eastAsia"/>
              </w:rPr>
              <w:t>）</w:t>
            </w:r>
            <w:r w:rsidRPr="0011458F">
              <w:rPr>
                <w:rFonts w:hint="eastAsia"/>
              </w:rPr>
              <w:t xml:space="preserve">, </w:t>
            </w:r>
            <w:r w:rsidRPr="0011458F">
              <w:rPr>
                <w:rFonts w:hint="eastAsia"/>
              </w:rPr>
              <w:t>金属骨架加木制面板</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505</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505</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left"/>
            </w:pPr>
            <w:r>
              <w:rPr>
                <w:rFonts w:hint="eastAsia"/>
                <w:color w:val="000000"/>
                <w:szCs w:val="21"/>
              </w:rPr>
              <w:t>河南祥瑞家具有限公司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13</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教师椅</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Pr="008569C3" w:rsidRDefault="00202BDD" w:rsidP="002D2B8B">
            <w:pPr>
              <w:autoSpaceDE w:val="0"/>
              <w:autoSpaceDN w:val="0"/>
              <w:adjustRightInd w:val="0"/>
              <w:spacing w:line="360" w:lineRule="auto"/>
              <w:jc w:val="center"/>
            </w:pPr>
            <w:r w:rsidRPr="008569C3">
              <w:t>HD-133</w:t>
            </w:r>
          </w:p>
          <w:p w:rsidR="00202BDD" w:rsidRPr="008569C3" w:rsidRDefault="00202BDD" w:rsidP="002D2B8B">
            <w:pPr>
              <w:autoSpaceDE w:val="0"/>
              <w:autoSpaceDN w:val="0"/>
              <w:adjustRightInd w:val="0"/>
              <w:spacing w:line="360" w:lineRule="auto"/>
              <w:jc w:val="center"/>
            </w:pPr>
            <w:r w:rsidRPr="008569C3">
              <w:t>6</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钢架较厚海绵座椅</w:t>
            </w:r>
            <w:r w:rsidRPr="0011458F">
              <w:rPr>
                <w:rFonts w:hint="eastAsia"/>
              </w:rPr>
              <w:t>71</w:t>
            </w:r>
            <w:r w:rsidRPr="0011458F">
              <w:t>cm*</w:t>
            </w:r>
            <w:r w:rsidRPr="0011458F">
              <w:rPr>
                <w:rFonts w:hint="eastAsia"/>
              </w:rPr>
              <w:t>宽</w:t>
            </w:r>
            <w:r w:rsidRPr="0011458F">
              <w:t>63cm</w:t>
            </w:r>
            <w:r w:rsidRPr="0011458F">
              <w:rPr>
                <w:rFonts w:hint="eastAsia"/>
              </w:rPr>
              <w:t>*</w:t>
            </w:r>
            <w:r w:rsidRPr="0011458F">
              <w:rPr>
                <w:rFonts w:hint="eastAsia"/>
              </w:rPr>
              <w:t>坐深</w:t>
            </w:r>
            <w:r w:rsidRPr="0011458F">
              <w:rPr>
                <w:rFonts w:hint="eastAsia"/>
              </w:rPr>
              <w:t>50</w:t>
            </w:r>
            <w:r w:rsidRPr="0011458F">
              <w:t>cm</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把</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200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left"/>
            </w:pPr>
            <w:r>
              <w:rPr>
                <w:rFonts w:hint="eastAsia"/>
                <w:color w:val="000000"/>
                <w:szCs w:val="21"/>
              </w:rPr>
              <w:t>河南祥瑞家具有限公司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14</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置物柜</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sidRPr="0011458F">
              <w:rPr>
                <w:rFonts w:hint="eastAsia"/>
              </w:rPr>
              <w:t>定制</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100</w:t>
            </w:r>
            <w:r w:rsidRPr="0011458F">
              <w:t>*</w:t>
            </w:r>
            <w:r w:rsidRPr="0011458F">
              <w:rPr>
                <w:rFonts w:hint="eastAsia"/>
              </w:rPr>
              <w:t>40</w:t>
            </w:r>
            <w:r w:rsidRPr="0011458F">
              <w:t>*14</w:t>
            </w:r>
            <w:r w:rsidRPr="0011458F">
              <w:rPr>
                <w:rFonts w:hint="eastAsia"/>
              </w:rPr>
              <w:t>（</w:t>
            </w:r>
            <w:r w:rsidRPr="0011458F">
              <w:rPr>
                <w:rFonts w:hint="eastAsia"/>
              </w:rPr>
              <w:t>cm</w:t>
            </w:r>
            <w:r w:rsidRPr="0011458F">
              <w:rPr>
                <w:rFonts w:hint="eastAsia"/>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proofErr w:type="gramStart"/>
            <w:r w:rsidRPr="0011458F">
              <w:rPr>
                <w:rFonts w:hint="eastAsia"/>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5</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600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3000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left"/>
            </w:pPr>
            <w:r>
              <w:rPr>
                <w:rFonts w:hint="eastAsia"/>
                <w:color w:val="000000"/>
                <w:szCs w:val="21"/>
              </w:rPr>
              <w:t>河南祥瑞家具有限公司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15</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展示柜</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sidRPr="0011458F">
              <w:rPr>
                <w:rFonts w:hint="eastAsia"/>
              </w:rPr>
              <w:t>定制</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t>100*</w:t>
            </w:r>
            <w:r w:rsidRPr="0011458F">
              <w:rPr>
                <w:rFonts w:hint="eastAsia"/>
              </w:rPr>
              <w:t>40</w:t>
            </w:r>
            <w:r w:rsidRPr="0011458F">
              <w:t>*190</w:t>
            </w:r>
            <w:r w:rsidRPr="0011458F">
              <w:rPr>
                <w:rFonts w:hint="eastAsia"/>
              </w:rPr>
              <w:t>（</w:t>
            </w:r>
            <w:r w:rsidRPr="0011458F">
              <w:rPr>
                <w:rFonts w:hint="eastAsia"/>
              </w:rPr>
              <w:t>cm</w:t>
            </w:r>
            <w:r w:rsidRPr="0011458F">
              <w:rPr>
                <w:rFonts w:hint="eastAsia"/>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proofErr w:type="gramStart"/>
            <w:r w:rsidRPr="0011458F">
              <w:rPr>
                <w:rFonts w:hint="eastAsia"/>
              </w:rPr>
              <w:t>个</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6</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660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3960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jc w:val="left"/>
            </w:pPr>
            <w:r>
              <w:rPr>
                <w:rFonts w:hint="eastAsia"/>
                <w:color w:val="000000"/>
                <w:szCs w:val="21"/>
              </w:rPr>
              <w:t>河南祥瑞家具有限公司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16</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布线安装调试</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hint="eastAsia"/>
              </w:rPr>
              <w:t>国标</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强电、弱点、布线施工（含材料）</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项</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26</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300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center"/>
              <w:rPr>
                <w:rFonts w:ascii="宋体" w:eastAsia="宋体" w:hAnsi="宋体" w:cs="宋体"/>
                <w:color w:val="000000"/>
                <w:szCs w:val="21"/>
              </w:rPr>
            </w:pPr>
            <w:r>
              <w:rPr>
                <w:rFonts w:hint="eastAsia"/>
                <w:color w:val="000000"/>
                <w:szCs w:val="21"/>
              </w:rPr>
              <w:t>7800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0D3294" w:rsidRDefault="00202BDD" w:rsidP="002D2B8B">
            <w:pPr>
              <w:jc w:val="left"/>
            </w:pPr>
            <w:r>
              <w:rPr>
                <w:rFonts w:hint="eastAsia"/>
                <w:color w:val="000000"/>
                <w:szCs w:val="21"/>
              </w:rPr>
              <w:t>中国移动通信集团河南有限</w:t>
            </w:r>
            <w:r>
              <w:rPr>
                <w:rFonts w:hint="eastAsia"/>
                <w:color w:val="000000"/>
                <w:szCs w:val="21"/>
              </w:rPr>
              <w:lastRenderedPageBreak/>
              <w:t>公司许昌分公司</w:t>
            </w:r>
          </w:p>
        </w:tc>
      </w:tr>
      <w:tr w:rsidR="00202BDD" w:rsidTr="002D2B8B">
        <w:trPr>
          <w:trHeight w:val="851"/>
        </w:trPr>
        <w:tc>
          <w:tcPr>
            <w:tcW w:w="567"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lastRenderedPageBreak/>
              <w:t>17</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hint="eastAsia"/>
              </w:rPr>
              <w:t>系统集成</w:t>
            </w:r>
          </w:p>
        </w:tc>
        <w:tc>
          <w:tcPr>
            <w:tcW w:w="1134" w:type="dxa"/>
            <w:tcBorders>
              <w:top w:val="single" w:sz="6" w:space="0" w:color="auto"/>
              <w:left w:val="single" w:sz="6" w:space="0" w:color="auto"/>
              <w:bottom w:val="single" w:sz="6" w:space="0" w:color="auto"/>
              <w:right w:val="single" w:sz="6" w:space="0" w:color="auto"/>
            </w:tcBorders>
            <w:vAlign w:val="center"/>
          </w:tcPr>
          <w:p w:rsidR="00202BDD" w:rsidRDefault="00202BDD" w:rsidP="002D2B8B">
            <w:pPr>
              <w:autoSpaceDE w:val="0"/>
              <w:autoSpaceDN w:val="0"/>
              <w:adjustRightInd w:val="0"/>
              <w:spacing w:line="360" w:lineRule="auto"/>
              <w:jc w:val="center"/>
              <w:rPr>
                <w:rFonts w:asciiTheme="minorEastAsia" w:hAnsiTheme="minorEastAsia"/>
                <w:szCs w:val="21"/>
              </w:rPr>
            </w:pPr>
            <w:r>
              <w:rPr>
                <w:rFonts w:hint="eastAsia"/>
              </w:rPr>
              <w:t>国标</w:t>
            </w:r>
          </w:p>
        </w:tc>
        <w:tc>
          <w:tcPr>
            <w:tcW w:w="3118"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此次所购系统的软硬件结合、调试、互联互通</w:t>
            </w:r>
          </w:p>
        </w:tc>
        <w:tc>
          <w:tcPr>
            <w:tcW w:w="709"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项</w:t>
            </w:r>
          </w:p>
        </w:tc>
        <w:tc>
          <w:tcPr>
            <w:tcW w:w="567" w:type="dxa"/>
            <w:tcBorders>
              <w:top w:val="single" w:sz="6" w:space="0" w:color="auto"/>
              <w:left w:val="single" w:sz="6" w:space="0" w:color="auto"/>
              <w:bottom w:val="single" w:sz="6" w:space="0" w:color="auto"/>
              <w:right w:val="single" w:sz="6" w:space="0" w:color="auto"/>
            </w:tcBorders>
            <w:vAlign w:val="center"/>
          </w:tcPr>
          <w:p w:rsidR="00202BDD" w:rsidRPr="0011458F" w:rsidRDefault="00202BDD" w:rsidP="002D2B8B">
            <w:pPr>
              <w:widowControl/>
              <w:spacing w:line="360" w:lineRule="atLeast"/>
              <w:jc w:val="left"/>
            </w:pPr>
            <w:r w:rsidRPr="0011458F">
              <w:rPr>
                <w:rFonts w:hint="eastAsia"/>
              </w:rPr>
              <w:t>1</w:t>
            </w:r>
          </w:p>
        </w:tc>
        <w:tc>
          <w:tcPr>
            <w:tcW w:w="850" w:type="dxa"/>
            <w:tcBorders>
              <w:top w:val="single" w:sz="6" w:space="0" w:color="auto"/>
              <w:left w:val="single" w:sz="6" w:space="0" w:color="auto"/>
              <w:bottom w:val="single" w:sz="6" w:space="0" w:color="auto"/>
              <w:right w:val="single" w:sz="6" w:space="0" w:color="auto"/>
            </w:tcBorders>
            <w:vAlign w:val="center"/>
          </w:tcPr>
          <w:p w:rsidR="00202BDD" w:rsidRDefault="00202BDD" w:rsidP="00202BDD">
            <w:pPr>
              <w:jc w:val="center"/>
              <w:rPr>
                <w:rFonts w:ascii="宋体" w:eastAsia="宋体" w:hAnsi="宋体" w:cs="宋体"/>
                <w:color w:val="000000"/>
                <w:szCs w:val="21"/>
              </w:rPr>
            </w:pPr>
            <w:r>
              <w:rPr>
                <w:rFonts w:hint="eastAsia"/>
                <w:color w:val="000000"/>
                <w:szCs w:val="21"/>
              </w:rPr>
              <w:t>14950</w:t>
            </w:r>
          </w:p>
        </w:tc>
        <w:tc>
          <w:tcPr>
            <w:tcW w:w="993" w:type="dxa"/>
            <w:tcBorders>
              <w:top w:val="single" w:sz="6" w:space="0" w:color="auto"/>
              <w:left w:val="single" w:sz="6" w:space="0" w:color="auto"/>
              <w:bottom w:val="single" w:sz="6" w:space="0" w:color="auto"/>
              <w:right w:val="single" w:sz="6" w:space="0" w:color="auto"/>
            </w:tcBorders>
            <w:vAlign w:val="center"/>
          </w:tcPr>
          <w:p w:rsidR="00202BDD" w:rsidRDefault="00202BDD" w:rsidP="00202BDD">
            <w:pPr>
              <w:jc w:val="center"/>
              <w:rPr>
                <w:rFonts w:ascii="宋体" w:eastAsia="宋体" w:hAnsi="宋体" w:cs="宋体"/>
                <w:color w:val="000000"/>
                <w:szCs w:val="21"/>
              </w:rPr>
            </w:pPr>
            <w:r>
              <w:rPr>
                <w:rFonts w:hint="eastAsia"/>
                <w:color w:val="000000"/>
                <w:szCs w:val="21"/>
              </w:rPr>
              <w:t>14950</w:t>
            </w:r>
          </w:p>
        </w:tc>
        <w:tc>
          <w:tcPr>
            <w:tcW w:w="928" w:type="dxa"/>
            <w:tcBorders>
              <w:top w:val="single" w:sz="6" w:space="0" w:color="auto"/>
              <w:left w:val="single" w:sz="6" w:space="0" w:color="auto"/>
              <w:bottom w:val="single" w:sz="6" w:space="0" w:color="auto"/>
              <w:right w:val="single" w:sz="6" w:space="0" w:color="auto"/>
            </w:tcBorders>
            <w:vAlign w:val="center"/>
          </w:tcPr>
          <w:p w:rsidR="00202BDD" w:rsidRPr="000D3294" w:rsidRDefault="00202BDD" w:rsidP="002D2B8B">
            <w:pPr>
              <w:jc w:val="left"/>
            </w:pPr>
            <w:r>
              <w:rPr>
                <w:rFonts w:hint="eastAsia"/>
                <w:color w:val="000000"/>
                <w:szCs w:val="21"/>
              </w:rPr>
              <w:t>中国移动通信集团河南有限公司许昌分公司</w:t>
            </w:r>
          </w:p>
        </w:tc>
      </w:tr>
      <w:tr w:rsidR="00202BDD" w:rsidTr="00453BC1">
        <w:trPr>
          <w:trHeight w:val="851"/>
        </w:trPr>
        <w:tc>
          <w:tcPr>
            <w:tcW w:w="1560" w:type="dxa"/>
            <w:gridSpan w:val="2"/>
            <w:tcBorders>
              <w:top w:val="single" w:sz="6" w:space="0" w:color="auto"/>
              <w:left w:val="single" w:sz="6" w:space="0" w:color="auto"/>
              <w:bottom w:val="single" w:sz="6" w:space="0" w:color="auto"/>
              <w:right w:val="single" w:sz="6" w:space="0" w:color="auto"/>
            </w:tcBorders>
            <w:vAlign w:val="center"/>
          </w:tcPr>
          <w:p w:rsidR="00202BDD" w:rsidRDefault="00202BDD" w:rsidP="002D2B8B">
            <w:pPr>
              <w:widowControl/>
              <w:spacing w:line="360" w:lineRule="atLeast"/>
              <w:jc w:val="center"/>
            </w:pPr>
            <w:r>
              <w:rPr>
                <w:rFonts w:ascii="宋体" w:eastAsia="宋体" w:cs="宋体" w:hint="eastAsia"/>
                <w:kern w:val="0"/>
                <w:szCs w:val="21"/>
              </w:rPr>
              <w:t>合计</w:t>
            </w:r>
          </w:p>
        </w:tc>
        <w:tc>
          <w:tcPr>
            <w:tcW w:w="8299" w:type="dxa"/>
            <w:gridSpan w:val="7"/>
            <w:tcBorders>
              <w:top w:val="single" w:sz="6" w:space="0" w:color="auto"/>
              <w:left w:val="single" w:sz="6" w:space="0" w:color="auto"/>
              <w:bottom w:val="single" w:sz="6" w:space="0" w:color="auto"/>
              <w:right w:val="single" w:sz="6" w:space="0" w:color="auto"/>
            </w:tcBorders>
            <w:vAlign w:val="center"/>
          </w:tcPr>
          <w:p w:rsidR="00202BDD" w:rsidRDefault="00202BDD" w:rsidP="002D2B8B">
            <w:pPr>
              <w:jc w:val="left"/>
              <w:rPr>
                <w:color w:val="000000"/>
                <w:szCs w:val="21"/>
              </w:rPr>
            </w:pPr>
            <w:r>
              <w:rPr>
                <w:rFonts w:ascii="宋体" w:eastAsia="宋体" w:cs="宋体" w:hint="eastAsia"/>
                <w:kern w:val="0"/>
                <w:szCs w:val="21"/>
              </w:rPr>
              <w:t>大写：</w:t>
            </w:r>
            <w:proofErr w:type="gramStart"/>
            <w:r>
              <w:rPr>
                <w:rFonts w:ascii="宋体" w:eastAsia="宋体" w:cs="宋体" w:hint="eastAsia"/>
                <w:kern w:val="0"/>
                <w:szCs w:val="21"/>
              </w:rPr>
              <w:t>贰拾万柒仟壹佰肆拾</w:t>
            </w:r>
            <w:proofErr w:type="gramEnd"/>
            <w:r>
              <w:rPr>
                <w:rFonts w:ascii="宋体" w:eastAsia="宋体" w:cs="宋体" w:hint="eastAsia"/>
                <w:kern w:val="0"/>
                <w:szCs w:val="21"/>
              </w:rPr>
              <w:t>元整</w:t>
            </w:r>
            <w:r>
              <w:rPr>
                <w:rFonts w:ascii="宋体" w:eastAsia="宋体" w:cs="宋体"/>
                <w:kern w:val="0"/>
                <w:szCs w:val="21"/>
              </w:rPr>
              <w:t xml:space="preserve"> </w:t>
            </w:r>
            <w:r>
              <w:rPr>
                <w:rFonts w:ascii="宋体" w:eastAsia="宋体" w:cs="宋体" w:hint="eastAsia"/>
                <w:kern w:val="0"/>
                <w:szCs w:val="21"/>
              </w:rPr>
              <w:t xml:space="preserve">    小写：</w:t>
            </w:r>
            <w:r>
              <w:rPr>
                <w:rFonts w:ascii="Calibri" w:eastAsia="宋体" w:hAnsi="Calibri" w:cs="Calibri"/>
                <w:kern w:val="0"/>
                <w:szCs w:val="21"/>
              </w:rPr>
              <w:t>207140.00</w:t>
            </w:r>
          </w:p>
        </w:tc>
      </w:tr>
    </w:tbl>
    <w:p w:rsidR="00202BDD" w:rsidRPr="00995523" w:rsidRDefault="00202BDD" w:rsidP="00202BDD">
      <w:pPr>
        <w:autoSpaceDE w:val="0"/>
        <w:autoSpaceDN w:val="0"/>
        <w:adjustRightInd w:val="0"/>
        <w:spacing w:line="480" w:lineRule="auto"/>
        <w:rPr>
          <w:rFonts w:asciiTheme="minorEastAsia" w:hAnsiTheme="minorEastAsia" w:cs="宋体"/>
          <w:szCs w:val="21"/>
        </w:rPr>
      </w:pPr>
    </w:p>
    <w:p w:rsidR="00202BDD" w:rsidRDefault="00202BDD" w:rsidP="00202BDD">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bookmarkStart w:id="0" w:name="_GoBack"/>
      <w:bookmarkEnd w:id="0"/>
    </w:p>
    <w:sectPr w:rsidR="00202BDD" w:rsidSect="001650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42BE81"/>
    <w:multiLevelType w:val="singleLevel"/>
    <w:tmpl w:val="9942BE81"/>
    <w:lvl w:ilvl="0">
      <w:start w:val="2"/>
      <w:numFmt w:val="chineseCounting"/>
      <w:suff w:val="nothing"/>
      <w:lvlText w:val="%1、"/>
      <w:lvlJc w:val="left"/>
      <w:rPr>
        <w:rFonts w:hint="eastAsia"/>
      </w:rPr>
    </w:lvl>
  </w:abstractNum>
  <w:abstractNum w:abstractNumId="1">
    <w:nsid w:val="57BB66CA"/>
    <w:multiLevelType w:val="multilevel"/>
    <w:tmpl w:val="57BB66C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02BDD"/>
    <w:rsid w:val="0014395A"/>
    <w:rsid w:val="001650E8"/>
    <w:rsid w:val="00202BDD"/>
    <w:rsid w:val="004E7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nhideWhenUsed/>
    <w:qFormat/>
    <w:rsid w:val="00202BDD"/>
    <w:rPr>
      <w:sz w:val="21"/>
      <w:szCs w:val="21"/>
    </w:rPr>
  </w:style>
  <w:style w:type="paragraph" w:styleId="a4">
    <w:name w:val="List Paragraph"/>
    <w:basedOn w:val="a"/>
    <w:uiPriority w:val="99"/>
    <w:unhideWhenUsed/>
    <w:qFormat/>
    <w:rsid w:val="00202BDD"/>
    <w:pPr>
      <w:ind w:firstLineChars="200" w:firstLine="420"/>
    </w:pPr>
  </w:style>
  <w:style w:type="paragraph" w:customStyle="1" w:styleId="NewNewNewNew">
    <w:name w:val="正文 New New New New"/>
    <w:qFormat/>
    <w:rsid w:val="00202BDD"/>
    <w:pPr>
      <w:widowControl w:val="0"/>
      <w:jc w:val="both"/>
    </w:pPr>
    <w:rPr>
      <w:rFonts w:ascii="Times New Roman" w:eastAsia="宋体" w:hAnsi="Times New Roman" w:cs="Times New Roman"/>
      <w:kern w:val="0"/>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1490</Words>
  <Characters>8499</Characters>
  <Application>Microsoft Office Word</Application>
  <DocSecurity>0</DocSecurity>
  <Lines>70</Lines>
  <Paragraphs>19</Paragraphs>
  <ScaleCrop>false</ScaleCrop>
  <Company>China</Company>
  <LinksUpToDate>false</LinksUpToDate>
  <CharactersWithSpaces>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zml</cp:lastModifiedBy>
  <cp:revision>3</cp:revision>
  <dcterms:created xsi:type="dcterms:W3CDTF">2020-04-21T08:20:00Z</dcterms:created>
  <dcterms:modified xsi:type="dcterms:W3CDTF">2020-04-21T09:49:00Z</dcterms:modified>
</cp:coreProperties>
</file>