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911494" w:rsidRPr="00911494" w:rsidRDefault="00911494" w:rsidP="00911494">
      <w:pPr>
        <w:rPr>
          <w:rFonts w:asciiTheme="majorEastAsia" w:eastAsiaTheme="majorEastAsia" w:hAnsiTheme="majorEastAsia" w:cstheme="majorEastAsia"/>
          <w:b/>
          <w:bCs/>
          <w:sz w:val="40"/>
          <w:szCs w:val="44"/>
        </w:rPr>
      </w:pPr>
      <w:r w:rsidRPr="00911494">
        <w:rPr>
          <w:rFonts w:asciiTheme="majorEastAsia" w:eastAsiaTheme="majorEastAsia" w:hAnsiTheme="majorEastAsia" w:cstheme="majorEastAsia" w:hint="eastAsia"/>
          <w:b/>
          <w:bCs/>
          <w:sz w:val="40"/>
          <w:szCs w:val="44"/>
        </w:rPr>
        <w:t>襄城县城关镇卫生院采购体外冲击波治疗仪项目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w:t>
      </w:r>
      <w:r w:rsidR="00911494">
        <w:rPr>
          <w:rFonts w:asciiTheme="majorEastAsia" w:eastAsiaTheme="majorEastAsia" w:hAnsiTheme="majorEastAsia" w:cstheme="majorEastAsia" w:hint="eastAsia"/>
          <w:bCs/>
          <w:sz w:val="36"/>
          <w:szCs w:val="36"/>
        </w:rPr>
        <w:t>3</w:t>
      </w:r>
      <w:r w:rsidR="00B110E8" w:rsidRPr="00B110E8">
        <w:rPr>
          <w:rFonts w:asciiTheme="majorEastAsia" w:eastAsiaTheme="majorEastAsia" w:hAnsiTheme="majorEastAsia" w:cstheme="majorEastAsia" w:hint="eastAsia"/>
          <w:bCs/>
          <w:sz w:val="36"/>
          <w:szCs w:val="36"/>
        </w:rPr>
        <w:t>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B110E8">
        <w:rPr>
          <w:rFonts w:asciiTheme="majorEastAsia" w:eastAsiaTheme="majorEastAsia" w:hAnsiTheme="majorEastAsia" w:cstheme="majorEastAsia" w:hint="eastAsia"/>
          <w:bCs/>
          <w:sz w:val="36"/>
          <w:szCs w:val="36"/>
        </w:rPr>
        <w:t>城关镇卫生院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110E8">
      <w:pPr>
        <w:ind w:firstLineChars="600" w:firstLine="216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911494">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月</w:t>
      </w:r>
      <w:r w:rsidR="00911494">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襄城县城关镇卫生院</w:t>
      </w:r>
      <w:r w:rsidRPr="00C67B7D">
        <w:rPr>
          <w:rFonts w:asciiTheme="minorEastAsia" w:hAnsiTheme="minorEastAsia" w:cs="仿宋" w:hint="eastAsia"/>
          <w:sz w:val="24"/>
          <w:szCs w:val="24"/>
        </w:rPr>
        <w:t>的委托，对“</w:t>
      </w:r>
      <w:r w:rsidR="00911494" w:rsidRPr="00911494">
        <w:rPr>
          <w:rFonts w:asciiTheme="minorEastAsia" w:hAnsiTheme="minorEastAsia" w:cs="仿宋" w:hint="eastAsia"/>
          <w:sz w:val="24"/>
          <w:szCs w:val="24"/>
        </w:rPr>
        <w:t>襄城县城关镇卫生院采购体外冲击波治疗仪项目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911494" w:rsidRPr="00911494" w:rsidRDefault="00C4024D" w:rsidP="0091149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911494" w:rsidRPr="00911494">
        <w:rPr>
          <w:rFonts w:asciiTheme="minorEastAsia" w:hAnsiTheme="minorEastAsia" w:cs="仿宋" w:hint="eastAsia"/>
        </w:rPr>
        <w:t>襄城县城关镇卫生院采购体外冲击波治疗仪项目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B110E8" w:rsidRPr="00B110E8">
        <w:rPr>
          <w:rFonts w:asciiTheme="minorEastAsia" w:eastAsiaTheme="minorEastAsia" w:hAnsiTheme="minorEastAsia" w:cs="仿宋_GB2312" w:hint="eastAsia"/>
          <w:shd w:val="clear" w:color="auto" w:fill="FFFFFF"/>
        </w:rPr>
        <w:t>襄财询价采购-2020-</w:t>
      </w:r>
      <w:r w:rsidR="00911494">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911494" w:rsidRDefault="00C4024D" w:rsidP="00911494">
      <w:pPr>
        <w:pStyle w:val="ac"/>
        <w:ind w:firstLine="420"/>
        <w:contextualSpacing/>
        <w:rPr>
          <w:rFonts w:asciiTheme="minorEastAsia" w:hAnsiTheme="minorEastAsia" w:cs="仿宋_GB2312"/>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911494">
        <w:rPr>
          <w:rFonts w:asciiTheme="minorEastAsia" w:hAnsiTheme="minorEastAsia" w:cs="仿宋_GB2312" w:hint="eastAsia"/>
        </w:rPr>
        <w:t>项目</w:t>
      </w:r>
      <w:r w:rsidR="00911494" w:rsidRPr="00911494">
        <w:rPr>
          <w:rFonts w:asciiTheme="minorEastAsia" w:hAnsiTheme="minorEastAsia" w:cs="仿宋_GB2312" w:hint="eastAsia"/>
        </w:rPr>
        <w:t>采购体外冲击波治疗仪</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911494">
        <w:rPr>
          <w:rFonts w:asciiTheme="minorEastAsia" w:eastAsiaTheme="minorEastAsia" w:hAnsiTheme="minorEastAsia" w:cs="仿宋_GB2312" w:hint="eastAsia"/>
          <w:shd w:val="clear" w:color="auto" w:fill="FFFFFF"/>
        </w:rPr>
        <w:t>375000</w:t>
      </w:r>
      <w:r w:rsidR="00585B27" w:rsidRPr="00585B27">
        <w:rPr>
          <w:rFonts w:asciiTheme="minorEastAsia" w:eastAsiaTheme="minorEastAsia" w:hAnsiTheme="minorEastAsia" w:cs="仿宋_GB2312" w:hint="eastAsia"/>
          <w:shd w:val="clear" w:color="auto" w:fill="FFFFFF"/>
        </w:rPr>
        <w:t>.00元</w:t>
      </w:r>
      <w:r w:rsidR="00351C20">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B110E8" w:rsidRPr="00B110E8">
        <w:rPr>
          <w:rFonts w:asciiTheme="minorEastAsia" w:eastAsiaTheme="minorEastAsia" w:hAnsiTheme="minorEastAsia" w:cs="仿宋_GB2312" w:hint="eastAsia"/>
          <w:bCs/>
          <w:shd w:val="clear" w:color="auto" w:fill="FFFFFF"/>
        </w:rPr>
        <w:t>合同签订后15天内</w:t>
      </w:r>
      <w:r w:rsidR="00106CA7" w:rsidRPr="00106CA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B110E8">
        <w:rPr>
          <w:rFonts w:asciiTheme="minorEastAsia" w:hAnsiTheme="minorEastAsia" w:cs="仿宋_GB2312" w:hint="eastAsia"/>
          <w:shd w:val="clear" w:color="auto" w:fill="FFFFFF"/>
        </w:rPr>
        <w:t>城关镇</w:t>
      </w:r>
      <w:r w:rsidR="00312EA5">
        <w:rPr>
          <w:rFonts w:asciiTheme="minorEastAsia" w:hAnsiTheme="minorEastAsia" w:cs="仿宋_GB2312" w:hint="eastAsia"/>
          <w:shd w:val="clear" w:color="auto" w:fill="FFFFFF"/>
        </w:rPr>
        <w:t>卫生院</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Default="0039018A">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911494" w:rsidRPr="00911494">
        <w:rPr>
          <w:rFonts w:asciiTheme="minorEastAsia" w:eastAsiaTheme="minorEastAsia" w:hAnsiTheme="minorEastAsia" w:cs="仿宋_GB2312" w:hint="eastAsia"/>
          <w:bCs/>
          <w:shd w:val="clear" w:color="auto" w:fill="FFFFFF"/>
        </w:rPr>
        <w:t>投标人具有相应范围的《医疗器械生产许可证》或《医疗器械经营许可证》经营范围涵盖所投包号产品，并具有投标产品的《中华人民共和国医疗器械注册证》；</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911494">
        <w:rPr>
          <w:rFonts w:asciiTheme="minorEastAsia" w:eastAsiaTheme="minorEastAsia" w:hAnsiTheme="minorEastAsia" w:cs="仿宋_GB2312" w:hint="eastAsia"/>
        </w:rPr>
        <w:t>04</w:t>
      </w:r>
      <w:r w:rsidRPr="00C67B7D">
        <w:rPr>
          <w:rFonts w:asciiTheme="minorEastAsia" w:eastAsiaTheme="minorEastAsia" w:hAnsiTheme="minorEastAsia" w:cs="仿宋_GB2312" w:hint="eastAsia"/>
        </w:rPr>
        <w:t>月</w:t>
      </w:r>
      <w:r w:rsidR="00911494">
        <w:rPr>
          <w:rFonts w:asciiTheme="minorEastAsia" w:eastAsiaTheme="minorEastAsia" w:hAnsiTheme="minorEastAsia" w:cs="仿宋_GB2312" w:hint="eastAsia"/>
        </w:rPr>
        <w:t>13</w:t>
      </w:r>
      <w:r w:rsidRPr="00C67B7D">
        <w:rPr>
          <w:rFonts w:asciiTheme="minorEastAsia" w:eastAsiaTheme="minorEastAsia" w:hAnsiTheme="minorEastAsia" w:cs="仿宋_GB2312" w:hint="eastAsia"/>
        </w:rPr>
        <w:t>日</w:t>
      </w:r>
      <w:r w:rsidR="00B110E8">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采购人：襄城县</w:t>
      </w:r>
      <w:r w:rsidR="00B110E8">
        <w:rPr>
          <w:rFonts w:asciiTheme="minorEastAsia" w:hAnsiTheme="minorEastAsia" w:cs="仿宋_GB2312" w:hint="eastAsia"/>
          <w:sz w:val="24"/>
          <w:szCs w:val="24"/>
        </w:rPr>
        <w:t>城关镇卫生院</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地址：襄城县</w:t>
      </w:r>
      <w:r w:rsidR="00B110E8">
        <w:rPr>
          <w:rFonts w:asciiTheme="minorEastAsia" w:hAnsiTheme="minorEastAsia" w:cs="仿宋_GB2312" w:hint="eastAsia"/>
          <w:sz w:val="24"/>
          <w:szCs w:val="24"/>
        </w:rPr>
        <w:t>城关镇</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联系人：</w:t>
      </w:r>
      <w:r w:rsidR="00B110E8">
        <w:rPr>
          <w:rFonts w:asciiTheme="minorEastAsia" w:hAnsiTheme="minorEastAsia" w:cs="仿宋_GB2312" w:hint="eastAsia"/>
          <w:sz w:val="24"/>
          <w:szCs w:val="24"/>
        </w:rPr>
        <w:t>刘先生</w:t>
      </w:r>
      <w:r w:rsidRPr="00D208A4">
        <w:rPr>
          <w:rFonts w:asciiTheme="minorEastAsia" w:hAnsiTheme="minorEastAsia" w:cs="仿宋_GB2312" w:hint="eastAsia"/>
          <w:sz w:val="24"/>
          <w:szCs w:val="24"/>
        </w:rPr>
        <w:t>     联系电话：</w:t>
      </w:r>
      <w:r w:rsidR="00B110E8">
        <w:rPr>
          <w:rFonts w:asciiTheme="minorEastAsia" w:hAnsiTheme="minorEastAsia" w:cs="仿宋_GB2312" w:hint="eastAsia"/>
          <w:sz w:val="24"/>
          <w:szCs w:val="24"/>
        </w:rPr>
        <w:t>13183033360</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297EB5">
        <w:rPr>
          <w:rFonts w:asciiTheme="minorEastAsia" w:hAnsiTheme="minorEastAsia" w:cs="仿宋_GB2312" w:hint="eastAsia"/>
          <w:sz w:val="24"/>
          <w:szCs w:val="24"/>
          <w:shd w:val="clear" w:color="auto" w:fill="FFFFFF"/>
        </w:rPr>
        <w:t>04</w:t>
      </w:r>
      <w:r w:rsidR="00106CA7">
        <w:rPr>
          <w:rFonts w:asciiTheme="minorEastAsia" w:hAnsiTheme="minorEastAsia" w:cs="仿宋_GB2312" w:hint="eastAsia"/>
          <w:sz w:val="24"/>
          <w:szCs w:val="24"/>
          <w:shd w:val="clear" w:color="auto" w:fill="FFFFFF"/>
        </w:rPr>
        <w:t>月</w:t>
      </w:r>
      <w:r w:rsidR="00297EB5">
        <w:rPr>
          <w:rFonts w:asciiTheme="minorEastAsia" w:hAnsiTheme="minorEastAsia" w:cs="仿宋_GB2312" w:hint="eastAsia"/>
          <w:sz w:val="24"/>
          <w:szCs w:val="24"/>
          <w:shd w:val="clear" w:color="auto" w:fill="FFFFFF"/>
        </w:rPr>
        <w:t>01</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007CF4" w:rsidRPr="00C67B7D">
        <w:rPr>
          <w:sz w:val="24"/>
          <w:szCs w:val="24"/>
        </w:rPr>
        <w:fldChar w:fldCharType="begin"/>
      </w:r>
      <w:r w:rsidR="00D27EB2" w:rsidRPr="00C67B7D">
        <w:rPr>
          <w:sz w:val="24"/>
          <w:szCs w:val="24"/>
        </w:rPr>
        <w:instrText>HYPERLINK "http://221.14.6.70:8088/ggzy/"</w:instrText>
      </w:r>
      <w:r w:rsidR="00007CF4" w:rsidRPr="00C67B7D">
        <w:rPr>
          <w:sz w:val="24"/>
          <w:szCs w:val="24"/>
        </w:rPr>
        <w:fldChar w:fldCharType="separate"/>
      </w:r>
      <w:r w:rsidRPr="00C67B7D">
        <w:rPr>
          <w:rStyle w:val="af1"/>
          <w:rFonts w:hAnsi="宋体"/>
          <w:color w:val="auto"/>
          <w:sz w:val="24"/>
          <w:szCs w:val="24"/>
        </w:rPr>
        <w:t>http://221.14.6.70:8088/ggzy/</w:t>
      </w:r>
      <w:r w:rsidR="00007CF4"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007CF4" w:rsidRPr="00C67B7D">
        <w:rPr>
          <w:sz w:val="24"/>
          <w:szCs w:val="24"/>
        </w:rPr>
        <w:fldChar w:fldCharType="begin"/>
      </w:r>
      <w:r w:rsidR="00D27EB2" w:rsidRPr="00C67B7D">
        <w:rPr>
          <w:sz w:val="24"/>
          <w:szCs w:val="24"/>
        </w:rPr>
        <w:instrText>HYPERLINK "http://221.14.6.70:8088/ggzy/"</w:instrText>
      </w:r>
      <w:r w:rsidR="00007CF4" w:rsidRPr="00C67B7D">
        <w:rPr>
          <w:sz w:val="24"/>
          <w:szCs w:val="24"/>
        </w:rPr>
        <w:fldChar w:fldCharType="separate"/>
      </w:r>
      <w:r w:rsidRPr="00C67B7D">
        <w:rPr>
          <w:rStyle w:val="af1"/>
          <w:rFonts w:hAnsi="宋体"/>
          <w:color w:val="auto"/>
          <w:sz w:val="24"/>
          <w:szCs w:val="24"/>
        </w:rPr>
        <w:t>http://221.14.6.70:8088/ggzy/</w:t>
      </w:r>
      <w:r w:rsidR="00007CF4"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D208A4">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8C313A" w:rsidRDefault="00297EB5" w:rsidP="008C313A">
      <w:pPr>
        <w:spacing w:line="360" w:lineRule="auto"/>
        <w:ind w:firstLineChars="150" w:firstLine="360"/>
        <w:rPr>
          <w:rFonts w:ascii="宋体" w:eastAsia="宋体" w:hAnsi="宋体" w:cs="宋体"/>
          <w:sz w:val="24"/>
        </w:rPr>
      </w:pPr>
      <w:r w:rsidRPr="008C313A">
        <w:rPr>
          <w:rFonts w:ascii="宋体" w:eastAsia="宋体" w:hAnsi="宋体" w:cs="宋体"/>
          <w:sz w:val="24"/>
        </w:rPr>
        <w:t>利用特有的治疗模式及治疗探头，可以改善激痛点所影响区域的功能障碍，分解积存的代谢产物，刺激受影响的区域肌群，阻断向心性疼痛传导从而达到治疗目的。</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297EB5" w:rsidRDefault="00297EB5" w:rsidP="008C313A">
      <w:pPr>
        <w:spacing w:line="360" w:lineRule="auto"/>
        <w:ind w:firstLineChars="150" w:firstLine="361"/>
        <w:rPr>
          <w:rFonts w:ascii="宋体" w:eastAsia="宋体" w:hAnsi="宋体" w:cs="Times New Roman"/>
          <w:b/>
          <w:sz w:val="24"/>
        </w:rPr>
      </w:pPr>
      <w:r>
        <w:rPr>
          <w:rFonts w:ascii="宋体" w:eastAsia="宋体" w:hAnsi="宋体" w:cs="Times New Roman" w:hint="eastAsia"/>
          <w:b/>
          <w:sz w:val="24"/>
        </w:rPr>
        <w:t>技术参数：</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1、</w:t>
      </w:r>
      <w:r>
        <w:rPr>
          <w:rFonts w:ascii="宋体" w:eastAsia="宋体" w:hAnsi="宋体" w:cs="宋体" w:hint="eastAsia"/>
          <w:b/>
          <w:bCs/>
          <w:color w:val="000000" w:themeColor="text1"/>
          <w:sz w:val="24"/>
        </w:rPr>
        <w:t>8</w:t>
      </w:r>
      <w:r>
        <w:rPr>
          <w:rFonts w:ascii="宋体" w:eastAsia="宋体" w:hAnsi="宋体" w:cs="宋体" w:hint="eastAsia"/>
          <w:color w:val="000000" w:themeColor="text1"/>
          <w:sz w:val="24"/>
        </w:rPr>
        <w:t>寸</w:t>
      </w:r>
      <w:r>
        <w:rPr>
          <w:rFonts w:ascii="宋体" w:eastAsia="宋体" w:hAnsi="宋体" w:cs="宋体" w:hint="eastAsia"/>
          <w:sz w:val="24"/>
        </w:rPr>
        <w:t>触摸屏显示，操作方便。</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2、压强调节范围：1～5（10</w:t>
      </w:r>
      <w:r>
        <w:rPr>
          <w:rFonts w:ascii="宋体" w:eastAsia="宋体" w:hAnsi="宋体" w:cs="宋体" w:hint="eastAsia"/>
          <w:b/>
          <w:sz w:val="24"/>
          <w:vertAlign w:val="superscript"/>
        </w:rPr>
        <w:t>2</w:t>
      </w:r>
      <w:r>
        <w:rPr>
          <w:rFonts w:ascii="宋体" w:eastAsia="宋体" w:hAnsi="宋体" w:cs="宋体" w:hint="eastAsia"/>
          <w:sz w:val="24"/>
        </w:rPr>
        <w:t>kPa）,步进0.1（10</w:t>
      </w:r>
      <w:r>
        <w:rPr>
          <w:rFonts w:ascii="宋体" w:eastAsia="宋体" w:hAnsi="宋体" w:cs="宋体" w:hint="eastAsia"/>
          <w:b/>
          <w:sz w:val="24"/>
          <w:vertAlign w:val="superscript"/>
        </w:rPr>
        <w:t>2</w:t>
      </w:r>
      <w:r>
        <w:rPr>
          <w:rFonts w:ascii="宋体" w:eastAsia="宋体" w:hAnsi="宋体" w:cs="宋体" w:hint="eastAsia"/>
          <w:sz w:val="24"/>
        </w:rPr>
        <w:t>kPa），最大能量密度大于3.81mJ/mm</w:t>
      </w:r>
      <w:r>
        <w:rPr>
          <w:rFonts w:ascii="宋体" w:eastAsia="宋体" w:hAnsi="宋体" w:cs="宋体" w:hint="eastAsia"/>
          <w:b/>
          <w:sz w:val="24"/>
          <w:vertAlign w:val="superscript"/>
        </w:rPr>
        <w:t>2</w:t>
      </w:r>
      <w:r>
        <w:rPr>
          <w:rFonts w:ascii="宋体" w:eastAsia="宋体" w:hAnsi="宋体" w:cs="宋体" w:hint="eastAsia"/>
          <w:sz w:val="24"/>
        </w:rPr>
        <w:t>。</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3、治疗探头频率：1～22Hz，步进0.</w:t>
      </w:r>
      <w:r>
        <w:rPr>
          <w:rFonts w:ascii="宋体" w:eastAsia="宋体" w:hAnsi="宋体" w:cs="宋体" w:hint="eastAsia"/>
          <w:color w:val="000000" w:themeColor="text1"/>
          <w:sz w:val="24"/>
        </w:rPr>
        <w:t>5</w:t>
      </w:r>
      <w:r>
        <w:rPr>
          <w:rFonts w:ascii="宋体" w:eastAsia="宋体" w:hAnsi="宋体" w:cs="宋体" w:hint="eastAsia"/>
          <w:bCs/>
          <w:color w:val="000000" w:themeColor="text1"/>
          <w:sz w:val="24"/>
        </w:rPr>
        <w:t>Hz</w:t>
      </w:r>
      <w:r>
        <w:rPr>
          <w:rFonts w:ascii="宋体" w:eastAsia="宋体" w:hAnsi="宋体" w:cs="宋体" w:hint="eastAsia"/>
          <w:color w:val="000000" w:themeColor="text1"/>
          <w:sz w:val="24"/>
        </w:rPr>
        <w:t>，</w:t>
      </w:r>
      <w:r>
        <w:rPr>
          <w:rFonts w:ascii="宋体" w:eastAsia="宋体" w:hAnsi="宋体" w:cs="宋体" w:hint="eastAsia"/>
          <w:sz w:val="24"/>
        </w:rPr>
        <w:t>允差±10%。</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4、冲击波次数：100-9900次，步进100次。</w:t>
      </w:r>
    </w:p>
    <w:p w:rsidR="00297EB5" w:rsidRDefault="00297EB5" w:rsidP="00297EB5">
      <w:pPr>
        <w:spacing w:line="360" w:lineRule="auto"/>
        <w:ind w:firstLineChars="150" w:firstLine="360"/>
        <w:jc w:val="left"/>
        <w:rPr>
          <w:rFonts w:ascii="宋体" w:eastAsia="宋体" w:hAnsi="宋体" w:cs="宋体"/>
          <w:sz w:val="24"/>
        </w:rPr>
      </w:pPr>
      <w:r>
        <w:rPr>
          <w:rFonts w:ascii="宋体" w:eastAsia="宋体" w:hAnsi="宋体" w:cs="宋体" w:hint="eastAsia"/>
          <w:sz w:val="24"/>
        </w:rPr>
        <w:t>5、标配一把冲击治疗手枪，标配六种传导子，包含聚焦/深层/穴位/变频治疗头。</w:t>
      </w:r>
    </w:p>
    <w:p w:rsidR="00297EB5" w:rsidRDefault="00297EB5" w:rsidP="00297EB5">
      <w:pPr>
        <w:spacing w:line="360" w:lineRule="auto"/>
        <w:ind w:firstLineChars="150" w:firstLine="360"/>
        <w:jc w:val="left"/>
        <w:rPr>
          <w:rFonts w:ascii="宋体" w:eastAsia="宋体" w:hAnsi="宋体" w:cs="宋体"/>
          <w:sz w:val="24"/>
        </w:rPr>
      </w:pPr>
      <w:r>
        <w:rPr>
          <w:rFonts w:ascii="宋体" w:eastAsia="宋体" w:hAnsi="宋体" w:cs="宋体" w:hint="eastAsia"/>
          <w:sz w:val="24"/>
        </w:rPr>
        <w:t>6、标配一把按摩手枪，按摩手枪配备7种治疗头。</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7、冲击治疗手枪和按摩手枪可同时独立工作。</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8、处方：具有处方200个。</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9、治疗手枪轻巧，设计符合人体工程学，具有防滑圈和减震功能。</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10、内置空气压缩机，静音小，后期无需经常保养维护。</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11、具有人体解剖图，可快速选择相应部位处方。</w:t>
      </w:r>
    </w:p>
    <w:p w:rsidR="00297EB5" w:rsidRDefault="00297EB5" w:rsidP="00297EB5">
      <w:pPr>
        <w:spacing w:line="360" w:lineRule="auto"/>
        <w:ind w:firstLineChars="150" w:firstLine="360"/>
        <w:rPr>
          <w:rFonts w:ascii="宋体" w:eastAsia="宋体" w:hAnsi="宋体" w:cs="宋体"/>
          <w:sz w:val="24"/>
        </w:rPr>
      </w:pPr>
      <w:r>
        <w:rPr>
          <w:rFonts w:ascii="宋体" w:eastAsia="宋体" w:hAnsi="宋体" w:cs="宋体" w:hint="eastAsia"/>
          <w:sz w:val="24"/>
        </w:rPr>
        <w:t>12、具有语音播报功能，开始和结束时有语音提示。</w:t>
      </w:r>
    </w:p>
    <w:p w:rsidR="00D30518" w:rsidRPr="00D30518" w:rsidRDefault="00D30518" w:rsidP="00D30518">
      <w:pPr>
        <w:spacing w:line="360" w:lineRule="auto"/>
        <w:ind w:firstLineChars="150" w:firstLine="361"/>
        <w:contextualSpacing/>
        <w:rPr>
          <w:rFonts w:asciiTheme="minorEastAsia" w:hAnsiTheme="minorEastAsia" w:cs="宋体"/>
          <w:b/>
          <w:kern w:val="0"/>
          <w:sz w:val="24"/>
          <w:szCs w:val="24"/>
          <w:lang w:val="zh-CN"/>
        </w:rPr>
      </w:pPr>
      <w:r w:rsidRPr="00D30518">
        <w:rPr>
          <w:rFonts w:asciiTheme="minorEastAsia" w:hAnsiTheme="minorEastAsia" w:cs="宋体" w:hint="eastAsia"/>
          <w:b/>
          <w:kern w:val="0"/>
          <w:sz w:val="24"/>
          <w:szCs w:val="24"/>
          <w:lang w:val="zh-CN"/>
        </w:rPr>
        <w:t>三、采购标的的其他技术、服务等要求</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1、供应商须明确响应产品的厂家、产地、品牌、型号、详细参数，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t>2、供应商应就本项目（每包或者标段）完整响应，</w:t>
      </w:r>
      <w:r w:rsidRPr="00D30518">
        <w:rPr>
          <w:rFonts w:ascii="宋体" w:cs="宋体" w:hint="eastAsia"/>
          <w:b/>
          <w:sz w:val="24"/>
          <w:szCs w:val="24"/>
          <w:lang w:val="zh-CN"/>
        </w:rPr>
        <w:t>否则为无效响应；</w:t>
      </w:r>
    </w:p>
    <w:p w:rsidR="00D30518" w:rsidRDefault="00D30518" w:rsidP="00D30518">
      <w:pPr>
        <w:pStyle w:val="ac"/>
        <w:widowControl/>
        <w:spacing w:line="360" w:lineRule="auto"/>
        <w:ind w:left="480"/>
        <w:contextualSpacing/>
        <w:jc w:val="left"/>
        <w:rPr>
          <w:rFonts w:asciiTheme="minorEastAsia" w:eastAsiaTheme="minorEastAsia" w:hAnsiTheme="minorEastAsia" w:cs="仿宋_GB2312"/>
          <w:shd w:val="clear" w:color="auto" w:fill="FFFFFF"/>
        </w:rPr>
      </w:pPr>
      <w:r>
        <w:rPr>
          <w:rFonts w:ascii="宋体" w:cs="宋体" w:hint="eastAsia"/>
          <w:lang w:val="zh-CN"/>
        </w:rPr>
        <w:t>3、所响应产品必须符合国家质量检测标准和本询价文件规定标准的全新正品现货；</w:t>
      </w:r>
    </w:p>
    <w:p w:rsidR="00D30518" w:rsidRPr="00D30518" w:rsidRDefault="00D30518" w:rsidP="00D30518">
      <w:pPr>
        <w:widowControl/>
        <w:spacing w:line="360" w:lineRule="auto"/>
        <w:ind w:firstLineChars="150" w:firstLine="361"/>
        <w:contextualSpacing/>
        <w:jc w:val="left"/>
        <w:rPr>
          <w:rFonts w:ascii="楷体" w:eastAsia="楷体" w:hAnsi="楷体" w:cs="宋体"/>
          <w:kern w:val="0"/>
          <w:sz w:val="24"/>
          <w:szCs w:val="24"/>
          <w:lang w:val="zh-CN"/>
        </w:rPr>
      </w:pPr>
      <w:r w:rsidRPr="00D30518">
        <w:rPr>
          <w:rFonts w:asciiTheme="minorEastAsia" w:hAnsiTheme="minorEastAsia" w:cs="宋体" w:hint="eastAsia"/>
          <w:b/>
          <w:kern w:val="0"/>
          <w:sz w:val="24"/>
          <w:szCs w:val="24"/>
          <w:lang w:val="zh-CN"/>
        </w:rPr>
        <w:t>四、验收标准</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sz w:val="24"/>
          <w:szCs w:val="24"/>
          <w:lang w:val="zh-CN"/>
        </w:rPr>
      </w:pPr>
      <w:r w:rsidRPr="00D30518">
        <w:rPr>
          <w:rFonts w:ascii="宋体" w:cs="宋体"/>
          <w:sz w:val="24"/>
          <w:szCs w:val="24"/>
          <w:lang w:val="zh-CN"/>
        </w:rPr>
        <w:t>1、由采购人成立验收小组,按照采购合同的约定对中标人履约情况进行验收。验收时,按照采购合同的约定对每一项技术、服务、安全标准的履约情况进行确认。</w:t>
      </w:r>
      <w:r w:rsidRPr="00D30518">
        <w:rPr>
          <w:rFonts w:ascii="宋体" w:cs="宋体"/>
          <w:sz w:val="24"/>
          <w:szCs w:val="24"/>
          <w:lang w:val="zh-CN"/>
        </w:rPr>
        <w:lastRenderedPageBreak/>
        <w:t>验收结束后,出具验收书,列明各项标准的验收情况及项目总体评价,由验收双方共同签署。</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sz w:val="24"/>
          <w:szCs w:val="24"/>
          <w:lang w:val="zh-CN"/>
        </w:rPr>
      </w:pPr>
      <w:r w:rsidRPr="00D30518">
        <w:rPr>
          <w:rFonts w:ascii="宋体" w:cs="宋体"/>
          <w:sz w:val="24"/>
          <w:szCs w:val="24"/>
          <w:lang w:val="zh-CN"/>
        </w:rPr>
        <w:t>2、按照招标文件要求、投标文</w:t>
      </w:r>
      <w:bookmarkStart w:id="0" w:name="_GoBack"/>
      <w:bookmarkEnd w:id="0"/>
      <w:r w:rsidRPr="00D30518">
        <w:rPr>
          <w:rFonts w:ascii="宋体" w:cs="宋体"/>
          <w:sz w:val="24"/>
          <w:szCs w:val="24"/>
          <w:lang w:val="zh-CN"/>
        </w:rPr>
        <w:t>件响应和承诺验收；</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sz w:val="24"/>
          <w:szCs w:val="24"/>
          <w:lang w:val="zh-CN"/>
        </w:rPr>
      </w:pPr>
      <w:r w:rsidRPr="00D30518">
        <w:rPr>
          <w:rFonts w:ascii="宋体" w:cs="宋体"/>
          <w:sz w:val="24"/>
          <w:szCs w:val="24"/>
          <w:lang w:val="zh-CN"/>
        </w:rPr>
        <w:t>3、按照国家相关标准、行业标准、地方标准或者其他标准、规范验收</w:t>
      </w:r>
      <w:r w:rsidRPr="00D30518">
        <w:rPr>
          <w:rFonts w:ascii="宋体" w:cs="宋体" w:hint="eastAsia"/>
          <w:sz w:val="24"/>
          <w:szCs w:val="24"/>
          <w:lang w:val="zh-CN"/>
        </w:rPr>
        <w:t>。</w:t>
      </w:r>
    </w:p>
    <w:p w:rsidR="00D30518" w:rsidRPr="00D30518" w:rsidRDefault="00D30518" w:rsidP="00297EB5">
      <w:pPr>
        <w:pStyle w:val="ac"/>
        <w:widowControl/>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297EB5">
        <w:rPr>
          <w:rFonts w:asciiTheme="minorEastAsia" w:eastAsiaTheme="minorEastAsia" w:hAnsiTheme="minorEastAsia" w:cs="黑体" w:hint="eastAsia"/>
          <w:b/>
          <w:bCs/>
          <w:shd w:val="clear" w:color="auto" w:fill="FFFFFF"/>
        </w:rPr>
        <w:t>375</w:t>
      </w:r>
      <w:r>
        <w:rPr>
          <w:rFonts w:asciiTheme="minorEastAsia" w:eastAsiaTheme="minorEastAsia" w:hAnsiTheme="minorEastAsia" w:cs="黑体" w:hint="eastAsia"/>
          <w:b/>
          <w:bCs/>
          <w:shd w:val="clear" w:color="auto" w:fill="FFFFFF"/>
        </w:rPr>
        <w:t>000.00元。</w:t>
      </w:r>
      <w:r>
        <w:rPr>
          <w:rFonts w:asciiTheme="minorEastAsia" w:eastAsiaTheme="minorEastAsia" w:hAnsiTheme="minorEastAsia" w:cs="宋体" w:hint="eastAsia"/>
          <w:b/>
          <w:kern w:val="0"/>
          <w:lang w:val="zh-CN"/>
        </w:rPr>
        <w:t>超出预算金额的投标无效。</w:t>
      </w:r>
    </w:p>
    <w:p w:rsidR="00297EB5" w:rsidRPr="00C67B7D" w:rsidRDefault="00D30518" w:rsidP="00297EB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w:t>
      </w:r>
      <w:r w:rsidR="00C4024D" w:rsidRPr="00C67B7D">
        <w:rPr>
          <w:rFonts w:asciiTheme="minorEastAsia" w:hAnsiTheme="minorEastAsia" w:cs="宋体" w:hint="eastAsia"/>
          <w:b/>
          <w:kern w:val="0"/>
          <w:sz w:val="24"/>
          <w:szCs w:val="24"/>
          <w:lang w:val="zh-CN"/>
        </w:rPr>
        <w:t>、资金支付</w:t>
      </w:r>
      <w:r w:rsidR="00297EB5">
        <w:rPr>
          <w:rFonts w:asciiTheme="minorEastAsia" w:hAnsiTheme="minorEastAsia" w:cs="宋体" w:hint="eastAsia"/>
          <w:b/>
          <w:kern w:val="0"/>
          <w:sz w:val="24"/>
          <w:szCs w:val="24"/>
          <w:lang w:val="zh-CN"/>
        </w:rPr>
        <w:t>：</w:t>
      </w:r>
    </w:p>
    <w:p w:rsidR="00EA0F01" w:rsidRPr="00D813B3" w:rsidRDefault="00C4024D" w:rsidP="00297EB5">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D30518" w:rsidRDefault="00C4024D" w:rsidP="00297EB5">
      <w:pPr>
        <w:ind w:firstLineChars="350" w:firstLine="840"/>
        <w:rPr>
          <w:rFonts w:asciiTheme="minorEastAsia" w:hAnsiTheme="minorEastAsia" w:cs="黑体"/>
          <w:bCs/>
          <w:shd w:val="clear" w:color="auto" w:fill="FFFFFF"/>
        </w:rPr>
      </w:pPr>
      <w:r w:rsidRPr="00D813B3">
        <w:rPr>
          <w:rFonts w:asciiTheme="minorEastAsia" w:hAnsiTheme="minorEastAsia" w:cs="黑体" w:hint="eastAsia"/>
          <w:bCs/>
          <w:sz w:val="24"/>
          <w:szCs w:val="24"/>
          <w:shd w:val="clear" w:color="auto" w:fill="FFFFFF"/>
        </w:rPr>
        <w:t>2、支付时间及条件：</w:t>
      </w:r>
      <w:r w:rsidR="00297EB5" w:rsidRPr="00297EB5">
        <w:rPr>
          <w:rFonts w:asciiTheme="minorEastAsia" w:hAnsiTheme="minorEastAsia" w:cs="黑体" w:hint="eastAsia"/>
          <w:bCs/>
          <w:shd w:val="clear" w:color="auto" w:fill="FFFFFF"/>
        </w:rPr>
        <w:t>设备安装验收培训使用合格后，一个月付全款的10%，剩余款项3年付清。</w:t>
      </w:r>
    </w:p>
    <w:p w:rsidR="00297EB5" w:rsidRPr="00297EB5" w:rsidRDefault="00297EB5" w:rsidP="00297EB5">
      <w:pPr>
        <w:ind w:firstLineChars="200" w:firstLine="482"/>
        <w:rPr>
          <w:rFonts w:asciiTheme="minorEastAsia" w:hAnsiTheme="minorEastAsia" w:cs="宋体"/>
          <w:b/>
          <w:kern w:val="0"/>
          <w:sz w:val="24"/>
          <w:szCs w:val="24"/>
          <w:lang w:val="zh-CN"/>
        </w:rPr>
      </w:pPr>
      <w:r w:rsidRPr="00297EB5">
        <w:rPr>
          <w:rFonts w:asciiTheme="minorEastAsia" w:hAnsiTheme="minorEastAsia" w:cs="宋体" w:hint="eastAsia"/>
          <w:b/>
          <w:kern w:val="0"/>
          <w:sz w:val="24"/>
          <w:szCs w:val="24"/>
          <w:lang w:val="zh-CN"/>
        </w:rPr>
        <w:t>七、</w:t>
      </w:r>
      <w:r>
        <w:rPr>
          <w:rFonts w:asciiTheme="minorEastAsia" w:hAnsiTheme="minorEastAsia" w:cs="宋体" w:hint="eastAsia"/>
          <w:b/>
          <w:kern w:val="0"/>
          <w:sz w:val="24"/>
          <w:szCs w:val="24"/>
          <w:lang w:val="zh-CN"/>
        </w:rPr>
        <w:t>其他要求：</w:t>
      </w:r>
    </w:p>
    <w:p w:rsidR="00297EB5" w:rsidRPr="00297EB5" w:rsidRDefault="00297EB5" w:rsidP="00297EB5">
      <w:pPr>
        <w:widowControl/>
        <w:shd w:val="clear" w:color="auto" w:fill="FFFFFF"/>
        <w:spacing w:line="360" w:lineRule="auto"/>
        <w:ind w:firstLineChars="350" w:firstLine="840"/>
        <w:contextualSpacing/>
        <w:jc w:val="left"/>
        <w:rPr>
          <w:rFonts w:ascii="宋体" w:cs="宋体"/>
          <w:sz w:val="24"/>
          <w:szCs w:val="24"/>
          <w:lang w:val="zh-CN"/>
        </w:rPr>
      </w:pPr>
      <w:r w:rsidRPr="00297EB5">
        <w:rPr>
          <w:rFonts w:ascii="宋体" w:cs="宋体" w:hint="eastAsia"/>
          <w:sz w:val="24"/>
          <w:szCs w:val="24"/>
          <w:lang w:val="zh-CN"/>
        </w:rPr>
        <w:t>1、免费培训操作人员，免费负责设备的安装及调试。</w:t>
      </w:r>
    </w:p>
    <w:p w:rsidR="00297EB5" w:rsidRPr="00297EB5" w:rsidRDefault="00297EB5" w:rsidP="00297EB5">
      <w:pPr>
        <w:widowControl/>
        <w:shd w:val="clear" w:color="auto" w:fill="FFFFFF"/>
        <w:spacing w:line="360" w:lineRule="auto"/>
        <w:ind w:firstLineChars="350" w:firstLine="840"/>
        <w:contextualSpacing/>
        <w:jc w:val="left"/>
        <w:rPr>
          <w:rFonts w:ascii="宋体" w:cs="宋体"/>
          <w:sz w:val="24"/>
          <w:szCs w:val="24"/>
          <w:lang w:val="zh-CN"/>
        </w:rPr>
      </w:pPr>
      <w:r w:rsidRPr="00297EB5">
        <w:rPr>
          <w:rFonts w:ascii="宋体" w:cs="宋体" w:hint="eastAsia"/>
          <w:sz w:val="24"/>
          <w:szCs w:val="24"/>
          <w:lang w:val="zh-CN"/>
        </w:rPr>
        <w:t>2、公司信誉度高，具有完善的售后服务，设备出现故障, 接到通知后1小时回应，6小时内工程人员应到达现场，12小时解决问题。</w:t>
      </w:r>
    </w:p>
    <w:p w:rsidR="00297EB5" w:rsidRPr="00297EB5" w:rsidRDefault="00297EB5" w:rsidP="00297EB5">
      <w:pPr>
        <w:widowControl/>
        <w:shd w:val="clear" w:color="auto" w:fill="FFFFFF"/>
        <w:spacing w:line="360" w:lineRule="auto"/>
        <w:ind w:firstLineChars="350" w:firstLine="840"/>
        <w:contextualSpacing/>
        <w:jc w:val="left"/>
        <w:rPr>
          <w:rFonts w:ascii="宋体" w:cs="宋体"/>
          <w:sz w:val="24"/>
          <w:szCs w:val="24"/>
          <w:lang w:val="zh-CN"/>
        </w:rPr>
      </w:pPr>
      <w:r w:rsidRPr="00297EB5">
        <w:rPr>
          <w:rFonts w:ascii="宋体" w:cs="宋体" w:hint="eastAsia"/>
          <w:sz w:val="24"/>
          <w:szCs w:val="24"/>
          <w:lang w:val="zh-CN"/>
        </w:rPr>
        <w:t>3、提供设备使用说明书和维修指导说明书。</w:t>
      </w:r>
    </w:p>
    <w:p w:rsidR="00297EB5" w:rsidRPr="00297EB5" w:rsidRDefault="00297EB5" w:rsidP="00297EB5">
      <w:pPr>
        <w:widowControl/>
        <w:shd w:val="clear" w:color="auto" w:fill="FFFFFF"/>
        <w:spacing w:line="360" w:lineRule="auto"/>
        <w:ind w:firstLineChars="350" w:firstLine="840"/>
        <w:contextualSpacing/>
        <w:jc w:val="left"/>
        <w:rPr>
          <w:rFonts w:ascii="宋体" w:cs="宋体"/>
          <w:sz w:val="24"/>
          <w:szCs w:val="24"/>
          <w:lang w:val="zh-CN"/>
        </w:rPr>
      </w:pPr>
      <w:r w:rsidRPr="00297EB5">
        <w:rPr>
          <w:rFonts w:ascii="宋体" w:cs="宋体" w:hint="eastAsia"/>
          <w:sz w:val="24"/>
          <w:szCs w:val="24"/>
          <w:lang w:val="zh-CN"/>
        </w:rPr>
        <w:t>4、设备交付正常使用前产生的所有费用均由公司承担。</w:t>
      </w:r>
    </w:p>
    <w:p w:rsidR="00297EB5" w:rsidRPr="00297EB5" w:rsidRDefault="00297EB5" w:rsidP="00297EB5">
      <w:pPr>
        <w:widowControl/>
        <w:shd w:val="clear" w:color="auto" w:fill="FFFFFF"/>
        <w:spacing w:line="360" w:lineRule="auto"/>
        <w:ind w:firstLineChars="350" w:firstLine="840"/>
        <w:contextualSpacing/>
        <w:jc w:val="left"/>
        <w:rPr>
          <w:rFonts w:ascii="宋体" w:cs="宋体"/>
          <w:sz w:val="24"/>
          <w:szCs w:val="24"/>
          <w:lang w:val="zh-CN"/>
        </w:rPr>
      </w:pPr>
      <w:r w:rsidRPr="00297EB5">
        <w:rPr>
          <w:rFonts w:ascii="宋体" w:cs="宋体" w:hint="eastAsia"/>
          <w:sz w:val="24"/>
          <w:szCs w:val="24"/>
          <w:lang w:val="zh-CN"/>
        </w:rPr>
        <w:t>5、整机质保期2年，在质保期内维修工程师提供每10天上门维护保养主机和配件工作。</w:t>
      </w:r>
    </w:p>
    <w:p w:rsidR="00D813B3" w:rsidRDefault="00D813B3" w:rsidP="00D30518">
      <w:pPr>
        <w:widowControl/>
        <w:shd w:val="clear" w:color="auto" w:fill="FFFFFF"/>
        <w:spacing w:line="360" w:lineRule="auto"/>
        <w:ind w:firstLineChars="300" w:firstLine="964"/>
        <w:contextualSpacing/>
        <w:jc w:val="left"/>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9720D0">
      <w:pPr>
        <w:autoSpaceDE w:val="0"/>
        <w:autoSpaceDN w:val="0"/>
        <w:adjustRightInd w:val="0"/>
        <w:ind w:firstLineChars="550" w:firstLine="1767"/>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9720D0" w:rsidRPr="009720D0" w:rsidRDefault="00C4024D" w:rsidP="009720D0">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9720D0" w:rsidRPr="009720D0">
              <w:rPr>
                <w:rFonts w:asciiTheme="minorEastAsia" w:hAnsiTheme="minorEastAsia" w:cs="仿宋_GB2312" w:hint="eastAsia"/>
                <w:sz w:val="24"/>
                <w:szCs w:val="24"/>
              </w:rPr>
              <w:t>襄城县城关镇卫生院采购体外冲击波治疗仪项目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w:t>
            </w:r>
            <w:r w:rsidR="009720D0">
              <w:rPr>
                <w:rFonts w:asciiTheme="minorEastAsia" w:hAnsiTheme="minorEastAsia" w:cs="仿宋_GB2312" w:hint="eastAsia"/>
                <w:sz w:val="24"/>
                <w:szCs w:val="24"/>
              </w:rPr>
              <w:t>3</w:t>
            </w:r>
            <w:r w:rsidR="00EA0F01" w:rsidRPr="00EA0F01">
              <w:rPr>
                <w:rFonts w:asciiTheme="minorEastAsia" w:hAnsiTheme="minorEastAsia" w:cs="仿宋_GB2312" w:hint="eastAsia"/>
                <w:sz w:val="24"/>
                <w:szCs w:val="24"/>
              </w:rPr>
              <w:t> </w:t>
            </w:r>
          </w:p>
          <w:p w:rsidR="00E651ED" w:rsidRPr="009720D0"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w:t>
            </w:r>
            <w:r w:rsidR="009720D0" w:rsidRPr="009720D0">
              <w:rPr>
                <w:rFonts w:asciiTheme="minorEastAsia" w:hAnsiTheme="minorEastAsia" w:cs="仿宋_GB2312" w:hint="eastAsia"/>
                <w:sz w:val="24"/>
                <w:szCs w:val="24"/>
              </w:rPr>
              <w:t>采购体外冲击波治疗仪</w:t>
            </w:r>
            <w:r w:rsidR="00B82184" w:rsidRPr="00B82184">
              <w:rPr>
                <w:rFonts w:asciiTheme="minorEastAsia" w:hAnsiTheme="minorEastAsia" w:cs="仿宋_GB2312" w:hint="eastAsia"/>
                <w:sz w:val="24"/>
                <w:szCs w:val="24"/>
              </w:rPr>
              <w:t>（具体要求详见询价文件及参数要求)。</w:t>
            </w:r>
          </w:p>
          <w:p w:rsidR="00E651ED" w:rsidRPr="00C67B7D"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C27CF8">
              <w:rPr>
                <w:rFonts w:ascii="宋体" w:hAnsi="宋体" w:cs="仿宋_GB2312" w:hint="eastAsia"/>
                <w:sz w:val="24"/>
                <w:szCs w:val="24"/>
                <w:shd w:val="clear" w:color="auto" w:fill="FFFFFF"/>
              </w:rPr>
              <w:t>城关镇</w:t>
            </w:r>
            <w:r w:rsidR="008C313A">
              <w:rPr>
                <w:rFonts w:ascii="宋体" w:hAnsi="宋体" w:cs="仿宋_GB2312" w:hint="eastAsia"/>
                <w:sz w:val="24"/>
                <w:szCs w:val="24"/>
                <w:shd w:val="clear" w:color="auto" w:fill="FFFFFF"/>
              </w:rPr>
              <w:t>卫生院</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C27CF8">
              <w:rPr>
                <w:rFonts w:ascii="宋体" w:hAnsi="宋体" w:cs="仿宋_GB2312" w:hint="eastAsia"/>
                <w:sz w:val="24"/>
                <w:szCs w:val="24"/>
                <w:shd w:val="clear" w:color="auto" w:fill="FFFFFF"/>
              </w:rPr>
              <w:t>城关镇卫生院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r w:rsidR="00C27CF8">
              <w:rPr>
                <w:rFonts w:ascii="宋体" w:hAnsi="宋体" w:cs="仿宋_GB2312" w:hint="eastAsia"/>
                <w:sz w:val="24"/>
                <w:szCs w:val="24"/>
                <w:shd w:val="clear" w:color="auto" w:fill="FFFFFF"/>
              </w:rPr>
              <w:t>城关镇</w:t>
            </w:r>
          </w:p>
          <w:p w:rsidR="00E651ED" w:rsidRPr="00C67B7D"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27CF8">
              <w:rPr>
                <w:rFonts w:asciiTheme="minorEastAsia" w:hAnsiTheme="minorEastAsia" w:cs="仿宋_GB2312" w:hint="eastAsia"/>
                <w:sz w:val="24"/>
                <w:szCs w:val="24"/>
              </w:rPr>
              <w:t>刘应祥</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D208A4">
              <w:rPr>
                <w:rFonts w:asciiTheme="minorEastAsia" w:hAnsiTheme="minorEastAsia" w:cs="仿宋_GB2312" w:hint="eastAsia"/>
                <w:sz w:val="24"/>
                <w:szCs w:val="24"/>
              </w:rPr>
              <w:t>1</w:t>
            </w:r>
            <w:r w:rsidR="00C27CF8">
              <w:rPr>
                <w:rFonts w:asciiTheme="minorEastAsia" w:hAnsiTheme="minorEastAsia" w:cs="仿宋_GB2312" w:hint="eastAsia"/>
                <w:sz w:val="24"/>
                <w:szCs w:val="24"/>
              </w:rPr>
              <w:t>3183033360</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9720D0" w:rsidRPr="009720D0" w:rsidRDefault="009720D0" w:rsidP="009D21E0">
            <w:pPr>
              <w:autoSpaceDE w:val="0"/>
              <w:autoSpaceDN w:val="0"/>
              <w:spacing w:line="360" w:lineRule="auto"/>
              <w:contextualSpacing/>
              <w:rPr>
                <w:rFonts w:asciiTheme="minorEastAsia" w:hAnsiTheme="minorEastAsia" w:cs="宋体"/>
                <w:b/>
                <w:kern w:val="0"/>
                <w:sz w:val="24"/>
                <w:szCs w:val="24"/>
              </w:rPr>
            </w:pPr>
            <w:r w:rsidRPr="009720D0">
              <w:rPr>
                <w:rFonts w:asciiTheme="minorEastAsia" w:hAnsiTheme="minorEastAsia" w:cs="宋体" w:hint="eastAsia"/>
                <w:b/>
                <w:kern w:val="0"/>
                <w:sz w:val="24"/>
                <w:szCs w:val="24"/>
              </w:rPr>
              <w:lastRenderedPageBreak/>
              <w:t>八、</w:t>
            </w:r>
            <w:r w:rsidRPr="009720D0">
              <w:rPr>
                <w:rFonts w:asciiTheme="minorEastAsia" w:hAnsiTheme="minorEastAsia" w:cs="宋体" w:hint="eastAsia"/>
                <w:b/>
                <w:bCs/>
                <w:kern w:val="0"/>
                <w:sz w:val="24"/>
                <w:szCs w:val="24"/>
              </w:rPr>
              <w:t>投标人具有相应范围的《医疗器械生产许可证》或《医疗器械经营许可证》经营范围涵盖所投包号产品，并具有投标产品的《中华人民共和国医疗器械注册证》；</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07CF4"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07CF4"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9720D0"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375</w:t>
            </w:r>
            <w:r w:rsidR="00C012F8">
              <w:rPr>
                <w:rFonts w:asciiTheme="minorEastAsia" w:hAnsiTheme="minorEastAsia" w:cs="宋体" w:hint="eastAsia"/>
                <w:bCs/>
                <w:sz w:val="24"/>
                <w:szCs w:val="24"/>
                <w:lang w:val="zh-CN"/>
              </w:rPr>
              <w:t>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07CF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07CF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07CF4">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07CF4">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9720D0">
            <w:pPr>
              <w:autoSpaceDE w:val="0"/>
              <w:autoSpaceDN w:val="0"/>
              <w:adjustRightInd w:val="0"/>
              <w:spacing w:line="360" w:lineRule="auto"/>
              <w:rPr>
                <w:rFonts w:asciiTheme="minorEastAsia" w:hAnsiTheme="minorEastAsia" w:cs="宋体"/>
                <w:bCs/>
                <w:sz w:val="24"/>
                <w:szCs w:val="24"/>
                <w:lang w:val="zh-CN"/>
              </w:rPr>
            </w:pPr>
            <w:r w:rsidRPr="00DF3B69">
              <w:rPr>
                <w:rFonts w:asciiTheme="minorEastAsia" w:hAnsiTheme="minorEastAsia" w:cs="宋体" w:hint="eastAsia"/>
                <w:bCs/>
                <w:sz w:val="28"/>
                <w:szCs w:val="24"/>
                <w:lang w:val="zh-CN"/>
              </w:rPr>
              <w:t>20</w:t>
            </w:r>
            <w:r w:rsidR="00C012F8" w:rsidRPr="00DF3B69">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年</w:t>
            </w:r>
            <w:r w:rsidR="009720D0" w:rsidRPr="00DF3B69">
              <w:rPr>
                <w:rFonts w:asciiTheme="minorEastAsia" w:hAnsiTheme="minorEastAsia" w:cs="宋体" w:hint="eastAsia"/>
                <w:bCs/>
                <w:sz w:val="28"/>
                <w:szCs w:val="24"/>
                <w:lang w:val="zh-CN"/>
              </w:rPr>
              <w:t>04</w:t>
            </w:r>
            <w:r w:rsidR="00C4024D" w:rsidRPr="00DF3B69">
              <w:rPr>
                <w:rFonts w:asciiTheme="minorEastAsia" w:hAnsiTheme="minorEastAsia" w:cs="宋体" w:hint="eastAsia"/>
                <w:bCs/>
                <w:sz w:val="28"/>
                <w:szCs w:val="24"/>
                <w:lang w:val="zh-CN"/>
              </w:rPr>
              <w:t>月</w:t>
            </w:r>
            <w:r w:rsidR="009720D0" w:rsidRPr="00DF3B69">
              <w:rPr>
                <w:rFonts w:asciiTheme="minorEastAsia" w:hAnsiTheme="minorEastAsia" w:cs="宋体" w:hint="eastAsia"/>
                <w:bCs/>
                <w:sz w:val="28"/>
                <w:szCs w:val="24"/>
                <w:lang w:val="zh-CN"/>
              </w:rPr>
              <w:t>13</w:t>
            </w:r>
            <w:r w:rsidR="00C4024D" w:rsidRPr="00DF3B69">
              <w:rPr>
                <w:rFonts w:asciiTheme="minorEastAsia" w:hAnsiTheme="minorEastAsia" w:cs="宋体" w:hint="eastAsia"/>
                <w:bCs/>
                <w:sz w:val="28"/>
                <w:szCs w:val="24"/>
                <w:lang w:val="zh-CN"/>
              </w:rPr>
              <w:t>日</w:t>
            </w:r>
            <w:r w:rsidR="00C012F8" w:rsidRPr="00DF3B69">
              <w:rPr>
                <w:rFonts w:asciiTheme="minorEastAsia" w:hAnsiTheme="minorEastAsia" w:cs="宋体" w:hint="eastAsia"/>
                <w:bCs/>
                <w:sz w:val="28"/>
                <w:szCs w:val="24"/>
                <w:lang w:val="zh-CN"/>
              </w:rPr>
              <w:t>09</w:t>
            </w:r>
            <w:r w:rsidR="00C4024D" w:rsidRPr="00DF3B69">
              <w:rPr>
                <w:rFonts w:asciiTheme="minorEastAsia" w:hAnsiTheme="minorEastAsia" w:cs="宋体" w:hint="eastAsia"/>
                <w:bCs/>
                <w:sz w:val="28"/>
                <w:szCs w:val="24"/>
                <w:lang w:val="zh-CN"/>
              </w:rPr>
              <w:t>时</w:t>
            </w:r>
            <w:r w:rsidR="006D32A3" w:rsidRPr="00DF3B69">
              <w:rPr>
                <w:rFonts w:asciiTheme="minorEastAsia" w:hAnsiTheme="minorEastAsia" w:cs="宋体" w:hint="eastAsia"/>
                <w:bCs/>
                <w:sz w:val="28"/>
                <w:szCs w:val="24"/>
                <w:lang w:val="zh-CN"/>
              </w:rPr>
              <w:t>0</w:t>
            </w:r>
            <w:r w:rsidR="005611BE" w:rsidRPr="00DF3B69">
              <w:rPr>
                <w:rFonts w:asciiTheme="minorEastAsia" w:hAnsiTheme="minorEastAsia" w:cs="宋体" w:hint="eastAsia"/>
                <w:bCs/>
                <w:sz w:val="28"/>
                <w:szCs w:val="24"/>
                <w:lang w:val="zh-CN"/>
              </w:rPr>
              <w:t>0分</w:t>
            </w:r>
            <w:r w:rsidR="00C4024D" w:rsidRPr="00DF3B6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07CF4">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07CF4">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07CF4">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07CF4">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07CF4">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07CF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07CF4">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07CF4">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C4024D"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007CF4" w:rsidRPr="00C67B7D">
        <w:rPr>
          <w:sz w:val="24"/>
          <w:szCs w:val="24"/>
        </w:rPr>
        <w:fldChar w:fldCharType="begin"/>
      </w:r>
      <w:r w:rsidR="00D27EB2" w:rsidRPr="00C67B7D">
        <w:rPr>
          <w:sz w:val="24"/>
          <w:szCs w:val="24"/>
        </w:rPr>
        <w:instrText>HYPERLINK "https://baike.baidu.com/item/%E6%89%BF%E6%8B%85%E8%BF%9E%E5%B8%A6%E8%B4%A3%E4%BB%BB" \t "_blank"</w:instrText>
      </w:r>
      <w:r w:rsidR="00007CF4" w:rsidRPr="00C67B7D">
        <w:rPr>
          <w:sz w:val="24"/>
          <w:szCs w:val="24"/>
        </w:rPr>
        <w:fldChar w:fldCharType="separate"/>
      </w:r>
      <w:r w:rsidR="00C4024D" w:rsidRPr="00C67B7D">
        <w:rPr>
          <w:rFonts w:asciiTheme="minorEastAsia" w:hAnsiTheme="minorEastAsia" w:cs="宋体"/>
          <w:kern w:val="0"/>
          <w:sz w:val="24"/>
          <w:szCs w:val="24"/>
        </w:rPr>
        <w:t>承担连带责任</w:t>
      </w:r>
      <w:r w:rsidR="00007CF4"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E97042" w:rsidP="00E97042">
            <w:pPr>
              <w:spacing w:line="360" w:lineRule="auto"/>
              <w:ind w:firstLineChars="50" w:firstLine="120"/>
              <w:rPr>
                <w:rFonts w:asciiTheme="minorEastAsia" w:hAnsiTheme="minorEastAsia"/>
                <w:b/>
                <w:sz w:val="24"/>
                <w:szCs w:val="24"/>
              </w:rPr>
            </w:pPr>
            <w:r w:rsidRPr="00E97042">
              <w:rPr>
                <w:rFonts w:asciiTheme="minorEastAsia" w:hAnsiTheme="minorEastAsia" w:hint="eastAsia"/>
                <w:bCs/>
                <w:sz w:val="24"/>
                <w:szCs w:val="24"/>
              </w:rPr>
              <w:t>投标人具有相应范围的《医疗器械生产许可证》或《医疗器械经营许可证》经营范围涵盖所投包号产品，并具有投标产品的《中华人民共和国医疗器械注册证》；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lastRenderedPageBreak/>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lastRenderedPageBreak/>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312EA5">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312EA5">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312EA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312EA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312EA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312EA5">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312EA5">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312EA5">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312EA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312EA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312EA5">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312EA5">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312EA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312EA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312EA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312EA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312EA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312EA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312EA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312EA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312EA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6E" w:rsidRDefault="00573A6E" w:rsidP="00E651ED">
      <w:r>
        <w:separator/>
      </w:r>
    </w:p>
  </w:endnote>
  <w:endnote w:type="continuationSeparator" w:id="0">
    <w:p w:rsidR="00573A6E" w:rsidRDefault="00573A6E"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E8" w:rsidRDefault="00007CF4">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110E8" w:rsidRDefault="00007CF4">
                <w:pPr>
                  <w:pStyle w:val="aa"/>
                </w:pPr>
                <w:fldSimple w:instr=" PAGE  \* MERGEFORMAT ">
                  <w:r w:rsidR="00DF3B69">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6E" w:rsidRDefault="00573A6E" w:rsidP="00E651ED">
      <w:r>
        <w:separator/>
      </w:r>
    </w:p>
  </w:footnote>
  <w:footnote w:type="continuationSeparator" w:id="0">
    <w:p w:rsidR="00573A6E" w:rsidRDefault="00573A6E"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AB6D9F"/>
    <w:multiLevelType w:val="multilevel"/>
    <w:tmpl w:val="07AB6D9F"/>
    <w:lvl w:ilvl="0">
      <w:start w:val="1"/>
      <w:numFmt w:val="decimal"/>
      <w:lvlText w:val="%1."/>
      <w:lvlJc w:val="left"/>
      <w:pPr>
        <w:ind w:left="480" w:hanging="480"/>
      </w:pPr>
    </w:lvl>
    <w:lvl w:ilvl="1">
      <w:start w:val="1"/>
      <w:numFmt w:val="decimal"/>
      <w:lvlText w:val="%2）"/>
      <w:lvlJc w:val="left"/>
      <w:pPr>
        <w:ind w:left="840" w:hanging="36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8EF0272"/>
    <w:multiLevelType w:val="multilevel"/>
    <w:tmpl w:val="28EF0272"/>
    <w:lvl w:ilvl="0">
      <w:start w:val="1"/>
      <w:numFmt w:val="decimal"/>
      <w:lvlText w:val="%1．"/>
      <w:lvlJc w:val="left"/>
      <w:pPr>
        <w:ind w:left="480" w:hanging="480"/>
      </w:pPr>
      <w:rPr>
        <w:rFonts w:ascii="微软雅黑" w:eastAsia="微软雅黑" w:hAnsi="微软雅黑" w:cstheme="minorBidi"/>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6">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9F817E8"/>
    <w:multiLevelType w:val="singleLevel"/>
    <w:tmpl w:val="59F817E8"/>
    <w:lvl w:ilvl="0">
      <w:start w:val="1"/>
      <w:numFmt w:val="chineseCounting"/>
      <w:pStyle w:val="260"/>
      <w:suff w:val="nothing"/>
      <w:lvlText w:val="%1、"/>
      <w:lvlJc w:val="left"/>
    </w:lvl>
  </w:abstractNum>
  <w:abstractNum w:abstractNumId="34">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7">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3"/>
  </w:num>
  <w:num w:numId="4">
    <w:abstractNumId w:val="18"/>
  </w:num>
  <w:num w:numId="5">
    <w:abstractNumId w:val="39"/>
  </w:num>
  <w:num w:numId="6">
    <w:abstractNumId w:val="13"/>
  </w:num>
  <w:num w:numId="7">
    <w:abstractNumId w:val="2"/>
  </w:num>
  <w:num w:numId="8">
    <w:abstractNumId w:val="16"/>
  </w:num>
  <w:num w:numId="9">
    <w:abstractNumId w:val="19"/>
  </w:num>
  <w:num w:numId="10">
    <w:abstractNumId w:val="47"/>
  </w:num>
  <w:num w:numId="11">
    <w:abstractNumId w:val="11"/>
  </w:num>
  <w:num w:numId="12">
    <w:abstractNumId w:val="4"/>
  </w:num>
  <w:num w:numId="13">
    <w:abstractNumId w:val="40"/>
  </w:num>
  <w:num w:numId="14">
    <w:abstractNumId w:val="28"/>
  </w:num>
  <w:num w:numId="15">
    <w:abstractNumId w:val="9"/>
  </w:num>
  <w:num w:numId="16">
    <w:abstractNumId w:val="46"/>
  </w:num>
  <w:num w:numId="17">
    <w:abstractNumId w:val="48"/>
  </w:num>
  <w:num w:numId="18">
    <w:abstractNumId w:val="8"/>
  </w:num>
  <w:num w:numId="19">
    <w:abstractNumId w:val="44"/>
  </w:num>
  <w:num w:numId="20">
    <w:abstractNumId w:val="43"/>
  </w:num>
  <w:num w:numId="21">
    <w:abstractNumId w:val="20"/>
  </w:num>
  <w:num w:numId="22">
    <w:abstractNumId w:val="12"/>
  </w:num>
  <w:num w:numId="23">
    <w:abstractNumId w:val="30"/>
  </w:num>
  <w:num w:numId="24">
    <w:abstractNumId w:val="49"/>
  </w:num>
  <w:num w:numId="25">
    <w:abstractNumId w:val="42"/>
  </w:num>
  <w:num w:numId="26">
    <w:abstractNumId w:val="26"/>
  </w:num>
  <w:num w:numId="27">
    <w:abstractNumId w:val="5"/>
  </w:num>
  <w:num w:numId="28">
    <w:abstractNumId w:val="17"/>
  </w:num>
  <w:num w:numId="29">
    <w:abstractNumId w:val="45"/>
  </w:num>
  <w:num w:numId="30">
    <w:abstractNumId w:val="31"/>
  </w:num>
  <w:num w:numId="31">
    <w:abstractNumId w:val="37"/>
  </w:num>
  <w:num w:numId="32">
    <w:abstractNumId w:val="6"/>
  </w:num>
  <w:num w:numId="33">
    <w:abstractNumId w:val="41"/>
  </w:num>
  <w:num w:numId="34">
    <w:abstractNumId w:val="38"/>
  </w:num>
  <w:num w:numId="35">
    <w:abstractNumId w:val="36"/>
  </w:num>
  <w:num w:numId="36">
    <w:abstractNumId w:val="27"/>
  </w:num>
  <w:num w:numId="37">
    <w:abstractNumId w:val="14"/>
  </w:num>
  <w:num w:numId="38">
    <w:abstractNumId w:val="23"/>
  </w:num>
  <w:num w:numId="39">
    <w:abstractNumId w:val="35"/>
  </w:num>
  <w:num w:numId="40">
    <w:abstractNumId w:val="7"/>
  </w:num>
  <w:num w:numId="41">
    <w:abstractNumId w:val="21"/>
  </w:num>
  <w:num w:numId="42">
    <w:abstractNumId w:val="29"/>
  </w:num>
  <w:num w:numId="43">
    <w:abstractNumId w:val="10"/>
  </w:num>
  <w:num w:numId="44">
    <w:abstractNumId w:val="15"/>
  </w:num>
  <w:num w:numId="45">
    <w:abstractNumId w:val="34"/>
  </w:num>
  <w:num w:numId="46">
    <w:abstractNumId w:val="32"/>
  </w:num>
  <w:num w:numId="47">
    <w:abstractNumId w:val="24"/>
  </w:num>
  <w:num w:numId="48">
    <w:abstractNumId w:val="25"/>
  </w:num>
  <w:num w:numId="49">
    <w:abstractNumId w:val="2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07CF4"/>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B5"/>
    <w:rsid w:val="002A00B7"/>
    <w:rsid w:val="002A0347"/>
    <w:rsid w:val="002A0C31"/>
    <w:rsid w:val="002A2062"/>
    <w:rsid w:val="002A7921"/>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2EA5"/>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A6E"/>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D7F10"/>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13A"/>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1494"/>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0D0"/>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5CB"/>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3B69"/>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042"/>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B9A6B-96A0-4405-9488-9CDB8445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56</Pages>
  <Words>4702</Words>
  <Characters>26805</Characters>
  <Application>Microsoft Office Word</Application>
  <DocSecurity>0</DocSecurity>
  <Lines>223</Lines>
  <Paragraphs>62</Paragraphs>
  <ScaleCrop>false</ScaleCrop>
  <Company>Sky123.Org</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174</cp:revision>
  <cp:lastPrinted>2019-08-12T10:21:00Z</cp:lastPrinted>
  <dcterms:created xsi:type="dcterms:W3CDTF">2019-07-03T02:41:00Z</dcterms:created>
  <dcterms:modified xsi:type="dcterms:W3CDTF">2020-03-30T23:53:00Z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