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/>
          <w:b/>
          <w:color w:val="auto"/>
          <w:sz w:val="30"/>
          <w:szCs w:val="30"/>
          <w:lang w:eastAsia="zh-CN"/>
        </w:rPr>
      </w:pPr>
      <w:r>
        <w:rPr>
          <w:rFonts w:hint="eastAsia" w:ascii="宋体" w:hAnsi="宋体"/>
          <w:b/>
          <w:color w:val="auto"/>
          <w:sz w:val="30"/>
          <w:szCs w:val="30"/>
        </w:rPr>
        <w:t>禹州市人民医院所需</w:t>
      </w:r>
      <w:r>
        <w:rPr>
          <w:rFonts w:hint="eastAsia" w:ascii="宋体" w:hAnsi="宋体"/>
          <w:b/>
          <w:color w:val="auto"/>
          <w:sz w:val="30"/>
          <w:szCs w:val="30"/>
          <w:lang w:eastAsia="zh-CN"/>
        </w:rPr>
        <w:t>铥激光治疗系统等医疗设备</w:t>
      </w:r>
      <w:r>
        <w:rPr>
          <w:rFonts w:hint="eastAsia" w:ascii="宋体" w:hAnsi="宋体"/>
          <w:b/>
          <w:color w:val="auto"/>
          <w:sz w:val="30"/>
          <w:szCs w:val="30"/>
        </w:rPr>
        <w:t>采购项目</w:t>
      </w:r>
      <w:r>
        <w:rPr>
          <w:rFonts w:hint="eastAsia" w:ascii="宋体" w:hAnsi="宋体"/>
          <w:b/>
          <w:color w:val="auto"/>
          <w:sz w:val="30"/>
          <w:szCs w:val="30"/>
          <w:lang w:eastAsia="zh-CN"/>
        </w:rPr>
        <w:t>二次</w:t>
      </w:r>
    </w:p>
    <w:p>
      <w:pPr>
        <w:spacing w:line="60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中标公告</w:t>
      </w:r>
    </w:p>
    <w:p>
      <w:pPr>
        <w:spacing w:line="360" w:lineRule="auto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一、项目名称和编号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项目名称：禹州市人民医院所需</w:t>
      </w:r>
      <w:r>
        <w:rPr>
          <w:rFonts w:hint="eastAsia" w:ascii="宋体" w:hAnsi="宋体"/>
          <w:bCs/>
          <w:color w:val="auto"/>
          <w:sz w:val="24"/>
          <w:szCs w:val="24"/>
          <w:lang w:eastAsia="zh-CN"/>
        </w:rPr>
        <w:t>铥激光治疗系统等医疗设备</w:t>
      </w:r>
      <w:r>
        <w:rPr>
          <w:rFonts w:hint="eastAsia" w:ascii="宋体" w:hAnsi="宋体"/>
          <w:bCs/>
          <w:color w:val="auto"/>
          <w:sz w:val="24"/>
          <w:szCs w:val="24"/>
        </w:rPr>
        <w:t>采购项目</w:t>
      </w:r>
      <w:r>
        <w:rPr>
          <w:rFonts w:hint="eastAsia" w:ascii="宋体" w:hAnsi="宋体"/>
          <w:bCs/>
          <w:color w:val="auto"/>
          <w:sz w:val="24"/>
          <w:szCs w:val="24"/>
          <w:lang w:eastAsia="zh-CN"/>
        </w:rPr>
        <w:t>二次</w:t>
      </w:r>
    </w:p>
    <w:p>
      <w:pPr>
        <w:spacing w:line="360" w:lineRule="auto"/>
        <w:ind w:firstLine="480" w:firstLineChars="200"/>
        <w:rPr>
          <w:rFonts w:hint="default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采购编号</w:t>
      </w:r>
      <w:r>
        <w:rPr>
          <w:rFonts w:hint="eastAsia" w:ascii="宋体" w:hAnsi="宋体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YZCG-DL2019035-1</w:t>
      </w:r>
    </w:p>
    <w:p>
      <w:pPr>
        <w:spacing w:line="360" w:lineRule="auto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二、开评标信息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开标时间：20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0时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评标地点：禹州市公共资源交易中心评标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四</w:t>
      </w:r>
      <w:bookmarkStart w:id="0" w:name="_GoBack"/>
      <w:bookmarkEnd w:id="0"/>
      <w:r>
        <w:rPr>
          <w:rFonts w:hint="eastAsia" w:ascii="宋体" w:hAnsi="宋体"/>
          <w:color w:val="auto"/>
          <w:sz w:val="24"/>
          <w:szCs w:val="24"/>
        </w:rPr>
        <w:t>室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auto"/>
          <w:sz w:val="24"/>
          <w:szCs w:val="24"/>
        </w:rPr>
        <w:t>评标委员会成员：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柴晓丽、耿进环、李清珂、黄松茂、李志勇（业主代表）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中标信息</w:t>
      </w:r>
    </w:p>
    <w:p>
      <w:pPr>
        <w:spacing w:line="360" w:lineRule="auto"/>
        <w:ind w:firstLine="420" w:firstLineChars="200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B包：</w:t>
      </w:r>
    </w:p>
    <w:p>
      <w:pPr>
        <w:spacing w:line="360" w:lineRule="auto"/>
        <w:ind w:firstLine="480" w:firstLineChars="200"/>
        <w:rPr>
          <w:rFonts w:hint="default" w:ascii="宋体" w:hAnsi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中标人名称：</w:t>
      </w:r>
      <w:r>
        <w:rPr>
          <w:rFonts w:hint="eastAsia" w:ascii="宋体" w:hAnsi="宋体"/>
          <w:sz w:val="24"/>
          <w:szCs w:val="24"/>
          <w:lang w:val="en-US" w:eastAsia="zh-CN"/>
        </w:rPr>
        <w:t>河南省金庆医疗器械有限公司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480" w:firstLineChars="200"/>
        <w:rPr>
          <w:rFonts w:hint="default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禹州市轩辕大道西侧颍北大道北侧（坪山太和公馆9号楼103铺房、203铺房二楼）  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/>
          <w:sz w:val="24"/>
          <w:szCs w:val="24"/>
          <w:lang w:val="en-US" w:eastAsia="zh-CN"/>
        </w:rPr>
        <w:t>高洪伟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default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宋体" w:hAnsi="宋体"/>
          <w:sz w:val="24"/>
          <w:szCs w:val="24"/>
          <w:lang w:val="en-US" w:eastAsia="zh-CN"/>
        </w:rPr>
        <w:t>15638786723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采购预算：</w:t>
      </w:r>
      <w:r>
        <w:rPr>
          <w:rFonts w:hint="eastAsia" w:cs="仿宋_GB2312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950000.00</w:t>
      </w:r>
      <w:r>
        <w:rPr>
          <w:rFonts w:hint="eastAsia" w:cs="仿宋_GB2312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</w:t>
      </w:r>
    </w:p>
    <w:p>
      <w:pPr>
        <w:pStyle w:val="2"/>
        <w:ind w:firstLine="480" w:firstLineChars="200"/>
        <w:rPr>
          <w:color w:val="auto"/>
        </w:rPr>
      </w:pPr>
      <w:r>
        <w:rPr>
          <w:rFonts w:hint="eastAsia" w:ascii="宋体" w:hAnsi="宋体"/>
          <w:color w:val="auto"/>
          <w:sz w:val="24"/>
          <w:szCs w:val="24"/>
        </w:rPr>
        <w:t>中标金额：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924500.00元</w:t>
      </w:r>
    </w:p>
    <w:p>
      <w:pPr>
        <w:spacing w:line="360" w:lineRule="auto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四、采购文件（附后）</w:t>
      </w:r>
    </w:p>
    <w:p>
      <w:pPr>
        <w:spacing w:line="360" w:lineRule="auto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五、公告期限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本公告同时在以下网站发布：《中国政府采购网》、《河南省政府采购网》、《全国公共资源交易平台（河南省·许昌市）》。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中标结果公告期限为1个工作日</w:t>
      </w:r>
    </w:p>
    <w:p>
      <w:pPr>
        <w:spacing w:line="360" w:lineRule="auto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六、联系方式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（一）代理机构：河南中天招标代理有限公司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地址：郑州市金水区姚砦路133号金成时代广场9幢25层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联系人：张女士    联系电话：0371-63936075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    王先生   联系电话：150 9028 8758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（二）采购单位：禹州市人民医院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地址：禹州市康复路1号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联系人：席先生   联系电话：0374-6068578 </w:t>
      </w:r>
    </w:p>
    <w:p>
      <w:pPr>
        <w:pStyle w:val="2"/>
        <w:ind w:firstLine="210"/>
        <w:rPr>
          <w:rFonts w:hint="eastAsia" w:ascii="宋体" w:hAnsi="宋体" w:eastAsia="宋体" w:cs="仿宋"/>
          <w:color w:val="auto"/>
          <w:kern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各有关当事人对中标结果有异议的，可以在中标结果公告期限届满之日起7个工作日内，以书面形式向采购人或采购代理机构提出质疑（加盖单位公章并法定代表人签字），由法定代表人或其授权代表携带本人身份证件提交。逾期提交或未按照要求提交的质疑函将不予受理。</w:t>
      </w:r>
    </w:p>
    <w:p>
      <w:pPr>
        <w:pStyle w:val="3"/>
        <w:rPr>
          <w:color w:val="auto"/>
        </w:rPr>
      </w:pPr>
    </w:p>
    <w:p>
      <w:pPr>
        <w:adjustRightInd w:val="0"/>
        <w:spacing w:line="480" w:lineRule="exact"/>
        <w:ind w:right="-691" w:rightChars="-329" w:firstLine="6720" w:firstLineChars="2800"/>
        <w:rPr>
          <w:rFonts w:ascii="宋体" w:hAnsi="宋体"/>
          <w:color w:val="auto"/>
          <w:sz w:val="24"/>
          <w:szCs w:val="24"/>
        </w:rPr>
      </w:pPr>
    </w:p>
    <w:p>
      <w:pPr>
        <w:jc w:val="right"/>
        <w:rPr>
          <w:color w:val="auto"/>
        </w:rPr>
      </w:pPr>
      <w:r>
        <w:rPr>
          <w:rFonts w:hint="eastAsia" w:ascii="宋体" w:hAnsi="宋体"/>
          <w:color w:val="auto"/>
          <w:sz w:val="24"/>
          <w:szCs w:val="24"/>
        </w:rPr>
        <w:t>20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3月26</w:t>
      </w:r>
      <w:r>
        <w:rPr>
          <w:rFonts w:hint="eastAsia" w:ascii="宋体" w:hAnsi="宋体"/>
          <w:color w:val="auto"/>
          <w:sz w:val="24"/>
          <w:szCs w:val="24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74A5"/>
    <w:multiLevelType w:val="singleLevel"/>
    <w:tmpl w:val="2E3774A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E65F7"/>
    <w:rsid w:val="020B32A9"/>
    <w:rsid w:val="07555167"/>
    <w:rsid w:val="076F489C"/>
    <w:rsid w:val="0A143EF6"/>
    <w:rsid w:val="0A485BAF"/>
    <w:rsid w:val="0AD263B1"/>
    <w:rsid w:val="0CCD1962"/>
    <w:rsid w:val="0D6541C8"/>
    <w:rsid w:val="0E26251D"/>
    <w:rsid w:val="11F2130B"/>
    <w:rsid w:val="136E65F7"/>
    <w:rsid w:val="16570FD6"/>
    <w:rsid w:val="18AB0F83"/>
    <w:rsid w:val="265A593B"/>
    <w:rsid w:val="30736430"/>
    <w:rsid w:val="31B37F22"/>
    <w:rsid w:val="32DF2862"/>
    <w:rsid w:val="34F372A7"/>
    <w:rsid w:val="3CC21EF3"/>
    <w:rsid w:val="43B75FDC"/>
    <w:rsid w:val="4A99527D"/>
    <w:rsid w:val="4BDF5841"/>
    <w:rsid w:val="4E16492F"/>
    <w:rsid w:val="5D1E10AA"/>
    <w:rsid w:val="5F4E2FB2"/>
    <w:rsid w:val="6386616F"/>
    <w:rsid w:val="6A3A5E49"/>
    <w:rsid w:val="7519434B"/>
    <w:rsid w:val="77B851C1"/>
    <w:rsid w:val="7B1202FA"/>
    <w:rsid w:val="7ED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2019-04-16T08:24:00Z</dcterms:created>
  <dc:creator>.唯一 D.se彩</dc:creator>
  <cp:lastModifiedBy>河南中天招标代理有限公司:王振宇</cp:lastModifiedBy>
  <cp:lastPrinted>2019-11-25T09:03:00Z</cp:lastPrinted>
  <dcterms:modified xsi:type="dcterms:W3CDTF">2020-03-26T01:58:31Z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