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6804" w14:textId="47FB54D3" w:rsidR="00517941" w:rsidRDefault="005E5C29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0"/>
          <w:szCs w:val="30"/>
        </w:rPr>
        <w:t>禹州市人民医院“心血管彩色多普勒超声波诊断仪（进口）和所需主动脉内球囊反搏泵（进口）”等医疗设备采购项目二次</w:t>
      </w:r>
      <w:r w:rsidR="00993022">
        <w:rPr>
          <w:rFonts w:ascii="宋体" w:hAnsi="宋体" w:hint="eastAsia"/>
          <w:b/>
          <w:sz w:val="32"/>
          <w:szCs w:val="32"/>
        </w:rPr>
        <w:t>中标公告</w:t>
      </w:r>
    </w:p>
    <w:p w14:paraId="4D93221E" w14:textId="77777777" w:rsidR="00517941" w:rsidRDefault="00993022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一、项目名称和编号</w:t>
      </w:r>
    </w:p>
    <w:p w14:paraId="2090B4E0" w14:textId="4F9E9465" w:rsidR="00494FDC" w:rsidRDefault="00993022">
      <w:pPr>
        <w:spacing w:line="360" w:lineRule="auto"/>
        <w:ind w:leftChars="228" w:left="479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项目名称：</w:t>
      </w:r>
      <w:r w:rsidR="005E5C29">
        <w:rPr>
          <w:rFonts w:ascii="宋体" w:hAnsi="宋体" w:hint="eastAsia"/>
          <w:bCs/>
          <w:sz w:val="24"/>
          <w:szCs w:val="24"/>
        </w:rPr>
        <w:t>禹州市人民医院“心血管彩色多普勒超声波诊断仪（进口）和所需主动脉内球囊反搏泵（进口）”等医疗设备采购项目二次</w:t>
      </w:r>
    </w:p>
    <w:p w14:paraId="6A77BA9B" w14:textId="09EF7788" w:rsidR="00517941" w:rsidRDefault="00993022">
      <w:pPr>
        <w:spacing w:line="360" w:lineRule="auto"/>
        <w:ind w:leftChars="228" w:left="479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采购编号：YZCG-DL20190</w:t>
      </w:r>
      <w:r w:rsidR="005E5C29">
        <w:rPr>
          <w:rFonts w:ascii="宋体" w:hAnsi="宋体"/>
          <w:bCs/>
          <w:sz w:val="24"/>
          <w:szCs w:val="24"/>
        </w:rPr>
        <w:t>31-1</w:t>
      </w:r>
    </w:p>
    <w:p w14:paraId="0E3EC638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二、开评标信息</w:t>
      </w:r>
    </w:p>
    <w:p w14:paraId="19471A21" w14:textId="22E67369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开标时间：20</w:t>
      </w:r>
      <w:r w:rsidR="00494FDC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5E5C29"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 w:rsidR="005E5C29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</w:t>
      </w:r>
      <w:r w:rsidR="005E5C29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：30</w:t>
      </w:r>
    </w:p>
    <w:p w14:paraId="57C217EA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评标地点：禹州市公共资源交易中心评标一室</w:t>
      </w:r>
    </w:p>
    <w:p w14:paraId="011069F0" w14:textId="77777777" w:rsidR="005E5C29" w:rsidRDefault="00993022" w:rsidP="00494FDC">
      <w:pPr>
        <w:spacing w:line="360" w:lineRule="auto"/>
        <w:ind w:firstLineChars="200" w:firstLine="480"/>
        <w:rPr>
          <w:rFonts w:ascii="宋体" w:hAnsi="宋体"/>
          <w:b/>
          <w:bCs/>
          <w:sz w:val="24"/>
          <w:szCs w:val="24"/>
        </w:rPr>
      </w:pPr>
      <w:r w:rsidRPr="00B1330C">
        <w:rPr>
          <w:rFonts w:ascii="宋体" w:hAnsi="宋体" w:hint="eastAsia"/>
          <w:sz w:val="24"/>
          <w:szCs w:val="24"/>
        </w:rPr>
        <w:t>评标委员会成员：</w:t>
      </w:r>
      <w:r w:rsidR="005E5C29">
        <w:rPr>
          <w:rFonts w:ascii="宋体" w:hAnsi="宋体" w:hint="eastAsia"/>
          <w:b/>
          <w:bCs/>
          <w:sz w:val="24"/>
          <w:szCs w:val="24"/>
        </w:rPr>
        <w:t>樊迎菊、晋丽华、刘新红、翟和平、李俊伟</w:t>
      </w:r>
    </w:p>
    <w:p w14:paraId="72FB4FA6" w14:textId="0850065A" w:rsidR="00B1330C" w:rsidRDefault="00993022" w:rsidP="00494FD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中标信息</w:t>
      </w:r>
    </w:p>
    <w:p w14:paraId="2E2B8A24" w14:textId="77777777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第一标段：</w:t>
      </w:r>
    </w:p>
    <w:p w14:paraId="575F6437" w14:textId="2AB84152" w:rsidR="00517941" w:rsidRPr="00494FDC" w:rsidRDefault="00993022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中标人名称：</w:t>
      </w:r>
      <w:r w:rsidR="005E5C29">
        <w:rPr>
          <w:rFonts w:ascii="宋体" w:hAnsi="宋体" w:cs="仿宋_GB2312" w:hint="eastAsia"/>
          <w:color w:val="000000"/>
          <w:sz w:val="24"/>
          <w:szCs w:val="24"/>
        </w:rPr>
        <w:t>郑州</w:t>
      </w:r>
      <w:proofErr w:type="gramStart"/>
      <w:r w:rsidR="005E5C29">
        <w:rPr>
          <w:rFonts w:ascii="宋体" w:hAnsi="宋体" w:cs="仿宋_GB2312" w:hint="eastAsia"/>
          <w:color w:val="000000"/>
          <w:sz w:val="24"/>
          <w:szCs w:val="24"/>
        </w:rPr>
        <w:t>展宇医疗</w:t>
      </w:r>
      <w:proofErr w:type="gramEnd"/>
      <w:r w:rsidR="005E5C29">
        <w:rPr>
          <w:rFonts w:ascii="宋体" w:hAnsi="宋体" w:cs="仿宋_GB2312" w:hint="eastAsia"/>
          <w:color w:val="000000"/>
          <w:sz w:val="24"/>
          <w:szCs w:val="24"/>
        </w:rPr>
        <w:t>器械有限公司</w:t>
      </w:r>
    </w:p>
    <w:p w14:paraId="0194635B" w14:textId="73EC5F6D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地址：</w:t>
      </w:r>
      <w:r w:rsidR="005E5C29">
        <w:rPr>
          <w:rFonts w:ascii="宋体" w:hAnsi="宋体" w:cs="仿宋_GB2312" w:hint="eastAsia"/>
          <w:color w:val="000000"/>
          <w:sz w:val="24"/>
          <w:szCs w:val="24"/>
        </w:rPr>
        <w:t>河南自贸试验区郑州片区（郑东）绿地中心双子塔北塔7</w:t>
      </w:r>
      <w:r w:rsidR="005E5C29">
        <w:rPr>
          <w:rFonts w:ascii="宋体" w:hAnsi="宋体" w:cs="仿宋_GB2312"/>
          <w:color w:val="000000"/>
          <w:sz w:val="24"/>
          <w:szCs w:val="24"/>
        </w:rPr>
        <w:t>11</w:t>
      </w:r>
      <w:r w:rsidR="005E5C29">
        <w:rPr>
          <w:rFonts w:ascii="宋体" w:hAnsi="宋体" w:cs="仿宋_GB2312" w:hint="eastAsia"/>
          <w:color w:val="000000"/>
          <w:sz w:val="24"/>
          <w:szCs w:val="24"/>
        </w:rPr>
        <w:t>号</w:t>
      </w:r>
    </w:p>
    <w:p w14:paraId="03D5A386" w14:textId="77777777" w:rsidR="005E5C29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联系人：</w:t>
      </w:r>
      <w:r w:rsidR="005E5C29">
        <w:rPr>
          <w:rFonts w:ascii="宋体" w:hAnsi="宋体" w:cs="仿宋_GB2312" w:hint="eastAsia"/>
          <w:color w:val="000000"/>
          <w:sz w:val="24"/>
          <w:szCs w:val="24"/>
        </w:rPr>
        <w:t>张静静</w:t>
      </w:r>
    </w:p>
    <w:p w14:paraId="742F011B" w14:textId="77777777" w:rsidR="005E5C29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联系方式：</w:t>
      </w:r>
      <w:r w:rsidR="005E5C29">
        <w:rPr>
          <w:rFonts w:ascii="宋体" w:hAnsi="宋体" w:cs="仿宋_GB2312"/>
          <w:color w:val="000000"/>
          <w:sz w:val="24"/>
          <w:szCs w:val="24"/>
        </w:rPr>
        <w:t>0371-60982856</w:t>
      </w:r>
    </w:p>
    <w:p w14:paraId="13B60B4B" w14:textId="0D43980E" w:rsidR="00494FDC" w:rsidRP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采购预算：</w:t>
      </w:r>
      <w:r>
        <w:rPr>
          <w:rFonts w:ascii="宋体" w:hAnsi="宋体" w:cs="仿宋_GB2312" w:hint="eastAsia"/>
          <w:color w:val="000000"/>
          <w:sz w:val="24"/>
          <w:szCs w:val="24"/>
        </w:rPr>
        <w:t xml:space="preserve">￥ </w:t>
      </w:r>
      <w:r w:rsidR="005E5C29">
        <w:rPr>
          <w:rFonts w:ascii="宋体" w:hAnsi="宋体" w:cs="仿宋_GB2312"/>
          <w:color w:val="000000"/>
          <w:sz w:val="24"/>
          <w:szCs w:val="24"/>
        </w:rPr>
        <w:t>280</w:t>
      </w:r>
      <w:r>
        <w:rPr>
          <w:rFonts w:ascii="宋体" w:hAnsi="宋体" w:cs="仿宋_GB2312"/>
          <w:color w:val="000000"/>
          <w:sz w:val="24"/>
          <w:szCs w:val="24"/>
        </w:rPr>
        <w:t>0000.00</w:t>
      </w:r>
      <w:r>
        <w:rPr>
          <w:rFonts w:ascii="宋体" w:hAnsi="宋体" w:cs="仿宋_GB2312" w:hint="eastAsia"/>
          <w:color w:val="000000"/>
          <w:sz w:val="24"/>
          <w:szCs w:val="24"/>
        </w:rPr>
        <w:t>元</w:t>
      </w:r>
    </w:p>
    <w:p w14:paraId="49DBFE98" w14:textId="2E365B78" w:rsid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>
        <w:rPr>
          <w:rFonts w:ascii="宋体" w:hAnsi="宋体" w:cs="仿宋_GB2312" w:hint="eastAsia"/>
          <w:color w:val="000000"/>
          <w:sz w:val="24"/>
          <w:szCs w:val="24"/>
        </w:rPr>
        <w:t>中标金额：￥</w:t>
      </w:r>
      <w:r>
        <w:rPr>
          <w:rFonts w:ascii="宋体" w:hAnsi="宋体" w:cs="仿宋_GB2312"/>
          <w:color w:val="000000"/>
          <w:sz w:val="24"/>
          <w:szCs w:val="24"/>
        </w:rPr>
        <w:t xml:space="preserve"> </w:t>
      </w:r>
      <w:r w:rsidR="005E5C29">
        <w:rPr>
          <w:rFonts w:ascii="宋体" w:hAnsi="宋体" w:cs="仿宋_GB2312"/>
          <w:color w:val="000000"/>
          <w:sz w:val="24"/>
          <w:szCs w:val="24"/>
        </w:rPr>
        <w:t>2580000.00</w:t>
      </w:r>
      <w:r>
        <w:rPr>
          <w:rFonts w:ascii="宋体" w:hAnsi="宋体" w:cs="仿宋_GB2312" w:hint="eastAsia"/>
          <w:color w:val="000000"/>
          <w:sz w:val="24"/>
          <w:szCs w:val="24"/>
        </w:rPr>
        <w:t>元  大写：</w:t>
      </w:r>
      <w:r w:rsidR="00340CFB">
        <w:rPr>
          <w:rFonts w:ascii="宋体" w:hAnsi="宋体" w:cs="仿宋_GB2312" w:hint="eastAsia"/>
          <w:color w:val="000000"/>
          <w:sz w:val="24"/>
          <w:szCs w:val="24"/>
        </w:rPr>
        <w:t>贰佰伍拾捌万元整</w:t>
      </w:r>
    </w:p>
    <w:p w14:paraId="17C2F436" w14:textId="4D5975C9" w:rsidR="00494FDC" w:rsidRDefault="00494FDC" w:rsidP="00494FDC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494FDC">
        <w:rPr>
          <w:rFonts w:ascii="宋体" w:hAnsi="宋体" w:cs="仿宋_GB2312" w:hint="eastAsia"/>
          <w:color w:val="000000"/>
          <w:sz w:val="24"/>
          <w:szCs w:val="24"/>
        </w:rPr>
        <w:t>第二标段：</w:t>
      </w:r>
      <w:r w:rsidR="005E5C29">
        <w:rPr>
          <w:rFonts w:ascii="宋体" w:hAnsi="宋体" w:cs="仿宋_GB2312" w:hint="eastAsia"/>
          <w:color w:val="000000"/>
          <w:sz w:val="24"/>
          <w:szCs w:val="24"/>
        </w:rPr>
        <w:t>流标</w:t>
      </w:r>
    </w:p>
    <w:p w14:paraId="7C08901C" w14:textId="3D6F623C" w:rsidR="005E5C29" w:rsidRPr="005E5C29" w:rsidRDefault="005E5C29" w:rsidP="005E5C29">
      <w:pPr>
        <w:widowControl/>
        <w:spacing w:line="360" w:lineRule="auto"/>
        <w:ind w:firstLineChars="300" w:firstLine="720"/>
        <w:jc w:val="left"/>
        <w:rPr>
          <w:rFonts w:ascii="宋体" w:hAnsi="宋体" w:cs="仿宋_GB2312"/>
          <w:color w:val="000000"/>
          <w:sz w:val="24"/>
          <w:szCs w:val="24"/>
        </w:rPr>
      </w:pPr>
      <w:r w:rsidRPr="005E5C29">
        <w:rPr>
          <w:rFonts w:ascii="宋体" w:hAnsi="宋体" w:cs="仿宋_GB2312" w:hint="eastAsia"/>
          <w:color w:val="000000"/>
          <w:sz w:val="24"/>
          <w:szCs w:val="24"/>
        </w:rPr>
        <w:t>第三标段：流标</w:t>
      </w:r>
    </w:p>
    <w:p w14:paraId="41CA989C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四、采购文件（附后）</w:t>
      </w:r>
    </w:p>
    <w:p w14:paraId="144D6D0B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五、公告期限</w:t>
      </w:r>
    </w:p>
    <w:p w14:paraId="795D06B3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本公告同时在以下网站发布：《中国政府采购网》、《河南省政府采购网》、《全国公共资源交易平台（河南省·许昌市）》。</w:t>
      </w:r>
    </w:p>
    <w:p w14:paraId="00D6FAB7" w14:textId="77777777" w:rsidR="00517941" w:rsidRDefault="0099302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中标结果公告期限为1个工作日</w:t>
      </w:r>
    </w:p>
    <w:p w14:paraId="525CF15B" w14:textId="77777777" w:rsidR="00517941" w:rsidRDefault="00993022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六、联系方式</w:t>
      </w:r>
    </w:p>
    <w:p w14:paraId="52A416B6" w14:textId="77777777" w:rsidR="00C93629" w:rsidRPr="003458B9" w:rsidRDefault="00C93629" w:rsidP="003458B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58B9">
        <w:rPr>
          <w:rFonts w:ascii="宋体" w:hAnsi="宋体" w:hint="eastAsia"/>
          <w:sz w:val="24"/>
          <w:szCs w:val="24"/>
        </w:rPr>
        <w:t>（一）代理机构：中</w:t>
      </w:r>
      <w:proofErr w:type="gramStart"/>
      <w:r w:rsidRPr="003458B9">
        <w:rPr>
          <w:rFonts w:ascii="宋体" w:hAnsi="宋体" w:hint="eastAsia"/>
          <w:sz w:val="24"/>
          <w:szCs w:val="24"/>
        </w:rPr>
        <w:t>鼎万联</w:t>
      </w:r>
      <w:proofErr w:type="gramEnd"/>
      <w:r w:rsidRPr="003458B9">
        <w:rPr>
          <w:rFonts w:ascii="宋体" w:hAnsi="宋体" w:hint="eastAsia"/>
          <w:sz w:val="24"/>
          <w:szCs w:val="24"/>
        </w:rPr>
        <w:t>建设项目管理有限公司</w:t>
      </w:r>
    </w:p>
    <w:p w14:paraId="7C082393" w14:textId="77777777" w:rsidR="00C93629" w:rsidRPr="003458B9" w:rsidRDefault="00C93629" w:rsidP="003458B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458B9">
        <w:rPr>
          <w:rFonts w:ascii="宋体" w:hAnsi="宋体" w:hint="eastAsia"/>
          <w:sz w:val="24"/>
          <w:szCs w:val="24"/>
        </w:rPr>
        <w:t>地址：禹州市大同路3</w:t>
      </w:r>
      <w:r w:rsidRPr="003458B9">
        <w:rPr>
          <w:rFonts w:ascii="宋体" w:hAnsi="宋体"/>
          <w:sz w:val="24"/>
          <w:szCs w:val="24"/>
        </w:rPr>
        <w:t>35</w:t>
      </w:r>
      <w:r w:rsidRPr="003458B9">
        <w:rPr>
          <w:rFonts w:ascii="宋体" w:hAnsi="宋体" w:hint="eastAsia"/>
          <w:sz w:val="24"/>
          <w:szCs w:val="24"/>
        </w:rPr>
        <w:t>号</w:t>
      </w:r>
    </w:p>
    <w:p w14:paraId="5F49A7FA" w14:textId="77777777" w:rsidR="00C93629" w:rsidRPr="000A2FC3" w:rsidRDefault="00C93629" w:rsidP="000A2F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A2FC3">
        <w:rPr>
          <w:rFonts w:ascii="宋体" w:hAnsi="宋体" w:hint="eastAsia"/>
          <w:sz w:val="24"/>
          <w:szCs w:val="24"/>
        </w:rPr>
        <w:lastRenderedPageBreak/>
        <w:t>联系人：肖先生    联系电话：</w:t>
      </w:r>
      <w:r w:rsidRPr="000A2FC3">
        <w:rPr>
          <w:rFonts w:ascii="宋体" w:hAnsi="宋体"/>
          <w:sz w:val="24"/>
          <w:szCs w:val="24"/>
        </w:rPr>
        <w:t>0374-8815778   13782246565</w:t>
      </w:r>
    </w:p>
    <w:p w14:paraId="27BDF91D" w14:textId="77777777" w:rsidR="00C93629" w:rsidRPr="000A2FC3" w:rsidRDefault="00C93629" w:rsidP="000A2F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A2FC3">
        <w:rPr>
          <w:rFonts w:ascii="宋体" w:hAnsi="宋体" w:hint="eastAsia"/>
          <w:sz w:val="24"/>
          <w:szCs w:val="24"/>
        </w:rPr>
        <w:t>（二）采购单位：禹州市人民医院</w:t>
      </w:r>
    </w:p>
    <w:p w14:paraId="3E0A9877" w14:textId="77777777" w:rsidR="00C93629" w:rsidRPr="000A2FC3" w:rsidRDefault="00C93629" w:rsidP="000A2F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A2FC3">
        <w:rPr>
          <w:rFonts w:ascii="宋体" w:hAnsi="宋体" w:hint="eastAsia"/>
          <w:sz w:val="24"/>
          <w:szCs w:val="24"/>
        </w:rPr>
        <w:t>地址：禹州市康复路1号</w:t>
      </w:r>
    </w:p>
    <w:p w14:paraId="3787D949" w14:textId="77777777" w:rsidR="00C93629" w:rsidRPr="000A2FC3" w:rsidRDefault="00C93629" w:rsidP="000A2FC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A2FC3">
        <w:rPr>
          <w:rFonts w:ascii="宋体" w:hAnsi="宋体" w:hint="eastAsia"/>
          <w:sz w:val="24"/>
          <w:szCs w:val="24"/>
        </w:rPr>
        <w:t>联系人：席先生   联系电话：0374-6068578</w:t>
      </w:r>
    </w:p>
    <w:p w14:paraId="71A78701" w14:textId="77777777" w:rsidR="00517941" w:rsidRPr="00C93629" w:rsidRDefault="00993022" w:rsidP="000A2FC3">
      <w:pPr>
        <w:spacing w:line="360" w:lineRule="auto"/>
        <w:ind w:firstLineChars="200" w:firstLine="480"/>
        <w:rPr>
          <w:rFonts w:ascii="宋体" w:hAnsi="宋体" w:cs="仿宋_GB2312"/>
          <w:color w:val="000000"/>
          <w:sz w:val="24"/>
          <w:szCs w:val="24"/>
        </w:rPr>
      </w:pPr>
      <w:r w:rsidRPr="000A2FC3">
        <w:rPr>
          <w:rFonts w:ascii="宋体" w:hAnsi="宋体" w:hint="eastAsia"/>
          <w:sz w:val="24"/>
          <w:szCs w:val="24"/>
        </w:rPr>
        <w:t>各有关当事人对中标结果有异议的，</w:t>
      </w:r>
      <w:r w:rsidRPr="00C93629">
        <w:rPr>
          <w:rFonts w:ascii="宋体" w:hAnsi="宋体" w:cs="仿宋_GB2312" w:hint="eastAsia"/>
          <w:color w:val="000000"/>
          <w:sz w:val="24"/>
          <w:szCs w:val="24"/>
        </w:rPr>
        <w:t>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</w:t>
      </w:r>
      <w:proofErr w:type="gramStart"/>
      <w:r w:rsidRPr="00C93629">
        <w:rPr>
          <w:rFonts w:ascii="宋体" w:hAnsi="宋体" w:cs="仿宋_GB2312" w:hint="eastAsia"/>
          <w:color w:val="000000"/>
          <w:sz w:val="24"/>
          <w:szCs w:val="24"/>
        </w:rPr>
        <w:t>质疑函将不予</w:t>
      </w:r>
      <w:proofErr w:type="gramEnd"/>
      <w:r w:rsidRPr="00C93629">
        <w:rPr>
          <w:rFonts w:ascii="宋体" w:hAnsi="宋体" w:cs="仿宋_GB2312" w:hint="eastAsia"/>
          <w:color w:val="000000"/>
          <w:sz w:val="24"/>
          <w:szCs w:val="24"/>
        </w:rPr>
        <w:t>受理。</w:t>
      </w:r>
    </w:p>
    <w:p w14:paraId="42F32820" w14:textId="77777777" w:rsidR="00517941" w:rsidRDefault="00517941">
      <w:pPr>
        <w:pStyle w:val="a4"/>
      </w:pPr>
    </w:p>
    <w:p w14:paraId="055729B9" w14:textId="77777777" w:rsidR="00517941" w:rsidRDefault="00517941">
      <w:pPr>
        <w:adjustRightInd w:val="0"/>
        <w:spacing w:line="480" w:lineRule="exact"/>
        <w:ind w:rightChars="-329" w:right="-691" w:firstLineChars="2800" w:firstLine="6720"/>
        <w:rPr>
          <w:rFonts w:ascii="宋体" w:hAnsi="宋体"/>
          <w:sz w:val="24"/>
          <w:szCs w:val="24"/>
        </w:rPr>
      </w:pPr>
    </w:p>
    <w:p w14:paraId="7BE8465E" w14:textId="17E6FDDD" w:rsidR="00517941" w:rsidRDefault="00993022">
      <w:pPr>
        <w:jc w:val="right"/>
      </w:pPr>
      <w:r>
        <w:rPr>
          <w:rFonts w:ascii="宋体" w:hAnsi="宋体" w:hint="eastAsia"/>
          <w:sz w:val="24"/>
          <w:szCs w:val="24"/>
        </w:rPr>
        <w:t>20</w:t>
      </w:r>
      <w:r w:rsidR="00340CFB"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340CFB"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 w:rsidR="00340CFB">
        <w:rPr>
          <w:rFonts w:ascii="宋体" w:hAnsi="宋体"/>
          <w:sz w:val="24"/>
          <w:szCs w:val="24"/>
        </w:rPr>
        <w:t>2</w:t>
      </w:r>
      <w:r w:rsidR="006D37D3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 xml:space="preserve">日  </w:t>
      </w:r>
      <w:bookmarkEnd w:id="0"/>
    </w:p>
    <w:sectPr w:rsidR="00517941" w:rsidSect="0051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0DF2" w14:textId="77777777" w:rsidR="00922356" w:rsidRDefault="00922356" w:rsidP="00B1330C">
      <w:r>
        <w:separator/>
      </w:r>
    </w:p>
  </w:endnote>
  <w:endnote w:type="continuationSeparator" w:id="0">
    <w:p w14:paraId="4CE3C970" w14:textId="77777777" w:rsidR="00922356" w:rsidRDefault="00922356" w:rsidP="00B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5288" w14:textId="77777777" w:rsidR="00922356" w:rsidRDefault="00922356" w:rsidP="00B1330C">
      <w:r>
        <w:separator/>
      </w:r>
    </w:p>
  </w:footnote>
  <w:footnote w:type="continuationSeparator" w:id="0">
    <w:p w14:paraId="749F3F1F" w14:textId="77777777" w:rsidR="00922356" w:rsidRDefault="00922356" w:rsidP="00B1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74A5"/>
    <w:multiLevelType w:val="singleLevel"/>
    <w:tmpl w:val="2E3774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6E65F7"/>
    <w:rsid w:val="000A2FC3"/>
    <w:rsid w:val="00244F58"/>
    <w:rsid w:val="00340CFB"/>
    <w:rsid w:val="003458B9"/>
    <w:rsid w:val="00494FDC"/>
    <w:rsid w:val="00496EF1"/>
    <w:rsid w:val="004D361F"/>
    <w:rsid w:val="00517941"/>
    <w:rsid w:val="005E5C29"/>
    <w:rsid w:val="006B710C"/>
    <w:rsid w:val="006C3833"/>
    <w:rsid w:val="006D37D3"/>
    <w:rsid w:val="00732F39"/>
    <w:rsid w:val="00834B8D"/>
    <w:rsid w:val="00922356"/>
    <w:rsid w:val="00993022"/>
    <w:rsid w:val="00B1330C"/>
    <w:rsid w:val="00C5233C"/>
    <w:rsid w:val="00C72319"/>
    <w:rsid w:val="00C93629"/>
    <w:rsid w:val="020B32A9"/>
    <w:rsid w:val="07555167"/>
    <w:rsid w:val="0A485BAF"/>
    <w:rsid w:val="0AD263B1"/>
    <w:rsid w:val="0D6541C8"/>
    <w:rsid w:val="0E26251D"/>
    <w:rsid w:val="136E65F7"/>
    <w:rsid w:val="18AB0F83"/>
    <w:rsid w:val="265A593B"/>
    <w:rsid w:val="34F372A7"/>
    <w:rsid w:val="3CC21EF3"/>
    <w:rsid w:val="4BDF5841"/>
    <w:rsid w:val="5D1E10AA"/>
    <w:rsid w:val="6FCE08D2"/>
    <w:rsid w:val="72BD7D18"/>
    <w:rsid w:val="7B1202FA"/>
    <w:rsid w:val="7EDC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CE9912"/>
  <w15:docId w15:val="{156910EC-CA62-4DD5-905D-B99DBC7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494F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517941"/>
    <w:pPr>
      <w:ind w:firstLineChars="100" w:firstLine="420"/>
    </w:pPr>
  </w:style>
  <w:style w:type="paragraph" w:styleId="a4">
    <w:name w:val="Body Text"/>
    <w:basedOn w:val="a"/>
    <w:qFormat/>
    <w:rsid w:val="00517941"/>
  </w:style>
  <w:style w:type="paragraph" w:styleId="a5">
    <w:name w:val="header"/>
    <w:basedOn w:val="a"/>
    <w:link w:val="a6"/>
    <w:rsid w:val="00B1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B1330C"/>
    <w:rPr>
      <w:kern w:val="2"/>
      <w:sz w:val="18"/>
      <w:szCs w:val="18"/>
    </w:rPr>
  </w:style>
  <w:style w:type="paragraph" w:styleId="a7">
    <w:name w:val="footer"/>
    <w:basedOn w:val="a"/>
    <w:link w:val="a8"/>
    <w:rsid w:val="00B1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B1330C"/>
    <w:rPr>
      <w:kern w:val="2"/>
      <w:sz w:val="18"/>
      <w:szCs w:val="18"/>
    </w:rPr>
  </w:style>
  <w:style w:type="paragraph" w:styleId="a9">
    <w:name w:val="Normal Indent"/>
    <w:basedOn w:val="a"/>
    <w:uiPriority w:val="99"/>
    <w:qFormat/>
    <w:rsid w:val="00B1330C"/>
    <w:pPr>
      <w:ind w:firstLine="425"/>
    </w:pPr>
  </w:style>
  <w:style w:type="character" w:styleId="aa">
    <w:name w:val="annotation reference"/>
    <w:basedOn w:val="a1"/>
    <w:semiHidden/>
    <w:unhideWhenUsed/>
    <w:rsid w:val="006C3833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6C3833"/>
    <w:pPr>
      <w:jc w:val="left"/>
    </w:pPr>
  </w:style>
  <w:style w:type="character" w:customStyle="1" w:styleId="ac">
    <w:name w:val="批注文字 字符"/>
    <w:basedOn w:val="a1"/>
    <w:link w:val="ab"/>
    <w:semiHidden/>
    <w:rsid w:val="006C3833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6C3833"/>
    <w:rPr>
      <w:b/>
      <w:bCs/>
    </w:rPr>
  </w:style>
  <w:style w:type="character" w:customStyle="1" w:styleId="ae">
    <w:name w:val="批注主题 字符"/>
    <w:basedOn w:val="ac"/>
    <w:link w:val="ad"/>
    <w:semiHidden/>
    <w:rsid w:val="006C3833"/>
    <w:rPr>
      <w:b/>
      <w:bCs/>
      <w:kern w:val="2"/>
      <w:sz w:val="21"/>
    </w:rPr>
  </w:style>
  <w:style w:type="paragraph" w:styleId="af">
    <w:name w:val="Balloon Text"/>
    <w:basedOn w:val="a"/>
    <w:link w:val="af0"/>
    <w:rsid w:val="006C3833"/>
    <w:rPr>
      <w:sz w:val="18"/>
      <w:szCs w:val="18"/>
    </w:rPr>
  </w:style>
  <w:style w:type="character" w:customStyle="1" w:styleId="af0">
    <w:name w:val="批注框文本 字符"/>
    <w:basedOn w:val="a1"/>
    <w:link w:val="af"/>
    <w:rsid w:val="006C38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B05F79-5D7E-4BA0-B769-85FEA19A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112</Words>
  <Characters>642</Characters>
  <Application>Microsoft Office Word</Application>
  <DocSecurity>0</DocSecurity>
  <Lines>5</Lines>
  <Paragraphs>1</Paragraphs>
  <ScaleCrop>false</ScaleCrop>
  <Company>中国微软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.唯一 D.se彩</dc:creator>
  <cp:lastModifiedBy>中鼎万联建设项目管理有限公司:王辉</cp:lastModifiedBy>
  <cp:revision>22</cp:revision>
  <cp:lastPrinted>2020-03-23T02:11:00Z</cp:lastPrinted>
  <dcterms:created xsi:type="dcterms:W3CDTF">2019-04-16T08:24:00Z</dcterms:created>
  <dcterms:modified xsi:type="dcterms:W3CDTF">2020-03-24T02:07:00Z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