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禹州市浅井镇彭花路沿线游园项目</w:t>
      </w:r>
    </w:p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变更公告</w:t>
      </w:r>
    </w:p>
    <w:p>
      <w:pPr>
        <w:widowControl/>
        <w:shd w:val="clear" w:color="auto" w:fill="FFFFFF"/>
        <w:spacing w:line="330" w:lineRule="atLeas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各潜在投标人：</w:t>
      </w:r>
    </w:p>
    <w:p>
      <w:pPr>
        <w:widowControl/>
        <w:shd w:val="clear" w:color="auto" w:fill="FFFFFF"/>
        <w:spacing w:line="330" w:lineRule="atLeas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一、工程名称：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禹州市浅井镇彭花路沿线游园项目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；</w:t>
      </w:r>
    </w:p>
    <w:p>
      <w:pPr>
        <w:spacing w:line="5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二、项目编号：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JSGC-SZ-2020006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三、变更内容</w:t>
      </w:r>
    </w:p>
    <w:p>
      <w:pPr>
        <w:spacing w:line="50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本项目原开标时间2020年3月5日上午10时00分（北京时间），现变更为2020年3月5日上午9时30 分（北京时间）。</w:t>
      </w:r>
    </w:p>
    <w:p>
      <w:pPr>
        <w:spacing w:line="5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2、其他内容不变，敬请悉知！</w:t>
      </w:r>
    </w:p>
    <w:p>
      <w:pPr>
        <w:widowControl/>
        <w:shd w:val="clear" w:color="auto" w:fill="FFFFFF"/>
        <w:spacing w:line="330" w:lineRule="atLeast"/>
        <w:jc w:val="right"/>
        <w:rPr>
          <w:rFonts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330" w:lineRule="atLeast"/>
        <w:jc w:val="righ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禹州市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浅井镇人民政府</w:t>
      </w:r>
    </w:p>
    <w:p>
      <w:pPr>
        <w:widowControl/>
        <w:shd w:val="clear" w:color="auto" w:fill="FFFFFF"/>
        <w:spacing w:line="330" w:lineRule="atLeast"/>
        <w:jc w:val="righ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187"/>
    <w:rsid w:val="0001728D"/>
    <w:rsid w:val="00021F75"/>
    <w:rsid w:val="000353F3"/>
    <w:rsid w:val="000F5C50"/>
    <w:rsid w:val="0011219C"/>
    <w:rsid w:val="0024542B"/>
    <w:rsid w:val="002E4ABD"/>
    <w:rsid w:val="003E5E69"/>
    <w:rsid w:val="00405EA6"/>
    <w:rsid w:val="0045355E"/>
    <w:rsid w:val="00523A49"/>
    <w:rsid w:val="00551014"/>
    <w:rsid w:val="005B3399"/>
    <w:rsid w:val="0074754E"/>
    <w:rsid w:val="007C079B"/>
    <w:rsid w:val="00A62548"/>
    <w:rsid w:val="00A6591B"/>
    <w:rsid w:val="00B55187"/>
    <w:rsid w:val="00B60CBF"/>
    <w:rsid w:val="00D023DC"/>
    <w:rsid w:val="00D37C3A"/>
    <w:rsid w:val="00D52EE8"/>
    <w:rsid w:val="00E55A9B"/>
    <w:rsid w:val="00F06B14"/>
    <w:rsid w:val="00F312FA"/>
    <w:rsid w:val="00F97F5A"/>
    <w:rsid w:val="00FC3285"/>
    <w:rsid w:val="055F0E0C"/>
    <w:rsid w:val="5B0E0359"/>
    <w:rsid w:val="60F47114"/>
    <w:rsid w:val="7FCA3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kern w:val="2"/>
      <w:sz w:val="21"/>
      <w:lang w:val="en-US" w:eastAsia="zh-CN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  <w:szCs w:val="20"/>
    </w:rPr>
  </w:style>
  <w:style w:type="paragraph" w:styleId="4">
    <w:name w:val="Body Text First Indent 2"/>
    <w:basedOn w:val="5"/>
    <w:qFormat/>
    <w:uiPriority w:val="0"/>
    <w:pPr>
      <w:spacing w:after="120" w:line="240" w:lineRule="auto"/>
      <w:ind w:left="420" w:leftChars="200" w:firstLine="420" w:firstLineChars="200"/>
    </w:pPr>
  </w:style>
  <w:style w:type="paragraph" w:styleId="5">
    <w:name w:val="Body Text Indent"/>
    <w:basedOn w:val="1"/>
    <w:qFormat/>
    <w:uiPriority w:val="0"/>
    <w:pPr>
      <w:spacing w:line="312" w:lineRule="auto"/>
      <w:ind w:firstLine="735" w:firstLineChars="245"/>
    </w:pPr>
    <w:rPr>
      <w:kern w:val="0"/>
      <w:sz w:val="30"/>
      <w:szCs w:val="20"/>
    </w:rPr>
  </w:style>
  <w:style w:type="paragraph" w:styleId="6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2</TotalTime>
  <ScaleCrop>false</ScaleCrop>
  <LinksUpToDate>false</LinksUpToDate>
  <CharactersWithSpaces>240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2019-09-18T09:56:00Z</dcterms:created>
  <dc:creator>河南大河招标有限公司:河南大河招标有限公司</dc:creator>
  <cp:lastModifiedBy>河南建标工程管理有限公司:李松岳</cp:lastModifiedBy>
  <cp:lastPrinted>2019-12-26T02:32:00Z</cp:lastPrinted>
  <dcterms:modified xsi:type="dcterms:W3CDTF">2020-02-27T08:03:49Z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