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84" w:rsidRDefault="003F6284" w:rsidP="003F6284">
      <w:pPr>
        <w:spacing w:line="360" w:lineRule="auto"/>
        <w:jc w:val="center"/>
        <w:rPr>
          <w:rFonts w:hAnsi="宋体" w:cs="宋体"/>
          <w:b/>
          <w:bCs/>
          <w:sz w:val="36"/>
          <w:szCs w:val="36"/>
        </w:rPr>
      </w:pPr>
      <w:r>
        <w:rPr>
          <w:rFonts w:hAnsi="宋体" w:cs="宋体" w:hint="eastAsia"/>
          <w:b/>
          <w:bCs/>
          <w:sz w:val="36"/>
          <w:szCs w:val="36"/>
        </w:rPr>
        <w:t>禹州市鸿畅镇鸿北村一事一议文化广场及附属工程</w:t>
      </w:r>
    </w:p>
    <w:p w:rsidR="003F6284" w:rsidRDefault="003F6284" w:rsidP="003F6284">
      <w:pPr>
        <w:spacing w:line="360" w:lineRule="auto"/>
        <w:jc w:val="center"/>
        <w:rPr>
          <w:rFonts w:hAnsi="宋体" w:cs="宋体"/>
          <w:b/>
          <w:sz w:val="36"/>
          <w:szCs w:val="36"/>
        </w:rPr>
      </w:pPr>
      <w:r>
        <w:rPr>
          <w:rFonts w:hAnsi="宋体" w:cs="宋体" w:hint="eastAsia"/>
          <w:b/>
          <w:sz w:val="36"/>
          <w:szCs w:val="36"/>
        </w:rPr>
        <w:t>变更公告</w:t>
      </w:r>
    </w:p>
    <w:p w:rsidR="003F6284" w:rsidRDefault="003F6284" w:rsidP="003F6284">
      <w:pPr>
        <w:spacing w:line="500" w:lineRule="exact"/>
        <w:ind w:firstLineChars="150" w:firstLine="360"/>
        <w:rPr>
          <w:sz w:val="24"/>
          <w:szCs w:val="24"/>
        </w:rPr>
      </w:pPr>
    </w:p>
    <w:p w:rsidR="003F6284" w:rsidRDefault="003F6284" w:rsidP="003F6284">
      <w:pPr>
        <w:spacing w:line="500" w:lineRule="exact"/>
        <w:ind w:firstLineChars="200" w:firstLine="480"/>
        <w:rPr>
          <w:sz w:val="24"/>
          <w:szCs w:val="24"/>
        </w:rPr>
      </w:pPr>
      <w:r>
        <w:rPr>
          <w:rFonts w:hint="eastAsia"/>
          <w:sz w:val="24"/>
          <w:szCs w:val="24"/>
        </w:rPr>
        <w:t>接上级部门通知，为认真贯彻落实国家和省市关于新型冠状病毒感染肺炎疫情防控重大部署，有效减少人员聚集，阻断疫病传播，保障人民群众生命安全、身体健康以及交易活动的质量和公平性，根据国务院办公厅和省市《关于延长2020年春节假期的通知》精神，经相关部门批准，“禹州市鸿畅镇鸿北村一事一议文化广场及附属工程”</w:t>
      </w:r>
      <w:r>
        <w:rPr>
          <w:rFonts w:hint="eastAsia"/>
          <w:bCs/>
          <w:sz w:val="24"/>
          <w:szCs w:val="24"/>
        </w:rPr>
        <w:t>项目作如下变更：</w:t>
      </w:r>
    </w:p>
    <w:p w:rsidR="003F6284" w:rsidRDefault="003F6284" w:rsidP="003F6284">
      <w:pPr>
        <w:numPr>
          <w:ilvl w:val="0"/>
          <w:numId w:val="1"/>
        </w:numPr>
        <w:spacing w:line="500" w:lineRule="exact"/>
        <w:rPr>
          <w:sz w:val="24"/>
          <w:szCs w:val="24"/>
        </w:rPr>
      </w:pPr>
      <w:r>
        <w:rPr>
          <w:rFonts w:hint="eastAsia"/>
          <w:sz w:val="24"/>
          <w:szCs w:val="24"/>
        </w:rPr>
        <w:t>工程名称：禹州市鸿畅镇鸿北村一事一议文化广场及附属工程</w:t>
      </w:r>
    </w:p>
    <w:p w:rsidR="003F6284" w:rsidRDefault="003F6284" w:rsidP="003F6284">
      <w:pPr>
        <w:widowControl/>
        <w:spacing w:line="360" w:lineRule="auto"/>
        <w:rPr>
          <w:sz w:val="24"/>
          <w:szCs w:val="24"/>
        </w:rPr>
      </w:pPr>
      <w:r>
        <w:rPr>
          <w:rFonts w:hint="eastAsia"/>
          <w:sz w:val="24"/>
          <w:szCs w:val="24"/>
        </w:rPr>
        <w:t>二、项目编号：</w:t>
      </w:r>
      <w:r>
        <w:rPr>
          <w:rFonts w:hint="eastAsia"/>
          <w:bCs/>
          <w:sz w:val="24"/>
          <w:szCs w:val="24"/>
        </w:rPr>
        <w:t>JSGC-SZ-2019276</w:t>
      </w:r>
    </w:p>
    <w:p w:rsidR="003F6284" w:rsidRDefault="003F6284" w:rsidP="003F6284">
      <w:pPr>
        <w:spacing w:line="500" w:lineRule="exact"/>
        <w:rPr>
          <w:sz w:val="24"/>
          <w:szCs w:val="24"/>
        </w:rPr>
      </w:pPr>
      <w:r>
        <w:rPr>
          <w:rFonts w:hint="eastAsia"/>
          <w:sz w:val="24"/>
          <w:szCs w:val="24"/>
        </w:rPr>
        <w:t>三、变更内容</w:t>
      </w:r>
    </w:p>
    <w:p w:rsidR="003F6284" w:rsidRDefault="003F6284" w:rsidP="003F6284">
      <w:pPr>
        <w:spacing w:line="500" w:lineRule="exact"/>
        <w:ind w:firstLineChars="200" w:firstLine="480"/>
        <w:rPr>
          <w:sz w:val="24"/>
          <w:szCs w:val="24"/>
        </w:rPr>
      </w:pPr>
      <w:r>
        <w:rPr>
          <w:rFonts w:hint="eastAsia"/>
          <w:sz w:val="24"/>
          <w:szCs w:val="24"/>
        </w:rPr>
        <w:t>本项目报名截止时间、投标保证金递交截止时间、投标文件递交截止时间及开标时间均由“2020年2月5日9时30分”变更为：“2020年2月24日9时30分”。</w:t>
      </w:r>
    </w:p>
    <w:p w:rsidR="003F6284" w:rsidRDefault="003F6284" w:rsidP="003F6284">
      <w:pPr>
        <w:spacing w:line="500" w:lineRule="exact"/>
        <w:rPr>
          <w:sz w:val="24"/>
          <w:szCs w:val="24"/>
        </w:rPr>
      </w:pPr>
    </w:p>
    <w:p w:rsidR="003F6284" w:rsidRDefault="003F6284" w:rsidP="003F6284">
      <w:pPr>
        <w:spacing w:line="500" w:lineRule="exact"/>
        <w:rPr>
          <w:sz w:val="24"/>
          <w:szCs w:val="24"/>
        </w:rPr>
      </w:pPr>
      <w:r>
        <w:rPr>
          <w:rFonts w:hint="eastAsia"/>
          <w:sz w:val="24"/>
          <w:szCs w:val="24"/>
        </w:rPr>
        <w:t>其他内容不变，特此通知！</w:t>
      </w:r>
    </w:p>
    <w:p w:rsidR="003F6284" w:rsidRDefault="003F6284" w:rsidP="003F6284">
      <w:pPr>
        <w:spacing w:line="440" w:lineRule="exact"/>
        <w:rPr>
          <w:sz w:val="24"/>
          <w:szCs w:val="24"/>
        </w:rPr>
      </w:pPr>
      <w:r>
        <w:rPr>
          <w:sz w:val="24"/>
          <w:szCs w:val="24"/>
        </w:rPr>
        <w:t> </w:t>
      </w:r>
    </w:p>
    <w:p w:rsidR="003F6284" w:rsidRDefault="003F6284" w:rsidP="004458F3">
      <w:pPr>
        <w:spacing w:line="360" w:lineRule="auto"/>
        <w:ind w:firstLineChars="2200" w:firstLine="5280"/>
        <w:rPr>
          <w:sz w:val="24"/>
          <w:szCs w:val="24"/>
        </w:rPr>
      </w:pPr>
      <w:r>
        <w:rPr>
          <w:rFonts w:hint="eastAsia"/>
          <w:bCs/>
          <w:sz w:val="24"/>
          <w:szCs w:val="24"/>
        </w:rPr>
        <w:t>禹州市鸿畅镇人民政府</w:t>
      </w:r>
    </w:p>
    <w:p w:rsidR="004061CE" w:rsidRDefault="003F6284" w:rsidP="004458F3">
      <w:pPr>
        <w:spacing w:line="360" w:lineRule="auto"/>
        <w:ind w:right="480" w:firstLineChars="2300" w:firstLine="5520"/>
      </w:pPr>
      <w:r>
        <w:rPr>
          <w:rFonts w:hint="eastAsia"/>
          <w:sz w:val="24"/>
          <w:szCs w:val="24"/>
        </w:rPr>
        <w:t>2020年1月30日</w:t>
      </w:r>
    </w:p>
    <w:sectPr w:rsidR="004061CE" w:rsidSect="004061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2C" w:rsidRDefault="00E4662C" w:rsidP="004458F3">
      <w:r>
        <w:separator/>
      </w:r>
    </w:p>
  </w:endnote>
  <w:endnote w:type="continuationSeparator" w:id="1">
    <w:p w:rsidR="00E4662C" w:rsidRDefault="00E4662C" w:rsidP="00445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2C" w:rsidRDefault="00E4662C" w:rsidP="004458F3">
      <w:r>
        <w:separator/>
      </w:r>
    </w:p>
  </w:footnote>
  <w:footnote w:type="continuationSeparator" w:id="1">
    <w:p w:rsidR="00E4662C" w:rsidRDefault="00E4662C" w:rsidP="00445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B9822"/>
    <w:multiLevelType w:val="singleLevel"/>
    <w:tmpl w:val="407B9822"/>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284"/>
    <w:rsid w:val="003F6284"/>
    <w:rsid w:val="004061CE"/>
    <w:rsid w:val="004458F3"/>
    <w:rsid w:val="00756A6F"/>
    <w:rsid w:val="00E46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84"/>
    <w:pPr>
      <w:widowControl w:val="0"/>
      <w:jc w:val="both"/>
    </w:pPr>
    <w:rPr>
      <w:rFonts w:ascii="宋体" w:eastAsia="宋体" w:hAnsi="Calibri" w:cs="Times New Roman"/>
      <w:kern w:val="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8F3"/>
    <w:rPr>
      <w:rFonts w:ascii="宋体" w:eastAsia="宋体" w:hAnsi="Calibri" w:cs="Times New Roman"/>
      <w:kern w:val="0"/>
      <w:sz w:val="18"/>
      <w:szCs w:val="18"/>
    </w:rPr>
  </w:style>
  <w:style w:type="paragraph" w:styleId="a4">
    <w:name w:val="footer"/>
    <w:basedOn w:val="a"/>
    <w:link w:val="Char0"/>
    <w:uiPriority w:val="99"/>
    <w:semiHidden/>
    <w:unhideWhenUsed/>
    <w:rsid w:val="004458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8F3"/>
    <w:rPr>
      <w:rFonts w:ascii="宋体"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4362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2020-01-29T13:29:00Z</dcterms:created>
  <dcterms:modified xsi:type="dcterms:W3CDTF">2020-01-29T14:06:00Z</dcterms:modified>
</cp:coreProperties>
</file>