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ind w:firstLine="420" w:firstLineChars="200"/>
        <w:jc w:val="left"/>
        <w:rPr>
          <w:rFonts w:hint="eastAsia" w:ascii="宋体" w:hAnsi="宋体"/>
          <w:b/>
          <w:sz w:val="28"/>
          <w:szCs w:val="21"/>
        </w:rPr>
      </w:pPr>
      <w:bookmarkStart w:id="0" w:name="_GoBack"/>
      <w:bookmarkEnd w:id="0"/>
      <w:r>
        <w:drawing>
          <wp:anchor distT="0" distB="0" distL="114300" distR="114300" simplePos="0" relativeHeight="252832768" behindDoc="0" locked="0" layoutInCell="1" allowOverlap="1">
            <wp:simplePos x="0" y="0"/>
            <wp:positionH relativeFrom="column">
              <wp:posOffset>245110</wp:posOffset>
            </wp:positionH>
            <wp:positionV relativeFrom="paragraph">
              <wp:posOffset>1008380</wp:posOffset>
            </wp:positionV>
            <wp:extent cx="4419600" cy="3190875"/>
            <wp:effectExtent l="0" t="0" r="0" b="9525"/>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4419600" cy="3190875"/>
                    </a:xfrm>
                    <a:prstGeom prst="rect">
                      <a:avLst/>
                    </a:prstGeom>
                    <a:noFill/>
                    <a:ln>
                      <a:noFill/>
                    </a:ln>
                  </pic:spPr>
                </pic:pic>
              </a:graphicData>
            </a:graphic>
          </wp:anchor>
        </w:drawing>
      </w:r>
    </w:p>
    <w:p>
      <w:pPr>
        <w:snapToGrid w:val="0"/>
        <w:spacing w:line="520" w:lineRule="exact"/>
        <w:ind w:firstLine="883" w:firstLineChars="200"/>
        <w:jc w:val="center"/>
        <w:rPr>
          <w:rFonts w:hint="eastAsia" w:ascii="宋体" w:hAnsi="宋体"/>
          <w:b/>
          <w:sz w:val="28"/>
          <w:szCs w:val="21"/>
        </w:rPr>
      </w:pPr>
      <w:r>
        <w:rPr>
          <w:rFonts w:hint="eastAsia" w:ascii="黑体" w:hAnsi="黑体" w:eastAsia="黑体"/>
          <w:b/>
          <w:sz w:val="44"/>
          <w:szCs w:val="44"/>
        </w:rPr>
        <w:t>标 的 信 息</w:t>
      </w:r>
    </w:p>
    <w:p>
      <w:pPr>
        <w:snapToGrid w:val="0"/>
        <w:spacing w:line="520" w:lineRule="exact"/>
        <w:ind w:firstLine="562" w:firstLineChars="200"/>
        <w:jc w:val="left"/>
        <w:rPr>
          <w:rFonts w:hint="eastAsia" w:ascii="宋体" w:hAnsi="宋体"/>
          <w:b/>
          <w:sz w:val="28"/>
          <w:szCs w:val="21"/>
        </w:rPr>
      </w:pPr>
    </w:p>
    <w:p>
      <w:pPr>
        <w:snapToGrid w:val="0"/>
        <w:spacing w:line="520" w:lineRule="exact"/>
        <w:ind w:firstLine="562" w:firstLineChars="200"/>
        <w:jc w:val="left"/>
        <w:rPr>
          <w:rFonts w:ascii="宋体" w:hAnsi="宋体"/>
          <w:b/>
          <w:sz w:val="28"/>
          <w:szCs w:val="21"/>
        </w:rPr>
      </w:pPr>
      <w:r>
        <w:rPr>
          <w:rFonts w:hint="eastAsia" w:ascii="宋体" w:hAnsi="宋体"/>
          <w:b/>
          <w:sz w:val="28"/>
          <w:szCs w:val="21"/>
        </w:rPr>
        <w:t>10、服务承诺</w:t>
      </w:r>
    </w:p>
    <w:p>
      <w:pPr>
        <w:widowControl/>
        <w:spacing w:line="460" w:lineRule="exact"/>
        <w:ind w:firstLine="482" w:firstLineChars="200"/>
        <w:jc w:val="left"/>
        <w:rPr>
          <w:rFonts w:ascii="宋体" w:hAnsi="宋体"/>
          <w:b/>
          <w:sz w:val="24"/>
          <w:szCs w:val="24"/>
        </w:rPr>
      </w:pPr>
      <w:r>
        <w:rPr>
          <w:rFonts w:hint="eastAsia" w:ascii="宋体" w:hAnsi="宋体"/>
          <w:b/>
          <w:sz w:val="24"/>
          <w:szCs w:val="24"/>
        </w:rPr>
        <w:t>我公司一直以来从事于物业服务行业，为此制定的物业服务保障体系相对成熟，一直用于各个业主服务项目中。</w:t>
      </w:r>
    </w:p>
    <w:p>
      <w:pPr>
        <w:widowControl/>
        <w:spacing w:line="460" w:lineRule="exact"/>
        <w:ind w:firstLine="482" w:firstLineChars="200"/>
        <w:jc w:val="left"/>
        <w:rPr>
          <w:rFonts w:ascii="宋体" w:hAnsi="宋体"/>
          <w:b/>
          <w:sz w:val="24"/>
          <w:szCs w:val="24"/>
        </w:rPr>
      </w:pPr>
      <w:r>
        <w:rPr>
          <w:rFonts w:hint="eastAsia" w:ascii="宋体" w:hAnsi="宋体"/>
          <w:b/>
          <w:sz w:val="24"/>
          <w:szCs w:val="24"/>
        </w:rPr>
        <w:t xml:space="preserve"> </w:t>
      </w:r>
      <w:r>
        <w:rPr>
          <w:rFonts w:hint="eastAsia" w:ascii="宋体" w:hAnsi="宋体"/>
          <w:b/>
          <w:sz w:val="28"/>
          <w:szCs w:val="24"/>
        </w:rPr>
        <w:t>服务保障体系如下：</w:t>
      </w:r>
    </w:p>
    <w:p>
      <w:pPr>
        <w:widowControl/>
        <w:spacing w:line="460" w:lineRule="exact"/>
        <w:ind w:firstLine="482" w:firstLineChars="200"/>
        <w:jc w:val="left"/>
        <w:rPr>
          <w:rFonts w:ascii="宋体" w:hAnsi="宋体" w:eastAsia="宋体"/>
          <w:sz w:val="24"/>
          <w:szCs w:val="24"/>
        </w:rPr>
      </w:pPr>
      <w:r>
        <w:rPr>
          <w:rFonts w:hint="eastAsia" w:ascii="宋体" w:hAnsi="宋体"/>
          <w:b/>
          <w:sz w:val="24"/>
          <w:szCs w:val="24"/>
        </w:rPr>
        <w:t xml:space="preserve"> </w:t>
      </w:r>
      <w:r>
        <w:rPr>
          <w:rFonts w:hint="eastAsia" w:ascii="宋体" w:hAnsi="宋体" w:eastAsia="宋体"/>
          <w:b/>
          <w:sz w:val="28"/>
          <w:szCs w:val="24"/>
        </w:rPr>
        <w:t>管理、激励、监督、反馈机制</w:t>
      </w:r>
      <w:r>
        <w:rPr>
          <w:rFonts w:hint="eastAsia" w:ascii="宋体" w:hAnsi="MS Mincho" w:eastAsia="MS Mincho" w:cs="MS Mincho"/>
          <w:sz w:val="24"/>
          <w:szCs w:val="24"/>
        </w:rPr>
        <w:t> </w:t>
      </w:r>
      <w:r>
        <w:rPr>
          <w:rFonts w:ascii="宋体" w:hAnsi="宋体" w:eastAsia="宋体"/>
          <w:sz w:val="24"/>
          <w:szCs w:val="24"/>
        </w:rPr>
        <w:t xml:space="preserve"> </w:t>
      </w:r>
    </w:p>
    <w:p>
      <w:pPr>
        <w:widowControl/>
        <w:spacing w:line="460" w:lineRule="exact"/>
        <w:ind w:firstLine="480" w:firstLineChars="200"/>
        <w:jc w:val="left"/>
        <w:rPr>
          <w:rFonts w:ascii="宋体" w:hAnsi="宋体" w:eastAsia="宋体"/>
          <w:sz w:val="24"/>
          <w:szCs w:val="24"/>
        </w:rPr>
      </w:pPr>
      <w:r>
        <w:rPr>
          <w:rFonts w:hint="eastAsia" w:ascii="宋体" w:hAnsi="宋体" w:eastAsia="宋体"/>
          <w:sz w:val="24"/>
          <w:szCs w:val="24"/>
        </w:rPr>
        <w:t xml:space="preserve"> 管理的规章制度是我们公司不断进步不断发展的武器，在不断统一规范规章制度的同时我们引进</w:t>
      </w:r>
      <w:r>
        <w:rPr>
          <w:rFonts w:ascii="宋体" w:hAnsi="宋体" w:eastAsia="宋体"/>
          <w:sz w:val="24"/>
          <w:szCs w:val="24"/>
        </w:rPr>
        <w:t>ISO9001</w:t>
      </w:r>
      <w:r>
        <w:rPr>
          <w:rFonts w:hint="eastAsia" w:ascii="宋体" w:hAnsi="宋体" w:eastAsia="宋体"/>
          <w:sz w:val="24"/>
          <w:szCs w:val="24"/>
        </w:rPr>
        <w:t>体系，严格的按照体系的步骤来进行封闭式日常的管理工作。</w:t>
      </w:r>
      <w:r>
        <w:rPr>
          <w:rFonts w:hint="eastAsia" w:ascii="宋体" w:hAnsi="MS Mincho" w:eastAsia="MS Mincho" w:cs="MS Mincho"/>
          <w:sz w:val="24"/>
          <w:szCs w:val="24"/>
        </w:rPr>
        <w:t> </w:t>
      </w:r>
      <w:r>
        <w:rPr>
          <w:rFonts w:ascii="宋体" w:hAnsi="宋体" w:eastAsia="宋体"/>
          <w:sz w:val="24"/>
          <w:szCs w:val="24"/>
        </w:rPr>
        <w:t xml:space="preserve"> </w:t>
      </w:r>
    </w:p>
    <w:p>
      <w:pPr>
        <w:widowControl/>
        <w:spacing w:line="460" w:lineRule="exact"/>
        <w:ind w:firstLine="480" w:firstLineChars="200"/>
        <w:jc w:val="left"/>
        <w:rPr>
          <w:rFonts w:ascii="宋体" w:hAnsi="宋体" w:eastAsia="宋体"/>
          <w:sz w:val="24"/>
          <w:szCs w:val="24"/>
        </w:rPr>
      </w:pPr>
      <w:r>
        <w:rPr>
          <w:rFonts w:hint="eastAsia" w:ascii="宋体" w:hAnsi="宋体" w:eastAsia="宋体"/>
          <w:sz w:val="24"/>
          <w:szCs w:val="24"/>
        </w:rPr>
        <w:t xml:space="preserve"> 实践证明，企业要想保持长久的活力，就要有良好的激励机制和文化机制，鼓励员工奋发向上、努力工作；通过企业文化活动的形式，培养集体主义精神，增强团队意识和群体的凝聚力。我们的管理是建立在“人性”的基础上，对知识、对人格、对价值给予高度尊重。我们的做法是：</w:t>
      </w:r>
      <w:r>
        <w:rPr>
          <w:rFonts w:hint="eastAsia" w:ascii="宋体" w:hAnsi="MS Mincho" w:eastAsia="MS Mincho" w:cs="MS Mincho"/>
          <w:sz w:val="24"/>
          <w:szCs w:val="24"/>
        </w:rPr>
        <w:t> </w:t>
      </w:r>
      <w:r>
        <w:rPr>
          <w:rFonts w:ascii="宋体" w:hAnsi="宋体" w:eastAsia="宋体"/>
          <w:sz w:val="24"/>
          <w:szCs w:val="24"/>
        </w:rPr>
        <w:t xml:space="preserve"> </w:t>
      </w:r>
    </w:p>
    <w:p>
      <w:pPr>
        <w:widowControl/>
        <w:spacing w:line="460" w:lineRule="exact"/>
        <w:ind w:firstLine="480" w:firstLineChars="200"/>
        <w:jc w:val="left"/>
        <w:rPr>
          <w:rFonts w:ascii="宋体" w:hAnsi="MS Mincho" w:cs="MS Mincho"/>
          <w:sz w:val="24"/>
          <w:szCs w:val="24"/>
        </w:rPr>
      </w:pPr>
      <w:r>
        <w:rPr>
          <w:rFonts w:ascii="宋体" w:hAnsi="宋体" w:eastAsia="宋体"/>
          <w:sz w:val="24"/>
          <w:szCs w:val="24"/>
        </w:rPr>
        <w:t>1</w:t>
      </w:r>
      <w:r>
        <w:rPr>
          <w:rFonts w:hint="eastAsia" w:ascii="宋体" w:hAnsi="宋体" w:eastAsia="宋体"/>
          <w:sz w:val="24"/>
          <w:szCs w:val="24"/>
        </w:rPr>
        <w:t>、树立员工也是顾客的管理理念</w:t>
      </w:r>
      <w:r>
        <w:rPr>
          <w:rFonts w:hint="eastAsia" w:ascii="宋体" w:hAnsi="MS Mincho" w:eastAsia="MS Mincho" w:cs="MS Mincho"/>
          <w:sz w:val="24"/>
          <w:szCs w:val="24"/>
        </w:rPr>
        <w:t> </w:t>
      </w:r>
      <w:r>
        <w:rPr>
          <w:rFonts w:hint="eastAsia" w:ascii="宋体" w:hAnsi="MS Mincho" w:cs="MS Mincho"/>
          <w:sz w:val="24"/>
          <w:szCs w:val="24"/>
        </w:rPr>
        <w:t>；</w:t>
      </w:r>
    </w:p>
    <w:p>
      <w:pPr>
        <w:widowControl/>
        <w:spacing w:line="460" w:lineRule="exact"/>
        <w:ind w:firstLine="480" w:firstLineChars="200"/>
        <w:jc w:val="left"/>
        <w:rPr>
          <w:rFonts w:ascii="宋体" w:hAnsi="MS Mincho" w:cs="MS Mincho"/>
          <w:sz w:val="24"/>
          <w:szCs w:val="24"/>
        </w:rPr>
      </w:pPr>
      <w:r>
        <w:rPr>
          <w:rFonts w:ascii="宋体" w:hAnsi="宋体" w:eastAsia="宋体"/>
          <w:sz w:val="24"/>
          <w:szCs w:val="24"/>
        </w:rPr>
        <w:t>2</w:t>
      </w:r>
      <w:r>
        <w:rPr>
          <w:rFonts w:hint="eastAsia" w:ascii="宋体" w:hAnsi="宋体" w:eastAsia="宋体"/>
          <w:sz w:val="24"/>
          <w:szCs w:val="24"/>
        </w:rPr>
        <w:t>、给人才创造机会，让机会造就人才</w:t>
      </w:r>
      <w:r>
        <w:rPr>
          <w:rFonts w:hint="eastAsia" w:ascii="宋体" w:hAnsi="MS Mincho" w:eastAsia="MS Mincho" w:cs="MS Mincho"/>
          <w:sz w:val="24"/>
          <w:szCs w:val="24"/>
        </w:rPr>
        <w:t> </w:t>
      </w:r>
      <w:r>
        <w:rPr>
          <w:rFonts w:hint="eastAsia" w:ascii="宋体" w:hAnsi="MS Mincho" w:cs="MS Mincho"/>
          <w:sz w:val="24"/>
          <w:szCs w:val="24"/>
        </w:rPr>
        <w:t>；</w:t>
      </w:r>
    </w:p>
    <w:p>
      <w:pPr>
        <w:widowControl/>
        <w:spacing w:line="460" w:lineRule="exact"/>
        <w:ind w:firstLine="480" w:firstLineChars="200"/>
        <w:jc w:val="left"/>
        <w:rPr>
          <w:rFonts w:ascii="宋体" w:hAnsi="MS Mincho" w:cs="MS Mincho"/>
          <w:sz w:val="24"/>
          <w:szCs w:val="24"/>
        </w:rPr>
      </w:pPr>
      <w:r>
        <w:rPr>
          <w:rFonts w:ascii="宋体" w:hAnsi="宋体" w:eastAsia="宋体"/>
          <w:sz w:val="24"/>
          <w:szCs w:val="24"/>
        </w:rPr>
        <w:t>3</w:t>
      </w:r>
      <w:r>
        <w:rPr>
          <w:rFonts w:hint="eastAsia" w:ascii="宋体" w:hAnsi="宋体" w:eastAsia="宋体"/>
          <w:sz w:val="24"/>
          <w:szCs w:val="24"/>
        </w:rPr>
        <w:t>、创造宽松的环境，发现人才，重视人才；</w:t>
      </w:r>
      <w:r>
        <w:rPr>
          <w:rFonts w:hint="eastAsia" w:ascii="宋体" w:hAnsi="MS Mincho" w:eastAsia="MS Mincho" w:cs="MS Mincho"/>
          <w:sz w:val="24"/>
          <w:szCs w:val="24"/>
        </w:rPr>
        <w:t> </w:t>
      </w:r>
    </w:p>
    <w:p>
      <w:pPr>
        <w:widowControl/>
        <w:spacing w:line="460" w:lineRule="exact"/>
        <w:ind w:firstLine="480" w:firstLineChars="200"/>
        <w:jc w:val="left"/>
        <w:rPr>
          <w:rFonts w:ascii="宋体" w:hAnsi="MS Mincho" w:cs="MS Mincho"/>
          <w:sz w:val="24"/>
          <w:szCs w:val="24"/>
        </w:rPr>
      </w:pPr>
      <w:r>
        <w:rPr>
          <w:rFonts w:ascii="宋体" w:hAnsi="宋体" w:eastAsia="宋体"/>
          <w:sz w:val="24"/>
          <w:szCs w:val="24"/>
        </w:rPr>
        <w:t>4</w:t>
      </w:r>
      <w:r>
        <w:rPr>
          <w:rFonts w:hint="eastAsia" w:ascii="宋体" w:hAnsi="宋体" w:eastAsia="宋体"/>
          <w:sz w:val="24"/>
          <w:szCs w:val="24"/>
        </w:rPr>
        <w:t>、物质奖励、精神奖励双管齐下，形成人才的归属感；</w:t>
      </w:r>
      <w:r>
        <w:rPr>
          <w:rFonts w:hint="eastAsia" w:ascii="宋体" w:hAnsi="MS Mincho" w:eastAsia="MS Mincho" w:cs="MS Mincho"/>
          <w:sz w:val="24"/>
          <w:szCs w:val="24"/>
        </w:rPr>
        <w:t> </w:t>
      </w:r>
    </w:p>
    <w:p>
      <w:pPr>
        <w:widowControl/>
        <w:spacing w:line="460" w:lineRule="exact"/>
        <w:ind w:firstLine="480" w:firstLineChars="200"/>
        <w:jc w:val="left"/>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、营造文化氛围，促进交流沟通。</w:t>
      </w:r>
      <w:r>
        <w:rPr>
          <w:rFonts w:hint="eastAsia" w:ascii="宋体" w:hAnsi="MS Mincho" w:eastAsia="MS Mincho" w:cs="MS Mincho"/>
          <w:sz w:val="24"/>
          <w:szCs w:val="24"/>
        </w:rPr>
        <w:t> </w:t>
      </w:r>
      <w:r>
        <w:rPr>
          <w:rFonts w:ascii="宋体" w:hAnsi="宋体" w:eastAsia="宋体"/>
          <w:sz w:val="24"/>
          <w:szCs w:val="24"/>
        </w:rPr>
        <w:t xml:space="preserve"> </w:t>
      </w:r>
    </w:p>
    <w:p>
      <w:pPr>
        <w:widowControl/>
        <w:spacing w:line="460" w:lineRule="exact"/>
        <w:ind w:firstLine="480" w:firstLineChars="200"/>
        <w:jc w:val="left"/>
        <w:rPr>
          <w:rFonts w:ascii="宋体" w:hAnsi="宋体" w:eastAsia="宋体"/>
          <w:sz w:val="24"/>
          <w:szCs w:val="24"/>
        </w:rPr>
      </w:pPr>
      <w:r>
        <w:rPr>
          <w:rFonts w:hint="eastAsia" w:ascii="宋体" w:hAnsi="宋体" w:eastAsia="宋体"/>
          <w:sz w:val="24"/>
          <w:szCs w:val="24"/>
        </w:rPr>
        <w:t>任何的工作少不了监督机制，我公司一向重视监督机制的完善，导入</w:t>
      </w:r>
      <w:r>
        <w:rPr>
          <w:rFonts w:ascii="宋体" w:hAnsi="宋体" w:eastAsia="宋体"/>
          <w:sz w:val="24"/>
          <w:szCs w:val="24"/>
        </w:rPr>
        <w:t>ISO9001</w:t>
      </w:r>
      <w:r>
        <w:rPr>
          <w:rFonts w:hint="eastAsia" w:ascii="宋体" w:hAnsi="宋体" w:eastAsia="宋体"/>
          <w:sz w:val="24"/>
          <w:szCs w:val="24"/>
        </w:rPr>
        <w:t>质量认证体系后，严格按照</w:t>
      </w:r>
      <w:r>
        <w:rPr>
          <w:rFonts w:ascii="宋体" w:hAnsi="宋体" w:eastAsia="宋体"/>
          <w:sz w:val="24"/>
          <w:szCs w:val="24"/>
        </w:rPr>
        <w:t>ISO9001</w:t>
      </w:r>
      <w:r>
        <w:rPr>
          <w:rFonts w:hint="eastAsia" w:ascii="宋体" w:hAnsi="宋体" w:eastAsia="宋体"/>
          <w:sz w:val="24"/>
          <w:szCs w:val="24"/>
        </w:rPr>
        <w:t>体系来操作。具体监督机制按</w:t>
      </w:r>
      <w:r>
        <w:rPr>
          <w:rFonts w:ascii="宋体" w:hAnsi="宋体" w:eastAsia="宋体"/>
          <w:sz w:val="24"/>
          <w:szCs w:val="24"/>
        </w:rPr>
        <w:t>ISO9001</w:t>
      </w:r>
      <w:r>
        <w:rPr>
          <w:rFonts w:hint="eastAsia" w:ascii="宋体" w:hAnsi="宋体" w:eastAsia="宋体"/>
          <w:sz w:val="24"/>
          <w:szCs w:val="24"/>
        </w:rPr>
        <w:t>质量体系要素检验和试验的控制程序、</w:t>
      </w:r>
      <w:r>
        <w:rPr>
          <w:rFonts w:ascii="宋体" w:hAnsi="宋体" w:eastAsia="宋体"/>
          <w:sz w:val="24"/>
          <w:szCs w:val="24"/>
        </w:rPr>
        <w:t>GB/T4.12</w:t>
      </w:r>
      <w:r>
        <w:rPr>
          <w:rFonts w:hint="eastAsia" w:ascii="宋体" w:hAnsi="宋体" w:eastAsia="宋体"/>
          <w:sz w:val="24"/>
          <w:szCs w:val="24"/>
        </w:rPr>
        <w:t>检验和试验状态控制程序、</w:t>
      </w:r>
      <w:r>
        <w:rPr>
          <w:rFonts w:ascii="宋体" w:hAnsi="宋体" w:eastAsia="宋体"/>
          <w:sz w:val="24"/>
          <w:szCs w:val="24"/>
        </w:rPr>
        <w:t>GB/T4.14</w:t>
      </w:r>
      <w:r>
        <w:rPr>
          <w:rFonts w:hint="eastAsia" w:ascii="宋体" w:hAnsi="宋体" w:eastAsia="宋体"/>
          <w:sz w:val="24"/>
          <w:szCs w:val="24"/>
        </w:rPr>
        <w:t>预防措施控制程序进行监督检查。</w:t>
      </w:r>
      <w:r>
        <w:rPr>
          <w:rFonts w:hint="eastAsia" w:ascii="宋体" w:hAnsi="MS Mincho" w:eastAsia="MS Mincho" w:cs="MS Mincho"/>
          <w:sz w:val="24"/>
          <w:szCs w:val="24"/>
        </w:rPr>
        <w:t> </w:t>
      </w:r>
      <w:r>
        <w:rPr>
          <w:rFonts w:ascii="宋体" w:hAnsi="宋体" w:eastAsia="宋体"/>
          <w:sz w:val="24"/>
          <w:szCs w:val="24"/>
        </w:rPr>
        <w:t xml:space="preserve"> </w:t>
      </w:r>
    </w:p>
    <w:p>
      <w:pPr>
        <w:widowControl/>
        <w:spacing w:line="460" w:lineRule="exact"/>
        <w:ind w:firstLine="480" w:firstLineChars="200"/>
        <w:jc w:val="left"/>
        <w:rPr>
          <w:rFonts w:ascii="宋体" w:hAnsi="宋体" w:eastAsia="宋体"/>
          <w:sz w:val="24"/>
          <w:szCs w:val="24"/>
        </w:rPr>
      </w:pPr>
      <w:r>
        <w:rPr>
          <w:rFonts w:hint="eastAsia" w:ascii="宋体" w:hAnsi="宋体" w:eastAsia="宋体"/>
          <w:sz w:val="24"/>
          <w:szCs w:val="24"/>
        </w:rPr>
        <w:t xml:space="preserve"> 反馈制度我们公司也是严格按照</w:t>
      </w:r>
      <w:r>
        <w:rPr>
          <w:rFonts w:ascii="宋体" w:hAnsi="宋体" w:eastAsia="宋体"/>
          <w:sz w:val="24"/>
          <w:szCs w:val="24"/>
        </w:rPr>
        <w:t>ISO9001</w:t>
      </w:r>
      <w:r>
        <w:rPr>
          <w:rFonts w:hint="eastAsia" w:ascii="宋体" w:hAnsi="宋体" w:eastAsia="宋体"/>
          <w:sz w:val="24"/>
          <w:szCs w:val="24"/>
        </w:rPr>
        <w:t>体系来操作的按</w:t>
      </w:r>
      <w:r>
        <w:rPr>
          <w:rFonts w:ascii="宋体" w:hAnsi="宋体" w:eastAsia="宋体"/>
          <w:sz w:val="24"/>
          <w:szCs w:val="24"/>
        </w:rPr>
        <w:t>ISO9001</w:t>
      </w:r>
      <w:r>
        <w:rPr>
          <w:rFonts w:hint="eastAsia" w:ascii="宋体" w:hAnsi="宋体" w:eastAsia="宋体"/>
          <w:sz w:val="24"/>
          <w:szCs w:val="24"/>
        </w:rPr>
        <w:t>要素</w:t>
      </w:r>
      <w:r>
        <w:rPr>
          <w:rFonts w:ascii="宋体" w:hAnsi="宋体" w:eastAsia="宋体"/>
          <w:sz w:val="24"/>
          <w:szCs w:val="24"/>
        </w:rPr>
        <w:t>GB/T4.19</w:t>
      </w:r>
      <w:r>
        <w:rPr>
          <w:rFonts w:hint="eastAsia" w:ascii="宋体" w:hAnsi="宋体" w:eastAsia="宋体"/>
          <w:sz w:val="24"/>
          <w:szCs w:val="24"/>
        </w:rPr>
        <w:t>的回访工作规程进行反馈工作的操作程序进行。</w:t>
      </w:r>
      <w:r>
        <w:rPr>
          <w:rFonts w:hint="eastAsia" w:ascii="宋体" w:hAnsi="MS Mincho" w:eastAsia="MS Mincho" w:cs="MS Mincho"/>
          <w:sz w:val="24"/>
          <w:szCs w:val="24"/>
        </w:rPr>
        <w:t> </w:t>
      </w:r>
      <w:r>
        <w:rPr>
          <w:rFonts w:ascii="宋体" w:hAnsi="宋体" w:eastAsia="宋体"/>
          <w:sz w:val="24"/>
          <w:szCs w:val="24"/>
        </w:rPr>
        <w:t xml:space="preserve"> </w:t>
      </w:r>
      <w:r>
        <w:rPr>
          <w:rFonts w:hint="eastAsia" w:ascii="宋体" w:hAnsi="MS Mincho" w:eastAsia="MS Mincho" w:cs="MS Mincho"/>
          <w:sz w:val="24"/>
          <w:szCs w:val="24"/>
        </w:rPr>
        <w:t> </w:t>
      </w:r>
      <w:r>
        <w:rPr>
          <w:rFonts w:hint="eastAsia" w:ascii="宋体" w:hAnsi="宋体" w:eastAsia="宋体" w:cs="宋体"/>
          <w:sz w:val="24"/>
          <w:szCs w:val="24"/>
        </w:rPr>
        <w:t xml:space="preserve"> </w:t>
      </w:r>
      <w:r>
        <w:rPr>
          <w:rFonts w:hint="eastAsia" w:ascii="宋体" w:hAnsi="MS Mincho" w:eastAsia="MS Mincho" w:cs="MS Mincho"/>
          <w:sz w:val="24"/>
          <w:szCs w:val="24"/>
        </w:rPr>
        <w:t>  </w:t>
      </w:r>
      <w:r>
        <w:rPr>
          <w:rFonts w:hint="eastAsia" w:ascii="宋体" w:hAnsi="宋体" w:eastAsia="宋体" w:cs="宋体"/>
          <w:sz w:val="24"/>
          <w:szCs w:val="24"/>
        </w:rPr>
        <w:t xml:space="preserve"> </w:t>
      </w:r>
      <w:r>
        <w:rPr>
          <w:rFonts w:hint="eastAsia" w:ascii="宋体" w:hAnsi="MS Mincho" w:eastAsia="MS Mincho" w:cs="MS Mincho"/>
          <w:sz w:val="24"/>
          <w:szCs w:val="24"/>
        </w:rPr>
        <w:t>  </w:t>
      </w:r>
      <w:r>
        <w:rPr>
          <w:rFonts w:hint="eastAsia" w:ascii="宋体" w:hAnsi="宋体" w:eastAsia="宋体" w:cs="宋体"/>
          <w:sz w:val="24"/>
          <w:szCs w:val="24"/>
        </w:rPr>
        <w:t xml:space="preserve"> </w:t>
      </w:r>
      <w:r>
        <w:rPr>
          <w:rFonts w:hint="eastAsia" w:ascii="宋体" w:hAnsi="MS Mincho" w:eastAsia="MS Mincho" w:cs="MS Mincho"/>
          <w:sz w:val="24"/>
          <w:szCs w:val="24"/>
        </w:rPr>
        <w:t>  </w:t>
      </w:r>
      <w:r>
        <w:rPr>
          <w:rFonts w:hint="eastAsia" w:ascii="宋体" w:hAnsi="宋体" w:eastAsia="宋体" w:cs="宋体"/>
          <w:sz w:val="24"/>
          <w:szCs w:val="24"/>
        </w:rPr>
        <w:t xml:space="preserve"> </w:t>
      </w:r>
      <w:r>
        <w:rPr>
          <w:rFonts w:hint="eastAsia" w:ascii="宋体" w:hAnsi="MS Mincho" w:eastAsia="MS Mincho" w:cs="MS Mincho"/>
          <w:sz w:val="24"/>
          <w:szCs w:val="24"/>
        </w:rPr>
        <w:t>                                                                       </w:t>
      </w:r>
      <w:r>
        <w:rPr>
          <w:rFonts w:hint="eastAsia" w:ascii="宋体" w:hAnsi="MS Mincho" w:eastAsia="宋体" w:cs="MS Mincho"/>
          <w:sz w:val="24"/>
          <w:szCs w:val="24"/>
          <w:lang w:val="en-US" w:eastAsia="zh-CN"/>
        </w:rPr>
        <w:t xml:space="preserve">  </w:t>
      </w:r>
      <w:r>
        <w:rPr>
          <w:rFonts w:hint="eastAsia" w:ascii="宋体" w:hAnsi="MS Mincho" w:cs="MS Mincho"/>
          <w:b/>
          <w:sz w:val="28"/>
          <w:szCs w:val="24"/>
        </w:rPr>
        <w:t>管理规章制度</w:t>
      </w:r>
      <w:r>
        <w:rPr>
          <w:rFonts w:hint="eastAsia" w:ascii="宋体" w:hAnsi="MS Mincho" w:eastAsia="MS Mincho" w:cs="MS Mincho"/>
          <w:b/>
          <w:sz w:val="28"/>
          <w:szCs w:val="24"/>
        </w:rPr>
        <w:t> </w:t>
      </w:r>
      <w:r>
        <w:rPr>
          <w:rFonts w:ascii="宋体" w:hAnsi="宋体" w:eastAsia="宋体"/>
          <w:sz w:val="24"/>
          <w:szCs w:val="24"/>
        </w:rPr>
        <w:t xml:space="preserve"> </w:t>
      </w:r>
    </w:p>
    <w:p>
      <w:pPr>
        <w:widowControl/>
        <w:spacing w:line="460" w:lineRule="exact"/>
        <w:ind w:firstLine="480" w:firstLineChars="200"/>
        <w:jc w:val="left"/>
        <w:rPr>
          <w:rFonts w:ascii="宋体" w:hAnsi="MS Mincho" w:cs="MS Mincho"/>
          <w:sz w:val="24"/>
          <w:szCs w:val="24"/>
        </w:rPr>
      </w:pPr>
      <w:r>
        <w:rPr>
          <w:rFonts w:hint="eastAsia" w:ascii="宋体" w:hAnsi="宋体" w:eastAsia="宋体"/>
          <w:sz w:val="24"/>
          <w:szCs w:val="24"/>
        </w:rPr>
        <w:t>（</w:t>
      </w:r>
      <w:r>
        <w:rPr>
          <w:rFonts w:ascii="宋体" w:hAnsi="宋体" w:eastAsia="宋体"/>
          <w:sz w:val="24"/>
          <w:szCs w:val="24"/>
        </w:rPr>
        <w:t>1</w:t>
      </w:r>
      <w:r>
        <w:rPr>
          <w:rFonts w:hint="eastAsia" w:ascii="宋体" w:hAnsi="宋体" w:eastAsia="宋体"/>
          <w:sz w:val="24"/>
          <w:szCs w:val="24"/>
        </w:rPr>
        <w:t>）</w:t>
      </w:r>
      <w:r>
        <w:rPr>
          <w:rFonts w:hint="eastAsia" w:ascii="宋体" w:hAnsi="MS Mincho" w:eastAsia="MS Mincho" w:cs="MS Mincho"/>
          <w:sz w:val="24"/>
          <w:szCs w:val="24"/>
        </w:rPr>
        <w:t> </w:t>
      </w:r>
      <w:r>
        <w:rPr>
          <w:rFonts w:hint="eastAsia" w:ascii="宋体" w:hAnsi="宋体" w:eastAsia="宋体"/>
          <w:sz w:val="24"/>
          <w:szCs w:val="24"/>
        </w:rPr>
        <w:t>公众管理制度</w:t>
      </w:r>
      <w:r>
        <w:rPr>
          <w:rFonts w:hint="eastAsia" w:ascii="宋体" w:hAnsi="MS Mincho" w:cs="MS Mincho"/>
          <w:sz w:val="24"/>
          <w:szCs w:val="24"/>
        </w:rPr>
        <w:t>--</w:t>
      </w:r>
      <w:r>
        <w:rPr>
          <w:rFonts w:hint="eastAsia" w:ascii="宋体" w:hAnsi="宋体" w:eastAsia="宋体"/>
          <w:sz w:val="24"/>
          <w:szCs w:val="24"/>
        </w:rPr>
        <w:t>规范用户行为</w:t>
      </w:r>
    </w:p>
    <w:p>
      <w:pPr>
        <w:widowControl/>
        <w:spacing w:line="460" w:lineRule="exact"/>
        <w:ind w:firstLine="480" w:firstLineChars="200"/>
        <w:jc w:val="left"/>
        <w:rPr>
          <w:rFonts w:ascii="宋体" w:hAnsi="MS Mincho" w:cs="MS Mincho"/>
          <w:sz w:val="24"/>
          <w:szCs w:val="24"/>
        </w:rPr>
      </w:pP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w:t>
      </w:r>
      <w:r>
        <w:rPr>
          <w:rFonts w:hint="eastAsia" w:ascii="宋体" w:hAnsi="MS Mincho" w:eastAsia="MS Mincho" w:cs="MS Mincho"/>
          <w:sz w:val="24"/>
          <w:szCs w:val="24"/>
        </w:rPr>
        <w:t> </w:t>
      </w:r>
      <w:r>
        <w:rPr>
          <w:rFonts w:hint="eastAsia" w:ascii="宋体" w:hAnsi="宋体" w:eastAsia="宋体"/>
          <w:sz w:val="24"/>
          <w:szCs w:val="24"/>
        </w:rPr>
        <w:t>岗位责任制</w:t>
      </w:r>
      <w:r>
        <w:rPr>
          <w:rFonts w:hint="eastAsia" w:ascii="宋体" w:hAnsi="MS Mincho" w:cs="MS Mincho"/>
          <w:sz w:val="24"/>
          <w:szCs w:val="24"/>
        </w:rPr>
        <w:t>--</w:t>
      </w:r>
      <w:r>
        <w:rPr>
          <w:rFonts w:hint="eastAsia" w:ascii="宋体" w:hAnsi="宋体" w:eastAsia="宋体"/>
          <w:sz w:val="24"/>
          <w:szCs w:val="24"/>
        </w:rPr>
        <w:t>规范岗位职责</w:t>
      </w:r>
    </w:p>
    <w:p>
      <w:pPr>
        <w:widowControl/>
        <w:spacing w:line="460" w:lineRule="exact"/>
        <w:ind w:firstLine="480" w:firstLineChars="200"/>
        <w:jc w:val="left"/>
        <w:rPr>
          <w:rFonts w:ascii="宋体" w:hAnsi="MS Mincho" w:cs="MS Mincho"/>
          <w:sz w:val="24"/>
          <w:szCs w:val="24"/>
        </w:rPr>
      </w:pPr>
      <w:r>
        <w:rPr>
          <w:rFonts w:hint="eastAsia" w:ascii="宋体" w:hAnsi="宋体" w:eastAsia="宋体"/>
          <w:sz w:val="24"/>
          <w:szCs w:val="24"/>
        </w:rPr>
        <w:t>（</w:t>
      </w:r>
      <w:r>
        <w:rPr>
          <w:rFonts w:ascii="宋体" w:hAnsi="宋体" w:eastAsia="宋体"/>
          <w:sz w:val="24"/>
          <w:szCs w:val="24"/>
        </w:rPr>
        <w:t>3</w:t>
      </w:r>
      <w:r>
        <w:rPr>
          <w:rFonts w:hint="eastAsia" w:ascii="宋体" w:hAnsi="宋体" w:eastAsia="宋体"/>
          <w:sz w:val="24"/>
          <w:szCs w:val="24"/>
        </w:rPr>
        <w:t>）</w:t>
      </w:r>
      <w:r>
        <w:rPr>
          <w:rFonts w:hint="eastAsia" w:ascii="宋体" w:hAnsi="MS Mincho" w:eastAsia="MS Mincho" w:cs="MS Mincho"/>
          <w:sz w:val="24"/>
          <w:szCs w:val="24"/>
        </w:rPr>
        <w:t> </w:t>
      </w:r>
      <w:r>
        <w:rPr>
          <w:rFonts w:hint="eastAsia" w:ascii="宋体" w:hAnsi="宋体" w:eastAsia="宋体"/>
          <w:sz w:val="24"/>
          <w:szCs w:val="24"/>
        </w:rPr>
        <w:t>维护运作制度</w:t>
      </w:r>
      <w:r>
        <w:rPr>
          <w:rFonts w:hint="eastAsia" w:ascii="宋体" w:hAnsi="MS Mincho" w:cs="MS Mincho"/>
          <w:sz w:val="24"/>
          <w:szCs w:val="24"/>
        </w:rPr>
        <w:t>--</w:t>
      </w:r>
      <w:r>
        <w:rPr>
          <w:rFonts w:hint="eastAsia" w:ascii="宋体" w:hAnsi="宋体" w:eastAsia="宋体"/>
          <w:sz w:val="24"/>
          <w:szCs w:val="24"/>
        </w:rPr>
        <w:t>管理服务运作</w:t>
      </w:r>
    </w:p>
    <w:p>
      <w:pPr>
        <w:widowControl/>
        <w:spacing w:line="460" w:lineRule="exact"/>
        <w:ind w:firstLine="480" w:firstLineChars="200"/>
        <w:jc w:val="left"/>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4</w:t>
      </w:r>
      <w:r>
        <w:rPr>
          <w:rFonts w:hint="eastAsia" w:ascii="宋体" w:hAnsi="宋体" w:eastAsia="宋体"/>
          <w:sz w:val="24"/>
          <w:szCs w:val="24"/>
        </w:rPr>
        <w:t>）</w:t>
      </w:r>
      <w:r>
        <w:rPr>
          <w:rFonts w:hint="eastAsia" w:ascii="宋体" w:hAnsi="MS Mincho" w:eastAsia="MS Mincho" w:cs="MS Mincho"/>
          <w:sz w:val="24"/>
          <w:szCs w:val="24"/>
        </w:rPr>
        <w:t> </w:t>
      </w:r>
      <w:r>
        <w:rPr>
          <w:rFonts w:hint="eastAsia" w:ascii="宋体" w:hAnsi="宋体" w:eastAsia="宋体"/>
          <w:sz w:val="24"/>
          <w:szCs w:val="24"/>
        </w:rPr>
        <w:t>人员考核制度--质量监督检查</w:t>
      </w:r>
      <w:r>
        <w:rPr>
          <w:rFonts w:hint="eastAsia" w:ascii="宋体" w:hAnsi="MS Mincho" w:eastAsia="MS Mincho" w:cs="MS Mincho"/>
          <w:sz w:val="24"/>
          <w:szCs w:val="24"/>
        </w:rPr>
        <w:t> </w:t>
      </w:r>
      <w:r>
        <w:rPr>
          <w:rFonts w:ascii="宋体" w:hAnsi="宋体" w:eastAsia="宋体"/>
          <w:sz w:val="24"/>
          <w:szCs w:val="24"/>
        </w:rPr>
        <w:t xml:space="preserve"> </w:t>
      </w:r>
    </w:p>
    <w:p>
      <w:pPr>
        <w:widowControl/>
        <w:spacing w:line="460" w:lineRule="exact"/>
        <w:jc w:val="left"/>
        <w:rPr>
          <w:rFonts w:ascii="宋体" w:hAnsi="宋体" w:cs="宋体"/>
          <w:sz w:val="24"/>
          <w:szCs w:val="24"/>
        </w:rPr>
      </w:pPr>
      <w:r>
        <w:rPr>
          <w:rFonts w:hint="eastAsia" w:ascii="宋体" w:hAnsi="MS Mincho" w:cs="MS Mincho"/>
          <w:b/>
          <w:sz w:val="28"/>
          <w:szCs w:val="24"/>
        </w:rPr>
        <w:t>管理处内部岗位责任制</w:t>
      </w:r>
    </w:p>
    <w:p>
      <w:pPr>
        <w:widowControl/>
        <w:spacing w:line="460" w:lineRule="exact"/>
        <w:ind w:firstLine="480" w:firstLineChars="200"/>
        <w:jc w:val="left"/>
        <w:rPr>
          <w:rFonts w:ascii="宋体" w:hAnsi="MS Mincho" w:cs="MS Mincho"/>
          <w:sz w:val="24"/>
          <w:szCs w:val="24"/>
        </w:rPr>
      </w:pPr>
      <w:r>
        <w:rPr>
          <w:rFonts w:hint="eastAsia" w:ascii="宋体" w:hAnsi="宋体" w:eastAsia="宋体"/>
          <w:sz w:val="24"/>
          <w:szCs w:val="24"/>
        </w:rPr>
        <w:t>各个岗位的员工都应接受管理处经理的统一领导，敬职于自己的岗位职责，并对自己分担的工作负全面的责任，作到责任、权限、职位三方面到位，以保障管理工作的正常运作。本制度系统规定公司和管理处各工作岗位的岗位职责。</w:t>
      </w:r>
      <w:r>
        <w:rPr>
          <w:rFonts w:hint="eastAsia" w:ascii="宋体" w:hAnsi="MS Mincho" w:eastAsia="MS Mincho" w:cs="MS Mincho"/>
          <w:sz w:val="24"/>
          <w:szCs w:val="24"/>
        </w:rPr>
        <w:t> </w:t>
      </w:r>
      <w:r>
        <w:rPr>
          <w:rFonts w:ascii="宋体" w:hAnsi="宋体" w:eastAsia="宋体"/>
          <w:sz w:val="24"/>
          <w:szCs w:val="24"/>
        </w:rPr>
        <w:t xml:space="preserve"> </w:t>
      </w:r>
      <w:r>
        <w:rPr>
          <w:rFonts w:hint="eastAsia" w:ascii="宋体" w:hAnsi="MS Mincho" w:eastAsia="MS Mincho" w:cs="MS Mincho"/>
          <w:sz w:val="24"/>
          <w:szCs w:val="24"/>
        </w:rPr>
        <w:t> </w:t>
      </w:r>
      <w:r>
        <w:rPr>
          <w:rFonts w:hint="eastAsia" w:ascii="宋体" w:hAnsi="宋体" w:eastAsia="宋体" w:cs="宋体"/>
          <w:sz w:val="24"/>
          <w:szCs w:val="24"/>
        </w:rPr>
        <w:t xml:space="preserve"> </w:t>
      </w:r>
      <w:r>
        <w:rPr>
          <w:rFonts w:hint="eastAsia" w:ascii="宋体" w:hAnsi="MS Mincho" w:eastAsia="MS Mincho" w:cs="MS Mincho"/>
          <w:sz w:val="24"/>
          <w:szCs w:val="24"/>
        </w:rPr>
        <w:t> </w:t>
      </w:r>
    </w:p>
    <w:p>
      <w:pPr>
        <w:widowControl/>
        <w:spacing w:line="460" w:lineRule="exact"/>
        <w:ind w:firstLine="562" w:firstLineChars="200"/>
        <w:jc w:val="left"/>
        <w:rPr>
          <w:rFonts w:ascii="宋体" w:hAnsi="MS Mincho" w:cs="MS Mincho"/>
          <w:sz w:val="24"/>
          <w:szCs w:val="24"/>
        </w:rPr>
      </w:pPr>
      <w:r>
        <w:rPr>
          <w:rFonts w:hint="eastAsia" w:ascii="宋体" w:hAnsi="宋体" w:eastAsia="宋体"/>
          <w:b/>
          <w:sz w:val="28"/>
          <w:szCs w:val="24"/>
        </w:rPr>
        <w:t>管理维护运作制度及标准</w:t>
      </w:r>
      <w:r>
        <w:rPr>
          <w:rFonts w:hint="eastAsia" w:ascii="宋体" w:hAnsi="MS Mincho" w:eastAsia="MS Mincho" w:cs="MS Mincho"/>
          <w:sz w:val="24"/>
          <w:szCs w:val="24"/>
        </w:rPr>
        <w:t> </w:t>
      </w:r>
      <w:r>
        <w:rPr>
          <w:rFonts w:ascii="宋体" w:hAnsi="宋体" w:eastAsia="宋体"/>
          <w:sz w:val="24"/>
          <w:szCs w:val="24"/>
        </w:rPr>
        <w:t xml:space="preserve"> </w:t>
      </w:r>
      <w:r>
        <w:rPr>
          <w:rFonts w:hint="eastAsia" w:ascii="宋体" w:hAnsi="MS Mincho" w:eastAsia="MS Mincho" w:cs="MS Mincho"/>
          <w:sz w:val="24"/>
          <w:szCs w:val="24"/>
        </w:rPr>
        <w:t>   </w:t>
      </w:r>
    </w:p>
    <w:p>
      <w:pPr>
        <w:widowControl/>
        <w:spacing w:line="460" w:lineRule="exact"/>
        <w:ind w:firstLine="480" w:firstLineChars="200"/>
        <w:jc w:val="left"/>
        <w:rPr>
          <w:rFonts w:ascii="宋体" w:hAnsi="MS Mincho" w:cs="MS Mincho"/>
          <w:sz w:val="24"/>
          <w:szCs w:val="24"/>
        </w:rPr>
      </w:pPr>
      <w:r>
        <w:rPr>
          <w:rFonts w:hint="eastAsia" w:ascii="宋体" w:hAnsi="宋体" w:eastAsia="宋体"/>
          <w:sz w:val="24"/>
          <w:szCs w:val="24"/>
        </w:rPr>
        <w:t>本项目物业管理将引进</w:t>
      </w:r>
      <w:r>
        <w:rPr>
          <w:rFonts w:ascii="宋体" w:hAnsi="宋体" w:eastAsia="宋体"/>
          <w:sz w:val="24"/>
          <w:szCs w:val="24"/>
        </w:rPr>
        <w:t>ISO9001</w:t>
      </w:r>
      <w:r>
        <w:rPr>
          <w:rFonts w:hint="eastAsia" w:ascii="宋体" w:hAnsi="宋体" w:eastAsia="宋体"/>
          <w:sz w:val="24"/>
          <w:szCs w:val="24"/>
        </w:rPr>
        <w:t>质量体系文件标准，依此进行管理处的日常管理维护运作，对服务过程进行有效的操作、控制和监督，使各项服务活动都处于受控状态。制度由管理维护运作程序文件和作业指导书两部分组成。</w:t>
      </w:r>
      <w:r>
        <w:rPr>
          <w:rFonts w:hint="eastAsia" w:ascii="宋体" w:hAnsi="MS Mincho" w:eastAsia="MS Mincho" w:cs="MS Mincho"/>
          <w:sz w:val="24"/>
          <w:szCs w:val="24"/>
        </w:rPr>
        <w:t> </w:t>
      </w:r>
      <w:r>
        <w:rPr>
          <w:rFonts w:ascii="宋体" w:hAnsi="宋体" w:eastAsia="宋体"/>
          <w:sz w:val="24"/>
          <w:szCs w:val="24"/>
        </w:rPr>
        <w:t xml:space="preserve"> </w:t>
      </w:r>
      <w:r>
        <w:rPr>
          <w:rFonts w:hint="eastAsia" w:ascii="宋体" w:hAnsi="MS Mincho" w:eastAsia="MS Mincho" w:cs="MS Mincho"/>
          <w:sz w:val="24"/>
          <w:szCs w:val="24"/>
        </w:rPr>
        <w:t> </w:t>
      </w:r>
    </w:p>
    <w:p>
      <w:pPr>
        <w:widowControl/>
        <w:spacing w:line="460" w:lineRule="exact"/>
        <w:ind w:firstLine="480" w:firstLineChars="200"/>
        <w:jc w:val="left"/>
        <w:rPr>
          <w:rFonts w:ascii="宋体" w:hAnsi="MS Mincho" w:cs="MS Mincho"/>
          <w:sz w:val="24"/>
          <w:szCs w:val="24"/>
        </w:rPr>
      </w:pPr>
      <w:r>
        <w:rPr>
          <w:rFonts w:hint="eastAsia" w:ascii="宋体" w:hAnsi="宋体" w:eastAsia="宋体"/>
          <w:sz w:val="24"/>
          <w:szCs w:val="24"/>
        </w:rPr>
        <w:t>程序文件具体包括：清洁、绿化管理程序，公共设施管理程序、建筑物的维护和维修程序、员工培训程序，纠正和预防措施控制程序等。</w:t>
      </w:r>
      <w:r>
        <w:rPr>
          <w:rFonts w:hint="eastAsia" w:ascii="宋体" w:hAnsi="MS Mincho" w:eastAsia="MS Mincho" w:cs="MS Mincho"/>
          <w:sz w:val="24"/>
          <w:szCs w:val="24"/>
        </w:rPr>
        <w:t> </w:t>
      </w:r>
      <w:r>
        <w:rPr>
          <w:rFonts w:ascii="宋体" w:hAnsi="宋体" w:eastAsia="宋体"/>
          <w:sz w:val="24"/>
          <w:szCs w:val="24"/>
        </w:rPr>
        <w:t xml:space="preserve"> </w:t>
      </w:r>
      <w:r>
        <w:rPr>
          <w:rFonts w:hint="eastAsia" w:ascii="宋体" w:hAnsi="MS Mincho" w:eastAsia="MS Mincho" w:cs="MS Mincho"/>
          <w:sz w:val="24"/>
          <w:szCs w:val="24"/>
        </w:rPr>
        <w:t> </w:t>
      </w:r>
    </w:p>
    <w:p>
      <w:pPr>
        <w:widowControl/>
        <w:spacing w:line="460" w:lineRule="exact"/>
        <w:ind w:firstLine="480" w:firstLineChars="200"/>
        <w:jc w:val="left"/>
        <w:rPr>
          <w:rFonts w:ascii="宋体" w:hAnsi="MS Mincho" w:cs="MS Mincho"/>
          <w:sz w:val="24"/>
          <w:szCs w:val="24"/>
        </w:rPr>
      </w:pPr>
      <w:r>
        <w:rPr>
          <w:rFonts w:hint="eastAsia" w:ascii="宋体" w:hAnsi="宋体" w:eastAsia="宋体"/>
          <w:sz w:val="24"/>
          <w:szCs w:val="24"/>
        </w:rPr>
        <w:t>作业指导书具体包括：安全、清洁卫生、财务等工作检查制度和检查评分标准，消防安全的检查规定和处理方法，还有各种设备、设施的操作规定，员工培训大纲，员工考核及奖惩办法等。</w:t>
      </w:r>
      <w:r>
        <w:rPr>
          <w:rFonts w:hint="eastAsia" w:ascii="宋体" w:hAnsi="MS Mincho" w:eastAsia="MS Mincho" w:cs="MS Mincho"/>
          <w:sz w:val="24"/>
          <w:szCs w:val="24"/>
        </w:rPr>
        <w:t> </w:t>
      </w:r>
      <w:r>
        <w:rPr>
          <w:rFonts w:ascii="宋体" w:hAnsi="宋体" w:eastAsia="宋体"/>
          <w:sz w:val="24"/>
          <w:szCs w:val="24"/>
        </w:rPr>
        <w:t xml:space="preserve"> </w:t>
      </w:r>
      <w:r>
        <w:rPr>
          <w:rFonts w:hint="eastAsia" w:ascii="宋体" w:hAnsi="MS Mincho" w:eastAsia="MS Mincho" w:cs="MS Mincho"/>
          <w:sz w:val="24"/>
          <w:szCs w:val="24"/>
        </w:rPr>
        <w:t>      </w:t>
      </w:r>
    </w:p>
    <w:p>
      <w:pPr>
        <w:widowControl/>
        <w:spacing w:line="460" w:lineRule="exact"/>
        <w:ind w:firstLine="480" w:firstLineChars="200"/>
        <w:jc w:val="left"/>
        <w:rPr>
          <w:rFonts w:ascii="宋体" w:hAnsi="MS Mincho" w:cs="MS Mincho"/>
          <w:sz w:val="24"/>
          <w:szCs w:val="24"/>
        </w:rPr>
      </w:pPr>
      <w:r>
        <w:rPr>
          <w:rFonts w:hint="eastAsia" w:ascii="宋体" w:hAnsi="宋体" w:eastAsia="宋体"/>
          <w:sz w:val="24"/>
          <w:szCs w:val="24"/>
        </w:rPr>
        <w:t>管理人员考核制度及标准</w:t>
      </w:r>
      <w:r>
        <w:rPr>
          <w:rFonts w:hint="eastAsia" w:ascii="宋体" w:hAnsi="MS Mincho" w:eastAsia="MS Mincho" w:cs="MS Mincho"/>
          <w:sz w:val="24"/>
          <w:szCs w:val="24"/>
        </w:rPr>
        <w:t> </w:t>
      </w:r>
      <w:r>
        <w:rPr>
          <w:rFonts w:ascii="宋体" w:hAnsi="宋体" w:eastAsia="宋体"/>
          <w:sz w:val="24"/>
          <w:szCs w:val="24"/>
        </w:rPr>
        <w:t xml:space="preserve"> </w:t>
      </w:r>
      <w:r>
        <w:rPr>
          <w:rFonts w:hint="eastAsia" w:ascii="宋体" w:hAnsi="宋体" w:eastAsia="宋体" w:cs="宋体"/>
          <w:sz w:val="24"/>
          <w:szCs w:val="24"/>
        </w:rPr>
        <w:t></w:t>
      </w:r>
      <w:r>
        <w:rPr>
          <w:rFonts w:hint="eastAsia" w:ascii="宋体" w:hAnsi="MS Mincho" w:eastAsia="MS Mincho" w:cs="MS Mincho"/>
          <w:sz w:val="24"/>
          <w:szCs w:val="24"/>
        </w:rPr>
        <w:t> </w:t>
      </w:r>
    </w:p>
    <w:p>
      <w:pPr>
        <w:widowControl/>
        <w:spacing w:line="460" w:lineRule="exact"/>
        <w:ind w:firstLine="480" w:firstLineChars="200"/>
        <w:jc w:val="left"/>
        <w:rPr>
          <w:rFonts w:ascii="宋体" w:hAnsi="MS Mincho" w:cs="MS Mincho"/>
          <w:sz w:val="24"/>
          <w:szCs w:val="24"/>
        </w:rPr>
      </w:pPr>
      <w:r>
        <w:rPr>
          <w:rFonts w:hint="eastAsia" w:ascii="宋体" w:hAnsi="宋体" w:eastAsia="宋体"/>
          <w:sz w:val="24"/>
          <w:szCs w:val="24"/>
        </w:rPr>
        <w:t>管理人员考核制度——《员工考核及奖惩办法》。</w:t>
      </w:r>
      <w:r>
        <w:rPr>
          <w:rFonts w:hint="eastAsia" w:ascii="宋体" w:hAnsi="MS Mincho" w:eastAsia="MS Mincho" w:cs="MS Mincho"/>
          <w:sz w:val="24"/>
          <w:szCs w:val="24"/>
        </w:rPr>
        <w:t> </w:t>
      </w:r>
      <w:r>
        <w:rPr>
          <w:rFonts w:ascii="宋体" w:hAnsi="宋体" w:eastAsia="宋体"/>
          <w:sz w:val="24"/>
          <w:szCs w:val="24"/>
        </w:rPr>
        <w:t xml:space="preserve"> </w:t>
      </w:r>
      <w:r>
        <w:rPr>
          <w:rFonts w:hint="eastAsia" w:ascii="宋体" w:hAnsi="宋体" w:eastAsia="宋体" w:cs="宋体"/>
          <w:sz w:val="24"/>
          <w:szCs w:val="24"/>
        </w:rPr>
        <w:t></w:t>
      </w:r>
      <w:r>
        <w:rPr>
          <w:rFonts w:hint="eastAsia" w:ascii="宋体" w:hAnsi="MS Mincho" w:eastAsia="MS Mincho" w:cs="MS Mincho"/>
          <w:sz w:val="24"/>
          <w:szCs w:val="24"/>
        </w:rPr>
        <w:t> </w:t>
      </w:r>
    </w:p>
    <w:p>
      <w:pPr>
        <w:widowControl/>
        <w:spacing w:line="460" w:lineRule="exact"/>
        <w:ind w:firstLine="480" w:firstLineChars="200"/>
        <w:jc w:val="left"/>
        <w:rPr>
          <w:rFonts w:ascii="宋体" w:hAnsi="MS Mincho" w:cs="MS Mincho"/>
          <w:sz w:val="24"/>
          <w:szCs w:val="24"/>
        </w:rPr>
      </w:pPr>
      <w:r>
        <w:rPr>
          <w:rFonts w:hint="eastAsia" w:ascii="宋体" w:hAnsi="宋体" w:eastAsia="宋体"/>
          <w:sz w:val="24"/>
          <w:szCs w:val="24"/>
        </w:rPr>
        <w:t>管理人员考核标准——《员工工作评定表》（每月考核）、《员工年度考核鉴定表》（年终考核）。月核成绩作为员工效益工资的发放依据，年终汇总，填写《员工年度考核鉴定表》，汇总成绩作为员工年终奖金发放及晋级、降级的主要依据。</w:t>
      </w:r>
      <w:r>
        <w:rPr>
          <w:rFonts w:ascii="宋体" w:hAnsi="宋体" w:eastAsia="宋体"/>
          <w:sz w:val="24"/>
          <w:szCs w:val="24"/>
        </w:rPr>
        <w:t xml:space="preserve"> </w:t>
      </w:r>
      <w:r>
        <w:rPr>
          <w:rFonts w:hint="eastAsia" w:ascii="宋体" w:hAnsi="MS Mincho" w:eastAsia="MS Mincho" w:cs="MS Mincho"/>
          <w:sz w:val="24"/>
          <w:szCs w:val="24"/>
        </w:rPr>
        <w:t> </w:t>
      </w:r>
    </w:p>
    <w:p>
      <w:pPr>
        <w:widowControl/>
        <w:spacing w:line="460" w:lineRule="exact"/>
        <w:ind w:firstLine="562" w:firstLineChars="200"/>
        <w:jc w:val="left"/>
        <w:rPr>
          <w:rFonts w:ascii="宋体" w:hAnsi="MS Mincho" w:cs="MS Mincho"/>
          <w:sz w:val="24"/>
          <w:szCs w:val="24"/>
        </w:rPr>
      </w:pPr>
      <w:r>
        <w:rPr>
          <w:rFonts w:hint="eastAsia" w:ascii="宋体" w:hAnsi="宋体" w:eastAsia="宋体"/>
          <w:b/>
          <w:sz w:val="28"/>
          <w:szCs w:val="24"/>
        </w:rPr>
        <w:t>档案的建立与管理</w:t>
      </w:r>
      <w:r>
        <w:rPr>
          <w:rFonts w:hint="eastAsia" w:ascii="宋体" w:hAnsi="MS Mincho" w:eastAsia="MS Mincho" w:cs="MS Mincho"/>
          <w:sz w:val="24"/>
          <w:szCs w:val="24"/>
        </w:rPr>
        <w:t> </w:t>
      </w:r>
      <w:r>
        <w:rPr>
          <w:rFonts w:ascii="宋体" w:hAnsi="宋体" w:eastAsia="宋体"/>
          <w:sz w:val="24"/>
          <w:szCs w:val="24"/>
        </w:rPr>
        <w:t xml:space="preserve"> </w:t>
      </w:r>
    </w:p>
    <w:p>
      <w:pPr>
        <w:widowControl/>
        <w:spacing w:line="460" w:lineRule="exact"/>
        <w:ind w:firstLine="480" w:firstLineChars="200"/>
        <w:jc w:val="left"/>
        <w:rPr>
          <w:rFonts w:ascii="宋体" w:hAnsi="MS Mincho" w:cs="MS Mincho"/>
          <w:sz w:val="24"/>
          <w:szCs w:val="24"/>
        </w:rPr>
      </w:pPr>
      <w:r>
        <w:rPr>
          <w:rFonts w:hint="eastAsia" w:ascii="宋体" w:hAnsi="宋体" w:eastAsia="宋体"/>
          <w:sz w:val="24"/>
          <w:szCs w:val="24"/>
        </w:rPr>
        <w:t xml:space="preserve"> 物业档案资料的建立与管理是物业管理工作的重要组成部分，科学、规范的档案管理可以为专业的物业管理提供有力的支持。针对本项目的实际情况，我们拟采取系统化、电脑化的管理手段，对本项目物业管理档案进行全面的收集和管理。</w:t>
      </w:r>
      <w:r>
        <w:rPr>
          <w:rFonts w:hint="eastAsia" w:ascii="宋体" w:hAnsi="MS Mincho" w:eastAsia="MS Mincho" w:cs="MS Mincho"/>
          <w:sz w:val="24"/>
          <w:szCs w:val="24"/>
        </w:rPr>
        <w:t> </w:t>
      </w:r>
    </w:p>
    <w:p>
      <w:pPr>
        <w:widowControl/>
        <w:spacing w:line="460" w:lineRule="exact"/>
        <w:ind w:firstLine="480" w:firstLineChars="200"/>
        <w:jc w:val="left"/>
        <w:rPr>
          <w:rFonts w:ascii="宋体" w:hAnsi="MS Mincho" w:cs="MS Mincho"/>
          <w:sz w:val="24"/>
          <w:szCs w:val="24"/>
        </w:rPr>
      </w:pPr>
      <w:r>
        <w:rPr>
          <w:rFonts w:hint="eastAsia" w:ascii="宋体" w:hAnsi="宋体" w:eastAsia="宋体"/>
          <w:sz w:val="24"/>
          <w:szCs w:val="24"/>
        </w:rPr>
        <w:t>（一）档案资料的建立及分类</w:t>
      </w:r>
      <w:r>
        <w:rPr>
          <w:rFonts w:hint="eastAsia" w:ascii="宋体" w:hAnsi="MS Mincho" w:eastAsia="MS Mincho" w:cs="MS Mincho"/>
          <w:sz w:val="24"/>
          <w:szCs w:val="24"/>
        </w:rPr>
        <w:t> </w:t>
      </w:r>
    </w:p>
    <w:p>
      <w:pPr>
        <w:widowControl/>
        <w:spacing w:line="460" w:lineRule="exact"/>
        <w:ind w:firstLine="480" w:firstLineChars="200"/>
        <w:jc w:val="left"/>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．档案资料的建立。</w:t>
      </w:r>
      <w:r>
        <w:rPr>
          <w:rFonts w:hint="eastAsia" w:ascii="宋体" w:hAnsi="MS Mincho" w:eastAsia="MS Mincho" w:cs="MS Mincho"/>
          <w:sz w:val="24"/>
          <w:szCs w:val="24"/>
        </w:rPr>
        <w:t> </w:t>
      </w:r>
      <w:r>
        <w:rPr>
          <w:rFonts w:ascii="宋体" w:hAnsi="宋体" w:eastAsia="宋体"/>
          <w:sz w:val="24"/>
          <w:szCs w:val="24"/>
        </w:rPr>
        <w:t xml:space="preserve"> </w:t>
      </w:r>
    </w:p>
    <w:p>
      <w:pPr>
        <w:widowControl/>
        <w:spacing w:line="460" w:lineRule="exact"/>
        <w:ind w:firstLine="480" w:firstLineChars="200"/>
        <w:jc w:val="left"/>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w:t>
      </w:r>
      <w:r>
        <w:rPr>
          <w:rFonts w:hint="eastAsia" w:ascii="宋体" w:hAnsi="宋体" w:eastAsia="宋体"/>
          <w:sz w:val="24"/>
          <w:szCs w:val="24"/>
        </w:rPr>
        <w:t>）采取系统化、科学化、电脑化的先进手段收集储存资料；</w:t>
      </w:r>
      <w:r>
        <w:rPr>
          <w:rFonts w:hint="eastAsia" w:ascii="宋体" w:hAnsi="MS Mincho" w:eastAsia="MS Mincho" w:cs="MS Mincho"/>
          <w:sz w:val="24"/>
          <w:szCs w:val="24"/>
        </w:rPr>
        <w:t> </w:t>
      </w:r>
      <w:r>
        <w:rPr>
          <w:rFonts w:ascii="宋体" w:hAnsi="宋体" w:eastAsia="宋体"/>
          <w:sz w:val="24"/>
          <w:szCs w:val="24"/>
        </w:rPr>
        <w:t xml:space="preserve"> </w:t>
      </w:r>
    </w:p>
    <w:p>
      <w:pPr>
        <w:widowControl/>
        <w:spacing w:line="460" w:lineRule="exact"/>
        <w:ind w:firstLine="480" w:firstLineChars="200"/>
        <w:jc w:val="left"/>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）将收集到的资料进行细分，分类标准严格按照建设部《关于修订全国物业管理示范住宅小区（大厦、工业区）标准及有关考评验收工作的通知》发布后的新标准执行，做到条理清晰，分类合理，便于查阅。</w:t>
      </w:r>
    </w:p>
    <w:p>
      <w:pPr>
        <w:widowControl/>
        <w:spacing w:line="460" w:lineRule="exact"/>
        <w:ind w:firstLine="480" w:firstLineChars="200"/>
        <w:jc w:val="left"/>
        <w:rPr>
          <w:rFonts w:ascii="宋体" w:hAnsi="宋体" w:eastAsia="宋体"/>
          <w:bCs/>
          <w:sz w:val="24"/>
          <w:szCs w:val="24"/>
        </w:rPr>
      </w:pPr>
      <w:r>
        <w:rPr>
          <w:rFonts w:ascii="宋体" w:hAnsi="宋体" w:eastAsia="宋体"/>
          <w:bCs/>
          <w:sz w:val="24"/>
          <w:szCs w:val="24"/>
        </w:rPr>
        <w:br w:type="page"/>
      </w:r>
      <w:r>
        <w:rPr>
          <w:rFonts w:hint="eastAsia" w:ascii="宋体" w:hAnsi="宋体" w:eastAsia="宋体"/>
          <w:bCs/>
          <w:sz w:val="24"/>
          <w:szCs w:val="24"/>
        </w:rPr>
        <w:t>（</w:t>
      </w:r>
      <w:r>
        <w:rPr>
          <w:rFonts w:ascii="宋体" w:hAnsi="宋体" w:eastAsia="宋体"/>
          <w:bCs/>
          <w:sz w:val="24"/>
          <w:szCs w:val="24"/>
        </w:rPr>
        <w:t>3</w:t>
      </w:r>
      <w:r>
        <w:rPr>
          <w:rFonts w:hint="eastAsia" w:ascii="宋体" w:hAnsi="宋体" w:eastAsia="宋体"/>
          <w:bCs/>
          <w:sz w:val="24"/>
          <w:szCs w:val="24"/>
        </w:rPr>
        <w:t>）按照资料载体的类型采用恰当安全的保存方式。</w:t>
      </w:r>
      <w:r>
        <w:rPr>
          <w:rFonts w:hint="eastAsia" w:ascii="宋体"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4</w:t>
      </w:r>
      <w:r>
        <w:rPr>
          <w:rFonts w:hint="eastAsia" w:ascii="宋体" w:hAnsi="宋体" w:eastAsia="宋体"/>
          <w:bCs/>
          <w:sz w:val="24"/>
          <w:szCs w:val="24"/>
        </w:rPr>
        <w:t>）所有资料档案实行“双档“（电脑档案、文本档案）管理。</w:t>
      </w:r>
      <w:r>
        <w:rPr>
          <w:rFonts w:hint="eastAsia" w:ascii="宋体"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MS Mincho" w:cs="MS Mincho"/>
          <w:bCs/>
          <w:sz w:val="24"/>
          <w:szCs w:val="24"/>
        </w:rPr>
      </w:pPr>
      <w:r>
        <w:rPr>
          <w:rFonts w:hint="eastAsia" w:ascii="宋体" w:hAnsi="MS Mincho" w:eastAsia="MS Mincho" w:cs="MS Mincho"/>
          <w:bCs/>
          <w:sz w:val="24"/>
          <w:szCs w:val="24"/>
        </w:rPr>
        <w:t xml:space="preserve">   </w:t>
      </w:r>
      <w:r>
        <w:rPr>
          <w:rFonts w:hint="eastAsia" w:ascii="宋体" w:hAnsi="宋体" w:eastAsia="宋体"/>
          <w:bCs/>
          <w:sz w:val="24"/>
          <w:szCs w:val="24"/>
        </w:rPr>
        <w:t>（二）物业档案资料的管理</w:t>
      </w:r>
      <w:r>
        <w:rPr>
          <w:rFonts w:hint="eastAsia" w:ascii="宋体" w:hAnsi="MS Mincho" w:eastAsia="MS Mincho" w:cs="MS Mincho"/>
          <w:bCs/>
          <w:sz w:val="24"/>
          <w:szCs w:val="24"/>
        </w:rPr>
        <w:t>  </w:t>
      </w:r>
    </w:p>
    <w:p>
      <w:pPr>
        <w:widowControl/>
        <w:spacing w:line="460" w:lineRule="exact"/>
        <w:ind w:firstLine="480" w:firstLineChars="200"/>
        <w:jc w:val="left"/>
        <w:rPr>
          <w:rFonts w:ascii="宋体" w:hAnsi="宋体" w:eastAsia="宋体"/>
          <w:bCs/>
          <w:sz w:val="24"/>
          <w:szCs w:val="24"/>
        </w:rPr>
      </w:pPr>
      <w:r>
        <w:rPr>
          <w:rFonts w:ascii="宋体" w:hAnsi="宋体" w:eastAsia="宋体"/>
          <w:bCs/>
          <w:sz w:val="24"/>
          <w:szCs w:val="24"/>
        </w:rPr>
        <w:t>1</w:t>
      </w:r>
      <w:r>
        <w:rPr>
          <w:rFonts w:hint="eastAsia" w:ascii="宋体" w:hAnsi="宋体" w:eastAsia="宋体"/>
          <w:bCs/>
          <w:sz w:val="24"/>
          <w:szCs w:val="24"/>
        </w:rPr>
        <w:t>、档案资料管理运作流程：</w:t>
      </w:r>
      <w:r>
        <w:rPr>
          <w:rFonts w:hint="eastAsia" w:ascii="宋体"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MS Mincho" w:cs="MS Mincho"/>
          <w:bCs/>
          <w:sz w:val="24"/>
          <w:szCs w:val="24"/>
        </w:rPr>
      </w:pPr>
      <w:r>
        <w:rPr>
          <w:rFonts w:hint="eastAsia" w:ascii="宋体" w:hAnsi="宋体" w:eastAsia="宋体"/>
          <w:bCs/>
          <w:sz w:val="24"/>
          <w:szCs w:val="24"/>
        </w:rPr>
        <w:t>管理处重要资料接收必须经过管理处主任或指定负责人验收，完善交接手续后立卷归档，管理处日常管理文件（如管理处通知、通报等）按照三福物业制定的文件管理程序发放及接收手续，并立卷归档。</w:t>
      </w:r>
      <w:r>
        <w:rPr>
          <w:rFonts w:hint="eastAsia" w:ascii="宋体" w:hAnsi="MS Mincho" w:eastAsia="MS Mincho" w:cs="MS Mincho"/>
          <w:bCs/>
          <w:sz w:val="24"/>
          <w:szCs w:val="24"/>
        </w:rPr>
        <w:t>  </w:t>
      </w:r>
      <w:r>
        <w:rPr>
          <w:rFonts w:ascii="宋体" w:hAnsi="宋体" w:eastAsia="宋体"/>
          <w:bCs/>
          <w:sz w:val="24"/>
          <w:szCs w:val="24"/>
        </w:rPr>
        <w:t xml:space="preserve"> </w:t>
      </w:r>
      <w:r>
        <w:rPr>
          <w:rFonts w:hint="eastAsia" w:ascii="宋体" w:hAnsi="MS Mincho" w:eastAsia="MS Mincho" w:cs="MS Mincho"/>
          <w:bCs/>
          <w:sz w:val="24"/>
          <w:szCs w:val="24"/>
        </w:rPr>
        <w:t>      </w:t>
      </w:r>
      <w:r>
        <w:rPr>
          <w:rFonts w:hint="eastAsia" w:ascii="宋体" w:hAnsi="宋体" w:eastAsia="宋体" w:cs="宋体"/>
          <w:bCs/>
          <w:sz w:val="24"/>
          <w:szCs w:val="24"/>
        </w:rPr>
        <w:t xml:space="preserve"> </w:t>
      </w:r>
      <w:r>
        <w:rPr>
          <w:rFonts w:hint="eastAsia" w:ascii="宋体" w:hAnsi="MS Mincho" w:eastAsia="MS Mincho" w:cs="MS Mincho"/>
          <w:bCs/>
          <w:sz w:val="24"/>
          <w:szCs w:val="24"/>
        </w:rPr>
        <w:t> </w:t>
      </w:r>
      <w:r>
        <w:rPr>
          <w:rFonts w:hint="eastAsia" w:ascii="宋体" w:hAnsi="宋体" w:eastAsia="宋体" w:cs="宋体"/>
          <w:bCs/>
          <w:sz w:val="24"/>
          <w:szCs w:val="24"/>
        </w:rPr>
        <w:t xml:space="preserve"> </w:t>
      </w:r>
      <w:r>
        <w:rPr>
          <w:rFonts w:hint="eastAsia" w:ascii="宋体" w:hAnsi="MS Mincho" w:eastAsia="MS Mincho" w:cs="MS Mincho"/>
          <w:bCs/>
          <w:sz w:val="24"/>
          <w:szCs w:val="24"/>
        </w:rPr>
        <w:t>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档案资料建立及管理运作流程示意图</w:t>
      </w:r>
      <w:r>
        <w:rPr>
          <w:rFonts w:hint="eastAsia" w:ascii="宋体" w:hAnsi="MS Mincho" w:eastAsia="MS Mincho" w:cs="MS Mincho"/>
          <w:bCs/>
          <w:sz w:val="24"/>
          <w:szCs w:val="24"/>
        </w:rPr>
        <w:t> </w:t>
      </w:r>
      <w:r>
        <w:rPr>
          <w:rFonts w:ascii="宋体" w:hAnsi="宋体" w:eastAsia="宋体"/>
          <w:bCs/>
          <w:sz w:val="24"/>
          <w:szCs w:val="24"/>
        </w:rPr>
        <w:t xml:space="preserve"> </w:t>
      </w:r>
      <w:r>
        <w:rPr>
          <w:rFonts w:hint="eastAsia" w:ascii="宋体" w:hAnsi="MS Mincho" w:eastAsia="MS Mincho" w:cs="MS Mincho"/>
          <w:bCs/>
          <w:sz w:val="24"/>
          <w:szCs w:val="24"/>
        </w:rPr>
        <w:t> </w:t>
      </w:r>
      <w:r>
        <w:rPr>
          <w:rFonts w:hint="eastAsia" w:ascii="宋体" w:hAnsi="宋体" w:eastAsia="宋体" w:cs="宋体"/>
          <w:bCs/>
          <w:sz w:val="24"/>
          <w:szCs w:val="24"/>
        </w:rPr>
        <w:t xml:space="preserve"> </w:t>
      </w:r>
    </w:p>
    <w:p>
      <w:pPr>
        <w:widowControl/>
        <w:spacing w:line="460" w:lineRule="exact"/>
        <w:ind w:firstLine="480" w:firstLineChars="200"/>
        <w:jc w:val="left"/>
        <w:rPr>
          <w:rFonts w:ascii="宋体" w:hAnsi="宋体" w:eastAsia="宋体" w:cs="宋体"/>
          <w:bCs/>
          <w:sz w:val="24"/>
          <w:szCs w:val="24"/>
        </w:rPr>
      </w:pPr>
      <w:r>
        <w:rPr>
          <w:rFonts w:hint="eastAsia" w:ascii="宋体" w:hAnsi="宋体" w:eastAsia="宋体"/>
          <w:bCs/>
          <w:sz w:val="24"/>
          <w:szCs w:val="24"/>
        </w:rPr>
        <w:drawing>
          <wp:anchor distT="0" distB="0" distL="114300" distR="114300" simplePos="0" relativeHeight="252180480" behindDoc="1" locked="0" layoutInCell="1" allowOverlap="1">
            <wp:simplePos x="0" y="0"/>
            <wp:positionH relativeFrom="column">
              <wp:posOffset>-46990</wp:posOffset>
            </wp:positionH>
            <wp:positionV relativeFrom="paragraph">
              <wp:posOffset>50800</wp:posOffset>
            </wp:positionV>
            <wp:extent cx="5894070" cy="2936240"/>
            <wp:effectExtent l="0" t="0" r="11430" b="16510"/>
            <wp:wrapNone/>
            <wp:docPr id="4"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5"/>
                    <pic:cNvPicPr>
                      <a:picLocks noChangeAspect="1" noChangeArrowheads="1"/>
                    </pic:cNvPicPr>
                  </pic:nvPicPr>
                  <pic:blipFill>
                    <a:blip r:embed="rId5"/>
                    <a:srcRect/>
                    <a:stretch>
                      <a:fillRect/>
                    </a:stretch>
                  </pic:blipFill>
                  <pic:spPr>
                    <a:xfrm>
                      <a:off x="0" y="0"/>
                      <a:ext cx="5894070" cy="2936240"/>
                    </a:xfrm>
                    <a:prstGeom prst="rect">
                      <a:avLst/>
                    </a:prstGeom>
                    <a:noFill/>
                    <a:ln w="9525">
                      <a:noFill/>
                      <a:miter lim="800000"/>
                      <a:headEnd/>
                      <a:tailEnd/>
                    </a:ln>
                  </pic:spPr>
                </pic:pic>
              </a:graphicData>
            </a:graphic>
          </wp:anchor>
        </w:drawing>
      </w:r>
      <w:r>
        <w:rPr>
          <w:rFonts w:hint="eastAsia" w:ascii="宋体" w:hAnsi="MS Mincho" w:eastAsia="MS Mincho" w:cs="MS Mincho"/>
          <w:bCs/>
          <w:sz w:val="24"/>
          <w:szCs w:val="24"/>
        </w:rPr>
        <w:t xml:space="preserve">  </w:t>
      </w:r>
      <w:r>
        <w:rPr>
          <w:rFonts w:ascii="宋体" w:hAnsi="宋体" w:eastAsia="宋体"/>
          <w:bCs/>
          <w:sz w:val="24"/>
          <w:szCs w:val="24"/>
        </w:rPr>
        <w:t xml:space="preserve">  </w:t>
      </w:r>
      <w:r>
        <w:rPr>
          <w:rFonts w:hint="eastAsia" w:ascii="宋体" w:hAnsi="MS Mincho" w:eastAsia="MS Mincho" w:cs="MS Mincho"/>
          <w:bCs/>
          <w:sz w:val="24"/>
          <w:szCs w:val="24"/>
        </w:rPr>
        <w:t> </w:t>
      </w:r>
      <w:r>
        <w:rPr>
          <w:rFonts w:hint="eastAsia" w:ascii="宋体" w:hAnsi="宋体" w:eastAsia="宋体" w:cs="宋体"/>
          <w:bCs/>
          <w:sz w:val="24"/>
          <w:szCs w:val="24"/>
        </w:rPr>
        <w:t xml:space="preserve"> </w:t>
      </w:r>
      <w:r>
        <w:rPr>
          <w:rFonts w:hint="eastAsia" w:ascii="宋体" w:hAnsi="MS Mincho" w:eastAsia="MS Mincho" w:cs="MS Mincho"/>
          <w:bCs/>
          <w:sz w:val="24"/>
          <w:szCs w:val="24"/>
        </w:rPr>
        <w:t> </w:t>
      </w:r>
      <w:r>
        <w:rPr>
          <w:rFonts w:hint="eastAsia" w:ascii="宋体" w:hAnsi="宋体" w:eastAsia="宋体" w:cs="宋体"/>
          <w:bCs/>
          <w:sz w:val="24"/>
          <w:szCs w:val="24"/>
        </w:rPr>
        <w:t xml:space="preserve"> </w:t>
      </w:r>
    </w:p>
    <w:p>
      <w:pPr>
        <w:widowControl/>
        <w:spacing w:line="460" w:lineRule="exact"/>
        <w:ind w:firstLine="480" w:firstLineChars="200"/>
        <w:jc w:val="left"/>
        <w:rPr>
          <w:rFonts w:ascii="宋体" w:hAnsi="宋体" w:eastAsia="宋体" w:cs="宋体"/>
          <w:bCs/>
          <w:sz w:val="24"/>
          <w:szCs w:val="24"/>
        </w:rPr>
      </w:pPr>
    </w:p>
    <w:p>
      <w:pPr>
        <w:widowControl/>
        <w:spacing w:line="460" w:lineRule="exact"/>
        <w:ind w:firstLine="480" w:firstLineChars="200"/>
        <w:jc w:val="left"/>
        <w:rPr>
          <w:rFonts w:ascii="宋体" w:hAnsi="宋体" w:eastAsia="宋体" w:cs="宋体"/>
          <w:bCs/>
          <w:sz w:val="24"/>
          <w:szCs w:val="24"/>
        </w:rPr>
      </w:pPr>
    </w:p>
    <w:p>
      <w:pPr>
        <w:widowControl/>
        <w:spacing w:line="460" w:lineRule="exact"/>
        <w:ind w:firstLine="480" w:firstLineChars="200"/>
        <w:jc w:val="left"/>
        <w:rPr>
          <w:rFonts w:ascii="宋体" w:hAnsi="宋体" w:eastAsia="宋体" w:cs="宋体"/>
          <w:bCs/>
          <w:sz w:val="24"/>
          <w:szCs w:val="24"/>
        </w:rPr>
      </w:pPr>
    </w:p>
    <w:p>
      <w:pPr>
        <w:widowControl/>
        <w:spacing w:line="460" w:lineRule="exact"/>
        <w:ind w:firstLine="480" w:firstLineChars="200"/>
        <w:jc w:val="left"/>
        <w:rPr>
          <w:rFonts w:ascii="宋体" w:hAnsi="宋体" w:eastAsia="宋体" w:cs="宋体"/>
          <w:bCs/>
          <w:sz w:val="24"/>
          <w:szCs w:val="24"/>
        </w:rPr>
      </w:pPr>
    </w:p>
    <w:p>
      <w:pPr>
        <w:widowControl/>
        <w:spacing w:line="460" w:lineRule="exact"/>
        <w:ind w:firstLine="480" w:firstLineChars="200"/>
        <w:jc w:val="left"/>
        <w:rPr>
          <w:rFonts w:ascii="宋体" w:hAnsi="宋体" w:eastAsia="宋体" w:cs="宋体"/>
          <w:bCs/>
          <w:sz w:val="24"/>
          <w:szCs w:val="24"/>
        </w:rPr>
      </w:pPr>
    </w:p>
    <w:p>
      <w:pPr>
        <w:widowControl/>
        <w:spacing w:line="460" w:lineRule="exact"/>
        <w:ind w:firstLine="480" w:firstLineChars="200"/>
        <w:jc w:val="left"/>
        <w:rPr>
          <w:rFonts w:ascii="宋体" w:hAnsi="宋体" w:eastAsia="宋体" w:cs="宋体"/>
          <w:bCs/>
          <w:sz w:val="24"/>
          <w:szCs w:val="24"/>
        </w:rPr>
      </w:pPr>
    </w:p>
    <w:p>
      <w:pPr>
        <w:widowControl/>
        <w:spacing w:line="460" w:lineRule="exact"/>
        <w:ind w:firstLine="480" w:firstLineChars="200"/>
        <w:jc w:val="left"/>
        <w:rPr>
          <w:rFonts w:ascii="宋体" w:hAnsi="宋体" w:eastAsia="宋体" w:cs="宋体"/>
          <w:bCs/>
          <w:sz w:val="24"/>
          <w:szCs w:val="24"/>
        </w:rPr>
      </w:pPr>
    </w:p>
    <w:p>
      <w:pPr>
        <w:widowControl/>
        <w:spacing w:line="460" w:lineRule="exact"/>
        <w:ind w:firstLine="480" w:firstLineChars="200"/>
        <w:jc w:val="left"/>
        <w:rPr>
          <w:rFonts w:ascii="宋体" w:hAnsi="宋体" w:eastAsia="宋体" w:cs="宋体"/>
          <w:bCs/>
          <w:sz w:val="24"/>
          <w:szCs w:val="24"/>
        </w:rPr>
      </w:pPr>
    </w:p>
    <w:p>
      <w:pPr>
        <w:widowControl/>
        <w:spacing w:line="460" w:lineRule="exact"/>
        <w:ind w:firstLine="480" w:firstLineChars="200"/>
        <w:jc w:val="left"/>
        <w:rPr>
          <w:rFonts w:ascii="宋体" w:hAnsi="宋体" w:eastAsia="宋体" w:cs="宋体"/>
          <w:bCs/>
          <w:sz w:val="24"/>
          <w:szCs w:val="24"/>
        </w:rPr>
      </w:pPr>
    </w:p>
    <w:p>
      <w:pPr>
        <w:widowControl/>
        <w:spacing w:line="460" w:lineRule="exact"/>
        <w:ind w:firstLine="480" w:firstLineChars="200"/>
        <w:jc w:val="left"/>
        <w:rPr>
          <w:rFonts w:ascii="宋体" w:hAnsi="MS Mincho" w:cs="MS Mincho"/>
          <w:bCs/>
          <w:sz w:val="24"/>
          <w:szCs w:val="24"/>
        </w:rPr>
      </w:pPr>
      <w:r>
        <w:rPr>
          <w:rFonts w:hint="eastAsia" w:ascii="宋体" w:hAnsi="宋体" w:eastAsia="宋体" w:cs="宋体"/>
          <w:bCs/>
          <w:sz w:val="24"/>
          <w:szCs w:val="24"/>
        </w:rPr>
        <w:t>2</w:t>
      </w:r>
      <w:r>
        <w:rPr>
          <w:rFonts w:hint="eastAsia" w:ascii="宋体" w:hAnsi="宋体" w:eastAsia="宋体"/>
          <w:bCs/>
          <w:sz w:val="24"/>
          <w:szCs w:val="24"/>
        </w:rPr>
        <w:t>、档案资料管理要求：</w:t>
      </w:r>
      <w:r>
        <w:rPr>
          <w:rFonts w:hint="eastAsia" w:ascii="宋体" w:hAnsi="MS Mincho" w:eastAsia="MS Mincho" w:cs="MS Mincho"/>
          <w:bCs/>
          <w:sz w:val="24"/>
          <w:szCs w:val="24"/>
        </w:rPr>
        <w:t>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1</w:t>
      </w:r>
      <w:r>
        <w:rPr>
          <w:rFonts w:hint="eastAsia" w:ascii="宋体" w:hAnsi="宋体" w:eastAsia="宋体"/>
          <w:bCs/>
          <w:sz w:val="24"/>
          <w:szCs w:val="24"/>
        </w:rPr>
        <w:t>）设立专门的档案管理员；</w:t>
      </w:r>
      <w:r>
        <w:rPr>
          <w:rFonts w:hint="eastAsia" w:ascii="宋体"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2</w:t>
      </w:r>
      <w:r>
        <w:rPr>
          <w:rFonts w:hint="eastAsia" w:ascii="宋体" w:hAnsi="宋体" w:eastAsia="宋体"/>
          <w:bCs/>
          <w:sz w:val="24"/>
          <w:szCs w:val="24"/>
        </w:rPr>
        <w:t>）档案资料由管理处办公室统一管理。</w:t>
      </w:r>
      <w:r>
        <w:rPr>
          <w:rFonts w:hint="eastAsia" w:ascii="宋体"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3</w:t>
      </w:r>
      <w:r>
        <w:rPr>
          <w:rFonts w:hint="eastAsia" w:ascii="宋体" w:hAnsi="宋体" w:eastAsia="宋体"/>
          <w:bCs/>
          <w:sz w:val="24"/>
          <w:szCs w:val="24"/>
        </w:rPr>
        <w:t>）明确收集、整理、分类、编号、登记、录入电脑、入柜、借用、检查、销毁等各项管理流程。</w:t>
      </w:r>
      <w:r>
        <w:rPr>
          <w:rFonts w:hint="eastAsia" w:ascii="宋体"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4</w:t>
      </w:r>
      <w:r>
        <w:rPr>
          <w:rFonts w:hint="eastAsia" w:ascii="宋体" w:hAnsi="宋体" w:eastAsia="宋体"/>
          <w:bCs/>
          <w:sz w:val="24"/>
          <w:szCs w:val="24"/>
        </w:rPr>
        <w:t>）采用多种形式的文档储存方式（如电脑磁盘、录像带、录音带、照片、图表等），并采取相应的储存、保管方法。</w:t>
      </w:r>
      <w:r>
        <w:rPr>
          <w:rFonts w:hint="eastAsia" w:ascii="宋体"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5</w:t>
      </w:r>
      <w:r>
        <w:rPr>
          <w:rFonts w:hint="eastAsia" w:ascii="宋体" w:hAnsi="宋体" w:eastAsia="宋体"/>
          <w:bCs/>
          <w:sz w:val="24"/>
          <w:szCs w:val="24"/>
        </w:rPr>
        <w:t>）对原始文件、合同等重要资料必须严格管理，借阅、复印等必须经管理处主任审批。</w:t>
      </w:r>
    </w:p>
    <w:p>
      <w:pPr>
        <w:widowControl/>
        <w:spacing w:line="460" w:lineRule="exact"/>
        <w:ind w:firstLine="480" w:firstLineChars="200"/>
        <w:jc w:val="left"/>
        <w:rPr>
          <w:rFonts w:ascii="宋体" w:hAnsi="MS Mincho" w:cs="MS Mincho"/>
          <w:bCs/>
          <w:sz w:val="24"/>
          <w:szCs w:val="24"/>
        </w:rPr>
      </w:pPr>
      <w:r>
        <w:rPr>
          <w:rFonts w:hint="eastAsia" w:ascii="宋体" w:hAnsi="MS Mincho" w:eastAsia="MS Mincho" w:cs="MS Mincho"/>
          <w:bCs/>
          <w:sz w:val="24"/>
          <w:szCs w:val="24"/>
        </w:rPr>
        <w:t> </w:t>
      </w:r>
      <w:r>
        <w:rPr>
          <w:rFonts w:hint="eastAsia" w:ascii="宋体" w:hAnsi="宋体" w:eastAsia="宋体"/>
          <w:bCs/>
          <w:sz w:val="24"/>
          <w:szCs w:val="24"/>
        </w:rPr>
        <w:t>（</w:t>
      </w:r>
      <w:r>
        <w:rPr>
          <w:rFonts w:ascii="宋体" w:hAnsi="宋体" w:eastAsia="宋体"/>
          <w:bCs/>
          <w:sz w:val="24"/>
          <w:szCs w:val="24"/>
        </w:rPr>
        <w:t>6</w:t>
      </w:r>
      <w:r>
        <w:rPr>
          <w:rFonts w:hint="eastAsia" w:ascii="宋体" w:hAnsi="宋体" w:eastAsia="宋体"/>
          <w:bCs/>
          <w:sz w:val="24"/>
          <w:szCs w:val="24"/>
        </w:rPr>
        <w:t>）管理处主任负责审批档案保存数量、保存期限以及是否有效和作废。</w:t>
      </w:r>
      <w:r>
        <w:rPr>
          <w:rFonts w:hint="eastAsia" w:ascii="宋体" w:hAnsi="MS Mincho" w:eastAsia="MS Mincho" w:cs="MS Mincho"/>
          <w:bCs/>
          <w:sz w:val="24"/>
          <w:szCs w:val="24"/>
        </w:rPr>
        <w:t> </w:t>
      </w:r>
    </w:p>
    <w:p>
      <w:pPr>
        <w:widowControl/>
        <w:spacing w:line="460" w:lineRule="exact"/>
        <w:ind w:firstLine="480" w:firstLineChars="200"/>
        <w:jc w:val="left"/>
        <w:rPr>
          <w:rFonts w:ascii="宋体" w:hAnsi="MS Mincho" w:cs="MS Mincho"/>
          <w:bCs/>
          <w:sz w:val="24"/>
          <w:szCs w:val="24"/>
        </w:rPr>
      </w:pPr>
      <w:r>
        <w:rPr>
          <w:rFonts w:hint="eastAsia" w:ascii="宋体" w:hAnsi="宋体" w:eastAsia="宋体"/>
          <w:bCs/>
          <w:sz w:val="24"/>
          <w:szCs w:val="24"/>
        </w:rPr>
        <w:t>（</w:t>
      </w:r>
      <w:r>
        <w:rPr>
          <w:rFonts w:ascii="宋体" w:hAnsi="宋体" w:eastAsia="宋体"/>
          <w:bCs/>
          <w:sz w:val="24"/>
          <w:szCs w:val="24"/>
        </w:rPr>
        <w:t>7</w:t>
      </w:r>
      <w:r>
        <w:rPr>
          <w:rFonts w:hint="eastAsia" w:ascii="宋体" w:hAnsi="宋体" w:eastAsia="宋体"/>
          <w:bCs/>
          <w:sz w:val="24"/>
          <w:szCs w:val="24"/>
        </w:rPr>
        <w:t>）注重档案管理信息开发，根据工作需要和档案库存情况编制各种专题资料。</w:t>
      </w:r>
      <w:r>
        <w:rPr>
          <w:rFonts w:hint="eastAsia" w:ascii="宋体" w:hAnsi="MS Mincho" w:eastAsia="MS Mincho" w:cs="MS Mincho"/>
          <w:bCs/>
          <w:sz w:val="24"/>
          <w:szCs w:val="24"/>
        </w:rPr>
        <w:t>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8</w:t>
      </w:r>
      <w:r>
        <w:rPr>
          <w:rFonts w:hint="eastAsia" w:ascii="宋体" w:hAnsi="宋体" w:eastAsia="宋体"/>
          <w:bCs/>
          <w:sz w:val="24"/>
          <w:szCs w:val="24"/>
        </w:rPr>
        <w:t>）办公室每季度对档案资料管理情况进行检查。</w:t>
      </w:r>
      <w:r>
        <w:rPr>
          <w:rFonts w:hint="eastAsia" w:ascii="宋体"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MS Mincho" w:cs="MS Mincho"/>
          <w:bCs/>
          <w:sz w:val="24"/>
          <w:szCs w:val="24"/>
        </w:rPr>
      </w:pPr>
      <w:r>
        <w:rPr>
          <w:rFonts w:hint="eastAsia" w:ascii="宋体" w:hAnsi="宋体" w:eastAsia="宋体"/>
          <w:bCs/>
          <w:sz w:val="24"/>
          <w:szCs w:val="24"/>
        </w:rPr>
        <w:t>（</w:t>
      </w:r>
      <w:r>
        <w:rPr>
          <w:rFonts w:ascii="宋体" w:hAnsi="宋体" w:eastAsia="宋体"/>
          <w:bCs/>
          <w:sz w:val="24"/>
          <w:szCs w:val="24"/>
        </w:rPr>
        <w:t>9</w:t>
      </w:r>
      <w:r>
        <w:rPr>
          <w:rFonts w:hint="eastAsia" w:ascii="宋体" w:hAnsi="宋体" w:eastAsia="宋体"/>
          <w:bCs/>
          <w:sz w:val="24"/>
          <w:szCs w:val="24"/>
        </w:rPr>
        <w:t>）要求全体员工树立档案意识、保密意识、严格执行《档案管理制度》。</w:t>
      </w:r>
      <w:r>
        <w:rPr>
          <w:rFonts w:hint="eastAsia" w:ascii="宋体" w:hAnsi="MS Mincho" w:eastAsia="MS Mincho" w:cs="MS Mincho"/>
          <w:bCs/>
          <w:sz w:val="24"/>
          <w:szCs w:val="24"/>
        </w:rPr>
        <w:t> </w:t>
      </w:r>
    </w:p>
    <w:p>
      <w:pPr>
        <w:widowControl/>
        <w:spacing w:line="460" w:lineRule="exact"/>
        <w:ind w:firstLine="482" w:firstLineChars="200"/>
        <w:jc w:val="left"/>
        <w:rPr>
          <w:rFonts w:ascii="宋体" w:hAnsi="MS Mincho" w:cs="MS Mincho"/>
          <w:bCs/>
          <w:sz w:val="24"/>
          <w:szCs w:val="24"/>
        </w:rPr>
      </w:pPr>
      <w:r>
        <w:rPr>
          <w:rFonts w:hint="eastAsia" w:ascii="宋体" w:hAnsi="宋体" w:eastAsia="宋体"/>
          <w:b/>
          <w:bCs/>
          <w:sz w:val="24"/>
          <w:szCs w:val="24"/>
        </w:rPr>
        <w:t>公司质量三查制度</w:t>
      </w:r>
      <w:r>
        <w:rPr>
          <w:rFonts w:hint="eastAsia" w:ascii="宋体" w:hAnsi="MS Mincho" w:eastAsia="MS Mincho" w:cs="MS Mincho"/>
          <w:bCs/>
          <w:sz w:val="24"/>
          <w:szCs w:val="24"/>
        </w:rPr>
        <w:t> </w:t>
      </w:r>
      <w:r>
        <w:rPr>
          <w:rFonts w:ascii="宋体" w:hAnsi="宋体" w:eastAsia="宋体"/>
          <w:bCs/>
          <w:sz w:val="24"/>
          <w:szCs w:val="24"/>
        </w:rPr>
        <w:t xml:space="preserve"> </w:t>
      </w:r>
      <w:r>
        <w:rPr>
          <w:rFonts w:hint="eastAsia" w:ascii="宋体" w:hAnsi="MS Mincho" w:eastAsia="MS Mincho" w:cs="MS Mincho"/>
          <w:bCs/>
          <w:sz w:val="24"/>
          <w:szCs w:val="24"/>
        </w:rPr>
        <w:t>   </w:t>
      </w:r>
    </w:p>
    <w:p>
      <w:pPr>
        <w:widowControl/>
        <w:spacing w:line="460" w:lineRule="exact"/>
        <w:ind w:firstLine="480" w:firstLineChars="200"/>
        <w:jc w:val="left"/>
        <w:rPr>
          <w:rFonts w:ascii="宋体" w:hAnsi="MS Mincho" w:cs="MS Mincho"/>
          <w:bCs/>
          <w:sz w:val="24"/>
          <w:szCs w:val="24"/>
        </w:rPr>
      </w:pPr>
      <w:r>
        <w:rPr>
          <w:rFonts w:hint="eastAsia" w:ascii="宋体" w:hAnsi="宋体" w:eastAsia="宋体"/>
          <w:bCs/>
          <w:sz w:val="24"/>
          <w:szCs w:val="24"/>
        </w:rPr>
        <w:t>（</w:t>
      </w:r>
      <w:r>
        <w:rPr>
          <w:rFonts w:ascii="宋体" w:hAnsi="宋体" w:eastAsia="宋体"/>
          <w:bCs/>
          <w:sz w:val="24"/>
          <w:szCs w:val="24"/>
        </w:rPr>
        <w:t>1</w:t>
      </w:r>
      <w:r>
        <w:rPr>
          <w:rFonts w:hint="eastAsia" w:ascii="宋体" w:hAnsi="宋体" w:eastAsia="宋体"/>
          <w:bCs/>
          <w:sz w:val="24"/>
          <w:szCs w:val="24"/>
        </w:rPr>
        <w:t>）员工自查：每个员工根据有关作业规程，对自己负责分管区域的保洁项目进行自查，及时发现问题、解决问题，并做好记录。</w:t>
      </w:r>
      <w:r>
        <w:rPr>
          <w:rFonts w:hint="eastAsia" w:ascii="宋体" w:hAnsi="MS Mincho" w:eastAsia="MS Mincho" w:cs="MS Mincho"/>
          <w:bCs/>
          <w:sz w:val="24"/>
          <w:szCs w:val="24"/>
        </w:rPr>
        <w:t> </w:t>
      </w:r>
      <w:r>
        <w:rPr>
          <w:rFonts w:ascii="宋体" w:hAnsi="宋体" w:eastAsia="宋体"/>
          <w:bCs/>
          <w:sz w:val="24"/>
          <w:szCs w:val="24"/>
        </w:rPr>
        <w:t xml:space="preserve"> </w:t>
      </w:r>
      <w:r>
        <w:rPr>
          <w:rFonts w:hint="eastAsia" w:ascii="宋体" w:hAnsi="MS Mincho" w:eastAsia="MS Mincho" w:cs="MS Mincho"/>
          <w:bCs/>
          <w:sz w:val="24"/>
          <w:szCs w:val="24"/>
        </w:rPr>
        <w:t>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2</w:t>
      </w:r>
      <w:r>
        <w:rPr>
          <w:rFonts w:hint="eastAsia" w:ascii="宋体" w:hAnsi="宋体" w:eastAsia="宋体"/>
          <w:bCs/>
          <w:sz w:val="24"/>
          <w:szCs w:val="24"/>
        </w:rPr>
        <w:t>）队（组）长巡查：队（组）长应把巡回检查作为自己的主要工作，对管理区域内所有保洁部位、项目进行巡回检查，每天不得少于二次，并做好纪录。</w:t>
      </w:r>
      <w:r>
        <w:rPr>
          <w:rFonts w:hint="eastAsia" w:ascii="宋体"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3</w:t>
      </w:r>
      <w:r>
        <w:rPr>
          <w:rFonts w:hint="eastAsia" w:ascii="宋体" w:hAnsi="宋体" w:eastAsia="宋体"/>
          <w:bCs/>
          <w:sz w:val="24"/>
          <w:szCs w:val="24"/>
        </w:rPr>
        <w:t>）管理人员抽查：每日抽查不得少于一次；还应会同物业管理公司（或陪同上级领导）每月三次联合检查，并做好纪录。</w:t>
      </w:r>
      <w:r>
        <w:rPr>
          <w:rFonts w:hint="eastAsia" w:ascii="宋体"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562" w:firstLineChars="200"/>
        <w:jc w:val="left"/>
        <w:rPr>
          <w:rFonts w:ascii="宋体" w:hAnsi="宋体" w:eastAsia="宋体"/>
          <w:bCs/>
          <w:sz w:val="28"/>
          <w:szCs w:val="24"/>
        </w:rPr>
      </w:pPr>
      <w:r>
        <w:rPr>
          <w:rFonts w:hint="eastAsia" w:ascii="宋体" w:hAnsi="宋体" w:eastAsia="宋体"/>
          <w:b/>
          <w:bCs/>
          <w:sz w:val="28"/>
          <w:szCs w:val="24"/>
        </w:rPr>
        <w:t>人员培训方案</w:t>
      </w:r>
      <w:r>
        <w:rPr>
          <w:rFonts w:hint="eastAsia" w:ascii="宋体" w:hAnsi="MS Mincho" w:eastAsia="MS Mincho" w:cs="MS Mincho"/>
          <w:bCs/>
          <w:sz w:val="28"/>
          <w:szCs w:val="24"/>
        </w:rPr>
        <w:t> </w:t>
      </w:r>
      <w:r>
        <w:rPr>
          <w:rFonts w:ascii="宋体" w:hAnsi="宋体" w:eastAsia="宋体"/>
          <w:bCs/>
          <w:sz w:val="28"/>
          <w:szCs w:val="24"/>
        </w:rPr>
        <w:t xml:space="preserve">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随着管理方式、管理手段的现代化，物业管理队伍的结构也发生革命性变化。项目物业管理人员的配备已从劳动密集型向技术密集型转化，管理人员和操作人员比例缩小，管理人员应是高学历、高水平的复合型人才。针对项目的特点，我们要求事务管理人员必须是一专多能，实行一岗多职，真正体现管理职能的“三合一”（事务、保安、日常服务）。在管理队伍的建设上，我们将采用规范管理和人性化管理相结合的方式，运用激励机制，充分调动全体员工的工作积极性，严格考核，并实行10%的淘汰率，确保管理目标的实现。</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一、管理人员培训管理</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企业的竞争是人才的竞争。而人才的竞争关键在于企业是否能最大限度地开发人力资源。要实现管理人员素质的现代化，必须规范企业的培训制度，把培训作为企业的发展战略长抓不懈。我们确定了极具针对性的项目物业管理人员培训目标，确立了全员终生培训计划。公司拨专款用于购买培训所需设备、落实培训师资力量和培训场地等。采用计算机、摄像机、智能网络等先进的培训手段，全方位、多层次地传输新理论，传授新技术，提高员工的综合素质，为项目管理培养复合型人才。同时，我们确立了“全员培训、全过程考核”的培训方针，使培训真正落到实处。</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cs="宋体"/>
          <w:bCs/>
          <w:sz w:val="24"/>
          <w:szCs w:val="24"/>
        </w:rPr>
      </w:pPr>
      <w:r>
        <w:rPr>
          <w:rFonts w:hint="eastAsia" w:ascii="宋体" w:hAnsi="宋体" w:eastAsia="宋体"/>
          <w:bCs/>
          <w:sz w:val="24"/>
          <w:szCs w:val="24"/>
        </w:rPr>
        <w:t>二、培训系统</w:t>
      </w:r>
      <w:r>
        <w:rPr>
          <w:rFonts w:hint="eastAsia" w:ascii="MS Mincho" w:hAnsi="MS Mincho" w:eastAsia="MS Mincho" w:cs="MS Mincho"/>
          <w:bCs/>
          <w:sz w:val="24"/>
          <w:szCs w:val="24"/>
        </w:rPr>
        <w:t>  </w:t>
      </w:r>
      <w:r>
        <w:rPr>
          <w:rFonts w:ascii="宋体" w:hAnsi="宋体" w:eastAsia="宋体"/>
          <w:bCs/>
          <w:sz w:val="24"/>
          <w:szCs w:val="24"/>
        </w:rPr>
        <w:t xml:space="preserve"> </w:t>
      </w:r>
      <w:r>
        <w:rPr>
          <w:rFonts w:hint="eastAsia" w:ascii="MS Mincho" w:hAnsi="MS Mincho" w:eastAsia="MS Mincho" w:cs="MS Mincho"/>
          <w:bCs/>
          <w:sz w:val="24"/>
          <w:szCs w:val="24"/>
        </w:rPr>
        <w:t>                      </w:t>
      </w:r>
      <w:r>
        <w:rPr>
          <w:rFonts w:hint="eastAsia" w:ascii="宋体" w:hAnsi="宋体" w:eastAsia="宋体" w:cs="宋体"/>
          <w:bCs/>
          <w:sz w:val="24"/>
          <w:szCs w:val="24"/>
        </w:rPr>
        <w:t xml:space="preserve"> </w:t>
      </w:r>
      <w:r>
        <w:rPr>
          <w:rFonts w:hint="eastAsia" w:ascii="MS Mincho" w:hAnsi="MS Mincho" w:eastAsia="MS Mincho" w:cs="MS Mincho"/>
          <w:bCs/>
          <w:sz w:val="24"/>
          <w:szCs w:val="24"/>
        </w:rPr>
        <w:t>    </w:t>
      </w:r>
      <w:r>
        <w:rPr>
          <w:rFonts w:hint="eastAsia" w:ascii="宋体" w:hAnsi="宋体" w:eastAsia="宋体" w:cs="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ascii="宋体" w:hAnsi="宋体" w:eastAsia="宋体"/>
          <w:bCs/>
          <w:sz w:val="24"/>
          <w:szCs w:val="24"/>
        </w:rPr>
        <w:t>1</w:t>
      </w:r>
      <w:r>
        <w:rPr>
          <w:rFonts w:hint="eastAsia" w:ascii="宋体" w:hAnsi="宋体" w:eastAsia="宋体"/>
          <w:bCs/>
          <w:sz w:val="24"/>
          <w:szCs w:val="24"/>
        </w:rPr>
        <w:t>、为了使培训更有实效性，我们根据项目物业管理智能化、园林化的特点，确定</w:t>
      </w:r>
      <w:r>
        <w:rPr>
          <w:rFonts w:ascii="宋体" w:hAnsi="宋体" w:eastAsia="宋体"/>
          <w:bCs/>
          <w:sz w:val="24"/>
          <w:szCs w:val="24"/>
        </w:rPr>
        <w:t xml:space="preserve"> </w:t>
      </w:r>
      <w:r>
        <w:rPr>
          <w:rFonts w:hint="eastAsia" w:ascii="宋体" w:hAnsi="宋体" w:eastAsia="宋体"/>
          <w:bCs/>
          <w:sz w:val="24"/>
          <w:szCs w:val="24"/>
        </w:rPr>
        <w:t>目标并拟订计划。在此基础上拟订培训的组织形式、课程设置、培训方式及时限等。</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ascii="宋体" w:hAnsi="宋体" w:eastAsia="宋体"/>
          <w:bCs/>
          <w:sz w:val="24"/>
          <w:szCs w:val="24"/>
        </w:rPr>
        <w:t>2</w:t>
      </w:r>
      <w:r>
        <w:rPr>
          <w:rFonts w:hint="eastAsia" w:ascii="宋体" w:hAnsi="宋体" w:eastAsia="宋体"/>
          <w:bCs/>
          <w:sz w:val="24"/>
          <w:szCs w:val="24"/>
        </w:rPr>
        <w:t>、计划制定后，根据培训计划进行落实，灵活运用合适的训练方式和方法，使培训获得预期的效果。</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ascii="宋体" w:hAnsi="宋体" w:eastAsia="宋体"/>
          <w:bCs/>
          <w:sz w:val="24"/>
          <w:szCs w:val="24"/>
        </w:rPr>
        <w:t>3</w:t>
      </w:r>
      <w:r>
        <w:rPr>
          <w:rFonts w:hint="eastAsia" w:ascii="宋体" w:hAnsi="宋体" w:eastAsia="宋体"/>
          <w:bCs/>
          <w:sz w:val="24"/>
          <w:szCs w:val="24"/>
        </w:rPr>
        <w:t>、培训的考核与评估是培训工作的一个极其重要的环节，我们籍此充分了解培训功效，掌握员工的接受效果。</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ascii="宋体" w:hAnsi="宋体" w:eastAsia="宋体"/>
          <w:bCs/>
          <w:sz w:val="24"/>
          <w:szCs w:val="24"/>
        </w:rPr>
        <w:t>4</w:t>
      </w:r>
      <w:r>
        <w:rPr>
          <w:rFonts w:hint="eastAsia" w:ascii="宋体" w:hAnsi="宋体" w:eastAsia="宋体"/>
          <w:bCs/>
          <w:sz w:val="24"/>
          <w:szCs w:val="24"/>
        </w:rPr>
        <w:t>、最后根据评估考核，及时调整培训思路，确定今后培训工作重点。并把理论应用到实践工作之中，使培训工作真正落到实处。</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ascii="宋体" w:hAnsi="宋体" w:eastAsia="宋体"/>
          <w:bCs/>
          <w:sz w:val="24"/>
          <w:szCs w:val="24"/>
        </w:rPr>
        <w:t>5</w:t>
      </w:r>
      <w:r>
        <w:rPr>
          <w:rFonts w:hint="eastAsia" w:ascii="宋体" w:hAnsi="宋体" w:eastAsia="宋体"/>
          <w:bCs/>
          <w:sz w:val="24"/>
          <w:szCs w:val="24"/>
        </w:rPr>
        <w:t>、培训的组织形式</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公司凭借雄厚的师资优势，在品保部的调度监督下，项目管理处具体落实执行。</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MS Mincho" w:hAnsi="MS Mincho" w:cs="MS Mincho"/>
          <w:bCs/>
          <w:sz w:val="24"/>
          <w:szCs w:val="24"/>
        </w:rPr>
      </w:pPr>
      <w:r>
        <w:rPr>
          <w:rFonts w:hint="eastAsia" w:ascii="宋体" w:hAnsi="宋体" w:eastAsia="宋体"/>
          <w:bCs/>
          <w:sz w:val="24"/>
          <w:szCs w:val="24"/>
        </w:rPr>
        <w:t>三、培训计划：</w:t>
      </w:r>
      <w:r>
        <w:rPr>
          <w:rFonts w:hint="eastAsia" w:ascii="MS Mincho" w:hAnsi="MS Mincho" w:eastAsia="MS Mincho" w:cs="MS Mincho"/>
          <w:bCs/>
          <w:sz w:val="24"/>
          <w:szCs w:val="24"/>
        </w:rPr>
        <w:t>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培训目的</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使物业管理服务人员正确掌握各项服务技能、技巧和专业知识，提高员工的综合素质，强化员工的服务意识，提供规范化、标准化、程序化的服务。</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培训对象</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凡公司员工均为培训对象。新员工必须进行入职培训和岗位技能培训，老员工也须进行不定期的在职岗中培训。</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培训组织</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MS Mincho" w:hAnsi="MS Mincho" w:cs="MS Mincho"/>
          <w:bCs/>
          <w:sz w:val="24"/>
          <w:szCs w:val="24"/>
        </w:rPr>
      </w:pPr>
      <w:r>
        <w:rPr>
          <w:rFonts w:hint="eastAsia" w:ascii="宋体" w:hAnsi="宋体" w:eastAsia="宋体"/>
          <w:bCs/>
          <w:sz w:val="24"/>
          <w:szCs w:val="24"/>
        </w:rPr>
        <w:t>由办公室负责培训的筹备和实施，并对培训过程进行记录。</w:t>
      </w:r>
      <w:r>
        <w:rPr>
          <w:rFonts w:hint="eastAsia" w:ascii="MS Mincho" w:hAnsi="MS Mincho" w:eastAsia="MS Mincho" w:cs="MS Mincho"/>
          <w:bCs/>
          <w:sz w:val="24"/>
          <w:szCs w:val="24"/>
        </w:rPr>
        <w:t>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培训阶段及内容</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MS Mincho" w:hAnsi="MS Mincho" w:cs="MS Mincho"/>
          <w:bCs/>
          <w:sz w:val="24"/>
          <w:szCs w:val="24"/>
        </w:rPr>
      </w:pPr>
      <w:r>
        <w:rPr>
          <w:rFonts w:hint="eastAsia" w:ascii="宋体" w:hAnsi="宋体" w:eastAsia="宋体"/>
          <w:bCs/>
          <w:sz w:val="24"/>
          <w:szCs w:val="24"/>
        </w:rPr>
        <w:t>入职培训</w:t>
      </w:r>
      <w:r>
        <w:rPr>
          <w:rFonts w:hint="eastAsia" w:ascii="MS Mincho" w:hAnsi="MS Mincho" w:eastAsia="MS Mincho" w:cs="MS Mincho"/>
          <w:bCs/>
          <w:sz w:val="24"/>
          <w:szCs w:val="24"/>
        </w:rPr>
        <w:t>   </w:t>
      </w:r>
      <w:r>
        <w:rPr>
          <w:rFonts w:hint="eastAsia" w:ascii="宋体" w:hAnsi="宋体" w:eastAsia="宋体"/>
          <w:bCs/>
          <w:sz w:val="24"/>
          <w:szCs w:val="24"/>
        </w:rPr>
        <w:t>主要对新员工进行公司概况、管理理念、法律法规、仪容仪表服务态度及物业管理和操作技能的基本知识培训，使员工在上岗时能具备的服务理念和业务基本知识。</w:t>
      </w:r>
      <w:r>
        <w:rPr>
          <w:rFonts w:hint="eastAsia" w:ascii="MS Mincho" w:hAnsi="MS Mincho" w:eastAsia="MS Mincho" w:cs="MS Mincho"/>
          <w:bCs/>
          <w:sz w:val="24"/>
          <w:szCs w:val="24"/>
        </w:rPr>
        <w:t>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岗中培训</w:t>
      </w:r>
      <w:r>
        <w:rPr>
          <w:rFonts w:hint="eastAsia" w:ascii="MS Mincho" w:hAnsi="MS Mincho" w:eastAsia="MS Mincho" w:cs="MS Mincho"/>
          <w:bCs/>
          <w:sz w:val="24"/>
          <w:szCs w:val="24"/>
        </w:rPr>
        <w:t>   </w:t>
      </w:r>
      <w:r>
        <w:rPr>
          <w:rFonts w:hint="eastAsia" w:ascii="宋体" w:hAnsi="宋体" w:eastAsia="宋体"/>
          <w:bCs/>
          <w:sz w:val="24"/>
          <w:szCs w:val="24"/>
        </w:rPr>
        <w:t>在员工上岗后根据（工种）的需要，进行各种层次及内容的培训，以满足日常管理和操作的要求。</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专门培训</w:t>
      </w:r>
      <w:r>
        <w:rPr>
          <w:rFonts w:hint="eastAsia" w:ascii="MS Mincho" w:hAnsi="MS Mincho" w:eastAsia="MS Mincho" w:cs="MS Mincho"/>
          <w:bCs/>
          <w:sz w:val="24"/>
          <w:szCs w:val="24"/>
        </w:rPr>
        <w:t>   </w:t>
      </w:r>
      <w:r>
        <w:rPr>
          <w:rFonts w:hint="eastAsia" w:ascii="宋体" w:hAnsi="宋体" w:eastAsia="宋体"/>
          <w:bCs/>
          <w:sz w:val="24"/>
          <w:szCs w:val="24"/>
        </w:rPr>
        <w:t>在有新技术、新标准、新法律法规颁布及时组织员工进行专门培训，使员工能及时了解和掌握这些专门知识，以便更好地为客户服务。</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MS Mincho" w:hAnsi="MS Mincho" w:cs="MS Mincho"/>
          <w:bCs/>
          <w:sz w:val="24"/>
          <w:szCs w:val="24"/>
        </w:rPr>
      </w:pPr>
      <w:r>
        <w:rPr>
          <w:rFonts w:hint="eastAsia" w:ascii="宋体" w:hAnsi="宋体" w:eastAsia="宋体"/>
          <w:bCs/>
          <w:sz w:val="24"/>
          <w:szCs w:val="24"/>
        </w:rPr>
        <w:t>外派培训</w:t>
      </w:r>
      <w:r>
        <w:rPr>
          <w:rFonts w:hint="eastAsia" w:ascii="MS Mincho" w:hAnsi="MS Mincho" w:eastAsia="MS Mincho" w:cs="MS Mincho"/>
          <w:bCs/>
          <w:sz w:val="24"/>
          <w:szCs w:val="24"/>
        </w:rPr>
        <w:t>  </w:t>
      </w:r>
      <w:r>
        <w:rPr>
          <w:rFonts w:hint="eastAsia" w:ascii="宋体" w:hAnsi="宋体" w:eastAsia="宋体"/>
          <w:bCs/>
          <w:sz w:val="24"/>
          <w:szCs w:val="24"/>
        </w:rPr>
        <w:t>根据工作需要，选派业务骨干或岗位变动的员工参加行客户管部门和相关单位组织的各种岗位培训、操作资格培训等，不断提高物业管理水平。</w:t>
      </w:r>
      <w:r>
        <w:rPr>
          <w:rFonts w:hint="eastAsia" w:ascii="MS Mincho" w:hAnsi="MS Mincho" w:eastAsia="MS Mincho" w:cs="MS Mincho"/>
          <w:bCs/>
          <w:sz w:val="24"/>
          <w:szCs w:val="24"/>
        </w:rPr>
        <w:t> </w:t>
      </w:r>
    </w:p>
    <w:p>
      <w:pPr>
        <w:widowControl/>
        <w:spacing w:line="460" w:lineRule="exact"/>
        <w:ind w:firstLine="480" w:firstLineChars="200"/>
        <w:jc w:val="left"/>
        <w:rPr>
          <w:rFonts w:ascii="宋体" w:hAnsi="宋体" w:eastAsia="宋体"/>
          <w:bCs/>
          <w:sz w:val="24"/>
          <w:szCs w:val="24"/>
        </w:rPr>
      </w:pPr>
      <w:r>
        <w:rPr>
          <w:rFonts w:ascii="宋体" w:hAnsi="宋体" w:eastAsia="宋体"/>
          <w:bCs/>
          <w:sz w:val="24"/>
          <w:szCs w:val="24"/>
        </w:rPr>
        <w:t>(</w:t>
      </w:r>
      <w:r>
        <w:rPr>
          <w:rFonts w:hint="eastAsia" w:ascii="宋体" w:hAnsi="宋体" w:eastAsia="宋体"/>
          <w:bCs/>
          <w:sz w:val="24"/>
          <w:szCs w:val="24"/>
        </w:rPr>
        <w:t>一</w:t>
      </w:r>
      <w:r>
        <w:rPr>
          <w:rFonts w:ascii="宋体" w:hAnsi="宋体" w:eastAsia="宋体"/>
          <w:bCs/>
          <w:sz w:val="24"/>
          <w:szCs w:val="24"/>
        </w:rPr>
        <w:t>)</w:t>
      </w:r>
      <w:r>
        <w:rPr>
          <w:rFonts w:hint="eastAsia" w:ascii="宋体" w:hAnsi="宋体" w:eastAsia="宋体"/>
          <w:bCs/>
          <w:sz w:val="24"/>
          <w:szCs w:val="24"/>
        </w:rPr>
        <w:t>培训计划</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MS Mincho" w:hAnsi="MS Mincho" w:cs="MS Mincho"/>
          <w:bCs/>
          <w:sz w:val="24"/>
          <w:szCs w:val="24"/>
        </w:rPr>
      </w:pPr>
      <w:r>
        <w:rPr>
          <w:rFonts w:hint="eastAsia" w:ascii="宋体" w:hAnsi="宋体" w:eastAsia="宋体"/>
          <w:bCs/>
          <w:sz w:val="24"/>
          <w:szCs w:val="24"/>
        </w:rPr>
        <w:t>接管前的人员培训</w:t>
      </w:r>
      <w:r>
        <w:rPr>
          <w:rFonts w:hint="eastAsia" w:ascii="MS Mincho" w:hAnsi="MS Mincho" w:eastAsia="MS Mincho" w:cs="MS Mincho"/>
          <w:bCs/>
          <w:sz w:val="24"/>
          <w:szCs w:val="24"/>
        </w:rPr>
        <w:t>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为了使接管本项目的全体物业管理操作人员能迅速适应工作环境，马上进入工作状态，接管前对全体人员进行强化培训，培训计划如下表：</w:t>
      </w:r>
    </w:p>
    <w:p>
      <w:pPr>
        <w:widowControl/>
        <w:jc w:val="left"/>
        <w:rPr>
          <w:rFonts w:ascii="宋体" w:hAnsi="宋体" w:eastAsia="宋体"/>
          <w:b/>
          <w:bCs/>
          <w:sz w:val="28"/>
          <w:szCs w:val="24"/>
        </w:rPr>
      </w:pPr>
      <w:r>
        <w:rPr>
          <w:rFonts w:ascii="宋体" w:hAnsi="宋体" w:eastAsia="宋体"/>
          <w:b/>
          <w:bCs/>
          <w:sz w:val="28"/>
          <w:szCs w:val="24"/>
        </w:rPr>
        <w:br w:type="page"/>
      </w:r>
    </w:p>
    <w:p>
      <w:pPr>
        <w:widowControl/>
        <w:spacing w:line="460" w:lineRule="exact"/>
        <w:ind w:firstLine="562" w:firstLineChars="200"/>
        <w:jc w:val="left"/>
        <w:rPr>
          <w:rFonts w:ascii="MS Mincho" w:hAnsi="MS Mincho" w:cs="MS Mincho"/>
          <w:bCs/>
          <w:sz w:val="24"/>
          <w:szCs w:val="24"/>
        </w:rPr>
      </w:pPr>
      <w:r>
        <w:rPr>
          <w:rFonts w:hint="eastAsia" w:ascii="宋体" w:hAnsi="宋体" w:eastAsia="宋体"/>
          <w:b/>
          <w:bCs/>
          <w:sz w:val="28"/>
          <w:szCs w:val="24"/>
        </w:rPr>
        <w:t>强化培训计划表</w:t>
      </w:r>
      <w:r>
        <w:rPr>
          <w:rFonts w:hint="eastAsia" w:ascii="MS Mincho" w:hAnsi="MS Mincho" w:eastAsia="MS Mincho" w:cs="MS Mincho"/>
          <w:b/>
          <w:bCs/>
          <w:sz w:val="28"/>
          <w:szCs w:val="24"/>
        </w:rPr>
        <w:t> </w:t>
      </w:r>
      <w:r>
        <w:rPr>
          <w:rFonts w:ascii="宋体" w:hAnsi="宋体" w:eastAsia="宋体"/>
          <w:bCs/>
          <w:sz w:val="24"/>
          <w:szCs w:val="24"/>
        </w:rPr>
        <w:t xml:space="preserve"> </w:t>
      </w:r>
      <w:r>
        <w:rPr>
          <w:rFonts w:hint="eastAsia" w:ascii="MS Mincho" w:hAnsi="MS Mincho" w:eastAsia="MS Mincho" w:cs="MS Mincho"/>
          <w:bCs/>
          <w:sz w:val="24"/>
          <w:szCs w:val="24"/>
        </w:rPr>
        <w:t> </w:t>
      </w:r>
    </w:p>
    <w:p>
      <w:pPr>
        <w:widowControl/>
        <w:spacing w:line="460" w:lineRule="exact"/>
        <w:ind w:firstLine="480" w:firstLineChars="200"/>
        <w:jc w:val="left"/>
        <w:rPr>
          <w:rFonts w:ascii="MS Mincho" w:hAnsi="MS Mincho" w:cs="MS Mincho"/>
          <w:bCs/>
          <w:sz w:val="24"/>
          <w:szCs w:val="24"/>
        </w:rPr>
      </w:pPr>
      <w:r>
        <w:rPr>
          <w:rFonts w:hint="eastAsia" w:ascii="MS Mincho" w:hAnsi="MS Mincho" w:cs="MS Mincho"/>
          <w:bCs/>
          <w:sz w:val="24"/>
          <w:szCs w:val="24"/>
        </w:rPr>
        <w:drawing>
          <wp:anchor distT="0" distB="0" distL="114300" distR="114300" simplePos="0" relativeHeight="252181504" behindDoc="1" locked="0" layoutInCell="1" allowOverlap="1">
            <wp:simplePos x="0" y="0"/>
            <wp:positionH relativeFrom="column">
              <wp:posOffset>166370</wp:posOffset>
            </wp:positionH>
            <wp:positionV relativeFrom="paragraph">
              <wp:posOffset>2540</wp:posOffset>
            </wp:positionV>
            <wp:extent cx="6183630" cy="3220720"/>
            <wp:effectExtent l="0" t="0" r="7620" b="17780"/>
            <wp:wrapNone/>
            <wp:docPr id="5"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8"/>
                    <pic:cNvPicPr>
                      <a:picLocks noChangeAspect="1" noChangeArrowheads="1"/>
                    </pic:cNvPicPr>
                  </pic:nvPicPr>
                  <pic:blipFill>
                    <a:blip r:embed="rId6"/>
                    <a:srcRect/>
                    <a:stretch>
                      <a:fillRect/>
                    </a:stretch>
                  </pic:blipFill>
                  <pic:spPr>
                    <a:xfrm>
                      <a:off x="0" y="0"/>
                      <a:ext cx="6183630" cy="3220720"/>
                    </a:xfrm>
                    <a:prstGeom prst="rect">
                      <a:avLst/>
                    </a:prstGeom>
                    <a:noFill/>
                    <a:ln w="9525">
                      <a:noFill/>
                      <a:miter lim="800000"/>
                      <a:headEnd/>
                      <a:tailEnd/>
                    </a:ln>
                  </pic:spPr>
                </pic:pic>
              </a:graphicData>
            </a:graphic>
          </wp:anchor>
        </w:drawing>
      </w:r>
    </w:p>
    <w:p>
      <w:pPr>
        <w:widowControl/>
        <w:spacing w:line="460" w:lineRule="exact"/>
        <w:ind w:firstLine="480" w:firstLineChars="200"/>
        <w:jc w:val="left"/>
        <w:rPr>
          <w:rFonts w:ascii="MS Mincho" w:hAnsi="MS Mincho" w:cs="MS Mincho"/>
          <w:bCs/>
          <w:sz w:val="24"/>
          <w:szCs w:val="24"/>
        </w:rPr>
      </w:pPr>
    </w:p>
    <w:p>
      <w:pPr>
        <w:widowControl/>
        <w:spacing w:line="460" w:lineRule="exact"/>
        <w:ind w:firstLine="480" w:firstLineChars="200"/>
        <w:jc w:val="left"/>
        <w:rPr>
          <w:rFonts w:ascii="MS Mincho" w:hAnsi="MS Mincho" w:cs="MS Mincho"/>
          <w:bCs/>
          <w:sz w:val="24"/>
          <w:szCs w:val="24"/>
        </w:rPr>
      </w:pPr>
    </w:p>
    <w:p>
      <w:pPr>
        <w:widowControl/>
        <w:spacing w:line="460" w:lineRule="exact"/>
        <w:ind w:firstLine="480" w:firstLineChars="200"/>
        <w:jc w:val="left"/>
        <w:rPr>
          <w:rFonts w:ascii="宋体" w:hAnsi="宋体" w:eastAsia="宋体" w:cs="宋体"/>
          <w:bCs/>
          <w:sz w:val="24"/>
          <w:szCs w:val="24"/>
        </w:rPr>
      </w:pPr>
      <w:r>
        <w:rPr>
          <w:rFonts w:hint="eastAsia" w:ascii="宋体" w:hAnsi="宋体" w:eastAsia="宋体" w:cs="宋体"/>
          <w:bCs/>
          <w:sz w:val="24"/>
          <w:szCs w:val="24"/>
        </w:rPr>
        <w:t xml:space="preserve"> </w:t>
      </w:r>
    </w:p>
    <w:p>
      <w:pPr>
        <w:widowControl/>
        <w:spacing w:line="460" w:lineRule="exact"/>
        <w:ind w:firstLine="480" w:firstLineChars="200"/>
        <w:jc w:val="left"/>
        <w:rPr>
          <w:rFonts w:ascii="宋体" w:hAnsi="宋体" w:eastAsia="宋体" w:cs="宋体"/>
          <w:bCs/>
          <w:sz w:val="24"/>
          <w:szCs w:val="24"/>
        </w:rPr>
      </w:pPr>
    </w:p>
    <w:p>
      <w:pPr>
        <w:widowControl/>
        <w:spacing w:line="460" w:lineRule="exact"/>
        <w:ind w:firstLine="480" w:firstLineChars="200"/>
        <w:jc w:val="left"/>
        <w:rPr>
          <w:rFonts w:ascii="宋体" w:hAnsi="宋体" w:eastAsia="宋体" w:cs="宋体"/>
          <w:bCs/>
          <w:sz w:val="24"/>
          <w:szCs w:val="24"/>
        </w:rPr>
      </w:pPr>
    </w:p>
    <w:p>
      <w:pPr>
        <w:widowControl/>
        <w:spacing w:line="460" w:lineRule="exact"/>
        <w:ind w:firstLine="480" w:firstLineChars="200"/>
        <w:jc w:val="left"/>
        <w:rPr>
          <w:rFonts w:ascii="宋体" w:hAnsi="宋体" w:eastAsia="宋体" w:cs="宋体"/>
          <w:bCs/>
          <w:sz w:val="24"/>
          <w:szCs w:val="24"/>
        </w:rPr>
      </w:pPr>
    </w:p>
    <w:p>
      <w:pPr>
        <w:widowControl/>
        <w:spacing w:line="460" w:lineRule="exact"/>
        <w:ind w:firstLine="480" w:firstLineChars="200"/>
        <w:jc w:val="left"/>
        <w:rPr>
          <w:rFonts w:ascii="宋体" w:hAnsi="宋体" w:eastAsia="宋体" w:cs="宋体"/>
          <w:bCs/>
          <w:sz w:val="24"/>
          <w:szCs w:val="24"/>
        </w:rPr>
      </w:pPr>
    </w:p>
    <w:p>
      <w:pPr>
        <w:widowControl/>
        <w:spacing w:line="460" w:lineRule="exact"/>
        <w:ind w:firstLine="480" w:firstLineChars="200"/>
        <w:jc w:val="left"/>
        <w:rPr>
          <w:rFonts w:ascii="宋体" w:hAnsi="宋体" w:eastAsia="宋体" w:cs="宋体"/>
          <w:bCs/>
          <w:sz w:val="24"/>
          <w:szCs w:val="24"/>
        </w:rPr>
      </w:pPr>
    </w:p>
    <w:p>
      <w:pPr>
        <w:widowControl/>
        <w:spacing w:line="460" w:lineRule="exact"/>
        <w:ind w:firstLine="480" w:firstLineChars="200"/>
        <w:jc w:val="left"/>
        <w:rPr>
          <w:rFonts w:ascii="宋体" w:hAnsi="宋体" w:eastAsia="宋体" w:cs="宋体"/>
          <w:bCs/>
          <w:sz w:val="24"/>
          <w:szCs w:val="24"/>
        </w:rPr>
      </w:pPr>
    </w:p>
    <w:p>
      <w:pPr>
        <w:widowControl/>
        <w:spacing w:line="460" w:lineRule="exact"/>
        <w:ind w:firstLine="480" w:firstLineChars="200"/>
        <w:jc w:val="left"/>
        <w:rPr>
          <w:rFonts w:ascii="MS Mincho" w:hAnsi="MS Mincho" w:cs="MS Mincho"/>
          <w:bCs/>
          <w:sz w:val="24"/>
          <w:szCs w:val="24"/>
        </w:rPr>
      </w:pPr>
      <w:r>
        <w:rPr>
          <w:rFonts w:hint="eastAsia" w:ascii="MS Mincho" w:hAnsi="MS Mincho" w:eastAsia="MS Mincho" w:cs="MS Mincho"/>
          <w:bCs/>
          <w:sz w:val="24"/>
          <w:szCs w:val="24"/>
        </w:rPr>
        <w:t>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（二）日常管理期间的人员培训</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MS Mincho" w:hAnsi="MS Mincho" w:cs="MS Mincho"/>
          <w:bCs/>
          <w:sz w:val="24"/>
          <w:szCs w:val="24"/>
        </w:rPr>
      </w:pPr>
      <w:r>
        <w:rPr>
          <w:rFonts w:hint="eastAsia" w:ascii="宋体" w:hAnsi="宋体" w:eastAsia="宋体"/>
          <w:bCs/>
          <w:sz w:val="24"/>
          <w:szCs w:val="24"/>
        </w:rPr>
        <w:t xml:space="preserve"> 对员工进行日常培训，能够确保物业管理服务人员行为的规范，使员工能严格按工作程序进行操作，为客户服务，从而有效提高服务水平及工作效率，日常培训的内容和形式如下：</w:t>
      </w:r>
      <w:r>
        <w:rPr>
          <w:rFonts w:hint="eastAsia" w:ascii="MS Mincho" w:hAnsi="MS Mincho" w:eastAsia="MS Mincho" w:cs="MS Mincho"/>
          <w:bCs/>
          <w:sz w:val="24"/>
          <w:szCs w:val="24"/>
        </w:rPr>
        <w:t> </w:t>
      </w:r>
    </w:p>
    <w:p>
      <w:pPr>
        <w:widowControl/>
        <w:spacing w:line="460" w:lineRule="exact"/>
        <w:ind w:firstLine="480" w:firstLineChars="200"/>
        <w:jc w:val="left"/>
        <w:rPr>
          <w:rFonts w:ascii="宋体" w:hAnsi="宋体" w:eastAsia="宋体"/>
          <w:bCs/>
          <w:sz w:val="24"/>
          <w:szCs w:val="24"/>
        </w:rPr>
      </w:pPr>
      <w:r>
        <w:rPr>
          <w:rFonts w:hint="eastAsia" w:ascii="MS Mincho" w:hAnsi="MS Mincho" w:eastAsia="MS Mincho" w:cs="MS Mincho"/>
          <w:bCs/>
          <w:sz w:val="24"/>
          <w:szCs w:val="24"/>
        </w:rPr>
        <w:t> </w:t>
      </w:r>
      <w:r>
        <w:rPr>
          <w:rFonts w:ascii="宋体" w:hAnsi="宋体" w:eastAsia="宋体"/>
          <w:bCs/>
          <w:sz w:val="24"/>
          <w:szCs w:val="24"/>
        </w:rPr>
        <w:t xml:space="preserve"> </w:t>
      </w:r>
      <w:r>
        <w:rPr>
          <w:rFonts w:hint="eastAsia" w:ascii="宋体" w:hAnsi="宋体" w:eastAsia="宋体"/>
          <w:bCs/>
          <w:sz w:val="24"/>
          <w:szCs w:val="24"/>
        </w:rPr>
        <w:t>内容：</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640" w:firstLineChars="200"/>
        <w:jc w:val="left"/>
        <w:rPr>
          <w:rFonts w:ascii="MS Mincho" w:hAnsi="MS Mincho" w:cs="MS Mincho"/>
          <w:bCs/>
          <w:sz w:val="24"/>
          <w:szCs w:val="24"/>
        </w:rPr>
      </w:pPr>
      <w:r>
        <w:rPr>
          <w:rFonts w:ascii="宋体" w:hAnsi="宋体" w:eastAsia="宋体"/>
          <w:bCs/>
          <w:sz w:val="32"/>
          <w:szCs w:val="24"/>
        </w:rPr>
        <w:t>·</w:t>
      </w:r>
      <w:r>
        <w:rPr>
          <w:rFonts w:hint="eastAsia" w:ascii="宋体" w:hAnsi="宋体" w:eastAsia="宋体"/>
          <w:bCs/>
          <w:sz w:val="24"/>
          <w:szCs w:val="24"/>
        </w:rPr>
        <w:t>企业理念、质量方针、质量目标</w:t>
      </w:r>
      <w:r>
        <w:rPr>
          <w:rFonts w:hint="eastAsia" w:ascii="MS Mincho" w:hAnsi="MS Mincho" w:eastAsia="MS Mincho" w:cs="MS Mincho"/>
          <w:bCs/>
          <w:sz w:val="24"/>
          <w:szCs w:val="24"/>
        </w:rPr>
        <w:t>  </w:t>
      </w:r>
    </w:p>
    <w:p>
      <w:pPr>
        <w:widowControl/>
        <w:spacing w:line="460" w:lineRule="exact"/>
        <w:ind w:firstLine="640" w:firstLineChars="200"/>
        <w:jc w:val="left"/>
        <w:rPr>
          <w:rFonts w:ascii="宋体" w:hAnsi="宋体" w:eastAsia="宋体"/>
          <w:bCs/>
          <w:sz w:val="24"/>
          <w:szCs w:val="24"/>
        </w:rPr>
      </w:pPr>
      <w:r>
        <w:rPr>
          <w:rFonts w:ascii="宋体" w:hAnsi="宋体" w:eastAsia="宋体"/>
          <w:bCs/>
          <w:sz w:val="32"/>
          <w:szCs w:val="24"/>
        </w:rPr>
        <w:t>·</w:t>
      </w:r>
      <w:r>
        <w:rPr>
          <w:rFonts w:hint="eastAsia" w:ascii="宋体" w:hAnsi="宋体" w:eastAsia="宋体"/>
          <w:bCs/>
          <w:sz w:val="24"/>
          <w:szCs w:val="24"/>
        </w:rPr>
        <w:t>岗位操作技能及工作操作程序</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640" w:firstLineChars="200"/>
        <w:jc w:val="left"/>
        <w:rPr>
          <w:rFonts w:ascii="宋体" w:hAnsi="宋体" w:eastAsia="宋体"/>
          <w:bCs/>
          <w:sz w:val="24"/>
          <w:szCs w:val="24"/>
        </w:rPr>
      </w:pPr>
      <w:r>
        <w:rPr>
          <w:rFonts w:ascii="宋体" w:hAnsi="宋体" w:eastAsia="宋体"/>
          <w:bCs/>
          <w:sz w:val="32"/>
          <w:szCs w:val="24"/>
        </w:rPr>
        <w:t>·</w:t>
      </w:r>
      <w:r>
        <w:rPr>
          <w:rFonts w:hint="eastAsia" w:ascii="宋体" w:hAnsi="宋体" w:eastAsia="宋体"/>
          <w:bCs/>
          <w:sz w:val="24"/>
          <w:szCs w:val="24"/>
        </w:rPr>
        <w:t>服务技巧、礼貌礼节及正确处理人际关系</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640" w:firstLineChars="200"/>
        <w:jc w:val="left"/>
        <w:rPr>
          <w:rFonts w:ascii="宋体" w:hAnsi="宋体" w:eastAsia="宋体"/>
          <w:bCs/>
          <w:sz w:val="24"/>
          <w:szCs w:val="24"/>
        </w:rPr>
      </w:pPr>
      <w:r>
        <w:rPr>
          <w:rFonts w:ascii="宋体" w:hAnsi="宋体" w:eastAsia="宋体"/>
          <w:bCs/>
          <w:sz w:val="32"/>
          <w:szCs w:val="24"/>
        </w:rPr>
        <w:t>·</w:t>
      </w:r>
      <w:r>
        <w:rPr>
          <w:rFonts w:hint="eastAsia" w:ascii="宋体" w:hAnsi="宋体" w:eastAsia="宋体"/>
          <w:bCs/>
          <w:sz w:val="24"/>
          <w:szCs w:val="24"/>
        </w:rPr>
        <w:t>新知识、新技术及新观念</w:t>
      </w:r>
      <w:r>
        <w:rPr>
          <w:rFonts w:hint="eastAsia" w:ascii="MS Mincho" w:hAnsi="MS Mincho" w:eastAsia="MS Mincho" w:cs="MS Mincho"/>
          <w:bCs/>
          <w:sz w:val="24"/>
          <w:szCs w:val="24"/>
        </w:rPr>
        <w:t> </w:t>
      </w:r>
      <w:r>
        <w:rPr>
          <w:rFonts w:hint="eastAsia" w:ascii="宋体" w:hAnsi="宋体" w:eastAsia="宋体"/>
          <w:bCs/>
          <w:sz w:val="24"/>
          <w:szCs w:val="24"/>
        </w:rPr>
        <w:t>方式：定期培训，由公司总部、服务中心根据需要进行针对性较强的培训，这类培训将根据管理的需要制订培训计划。</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MS Mincho" w:hAnsi="MS Mincho" w:cs="MS Mincho"/>
          <w:bCs/>
          <w:sz w:val="24"/>
          <w:szCs w:val="24"/>
        </w:rPr>
      </w:pPr>
      <w:r>
        <w:rPr>
          <w:rFonts w:hint="eastAsia" w:ascii="宋体" w:hAnsi="宋体" w:eastAsia="宋体"/>
          <w:bCs/>
          <w:sz w:val="24"/>
          <w:szCs w:val="24"/>
        </w:rPr>
        <w:t xml:space="preserve"> 即时培训，由服务中心对个别员工进行旨在提高岗位技能和改善其服务水平的培训，这类培训主要是针对个别员工的某些不足而进行的。</w:t>
      </w:r>
      <w:r>
        <w:rPr>
          <w:rFonts w:hint="eastAsia" w:ascii="MS Mincho" w:hAnsi="MS Mincho" w:eastAsia="MS Mincho" w:cs="MS Mincho"/>
          <w:bCs/>
          <w:sz w:val="24"/>
          <w:szCs w:val="24"/>
        </w:rPr>
        <w:t>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（三）人员管理</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MS Mincho" w:hAnsi="MS Mincho" w:cs="MS Mincho"/>
          <w:bCs/>
          <w:sz w:val="24"/>
          <w:szCs w:val="24"/>
        </w:rPr>
      </w:pPr>
      <w:r>
        <w:rPr>
          <w:rFonts w:hint="eastAsia" w:ascii="宋体" w:hAnsi="宋体" w:eastAsia="宋体"/>
          <w:bCs/>
          <w:sz w:val="24"/>
          <w:szCs w:val="24"/>
        </w:rPr>
        <w:t>公司员工是企业经营（服务）的基本资源，员工在物业管理服务中居于核心地位，只有管好人，才能管好事。因此，我公司在招聘员工、录用考核、定期考核、淘汰机制等人员管理上形成了一套规范性强、操作简便的高效运作管理体系。为优化人员结构和层次，我公司将抽调和对外招聘相结合的配备茶山竹海风小区服务中心员工。</w:t>
      </w:r>
      <w:r>
        <w:rPr>
          <w:rFonts w:hint="eastAsia" w:ascii="MS Mincho" w:hAnsi="MS Mincho" w:eastAsia="MS Mincho" w:cs="MS Mincho"/>
          <w:bCs/>
          <w:sz w:val="24"/>
          <w:szCs w:val="24"/>
        </w:rPr>
        <w:t>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（四）考核</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对服务中心的员工，除必须的入职培训外，公司还将按岗位工作要求跟踪考核，验证其是否适合岗位需要。同时建立月度、年度考核制，做好各种考核记录。对工作表现出色的员工进行奖励、晋升；对不能满足岗位要求的员工，则予以淘汰。</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640" w:firstLineChars="200"/>
        <w:jc w:val="left"/>
        <w:rPr>
          <w:rFonts w:ascii="宋体" w:hAnsi="宋体" w:eastAsia="宋体"/>
          <w:bCs/>
          <w:sz w:val="24"/>
          <w:szCs w:val="24"/>
        </w:rPr>
      </w:pPr>
      <w:r>
        <w:rPr>
          <w:rFonts w:ascii="宋体" w:hAnsi="宋体" w:eastAsia="宋体"/>
          <w:bCs/>
          <w:sz w:val="32"/>
          <w:szCs w:val="24"/>
        </w:rPr>
        <w:t>·</w:t>
      </w:r>
      <w:r>
        <w:rPr>
          <w:rFonts w:hint="eastAsia" w:ascii="宋体" w:hAnsi="宋体" w:eastAsia="宋体"/>
          <w:bCs/>
          <w:sz w:val="24"/>
          <w:szCs w:val="24"/>
        </w:rPr>
        <w:t>考核目的：保质保量完成工作任务，科学合理运用分配机制，客观公正的做好人员管理</w:t>
      </w:r>
      <w:r>
        <w:rPr>
          <w:rFonts w:hint="eastAsia" w:ascii="MS Mincho" w:hAnsi="MS Mincho" w:eastAsia="MS Mincho" w:cs="MS Mincho"/>
          <w:bCs/>
          <w:sz w:val="24"/>
          <w:szCs w:val="24"/>
        </w:rPr>
        <w:t> </w:t>
      </w:r>
      <w:r>
        <w:rPr>
          <w:rFonts w:hint="eastAsia" w:ascii="宋体" w:hAnsi="宋体" w:eastAsia="宋体"/>
          <w:bCs/>
          <w:sz w:val="24"/>
          <w:szCs w:val="24"/>
        </w:rPr>
        <w:t>，激励调动员工的积极性。</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640" w:firstLineChars="200"/>
        <w:jc w:val="left"/>
        <w:rPr>
          <w:rFonts w:ascii="宋体" w:hAnsi="宋体" w:eastAsia="宋体"/>
          <w:bCs/>
          <w:sz w:val="24"/>
          <w:szCs w:val="24"/>
        </w:rPr>
      </w:pPr>
      <w:r>
        <w:rPr>
          <w:rFonts w:ascii="宋体" w:hAnsi="宋体" w:eastAsia="宋体"/>
          <w:bCs/>
          <w:sz w:val="32"/>
          <w:szCs w:val="24"/>
        </w:rPr>
        <w:t>·</w:t>
      </w:r>
      <w:r>
        <w:rPr>
          <w:rFonts w:hint="eastAsia" w:ascii="宋体" w:hAnsi="宋体" w:eastAsia="宋体"/>
          <w:bCs/>
          <w:sz w:val="24"/>
          <w:szCs w:val="24"/>
        </w:rPr>
        <w:t>考核内容：员工品行、工作能力、工作态度、工作业绩。</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640" w:firstLineChars="200"/>
        <w:jc w:val="left"/>
        <w:rPr>
          <w:rFonts w:ascii="MS Mincho" w:hAnsi="MS Mincho" w:cs="MS Mincho"/>
          <w:bCs/>
          <w:sz w:val="24"/>
          <w:szCs w:val="24"/>
        </w:rPr>
      </w:pPr>
      <w:r>
        <w:rPr>
          <w:rFonts w:ascii="宋体" w:hAnsi="宋体" w:eastAsia="宋体"/>
          <w:bCs/>
          <w:sz w:val="32"/>
          <w:szCs w:val="24"/>
        </w:rPr>
        <w:t>·</w:t>
      </w:r>
      <w:r>
        <w:rPr>
          <w:rFonts w:hint="eastAsia" w:ascii="宋体" w:hAnsi="宋体" w:eastAsia="宋体"/>
          <w:bCs/>
          <w:sz w:val="24"/>
          <w:szCs w:val="24"/>
        </w:rPr>
        <w:t>考核标准：把公司的质量方针、各岗位工作操作规程作为考核员工的标准；把工作计划、临时任务及目标作为考核员工标准的补充。</w:t>
      </w:r>
      <w:r>
        <w:rPr>
          <w:rFonts w:hint="eastAsia" w:ascii="MS Mincho" w:hAnsi="MS Mincho" w:eastAsia="MS Mincho" w:cs="MS Mincho"/>
          <w:bCs/>
          <w:sz w:val="24"/>
          <w:szCs w:val="24"/>
        </w:rPr>
        <w:t>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（五）淘汰机制</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我们将在本项目服务中心推行“末位淘汰制”，真正体现“能者上、平者让、庸者下”的用人思想，通过综合考评对位于最后的</w:t>
      </w:r>
      <w:r>
        <w:rPr>
          <w:rFonts w:ascii="宋体" w:hAnsi="宋体" w:eastAsia="宋体"/>
          <w:bCs/>
          <w:sz w:val="24"/>
          <w:szCs w:val="24"/>
        </w:rPr>
        <w:t>5%</w:t>
      </w:r>
      <w:r>
        <w:rPr>
          <w:rFonts w:hint="eastAsia" w:ascii="宋体" w:hAnsi="宋体" w:eastAsia="宋体"/>
          <w:bCs/>
          <w:sz w:val="24"/>
          <w:szCs w:val="24"/>
        </w:rPr>
        <w:t>的员工，实施强制性淘汰。</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MS Mincho" w:hAnsi="MS Mincho" w:cs="MS Mincho"/>
          <w:bCs/>
          <w:sz w:val="24"/>
          <w:szCs w:val="24"/>
        </w:rPr>
      </w:pPr>
      <w:r>
        <w:rPr>
          <w:rFonts w:hint="eastAsia" w:ascii="宋体" w:hAnsi="宋体" w:eastAsia="宋体"/>
          <w:bCs/>
          <w:sz w:val="24"/>
          <w:szCs w:val="24"/>
        </w:rPr>
        <w:t>为充分体现“督促后进、共同进步”的原则，被淘汰员工将经过待岗学习、限期改进、辞退等阶段。这种机制对于员工既有约束，也有激励，从而推动整个服务中心工作，做好金龙湖风小区的各项服务工作。</w:t>
      </w:r>
      <w:r>
        <w:rPr>
          <w:rFonts w:hint="eastAsia" w:ascii="MS Mincho" w:hAnsi="MS Mincho" w:eastAsia="MS Mincho" w:cs="MS Mincho"/>
          <w:bCs/>
          <w:sz w:val="24"/>
          <w:szCs w:val="24"/>
        </w:rPr>
        <w:t>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（六）协调关系</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我们将通过有计划、有步骤的努力，协调和改善茶山竹海的内外关系，使小区物业管理的服务符合社会的要求，塑造良好的形象。协调关系的主要内容有：</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督促员工注意工作方式，讲求细化，从而达到与客户、业主和其他社会公众保持良好的关系。</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MS Mincho" w:hAnsi="MS Mincho" w:cs="MS Mincho"/>
          <w:bCs/>
          <w:sz w:val="24"/>
          <w:szCs w:val="24"/>
        </w:rPr>
      </w:pPr>
      <w:r>
        <w:rPr>
          <w:rFonts w:hint="eastAsia" w:ascii="宋体" w:hAnsi="宋体" w:eastAsia="宋体"/>
          <w:bCs/>
          <w:sz w:val="24"/>
          <w:szCs w:val="24"/>
        </w:rPr>
        <w:t>协调服务中心与员工之间的关系，创造上下左右关系的融洽的工作环境，引导员工及时排除纠纷，妥善处理投诉，维护企业声誉。</w:t>
      </w:r>
      <w:r>
        <w:rPr>
          <w:rFonts w:hint="eastAsia" w:ascii="MS Mincho" w:hAnsi="MS Mincho" w:eastAsia="MS Mincho" w:cs="MS Mincho"/>
          <w:bCs/>
          <w:sz w:val="24"/>
          <w:szCs w:val="24"/>
        </w:rPr>
        <w:t>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（七）服务意识</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我们强调和谐的物业服务意识，从点滴细微处入手，为客户、业主提供优质、高效、满意的服务。</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cs="宋体"/>
          <w:bCs/>
          <w:sz w:val="24"/>
          <w:szCs w:val="24"/>
        </w:rPr>
      </w:pPr>
      <w:r>
        <w:rPr>
          <w:rFonts w:hint="eastAsia" w:ascii="宋体" w:hAnsi="宋体" w:eastAsia="宋体"/>
          <w:bCs/>
          <w:sz w:val="24"/>
          <w:szCs w:val="24"/>
        </w:rPr>
        <w:t>（八）量化管理与标准化动作量化管理及标准化动作就是根据每个员工的不同岗位要求以及应该具备的能力，按标准对其进行评价。我公司将在本项目按</w:t>
      </w:r>
      <w:r>
        <w:rPr>
          <w:rFonts w:ascii="宋体" w:hAnsi="宋体" w:eastAsia="宋体"/>
          <w:bCs/>
          <w:sz w:val="24"/>
          <w:szCs w:val="24"/>
        </w:rPr>
        <w:t>ISO9001</w:t>
      </w:r>
      <w:r>
        <w:rPr>
          <w:rFonts w:hint="eastAsia" w:ascii="宋体" w:hAnsi="宋体" w:eastAsia="宋体"/>
          <w:bCs/>
          <w:sz w:val="24"/>
          <w:szCs w:val="24"/>
        </w:rPr>
        <w:t>质量管理体系的要素对员工进行评价考核。</w:t>
      </w:r>
      <w:r>
        <w:rPr>
          <w:rFonts w:hint="eastAsia" w:ascii="MS Mincho" w:hAnsi="MS Mincho" w:eastAsia="MS Mincho" w:cs="MS Mincho"/>
          <w:bCs/>
          <w:sz w:val="24"/>
          <w:szCs w:val="24"/>
        </w:rPr>
        <w:t> </w:t>
      </w:r>
      <w:r>
        <w:rPr>
          <w:rFonts w:ascii="宋体" w:hAnsi="宋体" w:eastAsia="宋体"/>
          <w:bCs/>
          <w:sz w:val="24"/>
          <w:szCs w:val="24"/>
        </w:rPr>
        <w:t xml:space="preserve"> </w:t>
      </w:r>
      <w:r>
        <w:rPr>
          <w:rFonts w:hint="eastAsia" w:ascii="MS Mincho" w:hAnsi="MS Mincho" w:eastAsia="MS Mincho" w:cs="MS Mincho"/>
          <w:bCs/>
          <w:sz w:val="24"/>
          <w:szCs w:val="24"/>
        </w:rPr>
        <w:t> </w:t>
      </w:r>
      <w:r>
        <w:rPr>
          <w:rFonts w:hint="eastAsia" w:ascii="宋体" w:hAnsi="宋体" w:eastAsia="宋体" w:cs="宋体"/>
          <w:bCs/>
          <w:sz w:val="24"/>
          <w:szCs w:val="24"/>
        </w:rPr>
        <w:t xml:space="preserve"> </w:t>
      </w:r>
    </w:p>
    <w:p>
      <w:pPr>
        <w:widowControl/>
        <w:spacing w:line="460" w:lineRule="exact"/>
        <w:ind w:firstLine="562" w:firstLineChars="200"/>
        <w:jc w:val="left"/>
        <w:rPr>
          <w:rFonts w:ascii="宋体" w:hAnsi="宋体" w:eastAsia="宋体"/>
          <w:b/>
          <w:bCs/>
          <w:sz w:val="24"/>
          <w:szCs w:val="24"/>
        </w:rPr>
      </w:pPr>
      <w:r>
        <w:rPr>
          <w:rFonts w:hint="eastAsia" w:ascii="宋体" w:hAnsi="宋体" w:eastAsia="宋体"/>
          <w:b/>
          <w:bCs/>
          <w:sz w:val="28"/>
          <w:szCs w:val="24"/>
        </w:rPr>
        <w:t>质量监督与控制</w:t>
      </w:r>
      <w:r>
        <w:rPr>
          <w:rFonts w:hint="eastAsia" w:ascii="MS Mincho" w:hAnsi="MS Mincho" w:eastAsia="MS Mincho" w:cs="MS Mincho"/>
          <w:b/>
          <w:bCs/>
          <w:sz w:val="28"/>
          <w:szCs w:val="24"/>
        </w:rPr>
        <w:t> </w:t>
      </w:r>
      <w:r>
        <w:rPr>
          <w:rFonts w:ascii="宋体" w:hAnsi="宋体" w:eastAsia="宋体"/>
          <w:b/>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物业管理工作的核心在于质量控制系统的建立和得以不断的提升服务质量，运用</w:t>
      </w:r>
      <w:r>
        <w:rPr>
          <w:rFonts w:ascii="宋体" w:hAnsi="宋体" w:eastAsia="宋体"/>
          <w:bCs/>
          <w:sz w:val="24"/>
          <w:szCs w:val="24"/>
        </w:rPr>
        <w:t>ISO9001(2000)</w:t>
      </w:r>
      <w:r>
        <w:rPr>
          <w:rFonts w:hint="eastAsia" w:ascii="宋体" w:hAnsi="宋体" w:eastAsia="宋体"/>
          <w:bCs/>
          <w:sz w:val="24"/>
          <w:szCs w:val="24"/>
        </w:rPr>
        <w:t>质量控制系统，以《作业指导书》《工作手册》内容和工作标准为检查依据，贯穿于工作准备阶段、工作实施阶段、事后检查阶段、总结提高阶段的四个阶段，从依靠自检、互检、日检、周检、月检、季检、半年考评、年终总评的质量监督检查手段进行全程控制。</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2" w:firstLineChars="200"/>
        <w:jc w:val="left"/>
        <w:rPr>
          <w:rFonts w:ascii="MS Mincho" w:hAnsi="MS Mincho" w:cs="MS Mincho"/>
          <w:bCs/>
          <w:sz w:val="24"/>
          <w:szCs w:val="24"/>
        </w:rPr>
      </w:pPr>
      <w:r>
        <w:rPr>
          <w:rFonts w:hint="eastAsia" w:ascii="宋体" w:hAnsi="宋体" w:eastAsia="宋体"/>
          <w:b/>
          <w:bCs/>
          <w:sz w:val="24"/>
          <w:szCs w:val="24"/>
        </w:rPr>
        <w:t>一、员工基本素质标准规定</w:t>
      </w:r>
      <w:r>
        <w:rPr>
          <w:rFonts w:hint="eastAsia" w:ascii="MS Mincho" w:hAnsi="MS Mincho" w:eastAsia="MS Mincho" w:cs="MS Mincho"/>
          <w:bCs/>
          <w:sz w:val="24"/>
          <w:szCs w:val="24"/>
        </w:rPr>
        <w:t>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（一）仪表、仪容</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MS Mincho" w:hAnsi="MS Mincho" w:cs="MS Mincho"/>
          <w:bCs/>
          <w:sz w:val="24"/>
          <w:szCs w:val="24"/>
        </w:rPr>
      </w:pPr>
      <w:r>
        <w:rPr>
          <w:rFonts w:ascii="宋体" w:hAnsi="宋体" w:eastAsia="宋体"/>
          <w:bCs/>
          <w:sz w:val="24"/>
          <w:szCs w:val="24"/>
        </w:rPr>
        <w:t>1</w:t>
      </w:r>
      <w:r>
        <w:rPr>
          <w:rFonts w:hint="eastAsia" w:ascii="宋体" w:hAnsi="宋体" w:eastAsia="宋体"/>
          <w:bCs/>
          <w:sz w:val="24"/>
          <w:szCs w:val="24"/>
        </w:rPr>
        <w:t>、仪表仪容整洁、端正、规范，精神状态饱满。</w:t>
      </w:r>
      <w:r>
        <w:rPr>
          <w:rFonts w:hint="eastAsia" w:ascii="MS Mincho" w:hAnsi="MS Mincho" w:eastAsia="MS Mincho" w:cs="MS Mincho"/>
          <w:bCs/>
          <w:sz w:val="24"/>
          <w:szCs w:val="24"/>
        </w:rPr>
        <w:t> </w:t>
      </w:r>
    </w:p>
    <w:p>
      <w:pPr>
        <w:widowControl/>
        <w:spacing w:line="460" w:lineRule="exact"/>
        <w:ind w:firstLine="480" w:firstLineChars="200"/>
        <w:jc w:val="left"/>
        <w:rPr>
          <w:rFonts w:ascii="宋体" w:hAnsi="宋体" w:eastAsia="宋体"/>
          <w:bCs/>
          <w:sz w:val="24"/>
          <w:szCs w:val="24"/>
        </w:rPr>
      </w:pPr>
      <w:r>
        <w:rPr>
          <w:rFonts w:ascii="宋体" w:hAnsi="宋体" w:eastAsia="宋体"/>
          <w:bCs/>
          <w:sz w:val="24"/>
          <w:szCs w:val="24"/>
        </w:rPr>
        <w:t>2</w:t>
      </w:r>
      <w:r>
        <w:rPr>
          <w:rFonts w:hint="eastAsia" w:ascii="宋体" w:hAnsi="宋体" w:eastAsia="宋体"/>
          <w:bCs/>
          <w:sz w:val="24"/>
          <w:szCs w:val="24"/>
        </w:rPr>
        <w:t>、上班时间着装统一，一律佩带工作卡</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MS Mincho" w:hAnsi="MS Mincho" w:cs="MS Mincho"/>
          <w:bCs/>
          <w:sz w:val="24"/>
          <w:szCs w:val="24"/>
        </w:rPr>
      </w:pPr>
      <w:r>
        <w:rPr>
          <w:rFonts w:ascii="宋体" w:hAnsi="宋体" w:eastAsia="宋体"/>
          <w:bCs/>
          <w:sz w:val="24"/>
          <w:szCs w:val="24"/>
        </w:rPr>
        <w:t>3</w:t>
      </w:r>
      <w:r>
        <w:rPr>
          <w:rFonts w:hint="eastAsia" w:ascii="宋体" w:hAnsi="宋体" w:eastAsia="宋体"/>
          <w:bCs/>
          <w:sz w:val="24"/>
          <w:szCs w:val="24"/>
        </w:rPr>
        <w:t>、制服保持清洁、挺括，工作卡涂污或破损及时更换。</w:t>
      </w:r>
      <w:r>
        <w:rPr>
          <w:rFonts w:hint="eastAsia" w:ascii="MS Mincho" w:hAnsi="MS Mincho" w:eastAsia="MS Mincho" w:cs="MS Mincho"/>
          <w:bCs/>
          <w:sz w:val="24"/>
          <w:szCs w:val="24"/>
        </w:rPr>
        <w:t> </w:t>
      </w:r>
    </w:p>
    <w:p>
      <w:pPr>
        <w:widowControl/>
        <w:spacing w:line="460" w:lineRule="exact"/>
        <w:ind w:firstLine="480" w:firstLineChars="200"/>
        <w:jc w:val="left"/>
        <w:rPr>
          <w:rFonts w:ascii="宋体" w:hAnsi="宋体" w:eastAsia="宋体"/>
          <w:bCs/>
          <w:sz w:val="24"/>
          <w:szCs w:val="24"/>
        </w:rPr>
      </w:pPr>
      <w:r>
        <w:rPr>
          <w:rFonts w:ascii="宋体" w:hAnsi="宋体" w:eastAsia="宋体"/>
          <w:bCs/>
          <w:sz w:val="24"/>
          <w:szCs w:val="24"/>
        </w:rPr>
        <w:t>4</w:t>
      </w:r>
      <w:r>
        <w:rPr>
          <w:rFonts w:hint="eastAsia" w:ascii="宋体" w:hAnsi="宋体" w:eastAsia="宋体"/>
          <w:bCs/>
          <w:sz w:val="24"/>
          <w:szCs w:val="24"/>
        </w:rPr>
        <w:t>、严禁穿着私人衣服上岗，严禁穿拖鞋上岗，严禁无卡上岗。</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ascii="宋体" w:hAnsi="宋体" w:eastAsia="宋体"/>
          <w:bCs/>
          <w:sz w:val="24"/>
          <w:szCs w:val="24"/>
        </w:rPr>
        <w:t>5</w:t>
      </w:r>
      <w:r>
        <w:rPr>
          <w:rFonts w:hint="eastAsia" w:ascii="宋体" w:hAnsi="宋体" w:eastAsia="宋体"/>
          <w:bCs/>
          <w:sz w:val="24"/>
          <w:szCs w:val="24"/>
        </w:rPr>
        <w:t>、仪容举止文雅有礼、热情，力争给业主留下良好的第一印象；严禁不雅观、不礼貌的举止和行为，如懒散地依靠在台椅或墙上。</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ascii="宋体" w:hAnsi="宋体" w:eastAsia="宋体"/>
          <w:bCs/>
          <w:sz w:val="24"/>
          <w:szCs w:val="24"/>
        </w:rPr>
        <w:t>6</w:t>
      </w:r>
      <w:r>
        <w:rPr>
          <w:rFonts w:hint="eastAsia" w:ascii="宋体" w:hAnsi="宋体" w:eastAsia="宋体"/>
          <w:bCs/>
          <w:sz w:val="24"/>
          <w:szCs w:val="24"/>
        </w:rPr>
        <w:t>、严禁与住户发生争吵和打骂行为；处理违章，对待无礼行为，要耐心、容忍，以理服人，教育为主。</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ascii="宋体" w:hAnsi="宋体" w:eastAsia="宋体"/>
          <w:bCs/>
          <w:sz w:val="24"/>
          <w:szCs w:val="24"/>
        </w:rPr>
        <w:t>7</w:t>
      </w:r>
      <w:r>
        <w:rPr>
          <w:rFonts w:hint="eastAsia" w:ascii="宋体" w:hAnsi="宋体" w:eastAsia="宋体"/>
          <w:bCs/>
          <w:sz w:val="24"/>
          <w:szCs w:val="24"/>
        </w:rPr>
        <w:t>、办公室内，禁止大声喧哗；办公时间禁止哼唱歌曲、吃东西、聊天、随意串岗、打私人电话。</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ascii="宋体" w:hAnsi="宋体" w:eastAsia="宋体"/>
          <w:bCs/>
          <w:sz w:val="24"/>
          <w:szCs w:val="24"/>
        </w:rPr>
        <w:t>8</w:t>
      </w:r>
      <w:r>
        <w:rPr>
          <w:rFonts w:hint="eastAsia" w:ascii="宋体" w:hAnsi="宋体" w:eastAsia="宋体"/>
          <w:bCs/>
          <w:sz w:val="24"/>
          <w:szCs w:val="24"/>
        </w:rPr>
        <w:t>、注意个人卫生，禁止蓄须、留长指甲；注意个人清洁，以免因异味引起住户和同事的尴尬。</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（二）文明用语</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ascii="宋体" w:hAnsi="宋体" w:eastAsia="宋体"/>
          <w:bCs/>
          <w:sz w:val="24"/>
          <w:szCs w:val="24"/>
        </w:rPr>
        <w:t>1</w:t>
      </w:r>
      <w:r>
        <w:rPr>
          <w:rFonts w:hint="eastAsia" w:ascii="宋体" w:hAnsi="宋体" w:eastAsia="宋体"/>
          <w:bCs/>
          <w:sz w:val="24"/>
          <w:szCs w:val="24"/>
        </w:rPr>
        <w:t>、要养成使用礼貌、文明的词语的习惯，主动向住户和来访者问好，彬彬有礼、态度亲切。</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ascii="宋体" w:hAnsi="宋体" w:eastAsia="宋体"/>
          <w:bCs/>
          <w:sz w:val="24"/>
          <w:szCs w:val="24"/>
        </w:rPr>
        <w:t>2</w:t>
      </w:r>
      <w:r>
        <w:rPr>
          <w:rFonts w:hint="eastAsia" w:ascii="宋体" w:hAnsi="宋体" w:eastAsia="宋体"/>
          <w:bCs/>
          <w:sz w:val="24"/>
          <w:szCs w:val="24"/>
        </w:rPr>
        <w:t>、接听电话要注意：要在第一时间接听电话；首先向对方问候“您好，物业管理处”；禁止用“喂、讲话、要哪里、找谁”等生硬失礼的词语。</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ascii="宋体" w:hAnsi="宋体" w:eastAsia="宋体"/>
          <w:bCs/>
          <w:sz w:val="24"/>
          <w:szCs w:val="24"/>
        </w:rPr>
        <w:t>3</w:t>
      </w:r>
      <w:r>
        <w:rPr>
          <w:rFonts w:hint="eastAsia" w:ascii="宋体" w:hAnsi="宋体" w:eastAsia="宋体"/>
          <w:bCs/>
          <w:sz w:val="24"/>
          <w:szCs w:val="24"/>
        </w:rPr>
        <w:t>、与住户或来访者交谈要使用普通话或白话，说话要清楚，用词准确，言简意赅。不讲与工作无关的话，不讲与住户无关的话，不讲有损管理处形象的话。</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（三）处理投诉</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ascii="宋体" w:hAnsi="宋体" w:eastAsia="宋体"/>
          <w:bCs/>
          <w:sz w:val="24"/>
          <w:szCs w:val="24"/>
        </w:rPr>
        <w:t>1</w:t>
      </w:r>
      <w:r>
        <w:rPr>
          <w:rFonts w:hint="eastAsia" w:ascii="宋体" w:hAnsi="宋体" w:eastAsia="宋体"/>
          <w:bCs/>
          <w:sz w:val="24"/>
          <w:szCs w:val="24"/>
        </w:rPr>
        <w:t>、物业管理公司应遵循公司的经营原则：</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MS Mincho" w:hAnsi="MS Mincho" w:cs="MS Mincho"/>
          <w:bCs/>
          <w:sz w:val="24"/>
          <w:szCs w:val="24"/>
        </w:rPr>
      </w:pPr>
      <w:r>
        <w:rPr>
          <w:rFonts w:hint="eastAsia" w:ascii="宋体" w:hAnsi="宋体" w:eastAsia="宋体"/>
          <w:bCs/>
          <w:sz w:val="24"/>
          <w:szCs w:val="24"/>
        </w:rPr>
        <w:t>（</w:t>
      </w:r>
      <w:r>
        <w:rPr>
          <w:rFonts w:ascii="宋体" w:hAnsi="宋体" w:eastAsia="宋体"/>
          <w:bCs/>
          <w:sz w:val="24"/>
          <w:szCs w:val="24"/>
        </w:rPr>
        <w:t>1</w:t>
      </w:r>
      <w:r>
        <w:rPr>
          <w:rFonts w:hint="eastAsia" w:ascii="宋体" w:hAnsi="宋体" w:eastAsia="宋体"/>
          <w:bCs/>
          <w:sz w:val="24"/>
          <w:szCs w:val="24"/>
        </w:rPr>
        <w:t>）接到投诉时，首先要假定我们的工作存在问题；</w:t>
      </w:r>
      <w:r>
        <w:rPr>
          <w:rFonts w:hint="eastAsia" w:ascii="MS Mincho" w:hAnsi="MS Mincho" w:eastAsia="MS Mincho" w:cs="MS Mincho"/>
          <w:bCs/>
          <w:sz w:val="24"/>
          <w:szCs w:val="24"/>
        </w:rPr>
        <w:t>  </w:t>
      </w:r>
    </w:p>
    <w:p>
      <w:pPr>
        <w:widowControl/>
        <w:spacing w:line="460" w:lineRule="exact"/>
        <w:ind w:firstLine="480" w:firstLineChars="200"/>
        <w:jc w:val="left"/>
        <w:rPr>
          <w:rFonts w:ascii="MS Mincho" w:hAnsi="MS Mincho" w:cs="MS Mincho"/>
          <w:bCs/>
          <w:sz w:val="24"/>
          <w:szCs w:val="24"/>
        </w:rPr>
      </w:pPr>
      <w:r>
        <w:rPr>
          <w:rFonts w:hint="eastAsia" w:ascii="宋体" w:hAnsi="宋体" w:eastAsia="宋体"/>
          <w:bCs/>
          <w:sz w:val="24"/>
          <w:szCs w:val="24"/>
        </w:rPr>
        <w:t>（</w:t>
      </w:r>
      <w:r>
        <w:rPr>
          <w:rFonts w:ascii="宋体" w:hAnsi="宋体" w:eastAsia="宋体"/>
          <w:bCs/>
          <w:sz w:val="24"/>
          <w:szCs w:val="24"/>
        </w:rPr>
        <w:t>2</w:t>
      </w:r>
      <w:r>
        <w:rPr>
          <w:rFonts w:hint="eastAsia" w:ascii="宋体" w:hAnsi="宋体" w:eastAsia="宋体"/>
          <w:bCs/>
          <w:sz w:val="24"/>
          <w:szCs w:val="24"/>
        </w:rPr>
        <w:t>）出现投诉，一定要及时向上反映信息；</w:t>
      </w:r>
      <w:r>
        <w:rPr>
          <w:rFonts w:hint="eastAsia" w:ascii="MS Mincho" w:hAnsi="MS Mincho" w:eastAsia="MS Mincho" w:cs="MS Mincho"/>
          <w:bCs/>
          <w:sz w:val="24"/>
          <w:szCs w:val="24"/>
        </w:rPr>
        <w:t>  </w:t>
      </w:r>
    </w:p>
    <w:p>
      <w:pPr>
        <w:widowControl/>
        <w:spacing w:line="460" w:lineRule="exact"/>
        <w:ind w:firstLine="480" w:firstLineChars="200"/>
        <w:jc w:val="left"/>
        <w:rPr>
          <w:rFonts w:ascii="MS Mincho" w:hAnsi="MS Mincho" w:cs="MS Mincho"/>
          <w:bCs/>
          <w:sz w:val="24"/>
          <w:szCs w:val="24"/>
        </w:rPr>
      </w:pPr>
      <w:r>
        <w:rPr>
          <w:rFonts w:hint="eastAsia" w:ascii="宋体" w:hAnsi="宋体" w:eastAsia="宋体"/>
          <w:bCs/>
          <w:sz w:val="24"/>
          <w:szCs w:val="24"/>
        </w:rPr>
        <w:t>（</w:t>
      </w:r>
      <w:r>
        <w:rPr>
          <w:rFonts w:ascii="宋体" w:hAnsi="宋体" w:eastAsia="宋体"/>
          <w:bCs/>
          <w:sz w:val="24"/>
          <w:szCs w:val="24"/>
        </w:rPr>
        <w:t>3</w:t>
      </w:r>
      <w:r>
        <w:rPr>
          <w:rFonts w:hint="eastAsia" w:ascii="宋体" w:hAnsi="宋体" w:eastAsia="宋体"/>
          <w:bCs/>
          <w:sz w:val="24"/>
          <w:szCs w:val="24"/>
        </w:rPr>
        <w:t>）面对重大的投诉问题，第一负责人要亲自处理；</w:t>
      </w:r>
      <w:r>
        <w:rPr>
          <w:rFonts w:hint="eastAsia" w:ascii="MS Mincho" w:hAnsi="MS Mincho" w:eastAsia="MS Mincho" w:cs="MS Mincho"/>
          <w:bCs/>
          <w:sz w:val="24"/>
          <w:szCs w:val="24"/>
        </w:rPr>
        <w:t>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4</w:t>
      </w:r>
      <w:r>
        <w:rPr>
          <w:rFonts w:hint="eastAsia" w:ascii="宋体" w:hAnsi="宋体" w:eastAsia="宋体"/>
          <w:bCs/>
          <w:sz w:val="24"/>
          <w:szCs w:val="24"/>
        </w:rPr>
        <w:t>）在处理投诉的过程中，应正确把握好与新闻媒体的关系；</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5</w:t>
      </w:r>
      <w:r>
        <w:rPr>
          <w:rFonts w:hint="eastAsia" w:ascii="宋体" w:hAnsi="宋体" w:eastAsia="宋体"/>
          <w:bCs/>
          <w:sz w:val="24"/>
          <w:szCs w:val="24"/>
        </w:rPr>
        <w:t>）在满足客户的要求时，应遵循公司的经营原则办事，若客户的要求违背了公司的经营原则，则应寻求法律援助。</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ascii="宋体" w:hAnsi="宋体" w:eastAsia="宋体"/>
          <w:bCs/>
          <w:sz w:val="24"/>
          <w:szCs w:val="24"/>
        </w:rPr>
        <w:t>2</w:t>
      </w:r>
      <w:r>
        <w:rPr>
          <w:rFonts w:hint="eastAsia" w:ascii="宋体" w:hAnsi="宋体" w:eastAsia="宋体"/>
          <w:bCs/>
          <w:sz w:val="24"/>
          <w:szCs w:val="24"/>
        </w:rPr>
        <w:t>、规范客户投诉的处理程序；</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1</w:t>
      </w:r>
      <w:r>
        <w:rPr>
          <w:rFonts w:hint="eastAsia" w:ascii="宋体" w:hAnsi="宋体" w:eastAsia="宋体"/>
          <w:bCs/>
          <w:sz w:val="24"/>
          <w:szCs w:val="24"/>
        </w:rPr>
        <w:t>）认真听取住户的意见，弄清情况，做好笔录。</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MS Mincho" w:hAnsi="MS Mincho" w:cs="MS Mincho"/>
          <w:bCs/>
          <w:sz w:val="24"/>
          <w:szCs w:val="24"/>
        </w:rPr>
      </w:pPr>
      <w:r>
        <w:rPr>
          <w:rFonts w:hint="eastAsia" w:ascii="宋体" w:hAnsi="宋体" w:eastAsia="宋体"/>
          <w:bCs/>
          <w:sz w:val="24"/>
          <w:szCs w:val="24"/>
        </w:rPr>
        <w:t>（</w:t>
      </w:r>
      <w:r>
        <w:rPr>
          <w:rFonts w:ascii="宋体" w:hAnsi="宋体" w:eastAsia="宋体"/>
          <w:bCs/>
          <w:sz w:val="24"/>
          <w:szCs w:val="24"/>
        </w:rPr>
        <w:t>2</w:t>
      </w:r>
      <w:r>
        <w:rPr>
          <w:rFonts w:hint="eastAsia" w:ascii="宋体" w:hAnsi="宋体" w:eastAsia="宋体"/>
          <w:bCs/>
          <w:sz w:val="24"/>
          <w:szCs w:val="24"/>
        </w:rPr>
        <w:t>）即时处理，如非本部门工作范围的情况，及时通知有关部门或责任人。</w:t>
      </w:r>
      <w:r>
        <w:rPr>
          <w:rFonts w:hint="eastAsia" w:ascii="MS Mincho" w:hAnsi="MS Mincho" w:eastAsia="MS Mincho" w:cs="MS Mincho"/>
          <w:bCs/>
          <w:sz w:val="24"/>
          <w:szCs w:val="24"/>
        </w:rPr>
        <w:t>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3</w:t>
      </w:r>
      <w:r>
        <w:rPr>
          <w:rFonts w:hint="eastAsia" w:ascii="宋体" w:hAnsi="宋体" w:eastAsia="宋体"/>
          <w:bCs/>
          <w:sz w:val="24"/>
          <w:szCs w:val="24"/>
        </w:rPr>
        <w:t>）重大问题实行三级负责制：接待人——领班——主任逐级上报，直到处理完毕。</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4</w:t>
      </w:r>
      <w:r>
        <w:rPr>
          <w:rFonts w:hint="eastAsia" w:ascii="宋体" w:hAnsi="宋体" w:eastAsia="宋体"/>
          <w:bCs/>
          <w:sz w:val="24"/>
          <w:szCs w:val="24"/>
        </w:rPr>
        <w:t>）态度和蔼，语言谦虚，不急不躁，耐心地做好解释工作；不得冷淡、刁难、取笑、训斥住户、向住户索要钱物。</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5</w:t>
      </w:r>
      <w:r>
        <w:rPr>
          <w:rFonts w:hint="eastAsia" w:ascii="宋体" w:hAnsi="宋体" w:eastAsia="宋体"/>
          <w:bCs/>
          <w:sz w:val="24"/>
          <w:szCs w:val="24"/>
        </w:rPr>
        <w:t>）凡在管理处工作范围之内的投诉，处理时间不得超过一周；隐瞒投诉、漏记或漏报者除在本部门公开检讨，情节严重的，还要扣除当月效益工资。</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ascii="宋体" w:hAnsi="宋体" w:eastAsia="宋体"/>
          <w:bCs/>
          <w:sz w:val="24"/>
          <w:szCs w:val="24"/>
        </w:rPr>
        <w:t>3</w:t>
      </w:r>
      <w:r>
        <w:rPr>
          <w:rFonts w:hint="eastAsia" w:ascii="宋体" w:hAnsi="宋体" w:eastAsia="宋体"/>
          <w:bCs/>
          <w:sz w:val="24"/>
          <w:szCs w:val="24"/>
        </w:rPr>
        <w:t>、物业管理公司应及时分析、总结客户投诉的案例，并列入岗位培训的教材中。</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500" w:lineRule="exact"/>
        <w:ind w:firstLine="562" w:firstLineChars="200"/>
        <w:jc w:val="left"/>
        <w:rPr>
          <w:rFonts w:ascii="宋体" w:hAnsi="宋体" w:eastAsia="宋体"/>
          <w:bCs/>
          <w:sz w:val="28"/>
          <w:szCs w:val="28"/>
        </w:rPr>
      </w:pPr>
      <w:r>
        <w:rPr>
          <w:rFonts w:hint="eastAsia" w:ascii="宋体" w:hAnsi="宋体" w:eastAsia="宋体"/>
          <w:b/>
          <w:bCs/>
          <w:sz w:val="28"/>
          <w:szCs w:val="28"/>
        </w:rPr>
        <w:t>考核办法</w:t>
      </w:r>
      <w:r>
        <w:rPr>
          <w:rFonts w:hint="eastAsia" w:ascii="MS Mincho" w:hAnsi="MS Mincho" w:eastAsia="MS Mincho" w:cs="MS Mincho"/>
          <w:bCs/>
          <w:sz w:val="28"/>
          <w:szCs w:val="28"/>
        </w:rPr>
        <w:t> </w:t>
      </w:r>
      <w:r>
        <w:rPr>
          <w:rFonts w:ascii="宋体" w:hAnsi="宋体" w:eastAsia="宋体"/>
          <w:bCs/>
          <w:sz w:val="28"/>
          <w:szCs w:val="28"/>
        </w:rPr>
        <w:t xml:space="preserve">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一、</w:t>
      </w:r>
      <w:r>
        <w:rPr>
          <w:rFonts w:hint="eastAsia" w:ascii="MS Mincho" w:hAnsi="MS Mincho" w:eastAsia="MS Mincho" w:cs="MS Mincho"/>
          <w:bCs/>
          <w:sz w:val="24"/>
          <w:szCs w:val="24"/>
        </w:rPr>
        <w:t> </w:t>
      </w:r>
      <w:r>
        <w:rPr>
          <w:rFonts w:hint="eastAsia" w:ascii="宋体" w:hAnsi="宋体" w:eastAsia="宋体"/>
          <w:bCs/>
          <w:sz w:val="24"/>
          <w:szCs w:val="24"/>
        </w:rPr>
        <w:t>考核标准：</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ascii="宋体" w:hAnsi="宋体" w:eastAsia="宋体"/>
          <w:bCs/>
          <w:sz w:val="24"/>
          <w:szCs w:val="24"/>
        </w:rPr>
        <w:t>1</w:t>
      </w:r>
      <w:r>
        <w:rPr>
          <w:rFonts w:hint="eastAsia" w:ascii="宋体" w:hAnsi="宋体" w:eastAsia="宋体"/>
          <w:bCs/>
          <w:sz w:val="24"/>
          <w:szCs w:val="24"/>
        </w:rPr>
        <w:t>、基础分为</w:t>
      </w:r>
      <w:r>
        <w:rPr>
          <w:rFonts w:ascii="宋体" w:hAnsi="宋体" w:eastAsia="宋体"/>
          <w:bCs/>
          <w:sz w:val="24"/>
          <w:szCs w:val="24"/>
        </w:rPr>
        <w:t>100</w:t>
      </w:r>
      <w:r>
        <w:rPr>
          <w:rFonts w:hint="eastAsia" w:ascii="宋体" w:hAnsi="宋体" w:eastAsia="宋体"/>
          <w:bCs/>
          <w:sz w:val="24"/>
          <w:szCs w:val="24"/>
        </w:rPr>
        <w:t>分</w:t>
      </w:r>
      <w:r>
        <w:rPr>
          <w:rFonts w:ascii="宋体" w:hAnsi="宋体" w:eastAsia="宋体"/>
          <w:bCs/>
          <w:sz w:val="24"/>
          <w:szCs w:val="24"/>
        </w:rPr>
        <w:t>/</w:t>
      </w:r>
      <w:r>
        <w:rPr>
          <w:rFonts w:hint="eastAsia" w:ascii="宋体" w:hAnsi="宋体" w:eastAsia="宋体"/>
          <w:bCs/>
          <w:sz w:val="24"/>
          <w:szCs w:val="24"/>
        </w:rPr>
        <w:t>人，月，获</w:t>
      </w:r>
      <w:r>
        <w:rPr>
          <w:rFonts w:ascii="宋体" w:hAnsi="宋体" w:eastAsia="宋体"/>
          <w:bCs/>
          <w:sz w:val="24"/>
          <w:szCs w:val="24"/>
        </w:rPr>
        <w:t>100</w:t>
      </w:r>
      <w:r>
        <w:rPr>
          <w:rFonts w:hint="eastAsia" w:ascii="宋体" w:hAnsi="宋体" w:eastAsia="宋体"/>
          <w:bCs/>
          <w:sz w:val="24"/>
          <w:szCs w:val="24"/>
        </w:rPr>
        <w:t>分者，不奖不扣。</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MS Mincho" w:hAnsi="MS Mincho" w:cs="MS Mincho"/>
          <w:bCs/>
          <w:sz w:val="24"/>
          <w:szCs w:val="24"/>
        </w:rPr>
      </w:pPr>
      <w:r>
        <w:rPr>
          <w:rFonts w:ascii="宋体" w:hAnsi="宋体" w:eastAsia="宋体"/>
          <w:bCs/>
          <w:sz w:val="24"/>
          <w:szCs w:val="24"/>
        </w:rPr>
        <w:t>2</w:t>
      </w:r>
      <w:r>
        <w:rPr>
          <w:rFonts w:hint="eastAsia" w:ascii="宋体" w:hAnsi="宋体" w:eastAsia="宋体"/>
          <w:bCs/>
          <w:sz w:val="24"/>
          <w:szCs w:val="24"/>
        </w:rPr>
        <w:t>、</w:t>
      </w:r>
      <w:r>
        <w:rPr>
          <w:rFonts w:ascii="宋体" w:hAnsi="宋体" w:eastAsia="宋体"/>
          <w:bCs/>
          <w:sz w:val="24"/>
          <w:szCs w:val="24"/>
        </w:rPr>
        <w:t>100</w:t>
      </w:r>
      <w:r>
        <w:rPr>
          <w:rFonts w:hint="eastAsia" w:ascii="宋体" w:hAnsi="宋体" w:eastAsia="宋体"/>
          <w:bCs/>
          <w:sz w:val="24"/>
          <w:szCs w:val="24"/>
        </w:rPr>
        <w:t>分以上每增加</w:t>
      </w:r>
      <w:r>
        <w:rPr>
          <w:rFonts w:ascii="宋体" w:hAnsi="宋体" w:eastAsia="宋体"/>
          <w:bCs/>
          <w:sz w:val="24"/>
          <w:szCs w:val="24"/>
        </w:rPr>
        <w:t>1</w:t>
      </w:r>
      <w:r>
        <w:rPr>
          <w:rFonts w:hint="eastAsia" w:ascii="宋体" w:hAnsi="宋体" w:eastAsia="宋体"/>
          <w:bCs/>
          <w:sz w:val="24"/>
          <w:szCs w:val="24"/>
        </w:rPr>
        <w:t>分，奖</w:t>
      </w:r>
      <w:r>
        <w:rPr>
          <w:rFonts w:ascii="宋体" w:hAnsi="宋体" w:eastAsia="宋体"/>
          <w:bCs/>
          <w:sz w:val="24"/>
          <w:szCs w:val="24"/>
        </w:rPr>
        <w:t>5</w:t>
      </w:r>
      <w:r>
        <w:rPr>
          <w:rFonts w:hint="eastAsia" w:ascii="宋体" w:hAnsi="宋体" w:eastAsia="宋体"/>
          <w:bCs/>
          <w:sz w:val="24"/>
          <w:szCs w:val="24"/>
        </w:rPr>
        <w:t>元；</w:t>
      </w:r>
      <w:r>
        <w:rPr>
          <w:rFonts w:ascii="宋体" w:hAnsi="宋体" w:eastAsia="宋体"/>
          <w:bCs/>
          <w:sz w:val="24"/>
          <w:szCs w:val="24"/>
        </w:rPr>
        <w:t>100</w:t>
      </w:r>
      <w:r>
        <w:rPr>
          <w:rFonts w:hint="eastAsia" w:ascii="宋体" w:hAnsi="宋体" w:eastAsia="宋体"/>
          <w:bCs/>
          <w:sz w:val="24"/>
          <w:szCs w:val="24"/>
        </w:rPr>
        <w:t>分以下每减</w:t>
      </w:r>
      <w:r>
        <w:rPr>
          <w:rFonts w:ascii="宋体" w:hAnsi="宋体" w:eastAsia="宋体"/>
          <w:bCs/>
          <w:sz w:val="24"/>
          <w:szCs w:val="24"/>
        </w:rPr>
        <w:t>1</w:t>
      </w:r>
      <w:r>
        <w:rPr>
          <w:rFonts w:hint="eastAsia" w:ascii="宋体" w:hAnsi="宋体" w:eastAsia="宋体"/>
          <w:bCs/>
          <w:sz w:val="24"/>
          <w:szCs w:val="24"/>
        </w:rPr>
        <w:t>分扣</w:t>
      </w:r>
      <w:r>
        <w:rPr>
          <w:rFonts w:ascii="宋体" w:hAnsi="宋体" w:eastAsia="宋体"/>
          <w:bCs/>
          <w:sz w:val="24"/>
          <w:szCs w:val="24"/>
        </w:rPr>
        <w:t>5</w:t>
      </w:r>
      <w:r>
        <w:rPr>
          <w:rFonts w:hint="eastAsia" w:ascii="宋体" w:hAnsi="宋体" w:eastAsia="宋体"/>
          <w:bCs/>
          <w:sz w:val="24"/>
          <w:szCs w:val="24"/>
        </w:rPr>
        <w:t>元。</w:t>
      </w:r>
      <w:r>
        <w:rPr>
          <w:rFonts w:hint="eastAsia" w:ascii="MS Mincho" w:hAnsi="MS Mincho" w:eastAsia="MS Mincho" w:cs="MS Mincho"/>
          <w:bCs/>
          <w:sz w:val="24"/>
          <w:szCs w:val="24"/>
        </w:rPr>
        <w:t> </w:t>
      </w:r>
    </w:p>
    <w:p>
      <w:pPr>
        <w:widowControl/>
        <w:spacing w:line="460" w:lineRule="exact"/>
        <w:ind w:firstLine="480" w:firstLineChars="200"/>
        <w:jc w:val="left"/>
        <w:rPr>
          <w:rFonts w:ascii="MS Mincho" w:hAnsi="MS Mincho" w:cs="MS Mincho"/>
          <w:bCs/>
          <w:sz w:val="24"/>
          <w:szCs w:val="24"/>
        </w:rPr>
      </w:pPr>
      <w:r>
        <w:rPr>
          <w:rFonts w:ascii="宋体" w:hAnsi="宋体" w:eastAsia="宋体"/>
          <w:bCs/>
          <w:sz w:val="24"/>
          <w:szCs w:val="24"/>
        </w:rPr>
        <w:t>3</w:t>
      </w:r>
      <w:r>
        <w:rPr>
          <w:rFonts w:hint="eastAsia" w:ascii="宋体" w:hAnsi="宋体" w:eastAsia="宋体"/>
          <w:bCs/>
          <w:sz w:val="24"/>
          <w:szCs w:val="24"/>
        </w:rPr>
        <w:t>、当月违反同一规定两次者，加倍考核。</w:t>
      </w:r>
      <w:r>
        <w:rPr>
          <w:rFonts w:hint="eastAsia" w:ascii="MS Mincho" w:hAnsi="MS Mincho" w:eastAsia="MS Mincho" w:cs="MS Mincho"/>
          <w:bCs/>
          <w:sz w:val="24"/>
          <w:szCs w:val="24"/>
        </w:rPr>
        <w:t>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二、考核内容</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（一）奖励条件</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ascii="宋体" w:hAnsi="宋体" w:eastAsia="宋体"/>
          <w:bCs/>
          <w:sz w:val="24"/>
          <w:szCs w:val="24"/>
        </w:rPr>
        <w:t>1</w:t>
      </w:r>
      <w:r>
        <w:rPr>
          <w:rFonts w:hint="eastAsia" w:ascii="宋体" w:hAnsi="宋体" w:eastAsia="宋体"/>
          <w:bCs/>
          <w:sz w:val="24"/>
          <w:szCs w:val="24"/>
        </w:rPr>
        <w:t>、对公司提高管理和服务质量有突出贡献，使公司增加收入上</w:t>
      </w:r>
      <w:r>
        <w:rPr>
          <w:rFonts w:ascii="宋体" w:hAnsi="宋体" w:eastAsia="宋体"/>
          <w:bCs/>
          <w:sz w:val="24"/>
          <w:szCs w:val="24"/>
        </w:rPr>
        <w:t>2</w:t>
      </w:r>
      <w:r>
        <w:rPr>
          <w:rFonts w:hint="eastAsia" w:ascii="宋体" w:hAnsi="宋体" w:eastAsia="宋体"/>
          <w:bCs/>
          <w:sz w:val="24"/>
          <w:szCs w:val="24"/>
        </w:rPr>
        <w:t>万元或减少损失</w:t>
      </w:r>
      <w:r>
        <w:rPr>
          <w:rFonts w:ascii="宋体" w:hAnsi="宋体" w:eastAsia="宋体"/>
          <w:bCs/>
          <w:sz w:val="24"/>
          <w:szCs w:val="24"/>
        </w:rPr>
        <w:t>2</w:t>
      </w:r>
      <w:r>
        <w:rPr>
          <w:rFonts w:hint="eastAsia" w:ascii="宋体" w:hAnsi="宋体" w:eastAsia="宋体"/>
          <w:bCs/>
          <w:sz w:val="24"/>
          <w:szCs w:val="24"/>
        </w:rPr>
        <w:t>万元以上者，加</w:t>
      </w:r>
      <w:r>
        <w:rPr>
          <w:rFonts w:ascii="宋体" w:hAnsi="宋体" w:eastAsia="宋体"/>
          <w:bCs/>
          <w:sz w:val="24"/>
          <w:szCs w:val="24"/>
        </w:rPr>
        <w:t>5-50</w:t>
      </w:r>
      <w:r>
        <w:rPr>
          <w:rFonts w:hint="eastAsia" w:ascii="宋体" w:hAnsi="宋体" w:eastAsia="宋体"/>
          <w:bCs/>
          <w:sz w:val="24"/>
          <w:szCs w:val="24"/>
        </w:rPr>
        <w:t>分</w:t>
      </w:r>
      <w:r>
        <w:rPr>
          <w:rFonts w:ascii="宋体" w:hAnsi="宋体" w:eastAsia="宋体"/>
          <w:bCs/>
          <w:sz w:val="24"/>
          <w:szCs w:val="24"/>
        </w:rPr>
        <w:t>/</w:t>
      </w:r>
      <w:r>
        <w:rPr>
          <w:rFonts w:hint="eastAsia" w:ascii="宋体" w:hAnsi="宋体" w:eastAsia="宋体"/>
          <w:bCs/>
          <w:sz w:val="24"/>
          <w:szCs w:val="24"/>
        </w:rPr>
        <w:t>次。</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ascii="宋体" w:hAnsi="宋体" w:eastAsia="宋体"/>
          <w:bCs/>
          <w:sz w:val="24"/>
          <w:szCs w:val="24"/>
        </w:rPr>
        <w:t>2</w:t>
      </w:r>
      <w:r>
        <w:rPr>
          <w:rFonts w:hint="eastAsia" w:ascii="宋体" w:hAnsi="宋体" w:eastAsia="宋体"/>
          <w:bCs/>
          <w:sz w:val="24"/>
          <w:szCs w:val="24"/>
        </w:rPr>
        <w:t>、工作业绩突出，受到业主</w:t>
      </w:r>
      <w:r>
        <w:rPr>
          <w:rFonts w:ascii="宋体" w:hAnsi="宋体" w:eastAsia="宋体"/>
          <w:bCs/>
          <w:sz w:val="24"/>
          <w:szCs w:val="24"/>
        </w:rPr>
        <w:t>/</w:t>
      </w:r>
      <w:r>
        <w:rPr>
          <w:rFonts w:hint="eastAsia" w:ascii="宋体" w:hAnsi="宋体" w:eastAsia="宋体"/>
          <w:bCs/>
          <w:sz w:val="24"/>
          <w:szCs w:val="24"/>
        </w:rPr>
        <w:t>使用人书面感谢表扬者，加</w:t>
      </w:r>
      <w:r>
        <w:rPr>
          <w:rFonts w:ascii="宋体" w:hAnsi="宋体" w:eastAsia="宋体"/>
          <w:bCs/>
          <w:sz w:val="24"/>
          <w:szCs w:val="24"/>
        </w:rPr>
        <w:t>5-10</w:t>
      </w:r>
      <w:r>
        <w:rPr>
          <w:rFonts w:hint="eastAsia" w:ascii="宋体" w:hAnsi="宋体" w:eastAsia="宋体"/>
          <w:bCs/>
          <w:sz w:val="24"/>
          <w:szCs w:val="24"/>
        </w:rPr>
        <w:t>分</w:t>
      </w:r>
      <w:r>
        <w:rPr>
          <w:rFonts w:ascii="宋体" w:hAnsi="宋体" w:eastAsia="宋体"/>
          <w:bCs/>
          <w:sz w:val="24"/>
          <w:szCs w:val="24"/>
        </w:rPr>
        <w:t>/</w:t>
      </w:r>
      <w:r>
        <w:rPr>
          <w:rFonts w:hint="eastAsia" w:ascii="宋体" w:hAnsi="宋体" w:eastAsia="宋体"/>
          <w:bCs/>
          <w:sz w:val="24"/>
          <w:szCs w:val="24"/>
        </w:rPr>
        <w:t>次。</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ascii="宋体" w:hAnsi="宋体" w:eastAsia="宋体"/>
          <w:bCs/>
          <w:sz w:val="24"/>
          <w:szCs w:val="24"/>
        </w:rPr>
        <w:t>3</w:t>
      </w:r>
      <w:r>
        <w:rPr>
          <w:rFonts w:hint="eastAsia" w:ascii="宋体" w:hAnsi="宋体" w:eastAsia="宋体"/>
          <w:bCs/>
          <w:sz w:val="24"/>
          <w:szCs w:val="24"/>
        </w:rPr>
        <w:t>、参加行业、区、高级竞赛获奖，为公司争得荣誉者，给予通报表扬，加</w:t>
      </w:r>
      <w:r>
        <w:rPr>
          <w:rFonts w:ascii="宋体" w:hAnsi="宋体" w:eastAsia="宋体"/>
          <w:bCs/>
          <w:sz w:val="24"/>
          <w:szCs w:val="24"/>
        </w:rPr>
        <w:t>5-10</w:t>
      </w:r>
      <w:r>
        <w:rPr>
          <w:rFonts w:hint="eastAsia" w:ascii="宋体" w:hAnsi="宋体" w:eastAsia="宋体"/>
          <w:bCs/>
          <w:sz w:val="24"/>
          <w:szCs w:val="24"/>
        </w:rPr>
        <w:t>分</w:t>
      </w:r>
      <w:r>
        <w:rPr>
          <w:rFonts w:ascii="宋体" w:hAnsi="宋体" w:eastAsia="宋体"/>
          <w:bCs/>
          <w:sz w:val="24"/>
          <w:szCs w:val="24"/>
        </w:rPr>
        <w:t>/</w:t>
      </w:r>
      <w:r>
        <w:rPr>
          <w:rFonts w:hint="eastAsia" w:ascii="宋体" w:hAnsi="宋体" w:eastAsia="宋体"/>
          <w:bCs/>
          <w:sz w:val="24"/>
          <w:szCs w:val="24"/>
        </w:rPr>
        <w:t>次，获市级嘉奖，加</w:t>
      </w:r>
      <w:r>
        <w:rPr>
          <w:rFonts w:ascii="宋体" w:hAnsi="宋体" w:eastAsia="宋体"/>
          <w:bCs/>
          <w:sz w:val="24"/>
          <w:szCs w:val="24"/>
        </w:rPr>
        <w:t>15</w:t>
      </w:r>
      <w:r>
        <w:rPr>
          <w:rFonts w:hint="eastAsia" w:ascii="宋体" w:hAnsi="宋体" w:eastAsia="宋体"/>
          <w:bCs/>
          <w:sz w:val="24"/>
          <w:szCs w:val="24"/>
        </w:rPr>
        <w:t>分</w:t>
      </w:r>
      <w:r>
        <w:rPr>
          <w:rFonts w:ascii="宋体" w:hAnsi="宋体" w:eastAsia="宋体"/>
          <w:bCs/>
          <w:sz w:val="24"/>
          <w:szCs w:val="24"/>
        </w:rPr>
        <w:t>/</w:t>
      </w:r>
      <w:r>
        <w:rPr>
          <w:rFonts w:hint="eastAsia" w:ascii="宋体" w:hAnsi="宋体" w:eastAsia="宋体"/>
          <w:bCs/>
          <w:sz w:val="24"/>
          <w:szCs w:val="24"/>
        </w:rPr>
        <w:t>次。</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MS Mincho" w:hAnsi="MS Mincho" w:cs="MS Mincho"/>
          <w:bCs/>
          <w:sz w:val="24"/>
          <w:szCs w:val="24"/>
        </w:rPr>
      </w:pPr>
      <w:r>
        <w:rPr>
          <w:rFonts w:ascii="宋体" w:hAnsi="宋体" w:eastAsia="宋体"/>
          <w:bCs/>
          <w:sz w:val="24"/>
          <w:szCs w:val="24"/>
        </w:rPr>
        <w:t>4</w:t>
      </w:r>
      <w:r>
        <w:rPr>
          <w:rFonts w:hint="eastAsia" w:ascii="宋体" w:hAnsi="宋体" w:eastAsia="宋体"/>
          <w:bCs/>
          <w:sz w:val="24"/>
          <w:szCs w:val="24"/>
        </w:rPr>
        <w:t>、见义勇为事迹突出者，给予通报表扬，加</w:t>
      </w:r>
      <w:r>
        <w:rPr>
          <w:rFonts w:ascii="宋体" w:hAnsi="宋体" w:eastAsia="宋体"/>
          <w:bCs/>
          <w:sz w:val="24"/>
          <w:szCs w:val="24"/>
        </w:rPr>
        <w:t>5-10</w:t>
      </w:r>
      <w:r>
        <w:rPr>
          <w:rFonts w:hint="eastAsia" w:ascii="宋体" w:hAnsi="宋体" w:eastAsia="宋体"/>
          <w:bCs/>
          <w:sz w:val="24"/>
          <w:szCs w:val="24"/>
        </w:rPr>
        <w:t>分</w:t>
      </w:r>
      <w:r>
        <w:rPr>
          <w:rFonts w:ascii="宋体" w:hAnsi="宋体" w:eastAsia="宋体"/>
          <w:bCs/>
          <w:sz w:val="24"/>
          <w:szCs w:val="24"/>
        </w:rPr>
        <w:t>/</w:t>
      </w:r>
      <w:r>
        <w:rPr>
          <w:rFonts w:hint="eastAsia" w:ascii="宋体" w:hAnsi="宋体" w:eastAsia="宋体"/>
          <w:bCs/>
          <w:sz w:val="24"/>
          <w:szCs w:val="24"/>
        </w:rPr>
        <w:t>次。特别突出者加倍奖励。</w:t>
      </w:r>
      <w:r>
        <w:rPr>
          <w:rFonts w:hint="eastAsia" w:ascii="MS Mincho" w:hAnsi="MS Mincho" w:eastAsia="MS Mincho" w:cs="MS Mincho"/>
          <w:bCs/>
          <w:sz w:val="24"/>
          <w:szCs w:val="24"/>
        </w:rPr>
        <w:t> </w:t>
      </w:r>
    </w:p>
    <w:p>
      <w:pPr>
        <w:widowControl/>
        <w:spacing w:line="460" w:lineRule="exact"/>
        <w:ind w:firstLine="480" w:firstLineChars="200"/>
        <w:jc w:val="left"/>
        <w:rPr>
          <w:rFonts w:ascii="宋体" w:hAnsi="宋体" w:eastAsia="宋体"/>
          <w:bCs/>
          <w:sz w:val="24"/>
          <w:szCs w:val="24"/>
        </w:rPr>
      </w:pPr>
      <w:r>
        <w:rPr>
          <w:rFonts w:ascii="宋体" w:hAnsi="宋体" w:eastAsia="宋体"/>
          <w:bCs/>
          <w:sz w:val="24"/>
          <w:szCs w:val="24"/>
        </w:rPr>
        <w:t>5</w:t>
      </w:r>
      <w:r>
        <w:rPr>
          <w:rFonts w:hint="eastAsia" w:ascii="宋体" w:hAnsi="宋体" w:eastAsia="宋体"/>
          <w:bCs/>
          <w:sz w:val="24"/>
          <w:szCs w:val="24"/>
        </w:rPr>
        <w:t>、拾金不昧者，加</w:t>
      </w:r>
      <w:r>
        <w:rPr>
          <w:rFonts w:ascii="宋体" w:hAnsi="宋体" w:eastAsia="宋体"/>
          <w:bCs/>
          <w:sz w:val="24"/>
          <w:szCs w:val="24"/>
        </w:rPr>
        <w:t>1-10</w:t>
      </w:r>
      <w:r>
        <w:rPr>
          <w:rFonts w:hint="eastAsia" w:ascii="宋体" w:hAnsi="宋体" w:eastAsia="宋体"/>
          <w:bCs/>
          <w:sz w:val="24"/>
          <w:szCs w:val="24"/>
        </w:rPr>
        <w:t>分</w:t>
      </w:r>
      <w:r>
        <w:rPr>
          <w:rFonts w:ascii="宋体" w:hAnsi="宋体" w:eastAsia="宋体"/>
          <w:bCs/>
          <w:sz w:val="24"/>
          <w:szCs w:val="24"/>
        </w:rPr>
        <w:t>/</w:t>
      </w:r>
      <w:r>
        <w:rPr>
          <w:rFonts w:hint="eastAsia" w:ascii="宋体" w:hAnsi="宋体" w:eastAsia="宋体"/>
          <w:bCs/>
          <w:sz w:val="24"/>
          <w:szCs w:val="24"/>
        </w:rPr>
        <w:t>次，数额巨大者，加倍奖励。</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ascii="宋体" w:hAnsi="宋体" w:eastAsia="宋体"/>
          <w:bCs/>
          <w:sz w:val="24"/>
          <w:szCs w:val="24"/>
        </w:rPr>
        <w:t>6</w:t>
      </w:r>
      <w:r>
        <w:rPr>
          <w:rFonts w:hint="eastAsia" w:ascii="宋体" w:hAnsi="宋体" w:eastAsia="宋体"/>
          <w:bCs/>
          <w:sz w:val="24"/>
          <w:szCs w:val="24"/>
        </w:rPr>
        <w:t>、坚持原则，检举、揭发损害公司利益的行为，事迹突出者，加</w:t>
      </w:r>
      <w:r>
        <w:rPr>
          <w:rFonts w:ascii="宋体" w:hAnsi="宋体" w:eastAsia="宋体"/>
          <w:bCs/>
          <w:sz w:val="24"/>
          <w:szCs w:val="24"/>
        </w:rPr>
        <w:t>5-20</w:t>
      </w:r>
      <w:r>
        <w:rPr>
          <w:rFonts w:hint="eastAsia" w:ascii="宋体" w:hAnsi="宋体" w:eastAsia="宋体"/>
          <w:bCs/>
          <w:sz w:val="24"/>
          <w:szCs w:val="24"/>
        </w:rPr>
        <w:t>分</w:t>
      </w:r>
      <w:r>
        <w:rPr>
          <w:rFonts w:ascii="宋体" w:hAnsi="宋体" w:eastAsia="宋体"/>
          <w:bCs/>
          <w:sz w:val="24"/>
          <w:szCs w:val="24"/>
        </w:rPr>
        <w:t>/</w:t>
      </w:r>
      <w:r>
        <w:rPr>
          <w:rFonts w:hint="eastAsia" w:ascii="宋体" w:hAnsi="宋体" w:eastAsia="宋体"/>
          <w:bCs/>
          <w:sz w:val="24"/>
          <w:szCs w:val="24"/>
        </w:rPr>
        <w:t>次，特别突出者加倍奖励。</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ascii="宋体" w:hAnsi="宋体" w:eastAsia="宋体"/>
          <w:bCs/>
          <w:sz w:val="24"/>
          <w:szCs w:val="24"/>
        </w:rPr>
        <w:t>7</w:t>
      </w:r>
      <w:r>
        <w:rPr>
          <w:rFonts w:hint="eastAsia" w:ascii="宋体" w:hAnsi="宋体" w:eastAsia="宋体"/>
          <w:bCs/>
          <w:sz w:val="24"/>
          <w:szCs w:val="24"/>
        </w:rPr>
        <w:t>、所管理物业获市级以上荣誉称号，主要负责人加</w:t>
      </w:r>
      <w:r>
        <w:rPr>
          <w:rFonts w:ascii="宋体" w:hAnsi="宋体" w:eastAsia="宋体"/>
          <w:bCs/>
          <w:sz w:val="24"/>
          <w:szCs w:val="24"/>
        </w:rPr>
        <w:t>15</w:t>
      </w:r>
      <w:r>
        <w:rPr>
          <w:rFonts w:hint="eastAsia" w:ascii="宋体" w:hAnsi="宋体" w:eastAsia="宋体"/>
          <w:bCs/>
          <w:sz w:val="24"/>
          <w:szCs w:val="24"/>
        </w:rPr>
        <w:t>分</w:t>
      </w:r>
      <w:r>
        <w:rPr>
          <w:rFonts w:ascii="宋体" w:hAnsi="宋体" w:eastAsia="宋体"/>
          <w:bCs/>
          <w:sz w:val="24"/>
          <w:szCs w:val="24"/>
        </w:rPr>
        <w:t>/</w:t>
      </w:r>
      <w:r>
        <w:rPr>
          <w:rFonts w:hint="eastAsia" w:ascii="宋体" w:hAnsi="宋体" w:eastAsia="宋体"/>
          <w:bCs/>
          <w:sz w:val="24"/>
          <w:szCs w:val="24"/>
        </w:rPr>
        <w:t>次，主管加</w:t>
      </w:r>
      <w:r>
        <w:rPr>
          <w:rFonts w:ascii="宋体" w:hAnsi="宋体" w:eastAsia="宋体"/>
          <w:bCs/>
          <w:sz w:val="24"/>
          <w:szCs w:val="24"/>
        </w:rPr>
        <w:t>10</w:t>
      </w:r>
      <w:r>
        <w:rPr>
          <w:rFonts w:hint="eastAsia" w:ascii="宋体" w:hAnsi="宋体" w:eastAsia="宋体"/>
          <w:bCs/>
          <w:sz w:val="24"/>
          <w:szCs w:val="24"/>
        </w:rPr>
        <w:t>分</w:t>
      </w:r>
      <w:r>
        <w:rPr>
          <w:rFonts w:ascii="宋体" w:hAnsi="宋体" w:eastAsia="宋体"/>
          <w:bCs/>
          <w:sz w:val="24"/>
          <w:szCs w:val="24"/>
        </w:rPr>
        <w:t>/</w:t>
      </w:r>
      <w:r>
        <w:rPr>
          <w:rFonts w:hint="eastAsia" w:ascii="宋体" w:hAnsi="宋体" w:eastAsia="宋体"/>
          <w:bCs/>
          <w:sz w:val="24"/>
          <w:szCs w:val="24"/>
        </w:rPr>
        <w:t>次，一般员工加</w:t>
      </w:r>
      <w:r>
        <w:rPr>
          <w:rFonts w:ascii="宋体" w:hAnsi="宋体" w:eastAsia="宋体"/>
          <w:bCs/>
          <w:sz w:val="24"/>
          <w:szCs w:val="24"/>
        </w:rPr>
        <w:t>5</w:t>
      </w:r>
      <w:r>
        <w:rPr>
          <w:rFonts w:hint="eastAsia" w:ascii="宋体" w:hAnsi="宋体" w:eastAsia="宋体"/>
          <w:bCs/>
          <w:sz w:val="24"/>
          <w:szCs w:val="24"/>
        </w:rPr>
        <w:t>分</w:t>
      </w:r>
      <w:r>
        <w:rPr>
          <w:rFonts w:ascii="宋体" w:hAnsi="宋体" w:eastAsia="宋体"/>
          <w:bCs/>
          <w:sz w:val="24"/>
          <w:szCs w:val="24"/>
        </w:rPr>
        <w:t>/</w:t>
      </w:r>
      <w:r>
        <w:rPr>
          <w:rFonts w:hint="eastAsia" w:ascii="宋体" w:hAnsi="宋体" w:eastAsia="宋体"/>
          <w:bCs/>
          <w:sz w:val="24"/>
          <w:szCs w:val="24"/>
        </w:rPr>
        <w:t>次。</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ascii="宋体" w:hAnsi="宋体" w:eastAsia="宋体"/>
          <w:bCs/>
          <w:sz w:val="24"/>
          <w:szCs w:val="24"/>
        </w:rPr>
        <w:t>8</w:t>
      </w:r>
      <w:r>
        <w:rPr>
          <w:rFonts w:hint="eastAsia" w:ascii="宋体" w:hAnsi="宋体" w:eastAsia="宋体"/>
          <w:bCs/>
          <w:sz w:val="24"/>
          <w:szCs w:val="24"/>
        </w:rPr>
        <w:t>、其他单位（公司）的单项奖励按该条例奖励。</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ascii="宋体" w:hAnsi="宋体" w:eastAsia="宋体"/>
          <w:bCs/>
          <w:sz w:val="24"/>
          <w:szCs w:val="24"/>
        </w:rPr>
        <w:t>9</w:t>
      </w:r>
      <w:r>
        <w:rPr>
          <w:rFonts w:hint="eastAsia" w:ascii="宋体" w:hAnsi="宋体" w:eastAsia="宋体"/>
          <w:bCs/>
          <w:sz w:val="24"/>
          <w:szCs w:val="24"/>
        </w:rPr>
        <w:t>、积极提出合理化建议对公司物业服务工作，有实际收获和较好推动作用，奖励</w:t>
      </w:r>
      <w:r>
        <w:rPr>
          <w:rFonts w:ascii="宋体" w:hAnsi="宋体" w:eastAsia="宋体"/>
          <w:bCs/>
          <w:sz w:val="24"/>
          <w:szCs w:val="24"/>
        </w:rPr>
        <w:t>4-20</w:t>
      </w:r>
      <w:r>
        <w:rPr>
          <w:rFonts w:hint="eastAsia" w:ascii="宋体" w:hAnsi="宋体" w:eastAsia="宋体"/>
          <w:bCs/>
          <w:sz w:val="24"/>
          <w:szCs w:val="24"/>
        </w:rPr>
        <w:t>分</w:t>
      </w:r>
      <w:r>
        <w:rPr>
          <w:rFonts w:ascii="宋体" w:hAnsi="宋体" w:eastAsia="宋体"/>
          <w:bCs/>
          <w:sz w:val="24"/>
          <w:szCs w:val="24"/>
        </w:rPr>
        <w:t>/</w:t>
      </w:r>
      <w:r>
        <w:rPr>
          <w:rFonts w:hint="eastAsia" w:ascii="宋体" w:hAnsi="宋体" w:eastAsia="宋体"/>
          <w:bCs/>
          <w:sz w:val="24"/>
          <w:szCs w:val="24"/>
        </w:rPr>
        <w:t>次。</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ascii="宋体" w:hAnsi="宋体" w:eastAsia="宋体"/>
          <w:bCs/>
          <w:sz w:val="24"/>
          <w:szCs w:val="24"/>
        </w:rPr>
        <w:t>10</w:t>
      </w:r>
      <w:r>
        <w:rPr>
          <w:rFonts w:hint="eastAsia" w:ascii="宋体" w:hAnsi="宋体" w:eastAsia="宋体"/>
          <w:bCs/>
          <w:sz w:val="24"/>
          <w:szCs w:val="24"/>
        </w:rPr>
        <w:t>、及时制止治安、消防及其他突发事件，保护了生命财产安全，减少经济损失，奖励</w:t>
      </w:r>
      <w:r>
        <w:rPr>
          <w:rFonts w:ascii="宋体" w:hAnsi="宋体" w:eastAsia="宋体"/>
          <w:bCs/>
          <w:sz w:val="24"/>
          <w:szCs w:val="24"/>
        </w:rPr>
        <w:t>4-20</w:t>
      </w:r>
      <w:r>
        <w:rPr>
          <w:rFonts w:hint="eastAsia" w:ascii="宋体" w:hAnsi="宋体" w:eastAsia="宋体"/>
          <w:bCs/>
          <w:sz w:val="24"/>
          <w:szCs w:val="24"/>
        </w:rPr>
        <w:t>分</w:t>
      </w:r>
      <w:r>
        <w:rPr>
          <w:rFonts w:ascii="宋体" w:hAnsi="宋体" w:eastAsia="宋体"/>
          <w:bCs/>
          <w:sz w:val="24"/>
          <w:szCs w:val="24"/>
        </w:rPr>
        <w:t>/</w:t>
      </w:r>
      <w:r>
        <w:rPr>
          <w:rFonts w:hint="eastAsia" w:ascii="宋体" w:hAnsi="宋体" w:eastAsia="宋体"/>
          <w:bCs/>
          <w:sz w:val="24"/>
          <w:szCs w:val="24"/>
        </w:rPr>
        <w:t>次。</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MS Mincho" w:hAnsi="MS Mincho" w:cs="MS Mincho"/>
          <w:bCs/>
          <w:sz w:val="24"/>
          <w:szCs w:val="24"/>
        </w:rPr>
      </w:pPr>
      <w:r>
        <w:rPr>
          <w:rFonts w:ascii="宋体" w:hAnsi="宋体" w:eastAsia="宋体"/>
          <w:bCs/>
          <w:sz w:val="24"/>
          <w:szCs w:val="24"/>
        </w:rPr>
        <w:t>11</w:t>
      </w:r>
      <w:r>
        <w:rPr>
          <w:rFonts w:hint="eastAsia" w:ascii="宋体" w:hAnsi="宋体" w:eastAsia="宋体"/>
          <w:bCs/>
          <w:sz w:val="24"/>
          <w:szCs w:val="24"/>
        </w:rPr>
        <w:t>、精打细算、废旧利用、厉行节约、降低物管成本，有一定贡献者，奖励</w:t>
      </w:r>
      <w:r>
        <w:rPr>
          <w:rFonts w:ascii="宋体" w:hAnsi="宋体" w:eastAsia="宋体"/>
          <w:bCs/>
          <w:sz w:val="24"/>
          <w:szCs w:val="24"/>
        </w:rPr>
        <w:t>4-20</w:t>
      </w:r>
      <w:r>
        <w:rPr>
          <w:rFonts w:hint="eastAsia" w:ascii="宋体" w:hAnsi="宋体" w:eastAsia="宋体"/>
          <w:bCs/>
          <w:sz w:val="24"/>
          <w:szCs w:val="24"/>
        </w:rPr>
        <w:t>分</w:t>
      </w:r>
      <w:r>
        <w:rPr>
          <w:rFonts w:ascii="宋体" w:hAnsi="宋体" w:eastAsia="宋体"/>
          <w:bCs/>
          <w:sz w:val="24"/>
          <w:szCs w:val="24"/>
        </w:rPr>
        <w:t>/</w:t>
      </w:r>
      <w:r>
        <w:rPr>
          <w:rFonts w:hint="eastAsia" w:ascii="宋体" w:hAnsi="宋体" w:eastAsia="宋体"/>
          <w:bCs/>
          <w:sz w:val="24"/>
          <w:szCs w:val="24"/>
        </w:rPr>
        <w:t>次。</w:t>
      </w:r>
      <w:r>
        <w:rPr>
          <w:rFonts w:hint="eastAsia" w:ascii="MS Mincho" w:hAnsi="MS Mincho" w:eastAsia="MS Mincho" w:cs="MS Mincho"/>
          <w:bCs/>
          <w:sz w:val="24"/>
          <w:szCs w:val="24"/>
        </w:rPr>
        <w:t> </w:t>
      </w:r>
      <w:r>
        <w:rPr>
          <w:rFonts w:ascii="宋体" w:hAnsi="宋体" w:eastAsia="宋体"/>
          <w:bCs/>
          <w:sz w:val="24"/>
          <w:szCs w:val="24"/>
        </w:rPr>
        <w:t>12</w:t>
      </w:r>
      <w:r>
        <w:rPr>
          <w:rFonts w:hint="eastAsia" w:ascii="宋体" w:hAnsi="宋体" w:eastAsia="宋体"/>
          <w:bCs/>
          <w:sz w:val="24"/>
          <w:szCs w:val="24"/>
        </w:rPr>
        <w:t>、对设施设备进行技改、使设施设备的使用寿命、相关耗费下降有明显效果的，奖励</w:t>
      </w:r>
      <w:r>
        <w:rPr>
          <w:rFonts w:ascii="宋体" w:hAnsi="宋体" w:eastAsia="宋体"/>
          <w:bCs/>
          <w:sz w:val="24"/>
          <w:szCs w:val="24"/>
        </w:rPr>
        <w:t>4-20</w:t>
      </w:r>
      <w:r>
        <w:rPr>
          <w:rFonts w:hint="eastAsia" w:ascii="宋体" w:hAnsi="宋体" w:eastAsia="宋体"/>
          <w:bCs/>
          <w:sz w:val="24"/>
          <w:szCs w:val="24"/>
        </w:rPr>
        <w:t>分</w:t>
      </w:r>
      <w:r>
        <w:rPr>
          <w:rFonts w:ascii="宋体" w:hAnsi="宋体" w:eastAsia="宋体"/>
          <w:bCs/>
          <w:sz w:val="24"/>
          <w:szCs w:val="24"/>
        </w:rPr>
        <w:t>/</w:t>
      </w:r>
      <w:r>
        <w:rPr>
          <w:rFonts w:hint="eastAsia" w:ascii="宋体" w:hAnsi="宋体" w:eastAsia="宋体"/>
          <w:bCs/>
          <w:sz w:val="24"/>
          <w:szCs w:val="24"/>
        </w:rPr>
        <w:t>次，特别突出的加倍奖励。</w:t>
      </w:r>
      <w:r>
        <w:rPr>
          <w:rFonts w:hint="eastAsia" w:ascii="MS Mincho" w:hAnsi="MS Mincho" w:eastAsia="MS Mincho" w:cs="MS Mincho"/>
          <w:bCs/>
          <w:sz w:val="24"/>
          <w:szCs w:val="24"/>
        </w:rPr>
        <w:t>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（二）处罚内容</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MS Mincho" w:hAnsi="MS Mincho" w:cs="MS Mincho"/>
          <w:bCs/>
          <w:sz w:val="24"/>
          <w:szCs w:val="24"/>
        </w:rPr>
      </w:pPr>
      <w:r>
        <w:rPr>
          <w:rFonts w:ascii="宋体" w:hAnsi="宋体" w:eastAsia="宋体"/>
          <w:bCs/>
          <w:sz w:val="24"/>
          <w:szCs w:val="24"/>
        </w:rPr>
        <w:t>1</w:t>
      </w:r>
      <w:r>
        <w:rPr>
          <w:rFonts w:hint="eastAsia" w:ascii="宋体" w:hAnsi="宋体" w:eastAsia="宋体"/>
          <w:bCs/>
          <w:sz w:val="24"/>
          <w:szCs w:val="24"/>
        </w:rPr>
        <w:t>、一般过失：有下列行为之一的员工，将受到警告处罚。</w:t>
      </w:r>
      <w:r>
        <w:rPr>
          <w:rFonts w:hint="eastAsia" w:ascii="MS Mincho" w:hAnsi="MS Mincho" w:eastAsia="MS Mincho" w:cs="MS Mincho"/>
          <w:bCs/>
          <w:sz w:val="24"/>
          <w:szCs w:val="24"/>
        </w:rPr>
        <w:t> </w:t>
      </w:r>
    </w:p>
    <w:p>
      <w:pPr>
        <w:widowControl/>
        <w:spacing w:line="460" w:lineRule="exact"/>
        <w:ind w:firstLine="480" w:firstLineChars="200"/>
        <w:jc w:val="left"/>
        <w:rPr>
          <w:rFonts w:ascii="MS Mincho" w:hAnsi="MS Mincho" w:cs="MS Mincho"/>
          <w:bCs/>
          <w:sz w:val="24"/>
          <w:szCs w:val="24"/>
        </w:rPr>
      </w:pPr>
      <w:r>
        <w:rPr>
          <w:rFonts w:hint="eastAsia" w:ascii="宋体" w:hAnsi="宋体" w:eastAsia="宋体"/>
          <w:bCs/>
          <w:sz w:val="24"/>
          <w:szCs w:val="24"/>
        </w:rPr>
        <w:t>（</w:t>
      </w:r>
      <w:r>
        <w:rPr>
          <w:rFonts w:ascii="宋体" w:hAnsi="宋体" w:eastAsia="宋体"/>
          <w:bCs/>
          <w:sz w:val="24"/>
          <w:szCs w:val="24"/>
        </w:rPr>
        <w:t>1</w:t>
      </w:r>
      <w:r>
        <w:rPr>
          <w:rFonts w:hint="eastAsia" w:ascii="宋体" w:hAnsi="宋体" w:eastAsia="宋体"/>
          <w:bCs/>
          <w:sz w:val="24"/>
          <w:szCs w:val="24"/>
        </w:rPr>
        <w:t>）上班时间处理私人事务、干私活、经常在办公室打私人电话。</w:t>
      </w:r>
      <w:r>
        <w:rPr>
          <w:rFonts w:hint="eastAsia" w:ascii="MS Mincho" w:hAnsi="MS Mincho" w:eastAsia="MS Mincho" w:cs="MS Mincho"/>
          <w:bCs/>
          <w:sz w:val="24"/>
          <w:szCs w:val="24"/>
        </w:rPr>
        <w:t>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2</w:t>
      </w:r>
      <w:r>
        <w:rPr>
          <w:rFonts w:hint="eastAsia" w:ascii="宋体" w:hAnsi="宋体" w:eastAsia="宋体"/>
          <w:bCs/>
          <w:sz w:val="24"/>
          <w:szCs w:val="24"/>
        </w:rPr>
        <w:t>）拖延执行上级指令，影响工作进度，但尚未给公司造成大的损失。</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3</w:t>
      </w:r>
      <w:r>
        <w:rPr>
          <w:rFonts w:hint="eastAsia" w:ascii="宋体" w:hAnsi="宋体" w:eastAsia="宋体"/>
          <w:bCs/>
          <w:sz w:val="24"/>
          <w:szCs w:val="24"/>
        </w:rPr>
        <w:t>）不佩戴工号牌、不穿规定的工作服、仪容仪表不整，非工作时间着公司配发的服装做有损公司形象的其他事情。</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MS Mincho" w:hAnsi="MS Mincho" w:cs="MS Mincho"/>
          <w:bCs/>
          <w:sz w:val="24"/>
          <w:szCs w:val="24"/>
        </w:rPr>
      </w:pPr>
      <w:r>
        <w:rPr>
          <w:rFonts w:hint="eastAsia" w:ascii="宋体" w:hAnsi="宋体" w:eastAsia="宋体"/>
          <w:bCs/>
          <w:sz w:val="24"/>
          <w:szCs w:val="24"/>
        </w:rPr>
        <w:t>（</w:t>
      </w:r>
      <w:r>
        <w:rPr>
          <w:rFonts w:ascii="宋体" w:hAnsi="宋体" w:eastAsia="宋体"/>
          <w:bCs/>
          <w:sz w:val="24"/>
          <w:szCs w:val="24"/>
        </w:rPr>
        <w:t>4</w:t>
      </w:r>
      <w:r>
        <w:rPr>
          <w:rFonts w:hint="eastAsia" w:ascii="宋体" w:hAnsi="宋体" w:eastAsia="宋体"/>
          <w:bCs/>
          <w:sz w:val="24"/>
          <w:szCs w:val="24"/>
        </w:rPr>
        <w:t>）在办公室或工作场所发泄个人不满情绪，给公司造成不良影响。</w:t>
      </w:r>
      <w:r>
        <w:rPr>
          <w:rFonts w:hint="eastAsia" w:ascii="MS Mincho" w:hAnsi="MS Mincho" w:eastAsia="MS Mincho" w:cs="MS Mincho"/>
          <w:bCs/>
          <w:sz w:val="24"/>
          <w:szCs w:val="24"/>
        </w:rPr>
        <w:t> </w:t>
      </w:r>
    </w:p>
    <w:p>
      <w:pPr>
        <w:widowControl/>
        <w:spacing w:line="460" w:lineRule="exact"/>
        <w:ind w:firstLine="480" w:firstLineChars="200"/>
        <w:jc w:val="left"/>
        <w:rPr>
          <w:rFonts w:ascii="宋体" w:hAnsi="宋体" w:eastAsia="宋体" w:cs="宋体"/>
          <w:bCs/>
          <w:sz w:val="24"/>
          <w:szCs w:val="24"/>
        </w:rPr>
      </w:pPr>
      <w:r>
        <w:rPr>
          <w:rFonts w:hint="eastAsia" w:ascii="宋体" w:hAnsi="宋体" w:eastAsia="宋体"/>
          <w:bCs/>
          <w:sz w:val="24"/>
          <w:szCs w:val="24"/>
        </w:rPr>
        <w:t>（</w:t>
      </w:r>
      <w:r>
        <w:rPr>
          <w:rFonts w:ascii="宋体" w:hAnsi="宋体" w:eastAsia="宋体"/>
          <w:bCs/>
          <w:sz w:val="24"/>
          <w:szCs w:val="24"/>
        </w:rPr>
        <w:t>5</w:t>
      </w:r>
      <w:r>
        <w:rPr>
          <w:rFonts w:hint="eastAsia" w:ascii="宋体" w:hAnsi="宋体" w:eastAsia="宋体"/>
          <w:bCs/>
          <w:sz w:val="24"/>
          <w:szCs w:val="24"/>
        </w:rPr>
        <w:t>）上班时间无故串岗、聚众闲聊影响他人工作。</w:t>
      </w:r>
      <w:r>
        <w:rPr>
          <w:rFonts w:hint="eastAsia" w:ascii="MS Mincho" w:hAnsi="MS Mincho" w:eastAsia="MS Mincho" w:cs="MS Mincho"/>
          <w:bCs/>
          <w:sz w:val="24"/>
          <w:szCs w:val="24"/>
        </w:rPr>
        <w:t> </w:t>
      </w:r>
      <w:r>
        <w:rPr>
          <w:rFonts w:ascii="宋体" w:hAnsi="宋体" w:eastAsia="宋体"/>
          <w:bCs/>
          <w:sz w:val="24"/>
          <w:szCs w:val="24"/>
        </w:rPr>
        <w:t xml:space="preserve"> </w:t>
      </w:r>
      <w:r>
        <w:rPr>
          <w:rFonts w:hint="eastAsia" w:ascii="MS Mincho" w:hAnsi="MS Mincho" w:eastAsia="MS Mincho" w:cs="MS Mincho"/>
          <w:bCs/>
          <w:sz w:val="24"/>
          <w:szCs w:val="24"/>
        </w:rPr>
        <w:t> </w:t>
      </w:r>
      <w:r>
        <w:rPr>
          <w:rFonts w:hint="eastAsia" w:ascii="宋体" w:hAnsi="宋体" w:eastAsia="宋体" w:cs="宋体"/>
          <w:bCs/>
          <w:sz w:val="24"/>
          <w:szCs w:val="24"/>
        </w:rPr>
        <w:t xml:space="preserve"> </w:t>
      </w:r>
      <w:r>
        <w:rPr>
          <w:rFonts w:hint="eastAsia" w:ascii="MS Mincho" w:hAnsi="MS Mincho" w:eastAsia="MS Mincho" w:cs="MS Mincho"/>
          <w:bCs/>
          <w:sz w:val="24"/>
          <w:szCs w:val="24"/>
        </w:rPr>
        <w:t> </w:t>
      </w:r>
      <w:r>
        <w:rPr>
          <w:rFonts w:hint="eastAsia" w:ascii="宋体" w:hAnsi="宋体" w:eastAsia="宋体" w:cs="宋体"/>
          <w:bCs/>
          <w:sz w:val="24"/>
          <w:szCs w:val="24"/>
        </w:rPr>
        <w:t xml:space="preserve"> </w:t>
      </w:r>
    </w:p>
    <w:p>
      <w:pPr>
        <w:widowControl/>
        <w:spacing w:line="460" w:lineRule="exact"/>
        <w:ind w:firstLine="480" w:firstLineChars="200"/>
        <w:jc w:val="left"/>
        <w:rPr>
          <w:rFonts w:ascii="MS Mincho" w:hAnsi="MS Mincho" w:cs="MS Mincho"/>
          <w:bCs/>
          <w:sz w:val="24"/>
          <w:szCs w:val="24"/>
        </w:rPr>
      </w:pPr>
      <w:r>
        <w:rPr>
          <w:rFonts w:hint="eastAsia" w:ascii="宋体" w:hAnsi="宋体" w:eastAsia="宋体"/>
          <w:bCs/>
          <w:sz w:val="24"/>
          <w:szCs w:val="24"/>
        </w:rPr>
        <w:t>（</w:t>
      </w:r>
      <w:r>
        <w:rPr>
          <w:rFonts w:ascii="宋体" w:hAnsi="宋体" w:eastAsia="宋体"/>
          <w:bCs/>
          <w:sz w:val="24"/>
          <w:szCs w:val="24"/>
        </w:rPr>
        <w:t>6</w:t>
      </w:r>
      <w:r>
        <w:rPr>
          <w:rFonts w:hint="eastAsia" w:ascii="宋体" w:hAnsi="宋体" w:eastAsia="宋体"/>
          <w:bCs/>
          <w:sz w:val="24"/>
          <w:szCs w:val="24"/>
        </w:rPr>
        <w:t>）不受护工作场所环境卫生、乱丢果皮、纸屑、杂物等。</w:t>
      </w:r>
      <w:r>
        <w:rPr>
          <w:rFonts w:hint="eastAsia" w:ascii="MS Mincho" w:hAnsi="MS Mincho" w:eastAsia="MS Mincho" w:cs="MS Mincho"/>
          <w:bCs/>
          <w:sz w:val="24"/>
          <w:szCs w:val="24"/>
        </w:rPr>
        <w:t>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7</w:t>
      </w:r>
      <w:r>
        <w:rPr>
          <w:rFonts w:hint="eastAsia" w:ascii="宋体" w:hAnsi="宋体" w:eastAsia="宋体"/>
          <w:bCs/>
          <w:sz w:val="24"/>
          <w:szCs w:val="24"/>
        </w:rPr>
        <w:t>）不按公司制度规定，未经上级同意私自换班、调休。</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MS Mincho" w:hAnsi="MS Mincho" w:cs="MS Mincho"/>
          <w:bCs/>
          <w:sz w:val="24"/>
          <w:szCs w:val="24"/>
        </w:rPr>
      </w:pPr>
      <w:r>
        <w:rPr>
          <w:rFonts w:hint="eastAsia" w:ascii="宋体" w:hAnsi="宋体" w:eastAsia="宋体"/>
          <w:bCs/>
          <w:sz w:val="24"/>
          <w:szCs w:val="24"/>
        </w:rPr>
        <w:t>（</w:t>
      </w:r>
      <w:r>
        <w:rPr>
          <w:rFonts w:ascii="宋体" w:hAnsi="宋体" w:eastAsia="宋体"/>
          <w:bCs/>
          <w:sz w:val="24"/>
          <w:szCs w:val="24"/>
        </w:rPr>
        <w:t>8</w:t>
      </w:r>
      <w:r>
        <w:rPr>
          <w:rFonts w:hint="eastAsia" w:ascii="宋体" w:hAnsi="宋体" w:eastAsia="宋体"/>
          <w:bCs/>
          <w:sz w:val="24"/>
          <w:szCs w:val="24"/>
        </w:rPr>
        <w:t>）对公司组织的各类培训无故缺席，或不认真参加，以及影响他人。</w:t>
      </w:r>
      <w:r>
        <w:rPr>
          <w:rFonts w:hint="eastAsia" w:ascii="MS Mincho" w:hAnsi="MS Mincho" w:eastAsia="MS Mincho" w:cs="MS Mincho"/>
          <w:bCs/>
          <w:sz w:val="24"/>
          <w:szCs w:val="24"/>
        </w:rPr>
        <w:t> </w:t>
      </w:r>
    </w:p>
    <w:p>
      <w:pPr>
        <w:widowControl/>
        <w:spacing w:line="460" w:lineRule="exact"/>
        <w:ind w:firstLine="480" w:firstLineChars="200"/>
        <w:jc w:val="left"/>
        <w:rPr>
          <w:rFonts w:ascii="MS Mincho" w:hAnsi="MS Mincho" w:cs="MS Mincho"/>
          <w:bCs/>
          <w:sz w:val="24"/>
          <w:szCs w:val="24"/>
        </w:rPr>
      </w:pPr>
      <w:r>
        <w:rPr>
          <w:rFonts w:hint="eastAsia" w:ascii="宋体" w:hAnsi="宋体" w:eastAsia="宋体"/>
          <w:bCs/>
          <w:sz w:val="24"/>
          <w:szCs w:val="24"/>
        </w:rPr>
        <w:t>（</w:t>
      </w:r>
      <w:r>
        <w:rPr>
          <w:rFonts w:ascii="宋体" w:hAnsi="宋体" w:eastAsia="宋体"/>
          <w:bCs/>
          <w:sz w:val="24"/>
          <w:szCs w:val="24"/>
        </w:rPr>
        <w:t>9</w:t>
      </w:r>
      <w:r>
        <w:rPr>
          <w:rFonts w:hint="eastAsia" w:ascii="宋体" w:hAnsi="宋体" w:eastAsia="宋体"/>
          <w:bCs/>
          <w:sz w:val="24"/>
          <w:szCs w:val="24"/>
        </w:rPr>
        <w:t>）在工作场所吸烟，吃零食及行为不检点、大声喧哗、随意追逐打闹。</w:t>
      </w:r>
      <w:r>
        <w:rPr>
          <w:rFonts w:hint="eastAsia" w:ascii="MS Mincho" w:hAnsi="MS Mincho" w:eastAsia="MS Mincho" w:cs="MS Mincho"/>
          <w:bCs/>
          <w:sz w:val="24"/>
          <w:szCs w:val="24"/>
        </w:rPr>
        <w:t> </w:t>
      </w:r>
    </w:p>
    <w:p>
      <w:pPr>
        <w:widowControl/>
        <w:spacing w:line="460" w:lineRule="exact"/>
        <w:ind w:firstLine="480" w:firstLineChars="200"/>
        <w:jc w:val="left"/>
        <w:rPr>
          <w:rFonts w:ascii="MS Mincho" w:hAnsi="MS Mincho" w:cs="MS Mincho"/>
          <w:bCs/>
          <w:sz w:val="24"/>
          <w:szCs w:val="24"/>
        </w:rPr>
      </w:pPr>
      <w:r>
        <w:rPr>
          <w:rFonts w:hint="eastAsia" w:ascii="宋体" w:hAnsi="宋体" w:eastAsia="宋体"/>
          <w:bCs/>
          <w:sz w:val="24"/>
          <w:szCs w:val="24"/>
        </w:rPr>
        <w:t>（</w:t>
      </w:r>
      <w:r>
        <w:rPr>
          <w:rFonts w:ascii="宋体" w:hAnsi="宋体" w:eastAsia="宋体"/>
          <w:bCs/>
          <w:sz w:val="24"/>
          <w:szCs w:val="24"/>
        </w:rPr>
        <w:t>10</w:t>
      </w:r>
      <w:r>
        <w:rPr>
          <w:rFonts w:hint="eastAsia" w:ascii="宋体" w:hAnsi="宋体" w:eastAsia="宋体"/>
          <w:bCs/>
          <w:sz w:val="24"/>
          <w:szCs w:val="24"/>
        </w:rPr>
        <w:t>）一个月内无故迟到、早退达三次（含三次）。</w:t>
      </w:r>
      <w:r>
        <w:rPr>
          <w:rFonts w:hint="eastAsia" w:ascii="MS Mincho" w:hAnsi="MS Mincho" w:eastAsia="MS Mincho" w:cs="MS Mincho"/>
          <w:bCs/>
          <w:sz w:val="24"/>
          <w:szCs w:val="24"/>
        </w:rPr>
        <w:t> </w:t>
      </w:r>
    </w:p>
    <w:p>
      <w:pPr>
        <w:widowControl/>
        <w:spacing w:line="460" w:lineRule="exact"/>
        <w:ind w:firstLine="480" w:firstLineChars="200"/>
        <w:jc w:val="left"/>
        <w:rPr>
          <w:rFonts w:ascii="MS Mincho" w:hAnsi="MS Mincho" w:cs="MS Mincho"/>
          <w:bCs/>
          <w:sz w:val="24"/>
          <w:szCs w:val="24"/>
        </w:rPr>
      </w:pPr>
      <w:r>
        <w:rPr>
          <w:rFonts w:ascii="宋体" w:hAnsi="宋体" w:eastAsia="宋体"/>
          <w:bCs/>
          <w:sz w:val="24"/>
          <w:szCs w:val="24"/>
        </w:rPr>
        <w:t>2</w:t>
      </w:r>
      <w:r>
        <w:rPr>
          <w:rFonts w:hint="eastAsia" w:ascii="宋体" w:hAnsi="宋体" w:eastAsia="宋体"/>
          <w:bCs/>
          <w:sz w:val="24"/>
          <w:szCs w:val="24"/>
        </w:rPr>
        <w:t>、轻度过失：有下列行为之一的员工，将受到记过处罚。</w:t>
      </w:r>
      <w:r>
        <w:rPr>
          <w:rFonts w:hint="eastAsia" w:ascii="MS Mincho" w:hAnsi="MS Mincho" w:eastAsia="MS Mincho" w:cs="MS Mincho"/>
          <w:bCs/>
          <w:sz w:val="24"/>
          <w:szCs w:val="24"/>
        </w:rPr>
        <w:t>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1</w:t>
      </w:r>
      <w:r>
        <w:rPr>
          <w:rFonts w:hint="eastAsia" w:ascii="宋体" w:hAnsi="宋体" w:eastAsia="宋体"/>
          <w:bCs/>
          <w:sz w:val="24"/>
          <w:szCs w:val="24"/>
        </w:rPr>
        <w:t>）半年内受到一般过失处罚达</w:t>
      </w:r>
      <w:r>
        <w:rPr>
          <w:rFonts w:ascii="宋体" w:hAnsi="宋体" w:eastAsia="宋体"/>
          <w:bCs/>
          <w:sz w:val="24"/>
          <w:szCs w:val="24"/>
        </w:rPr>
        <w:t>2</w:t>
      </w:r>
      <w:r>
        <w:rPr>
          <w:rFonts w:hint="eastAsia" w:ascii="宋体" w:hAnsi="宋体" w:eastAsia="宋体"/>
          <w:bCs/>
          <w:sz w:val="24"/>
          <w:szCs w:val="24"/>
        </w:rPr>
        <w:t>次（含）者。</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2</w:t>
      </w:r>
      <w:r>
        <w:rPr>
          <w:rFonts w:hint="eastAsia" w:ascii="宋体" w:hAnsi="宋体" w:eastAsia="宋体"/>
          <w:bCs/>
          <w:sz w:val="24"/>
          <w:szCs w:val="24"/>
        </w:rPr>
        <w:t>）不按照本岗位工作程序、操作要求规范作业，造成不良后果，但尚未给公司利益造成大的损失。</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MS Mincho" w:hAnsi="MS Mincho" w:cs="MS Mincho"/>
          <w:bCs/>
          <w:sz w:val="24"/>
          <w:szCs w:val="24"/>
        </w:rPr>
      </w:pPr>
      <w:r>
        <w:rPr>
          <w:rFonts w:hint="eastAsia" w:ascii="宋体" w:hAnsi="宋体" w:eastAsia="宋体"/>
          <w:bCs/>
          <w:sz w:val="24"/>
          <w:szCs w:val="24"/>
        </w:rPr>
        <w:t>（</w:t>
      </w:r>
      <w:r>
        <w:rPr>
          <w:rFonts w:ascii="宋体" w:hAnsi="宋体" w:eastAsia="宋体"/>
          <w:bCs/>
          <w:sz w:val="24"/>
          <w:szCs w:val="24"/>
        </w:rPr>
        <w:t>3</w:t>
      </w:r>
      <w:r>
        <w:rPr>
          <w:rFonts w:hint="eastAsia" w:ascii="宋体" w:hAnsi="宋体" w:eastAsia="宋体"/>
          <w:bCs/>
          <w:sz w:val="24"/>
          <w:szCs w:val="24"/>
        </w:rPr>
        <w:t>）经查证属实有意捏造请假理由，或伪造有薪假期证明。</w:t>
      </w:r>
      <w:r>
        <w:rPr>
          <w:rFonts w:hint="eastAsia" w:ascii="MS Mincho" w:hAnsi="MS Mincho" w:eastAsia="MS Mincho" w:cs="MS Mincho"/>
          <w:bCs/>
          <w:sz w:val="24"/>
          <w:szCs w:val="24"/>
        </w:rPr>
        <w:t> </w:t>
      </w:r>
    </w:p>
    <w:p>
      <w:pPr>
        <w:widowControl/>
        <w:spacing w:line="460" w:lineRule="exact"/>
        <w:ind w:firstLine="480" w:firstLineChars="200"/>
        <w:jc w:val="left"/>
        <w:rPr>
          <w:rFonts w:ascii="MS Mincho" w:hAnsi="MS Mincho" w:cs="MS Mincho"/>
          <w:bCs/>
          <w:sz w:val="24"/>
          <w:szCs w:val="24"/>
        </w:rPr>
      </w:pPr>
      <w:r>
        <w:rPr>
          <w:rFonts w:hint="eastAsia" w:ascii="宋体" w:hAnsi="宋体" w:eastAsia="宋体"/>
          <w:bCs/>
          <w:sz w:val="24"/>
          <w:szCs w:val="24"/>
        </w:rPr>
        <w:t>（</w:t>
      </w:r>
      <w:r>
        <w:rPr>
          <w:rFonts w:ascii="宋体" w:hAnsi="宋体" w:eastAsia="宋体"/>
          <w:bCs/>
          <w:sz w:val="24"/>
          <w:szCs w:val="24"/>
        </w:rPr>
        <w:t>4</w:t>
      </w:r>
      <w:r>
        <w:rPr>
          <w:rFonts w:hint="eastAsia" w:ascii="宋体" w:hAnsi="宋体" w:eastAsia="宋体"/>
          <w:bCs/>
          <w:sz w:val="24"/>
          <w:szCs w:val="24"/>
        </w:rPr>
        <w:t>）在工作场所、上班时间睡觉</w:t>
      </w:r>
      <w:r>
        <w:rPr>
          <w:rFonts w:hint="eastAsia" w:ascii="MS Mincho" w:hAnsi="MS Mincho" w:eastAsia="MS Mincho" w:cs="MS Mincho"/>
          <w:bCs/>
          <w:sz w:val="24"/>
          <w:szCs w:val="24"/>
        </w:rPr>
        <w:t> </w:t>
      </w:r>
      <w:r>
        <w:rPr>
          <w:rFonts w:hint="eastAsia" w:ascii="宋体" w:hAnsi="宋体" w:eastAsia="宋体"/>
          <w:bCs/>
          <w:sz w:val="24"/>
          <w:szCs w:val="24"/>
        </w:rPr>
        <w:t>、饮酒。</w:t>
      </w:r>
      <w:r>
        <w:rPr>
          <w:rFonts w:hint="eastAsia" w:ascii="MS Mincho" w:hAnsi="MS Mincho" w:eastAsia="MS Mincho" w:cs="MS Mincho"/>
          <w:bCs/>
          <w:sz w:val="24"/>
          <w:szCs w:val="24"/>
        </w:rPr>
        <w:t>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5</w:t>
      </w:r>
      <w:r>
        <w:rPr>
          <w:rFonts w:hint="eastAsia" w:ascii="宋体" w:hAnsi="宋体" w:eastAsia="宋体"/>
          <w:bCs/>
          <w:sz w:val="24"/>
          <w:szCs w:val="24"/>
        </w:rPr>
        <w:t>）工作时间无故脱岗、不假外出。</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MS Mincho" w:hAnsi="MS Mincho" w:cs="MS Mincho"/>
          <w:bCs/>
          <w:sz w:val="24"/>
          <w:szCs w:val="24"/>
        </w:rPr>
      </w:pPr>
      <w:r>
        <w:rPr>
          <w:rFonts w:hint="eastAsia" w:ascii="宋体" w:hAnsi="宋体" w:eastAsia="宋体"/>
          <w:bCs/>
          <w:sz w:val="24"/>
          <w:szCs w:val="24"/>
        </w:rPr>
        <w:t>（</w:t>
      </w:r>
      <w:r>
        <w:rPr>
          <w:rFonts w:ascii="宋体" w:hAnsi="宋体" w:eastAsia="宋体"/>
          <w:bCs/>
          <w:sz w:val="24"/>
          <w:szCs w:val="24"/>
        </w:rPr>
        <w:t>6</w:t>
      </w:r>
      <w:r>
        <w:rPr>
          <w:rFonts w:hint="eastAsia" w:ascii="宋体" w:hAnsi="宋体" w:eastAsia="宋体"/>
          <w:bCs/>
          <w:sz w:val="24"/>
          <w:szCs w:val="24"/>
        </w:rPr>
        <w:t>）未经同意许可向外人泄露业主住址电话等客户资料及公司帐务。</w:t>
      </w:r>
      <w:r>
        <w:rPr>
          <w:rFonts w:hint="eastAsia" w:ascii="MS Mincho" w:hAnsi="MS Mincho" w:eastAsia="MS Mincho" w:cs="MS Mincho"/>
          <w:bCs/>
          <w:sz w:val="24"/>
          <w:szCs w:val="24"/>
        </w:rPr>
        <w:t>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7</w:t>
      </w:r>
      <w:r>
        <w:rPr>
          <w:rFonts w:hint="eastAsia" w:ascii="宋体" w:hAnsi="宋体" w:eastAsia="宋体"/>
          <w:bCs/>
          <w:sz w:val="24"/>
          <w:szCs w:val="24"/>
        </w:rPr>
        <w:t>）辱骂同事和管理人员。</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MS Mincho" w:hAnsi="MS Mincho" w:cs="MS Mincho"/>
          <w:bCs/>
          <w:sz w:val="24"/>
          <w:szCs w:val="24"/>
        </w:rPr>
      </w:pPr>
      <w:r>
        <w:rPr>
          <w:rFonts w:hint="eastAsia" w:ascii="宋体" w:hAnsi="宋体" w:eastAsia="宋体"/>
          <w:bCs/>
          <w:sz w:val="24"/>
          <w:szCs w:val="24"/>
        </w:rPr>
        <w:t>（</w:t>
      </w:r>
      <w:r>
        <w:rPr>
          <w:rFonts w:ascii="宋体" w:hAnsi="宋体" w:eastAsia="宋体"/>
          <w:bCs/>
          <w:sz w:val="24"/>
          <w:szCs w:val="24"/>
        </w:rPr>
        <w:t>8</w:t>
      </w:r>
      <w:r>
        <w:rPr>
          <w:rFonts w:hint="eastAsia" w:ascii="宋体" w:hAnsi="宋体" w:eastAsia="宋体"/>
          <w:bCs/>
          <w:sz w:val="24"/>
          <w:szCs w:val="24"/>
        </w:rPr>
        <w:t>）向他人故意误会个人或他人薪金数额。</w:t>
      </w:r>
      <w:r>
        <w:rPr>
          <w:rFonts w:hint="eastAsia" w:ascii="MS Mincho" w:hAnsi="MS Mincho" w:eastAsia="MS Mincho" w:cs="MS Mincho"/>
          <w:bCs/>
          <w:sz w:val="24"/>
          <w:szCs w:val="24"/>
        </w:rPr>
        <w:t>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9</w:t>
      </w:r>
      <w:r>
        <w:rPr>
          <w:rFonts w:hint="eastAsia" w:ascii="宋体" w:hAnsi="宋体" w:eastAsia="宋体"/>
          <w:bCs/>
          <w:sz w:val="24"/>
          <w:szCs w:val="24"/>
        </w:rPr>
        <w:t>）拾遗不报，造成不良影响。</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MS Mincho" w:hAnsi="MS Mincho" w:cs="MS Mincho"/>
          <w:bCs/>
          <w:sz w:val="24"/>
          <w:szCs w:val="24"/>
        </w:rPr>
      </w:pPr>
      <w:r>
        <w:rPr>
          <w:rFonts w:hint="eastAsia" w:ascii="宋体" w:hAnsi="宋体" w:eastAsia="宋体"/>
          <w:bCs/>
          <w:sz w:val="24"/>
          <w:szCs w:val="24"/>
        </w:rPr>
        <w:t>（</w:t>
      </w:r>
      <w:r>
        <w:rPr>
          <w:rFonts w:ascii="宋体" w:hAnsi="宋体" w:eastAsia="宋体"/>
          <w:bCs/>
          <w:sz w:val="24"/>
          <w:szCs w:val="24"/>
        </w:rPr>
        <w:t>10</w:t>
      </w:r>
      <w:r>
        <w:rPr>
          <w:rFonts w:hint="eastAsia" w:ascii="宋体" w:hAnsi="宋体" w:eastAsia="宋体"/>
          <w:bCs/>
          <w:sz w:val="24"/>
          <w:szCs w:val="24"/>
        </w:rPr>
        <w:t>）随身携带考勤卡、签到本、代他人签到、授意他人代为签到，随意涂改签到册。楼层巡查签到到未按时，签到作假、涂改。</w:t>
      </w:r>
      <w:r>
        <w:rPr>
          <w:rFonts w:hint="eastAsia" w:ascii="MS Mincho" w:hAnsi="MS Mincho" w:eastAsia="MS Mincho" w:cs="MS Mincho"/>
          <w:bCs/>
          <w:sz w:val="24"/>
          <w:szCs w:val="24"/>
        </w:rPr>
        <w:t> </w:t>
      </w:r>
    </w:p>
    <w:p>
      <w:pPr>
        <w:widowControl/>
        <w:spacing w:line="460" w:lineRule="exact"/>
        <w:ind w:firstLine="480" w:firstLineChars="200"/>
        <w:jc w:val="left"/>
        <w:rPr>
          <w:rFonts w:ascii="MS Mincho" w:hAnsi="MS Mincho" w:cs="MS Mincho"/>
          <w:bCs/>
          <w:sz w:val="24"/>
          <w:szCs w:val="24"/>
        </w:rPr>
      </w:pPr>
      <w:r>
        <w:rPr>
          <w:rFonts w:hint="eastAsia" w:ascii="宋体" w:hAnsi="宋体" w:eastAsia="宋体"/>
          <w:bCs/>
          <w:sz w:val="24"/>
          <w:szCs w:val="24"/>
        </w:rPr>
        <w:t>（</w:t>
      </w:r>
      <w:r>
        <w:rPr>
          <w:rFonts w:ascii="宋体" w:hAnsi="宋体" w:eastAsia="宋体"/>
          <w:bCs/>
          <w:sz w:val="24"/>
          <w:szCs w:val="24"/>
        </w:rPr>
        <w:t>11</w:t>
      </w:r>
      <w:r>
        <w:rPr>
          <w:rFonts w:hint="eastAsia" w:ascii="宋体" w:hAnsi="宋体" w:eastAsia="宋体"/>
          <w:bCs/>
          <w:sz w:val="24"/>
          <w:szCs w:val="24"/>
        </w:rPr>
        <w:t>）擅自挪用公款在</w:t>
      </w:r>
      <w:r>
        <w:rPr>
          <w:rFonts w:ascii="宋体" w:hAnsi="宋体" w:eastAsia="宋体"/>
          <w:bCs/>
          <w:sz w:val="24"/>
          <w:szCs w:val="24"/>
        </w:rPr>
        <w:t>500</w:t>
      </w:r>
      <w:r>
        <w:rPr>
          <w:rFonts w:hint="eastAsia" w:ascii="宋体" w:hAnsi="宋体" w:eastAsia="宋体"/>
          <w:bCs/>
          <w:sz w:val="24"/>
          <w:szCs w:val="24"/>
        </w:rPr>
        <w:t>元（含）以下。</w:t>
      </w:r>
      <w:r>
        <w:rPr>
          <w:rFonts w:hint="eastAsia" w:ascii="MS Mincho" w:hAnsi="MS Mincho" w:eastAsia="MS Mincho" w:cs="MS Mincho"/>
          <w:bCs/>
          <w:sz w:val="24"/>
          <w:szCs w:val="24"/>
        </w:rPr>
        <w:t>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12</w:t>
      </w:r>
      <w:r>
        <w:rPr>
          <w:rFonts w:hint="eastAsia" w:ascii="宋体" w:hAnsi="宋体" w:eastAsia="宋体"/>
          <w:bCs/>
          <w:sz w:val="24"/>
          <w:szCs w:val="24"/>
        </w:rPr>
        <w:t>）自制定、更改、降低收费标准。</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13</w:t>
      </w:r>
      <w:r>
        <w:rPr>
          <w:rFonts w:hint="eastAsia" w:ascii="宋体" w:hAnsi="宋体" w:eastAsia="宋体"/>
          <w:bCs/>
          <w:sz w:val="24"/>
          <w:szCs w:val="24"/>
        </w:rPr>
        <w:t>）业主需各部员工提供服务时，无正当理由不及时给予服务造成业主投诉，但尚未给公司利益造成重大损失。</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MS Mincho" w:hAnsi="MS Mincho" w:cs="MS Mincho"/>
          <w:bCs/>
          <w:sz w:val="24"/>
          <w:szCs w:val="24"/>
        </w:rPr>
      </w:pPr>
      <w:r>
        <w:rPr>
          <w:rFonts w:hint="eastAsia" w:ascii="宋体" w:hAnsi="宋体" w:eastAsia="宋体"/>
          <w:bCs/>
          <w:sz w:val="24"/>
          <w:szCs w:val="24"/>
        </w:rPr>
        <w:t>（</w:t>
      </w:r>
      <w:r>
        <w:rPr>
          <w:rFonts w:ascii="宋体" w:hAnsi="宋体" w:eastAsia="宋体"/>
          <w:bCs/>
          <w:sz w:val="24"/>
          <w:szCs w:val="24"/>
        </w:rPr>
        <w:t>14</w:t>
      </w:r>
      <w:r>
        <w:rPr>
          <w:rFonts w:hint="eastAsia" w:ascii="宋体" w:hAnsi="宋体" w:eastAsia="宋体"/>
          <w:bCs/>
          <w:sz w:val="24"/>
          <w:szCs w:val="24"/>
        </w:rPr>
        <w:t>）档案管理不善，造成管理难度，但尚未造成重大损失。</w:t>
      </w:r>
      <w:r>
        <w:rPr>
          <w:rFonts w:hint="eastAsia" w:ascii="MS Mincho" w:hAnsi="MS Mincho" w:eastAsia="MS Mincho" w:cs="MS Mincho"/>
          <w:bCs/>
          <w:sz w:val="24"/>
          <w:szCs w:val="24"/>
        </w:rPr>
        <w:t> </w:t>
      </w:r>
    </w:p>
    <w:p>
      <w:pPr>
        <w:widowControl/>
        <w:spacing w:line="460" w:lineRule="exact"/>
        <w:ind w:firstLine="480" w:firstLineChars="200"/>
        <w:jc w:val="left"/>
        <w:rPr>
          <w:rFonts w:ascii="MS Mincho" w:hAnsi="MS Mincho" w:cs="MS Mincho"/>
          <w:bCs/>
          <w:sz w:val="24"/>
          <w:szCs w:val="24"/>
        </w:rPr>
      </w:pPr>
      <w:r>
        <w:rPr>
          <w:rFonts w:hint="eastAsia" w:ascii="宋体" w:hAnsi="宋体" w:eastAsia="宋体"/>
          <w:bCs/>
          <w:sz w:val="24"/>
          <w:szCs w:val="24"/>
        </w:rPr>
        <w:t>（</w:t>
      </w:r>
      <w:r>
        <w:rPr>
          <w:rFonts w:ascii="宋体" w:hAnsi="宋体" w:eastAsia="宋体"/>
          <w:bCs/>
          <w:sz w:val="24"/>
          <w:szCs w:val="24"/>
        </w:rPr>
        <w:t>15</w:t>
      </w:r>
      <w:r>
        <w:rPr>
          <w:rFonts w:hint="eastAsia" w:ascii="宋体" w:hAnsi="宋体" w:eastAsia="宋体"/>
          <w:bCs/>
          <w:sz w:val="24"/>
          <w:szCs w:val="24"/>
        </w:rPr>
        <w:t>）私自携带公司、部门印章外出。</w:t>
      </w:r>
      <w:r>
        <w:rPr>
          <w:rFonts w:hint="eastAsia" w:ascii="MS Mincho" w:hAnsi="MS Mincho" w:eastAsia="MS Mincho" w:cs="MS Mincho"/>
          <w:bCs/>
          <w:sz w:val="24"/>
          <w:szCs w:val="24"/>
        </w:rPr>
        <w:t> </w:t>
      </w:r>
    </w:p>
    <w:p>
      <w:pPr>
        <w:widowControl/>
        <w:spacing w:line="460" w:lineRule="exact"/>
        <w:ind w:firstLine="480" w:firstLineChars="200"/>
        <w:jc w:val="left"/>
        <w:rPr>
          <w:rFonts w:ascii="MS Mincho" w:hAnsi="MS Mincho" w:cs="MS Mincho"/>
          <w:bCs/>
          <w:sz w:val="24"/>
          <w:szCs w:val="24"/>
        </w:rPr>
      </w:pPr>
      <w:r>
        <w:rPr>
          <w:rFonts w:hint="eastAsia" w:ascii="宋体" w:hAnsi="宋体" w:eastAsia="宋体"/>
          <w:bCs/>
          <w:sz w:val="24"/>
          <w:szCs w:val="24"/>
        </w:rPr>
        <w:t>（</w:t>
      </w:r>
      <w:r>
        <w:rPr>
          <w:rFonts w:ascii="宋体" w:hAnsi="宋体" w:eastAsia="宋体"/>
          <w:bCs/>
          <w:sz w:val="24"/>
          <w:szCs w:val="24"/>
        </w:rPr>
        <w:t>16</w:t>
      </w:r>
      <w:r>
        <w:rPr>
          <w:rFonts w:hint="eastAsia" w:ascii="宋体" w:hAnsi="宋体" w:eastAsia="宋体"/>
          <w:bCs/>
          <w:sz w:val="24"/>
          <w:szCs w:val="24"/>
        </w:rPr>
        <w:t>）对下属监管不严、造成较坏的影响。</w:t>
      </w:r>
      <w:r>
        <w:rPr>
          <w:rFonts w:hint="eastAsia" w:ascii="MS Mincho" w:hAnsi="MS Mincho" w:eastAsia="MS Mincho" w:cs="MS Mincho"/>
          <w:bCs/>
          <w:sz w:val="24"/>
          <w:szCs w:val="24"/>
        </w:rPr>
        <w:t> </w:t>
      </w:r>
    </w:p>
    <w:p>
      <w:pPr>
        <w:widowControl/>
        <w:spacing w:line="460" w:lineRule="exact"/>
        <w:ind w:firstLine="480" w:firstLineChars="200"/>
        <w:jc w:val="left"/>
        <w:rPr>
          <w:rFonts w:ascii="MS Mincho" w:hAnsi="MS Mincho" w:cs="MS Mincho"/>
          <w:bCs/>
          <w:sz w:val="24"/>
          <w:szCs w:val="24"/>
        </w:rPr>
      </w:pPr>
      <w:r>
        <w:rPr>
          <w:rFonts w:hint="eastAsia" w:ascii="宋体" w:hAnsi="宋体" w:eastAsia="宋体"/>
          <w:bCs/>
          <w:sz w:val="24"/>
          <w:szCs w:val="24"/>
        </w:rPr>
        <w:t>（</w:t>
      </w:r>
      <w:r>
        <w:rPr>
          <w:rFonts w:ascii="宋体" w:hAnsi="宋体" w:eastAsia="宋体"/>
          <w:bCs/>
          <w:sz w:val="24"/>
          <w:szCs w:val="24"/>
        </w:rPr>
        <w:t>17</w:t>
      </w:r>
      <w:r>
        <w:rPr>
          <w:rFonts w:hint="eastAsia" w:ascii="宋体" w:hAnsi="宋体" w:eastAsia="宋体"/>
          <w:bCs/>
          <w:sz w:val="24"/>
          <w:szCs w:val="24"/>
        </w:rPr>
        <w:t>）擅自动用公司各种设施设备。</w:t>
      </w:r>
      <w:r>
        <w:rPr>
          <w:rFonts w:hint="eastAsia" w:ascii="MS Mincho" w:hAnsi="MS Mincho" w:eastAsia="MS Mincho" w:cs="MS Mincho"/>
          <w:bCs/>
          <w:sz w:val="24"/>
          <w:szCs w:val="24"/>
        </w:rPr>
        <w:t> </w:t>
      </w:r>
    </w:p>
    <w:p>
      <w:pPr>
        <w:widowControl/>
        <w:spacing w:line="460" w:lineRule="exact"/>
        <w:ind w:firstLine="480" w:firstLineChars="200"/>
        <w:jc w:val="left"/>
        <w:rPr>
          <w:rFonts w:ascii="宋体" w:hAnsi="宋体" w:eastAsia="宋体" w:cs="宋体"/>
          <w:bCs/>
          <w:sz w:val="24"/>
          <w:szCs w:val="24"/>
        </w:rPr>
      </w:pPr>
      <w:r>
        <w:rPr>
          <w:rFonts w:ascii="宋体" w:hAnsi="宋体" w:eastAsia="宋体"/>
          <w:bCs/>
          <w:sz w:val="24"/>
          <w:szCs w:val="24"/>
        </w:rPr>
        <w:t>3</w:t>
      </w:r>
      <w:r>
        <w:rPr>
          <w:rFonts w:hint="eastAsia" w:ascii="宋体" w:hAnsi="宋体" w:eastAsia="宋体"/>
          <w:bCs/>
          <w:sz w:val="24"/>
          <w:szCs w:val="24"/>
        </w:rPr>
        <w:t>、较严重过失</w:t>
      </w:r>
      <w:r>
        <w:rPr>
          <w:rFonts w:hint="eastAsia" w:ascii="MS Mincho" w:hAnsi="MS Mincho" w:eastAsia="MS Mincho" w:cs="MS Mincho"/>
          <w:bCs/>
          <w:sz w:val="24"/>
          <w:szCs w:val="24"/>
        </w:rPr>
        <w:t> </w:t>
      </w:r>
      <w:r>
        <w:rPr>
          <w:rFonts w:ascii="宋体" w:hAnsi="宋体" w:eastAsia="宋体"/>
          <w:bCs/>
          <w:sz w:val="24"/>
          <w:szCs w:val="24"/>
        </w:rPr>
        <w:t xml:space="preserve"> </w:t>
      </w:r>
      <w:r>
        <w:rPr>
          <w:rFonts w:hint="eastAsia" w:ascii="宋体" w:hAnsi="宋体" w:eastAsia="宋体"/>
          <w:bCs/>
          <w:sz w:val="24"/>
          <w:szCs w:val="24"/>
        </w:rPr>
        <w:t>有下列行为之一的员工，将受到记大过处罚。</w:t>
      </w:r>
    </w:p>
    <w:p>
      <w:pPr>
        <w:widowControl/>
        <w:spacing w:line="460" w:lineRule="exact"/>
        <w:ind w:firstLine="480" w:firstLineChars="200"/>
        <w:jc w:val="left"/>
        <w:rPr>
          <w:rFonts w:ascii="宋体" w:hAnsi="MS Mincho" w:cs="MS Mincho"/>
          <w:bCs/>
          <w:sz w:val="24"/>
          <w:szCs w:val="24"/>
        </w:rPr>
      </w:pPr>
      <w:r>
        <w:rPr>
          <w:rFonts w:hint="eastAsia" w:ascii="宋体" w:hAnsi="宋体" w:eastAsia="宋体"/>
          <w:bCs/>
          <w:sz w:val="24"/>
          <w:szCs w:val="24"/>
        </w:rPr>
        <w:t>（</w:t>
      </w:r>
      <w:r>
        <w:rPr>
          <w:rFonts w:ascii="宋体" w:hAnsi="宋体" w:eastAsia="宋体"/>
          <w:bCs/>
          <w:sz w:val="24"/>
          <w:szCs w:val="24"/>
        </w:rPr>
        <w:t>1</w:t>
      </w:r>
      <w:r>
        <w:rPr>
          <w:rFonts w:hint="eastAsia" w:ascii="宋体" w:hAnsi="宋体" w:eastAsia="宋体"/>
          <w:bCs/>
          <w:sz w:val="24"/>
          <w:szCs w:val="24"/>
        </w:rPr>
        <w:t>）由于管理不善给公司造成较大损失和经营管理难度。</w:t>
      </w:r>
      <w:r>
        <w:rPr>
          <w:rFonts w:hint="eastAsia" w:ascii="宋体" w:hAnsi="MS Mincho" w:eastAsia="MS Mincho" w:cs="MS Mincho"/>
          <w:bCs/>
          <w:sz w:val="24"/>
          <w:szCs w:val="24"/>
        </w:rPr>
        <w:t>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2</w:t>
      </w:r>
      <w:r>
        <w:rPr>
          <w:rFonts w:hint="eastAsia" w:ascii="宋体" w:hAnsi="宋体" w:eastAsia="宋体"/>
          <w:bCs/>
          <w:sz w:val="24"/>
          <w:szCs w:val="24"/>
        </w:rPr>
        <w:t>）无正当理由，不服从工作安排。</w:t>
      </w:r>
      <w:r>
        <w:rPr>
          <w:rFonts w:hint="eastAsia" w:ascii="宋体"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3</w:t>
      </w:r>
      <w:r>
        <w:rPr>
          <w:rFonts w:hint="eastAsia" w:ascii="宋体" w:hAnsi="宋体" w:eastAsia="宋体"/>
          <w:bCs/>
          <w:sz w:val="24"/>
          <w:szCs w:val="24"/>
        </w:rPr>
        <w:t>）多次重复违反公司标准作业规程，但未造成严重后果。</w:t>
      </w:r>
      <w:r>
        <w:rPr>
          <w:rFonts w:hint="eastAsia" w:ascii="宋体"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MS Mincho" w:cs="MS Mincho"/>
          <w:bCs/>
          <w:sz w:val="24"/>
          <w:szCs w:val="24"/>
        </w:rPr>
      </w:pPr>
      <w:r>
        <w:rPr>
          <w:rFonts w:hint="eastAsia" w:ascii="宋体" w:hAnsi="宋体" w:eastAsia="宋体"/>
          <w:bCs/>
          <w:sz w:val="24"/>
          <w:szCs w:val="24"/>
        </w:rPr>
        <w:t>（</w:t>
      </w:r>
      <w:r>
        <w:rPr>
          <w:rFonts w:ascii="宋体" w:hAnsi="宋体" w:eastAsia="宋体"/>
          <w:bCs/>
          <w:sz w:val="24"/>
          <w:szCs w:val="24"/>
        </w:rPr>
        <w:t>4</w:t>
      </w:r>
      <w:r>
        <w:rPr>
          <w:rFonts w:hint="eastAsia" w:ascii="宋体" w:hAnsi="宋体" w:eastAsia="宋体"/>
          <w:bCs/>
          <w:sz w:val="24"/>
          <w:szCs w:val="24"/>
        </w:rPr>
        <w:t>）违反公司保密规定、泄露公司秘密，造成较坏的影响或给公司带来较大的损失。</w:t>
      </w:r>
      <w:r>
        <w:rPr>
          <w:rFonts w:hint="eastAsia" w:ascii="宋体" w:hAnsi="MS Mincho" w:eastAsia="MS Mincho" w:cs="MS Mincho"/>
          <w:bCs/>
          <w:sz w:val="24"/>
          <w:szCs w:val="24"/>
        </w:rPr>
        <w:t>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5</w:t>
      </w:r>
      <w:r>
        <w:rPr>
          <w:rFonts w:hint="eastAsia" w:ascii="宋体" w:hAnsi="宋体" w:eastAsia="宋体"/>
          <w:bCs/>
          <w:sz w:val="24"/>
          <w:szCs w:val="24"/>
        </w:rPr>
        <w:t>）一年内受到过失处罚达</w:t>
      </w:r>
      <w:r>
        <w:rPr>
          <w:rFonts w:ascii="宋体" w:hAnsi="宋体" w:eastAsia="宋体"/>
          <w:bCs/>
          <w:sz w:val="24"/>
          <w:szCs w:val="24"/>
        </w:rPr>
        <w:t>3</w:t>
      </w:r>
      <w:r>
        <w:rPr>
          <w:rFonts w:hint="eastAsia" w:ascii="宋体" w:hAnsi="宋体" w:eastAsia="宋体"/>
          <w:bCs/>
          <w:sz w:val="24"/>
          <w:szCs w:val="24"/>
        </w:rPr>
        <w:t>次（含）者。</w:t>
      </w:r>
      <w:r>
        <w:rPr>
          <w:rFonts w:hint="eastAsia" w:ascii="宋体"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MS Mincho" w:cs="MS Mincho"/>
          <w:bCs/>
          <w:sz w:val="24"/>
          <w:szCs w:val="24"/>
        </w:rPr>
      </w:pPr>
      <w:r>
        <w:rPr>
          <w:rFonts w:hint="eastAsia" w:ascii="宋体" w:hAnsi="宋体" w:eastAsia="宋体"/>
          <w:bCs/>
          <w:sz w:val="24"/>
          <w:szCs w:val="24"/>
        </w:rPr>
        <w:t>（</w:t>
      </w:r>
      <w:r>
        <w:rPr>
          <w:rFonts w:ascii="宋体" w:hAnsi="宋体" w:eastAsia="宋体"/>
          <w:bCs/>
          <w:sz w:val="24"/>
          <w:szCs w:val="24"/>
        </w:rPr>
        <w:t>6</w:t>
      </w:r>
      <w:r>
        <w:rPr>
          <w:rFonts w:hint="eastAsia" w:ascii="宋体" w:hAnsi="宋体" w:eastAsia="宋体"/>
          <w:bCs/>
          <w:sz w:val="24"/>
          <w:szCs w:val="24"/>
        </w:rPr>
        <w:t>）造谣惑众、挑拔是非，经查证属实但尚未造成恶劣影响。</w:t>
      </w:r>
      <w:r>
        <w:rPr>
          <w:rFonts w:hint="eastAsia" w:ascii="宋体" w:hAnsi="MS Mincho" w:eastAsia="MS Mincho" w:cs="MS Mincho"/>
          <w:bCs/>
          <w:sz w:val="24"/>
          <w:szCs w:val="24"/>
        </w:rPr>
        <w:t>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7</w:t>
      </w:r>
      <w:r>
        <w:rPr>
          <w:rFonts w:hint="eastAsia" w:ascii="宋体" w:hAnsi="宋体" w:eastAsia="宋体"/>
          <w:bCs/>
          <w:sz w:val="24"/>
          <w:szCs w:val="24"/>
        </w:rPr>
        <w:t>）私配办公室、宿舍及管理区域钥匙。</w:t>
      </w:r>
      <w:r>
        <w:rPr>
          <w:rFonts w:hint="eastAsia" w:ascii="宋体"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MS Mincho" w:cs="MS Mincho"/>
          <w:bCs/>
          <w:sz w:val="24"/>
          <w:szCs w:val="24"/>
        </w:rPr>
      </w:pPr>
      <w:r>
        <w:rPr>
          <w:rFonts w:hint="eastAsia" w:ascii="宋体" w:hAnsi="宋体" w:eastAsia="宋体"/>
          <w:bCs/>
          <w:sz w:val="24"/>
          <w:szCs w:val="24"/>
        </w:rPr>
        <w:t>（</w:t>
      </w:r>
      <w:r>
        <w:rPr>
          <w:rFonts w:ascii="宋体" w:hAnsi="宋体" w:eastAsia="宋体"/>
          <w:bCs/>
          <w:sz w:val="24"/>
          <w:szCs w:val="24"/>
        </w:rPr>
        <w:t>8</w:t>
      </w:r>
      <w:r>
        <w:rPr>
          <w:rFonts w:hint="eastAsia" w:ascii="宋体" w:hAnsi="宋体" w:eastAsia="宋体"/>
          <w:bCs/>
          <w:sz w:val="24"/>
          <w:szCs w:val="24"/>
        </w:rPr>
        <w:t>）旷工两天（含两天）内、违犯劳动纪律《公司规章制度》两次（含）者。</w:t>
      </w:r>
      <w:r>
        <w:rPr>
          <w:rFonts w:hint="eastAsia" w:ascii="宋体" w:hAnsi="MS Mincho" w:eastAsia="MS Mincho" w:cs="MS Mincho"/>
          <w:bCs/>
          <w:sz w:val="24"/>
          <w:szCs w:val="24"/>
        </w:rPr>
        <w:t> </w:t>
      </w:r>
    </w:p>
    <w:p>
      <w:pPr>
        <w:widowControl/>
        <w:spacing w:line="460" w:lineRule="exact"/>
        <w:ind w:firstLine="480" w:firstLineChars="200"/>
        <w:jc w:val="left"/>
        <w:rPr>
          <w:rFonts w:ascii="宋体" w:hAnsi="MS Mincho" w:cs="MS Mincho"/>
          <w:bCs/>
          <w:sz w:val="24"/>
          <w:szCs w:val="24"/>
        </w:rPr>
      </w:pPr>
      <w:r>
        <w:rPr>
          <w:rFonts w:hint="eastAsia" w:ascii="宋体" w:hAnsi="宋体" w:eastAsia="宋体"/>
          <w:bCs/>
          <w:sz w:val="24"/>
          <w:szCs w:val="24"/>
        </w:rPr>
        <w:t>（</w:t>
      </w:r>
      <w:r>
        <w:rPr>
          <w:rFonts w:ascii="宋体" w:hAnsi="宋体" w:eastAsia="宋体"/>
          <w:bCs/>
          <w:sz w:val="24"/>
          <w:szCs w:val="24"/>
        </w:rPr>
        <w:t>9</w:t>
      </w:r>
      <w:r>
        <w:rPr>
          <w:rFonts w:hint="eastAsia" w:ascii="宋体" w:hAnsi="宋体" w:eastAsia="宋体"/>
          <w:bCs/>
          <w:sz w:val="24"/>
          <w:szCs w:val="24"/>
        </w:rPr>
        <w:t>）在工作中对同事、业主使用脏话、辱骂性语言。</w:t>
      </w:r>
      <w:r>
        <w:rPr>
          <w:rFonts w:hint="eastAsia" w:ascii="宋体" w:hAnsi="MS Mincho" w:eastAsia="MS Mincho" w:cs="MS Mincho"/>
          <w:bCs/>
          <w:sz w:val="24"/>
          <w:szCs w:val="24"/>
        </w:rPr>
        <w:t> </w:t>
      </w:r>
    </w:p>
    <w:p>
      <w:pPr>
        <w:widowControl/>
        <w:spacing w:line="460" w:lineRule="exact"/>
        <w:ind w:firstLine="480" w:firstLineChars="200"/>
        <w:jc w:val="left"/>
        <w:rPr>
          <w:rFonts w:ascii="宋体" w:hAnsi="宋体" w:eastAsia="宋体"/>
          <w:bCs/>
          <w:sz w:val="24"/>
          <w:szCs w:val="24"/>
        </w:rPr>
      </w:pPr>
      <w:r>
        <w:rPr>
          <w:rFonts w:ascii="宋体" w:hAnsi="宋体" w:eastAsia="宋体"/>
          <w:bCs/>
          <w:sz w:val="24"/>
          <w:szCs w:val="24"/>
        </w:rPr>
        <w:t>4</w:t>
      </w:r>
      <w:r>
        <w:rPr>
          <w:rFonts w:hint="eastAsia" w:ascii="宋体" w:hAnsi="宋体" w:eastAsia="宋体"/>
          <w:bCs/>
          <w:sz w:val="24"/>
          <w:szCs w:val="24"/>
        </w:rPr>
        <w:t>、严重过失</w:t>
      </w:r>
      <w:r>
        <w:rPr>
          <w:rFonts w:hint="eastAsia" w:ascii="宋体"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MS Mincho" w:cs="MS Mincho"/>
          <w:bCs/>
          <w:sz w:val="24"/>
          <w:szCs w:val="24"/>
        </w:rPr>
      </w:pPr>
      <w:r>
        <w:rPr>
          <w:rFonts w:hint="eastAsia" w:ascii="宋体" w:hAnsi="宋体" w:eastAsia="宋体"/>
          <w:bCs/>
          <w:sz w:val="24"/>
          <w:szCs w:val="24"/>
        </w:rPr>
        <w:t>有下列行为之一的员工、视情节将受到停职、辞退或开除处罚。</w:t>
      </w:r>
      <w:r>
        <w:rPr>
          <w:rFonts w:hint="eastAsia" w:ascii="宋体" w:hAnsi="MS Mincho" w:eastAsia="MS Mincho" w:cs="MS Mincho"/>
          <w:bCs/>
          <w:sz w:val="24"/>
          <w:szCs w:val="24"/>
        </w:rPr>
        <w:t>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1</w:t>
      </w:r>
      <w:r>
        <w:rPr>
          <w:rFonts w:hint="eastAsia" w:ascii="宋体" w:hAnsi="宋体" w:eastAsia="宋体"/>
          <w:bCs/>
          <w:sz w:val="24"/>
          <w:szCs w:val="24"/>
        </w:rPr>
        <w:t>）较严重过失处罚</w:t>
      </w:r>
      <w:r>
        <w:rPr>
          <w:rFonts w:ascii="宋体" w:hAnsi="宋体" w:eastAsia="宋体"/>
          <w:bCs/>
          <w:sz w:val="24"/>
          <w:szCs w:val="24"/>
        </w:rPr>
        <w:t>2</w:t>
      </w:r>
      <w:r>
        <w:rPr>
          <w:rFonts w:hint="eastAsia" w:ascii="宋体" w:hAnsi="宋体" w:eastAsia="宋体"/>
          <w:bCs/>
          <w:sz w:val="24"/>
          <w:szCs w:val="24"/>
        </w:rPr>
        <w:t>次（含）者。</w:t>
      </w:r>
      <w:r>
        <w:rPr>
          <w:rFonts w:hint="eastAsia" w:ascii="宋体"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MS Mincho" w:cs="MS Mincho"/>
          <w:bCs/>
          <w:sz w:val="24"/>
          <w:szCs w:val="24"/>
        </w:rPr>
      </w:pPr>
      <w:r>
        <w:rPr>
          <w:rFonts w:hint="eastAsia" w:ascii="宋体" w:hAnsi="宋体" w:eastAsia="宋体"/>
          <w:bCs/>
          <w:sz w:val="24"/>
          <w:szCs w:val="24"/>
        </w:rPr>
        <w:t>（</w:t>
      </w:r>
      <w:r>
        <w:rPr>
          <w:rFonts w:ascii="宋体" w:hAnsi="宋体" w:eastAsia="宋体"/>
          <w:bCs/>
          <w:sz w:val="24"/>
          <w:szCs w:val="24"/>
        </w:rPr>
        <w:t>2</w:t>
      </w:r>
      <w:r>
        <w:rPr>
          <w:rFonts w:hint="eastAsia" w:ascii="宋体" w:hAnsi="宋体" w:eastAsia="宋体"/>
          <w:bCs/>
          <w:sz w:val="24"/>
          <w:szCs w:val="24"/>
        </w:rPr>
        <w:t>）参与赌博、吸毒、盗窃或其他违法活动。</w:t>
      </w:r>
      <w:r>
        <w:rPr>
          <w:rFonts w:hint="eastAsia" w:ascii="宋体" w:hAnsi="MS Mincho" w:eastAsia="MS Mincho" w:cs="MS Mincho"/>
          <w:bCs/>
          <w:sz w:val="24"/>
          <w:szCs w:val="24"/>
        </w:rPr>
        <w:t>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3</w:t>
      </w:r>
      <w:r>
        <w:rPr>
          <w:rFonts w:hint="eastAsia" w:ascii="宋体" w:hAnsi="宋体" w:eastAsia="宋体"/>
          <w:bCs/>
          <w:sz w:val="24"/>
          <w:szCs w:val="24"/>
        </w:rPr>
        <w:t>）盗窃、泄露公司机密。</w:t>
      </w:r>
      <w:r>
        <w:rPr>
          <w:rFonts w:hint="eastAsia" w:ascii="宋体"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MS Mincho" w:cs="MS Mincho"/>
          <w:bCs/>
          <w:sz w:val="24"/>
          <w:szCs w:val="24"/>
        </w:rPr>
      </w:pPr>
      <w:r>
        <w:rPr>
          <w:rFonts w:hint="eastAsia" w:ascii="宋体" w:hAnsi="宋体" w:eastAsia="宋体"/>
          <w:bCs/>
          <w:sz w:val="24"/>
          <w:szCs w:val="24"/>
        </w:rPr>
        <w:t>（</w:t>
      </w:r>
      <w:r>
        <w:rPr>
          <w:rFonts w:ascii="宋体" w:hAnsi="宋体" w:eastAsia="宋体"/>
          <w:bCs/>
          <w:sz w:val="24"/>
          <w:szCs w:val="24"/>
        </w:rPr>
        <w:t>4</w:t>
      </w:r>
      <w:r>
        <w:rPr>
          <w:rFonts w:hint="eastAsia" w:ascii="宋体" w:hAnsi="宋体" w:eastAsia="宋体"/>
          <w:bCs/>
          <w:sz w:val="24"/>
          <w:szCs w:val="24"/>
        </w:rPr>
        <w:t>）贪污、挪用公款在</w:t>
      </w:r>
      <w:r>
        <w:rPr>
          <w:rFonts w:ascii="宋体" w:hAnsi="宋体" w:eastAsia="宋体"/>
          <w:bCs/>
          <w:sz w:val="24"/>
          <w:szCs w:val="24"/>
        </w:rPr>
        <w:t>1000</w:t>
      </w:r>
      <w:r>
        <w:rPr>
          <w:rFonts w:hint="eastAsia" w:ascii="宋体" w:hAnsi="宋体" w:eastAsia="宋体"/>
          <w:bCs/>
          <w:sz w:val="24"/>
          <w:szCs w:val="24"/>
        </w:rPr>
        <w:t>元以上者。</w:t>
      </w:r>
      <w:r>
        <w:rPr>
          <w:rFonts w:hint="eastAsia" w:ascii="宋体" w:hAnsi="MS Mincho" w:eastAsia="MS Mincho" w:cs="MS Mincho"/>
          <w:bCs/>
          <w:sz w:val="24"/>
          <w:szCs w:val="24"/>
        </w:rPr>
        <w:t>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5</w:t>
      </w:r>
      <w:r>
        <w:rPr>
          <w:rFonts w:hint="eastAsia" w:ascii="宋体" w:hAnsi="宋体" w:eastAsia="宋体"/>
          <w:bCs/>
          <w:sz w:val="24"/>
          <w:szCs w:val="24"/>
        </w:rPr>
        <w:t>）在公司无理取闹并先动手打人者。</w:t>
      </w:r>
      <w:r>
        <w:rPr>
          <w:rFonts w:hint="eastAsia" w:ascii="宋体"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MS Mincho" w:cs="MS Mincho"/>
          <w:bCs/>
          <w:sz w:val="24"/>
          <w:szCs w:val="24"/>
        </w:rPr>
      </w:pPr>
      <w:r>
        <w:rPr>
          <w:rFonts w:hint="eastAsia" w:ascii="宋体" w:hAnsi="宋体" w:eastAsia="宋体"/>
          <w:bCs/>
          <w:sz w:val="24"/>
          <w:szCs w:val="24"/>
        </w:rPr>
        <w:t>（</w:t>
      </w:r>
      <w:r>
        <w:rPr>
          <w:rFonts w:ascii="宋体" w:hAnsi="宋体" w:eastAsia="宋体"/>
          <w:bCs/>
          <w:sz w:val="24"/>
          <w:szCs w:val="24"/>
        </w:rPr>
        <w:t>6</w:t>
      </w:r>
      <w:r>
        <w:rPr>
          <w:rFonts w:hint="eastAsia" w:ascii="宋体" w:hAnsi="宋体" w:eastAsia="宋体"/>
          <w:bCs/>
          <w:sz w:val="24"/>
          <w:szCs w:val="24"/>
        </w:rPr>
        <w:t>）在不正当手段唆使他人怠工或罢工，情节严重的。</w:t>
      </w:r>
      <w:r>
        <w:rPr>
          <w:rFonts w:hint="eastAsia" w:ascii="宋体" w:hAnsi="MS Mincho" w:eastAsia="MS Mincho" w:cs="MS Mincho"/>
          <w:bCs/>
          <w:sz w:val="24"/>
          <w:szCs w:val="24"/>
        </w:rPr>
        <w:t> </w:t>
      </w:r>
    </w:p>
    <w:p>
      <w:pPr>
        <w:widowControl/>
        <w:spacing w:line="460" w:lineRule="exact"/>
        <w:ind w:firstLine="480" w:firstLineChars="200"/>
        <w:jc w:val="left"/>
        <w:rPr>
          <w:rFonts w:ascii="宋体" w:hAnsi="MS Mincho" w:cs="MS Mincho"/>
          <w:bCs/>
          <w:sz w:val="24"/>
          <w:szCs w:val="24"/>
        </w:rPr>
      </w:pPr>
      <w:r>
        <w:rPr>
          <w:rFonts w:hint="eastAsia" w:ascii="宋体" w:hAnsi="宋体" w:eastAsia="宋体"/>
          <w:bCs/>
          <w:sz w:val="24"/>
          <w:szCs w:val="24"/>
        </w:rPr>
        <w:t>（</w:t>
      </w:r>
      <w:r>
        <w:rPr>
          <w:rFonts w:ascii="宋体" w:hAnsi="宋体" w:eastAsia="宋体"/>
          <w:bCs/>
          <w:sz w:val="24"/>
          <w:szCs w:val="24"/>
        </w:rPr>
        <w:t>7</w:t>
      </w:r>
      <w:r>
        <w:rPr>
          <w:rFonts w:hint="eastAsia" w:ascii="宋体" w:hAnsi="宋体" w:eastAsia="宋体"/>
          <w:bCs/>
          <w:sz w:val="24"/>
          <w:szCs w:val="24"/>
        </w:rPr>
        <w:t>）利用职务之便，收取他人贿赂为自己牟取私利者。</w:t>
      </w:r>
      <w:r>
        <w:rPr>
          <w:rFonts w:hint="eastAsia" w:ascii="宋体" w:hAnsi="MS Mincho" w:eastAsia="MS Mincho" w:cs="MS Mincho"/>
          <w:bCs/>
          <w:sz w:val="24"/>
          <w:szCs w:val="24"/>
        </w:rPr>
        <w:t>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8</w:t>
      </w:r>
      <w:r>
        <w:rPr>
          <w:rFonts w:hint="eastAsia" w:ascii="宋体" w:hAnsi="宋体" w:eastAsia="宋体"/>
          <w:bCs/>
          <w:sz w:val="24"/>
          <w:szCs w:val="24"/>
        </w:rPr>
        <w:t>）利用社会不良分子解决公司内部问题。</w:t>
      </w:r>
      <w:r>
        <w:rPr>
          <w:rFonts w:hint="eastAsia" w:ascii="宋体"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MS Mincho" w:cs="MS Mincho"/>
          <w:bCs/>
          <w:sz w:val="24"/>
          <w:szCs w:val="24"/>
        </w:rPr>
      </w:pPr>
      <w:r>
        <w:rPr>
          <w:rFonts w:hint="eastAsia" w:ascii="宋体" w:hAnsi="宋体" w:eastAsia="宋体"/>
          <w:bCs/>
          <w:sz w:val="24"/>
          <w:szCs w:val="24"/>
        </w:rPr>
        <w:t>（</w:t>
      </w:r>
      <w:r>
        <w:rPr>
          <w:rFonts w:ascii="宋体" w:hAnsi="宋体" w:eastAsia="宋体"/>
          <w:bCs/>
          <w:sz w:val="24"/>
          <w:szCs w:val="24"/>
        </w:rPr>
        <w:t>9</w:t>
      </w:r>
      <w:r>
        <w:rPr>
          <w:rFonts w:hint="eastAsia" w:ascii="宋体" w:hAnsi="宋体" w:eastAsia="宋体"/>
          <w:bCs/>
          <w:sz w:val="24"/>
          <w:szCs w:val="24"/>
        </w:rPr>
        <w:t>）擅自以公司名义在外招摇撞骗损害公司利益、声誉。</w:t>
      </w:r>
      <w:r>
        <w:rPr>
          <w:rFonts w:hint="eastAsia" w:ascii="宋体" w:hAnsi="MS Mincho" w:eastAsia="MS Mincho" w:cs="MS Mincho"/>
          <w:bCs/>
          <w:sz w:val="24"/>
          <w:szCs w:val="24"/>
        </w:rPr>
        <w:t> </w:t>
      </w:r>
    </w:p>
    <w:p>
      <w:pPr>
        <w:widowControl/>
        <w:spacing w:line="460" w:lineRule="exact"/>
        <w:ind w:firstLine="480" w:firstLineChars="200"/>
        <w:jc w:val="left"/>
        <w:rPr>
          <w:rFonts w:ascii="宋体" w:hAnsi="MS Mincho" w:cs="MS Mincho"/>
          <w:bCs/>
          <w:sz w:val="24"/>
          <w:szCs w:val="24"/>
        </w:rPr>
      </w:pPr>
      <w:r>
        <w:rPr>
          <w:rFonts w:hint="eastAsia" w:ascii="宋体" w:hAnsi="宋体" w:eastAsia="宋体"/>
          <w:bCs/>
          <w:sz w:val="24"/>
          <w:szCs w:val="24"/>
        </w:rPr>
        <w:t>（</w:t>
      </w:r>
      <w:r>
        <w:rPr>
          <w:rFonts w:ascii="宋体" w:hAnsi="宋体" w:eastAsia="宋体"/>
          <w:bCs/>
          <w:sz w:val="24"/>
          <w:szCs w:val="24"/>
        </w:rPr>
        <w:t>10</w:t>
      </w:r>
      <w:r>
        <w:rPr>
          <w:rFonts w:hint="eastAsia" w:ascii="宋体" w:hAnsi="宋体" w:eastAsia="宋体"/>
          <w:bCs/>
          <w:sz w:val="24"/>
          <w:szCs w:val="24"/>
        </w:rPr>
        <w:t>）故意损坏公司设备、工具、原材料及重要文件。</w:t>
      </w:r>
      <w:r>
        <w:rPr>
          <w:rFonts w:hint="eastAsia" w:ascii="宋体" w:hAnsi="MS Mincho" w:eastAsia="MS Mincho" w:cs="MS Mincho"/>
          <w:bCs/>
          <w:sz w:val="24"/>
          <w:szCs w:val="24"/>
        </w:rPr>
        <w:t>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11</w:t>
      </w:r>
      <w:r>
        <w:rPr>
          <w:rFonts w:hint="eastAsia" w:ascii="宋体" w:hAnsi="宋体" w:eastAsia="宋体"/>
          <w:bCs/>
          <w:sz w:val="24"/>
          <w:szCs w:val="24"/>
        </w:rPr>
        <w:t>）遇非常事变借帮逃脱义务，致使公司财物蒙受损失。</w:t>
      </w:r>
    </w:p>
    <w:p>
      <w:pPr>
        <w:widowControl/>
        <w:spacing w:line="460" w:lineRule="exact"/>
        <w:ind w:firstLine="480" w:firstLineChars="200"/>
        <w:jc w:val="left"/>
        <w:rPr>
          <w:rFonts w:ascii="宋体" w:hAnsi="MS Mincho" w:cs="MS Mincho"/>
          <w:bCs/>
          <w:sz w:val="24"/>
          <w:szCs w:val="24"/>
        </w:rPr>
      </w:pPr>
      <w:r>
        <w:rPr>
          <w:rFonts w:hint="eastAsia" w:ascii="宋体" w:hAnsi="宋体" w:eastAsia="宋体"/>
          <w:bCs/>
          <w:sz w:val="24"/>
          <w:szCs w:val="24"/>
        </w:rPr>
        <w:t>（</w:t>
      </w:r>
      <w:r>
        <w:rPr>
          <w:rFonts w:ascii="宋体" w:hAnsi="宋体" w:eastAsia="宋体"/>
          <w:bCs/>
          <w:sz w:val="24"/>
          <w:szCs w:val="24"/>
        </w:rPr>
        <w:t>12</w:t>
      </w:r>
      <w:r>
        <w:rPr>
          <w:rFonts w:hint="eastAsia" w:ascii="宋体" w:hAnsi="宋体" w:eastAsia="宋体"/>
          <w:bCs/>
          <w:sz w:val="24"/>
          <w:szCs w:val="24"/>
        </w:rPr>
        <w:t>）对公司员工及其家属实施漫骂威胁、暴行。</w:t>
      </w:r>
      <w:r>
        <w:rPr>
          <w:rFonts w:hint="eastAsia" w:ascii="宋体" w:hAnsi="MS Mincho" w:eastAsia="MS Mincho" w:cs="MS Mincho"/>
          <w:bCs/>
          <w:sz w:val="24"/>
          <w:szCs w:val="24"/>
        </w:rPr>
        <w:t> </w:t>
      </w:r>
    </w:p>
    <w:p>
      <w:pPr>
        <w:widowControl/>
        <w:spacing w:line="460" w:lineRule="exact"/>
        <w:ind w:firstLine="480" w:firstLineChars="200"/>
        <w:jc w:val="left"/>
        <w:rPr>
          <w:rFonts w:ascii="宋体" w:hAnsi="MS Mincho" w:cs="MS Mincho"/>
          <w:bCs/>
          <w:sz w:val="24"/>
          <w:szCs w:val="24"/>
        </w:rPr>
      </w:pPr>
      <w:r>
        <w:rPr>
          <w:rFonts w:hint="eastAsia" w:ascii="宋体" w:hAnsi="宋体" w:eastAsia="宋体"/>
          <w:bCs/>
          <w:sz w:val="24"/>
          <w:szCs w:val="24"/>
        </w:rPr>
        <w:t>（</w:t>
      </w:r>
      <w:r>
        <w:rPr>
          <w:rFonts w:ascii="宋体" w:hAnsi="宋体" w:eastAsia="宋体"/>
          <w:bCs/>
          <w:sz w:val="24"/>
          <w:szCs w:val="24"/>
        </w:rPr>
        <w:t>13</w:t>
      </w:r>
      <w:r>
        <w:rPr>
          <w:rFonts w:hint="eastAsia" w:ascii="宋体" w:hAnsi="宋体" w:eastAsia="宋体"/>
          <w:bCs/>
          <w:sz w:val="24"/>
          <w:szCs w:val="24"/>
        </w:rPr>
        <w:t>）每季度无正当理由迟到、早退累计</w:t>
      </w:r>
      <w:r>
        <w:rPr>
          <w:rFonts w:ascii="宋体" w:hAnsi="宋体" w:eastAsia="宋体"/>
          <w:bCs/>
          <w:sz w:val="24"/>
          <w:szCs w:val="24"/>
        </w:rPr>
        <w:t>5</w:t>
      </w:r>
      <w:r>
        <w:rPr>
          <w:rFonts w:hint="eastAsia" w:ascii="宋体" w:hAnsi="宋体" w:eastAsia="宋体"/>
          <w:bCs/>
          <w:sz w:val="24"/>
          <w:szCs w:val="24"/>
        </w:rPr>
        <w:t>次。</w:t>
      </w:r>
      <w:r>
        <w:rPr>
          <w:rFonts w:hint="eastAsia" w:ascii="宋体" w:hAnsi="MS Mincho" w:eastAsia="MS Mincho" w:cs="MS Mincho"/>
          <w:bCs/>
          <w:sz w:val="24"/>
          <w:szCs w:val="24"/>
        </w:rPr>
        <w:t> </w:t>
      </w:r>
    </w:p>
    <w:p>
      <w:pPr>
        <w:widowControl/>
        <w:spacing w:line="460" w:lineRule="exact"/>
        <w:ind w:firstLine="480" w:firstLineChars="200"/>
        <w:jc w:val="left"/>
        <w:rPr>
          <w:rFonts w:ascii="宋体" w:hAnsi="MS Mincho" w:cs="MS Mincho"/>
          <w:bCs/>
          <w:sz w:val="24"/>
          <w:szCs w:val="24"/>
        </w:rPr>
      </w:pPr>
      <w:r>
        <w:rPr>
          <w:rFonts w:hint="eastAsia" w:ascii="宋体" w:hAnsi="宋体" w:eastAsia="宋体"/>
          <w:bCs/>
          <w:sz w:val="24"/>
          <w:szCs w:val="24"/>
        </w:rPr>
        <w:t>（</w:t>
      </w:r>
      <w:r>
        <w:rPr>
          <w:rFonts w:ascii="宋体" w:hAnsi="宋体" w:eastAsia="宋体"/>
          <w:bCs/>
          <w:sz w:val="24"/>
          <w:szCs w:val="24"/>
        </w:rPr>
        <w:t>14</w:t>
      </w:r>
      <w:r>
        <w:rPr>
          <w:rFonts w:hint="eastAsia" w:ascii="宋体" w:hAnsi="宋体" w:eastAsia="宋体"/>
          <w:bCs/>
          <w:sz w:val="24"/>
          <w:szCs w:val="24"/>
        </w:rPr>
        <w:t>）疏于职守、给公司造成较大经济或声誉损失。</w:t>
      </w:r>
      <w:r>
        <w:rPr>
          <w:rFonts w:hint="eastAsia" w:ascii="宋体" w:hAnsi="MS Mincho" w:eastAsia="MS Mincho" w:cs="MS Mincho"/>
          <w:bCs/>
          <w:sz w:val="24"/>
          <w:szCs w:val="24"/>
        </w:rPr>
        <w:t>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15</w:t>
      </w:r>
      <w:r>
        <w:rPr>
          <w:rFonts w:hint="eastAsia" w:ascii="宋体" w:hAnsi="宋体" w:eastAsia="宋体"/>
          <w:bCs/>
          <w:sz w:val="24"/>
          <w:szCs w:val="24"/>
        </w:rPr>
        <w:t>）向公司提供虚假证明或资料。</w:t>
      </w:r>
      <w:r>
        <w:rPr>
          <w:rFonts w:hint="eastAsia" w:ascii="宋体"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MS Mincho" w:cs="MS Mincho"/>
          <w:bCs/>
          <w:sz w:val="24"/>
          <w:szCs w:val="24"/>
        </w:rPr>
      </w:pPr>
      <w:r>
        <w:rPr>
          <w:rFonts w:hint="eastAsia" w:ascii="宋体" w:hAnsi="宋体" w:eastAsia="宋体"/>
          <w:bCs/>
          <w:sz w:val="24"/>
          <w:szCs w:val="24"/>
        </w:rPr>
        <w:t>（</w:t>
      </w:r>
      <w:r>
        <w:rPr>
          <w:rFonts w:ascii="宋体" w:hAnsi="宋体" w:eastAsia="宋体"/>
          <w:bCs/>
          <w:sz w:val="24"/>
          <w:szCs w:val="24"/>
        </w:rPr>
        <w:t>16</w:t>
      </w:r>
      <w:r>
        <w:rPr>
          <w:rFonts w:hint="eastAsia" w:ascii="宋体" w:hAnsi="宋体" w:eastAsia="宋体"/>
          <w:bCs/>
          <w:sz w:val="24"/>
          <w:szCs w:val="24"/>
        </w:rPr>
        <w:t>）服务态度恶劣，损害业主或客户利益，影响公司声誉。</w:t>
      </w:r>
      <w:r>
        <w:rPr>
          <w:rFonts w:hint="eastAsia" w:ascii="宋体" w:hAnsi="MS Mincho" w:eastAsia="MS Mincho" w:cs="MS Mincho"/>
          <w:bCs/>
          <w:sz w:val="24"/>
          <w:szCs w:val="24"/>
        </w:rPr>
        <w:t> </w:t>
      </w:r>
    </w:p>
    <w:p>
      <w:pPr>
        <w:widowControl/>
        <w:spacing w:line="460" w:lineRule="exact"/>
        <w:ind w:firstLine="480" w:firstLineChars="200"/>
        <w:jc w:val="left"/>
        <w:rPr>
          <w:rFonts w:ascii="宋体" w:hAnsi="宋体" w:eastAsia="宋体" w:cs="宋体"/>
          <w:bCs/>
          <w:sz w:val="24"/>
          <w:szCs w:val="24"/>
        </w:rPr>
      </w:pPr>
      <w:r>
        <w:rPr>
          <w:rFonts w:hint="eastAsia" w:ascii="宋体" w:hAnsi="宋体" w:eastAsia="宋体"/>
          <w:bCs/>
          <w:sz w:val="24"/>
          <w:szCs w:val="24"/>
        </w:rPr>
        <w:t>（</w:t>
      </w:r>
      <w:r>
        <w:rPr>
          <w:rFonts w:ascii="宋体" w:hAnsi="宋体" w:eastAsia="宋体"/>
          <w:bCs/>
          <w:sz w:val="24"/>
          <w:szCs w:val="24"/>
        </w:rPr>
        <w:t>17</w:t>
      </w:r>
      <w:r>
        <w:rPr>
          <w:rFonts w:hint="eastAsia" w:ascii="宋体" w:hAnsi="宋体" w:eastAsia="宋体"/>
          <w:bCs/>
          <w:sz w:val="24"/>
          <w:szCs w:val="24"/>
        </w:rPr>
        <w:t>）窃取公司机密、技术资料。</w:t>
      </w:r>
      <w:r>
        <w:rPr>
          <w:rFonts w:hint="eastAsia" w:ascii="宋体" w:hAnsi="MS Mincho" w:eastAsia="MS Mincho" w:cs="MS Mincho"/>
          <w:bCs/>
          <w:sz w:val="24"/>
          <w:szCs w:val="24"/>
        </w:rPr>
        <w:t> </w:t>
      </w:r>
      <w:r>
        <w:rPr>
          <w:rFonts w:ascii="宋体" w:hAnsi="宋体" w:eastAsia="宋体"/>
          <w:bCs/>
          <w:sz w:val="24"/>
          <w:szCs w:val="24"/>
        </w:rPr>
        <w:t xml:space="preserve"> </w:t>
      </w:r>
      <w:r>
        <w:rPr>
          <w:rFonts w:hint="eastAsia" w:ascii="宋体" w:hAnsi="MS Mincho" w:eastAsia="MS Mincho" w:cs="MS Mincho"/>
          <w:bCs/>
          <w:sz w:val="24"/>
          <w:szCs w:val="24"/>
        </w:rPr>
        <w:t> </w:t>
      </w:r>
      <w:r>
        <w:rPr>
          <w:rFonts w:hint="eastAsia" w:ascii="宋体" w:hAnsi="宋体" w:eastAsia="宋体" w:cs="宋体"/>
          <w:bCs/>
          <w:sz w:val="24"/>
          <w:szCs w:val="24"/>
        </w:rPr>
        <w:t xml:space="preserve"> </w:t>
      </w:r>
      <w:r>
        <w:rPr>
          <w:rFonts w:hint="eastAsia" w:ascii="宋体" w:hAnsi="MS Mincho" w:eastAsia="MS Mincho" w:cs="MS Mincho"/>
          <w:bCs/>
          <w:sz w:val="24"/>
          <w:szCs w:val="24"/>
        </w:rPr>
        <w:t> </w:t>
      </w:r>
      <w:r>
        <w:rPr>
          <w:rFonts w:hint="eastAsia" w:ascii="宋体" w:hAnsi="宋体" w:eastAsia="宋体" w:cs="宋体"/>
          <w:bCs/>
          <w:sz w:val="24"/>
          <w:szCs w:val="24"/>
        </w:rPr>
        <w:t xml:space="preserve"> </w:t>
      </w:r>
    </w:p>
    <w:p>
      <w:pPr>
        <w:widowControl/>
        <w:spacing w:line="460" w:lineRule="exact"/>
        <w:ind w:firstLine="480" w:firstLineChars="200"/>
        <w:jc w:val="left"/>
        <w:rPr>
          <w:rFonts w:ascii="宋体" w:hAnsi="MS Mincho" w:cs="MS Mincho"/>
          <w:bCs/>
          <w:sz w:val="24"/>
          <w:szCs w:val="24"/>
        </w:rPr>
      </w:pPr>
      <w:r>
        <w:rPr>
          <w:rFonts w:hint="eastAsia" w:ascii="宋体" w:hAnsi="宋体" w:eastAsia="宋体"/>
          <w:bCs/>
          <w:sz w:val="24"/>
          <w:szCs w:val="24"/>
        </w:rPr>
        <w:t>（</w:t>
      </w:r>
      <w:r>
        <w:rPr>
          <w:rFonts w:ascii="宋体" w:hAnsi="宋体" w:eastAsia="宋体"/>
          <w:bCs/>
          <w:sz w:val="24"/>
          <w:szCs w:val="24"/>
        </w:rPr>
        <w:t>18</w:t>
      </w:r>
      <w:r>
        <w:rPr>
          <w:rFonts w:hint="eastAsia" w:ascii="宋体" w:hAnsi="宋体" w:eastAsia="宋体"/>
          <w:bCs/>
          <w:sz w:val="24"/>
          <w:szCs w:val="24"/>
        </w:rPr>
        <w:t>）旷工三天（含）以上、违犯劳动纪律《公司规章制度》三次（含）者。</w:t>
      </w:r>
      <w:r>
        <w:rPr>
          <w:rFonts w:hint="eastAsia" w:ascii="宋体" w:hAnsi="MS Mincho" w:eastAsia="MS Mincho" w:cs="MS Mincho"/>
          <w:bCs/>
          <w:sz w:val="24"/>
          <w:szCs w:val="24"/>
        </w:rPr>
        <w:t> </w:t>
      </w:r>
    </w:p>
    <w:p>
      <w:pPr>
        <w:widowControl/>
        <w:spacing w:line="460" w:lineRule="exact"/>
        <w:ind w:firstLine="480" w:firstLineChars="200"/>
        <w:jc w:val="left"/>
        <w:rPr>
          <w:rFonts w:ascii="宋体" w:hAnsi="MS Mincho" w:cs="MS Mincho"/>
          <w:bCs/>
          <w:sz w:val="24"/>
          <w:szCs w:val="24"/>
        </w:rPr>
      </w:pPr>
      <w:r>
        <w:rPr>
          <w:rFonts w:hint="eastAsia" w:ascii="宋体" w:hAnsi="宋体" w:eastAsia="宋体"/>
          <w:bCs/>
          <w:sz w:val="24"/>
          <w:szCs w:val="24"/>
        </w:rPr>
        <w:t>（</w:t>
      </w:r>
      <w:r>
        <w:rPr>
          <w:rFonts w:ascii="宋体" w:hAnsi="宋体" w:eastAsia="宋体"/>
          <w:bCs/>
          <w:sz w:val="24"/>
          <w:szCs w:val="24"/>
        </w:rPr>
        <w:t>19</w:t>
      </w:r>
      <w:r>
        <w:rPr>
          <w:rFonts w:hint="eastAsia" w:ascii="宋体" w:hAnsi="宋体" w:eastAsia="宋体"/>
          <w:bCs/>
          <w:sz w:val="24"/>
          <w:szCs w:val="24"/>
        </w:rPr>
        <w:t>）不按照本岗位工作职责、操作要求规范作业，造成严重后果。</w:t>
      </w:r>
      <w:r>
        <w:rPr>
          <w:rFonts w:hint="eastAsia" w:ascii="宋体" w:hAnsi="MS Mincho" w:eastAsia="MS Mincho" w:cs="MS Mincho"/>
          <w:bCs/>
          <w:sz w:val="24"/>
          <w:szCs w:val="24"/>
        </w:rPr>
        <w:t> </w:t>
      </w:r>
    </w:p>
    <w:p>
      <w:pPr>
        <w:widowControl/>
        <w:spacing w:line="460" w:lineRule="exact"/>
        <w:ind w:firstLine="480" w:firstLineChars="200"/>
        <w:jc w:val="left"/>
        <w:rPr>
          <w:rFonts w:ascii="宋体" w:hAnsi="MS Mincho" w:cs="MS Mincho"/>
          <w:bCs/>
          <w:sz w:val="24"/>
          <w:szCs w:val="24"/>
        </w:rPr>
      </w:pPr>
      <w:r>
        <w:rPr>
          <w:rFonts w:hint="eastAsia" w:ascii="宋体" w:hAnsi="宋体" w:eastAsia="宋体"/>
          <w:bCs/>
          <w:sz w:val="24"/>
          <w:szCs w:val="24"/>
        </w:rPr>
        <w:t>（</w:t>
      </w:r>
      <w:r>
        <w:rPr>
          <w:rFonts w:ascii="宋体" w:hAnsi="宋体" w:eastAsia="宋体"/>
          <w:bCs/>
          <w:sz w:val="24"/>
          <w:szCs w:val="24"/>
        </w:rPr>
        <w:t>20</w:t>
      </w:r>
      <w:r>
        <w:rPr>
          <w:rFonts w:hint="eastAsia" w:ascii="宋体" w:hAnsi="宋体" w:eastAsia="宋体"/>
          <w:bCs/>
          <w:sz w:val="24"/>
          <w:szCs w:val="24"/>
        </w:rPr>
        <w:t>）其他严重过失应受到处罚的行为。</w:t>
      </w:r>
      <w:r>
        <w:rPr>
          <w:rFonts w:hint="eastAsia" w:ascii="宋体" w:hAnsi="MS Mincho" w:eastAsia="MS Mincho" w:cs="MS Mincho"/>
          <w:bCs/>
          <w:sz w:val="24"/>
          <w:szCs w:val="24"/>
        </w:rPr>
        <w:t>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（三）处罚细则</w:t>
      </w:r>
      <w:r>
        <w:rPr>
          <w:rFonts w:hint="eastAsia" w:ascii="宋体"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MS Mincho" w:cs="MS Mincho"/>
          <w:bCs/>
          <w:sz w:val="24"/>
          <w:szCs w:val="24"/>
        </w:rPr>
      </w:pPr>
      <w:r>
        <w:rPr>
          <w:rFonts w:ascii="宋体" w:hAnsi="宋体" w:eastAsia="宋体"/>
          <w:bCs/>
          <w:sz w:val="24"/>
          <w:szCs w:val="24"/>
        </w:rPr>
        <w:t>1</w:t>
      </w:r>
      <w:r>
        <w:rPr>
          <w:rFonts w:hint="eastAsia" w:ascii="宋体" w:hAnsi="宋体" w:eastAsia="宋体"/>
          <w:bCs/>
          <w:sz w:val="24"/>
          <w:szCs w:val="24"/>
        </w:rPr>
        <w:t>、迟到、早退、旷工按《公司规章制度》和《奖罚制度》执行。</w:t>
      </w:r>
      <w:r>
        <w:rPr>
          <w:rFonts w:hint="eastAsia" w:ascii="宋体" w:hAnsi="MS Mincho" w:eastAsia="MS Mincho" w:cs="MS Mincho"/>
          <w:bCs/>
          <w:sz w:val="24"/>
          <w:szCs w:val="24"/>
        </w:rPr>
        <w:t> </w:t>
      </w:r>
    </w:p>
    <w:p>
      <w:pPr>
        <w:widowControl/>
        <w:spacing w:line="460" w:lineRule="exact"/>
        <w:ind w:firstLine="480" w:firstLineChars="200"/>
        <w:jc w:val="left"/>
        <w:rPr>
          <w:rFonts w:ascii="宋体" w:hAnsi="MS Mincho" w:cs="MS Mincho"/>
          <w:bCs/>
          <w:sz w:val="24"/>
          <w:szCs w:val="24"/>
        </w:rPr>
      </w:pPr>
      <w:r>
        <w:rPr>
          <w:rFonts w:ascii="宋体" w:hAnsi="宋体" w:eastAsia="宋体"/>
          <w:bCs/>
          <w:sz w:val="24"/>
          <w:szCs w:val="24"/>
        </w:rPr>
        <w:t>2</w:t>
      </w:r>
      <w:r>
        <w:rPr>
          <w:rFonts w:hint="eastAsia" w:ascii="宋体" w:hAnsi="宋体" w:eastAsia="宋体"/>
          <w:bCs/>
          <w:sz w:val="24"/>
          <w:szCs w:val="24"/>
        </w:rPr>
        <w:t>、着装不规范、佩带不完整者扣</w:t>
      </w:r>
      <w:r>
        <w:rPr>
          <w:rFonts w:ascii="宋体" w:hAnsi="宋体" w:eastAsia="宋体"/>
          <w:bCs/>
          <w:sz w:val="24"/>
          <w:szCs w:val="24"/>
        </w:rPr>
        <w:t>1</w:t>
      </w:r>
      <w:r>
        <w:rPr>
          <w:rFonts w:hint="eastAsia" w:ascii="宋体" w:hAnsi="宋体" w:eastAsia="宋体"/>
          <w:bCs/>
          <w:sz w:val="24"/>
          <w:szCs w:val="24"/>
        </w:rPr>
        <w:t>分</w:t>
      </w:r>
      <w:r>
        <w:rPr>
          <w:rFonts w:ascii="宋体" w:hAnsi="宋体" w:eastAsia="宋体"/>
          <w:bCs/>
          <w:sz w:val="24"/>
          <w:szCs w:val="24"/>
        </w:rPr>
        <w:t>/</w:t>
      </w:r>
      <w:r>
        <w:rPr>
          <w:rFonts w:hint="eastAsia" w:ascii="宋体" w:hAnsi="宋体" w:eastAsia="宋体"/>
          <w:bCs/>
          <w:sz w:val="24"/>
          <w:szCs w:val="24"/>
        </w:rPr>
        <w:t>次</w:t>
      </w:r>
      <w:r>
        <w:rPr>
          <w:rFonts w:hint="eastAsia" w:ascii="宋体" w:hAnsi="MS Mincho" w:cs="MS Mincho"/>
          <w:bCs/>
          <w:sz w:val="24"/>
          <w:szCs w:val="24"/>
        </w:rPr>
        <w:t>。</w:t>
      </w:r>
    </w:p>
    <w:p>
      <w:pPr>
        <w:widowControl/>
        <w:spacing w:line="460" w:lineRule="exact"/>
        <w:ind w:firstLine="480" w:firstLineChars="200"/>
        <w:jc w:val="left"/>
        <w:rPr>
          <w:rFonts w:ascii="宋体" w:hAnsi="MS Mincho" w:cs="MS Mincho"/>
          <w:bCs/>
          <w:sz w:val="24"/>
          <w:szCs w:val="24"/>
        </w:rPr>
      </w:pPr>
      <w:r>
        <w:rPr>
          <w:rFonts w:ascii="宋体" w:hAnsi="宋体" w:eastAsia="宋体"/>
          <w:bCs/>
          <w:sz w:val="24"/>
          <w:szCs w:val="24"/>
        </w:rPr>
        <w:t>3</w:t>
      </w:r>
      <w:r>
        <w:rPr>
          <w:rFonts w:hint="eastAsia" w:ascii="宋体" w:hAnsi="宋体" w:eastAsia="宋体"/>
          <w:bCs/>
          <w:sz w:val="24"/>
          <w:szCs w:val="24"/>
        </w:rPr>
        <w:t>、姿态不端正，行为不规范者扣</w:t>
      </w:r>
      <w:r>
        <w:rPr>
          <w:rFonts w:ascii="宋体" w:hAnsi="宋体" w:eastAsia="宋体"/>
          <w:bCs/>
          <w:sz w:val="24"/>
          <w:szCs w:val="24"/>
        </w:rPr>
        <w:t>1</w:t>
      </w:r>
      <w:r>
        <w:rPr>
          <w:rFonts w:hint="eastAsia" w:ascii="宋体" w:hAnsi="宋体" w:eastAsia="宋体"/>
          <w:bCs/>
          <w:sz w:val="24"/>
          <w:szCs w:val="24"/>
        </w:rPr>
        <w:t>分</w:t>
      </w:r>
      <w:r>
        <w:rPr>
          <w:rFonts w:ascii="宋体" w:hAnsi="宋体" w:eastAsia="宋体"/>
          <w:bCs/>
          <w:sz w:val="24"/>
          <w:szCs w:val="24"/>
        </w:rPr>
        <w:t>/</w:t>
      </w:r>
      <w:r>
        <w:rPr>
          <w:rFonts w:hint="eastAsia" w:ascii="宋体" w:hAnsi="宋体" w:eastAsia="宋体"/>
          <w:bCs/>
          <w:sz w:val="24"/>
          <w:szCs w:val="24"/>
        </w:rPr>
        <w:t>次。</w:t>
      </w:r>
      <w:r>
        <w:rPr>
          <w:rFonts w:hint="eastAsia" w:ascii="宋体" w:hAnsi="MS Mincho" w:eastAsia="MS Mincho" w:cs="MS Mincho"/>
          <w:bCs/>
          <w:sz w:val="24"/>
          <w:szCs w:val="24"/>
        </w:rPr>
        <w:t> </w:t>
      </w:r>
    </w:p>
    <w:p>
      <w:pPr>
        <w:widowControl/>
        <w:spacing w:line="460" w:lineRule="exact"/>
        <w:ind w:firstLine="480" w:firstLineChars="200"/>
        <w:jc w:val="left"/>
        <w:rPr>
          <w:rFonts w:ascii="宋体" w:hAnsi="宋体" w:eastAsia="宋体"/>
          <w:bCs/>
          <w:sz w:val="24"/>
          <w:szCs w:val="24"/>
        </w:rPr>
      </w:pPr>
      <w:r>
        <w:rPr>
          <w:rFonts w:ascii="宋体" w:hAnsi="宋体" w:eastAsia="宋体"/>
          <w:bCs/>
          <w:sz w:val="24"/>
          <w:szCs w:val="24"/>
        </w:rPr>
        <w:t>4</w:t>
      </w:r>
      <w:r>
        <w:rPr>
          <w:rFonts w:hint="eastAsia" w:ascii="宋体" w:hAnsi="宋体" w:eastAsia="宋体"/>
          <w:bCs/>
          <w:sz w:val="24"/>
          <w:szCs w:val="24"/>
        </w:rPr>
        <w:t>、语言粗俗、服务被业主有效投诉者扣</w:t>
      </w:r>
      <w:r>
        <w:rPr>
          <w:rFonts w:ascii="宋体" w:hAnsi="宋体" w:eastAsia="宋体"/>
          <w:bCs/>
          <w:sz w:val="24"/>
          <w:szCs w:val="24"/>
        </w:rPr>
        <w:t>5</w:t>
      </w:r>
      <w:r>
        <w:rPr>
          <w:rFonts w:hint="eastAsia" w:ascii="宋体" w:hAnsi="宋体" w:eastAsia="宋体"/>
          <w:bCs/>
          <w:sz w:val="24"/>
          <w:szCs w:val="24"/>
        </w:rPr>
        <w:t>分</w:t>
      </w:r>
      <w:r>
        <w:rPr>
          <w:rFonts w:ascii="宋体" w:hAnsi="宋体" w:eastAsia="宋体"/>
          <w:bCs/>
          <w:sz w:val="24"/>
          <w:szCs w:val="24"/>
        </w:rPr>
        <w:t>/</w:t>
      </w:r>
      <w:r>
        <w:rPr>
          <w:rFonts w:hint="eastAsia" w:ascii="宋体" w:hAnsi="宋体" w:eastAsia="宋体"/>
          <w:bCs/>
          <w:sz w:val="24"/>
          <w:szCs w:val="24"/>
        </w:rPr>
        <w:t>次。</w:t>
      </w:r>
      <w:r>
        <w:rPr>
          <w:rFonts w:hint="eastAsia" w:ascii="宋体"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MS Mincho" w:cs="MS Mincho"/>
          <w:bCs/>
          <w:sz w:val="24"/>
          <w:szCs w:val="24"/>
        </w:rPr>
      </w:pPr>
      <w:r>
        <w:rPr>
          <w:rFonts w:ascii="宋体" w:hAnsi="宋体" w:eastAsia="宋体"/>
          <w:bCs/>
          <w:sz w:val="24"/>
          <w:szCs w:val="24"/>
        </w:rPr>
        <w:t>5</w:t>
      </w:r>
      <w:r>
        <w:rPr>
          <w:rFonts w:hint="eastAsia" w:ascii="宋体" w:hAnsi="宋体" w:eastAsia="宋体"/>
          <w:bCs/>
          <w:sz w:val="24"/>
          <w:szCs w:val="24"/>
        </w:rPr>
        <w:t>、不服从指挥，未按时完成上级交办任务者扣</w:t>
      </w:r>
      <w:r>
        <w:rPr>
          <w:rFonts w:ascii="宋体" w:hAnsi="宋体" w:eastAsia="宋体"/>
          <w:bCs/>
          <w:sz w:val="24"/>
          <w:szCs w:val="24"/>
        </w:rPr>
        <w:t>3-10</w:t>
      </w:r>
      <w:r>
        <w:rPr>
          <w:rFonts w:hint="eastAsia" w:ascii="宋体" w:hAnsi="宋体" w:eastAsia="宋体"/>
          <w:bCs/>
          <w:sz w:val="24"/>
          <w:szCs w:val="24"/>
        </w:rPr>
        <w:t>分</w:t>
      </w:r>
      <w:r>
        <w:rPr>
          <w:rFonts w:ascii="宋体" w:hAnsi="宋体" w:eastAsia="宋体"/>
          <w:bCs/>
          <w:sz w:val="24"/>
          <w:szCs w:val="24"/>
        </w:rPr>
        <w:t>/</w:t>
      </w:r>
      <w:r>
        <w:rPr>
          <w:rFonts w:hint="eastAsia" w:ascii="宋体" w:hAnsi="宋体" w:eastAsia="宋体"/>
          <w:bCs/>
          <w:sz w:val="24"/>
          <w:szCs w:val="24"/>
        </w:rPr>
        <w:t>次。</w:t>
      </w:r>
      <w:r>
        <w:rPr>
          <w:rFonts w:hint="eastAsia" w:ascii="宋体" w:hAnsi="MS Mincho" w:eastAsia="MS Mincho" w:cs="MS Mincho"/>
          <w:bCs/>
          <w:sz w:val="24"/>
          <w:szCs w:val="24"/>
        </w:rPr>
        <w:t> </w:t>
      </w:r>
    </w:p>
    <w:p>
      <w:pPr>
        <w:widowControl/>
        <w:spacing w:line="460" w:lineRule="exact"/>
        <w:ind w:firstLine="480" w:firstLineChars="200"/>
        <w:jc w:val="left"/>
        <w:rPr>
          <w:rFonts w:ascii="宋体" w:hAnsi="MS Mincho" w:cs="MS Mincho"/>
          <w:bCs/>
          <w:sz w:val="24"/>
          <w:szCs w:val="24"/>
        </w:rPr>
      </w:pPr>
      <w:r>
        <w:rPr>
          <w:rFonts w:ascii="宋体" w:hAnsi="宋体" w:eastAsia="宋体"/>
          <w:bCs/>
          <w:sz w:val="24"/>
          <w:szCs w:val="24"/>
        </w:rPr>
        <w:t>6</w:t>
      </w:r>
      <w:r>
        <w:rPr>
          <w:rFonts w:hint="eastAsia" w:ascii="宋体" w:hAnsi="宋体" w:eastAsia="宋体"/>
          <w:bCs/>
          <w:sz w:val="24"/>
          <w:szCs w:val="24"/>
        </w:rPr>
        <w:t>、破坏团结、拨弄是非，工作推委、拖拉者扣</w:t>
      </w:r>
      <w:r>
        <w:rPr>
          <w:rFonts w:ascii="宋体" w:hAnsi="宋体" w:eastAsia="宋体"/>
          <w:bCs/>
          <w:sz w:val="24"/>
          <w:szCs w:val="24"/>
        </w:rPr>
        <w:t>10</w:t>
      </w:r>
      <w:r>
        <w:rPr>
          <w:rFonts w:hint="eastAsia" w:ascii="宋体" w:hAnsi="宋体" w:eastAsia="宋体"/>
          <w:bCs/>
          <w:sz w:val="24"/>
          <w:szCs w:val="24"/>
        </w:rPr>
        <w:t>分</w:t>
      </w:r>
      <w:r>
        <w:rPr>
          <w:rFonts w:ascii="宋体" w:hAnsi="宋体" w:eastAsia="宋体"/>
          <w:bCs/>
          <w:sz w:val="24"/>
          <w:szCs w:val="24"/>
        </w:rPr>
        <w:t>/</w:t>
      </w:r>
      <w:r>
        <w:rPr>
          <w:rFonts w:hint="eastAsia" w:ascii="宋体" w:hAnsi="宋体" w:eastAsia="宋体"/>
          <w:bCs/>
          <w:sz w:val="24"/>
          <w:szCs w:val="24"/>
        </w:rPr>
        <w:t>次。</w:t>
      </w:r>
      <w:r>
        <w:rPr>
          <w:rFonts w:hint="eastAsia" w:ascii="宋体" w:hAnsi="MS Mincho" w:eastAsia="MS Mincho" w:cs="MS Mincho"/>
          <w:bCs/>
          <w:sz w:val="24"/>
          <w:szCs w:val="24"/>
        </w:rPr>
        <w:t> </w:t>
      </w:r>
    </w:p>
    <w:p>
      <w:pPr>
        <w:widowControl/>
        <w:spacing w:line="460" w:lineRule="exact"/>
        <w:ind w:firstLine="480" w:firstLineChars="200"/>
        <w:jc w:val="left"/>
        <w:rPr>
          <w:rFonts w:ascii="宋体" w:hAnsi="宋体" w:eastAsia="宋体"/>
          <w:bCs/>
          <w:sz w:val="24"/>
          <w:szCs w:val="24"/>
        </w:rPr>
      </w:pPr>
      <w:r>
        <w:rPr>
          <w:rFonts w:ascii="宋体" w:hAnsi="宋体" w:eastAsia="宋体"/>
          <w:bCs/>
          <w:sz w:val="24"/>
          <w:szCs w:val="24"/>
        </w:rPr>
        <w:t>7</w:t>
      </w:r>
      <w:r>
        <w:rPr>
          <w:rFonts w:hint="eastAsia" w:ascii="宋体" w:hAnsi="宋体" w:eastAsia="宋体"/>
          <w:bCs/>
          <w:sz w:val="24"/>
          <w:szCs w:val="24"/>
        </w:rPr>
        <w:t>、工作期间，做与本职工作无关之事者扣</w:t>
      </w:r>
      <w:r>
        <w:rPr>
          <w:rFonts w:ascii="宋体" w:hAnsi="宋体" w:eastAsia="宋体"/>
          <w:bCs/>
          <w:sz w:val="24"/>
          <w:szCs w:val="24"/>
        </w:rPr>
        <w:t>5</w:t>
      </w:r>
      <w:r>
        <w:rPr>
          <w:rFonts w:hint="eastAsia" w:ascii="宋体" w:hAnsi="宋体" w:eastAsia="宋体"/>
          <w:bCs/>
          <w:sz w:val="24"/>
          <w:szCs w:val="24"/>
        </w:rPr>
        <w:t>分</w:t>
      </w:r>
      <w:r>
        <w:rPr>
          <w:rFonts w:ascii="宋体" w:hAnsi="宋体" w:eastAsia="宋体"/>
          <w:bCs/>
          <w:sz w:val="24"/>
          <w:szCs w:val="24"/>
        </w:rPr>
        <w:t>/</w:t>
      </w:r>
      <w:r>
        <w:rPr>
          <w:rFonts w:hint="eastAsia" w:ascii="宋体" w:hAnsi="宋体" w:eastAsia="宋体"/>
          <w:bCs/>
          <w:sz w:val="24"/>
          <w:szCs w:val="24"/>
        </w:rPr>
        <w:t>次。</w:t>
      </w:r>
      <w:r>
        <w:rPr>
          <w:rFonts w:hint="eastAsia" w:ascii="宋体"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ascii="宋体" w:hAnsi="宋体" w:eastAsia="宋体"/>
          <w:bCs/>
          <w:sz w:val="24"/>
          <w:szCs w:val="24"/>
        </w:rPr>
        <w:t>8</w:t>
      </w:r>
      <w:r>
        <w:rPr>
          <w:rFonts w:hint="eastAsia" w:ascii="宋体" w:hAnsi="宋体" w:eastAsia="宋体"/>
          <w:bCs/>
          <w:sz w:val="24"/>
          <w:szCs w:val="24"/>
        </w:rPr>
        <w:t>、当班饮酒或酒后上班者（因公饮酒者，酒后不得上班，不在本考核之列），扣</w:t>
      </w:r>
      <w:r>
        <w:rPr>
          <w:rFonts w:ascii="宋体" w:hAnsi="宋体" w:eastAsia="宋体"/>
          <w:bCs/>
          <w:sz w:val="24"/>
          <w:szCs w:val="24"/>
        </w:rPr>
        <w:t>5-10</w:t>
      </w:r>
      <w:r>
        <w:rPr>
          <w:rFonts w:hint="eastAsia" w:ascii="宋体" w:hAnsi="宋体" w:eastAsia="宋体"/>
          <w:bCs/>
          <w:sz w:val="24"/>
          <w:szCs w:val="24"/>
        </w:rPr>
        <w:t>分</w:t>
      </w:r>
      <w:r>
        <w:rPr>
          <w:rFonts w:ascii="宋体" w:hAnsi="宋体" w:eastAsia="宋体"/>
          <w:bCs/>
          <w:sz w:val="24"/>
          <w:szCs w:val="24"/>
        </w:rPr>
        <w:t>/</w:t>
      </w:r>
      <w:r>
        <w:rPr>
          <w:rFonts w:hint="eastAsia" w:ascii="宋体" w:hAnsi="宋体" w:eastAsia="宋体"/>
          <w:bCs/>
          <w:sz w:val="24"/>
          <w:szCs w:val="24"/>
        </w:rPr>
        <w:t>次。</w:t>
      </w:r>
      <w:r>
        <w:rPr>
          <w:rFonts w:hint="eastAsia" w:ascii="宋体"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ascii="宋体" w:hAnsi="宋体" w:eastAsia="宋体"/>
          <w:bCs/>
          <w:sz w:val="24"/>
          <w:szCs w:val="24"/>
        </w:rPr>
        <w:t>9</w:t>
      </w:r>
      <w:r>
        <w:rPr>
          <w:rFonts w:hint="eastAsia" w:ascii="宋体" w:hAnsi="宋体" w:eastAsia="宋体"/>
          <w:bCs/>
          <w:sz w:val="24"/>
          <w:szCs w:val="24"/>
        </w:rPr>
        <w:t>、当班吃零食，禁区内吸烟者扣</w:t>
      </w:r>
      <w:r>
        <w:rPr>
          <w:rFonts w:ascii="宋体" w:hAnsi="宋体" w:eastAsia="宋体"/>
          <w:bCs/>
          <w:sz w:val="24"/>
          <w:szCs w:val="24"/>
        </w:rPr>
        <w:t>2</w:t>
      </w:r>
      <w:r>
        <w:rPr>
          <w:rFonts w:hint="eastAsia" w:ascii="宋体" w:hAnsi="宋体" w:eastAsia="宋体"/>
          <w:bCs/>
          <w:sz w:val="24"/>
          <w:szCs w:val="24"/>
        </w:rPr>
        <w:t>分</w:t>
      </w:r>
      <w:r>
        <w:rPr>
          <w:rFonts w:ascii="宋体" w:hAnsi="宋体" w:eastAsia="宋体"/>
          <w:bCs/>
          <w:sz w:val="24"/>
          <w:szCs w:val="24"/>
        </w:rPr>
        <w:t>/</w:t>
      </w:r>
      <w:r>
        <w:rPr>
          <w:rFonts w:hint="eastAsia" w:ascii="宋体" w:hAnsi="宋体" w:eastAsia="宋体"/>
          <w:bCs/>
          <w:sz w:val="24"/>
          <w:szCs w:val="24"/>
        </w:rPr>
        <w:t>次。</w:t>
      </w:r>
      <w:r>
        <w:rPr>
          <w:rFonts w:hint="eastAsia" w:ascii="宋体"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MS Mincho" w:cs="MS Mincho"/>
          <w:bCs/>
          <w:sz w:val="24"/>
          <w:szCs w:val="24"/>
        </w:rPr>
      </w:pPr>
      <w:r>
        <w:rPr>
          <w:rFonts w:ascii="宋体" w:hAnsi="宋体" w:eastAsia="宋体"/>
          <w:bCs/>
          <w:sz w:val="24"/>
          <w:szCs w:val="24"/>
        </w:rPr>
        <w:t>10</w:t>
      </w:r>
      <w:r>
        <w:rPr>
          <w:rFonts w:hint="eastAsia" w:ascii="宋体" w:hAnsi="宋体" w:eastAsia="宋体"/>
          <w:bCs/>
          <w:sz w:val="24"/>
          <w:szCs w:val="24"/>
        </w:rPr>
        <w:t>、串岗、脱岗者扣</w:t>
      </w:r>
      <w:r>
        <w:rPr>
          <w:rFonts w:ascii="宋体" w:hAnsi="宋体" w:eastAsia="宋体"/>
          <w:bCs/>
          <w:sz w:val="24"/>
          <w:szCs w:val="24"/>
        </w:rPr>
        <w:t>5</w:t>
      </w:r>
      <w:r>
        <w:rPr>
          <w:rFonts w:hint="eastAsia" w:ascii="宋体" w:hAnsi="宋体" w:eastAsia="宋体"/>
          <w:bCs/>
          <w:sz w:val="24"/>
          <w:szCs w:val="24"/>
        </w:rPr>
        <w:t>分</w:t>
      </w:r>
      <w:r>
        <w:rPr>
          <w:rFonts w:ascii="宋体" w:hAnsi="宋体" w:eastAsia="宋体"/>
          <w:bCs/>
          <w:sz w:val="24"/>
          <w:szCs w:val="24"/>
        </w:rPr>
        <w:t>/</w:t>
      </w:r>
      <w:r>
        <w:rPr>
          <w:rFonts w:hint="eastAsia" w:ascii="宋体" w:hAnsi="宋体" w:eastAsia="宋体"/>
          <w:bCs/>
          <w:sz w:val="24"/>
          <w:szCs w:val="24"/>
        </w:rPr>
        <w:t>次，由此给公司或业主造成损失似的，另行处理。</w:t>
      </w:r>
      <w:r>
        <w:rPr>
          <w:rFonts w:hint="eastAsia" w:ascii="宋体" w:hAnsi="MS Mincho" w:eastAsia="MS Mincho" w:cs="MS Mincho"/>
          <w:bCs/>
          <w:sz w:val="24"/>
          <w:szCs w:val="24"/>
        </w:rPr>
        <w:t> </w:t>
      </w:r>
    </w:p>
    <w:p>
      <w:pPr>
        <w:widowControl/>
        <w:spacing w:line="460" w:lineRule="exact"/>
        <w:ind w:firstLine="480" w:firstLineChars="200"/>
        <w:jc w:val="left"/>
        <w:rPr>
          <w:rFonts w:ascii="宋体" w:hAnsi="MS Mincho" w:cs="MS Mincho"/>
          <w:bCs/>
          <w:sz w:val="24"/>
          <w:szCs w:val="24"/>
        </w:rPr>
      </w:pPr>
      <w:r>
        <w:rPr>
          <w:rFonts w:ascii="宋体" w:hAnsi="宋体" w:eastAsia="宋体"/>
          <w:bCs/>
          <w:sz w:val="24"/>
          <w:szCs w:val="24"/>
        </w:rPr>
        <w:t>11</w:t>
      </w:r>
      <w:r>
        <w:rPr>
          <w:rFonts w:hint="eastAsia" w:ascii="宋体" w:hAnsi="宋体" w:eastAsia="宋体"/>
          <w:bCs/>
          <w:sz w:val="24"/>
          <w:szCs w:val="24"/>
        </w:rPr>
        <w:t>、当班期间睡岗者扣</w:t>
      </w:r>
      <w:r>
        <w:rPr>
          <w:rFonts w:ascii="宋体" w:hAnsi="宋体" w:eastAsia="宋体"/>
          <w:bCs/>
          <w:sz w:val="24"/>
          <w:szCs w:val="24"/>
        </w:rPr>
        <w:t>10</w:t>
      </w:r>
      <w:r>
        <w:rPr>
          <w:rFonts w:hint="eastAsia" w:ascii="宋体" w:hAnsi="宋体" w:eastAsia="宋体"/>
          <w:bCs/>
          <w:sz w:val="24"/>
          <w:szCs w:val="24"/>
        </w:rPr>
        <w:t>分</w:t>
      </w:r>
      <w:r>
        <w:rPr>
          <w:rFonts w:ascii="宋体" w:hAnsi="宋体" w:eastAsia="宋体"/>
          <w:bCs/>
          <w:sz w:val="24"/>
          <w:szCs w:val="24"/>
        </w:rPr>
        <w:t>/</w:t>
      </w:r>
      <w:r>
        <w:rPr>
          <w:rFonts w:hint="eastAsia" w:ascii="宋体" w:hAnsi="宋体" w:eastAsia="宋体"/>
          <w:bCs/>
          <w:sz w:val="24"/>
          <w:szCs w:val="24"/>
        </w:rPr>
        <w:t>次。</w:t>
      </w:r>
      <w:r>
        <w:rPr>
          <w:rFonts w:hint="eastAsia" w:ascii="宋体" w:hAnsi="MS Mincho" w:eastAsia="MS Mincho" w:cs="MS Mincho"/>
          <w:bCs/>
          <w:sz w:val="24"/>
          <w:szCs w:val="24"/>
        </w:rPr>
        <w:t> </w:t>
      </w:r>
    </w:p>
    <w:p>
      <w:pPr>
        <w:widowControl/>
        <w:spacing w:line="460" w:lineRule="exact"/>
        <w:ind w:firstLine="480" w:firstLineChars="200"/>
        <w:jc w:val="left"/>
        <w:rPr>
          <w:rFonts w:ascii="宋体" w:hAnsi="宋体" w:eastAsia="宋体"/>
          <w:bCs/>
          <w:sz w:val="24"/>
          <w:szCs w:val="24"/>
        </w:rPr>
      </w:pPr>
      <w:r>
        <w:rPr>
          <w:rFonts w:ascii="宋体" w:hAnsi="宋体" w:eastAsia="宋体"/>
          <w:bCs/>
          <w:sz w:val="24"/>
          <w:szCs w:val="24"/>
        </w:rPr>
        <w:t>12</w:t>
      </w:r>
      <w:r>
        <w:rPr>
          <w:rFonts w:hint="eastAsia" w:ascii="宋体" w:hAnsi="宋体" w:eastAsia="宋体"/>
          <w:bCs/>
          <w:sz w:val="24"/>
          <w:szCs w:val="24"/>
        </w:rPr>
        <w:t>、当班打架、吵架、赌博者扣</w:t>
      </w:r>
      <w:r>
        <w:rPr>
          <w:rFonts w:ascii="宋体" w:hAnsi="宋体" w:eastAsia="宋体"/>
          <w:bCs/>
          <w:sz w:val="24"/>
          <w:szCs w:val="24"/>
        </w:rPr>
        <w:t>10</w:t>
      </w:r>
      <w:r>
        <w:rPr>
          <w:rFonts w:hint="eastAsia" w:ascii="宋体" w:hAnsi="宋体" w:eastAsia="宋体"/>
          <w:bCs/>
          <w:sz w:val="24"/>
          <w:szCs w:val="24"/>
        </w:rPr>
        <w:t>分</w:t>
      </w:r>
      <w:r>
        <w:rPr>
          <w:rFonts w:ascii="宋体" w:hAnsi="宋体" w:eastAsia="宋体"/>
          <w:bCs/>
          <w:sz w:val="24"/>
          <w:szCs w:val="24"/>
        </w:rPr>
        <w:t>/</w:t>
      </w:r>
      <w:r>
        <w:rPr>
          <w:rFonts w:hint="eastAsia" w:ascii="宋体" w:hAnsi="宋体" w:eastAsia="宋体"/>
          <w:bCs/>
          <w:sz w:val="24"/>
          <w:szCs w:val="24"/>
        </w:rPr>
        <w:t>次。</w:t>
      </w:r>
    </w:p>
    <w:p>
      <w:pPr>
        <w:widowControl/>
        <w:spacing w:line="460" w:lineRule="exact"/>
        <w:ind w:firstLine="480" w:firstLineChars="200"/>
        <w:jc w:val="left"/>
        <w:rPr>
          <w:rFonts w:ascii="宋体" w:hAnsi="宋体" w:eastAsia="宋体"/>
          <w:bCs/>
          <w:sz w:val="24"/>
          <w:szCs w:val="24"/>
        </w:rPr>
      </w:pPr>
      <w:r>
        <w:rPr>
          <w:rFonts w:ascii="宋体" w:hAnsi="宋体" w:eastAsia="宋体"/>
          <w:bCs/>
          <w:sz w:val="24"/>
          <w:szCs w:val="24"/>
        </w:rPr>
        <w:t>13</w:t>
      </w:r>
      <w:r>
        <w:rPr>
          <w:rFonts w:hint="eastAsia" w:ascii="宋体" w:hAnsi="宋体" w:eastAsia="宋体"/>
          <w:bCs/>
          <w:sz w:val="24"/>
          <w:szCs w:val="24"/>
        </w:rPr>
        <w:t>、不参加例会、培训者扣</w:t>
      </w:r>
      <w:r>
        <w:rPr>
          <w:rFonts w:ascii="宋体" w:hAnsi="宋体" w:eastAsia="宋体"/>
          <w:bCs/>
          <w:sz w:val="24"/>
          <w:szCs w:val="24"/>
        </w:rPr>
        <w:t>5-10</w:t>
      </w:r>
      <w:r>
        <w:rPr>
          <w:rFonts w:hint="eastAsia" w:ascii="宋体" w:hAnsi="宋体" w:eastAsia="宋体"/>
          <w:bCs/>
          <w:sz w:val="24"/>
          <w:szCs w:val="24"/>
        </w:rPr>
        <w:t>分</w:t>
      </w:r>
      <w:r>
        <w:rPr>
          <w:rFonts w:ascii="宋体" w:hAnsi="宋体" w:eastAsia="宋体"/>
          <w:bCs/>
          <w:sz w:val="24"/>
          <w:szCs w:val="24"/>
        </w:rPr>
        <w:t>/</w:t>
      </w:r>
      <w:r>
        <w:rPr>
          <w:rFonts w:hint="eastAsia" w:ascii="宋体" w:hAnsi="宋体" w:eastAsia="宋体"/>
          <w:bCs/>
          <w:sz w:val="24"/>
          <w:szCs w:val="24"/>
        </w:rPr>
        <w:t>次。</w:t>
      </w:r>
      <w:r>
        <w:rPr>
          <w:rFonts w:hint="eastAsia" w:ascii="宋体"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MS Mincho" w:cs="MS Mincho"/>
          <w:bCs/>
          <w:sz w:val="24"/>
          <w:szCs w:val="24"/>
        </w:rPr>
      </w:pPr>
      <w:r>
        <w:rPr>
          <w:rFonts w:ascii="宋体" w:hAnsi="宋体" w:eastAsia="宋体"/>
          <w:bCs/>
          <w:sz w:val="24"/>
          <w:szCs w:val="24"/>
        </w:rPr>
        <w:t>14</w:t>
      </w:r>
      <w:r>
        <w:rPr>
          <w:rFonts w:hint="eastAsia" w:ascii="宋体" w:hAnsi="宋体" w:eastAsia="宋体"/>
          <w:bCs/>
          <w:sz w:val="24"/>
          <w:szCs w:val="24"/>
        </w:rPr>
        <w:t>、记录不准确、各类资料上报不及时者扣</w:t>
      </w:r>
      <w:r>
        <w:rPr>
          <w:rFonts w:ascii="宋体" w:hAnsi="宋体" w:eastAsia="宋体"/>
          <w:bCs/>
          <w:sz w:val="24"/>
          <w:szCs w:val="24"/>
        </w:rPr>
        <w:t>4-8</w:t>
      </w:r>
      <w:r>
        <w:rPr>
          <w:rFonts w:hint="eastAsia" w:ascii="宋体" w:hAnsi="宋体" w:eastAsia="宋体"/>
          <w:bCs/>
          <w:sz w:val="24"/>
          <w:szCs w:val="24"/>
        </w:rPr>
        <w:t>分</w:t>
      </w:r>
      <w:r>
        <w:rPr>
          <w:rFonts w:ascii="宋体" w:hAnsi="宋体" w:eastAsia="宋体"/>
          <w:bCs/>
          <w:sz w:val="24"/>
          <w:szCs w:val="24"/>
        </w:rPr>
        <w:t>/</w:t>
      </w:r>
      <w:r>
        <w:rPr>
          <w:rFonts w:hint="eastAsia" w:ascii="宋体" w:hAnsi="宋体" w:eastAsia="宋体"/>
          <w:bCs/>
          <w:sz w:val="24"/>
          <w:szCs w:val="24"/>
        </w:rPr>
        <w:t>次。</w:t>
      </w:r>
      <w:r>
        <w:rPr>
          <w:rFonts w:hint="eastAsia" w:ascii="宋体" w:hAnsi="MS Mincho" w:eastAsia="MS Mincho" w:cs="MS Mincho"/>
          <w:bCs/>
          <w:sz w:val="24"/>
          <w:szCs w:val="24"/>
        </w:rPr>
        <w:t> </w:t>
      </w:r>
    </w:p>
    <w:p>
      <w:pPr>
        <w:widowControl/>
        <w:spacing w:line="460" w:lineRule="exact"/>
        <w:ind w:firstLine="480" w:firstLineChars="200"/>
        <w:jc w:val="left"/>
        <w:rPr>
          <w:rFonts w:ascii="宋体" w:hAnsi="MS Mincho" w:cs="MS Mincho"/>
          <w:bCs/>
          <w:sz w:val="24"/>
          <w:szCs w:val="24"/>
        </w:rPr>
      </w:pPr>
      <w:r>
        <w:rPr>
          <w:rFonts w:ascii="宋体" w:hAnsi="宋体" w:eastAsia="宋体"/>
          <w:bCs/>
          <w:sz w:val="24"/>
          <w:szCs w:val="24"/>
        </w:rPr>
        <w:t>15</w:t>
      </w:r>
      <w:r>
        <w:rPr>
          <w:rFonts w:hint="eastAsia" w:ascii="宋体" w:hAnsi="宋体" w:eastAsia="宋体"/>
          <w:bCs/>
          <w:sz w:val="24"/>
          <w:szCs w:val="24"/>
        </w:rPr>
        <w:t>、弄虚作假、隐瞒实情、包庇、纵容下属者扣</w:t>
      </w:r>
      <w:r>
        <w:rPr>
          <w:rFonts w:ascii="宋体" w:hAnsi="宋体" w:eastAsia="宋体"/>
          <w:bCs/>
          <w:sz w:val="24"/>
          <w:szCs w:val="24"/>
        </w:rPr>
        <w:t>5</w:t>
      </w:r>
      <w:r>
        <w:rPr>
          <w:rFonts w:hint="eastAsia" w:ascii="宋体" w:hAnsi="宋体" w:eastAsia="宋体"/>
          <w:bCs/>
          <w:sz w:val="24"/>
          <w:szCs w:val="24"/>
        </w:rPr>
        <w:t>分</w:t>
      </w:r>
      <w:r>
        <w:rPr>
          <w:rFonts w:ascii="宋体" w:hAnsi="宋体" w:eastAsia="宋体"/>
          <w:bCs/>
          <w:sz w:val="24"/>
          <w:szCs w:val="24"/>
        </w:rPr>
        <w:t>/</w:t>
      </w:r>
      <w:r>
        <w:rPr>
          <w:rFonts w:hint="eastAsia" w:ascii="宋体" w:hAnsi="宋体" w:eastAsia="宋体"/>
          <w:bCs/>
          <w:sz w:val="24"/>
          <w:szCs w:val="24"/>
        </w:rPr>
        <w:t>次。</w:t>
      </w:r>
      <w:r>
        <w:rPr>
          <w:rFonts w:hint="eastAsia" w:ascii="宋体" w:hAnsi="MS Mincho" w:eastAsia="MS Mincho" w:cs="MS Mincho"/>
          <w:bCs/>
          <w:sz w:val="24"/>
          <w:szCs w:val="24"/>
        </w:rPr>
        <w:t> </w:t>
      </w:r>
    </w:p>
    <w:p>
      <w:pPr>
        <w:widowControl/>
        <w:spacing w:line="460" w:lineRule="exact"/>
        <w:ind w:firstLine="480" w:firstLineChars="200"/>
        <w:jc w:val="left"/>
        <w:rPr>
          <w:rFonts w:ascii="宋体" w:hAnsi="宋体" w:eastAsia="宋体"/>
          <w:bCs/>
          <w:sz w:val="24"/>
          <w:szCs w:val="24"/>
        </w:rPr>
      </w:pPr>
      <w:r>
        <w:rPr>
          <w:rFonts w:ascii="宋体" w:hAnsi="宋体" w:eastAsia="宋体"/>
          <w:bCs/>
          <w:sz w:val="24"/>
          <w:szCs w:val="24"/>
        </w:rPr>
        <w:t>16</w:t>
      </w:r>
      <w:r>
        <w:rPr>
          <w:rFonts w:hint="eastAsia" w:ascii="宋体" w:hAnsi="宋体" w:eastAsia="宋体"/>
          <w:bCs/>
          <w:sz w:val="24"/>
          <w:szCs w:val="24"/>
        </w:rPr>
        <w:t>、限期整改不及时，未达到要求者扣</w:t>
      </w:r>
      <w:r>
        <w:rPr>
          <w:rFonts w:ascii="宋体" w:hAnsi="宋体" w:eastAsia="宋体"/>
          <w:bCs/>
          <w:sz w:val="24"/>
          <w:szCs w:val="24"/>
        </w:rPr>
        <w:t>5</w:t>
      </w:r>
      <w:r>
        <w:rPr>
          <w:rFonts w:hint="eastAsia" w:ascii="宋体" w:hAnsi="宋体" w:eastAsia="宋体"/>
          <w:bCs/>
          <w:sz w:val="24"/>
          <w:szCs w:val="24"/>
        </w:rPr>
        <w:t>分</w:t>
      </w:r>
      <w:r>
        <w:rPr>
          <w:rFonts w:ascii="宋体" w:hAnsi="宋体" w:eastAsia="宋体"/>
          <w:bCs/>
          <w:sz w:val="24"/>
          <w:szCs w:val="24"/>
        </w:rPr>
        <w:t>/</w:t>
      </w:r>
      <w:r>
        <w:rPr>
          <w:rFonts w:hint="eastAsia" w:ascii="宋体" w:hAnsi="宋体" w:eastAsia="宋体"/>
          <w:bCs/>
          <w:sz w:val="24"/>
          <w:szCs w:val="24"/>
        </w:rPr>
        <w:t>次。</w:t>
      </w:r>
      <w:r>
        <w:rPr>
          <w:rFonts w:hint="eastAsia" w:ascii="宋体"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MS Mincho" w:cs="MS Mincho"/>
          <w:bCs/>
          <w:sz w:val="24"/>
          <w:szCs w:val="24"/>
        </w:rPr>
      </w:pPr>
      <w:r>
        <w:rPr>
          <w:rFonts w:ascii="宋体" w:hAnsi="宋体" w:eastAsia="宋体"/>
          <w:bCs/>
          <w:sz w:val="24"/>
          <w:szCs w:val="24"/>
        </w:rPr>
        <w:t>17</w:t>
      </w:r>
      <w:r>
        <w:rPr>
          <w:rFonts w:hint="eastAsia" w:ascii="宋体" w:hAnsi="宋体" w:eastAsia="宋体"/>
          <w:bCs/>
          <w:sz w:val="24"/>
          <w:szCs w:val="24"/>
        </w:rPr>
        <w:t>、泄露公司机密、造谣、诽谤、打击、报复他人者扣</w:t>
      </w:r>
      <w:r>
        <w:rPr>
          <w:rFonts w:ascii="宋体" w:hAnsi="宋体" w:eastAsia="宋体"/>
          <w:bCs/>
          <w:sz w:val="24"/>
          <w:szCs w:val="24"/>
        </w:rPr>
        <w:t>10-20</w:t>
      </w:r>
      <w:r>
        <w:rPr>
          <w:rFonts w:hint="eastAsia" w:ascii="宋体" w:hAnsi="宋体" w:eastAsia="宋体"/>
          <w:bCs/>
          <w:sz w:val="24"/>
          <w:szCs w:val="24"/>
        </w:rPr>
        <w:t>分</w:t>
      </w:r>
      <w:r>
        <w:rPr>
          <w:rFonts w:ascii="宋体" w:hAnsi="宋体" w:eastAsia="宋体"/>
          <w:bCs/>
          <w:sz w:val="24"/>
          <w:szCs w:val="24"/>
        </w:rPr>
        <w:t>/</w:t>
      </w:r>
      <w:r>
        <w:rPr>
          <w:rFonts w:hint="eastAsia" w:ascii="宋体" w:hAnsi="宋体" w:eastAsia="宋体"/>
          <w:bCs/>
          <w:sz w:val="24"/>
          <w:szCs w:val="24"/>
        </w:rPr>
        <w:t>次。</w:t>
      </w:r>
      <w:r>
        <w:rPr>
          <w:rFonts w:hint="eastAsia" w:ascii="宋体" w:hAnsi="MS Mincho" w:eastAsia="MS Mincho" w:cs="MS Mincho"/>
          <w:bCs/>
          <w:sz w:val="24"/>
          <w:szCs w:val="24"/>
        </w:rPr>
        <w:t> </w:t>
      </w:r>
    </w:p>
    <w:p>
      <w:pPr>
        <w:widowControl/>
        <w:spacing w:line="460" w:lineRule="exact"/>
        <w:ind w:firstLine="480" w:firstLineChars="200"/>
        <w:jc w:val="left"/>
        <w:rPr>
          <w:rFonts w:ascii="宋体" w:hAnsi="宋体" w:eastAsia="宋体"/>
          <w:bCs/>
          <w:sz w:val="24"/>
          <w:szCs w:val="24"/>
        </w:rPr>
      </w:pPr>
      <w:r>
        <w:rPr>
          <w:rFonts w:ascii="宋体" w:hAnsi="宋体" w:eastAsia="宋体"/>
          <w:bCs/>
          <w:sz w:val="24"/>
          <w:szCs w:val="24"/>
        </w:rPr>
        <w:t>18</w:t>
      </w:r>
      <w:r>
        <w:rPr>
          <w:rFonts w:hint="eastAsia" w:ascii="宋体" w:hAnsi="宋体" w:eastAsia="宋体"/>
          <w:bCs/>
          <w:sz w:val="24"/>
          <w:szCs w:val="24"/>
        </w:rPr>
        <w:t>、工作场地不干净、不整洁，值班室内发现烟头、纸屑的扣</w:t>
      </w:r>
      <w:r>
        <w:rPr>
          <w:rFonts w:ascii="宋体" w:hAnsi="宋体" w:eastAsia="宋体"/>
          <w:bCs/>
          <w:sz w:val="24"/>
          <w:szCs w:val="24"/>
        </w:rPr>
        <w:t>5</w:t>
      </w:r>
      <w:r>
        <w:rPr>
          <w:rFonts w:hint="eastAsia" w:ascii="宋体" w:hAnsi="宋体" w:eastAsia="宋体"/>
          <w:bCs/>
          <w:sz w:val="24"/>
          <w:szCs w:val="24"/>
        </w:rPr>
        <w:t>分</w:t>
      </w:r>
      <w:r>
        <w:rPr>
          <w:rFonts w:ascii="宋体" w:hAnsi="宋体" w:eastAsia="宋体"/>
          <w:bCs/>
          <w:sz w:val="24"/>
          <w:szCs w:val="24"/>
        </w:rPr>
        <w:t>/</w:t>
      </w:r>
      <w:r>
        <w:rPr>
          <w:rFonts w:hint="eastAsia" w:ascii="宋体" w:hAnsi="宋体" w:eastAsia="宋体"/>
          <w:bCs/>
          <w:sz w:val="24"/>
          <w:szCs w:val="24"/>
        </w:rPr>
        <w:t>次。</w:t>
      </w:r>
      <w:r>
        <w:rPr>
          <w:rFonts w:hint="eastAsia" w:ascii="宋体"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ascii="宋体" w:hAnsi="宋体" w:eastAsia="宋体"/>
          <w:bCs/>
          <w:sz w:val="24"/>
          <w:szCs w:val="24"/>
        </w:rPr>
        <w:t>19</w:t>
      </w:r>
      <w:r>
        <w:rPr>
          <w:rFonts w:hint="eastAsia" w:ascii="宋体" w:hAnsi="宋体" w:eastAsia="宋体"/>
          <w:bCs/>
          <w:sz w:val="24"/>
          <w:szCs w:val="24"/>
        </w:rPr>
        <w:t>、故意刁难业主，对服务对象吃、喝、卡、拿、要、收取好处费，除退出非法所得，赔礼道歉外，另扣</w:t>
      </w:r>
      <w:r>
        <w:rPr>
          <w:rFonts w:ascii="宋体" w:hAnsi="宋体" w:eastAsia="宋体"/>
          <w:bCs/>
          <w:sz w:val="24"/>
          <w:szCs w:val="24"/>
        </w:rPr>
        <w:t>20</w:t>
      </w:r>
      <w:r>
        <w:rPr>
          <w:rFonts w:hint="eastAsia" w:ascii="宋体" w:hAnsi="宋体" w:eastAsia="宋体"/>
          <w:bCs/>
          <w:sz w:val="24"/>
          <w:szCs w:val="24"/>
        </w:rPr>
        <w:t>分</w:t>
      </w:r>
      <w:r>
        <w:rPr>
          <w:rFonts w:ascii="宋体" w:hAnsi="宋体" w:eastAsia="宋体"/>
          <w:bCs/>
          <w:sz w:val="24"/>
          <w:szCs w:val="24"/>
        </w:rPr>
        <w:t>/</w:t>
      </w:r>
      <w:r>
        <w:rPr>
          <w:rFonts w:hint="eastAsia" w:ascii="宋体" w:hAnsi="宋体" w:eastAsia="宋体"/>
          <w:bCs/>
          <w:sz w:val="24"/>
          <w:szCs w:val="24"/>
        </w:rPr>
        <w:t>次，情节严重者予以辞退。</w:t>
      </w:r>
      <w:r>
        <w:rPr>
          <w:rFonts w:hint="eastAsia" w:ascii="宋体"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ascii="宋体" w:hAnsi="宋体" w:eastAsia="宋体"/>
          <w:bCs/>
          <w:sz w:val="24"/>
          <w:szCs w:val="24"/>
        </w:rPr>
        <w:t>20</w:t>
      </w:r>
      <w:r>
        <w:rPr>
          <w:rFonts w:hint="eastAsia" w:ascii="宋体" w:hAnsi="宋体" w:eastAsia="宋体"/>
          <w:bCs/>
          <w:sz w:val="24"/>
          <w:szCs w:val="24"/>
        </w:rPr>
        <w:t>、主管负责人督察不严，导致工作出现大的失误，影响公司形象或造成经济损失的扣</w:t>
      </w:r>
      <w:r>
        <w:rPr>
          <w:rFonts w:ascii="宋体" w:hAnsi="宋体" w:eastAsia="宋体"/>
          <w:bCs/>
          <w:sz w:val="24"/>
          <w:szCs w:val="24"/>
        </w:rPr>
        <w:t>5-20</w:t>
      </w:r>
      <w:r>
        <w:rPr>
          <w:rFonts w:hint="eastAsia" w:ascii="宋体" w:hAnsi="宋体" w:eastAsia="宋体"/>
          <w:bCs/>
          <w:sz w:val="24"/>
          <w:szCs w:val="24"/>
        </w:rPr>
        <w:t>分</w:t>
      </w:r>
      <w:r>
        <w:rPr>
          <w:rFonts w:ascii="宋体" w:hAnsi="宋体" w:eastAsia="宋体"/>
          <w:bCs/>
          <w:sz w:val="24"/>
          <w:szCs w:val="24"/>
        </w:rPr>
        <w:t>/</w:t>
      </w:r>
      <w:r>
        <w:rPr>
          <w:rFonts w:hint="eastAsia" w:ascii="宋体" w:hAnsi="宋体" w:eastAsia="宋体"/>
          <w:bCs/>
          <w:sz w:val="24"/>
          <w:szCs w:val="24"/>
        </w:rPr>
        <w:t>次或其他处理。</w:t>
      </w:r>
      <w:r>
        <w:rPr>
          <w:rFonts w:hint="eastAsia" w:ascii="宋体"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ascii="宋体" w:hAnsi="宋体" w:eastAsia="宋体"/>
          <w:bCs/>
          <w:sz w:val="24"/>
          <w:szCs w:val="24"/>
        </w:rPr>
        <w:t>21</w:t>
      </w:r>
      <w:r>
        <w:rPr>
          <w:rFonts w:hint="eastAsia" w:ascii="宋体" w:hAnsi="宋体" w:eastAsia="宋体"/>
          <w:bCs/>
          <w:sz w:val="24"/>
          <w:szCs w:val="24"/>
        </w:rPr>
        <w:t>、各种考核事件如果有属直接上司平时督导不周的原因或此事由其他人员、其他部门检举者，其直接上司应受相应考核。</w:t>
      </w:r>
      <w:r>
        <w:rPr>
          <w:rFonts w:hint="eastAsia" w:ascii="宋体"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ascii="宋体" w:hAnsi="宋体" w:eastAsia="宋体"/>
          <w:bCs/>
          <w:sz w:val="24"/>
          <w:szCs w:val="24"/>
        </w:rPr>
        <w:t>22</w:t>
      </w:r>
      <w:r>
        <w:rPr>
          <w:rFonts w:hint="eastAsia" w:ascii="宋体" w:hAnsi="宋体" w:eastAsia="宋体"/>
          <w:bCs/>
          <w:sz w:val="24"/>
          <w:szCs w:val="24"/>
        </w:rPr>
        <w:t>、各级员工对所属人员的各种考核如果有涉及知情不报或蓄意护短者，将受到被考核人相同考核。</w:t>
      </w:r>
      <w:r>
        <w:rPr>
          <w:rFonts w:hint="eastAsia" w:ascii="宋体"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MS Mincho" w:cs="MS Mincho"/>
          <w:bCs/>
          <w:sz w:val="24"/>
          <w:szCs w:val="24"/>
        </w:rPr>
      </w:pPr>
      <w:r>
        <w:rPr>
          <w:rFonts w:ascii="宋体" w:hAnsi="宋体" w:eastAsia="宋体"/>
          <w:bCs/>
          <w:sz w:val="24"/>
          <w:szCs w:val="24"/>
        </w:rPr>
        <w:t>23</w:t>
      </w:r>
      <w:r>
        <w:rPr>
          <w:rFonts w:hint="eastAsia" w:ascii="宋体" w:hAnsi="宋体" w:eastAsia="宋体"/>
          <w:bCs/>
          <w:sz w:val="24"/>
          <w:szCs w:val="24"/>
        </w:rPr>
        <w:t>、业主（使用人）投诉，咨询认为不属本职责范围不理、不引导的扣</w:t>
      </w:r>
      <w:r>
        <w:rPr>
          <w:rFonts w:ascii="宋体" w:hAnsi="宋体" w:eastAsia="宋体"/>
          <w:bCs/>
          <w:sz w:val="24"/>
          <w:szCs w:val="24"/>
        </w:rPr>
        <w:t>2</w:t>
      </w:r>
      <w:r>
        <w:rPr>
          <w:rFonts w:hint="eastAsia" w:ascii="宋体" w:hAnsi="宋体" w:eastAsia="宋体"/>
          <w:bCs/>
          <w:sz w:val="24"/>
          <w:szCs w:val="24"/>
        </w:rPr>
        <w:t>分</w:t>
      </w:r>
      <w:r>
        <w:rPr>
          <w:rFonts w:ascii="宋体" w:hAnsi="宋体" w:eastAsia="宋体"/>
          <w:bCs/>
          <w:sz w:val="24"/>
          <w:szCs w:val="24"/>
        </w:rPr>
        <w:t>/</w:t>
      </w:r>
      <w:r>
        <w:rPr>
          <w:rFonts w:hint="eastAsia" w:ascii="宋体" w:hAnsi="宋体" w:eastAsia="宋体"/>
          <w:bCs/>
          <w:sz w:val="24"/>
          <w:szCs w:val="24"/>
        </w:rPr>
        <w:t>次。</w:t>
      </w:r>
      <w:r>
        <w:rPr>
          <w:rFonts w:hint="eastAsia" w:ascii="宋体" w:hAnsi="MS Mincho" w:eastAsia="MS Mincho" w:cs="MS Mincho"/>
          <w:bCs/>
          <w:sz w:val="24"/>
          <w:szCs w:val="24"/>
        </w:rPr>
        <w:t> </w:t>
      </w:r>
    </w:p>
    <w:p>
      <w:pPr>
        <w:widowControl/>
        <w:spacing w:line="460" w:lineRule="exact"/>
        <w:ind w:firstLine="480" w:firstLineChars="200"/>
        <w:jc w:val="left"/>
        <w:rPr>
          <w:rFonts w:ascii="宋体" w:hAnsi="宋体" w:eastAsia="宋体"/>
          <w:bCs/>
          <w:sz w:val="24"/>
          <w:szCs w:val="24"/>
        </w:rPr>
      </w:pPr>
      <w:r>
        <w:rPr>
          <w:rFonts w:hint="eastAsia" w:ascii="宋体" w:hAnsi="宋体" w:eastAsia="宋体"/>
          <w:bCs/>
          <w:sz w:val="24"/>
          <w:szCs w:val="24"/>
        </w:rPr>
        <w:t>（四）处罚措施</w:t>
      </w:r>
      <w:r>
        <w:rPr>
          <w:rFonts w:hint="eastAsia" w:ascii="宋体"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ascii="宋体" w:hAnsi="宋体" w:eastAsia="宋体"/>
          <w:bCs/>
          <w:sz w:val="24"/>
          <w:szCs w:val="24"/>
        </w:rPr>
        <w:t>1</w:t>
      </w:r>
      <w:r>
        <w:rPr>
          <w:rFonts w:hint="eastAsia" w:ascii="宋体" w:hAnsi="宋体" w:eastAsia="宋体"/>
          <w:bCs/>
          <w:sz w:val="24"/>
          <w:szCs w:val="24"/>
        </w:rPr>
        <w:t>、对一般过失的员工，将给予</w:t>
      </w:r>
      <w:r>
        <w:rPr>
          <w:rFonts w:ascii="宋体" w:hAnsi="宋体" w:eastAsia="宋体"/>
          <w:bCs/>
          <w:sz w:val="24"/>
          <w:szCs w:val="24"/>
        </w:rPr>
        <w:t>5</w:t>
      </w:r>
      <w:r>
        <w:rPr>
          <w:rFonts w:hint="eastAsia" w:ascii="宋体" w:hAnsi="宋体" w:eastAsia="宋体"/>
          <w:bCs/>
          <w:sz w:val="24"/>
          <w:szCs w:val="24"/>
        </w:rPr>
        <w:t>元</w:t>
      </w:r>
      <w:r>
        <w:rPr>
          <w:rFonts w:ascii="宋体" w:hAnsi="宋体" w:eastAsia="宋体"/>
          <w:bCs/>
          <w:sz w:val="24"/>
          <w:szCs w:val="24"/>
        </w:rPr>
        <w:t>-20</w:t>
      </w:r>
      <w:r>
        <w:rPr>
          <w:rFonts w:hint="eastAsia" w:ascii="宋体" w:hAnsi="宋体" w:eastAsia="宋体"/>
          <w:bCs/>
          <w:sz w:val="24"/>
          <w:szCs w:val="24"/>
        </w:rPr>
        <w:t>元的经济处罚。</w:t>
      </w:r>
    </w:p>
    <w:p>
      <w:pPr>
        <w:widowControl/>
        <w:spacing w:line="460" w:lineRule="exact"/>
        <w:ind w:firstLine="480" w:firstLineChars="200"/>
        <w:jc w:val="left"/>
        <w:rPr>
          <w:rFonts w:ascii="宋体" w:hAnsi="MS Mincho" w:cs="MS Mincho"/>
          <w:bCs/>
          <w:sz w:val="24"/>
          <w:szCs w:val="24"/>
        </w:rPr>
      </w:pPr>
      <w:r>
        <w:rPr>
          <w:rFonts w:ascii="宋体" w:hAnsi="宋体" w:eastAsia="宋体"/>
          <w:bCs/>
          <w:sz w:val="24"/>
          <w:szCs w:val="24"/>
        </w:rPr>
        <w:t>2</w:t>
      </w:r>
      <w:r>
        <w:rPr>
          <w:rFonts w:hint="eastAsia" w:ascii="宋体" w:hAnsi="宋体" w:eastAsia="宋体"/>
          <w:bCs/>
          <w:sz w:val="24"/>
          <w:szCs w:val="24"/>
        </w:rPr>
        <w:t>、对轻度过失的员工，将给予</w:t>
      </w:r>
      <w:r>
        <w:rPr>
          <w:rFonts w:ascii="宋体" w:hAnsi="宋体" w:eastAsia="宋体"/>
          <w:bCs/>
          <w:sz w:val="24"/>
          <w:szCs w:val="24"/>
        </w:rPr>
        <w:t>10</w:t>
      </w:r>
      <w:r>
        <w:rPr>
          <w:rFonts w:hint="eastAsia" w:ascii="宋体" w:hAnsi="宋体" w:eastAsia="宋体"/>
          <w:bCs/>
          <w:sz w:val="24"/>
          <w:szCs w:val="24"/>
        </w:rPr>
        <w:t>元</w:t>
      </w:r>
      <w:r>
        <w:rPr>
          <w:rFonts w:ascii="宋体" w:hAnsi="宋体" w:eastAsia="宋体"/>
          <w:bCs/>
          <w:sz w:val="24"/>
          <w:szCs w:val="24"/>
        </w:rPr>
        <w:t>-30</w:t>
      </w:r>
      <w:r>
        <w:rPr>
          <w:rFonts w:hint="eastAsia" w:ascii="宋体" w:hAnsi="宋体" w:eastAsia="宋体"/>
          <w:bCs/>
          <w:sz w:val="24"/>
          <w:szCs w:val="24"/>
        </w:rPr>
        <w:t>元的经济处罚。</w:t>
      </w:r>
      <w:r>
        <w:rPr>
          <w:rFonts w:hint="eastAsia" w:ascii="宋体" w:hAnsi="MS Mincho" w:eastAsia="MS Mincho" w:cs="MS Mincho"/>
          <w:bCs/>
          <w:sz w:val="24"/>
          <w:szCs w:val="24"/>
        </w:rPr>
        <w:t> </w:t>
      </w:r>
    </w:p>
    <w:p>
      <w:pPr>
        <w:widowControl/>
        <w:spacing w:line="460" w:lineRule="exact"/>
        <w:ind w:firstLine="480" w:firstLineChars="200"/>
        <w:jc w:val="left"/>
        <w:rPr>
          <w:rFonts w:ascii="宋体" w:hAnsi="宋体" w:eastAsia="宋体"/>
          <w:bCs/>
          <w:sz w:val="24"/>
          <w:szCs w:val="24"/>
        </w:rPr>
      </w:pPr>
      <w:r>
        <w:rPr>
          <w:rFonts w:ascii="宋体" w:hAnsi="宋体" w:eastAsia="宋体"/>
          <w:bCs/>
          <w:sz w:val="24"/>
          <w:szCs w:val="24"/>
        </w:rPr>
        <w:t>3</w:t>
      </w:r>
      <w:r>
        <w:rPr>
          <w:rFonts w:hint="eastAsia" w:ascii="宋体" w:hAnsi="宋体" w:eastAsia="宋体"/>
          <w:bCs/>
          <w:sz w:val="24"/>
          <w:szCs w:val="24"/>
        </w:rPr>
        <w:t>、对较重过失的员工，将给予</w:t>
      </w:r>
      <w:r>
        <w:rPr>
          <w:rFonts w:ascii="宋体" w:hAnsi="宋体" w:eastAsia="宋体"/>
          <w:bCs/>
          <w:sz w:val="24"/>
          <w:szCs w:val="24"/>
        </w:rPr>
        <w:t>50</w:t>
      </w:r>
      <w:r>
        <w:rPr>
          <w:rFonts w:hint="eastAsia" w:ascii="宋体" w:hAnsi="宋体" w:eastAsia="宋体"/>
          <w:bCs/>
          <w:sz w:val="24"/>
          <w:szCs w:val="24"/>
        </w:rPr>
        <w:t>元</w:t>
      </w:r>
      <w:r>
        <w:rPr>
          <w:rFonts w:ascii="宋体" w:hAnsi="宋体" w:eastAsia="宋体"/>
          <w:bCs/>
          <w:sz w:val="24"/>
          <w:szCs w:val="24"/>
        </w:rPr>
        <w:t>-100</w:t>
      </w:r>
      <w:r>
        <w:rPr>
          <w:rFonts w:hint="eastAsia" w:ascii="宋体" w:hAnsi="宋体" w:eastAsia="宋体"/>
          <w:bCs/>
          <w:sz w:val="24"/>
          <w:szCs w:val="24"/>
        </w:rPr>
        <w:t>元的经济处罚。</w:t>
      </w:r>
      <w:r>
        <w:rPr>
          <w:rFonts w:hint="eastAsia" w:ascii="宋体"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ascii="宋体" w:hAnsi="宋体" w:eastAsia="宋体"/>
          <w:bCs/>
          <w:sz w:val="24"/>
          <w:szCs w:val="24"/>
        </w:rPr>
        <w:t>4</w:t>
      </w:r>
      <w:r>
        <w:rPr>
          <w:rFonts w:hint="eastAsia" w:ascii="宋体" w:hAnsi="宋体" w:eastAsia="宋体"/>
          <w:bCs/>
          <w:sz w:val="24"/>
          <w:szCs w:val="24"/>
        </w:rPr>
        <w:t>、对严重过失的员工，将给予</w:t>
      </w:r>
      <w:r>
        <w:rPr>
          <w:rFonts w:ascii="宋体" w:hAnsi="宋体" w:eastAsia="宋体"/>
          <w:bCs/>
          <w:sz w:val="24"/>
          <w:szCs w:val="24"/>
        </w:rPr>
        <w:t>200</w:t>
      </w:r>
      <w:r>
        <w:rPr>
          <w:rFonts w:hint="eastAsia" w:ascii="宋体" w:hAnsi="宋体" w:eastAsia="宋体"/>
          <w:bCs/>
          <w:sz w:val="24"/>
          <w:szCs w:val="24"/>
        </w:rPr>
        <w:t>元</w:t>
      </w:r>
      <w:r>
        <w:rPr>
          <w:rFonts w:ascii="宋体" w:hAnsi="宋体" w:eastAsia="宋体"/>
          <w:bCs/>
          <w:sz w:val="24"/>
          <w:szCs w:val="24"/>
        </w:rPr>
        <w:t>-1000</w:t>
      </w:r>
      <w:r>
        <w:rPr>
          <w:rFonts w:hint="eastAsia" w:ascii="宋体" w:hAnsi="宋体" w:eastAsia="宋体"/>
          <w:bCs/>
          <w:sz w:val="24"/>
          <w:szCs w:val="24"/>
        </w:rPr>
        <w:t>元的经济处罚。若给公司造成经济损失的，还需要按损失金额给予</w:t>
      </w:r>
      <w:r>
        <w:rPr>
          <w:rFonts w:ascii="宋体" w:hAnsi="宋体" w:eastAsia="宋体"/>
          <w:bCs/>
          <w:sz w:val="24"/>
          <w:szCs w:val="24"/>
        </w:rPr>
        <w:t>30%</w:t>
      </w:r>
      <w:r>
        <w:rPr>
          <w:rFonts w:hint="eastAsia" w:ascii="宋体" w:hAnsi="宋体" w:eastAsia="宋体"/>
          <w:bCs/>
          <w:sz w:val="24"/>
          <w:szCs w:val="24"/>
        </w:rPr>
        <w:t>比例赔偿，恶意给公司造成经济损失，需按损失金额全部赔偿，公司作辞退、开除处理，不给予任何经济补偿。</w:t>
      </w:r>
      <w:r>
        <w:rPr>
          <w:rFonts w:hint="eastAsia" w:ascii="宋体" w:hAnsi="MS Mincho" w:eastAsia="MS Mincho" w:cs="MS Mincho"/>
          <w:bCs/>
          <w:sz w:val="24"/>
          <w:szCs w:val="24"/>
        </w:rPr>
        <w:t> </w:t>
      </w:r>
      <w:r>
        <w:rPr>
          <w:rFonts w:ascii="宋体" w:hAnsi="宋体" w:eastAsia="宋体"/>
          <w:bCs/>
          <w:sz w:val="24"/>
          <w:szCs w:val="24"/>
        </w:rPr>
        <w:t xml:space="preserve"> </w:t>
      </w:r>
    </w:p>
    <w:p>
      <w:pPr>
        <w:widowControl/>
        <w:spacing w:line="460" w:lineRule="exact"/>
        <w:ind w:firstLine="480" w:firstLineChars="200"/>
        <w:jc w:val="left"/>
        <w:rPr>
          <w:rFonts w:ascii="宋体" w:hAnsi="宋体" w:eastAsia="宋体"/>
          <w:bCs/>
          <w:sz w:val="24"/>
          <w:szCs w:val="24"/>
        </w:rPr>
      </w:pPr>
      <w:r>
        <w:rPr>
          <w:rFonts w:ascii="宋体" w:hAnsi="宋体" w:eastAsia="宋体"/>
          <w:bCs/>
          <w:sz w:val="24"/>
          <w:szCs w:val="24"/>
        </w:rPr>
        <w:t>5</w:t>
      </w:r>
      <w:r>
        <w:rPr>
          <w:rFonts w:hint="eastAsia" w:ascii="宋体" w:hAnsi="宋体" w:eastAsia="宋体"/>
          <w:bCs/>
          <w:sz w:val="24"/>
          <w:szCs w:val="24"/>
        </w:rPr>
        <w:t>、对受到处罚的员工，由办公室通知财务部直接在员工月工资中扣除。</w:t>
      </w:r>
      <w:r>
        <w:rPr>
          <w:rFonts w:hint="eastAsia" w:ascii="宋体" w:hAnsi="MS Mincho" w:eastAsia="MS Mincho" w:cs="MS Mincho"/>
          <w:bCs/>
          <w:sz w:val="24"/>
          <w:szCs w:val="24"/>
        </w:rPr>
        <w:t>   </w:t>
      </w:r>
      <w:r>
        <w:rPr>
          <w:rFonts w:ascii="宋体" w:hAnsi="宋体" w:eastAsia="宋体"/>
          <w:bCs/>
          <w:sz w:val="24"/>
          <w:szCs w:val="24"/>
        </w:rPr>
        <w:t xml:space="preserve"> </w:t>
      </w:r>
    </w:p>
    <w:p>
      <w:pPr>
        <w:widowControl/>
        <w:spacing w:line="500" w:lineRule="exact"/>
        <w:jc w:val="center"/>
        <w:rPr>
          <w:rFonts w:ascii="宋体" w:hAnsi="宋体" w:eastAsia="宋体"/>
          <w:b/>
          <w:bCs/>
          <w:sz w:val="32"/>
          <w:szCs w:val="24"/>
        </w:rPr>
      </w:pPr>
    </w:p>
    <w:p>
      <w:pPr>
        <w:widowControl/>
        <w:jc w:val="left"/>
        <w:rPr>
          <w:rFonts w:ascii="宋体" w:hAnsi="宋体" w:eastAsia="宋体"/>
          <w:b/>
          <w:bCs/>
          <w:sz w:val="32"/>
          <w:szCs w:val="24"/>
        </w:rPr>
      </w:pPr>
      <w:r>
        <w:rPr>
          <w:rFonts w:ascii="宋体" w:hAnsi="宋体" w:eastAsia="宋体"/>
          <w:b/>
          <w:bCs/>
          <w:sz w:val="32"/>
          <w:szCs w:val="24"/>
        </w:rPr>
        <w:br w:type="page"/>
      </w:r>
    </w:p>
    <w:p>
      <w:pPr>
        <w:widowControl/>
        <w:spacing w:line="500" w:lineRule="exact"/>
        <w:jc w:val="center"/>
        <w:rPr>
          <w:rFonts w:ascii="宋体" w:hAnsi="宋体" w:eastAsia="宋体" w:cs="宋体"/>
          <w:bCs/>
          <w:sz w:val="24"/>
          <w:szCs w:val="24"/>
        </w:rPr>
      </w:pPr>
      <w:r>
        <w:rPr>
          <w:rFonts w:hint="eastAsia" w:ascii="宋体" w:hAnsi="宋体" w:eastAsia="宋体"/>
          <w:b/>
          <w:bCs/>
          <w:sz w:val="32"/>
          <w:szCs w:val="24"/>
        </w:rPr>
        <w:t>物资配备</w:t>
      </w:r>
      <w:r>
        <w:rPr>
          <w:rFonts w:hint="eastAsia" w:ascii="宋体" w:hAnsi="MS Mincho" w:eastAsia="MS Mincho" w:cs="MS Mincho"/>
          <w:bCs/>
          <w:sz w:val="24"/>
          <w:szCs w:val="24"/>
        </w:rPr>
        <w:t> </w:t>
      </w:r>
      <w:r>
        <w:rPr>
          <w:rFonts w:ascii="宋体" w:hAnsi="宋体" w:eastAsia="宋体"/>
          <w:bCs/>
          <w:sz w:val="24"/>
          <w:szCs w:val="24"/>
        </w:rPr>
        <w:t xml:space="preserve"> </w:t>
      </w:r>
      <w:r>
        <w:rPr>
          <w:rFonts w:hint="eastAsia" w:ascii="宋体" w:hAnsi="MS Mincho" w:eastAsia="MS Mincho" w:cs="MS Mincho"/>
          <w:bCs/>
          <w:sz w:val="24"/>
          <w:szCs w:val="24"/>
        </w:rPr>
        <w:t> </w:t>
      </w:r>
    </w:p>
    <w:p>
      <w:pPr>
        <w:widowControl/>
        <w:jc w:val="left"/>
        <w:rPr>
          <w:rFonts w:ascii="宋体" w:hAnsi="宋体" w:eastAsia="宋体" w:cs="宋体"/>
          <w:bCs/>
          <w:sz w:val="24"/>
          <w:szCs w:val="24"/>
        </w:rPr>
      </w:pPr>
      <w:r>
        <w:rPr>
          <w:rFonts w:ascii="宋体" w:hAnsi="宋体" w:eastAsia="宋体" w:cs="宋体"/>
          <w:bCs/>
          <w:sz w:val="24"/>
          <w:szCs w:val="24"/>
        </w:rPr>
        <w:drawing>
          <wp:anchor distT="0" distB="0" distL="114300" distR="114300" simplePos="0" relativeHeight="252183552" behindDoc="1" locked="0" layoutInCell="1" allowOverlap="1">
            <wp:simplePos x="0" y="0"/>
            <wp:positionH relativeFrom="column">
              <wp:posOffset>410210</wp:posOffset>
            </wp:positionH>
            <wp:positionV relativeFrom="paragraph">
              <wp:posOffset>3431540</wp:posOffset>
            </wp:positionV>
            <wp:extent cx="5119370" cy="5071110"/>
            <wp:effectExtent l="0" t="0" r="5080" b="15240"/>
            <wp:wrapNone/>
            <wp:docPr id="6"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4"/>
                    <pic:cNvPicPr>
                      <a:picLocks noChangeAspect="1" noChangeArrowheads="1"/>
                    </pic:cNvPicPr>
                  </pic:nvPicPr>
                  <pic:blipFill>
                    <a:blip r:embed="rId7"/>
                    <a:srcRect/>
                    <a:stretch>
                      <a:fillRect/>
                    </a:stretch>
                  </pic:blipFill>
                  <pic:spPr>
                    <a:xfrm>
                      <a:off x="0" y="0"/>
                      <a:ext cx="5121527" cy="5072996"/>
                    </a:xfrm>
                    <a:prstGeom prst="rect">
                      <a:avLst/>
                    </a:prstGeom>
                    <a:noFill/>
                    <a:ln w="9525">
                      <a:noFill/>
                      <a:miter lim="800000"/>
                      <a:headEnd/>
                      <a:tailEnd/>
                    </a:ln>
                  </pic:spPr>
                </pic:pic>
              </a:graphicData>
            </a:graphic>
          </wp:anchor>
        </w:drawing>
      </w:r>
      <w:r>
        <w:rPr>
          <w:rFonts w:ascii="宋体" w:hAnsi="宋体" w:eastAsia="宋体" w:cs="宋体"/>
          <w:bCs/>
          <w:sz w:val="24"/>
          <w:szCs w:val="24"/>
        </w:rPr>
        <w:drawing>
          <wp:anchor distT="0" distB="0" distL="114300" distR="114300" simplePos="0" relativeHeight="252182528" behindDoc="1" locked="0" layoutInCell="1" allowOverlap="1">
            <wp:simplePos x="0" y="0"/>
            <wp:positionH relativeFrom="column">
              <wp:posOffset>410210</wp:posOffset>
            </wp:positionH>
            <wp:positionV relativeFrom="paragraph">
              <wp:posOffset>38100</wp:posOffset>
            </wp:positionV>
            <wp:extent cx="5121910" cy="3511550"/>
            <wp:effectExtent l="0" t="0" r="2540" b="12700"/>
            <wp:wrapNone/>
            <wp:docPr id="7"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1"/>
                    <pic:cNvPicPr>
                      <a:picLocks noChangeAspect="1" noChangeArrowheads="1"/>
                    </pic:cNvPicPr>
                  </pic:nvPicPr>
                  <pic:blipFill>
                    <a:blip r:embed="rId8"/>
                    <a:srcRect/>
                    <a:stretch>
                      <a:fillRect/>
                    </a:stretch>
                  </pic:blipFill>
                  <pic:spPr>
                    <a:xfrm>
                      <a:off x="0" y="0"/>
                      <a:ext cx="5121910" cy="3511331"/>
                    </a:xfrm>
                    <a:prstGeom prst="rect">
                      <a:avLst/>
                    </a:prstGeom>
                    <a:noFill/>
                    <a:ln w="9525">
                      <a:noFill/>
                      <a:miter lim="800000"/>
                      <a:headEnd/>
                      <a:tailEnd/>
                    </a:ln>
                  </pic:spPr>
                </pic:pic>
              </a:graphicData>
            </a:graphic>
          </wp:anchor>
        </w:drawing>
      </w:r>
      <w:r>
        <w:rPr>
          <w:rFonts w:ascii="宋体" w:hAnsi="宋体" w:eastAsia="宋体" w:cs="宋体"/>
          <w:bCs/>
          <w:sz w:val="24"/>
          <w:szCs w:val="24"/>
        </w:rPr>
        <w:br w:type="page"/>
      </w:r>
    </w:p>
    <w:p>
      <w:pPr>
        <w:widowControl/>
        <w:spacing w:line="500" w:lineRule="exact"/>
        <w:ind w:firstLine="480" w:firstLineChars="200"/>
        <w:jc w:val="left"/>
        <w:rPr>
          <w:rFonts w:ascii="宋体" w:hAnsi="宋体" w:eastAsia="宋体"/>
          <w:bCs/>
          <w:sz w:val="24"/>
          <w:szCs w:val="24"/>
        </w:rPr>
      </w:pPr>
      <w:r>
        <w:rPr>
          <w:rFonts w:hint="eastAsia" w:ascii="宋体" w:hAnsi="MS Mincho" w:eastAsia="MS Mincho" w:cs="MS Mincho"/>
          <w:bCs/>
          <w:sz w:val="24"/>
          <w:szCs w:val="24"/>
        </w:rPr>
        <w:t xml:space="preserve">  </w:t>
      </w:r>
      <w:r>
        <w:rPr>
          <w:rFonts w:hint="eastAsia" w:ascii="宋体" w:hAnsi="宋体" w:eastAsia="宋体"/>
          <w:bCs/>
          <w:sz w:val="24"/>
          <w:szCs w:val="24"/>
        </w:rPr>
        <w:t>公司入驻后会根据实际工作情况与要求配备完整的保洁、公共设施设备维护所需用具。政合物业有完整的采购与库管体系，管理的所有项目均按公司物资采购进行管理，有计划的进行物资采购。现时对于特殊情况下的物资需求，也设有应急采购程序，保证各项目工作的正常开展。</w:t>
      </w:r>
    </w:p>
    <w:p>
      <w:pPr>
        <w:widowControl/>
        <w:spacing w:line="500" w:lineRule="exact"/>
        <w:ind w:firstLine="643" w:firstLineChars="200"/>
        <w:jc w:val="left"/>
        <w:rPr>
          <w:rFonts w:ascii="宋体" w:hAnsi="宋体" w:eastAsia="宋体"/>
          <w:bCs/>
          <w:sz w:val="24"/>
          <w:szCs w:val="24"/>
        </w:rPr>
      </w:pPr>
      <w:r>
        <w:rPr>
          <w:rFonts w:hint="eastAsia" w:ascii="宋体" w:hAnsi="宋体" w:eastAsia="宋体"/>
          <w:b/>
          <w:bCs/>
          <w:sz w:val="32"/>
          <w:szCs w:val="24"/>
        </w:rPr>
        <w:t>物料管理</w:t>
      </w:r>
      <w:r>
        <w:rPr>
          <w:rFonts w:hint="eastAsia" w:ascii="宋体" w:hAnsi="MS Mincho" w:eastAsia="MS Mincho" w:cs="MS Mincho"/>
          <w:bCs/>
          <w:sz w:val="24"/>
          <w:szCs w:val="24"/>
        </w:rPr>
        <w:t> </w:t>
      </w:r>
      <w:r>
        <w:rPr>
          <w:rFonts w:ascii="宋体" w:hAnsi="宋体" w:eastAsia="宋体"/>
          <w:bCs/>
          <w:sz w:val="24"/>
          <w:szCs w:val="24"/>
        </w:rPr>
        <w:t xml:space="preserve"> </w:t>
      </w:r>
    </w:p>
    <w:p>
      <w:pPr>
        <w:widowControl/>
        <w:spacing w:line="500" w:lineRule="exact"/>
        <w:ind w:firstLine="480" w:firstLineChars="200"/>
        <w:jc w:val="left"/>
        <w:rPr>
          <w:rFonts w:ascii="宋体" w:hAnsi="MS Mincho" w:cs="MS Mincho"/>
          <w:bCs/>
          <w:sz w:val="24"/>
          <w:szCs w:val="24"/>
        </w:rPr>
      </w:pPr>
      <w:r>
        <w:rPr>
          <w:rFonts w:hint="eastAsia" w:ascii="宋体" w:hAnsi="宋体" w:eastAsia="宋体"/>
          <w:bCs/>
          <w:sz w:val="24"/>
          <w:szCs w:val="24"/>
        </w:rPr>
        <w:t>物业管理工作的质量水平的高低，主要表现在企业对人、财、物的有效控制，在加强人员组织架构设计，分工合理的基础上，加强物料耗材的采购、领用、报废等各环节控制，严格按照</w:t>
      </w:r>
      <w:r>
        <w:rPr>
          <w:rFonts w:ascii="宋体" w:hAnsi="宋体" w:eastAsia="宋体"/>
          <w:bCs/>
          <w:sz w:val="24"/>
          <w:szCs w:val="24"/>
        </w:rPr>
        <w:t>ISO9001(2000)</w:t>
      </w:r>
      <w:r>
        <w:rPr>
          <w:rFonts w:hint="eastAsia" w:ascii="宋体" w:hAnsi="宋体" w:eastAsia="宋体"/>
          <w:bCs/>
          <w:sz w:val="24"/>
          <w:szCs w:val="24"/>
        </w:rPr>
        <w:t>工作标准，制定工作流程。从对物料使用、申购、采购、入库等方面进行层层把关，分级量化管理，对质量、数量、情况定期进行市场调研、仓库盘点、报废检验，确保物业管理物料的采购渠道畅通、质量过硬，是实现物业管理服务目标的基础工作。</w:t>
      </w:r>
      <w:r>
        <w:rPr>
          <w:rFonts w:hint="eastAsia" w:ascii="宋体" w:hAnsi="MS Mincho" w:eastAsia="MS Mincho" w:cs="MS Mincho"/>
          <w:bCs/>
          <w:sz w:val="24"/>
          <w:szCs w:val="24"/>
        </w:rPr>
        <w:t> </w:t>
      </w:r>
    </w:p>
    <w:p>
      <w:pPr>
        <w:widowControl/>
        <w:spacing w:line="500" w:lineRule="exact"/>
        <w:ind w:firstLine="480" w:firstLineChars="200"/>
        <w:jc w:val="center"/>
        <w:rPr>
          <w:rFonts w:ascii="宋体" w:hAnsi="宋体" w:eastAsia="宋体"/>
          <w:bCs/>
          <w:sz w:val="24"/>
          <w:szCs w:val="24"/>
        </w:rPr>
      </w:pPr>
      <w:r>
        <w:rPr>
          <w:rFonts w:hint="eastAsia" w:ascii="宋体" w:hAnsi="MS Mincho" w:eastAsia="MS Mincho" w:cs="MS Mincho"/>
          <w:bCs/>
          <w:sz w:val="24"/>
          <w:szCs w:val="24"/>
        </w:rPr>
        <w:t> </w:t>
      </w:r>
      <w:r>
        <w:rPr>
          <w:rFonts w:hint="eastAsia" w:ascii="宋体" w:hAnsi="宋体" w:eastAsia="宋体"/>
          <w:b/>
          <w:bCs/>
          <w:sz w:val="28"/>
          <w:szCs w:val="24"/>
        </w:rPr>
        <w:t>应急事件的处理预案</w:t>
      </w:r>
      <w:r>
        <w:rPr>
          <w:rFonts w:hint="eastAsia" w:ascii="宋体" w:hAnsi="MS Mincho" w:eastAsia="MS Mincho" w:cs="MS Mincho"/>
          <w:bCs/>
          <w:sz w:val="24"/>
          <w:szCs w:val="24"/>
        </w:rPr>
        <w:t> </w:t>
      </w:r>
    </w:p>
    <w:p>
      <w:pPr>
        <w:widowControl/>
        <w:spacing w:line="500" w:lineRule="exact"/>
        <w:ind w:firstLine="562" w:firstLineChars="200"/>
        <w:jc w:val="left"/>
        <w:rPr>
          <w:rFonts w:ascii="宋体" w:hAnsi="宋体" w:eastAsia="宋体"/>
          <w:b/>
          <w:bCs/>
          <w:sz w:val="28"/>
          <w:szCs w:val="24"/>
        </w:rPr>
      </w:pPr>
      <w:r>
        <w:rPr>
          <w:rFonts w:ascii="宋体" w:hAnsi="宋体" w:eastAsia="宋体"/>
          <w:b/>
          <w:bCs/>
          <w:sz w:val="28"/>
          <w:szCs w:val="24"/>
        </w:rPr>
        <w:t>A.</w:t>
      </w:r>
      <w:r>
        <w:rPr>
          <w:rFonts w:hint="eastAsia" w:ascii="宋体" w:hAnsi="宋体" w:eastAsia="MS Mincho" w:cs="MS Mincho"/>
          <w:b/>
          <w:bCs/>
          <w:sz w:val="28"/>
          <w:szCs w:val="24"/>
        </w:rPr>
        <w:t> </w:t>
      </w:r>
      <w:r>
        <w:rPr>
          <w:rFonts w:hint="eastAsia" w:ascii="宋体" w:hAnsi="宋体" w:eastAsia="宋体"/>
          <w:b/>
          <w:bCs/>
          <w:sz w:val="28"/>
          <w:szCs w:val="24"/>
        </w:rPr>
        <w:t>消防应急预案</w:t>
      </w:r>
      <w:r>
        <w:rPr>
          <w:rFonts w:hint="eastAsia" w:ascii="宋体" w:hAnsi="宋体" w:eastAsia="MS Mincho" w:cs="MS Mincho"/>
          <w:b/>
          <w:bCs/>
          <w:sz w:val="28"/>
          <w:szCs w:val="24"/>
        </w:rPr>
        <w:t> </w:t>
      </w:r>
      <w:r>
        <w:rPr>
          <w:rFonts w:ascii="宋体" w:hAnsi="宋体" w:eastAsia="宋体"/>
          <w:b/>
          <w:bCs/>
          <w:sz w:val="28"/>
          <w:szCs w:val="24"/>
        </w:rPr>
        <w:t xml:space="preserve"> </w:t>
      </w:r>
    </w:p>
    <w:p>
      <w:pPr>
        <w:widowControl/>
        <w:spacing w:line="500" w:lineRule="exact"/>
        <w:ind w:firstLine="480" w:firstLineChars="200"/>
        <w:jc w:val="left"/>
        <w:rPr>
          <w:rFonts w:ascii="宋体" w:hAnsi="宋体" w:eastAsia="宋体"/>
          <w:bCs/>
          <w:sz w:val="24"/>
          <w:szCs w:val="24"/>
        </w:rPr>
      </w:pPr>
      <w:r>
        <w:rPr>
          <w:rFonts w:hint="eastAsia" w:ascii="宋体" w:hAnsi="宋体" w:eastAsia="宋体"/>
          <w:bCs/>
          <w:sz w:val="24"/>
          <w:szCs w:val="24"/>
        </w:rPr>
        <w:t>一、组织机构</w:t>
      </w:r>
      <w:r>
        <w:rPr>
          <w:rFonts w:hint="eastAsia" w:ascii="宋体" w:hAnsi="MS Mincho" w:eastAsia="MS Mincho" w:cs="MS Mincho"/>
          <w:bCs/>
          <w:sz w:val="24"/>
          <w:szCs w:val="24"/>
        </w:rPr>
        <w:t>      </w:t>
      </w:r>
      <w:r>
        <w:rPr>
          <w:rFonts w:ascii="宋体" w:hAnsi="宋体" w:eastAsia="宋体"/>
          <w:bCs/>
          <w:sz w:val="24"/>
          <w:szCs w:val="24"/>
        </w:rPr>
        <w:t xml:space="preserve"> </w:t>
      </w:r>
    </w:p>
    <w:p>
      <w:pPr>
        <w:widowControl/>
        <w:spacing w:line="500" w:lineRule="exact"/>
        <w:ind w:firstLine="480" w:firstLineChars="200"/>
        <w:jc w:val="left"/>
        <w:rPr>
          <w:rFonts w:ascii="宋体" w:hAnsi="宋体" w:eastAsia="宋体"/>
          <w:bCs/>
          <w:sz w:val="24"/>
          <w:szCs w:val="24"/>
        </w:rPr>
      </w:pPr>
      <w:r>
        <w:rPr>
          <w:rFonts w:hint="eastAsia" w:ascii="宋体" w:hAnsi="宋体" w:eastAsia="宋体"/>
          <w:bCs/>
          <w:sz w:val="24"/>
          <w:szCs w:val="24"/>
        </w:rPr>
        <w:t>以物业经理为总指挥，组建灭火和应急疏散组织机构，由灭火行动组、通信联络组、疏散引导组、安全防护救护组组成，具体分工如下：</w:t>
      </w:r>
      <w:r>
        <w:rPr>
          <w:rFonts w:hint="eastAsia" w:ascii="宋体" w:hAnsi="MS Mincho" w:eastAsia="MS Mincho" w:cs="MS Mincho"/>
          <w:bCs/>
          <w:sz w:val="24"/>
          <w:szCs w:val="24"/>
        </w:rPr>
        <w:t>      </w:t>
      </w:r>
      <w:r>
        <w:rPr>
          <w:rFonts w:ascii="宋体" w:hAnsi="宋体" w:eastAsia="宋体"/>
          <w:bCs/>
          <w:sz w:val="24"/>
          <w:szCs w:val="24"/>
        </w:rPr>
        <w:t xml:space="preserve"> </w:t>
      </w:r>
    </w:p>
    <w:p>
      <w:pPr>
        <w:widowControl/>
        <w:spacing w:line="500" w:lineRule="exact"/>
        <w:ind w:firstLine="480" w:firstLineChars="200"/>
        <w:jc w:val="left"/>
        <w:rPr>
          <w:rFonts w:ascii="宋体" w:hAnsi="宋体" w:eastAsia="宋体"/>
          <w:bCs/>
          <w:sz w:val="24"/>
          <w:szCs w:val="24"/>
        </w:rPr>
      </w:pPr>
      <w:r>
        <w:rPr>
          <w:rFonts w:ascii="宋体" w:hAnsi="宋体" w:eastAsia="宋体"/>
          <w:bCs/>
          <w:sz w:val="24"/>
          <w:szCs w:val="24"/>
        </w:rPr>
        <w:t>1</w:t>
      </w:r>
      <w:r>
        <w:rPr>
          <w:rFonts w:hint="eastAsia" w:ascii="宋体" w:hAnsi="宋体" w:eastAsia="宋体"/>
          <w:bCs/>
          <w:sz w:val="24"/>
          <w:szCs w:val="24"/>
        </w:rPr>
        <w:t>、灭火行动组：由保安班长任组长，并兼任火场临时指挥员，灭火行动组主要负责本企业的一般初级火灾的扑救工作。</w:t>
      </w:r>
      <w:r>
        <w:rPr>
          <w:rFonts w:hint="eastAsia" w:ascii="宋体" w:hAnsi="MS Mincho" w:eastAsia="MS Mincho" w:cs="MS Mincho"/>
          <w:bCs/>
          <w:sz w:val="24"/>
          <w:szCs w:val="24"/>
        </w:rPr>
        <w:t>     </w:t>
      </w:r>
      <w:r>
        <w:rPr>
          <w:rFonts w:ascii="宋体" w:hAnsi="宋体" w:eastAsia="宋体"/>
          <w:bCs/>
          <w:sz w:val="24"/>
          <w:szCs w:val="24"/>
        </w:rPr>
        <w:t xml:space="preserve"> </w:t>
      </w:r>
    </w:p>
    <w:p>
      <w:pPr>
        <w:widowControl/>
        <w:spacing w:line="500" w:lineRule="exact"/>
        <w:ind w:firstLine="480" w:firstLineChars="200"/>
        <w:jc w:val="left"/>
        <w:rPr>
          <w:rFonts w:ascii="宋体" w:hAnsi="宋体" w:eastAsia="宋体"/>
          <w:bCs/>
          <w:sz w:val="24"/>
          <w:szCs w:val="24"/>
        </w:rPr>
      </w:pPr>
      <w:r>
        <w:rPr>
          <w:rFonts w:ascii="宋体" w:hAnsi="宋体" w:eastAsia="宋体"/>
          <w:bCs/>
          <w:sz w:val="24"/>
          <w:szCs w:val="24"/>
        </w:rPr>
        <w:t>2</w:t>
      </w:r>
      <w:r>
        <w:rPr>
          <w:rFonts w:hint="eastAsia" w:ascii="宋体" w:hAnsi="宋体" w:eastAsia="宋体"/>
          <w:bCs/>
          <w:sz w:val="24"/>
          <w:szCs w:val="24"/>
        </w:rPr>
        <w:t>、通信联络组：由保洁组长任组长，负责通信联络及各部门的统一协调。</w:t>
      </w:r>
      <w:r>
        <w:rPr>
          <w:rFonts w:hint="eastAsia" w:ascii="宋体" w:hAnsi="MS Mincho" w:eastAsia="MS Mincho" w:cs="MS Mincho"/>
          <w:bCs/>
          <w:sz w:val="24"/>
          <w:szCs w:val="24"/>
        </w:rPr>
        <w:t> </w:t>
      </w:r>
      <w:r>
        <w:rPr>
          <w:rFonts w:ascii="宋体" w:hAnsi="宋体" w:eastAsia="宋体"/>
          <w:bCs/>
          <w:sz w:val="24"/>
          <w:szCs w:val="24"/>
        </w:rPr>
        <w:t xml:space="preserve"> </w:t>
      </w:r>
    </w:p>
    <w:p>
      <w:pPr>
        <w:widowControl/>
        <w:spacing w:line="500" w:lineRule="exact"/>
        <w:ind w:firstLine="480" w:firstLineChars="200"/>
        <w:jc w:val="left"/>
        <w:rPr>
          <w:rFonts w:ascii="宋体" w:hAnsi="MS Mincho" w:cs="MS Mincho"/>
          <w:bCs/>
          <w:sz w:val="24"/>
          <w:szCs w:val="24"/>
        </w:rPr>
      </w:pPr>
      <w:r>
        <w:rPr>
          <w:rFonts w:hint="eastAsia" w:ascii="宋体" w:hAnsi="宋体" w:eastAsia="宋体" w:cs="宋体"/>
          <w:bCs/>
          <w:sz w:val="24"/>
          <w:szCs w:val="24"/>
        </w:rPr>
        <w:t>3</w:t>
      </w:r>
      <w:r>
        <w:rPr>
          <w:rFonts w:hint="eastAsia" w:ascii="宋体" w:hAnsi="宋体" w:eastAsia="宋体"/>
          <w:bCs/>
          <w:sz w:val="24"/>
          <w:szCs w:val="24"/>
        </w:rPr>
        <w:t>、疏散引导组：由巡逻员任组长，负责火灾时人员的安全疏散及财产的安全转移。</w:t>
      </w:r>
      <w:r>
        <w:rPr>
          <w:rFonts w:hint="eastAsia" w:ascii="宋体" w:hAnsi="MS Mincho" w:eastAsia="MS Mincho" w:cs="MS Mincho"/>
          <w:bCs/>
          <w:sz w:val="24"/>
          <w:szCs w:val="24"/>
        </w:rPr>
        <w:t> </w:t>
      </w:r>
    </w:p>
    <w:p>
      <w:pPr>
        <w:widowControl/>
        <w:spacing w:line="500" w:lineRule="exact"/>
        <w:ind w:firstLine="480" w:firstLineChars="200"/>
        <w:jc w:val="left"/>
        <w:rPr>
          <w:rFonts w:ascii="宋体" w:hAnsi="宋体" w:eastAsia="宋体"/>
          <w:bCs/>
          <w:sz w:val="24"/>
          <w:szCs w:val="24"/>
        </w:rPr>
      </w:pPr>
      <w:r>
        <w:rPr>
          <w:rFonts w:ascii="宋体" w:hAnsi="宋体" w:eastAsia="宋体"/>
          <w:bCs/>
          <w:sz w:val="24"/>
          <w:szCs w:val="24"/>
        </w:rPr>
        <w:t>4</w:t>
      </w:r>
      <w:r>
        <w:rPr>
          <w:rFonts w:hint="eastAsia" w:ascii="宋体" w:hAnsi="宋体" w:eastAsia="宋体"/>
          <w:bCs/>
          <w:sz w:val="24"/>
          <w:szCs w:val="24"/>
        </w:rPr>
        <w:t>、安全防护救护组：由消防监控员任组长，负责火灾时车辆、医疗救护等后勤保障工作。</w:t>
      </w:r>
    </w:p>
    <w:p>
      <w:pPr>
        <w:widowControl/>
        <w:spacing w:line="500" w:lineRule="exact"/>
        <w:ind w:firstLine="480" w:firstLineChars="200"/>
        <w:jc w:val="left"/>
        <w:rPr>
          <w:rFonts w:ascii="宋体" w:hAnsi="宋体" w:eastAsia="宋体"/>
          <w:bCs/>
          <w:sz w:val="24"/>
          <w:szCs w:val="24"/>
        </w:rPr>
      </w:pPr>
      <w:r>
        <w:rPr>
          <w:rFonts w:hint="eastAsia" w:ascii="宋体" w:hAnsi="宋体" w:eastAsia="宋体"/>
          <w:bCs/>
          <w:sz w:val="24"/>
          <w:szCs w:val="24"/>
        </w:rPr>
        <w:t>二、报警和接处警程序</w:t>
      </w:r>
      <w:r>
        <w:rPr>
          <w:rFonts w:hint="eastAsia" w:ascii="宋体" w:hAnsi="MS Mincho" w:eastAsia="MS Mincho" w:cs="MS Mincho"/>
          <w:bCs/>
          <w:sz w:val="24"/>
          <w:szCs w:val="24"/>
        </w:rPr>
        <w:t>      </w:t>
      </w:r>
      <w:r>
        <w:rPr>
          <w:rFonts w:ascii="宋体" w:hAnsi="宋体" w:eastAsia="宋体"/>
          <w:bCs/>
          <w:sz w:val="24"/>
          <w:szCs w:val="24"/>
        </w:rPr>
        <w:t xml:space="preserve"> </w:t>
      </w:r>
    </w:p>
    <w:p>
      <w:pPr>
        <w:widowControl/>
        <w:spacing w:line="500" w:lineRule="exact"/>
        <w:ind w:firstLine="480" w:firstLineChars="200"/>
        <w:jc w:val="left"/>
        <w:rPr>
          <w:rFonts w:ascii="宋体" w:hAnsi="宋体" w:eastAsia="宋体"/>
          <w:bCs/>
          <w:sz w:val="24"/>
          <w:szCs w:val="24"/>
        </w:rPr>
      </w:pPr>
      <w:r>
        <w:rPr>
          <w:rFonts w:ascii="宋体" w:hAnsi="宋体" w:eastAsia="宋体"/>
          <w:bCs/>
          <w:sz w:val="24"/>
          <w:szCs w:val="24"/>
        </w:rPr>
        <w:t>1</w:t>
      </w:r>
      <w:r>
        <w:rPr>
          <w:rFonts w:hint="eastAsia" w:ascii="宋体" w:hAnsi="宋体" w:eastAsia="宋体"/>
          <w:bCs/>
          <w:sz w:val="24"/>
          <w:szCs w:val="24"/>
        </w:rPr>
        <w:t>、报警监控中心（保安室）必须配备火警电话，值班人员要坚守工作岗位，对体育中心的重点要害部位进行全方位</w:t>
      </w:r>
      <w:r>
        <w:rPr>
          <w:rFonts w:ascii="宋体" w:hAnsi="宋体" w:eastAsia="宋体"/>
          <w:bCs/>
          <w:sz w:val="24"/>
          <w:szCs w:val="24"/>
        </w:rPr>
        <w:t>24</w:t>
      </w:r>
      <w:r>
        <w:rPr>
          <w:rFonts w:hint="eastAsia" w:ascii="宋体" w:hAnsi="宋体" w:eastAsia="宋体"/>
          <w:bCs/>
          <w:sz w:val="24"/>
          <w:szCs w:val="24"/>
        </w:rPr>
        <w:t>小时监控。</w:t>
      </w:r>
      <w:r>
        <w:rPr>
          <w:rFonts w:hint="eastAsia" w:ascii="宋体" w:hAnsi="MS Mincho" w:eastAsia="MS Mincho" w:cs="MS Mincho"/>
          <w:bCs/>
          <w:sz w:val="24"/>
          <w:szCs w:val="24"/>
        </w:rPr>
        <w:t> </w:t>
      </w:r>
      <w:r>
        <w:rPr>
          <w:rFonts w:ascii="宋体" w:hAnsi="宋体" w:eastAsia="宋体"/>
          <w:bCs/>
          <w:sz w:val="24"/>
          <w:szCs w:val="24"/>
        </w:rPr>
        <w:t xml:space="preserve"> </w:t>
      </w:r>
    </w:p>
    <w:p>
      <w:pPr>
        <w:widowControl/>
        <w:spacing w:line="500" w:lineRule="exact"/>
        <w:ind w:firstLine="480" w:firstLineChars="200"/>
        <w:jc w:val="left"/>
        <w:rPr>
          <w:rFonts w:ascii="宋体" w:hAnsi="宋体" w:eastAsia="宋体"/>
          <w:bCs/>
          <w:sz w:val="24"/>
          <w:szCs w:val="24"/>
        </w:rPr>
      </w:pPr>
      <w:r>
        <w:rPr>
          <w:rFonts w:ascii="宋体" w:hAnsi="宋体" w:eastAsia="宋体"/>
          <w:bCs/>
          <w:sz w:val="24"/>
          <w:szCs w:val="24"/>
        </w:rPr>
        <w:t>2</w:t>
      </w:r>
      <w:r>
        <w:rPr>
          <w:rFonts w:hint="eastAsia" w:ascii="宋体" w:hAnsi="宋体" w:eastAsia="宋体"/>
          <w:bCs/>
          <w:sz w:val="24"/>
          <w:szCs w:val="24"/>
        </w:rPr>
        <w:t>、监控中心（保安室）收到监控区的火警信号及火警电话后，应立即用对讲机通知值班人员、巡逻员赶赴现场，并电话通知值班领导。</w:t>
      </w:r>
      <w:r>
        <w:rPr>
          <w:rFonts w:hint="eastAsia" w:ascii="宋体" w:hAnsi="MS Mincho" w:eastAsia="MS Mincho" w:cs="MS Mincho"/>
          <w:bCs/>
          <w:sz w:val="24"/>
          <w:szCs w:val="24"/>
        </w:rPr>
        <w:t> </w:t>
      </w:r>
      <w:r>
        <w:rPr>
          <w:rFonts w:ascii="宋体" w:hAnsi="宋体" w:eastAsia="宋体"/>
          <w:bCs/>
          <w:sz w:val="24"/>
          <w:szCs w:val="24"/>
        </w:rPr>
        <w:t xml:space="preserve"> </w:t>
      </w:r>
    </w:p>
    <w:p>
      <w:pPr>
        <w:widowControl/>
        <w:spacing w:line="500" w:lineRule="exact"/>
        <w:ind w:firstLine="480" w:firstLineChars="200"/>
        <w:jc w:val="left"/>
        <w:rPr>
          <w:rFonts w:ascii="宋体" w:hAnsi="宋体" w:eastAsia="宋体"/>
          <w:bCs/>
          <w:sz w:val="24"/>
          <w:szCs w:val="24"/>
        </w:rPr>
      </w:pPr>
      <w:r>
        <w:rPr>
          <w:rFonts w:ascii="宋体" w:hAnsi="宋体" w:eastAsia="宋体"/>
          <w:bCs/>
          <w:sz w:val="24"/>
          <w:szCs w:val="24"/>
        </w:rPr>
        <w:t>3</w:t>
      </w:r>
      <w:r>
        <w:rPr>
          <w:rFonts w:hint="eastAsia" w:ascii="宋体" w:hAnsi="宋体" w:eastAsia="宋体"/>
          <w:bCs/>
          <w:sz w:val="24"/>
          <w:szCs w:val="24"/>
        </w:rPr>
        <w:t>、值班室必须配备必要的救灾设施。值班人员赶赴现场后，如未发生火灾，应查明警示信号的报警原因，并做详细记录。</w:t>
      </w:r>
      <w:r>
        <w:rPr>
          <w:rFonts w:hint="eastAsia" w:ascii="宋体" w:hAnsi="MS Mincho" w:eastAsia="MS Mincho" w:cs="MS Mincho"/>
          <w:bCs/>
          <w:sz w:val="24"/>
          <w:szCs w:val="24"/>
        </w:rPr>
        <w:t> </w:t>
      </w:r>
      <w:r>
        <w:rPr>
          <w:rFonts w:ascii="宋体" w:hAnsi="宋体" w:eastAsia="宋体"/>
          <w:bCs/>
          <w:sz w:val="24"/>
          <w:szCs w:val="24"/>
        </w:rPr>
        <w:t xml:space="preserve"> </w:t>
      </w:r>
    </w:p>
    <w:p>
      <w:pPr>
        <w:widowControl/>
        <w:spacing w:line="500" w:lineRule="exact"/>
        <w:ind w:firstLine="480" w:firstLineChars="200"/>
        <w:jc w:val="left"/>
        <w:rPr>
          <w:rFonts w:ascii="宋体" w:hAnsi="宋体" w:eastAsia="宋体"/>
          <w:bCs/>
          <w:sz w:val="24"/>
          <w:szCs w:val="24"/>
        </w:rPr>
      </w:pPr>
      <w:r>
        <w:rPr>
          <w:rFonts w:ascii="宋体" w:hAnsi="宋体" w:eastAsia="宋体"/>
          <w:bCs/>
          <w:sz w:val="24"/>
          <w:szCs w:val="24"/>
        </w:rPr>
        <w:t>4</w:t>
      </w:r>
      <w:r>
        <w:rPr>
          <w:rFonts w:hint="eastAsia" w:ascii="宋体" w:hAnsi="宋体" w:eastAsia="宋体"/>
          <w:bCs/>
          <w:sz w:val="24"/>
          <w:szCs w:val="24"/>
        </w:rPr>
        <w:t>、如有火灾发生，应根据火情，立即拨打“</w:t>
      </w:r>
      <w:r>
        <w:rPr>
          <w:rFonts w:ascii="宋体" w:hAnsi="宋体" w:eastAsia="宋体"/>
          <w:bCs/>
          <w:sz w:val="24"/>
          <w:szCs w:val="24"/>
        </w:rPr>
        <w:t>119”</w:t>
      </w:r>
      <w:r>
        <w:rPr>
          <w:rFonts w:hint="eastAsia" w:ascii="宋体" w:hAnsi="宋体" w:eastAsia="宋体"/>
          <w:bCs/>
          <w:sz w:val="24"/>
          <w:szCs w:val="24"/>
        </w:rPr>
        <w:t>报告消防队，并将信息反馈监控报警中心，同时进行灭火及疏散工作。</w:t>
      </w:r>
      <w:r>
        <w:rPr>
          <w:rFonts w:hint="eastAsia" w:ascii="宋体" w:hAnsi="MS Mincho" w:eastAsia="MS Mincho" w:cs="MS Mincho"/>
          <w:bCs/>
          <w:sz w:val="24"/>
          <w:szCs w:val="24"/>
        </w:rPr>
        <w:t> </w:t>
      </w:r>
      <w:r>
        <w:rPr>
          <w:rFonts w:ascii="宋体" w:hAnsi="宋体" w:eastAsia="宋体"/>
          <w:bCs/>
          <w:sz w:val="24"/>
          <w:szCs w:val="24"/>
        </w:rPr>
        <w:t xml:space="preserve"> </w:t>
      </w:r>
    </w:p>
    <w:p>
      <w:pPr>
        <w:widowControl/>
        <w:spacing w:line="500" w:lineRule="exact"/>
        <w:ind w:firstLine="480" w:firstLineChars="200"/>
        <w:jc w:val="left"/>
        <w:rPr>
          <w:rFonts w:ascii="宋体" w:hAnsi="MS Mincho" w:cs="MS Mincho"/>
          <w:bCs/>
          <w:sz w:val="24"/>
          <w:szCs w:val="24"/>
        </w:rPr>
      </w:pPr>
      <w:r>
        <w:rPr>
          <w:rFonts w:ascii="宋体" w:hAnsi="宋体" w:eastAsia="宋体"/>
          <w:bCs/>
          <w:sz w:val="24"/>
          <w:szCs w:val="24"/>
        </w:rPr>
        <w:t>5</w:t>
      </w:r>
      <w:r>
        <w:rPr>
          <w:rFonts w:hint="eastAsia" w:ascii="宋体" w:hAnsi="宋体" w:eastAsia="宋体"/>
          <w:bCs/>
          <w:sz w:val="24"/>
          <w:szCs w:val="24"/>
        </w:rPr>
        <w:t>、监控中心根据火灾情况，调集有关人员启动灭火和应急预案。</w:t>
      </w:r>
      <w:r>
        <w:rPr>
          <w:rFonts w:hint="eastAsia" w:ascii="宋体" w:hAnsi="MS Mincho" w:eastAsia="MS Mincho" w:cs="MS Mincho"/>
          <w:bCs/>
          <w:sz w:val="24"/>
          <w:szCs w:val="24"/>
        </w:rPr>
        <w:t>      </w:t>
      </w:r>
    </w:p>
    <w:p>
      <w:pPr>
        <w:widowControl/>
        <w:spacing w:line="500" w:lineRule="exact"/>
        <w:ind w:firstLine="480" w:firstLineChars="200"/>
        <w:jc w:val="left"/>
        <w:rPr>
          <w:rFonts w:ascii="宋体" w:hAnsi="宋体" w:eastAsia="宋体"/>
          <w:bCs/>
          <w:sz w:val="24"/>
          <w:szCs w:val="24"/>
        </w:rPr>
      </w:pPr>
      <w:r>
        <w:rPr>
          <w:rFonts w:hint="eastAsia" w:ascii="宋体" w:hAnsi="宋体" w:eastAsia="宋体"/>
          <w:bCs/>
          <w:sz w:val="24"/>
          <w:szCs w:val="24"/>
        </w:rPr>
        <w:t>三、应急疏散的组织程序与措施</w:t>
      </w:r>
      <w:r>
        <w:rPr>
          <w:rFonts w:hint="eastAsia" w:ascii="宋体" w:hAnsi="MS Mincho" w:eastAsia="MS Mincho" w:cs="MS Mincho"/>
          <w:bCs/>
          <w:sz w:val="24"/>
          <w:szCs w:val="24"/>
        </w:rPr>
        <w:t>      </w:t>
      </w:r>
      <w:r>
        <w:rPr>
          <w:rFonts w:ascii="宋体" w:hAnsi="宋体" w:eastAsia="宋体"/>
          <w:bCs/>
          <w:sz w:val="24"/>
          <w:szCs w:val="24"/>
        </w:rPr>
        <w:t xml:space="preserve"> </w:t>
      </w:r>
    </w:p>
    <w:p>
      <w:pPr>
        <w:widowControl/>
        <w:spacing w:line="500" w:lineRule="exact"/>
        <w:ind w:firstLine="480" w:firstLineChars="200"/>
        <w:jc w:val="left"/>
        <w:rPr>
          <w:rFonts w:ascii="宋体" w:hAnsi="宋体" w:eastAsia="宋体"/>
          <w:bCs/>
          <w:sz w:val="24"/>
          <w:szCs w:val="24"/>
        </w:rPr>
      </w:pPr>
      <w:r>
        <w:rPr>
          <w:rFonts w:ascii="宋体" w:hAnsi="宋体" w:eastAsia="宋体"/>
          <w:bCs/>
          <w:sz w:val="24"/>
          <w:szCs w:val="24"/>
        </w:rPr>
        <w:t>1</w:t>
      </w:r>
      <w:r>
        <w:rPr>
          <w:rFonts w:hint="eastAsia" w:ascii="宋体" w:hAnsi="宋体" w:eastAsia="宋体"/>
          <w:bCs/>
          <w:sz w:val="24"/>
          <w:szCs w:val="24"/>
        </w:rPr>
        <w:t>、为使灭火和应急疏散预案顺利进行，保安员应加强日常性检查，确保消防通道畅通。</w:t>
      </w:r>
    </w:p>
    <w:p>
      <w:pPr>
        <w:widowControl/>
        <w:spacing w:line="500" w:lineRule="exact"/>
        <w:ind w:firstLine="480" w:firstLineChars="200"/>
        <w:jc w:val="left"/>
        <w:rPr>
          <w:rFonts w:ascii="宋体" w:hAnsi="宋体" w:eastAsia="宋体"/>
          <w:bCs/>
          <w:sz w:val="24"/>
          <w:szCs w:val="24"/>
        </w:rPr>
      </w:pPr>
      <w:r>
        <w:rPr>
          <w:rFonts w:hint="eastAsia" w:ascii="宋体" w:hAnsi="宋体" w:eastAsia="MS Mincho" w:cs="MS Mincho"/>
          <w:bCs/>
          <w:sz w:val="24"/>
          <w:szCs w:val="24"/>
        </w:rPr>
        <w:t> </w:t>
      </w:r>
      <w:r>
        <w:rPr>
          <w:rFonts w:ascii="宋体" w:hAnsi="宋体" w:eastAsia="宋体"/>
          <w:bCs/>
          <w:sz w:val="24"/>
          <w:szCs w:val="24"/>
        </w:rPr>
        <w:t>2</w:t>
      </w:r>
      <w:r>
        <w:rPr>
          <w:rFonts w:hint="eastAsia" w:ascii="宋体" w:hAnsi="宋体" w:eastAsia="宋体"/>
          <w:bCs/>
          <w:sz w:val="24"/>
          <w:szCs w:val="24"/>
        </w:rPr>
        <w:t>、公共聚集场所（</w:t>
      </w:r>
      <w:r>
        <w:rPr>
          <w:rFonts w:hint="eastAsia" w:ascii="宋体" w:hAnsi="宋体" w:eastAsia="MS Mincho" w:cs="MS Mincho"/>
          <w:bCs/>
          <w:sz w:val="24"/>
          <w:szCs w:val="24"/>
        </w:rPr>
        <w:t> </w:t>
      </w:r>
      <w:r>
        <w:rPr>
          <w:rFonts w:hint="eastAsia" w:ascii="宋体" w:hAnsi="宋体" w:eastAsia="宋体"/>
          <w:bCs/>
          <w:sz w:val="24"/>
          <w:szCs w:val="24"/>
        </w:rPr>
        <w:t>人员相对集中的场所）应保持消防通道畅通，出入口有明显标志，消防通道及安全门不能锁闭，疏散路线有明显的引导图例。</w:t>
      </w:r>
      <w:r>
        <w:rPr>
          <w:rFonts w:hint="eastAsia" w:ascii="宋体" w:hAnsi="宋体" w:eastAsia="MS Mincho" w:cs="MS Mincho"/>
          <w:bCs/>
          <w:sz w:val="24"/>
          <w:szCs w:val="24"/>
        </w:rPr>
        <w:t> </w:t>
      </w:r>
      <w:r>
        <w:rPr>
          <w:rFonts w:ascii="宋体" w:hAnsi="宋体" w:eastAsia="宋体"/>
          <w:bCs/>
          <w:sz w:val="24"/>
          <w:szCs w:val="24"/>
        </w:rPr>
        <w:t xml:space="preserve"> </w:t>
      </w:r>
    </w:p>
    <w:p>
      <w:pPr>
        <w:widowControl/>
        <w:spacing w:line="500" w:lineRule="exact"/>
        <w:ind w:firstLine="480" w:firstLineChars="200"/>
        <w:jc w:val="left"/>
        <w:rPr>
          <w:rFonts w:ascii="宋体" w:hAnsi="宋体" w:eastAsia="宋体"/>
          <w:bCs/>
          <w:sz w:val="24"/>
          <w:szCs w:val="24"/>
        </w:rPr>
      </w:pPr>
      <w:r>
        <w:rPr>
          <w:rFonts w:ascii="宋体" w:hAnsi="宋体" w:eastAsia="宋体"/>
          <w:bCs/>
          <w:sz w:val="24"/>
          <w:szCs w:val="24"/>
        </w:rPr>
        <w:t>3</w:t>
      </w:r>
      <w:r>
        <w:rPr>
          <w:rFonts w:hint="eastAsia" w:ascii="宋体" w:hAnsi="宋体" w:eastAsia="宋体"/>
          <w:bCs/>
          <w:sz w:val="24"/>
          <w:szCs w:val="24"/>
        </w:rPr>
        <w:t>、火灾发生时，疏散引导人员应迅速赶赴火场，利用应急广播指挥人群有组织地疏散。</w:t>
      </w:r>
    </w:p>
    <w:p>
      <w:pPr>
        <w:widowControl/>
        <w:spacing w:line="500" w:lineRule="exact"/>
        <w:ind w:firstLine="480" w:firstLineChars="200"/>
        <w:jc w:val="left"/>
        <w:rPr>
          <w:rFonts w:ascii="宋体" w:hAnsi="宋体" w:cs="MS Mincho"/>
          <w:bCs/>
          <w:sz w:val="24"/>
          <w:szCs w:val="24"/>
        </w:rPr>
      </w:pPr>
      <w:r>
        <w:rPr>
          <w:rFonts w:ascii="宋体" w:hAnsi="宋体" w:eastAsia="宋体"/>
          <w:bCs/>
          <w:sz w:val="24"/>
          <w:szCs w:val="24"/>
        </w:rPr>
        <w:t>4</w:t>
      </w:r>
      <w:r>
        <w:rPr>
          <w:rFonts w:hint="eastAsia" w:ascii="宋体" w:hAnsi="宋体" w:eastAsia="宋体"/>
          <w:bCs/>
          <w:sz w:val="24"/>
          <w:szCs w:val="24"/>
        </w:rPr>
        <w:t>、疏散路线尽量简捷，就近安排，走道内应设疏散指示。</w:t>
      </w:r>
      <w:r>
        <w:rPr>
          <w:rFonts w:hint="eastAsia" w:ascii="宋体" w:hAnsi="宋体" w:eastAsia="MS Mincho" w:cs="MS Mincho"/>
          <w:bCs/>
          <w:sz w:val="24"/>
          <w:szCs w:val="24"/>
        </w:rPr>
        <w:t> </w:t>
      </w:r>
    </w:p>
    <w:p>
      <w:pPr>
        <w:widowControl/>
        <w:spacing w:line="500" w:lineRule="exact"/>
        <w:ind w:firstLine="480" w:firstLineChars="200"/>
        <w:jc w:val="left"/>
        <w:rPr>
          <w:rFonts w:ascii="宋体" w:hAnsi="宋体" w:cs="MS Mincho"/>
          <w:bCs/>
          <w:sz w:val="24"/>
          <w:szCs w:val="24"/>
        </w:rPr>
      </w:pPr>
      <w:r>
        <w:rPr>
          <w:rFonts w:ascii="宋体" w:hAnsi="宋体" w:eastAsia="宋体"/>
          <w:bCs/>
          <w:sz w:val="24"/>
          <w:szCs w:val="24"/>
        </w:rPr>
        <w:t>5</w:t>
      </w:r>
      <w:r>
        <w:rPr>
          <w:rFonts w:hint="eastAsia" w:ascii="宋体" w:hAnsi="宋体" w:eastAsia="宋体"/>
          <w:bCs/>
          <w:sz w:val="24"/>
          <w:szCs w:val="24"/>
        </w:rPr>
        <w:t>、疏散引导组工作人员要分工明确，统一指挥。</w:t>
      </w:r>
      <w:r>
        <w:rPr>
          <w:rFonts w:hint="eastAsia" w:ascii="宋体" w:hAnsi="宋体" w:eastAsia="MS Mincho" w:cs="MS Mincho"/>
          <w:bCs/>
          <w:sz w:val="24"/>
          <w:szCs w:val="24"/>
        </w:rPr>
        <w:t> </w:t>
      </w:r>
    </w:p>
    <w:p>
      <w:pPr>
        <w:widowControl/>
        <w:spacing w:line="500" w:lineRule="exact"/>
        <w:ind w:firstLine="480" w:firstLineChars="200"/>
        <w:jc w:val="left"/>
        <w:rPr>
          <w:rFonts w:ascii="宋体" w:hAnsi="宋体" w:eastAsia="宋体"/>
          <w:bCs/>
          <w:sz w:val="24"/>
          <w:szCs w:val="24"/>
        </w:rPr>
      </w:pPr>
      <w:r>
        <w:rPr>
          <w:rFonts w:hint="eastAsia" w:ascii="宋体" w:hAnsi="宋体" w:eastAsia="宋体"/>
          <w:bCs/>
          <w:sz w:val="24"/>
          <w:szCs w:val="24"/>
        </w:rPr>
        <w:t>四、扑救一般初级火灾的程序和措施</w:t>
      </w:r>
      <w:r>
        <w:rPr>
          <w:rFonts w:hint="eastAsia" w:ascii="宋体" w:hAnsi="宋体" w:eastAsia="MS Mincho" w:cs="MS Mincho"/>
          <w:bCs/>
          <w:sz w:val="24"/>
          <w:szCs w:val="24"/>
        </w:rPr>
        <w:t> </w:t>
      </w:r>
      <w:r>
        <w:rPr>
          <w:rFonts w:ascii="宋体" w:hAnsi="宋体" w:eastAsia="宋体"/>
          <w:bCs/>
          <w:sz w:val="24"/>
          <w:szCs w:val="24"/>
        </w:rPr>
        <w:t xml:space="preserve"> </w:t>
      </w:r>
    </w:p>
    <w:p>
      <w:pPr>
        <w:widowControl/>
        <w:spacing w:line="500" w:lineRule="exact"/>
        <w:ind w:firstLine="480" w:firstLineChars="200"/>
        <w:jc w:val="left"/>
        <w:rPr>
          <w:rFonts w:ascii="宋体" w:hAnsi="宋体" w:cs="MS Mincho"/>
          <w:bCs/>
          <w:sz w:val="24"/>
          <w:szCs w:val="24"/>
        </w:rPr>
      </w:pPr>
      <w:r>
        <w:rPr>
          <w:rFonts w:ascii="宋体" w:hAnsi="宋体" w:eastAsia="宋体"/>
          <w:bCs/>
          <w:sz w:val="24"/>
          <w:szCs w:val="24"/>
        </w:rPr>
        <w:t>1</w:t>
      </w:r>
      <w:r>
        <w:rPr>
          <w:rFonts w:hint="eastAsia" w:ascii="宋体" w:hAnsi="宋体" w:eastAsia="宋体"/>
          <w:bCs/>
          <w:sz w:val="24"/>
          <w:szCs w:val="24"/>
        </w:rPr>
        <w:t>、当火灾发生时要沉着冷静，采用适当的方法组织灭火、疏散。</w:t>
      </w:r>
      <w:r>
        <w:rPr>
          <w:rFonts w:hint="eastAsia" w:ascii="宋体" w:hAnsi="宋体" w:eastAsia="MS Mincho" w:cs="MS Mincho"/>
          <w:bCs/>
          <w:sz w:val="24"/>
          <w:szCs w:val="24"/>
        </w:rPr>
        <w:t> </w:t>
      </w:r>
    </w:p>
    <w:p>
      <w:pPr>
        <w:widowControl/>
        <w:spacing w:line="500" w:lineRule="exact"/>
        <w:ind w:firstLine="480" w:firstLineChars="200"/>
        <w:jc w:val="left"/>
        <w:rPr>
          <w:rFonts w:ascii="宋体" w:hAnsi="宋体" w:eastAsia="宋体"/>
          <w:bCs/>
          <w:sz w:val="24"/>
          <w:szCs w:val="24"/>
        </w:rPr>
      </w:pPr>
      <w:r>
        <w:rPr>
          <w:rFonts w:ascii="宋体" w:hAnsi="宋体" w:eastAsia="宋体"/>
          <w:bCs/>
          <w:sz w:val="24"/>
          <w:szCs w:val="24"/>
        </w:rPr>
        <w:t>2</w:t>
      </w:r>
      <w:r>
        <w:rPr>
          <w:rFonts w:hint="eastAsia" w:ascii="宋体" w:hAnsi="宋体" w:eastAsia="宋体"/>
          <w:bCs/>
          <w:sz w:val="24"/>
          <w:szCs w:val="24"/>
        </w:rPr>
        <w:t>、对于能立即扑灭的火灾要抓住战机，迅速消灭。</w:t>
      </w:r>
      <w:r>
        <w:rPr>
          <w:rFonts w:hint="eastAsia" w:ascii="宋体" w:hAnsi="宋体" w:eastAsia="MS Mincho" w:cs="MS Mincho"/>
          <w:bCs/>
          <w:sz w:val="24"/>
          <w:szCs w:val="24"/>
        </w:rPr>
        <w:t> </w:t>
      </w:r>
      <w:r>
        <w:rPr>
          <w:rFonts w:ascii="宋体" w:hAnsi="宋体" w:eastAsia="宋体"/>
          <w:bCs/>
          <w:sz w:val="24"/>
          <w:szCs w:val="24"/>
        </w:rPr>
        <w:t xml:space="preserve"> </w:t>
      </w:r>
    </w:p>
    <w:p>
      <w:pPr>
        <w:widowControl/>
        <w:spacing w:line="500" w:lineRule="exact"/>
        <w:ind w:firstLine="480" w:firstLineChars="200"/>
        <w:jc w:val="left"/>
        <w:rPr>
          <w:rFonts w:ascii="宋体" w:hAnsi="宋体" w:cs="MS Mincho"/>
          <w:bCs/>
          <w:sz w:val="24"/>
          <w:szCs w:val="24"/>
        </w:rPr>
      </w:pPr>
      <w:r>
        <w:rPr>
          <w:rFonts w:ascii="宋体" w:hAnsi="宋体" w:eastAsia="宋体"/>
          <w:bCs/>
          <w:sz w:val="24"/>
          <w:szCs w:val="24"/>
        </w:rPr>
        <w:t>3</w:t>
      </w:r>
      <w:r>
        <w:rPr>
          <w:rFonts w:hint="eastAsia" w:ascii="宋体" w:hAnsi="宋体" w:eastAsia="宋体"/>
          <w:bCs/>
          <w:sz w:val="24"/>
          <w:szCs w:val="24"/>
        </w:rPr>
        <w:t>、对于不能立即扑灭的火灾，要先控制火势的蔓延，再开展全面扑救。</w:t>
      </w:r>
      <w:r>
        <w:rPr>
          <w:rFonts w:hint="eastAsia" w:ascii="宋体" w:hAnsi="宋体" w:eastAsia="MS Mincho" w:cs="MS Mincho"/>
          <w:bCs/>
          <w:sz w:val="24"/>
          <w:szCs w:val="24"/>
        </w:rPr>
        <w:t> </w:t>
      </w:r>
    </w:p>
    <w:p>
      <w:pPr>
        <w:widowControl/>
        <w:spacing w:line="500" w:lineRule="exact"/>
        <w:ind w:firstLine="480" w:firstLineChars="200"/>
        <w:jc w:val="left"/>
        <w:rPr>
          <w:rFonts w:ascii="宋体" w:hAnsi="宋体" w:eastAsia="宋体"/>
          <w:bCs/>
          <w:sz w:val="24"/>
          <w:szCs w:val="24"/>
        </w:rPr>
      </w:pPr>
      <w:r>
        <w:rPr>
          <w:rFonts w:ascii="宋体" w:hAnsi="宋体" w:eastAsia="宋体"/>
          <w:bCs/>
          <w:sz w:val="24"/>
          <w:szCs w:val="24"/>
        </w:rPr>
        <w:t>4</w:t>
      </w:r>
      <w:r>
        <w:rPr>
          <w:rFonts w:hint="eastAsia" w:ascii="宋体" w:hAnsi="宋体" w:eastAsia="宋体"/>
          <w:bCs/>
          <w:sz w:val="24"/>
          <w:szCs w:val="24"/>
        </w:rPr>
        <w:t>、火灾扑救要服从火场临时指挥员的统一指挥，分工明确，密切配合。</w:t>
      </w:r>
      <w:r>
        <w:rPr>
          <w:rFonts w:hint="eastAsia" w:ascii="宋体" w:hAnsi="宋体" w:eastAsia="MS Mincho" w:cs="MS Mincho"/>
          <w:bCs/>
          <w:sz w:val="24"/>
          <w:szCs w:val="24"/>
        </w:rPr>
        <w:t> </w:t>
      </w:r>
      <w:r>
        <w:rPr>
          <w:rFonts w:ascii="宋体" w:hAnsi="宋体" w:eastAsia="宋体"/>
          <w:bCs/>
          <w:sz w:val="24"/>
          <w:szCs w:val="24"/>
        </w:rPr>
        <w:t xml:space="preserve"> </w:t>
      </w:r>
    </w:p>
    <w:p>
      <w:pPr>
        <w:widowControl/>
        <w:spacing w:line="500" w:lineRule="exact"/>
        <w:ind w:firstLine="480" w:firstLineChars="200"/>
        <w:jc w:val="left"/>
        <w:rPr>
          <w:rFonts w:ascii="宋体" w:hAnsi="宋体" w:eastAsia="宋体"/>
          <w:bCs/>
          <w:sz w:val="24"/>
          <w:szCs w:val="24"/>
        </w:rPr>
      </w:pPr>
      <w:r>
        <w:rPr>
          <w:rFonts w:ascii="宋体" w:hAnsi="宋体" w:eastAsia="宋体"/>
          <w:bCs/>
          <w:sz w:val="24"/>
          <w:szCs w:val="24"/>
        </w:rPr>
        <w:t>5</w:t>
      </w:r>
      <w:r>
        <w:rPr>
          <w:rFonts w:hint="eastAsia" w:ascii="宋体" w:hAnsi="宋体" w:eastAsia="宋体"/>
          <w:bCs/>
          <w:sz w:val="24"/>
          <w:szCs w:val="24"/>
        </w:rPr>
        <w:t>、当消防人员赶到后，临时指挥员应将火场现场情况报告消防人员，并服从消防人员统一指挥，配合消防队实施灭火、疏散工作。</w:t>
      </w:r>
      <w:r>
        <w:rPr>
          <w:rFonts w:hint="eastAsia" w:ascii="宋体" w:hAnsi="宋体" w:eastAsia="MS Mincho" w:cs="MS Mincho"/>
          <w:bCs/>
          <w:sz w:val="24"/>
          <w:szCs w:val="24"/>
        </w:rPr>
        <w:t> </w:t>
      </w:r>
      <w:r>
        <w:rPr>
          <w:rFonts w:ascii="宋体" w:hAnsi="宋体" w:eastAsia="宋体"/>
          <w:bCs/>
          <w:sz w:val="24"/>
          <w:szCs w:val="24"/>
        </w:rPr>
        <w:t xml:space="preserve"> </w:t>
      </w:r>
    </w:p>
    <w:p>
      <w:pPr>
        <w:widowControl/>
        <w:spacing w:line="500" w:lineRule="exact"/>
        <w:ind w:firstLine="480" w:firstLineChars="200"/>
        <w:jc w:val="left"/>
        <w:rPr>
          <w:rFonts w:ascii="宋体" w:hAnsi="宋体" w:eastAsia="宋体"/>
          <w:bCs/>
          <w:sz w:val="24"/>
          <w:szCs w:val="24"/>
        </w:rPr>
      </w:pPr>
      <w:r>
        <w:rPr>
          <w:rFonts w:ascii="宋体" w:hAnsi="宋体" w:eastAsia="宋体"/>
          <w:bCs/>
          <w:sz w:val="24"/>
          <w:szCs w:val="24"/>
        </w:rPr>
        <w:t>6</w:t>
      </w:r>
      <w:r>
        <w:rPr>
          <w:rFonts w:hint="eastAsia" w:ascii="宋体" w:hAnsi="宋体" w:eastAsia="宋体"/>
          <w:bCs/>
          <w:sz w:val="24"/>
          <w:szCs w:val="24"/>
        </w:rPr>
        <w:t>、火灾扑救完毕，保卫部门要积极协助公安消防部门调查火灾原因，落实“三不放过”原则，处理火灾事故。</w:t>
      </w:r>
      <w:r>
        <w:rPr>
          <w:rFonts w:hint="eastAsia" w:ascii="宋体" w:hAnsi="宋体" w:eastAsia="MS Mincho" w:cs="MS Mincho"/>
          <w:bCs/>
          <w:sz w:val="24"/>
          <w:szCs w:val="24"/>
        </w:rPr>
        <w:t> </w:t>
      </w:r>
      <w:r>
        <w:rPr>
          <w:rFonts w:ascii="宋体" w:hAnsi="宋体" w:eastAsia="宋体"/>
          <w:bCs/>
          <w:sz w:val="24"/>
          <w:szCs w:val="24"/>
        </w:rPr>
        <w:t xml:space="preserve"> </w:t>
      </w:r>
    </w:p>
    <w:p>
      <w:pPr>
        <w:widowControl/>
        <w:spacing w:line="500" w:lineRule="exact"/>
        <w:ind w:firstLine="480" w:firstLineChars="200"/>
        <w:jc w:val="left"/>
        <w:rPr>
          <w:rFonts w:ascii="宋体" w:hAnsi="宋体" w:eastAsia="宋体"/>
          <w:bCs/>
          <w:sz w:val="24"/>
          <w:szCs w:val="24"/>
        </w:rPr>
      </w:pPr>
      <w:r>
        <w:rPr>
          <w:rFonts w:hint="eastAsia" w:ascii="宋体" w:hAnsi="宋体" w:eastAsia="宋体"/>
          <w:bCs/>
          <w:sz w:val="24"/>
          <w:szCs w:val="24"/>
        </w:rPr>
        <w:t>五、通信联络，安全防护救护的程序和措施</w:t>
      </w:r>
      <w:r>
        <w:rPr>
          <w:rFonts w:hint="eastAsia" w:ascii="宋体" w:hAnsi="宋体" w:eastAsia="MS Mincho" w:cs="MS Mincho"/>
          <w:bCs/>
          <w:sz w:val="24"/>
          <w:szCs w:val="24"/>
        </w:rPr>
        <w:t>  </w:t>
      </w:r>
      <w:r>
        <w:rPr>
          <w:rFonts w:ascii="宋体" w:hAnsi="宋体" w:eastAsia="宋体"/>
          <w:bCs/>
          <w:sz w:val="24"/>
          <w:szCs w:val="24"/>
        </w:rPr>
        <w:t xml:space="preserve"> </w:t>
      </w:r>
    </w:p>
    <w:p>
      <w:pPr>
        <w:widowControl/>
        <w:spacing w:line="500" w:lineRule="exact"/>
        <w:ind w:firstLine="480" w:firstLineChars="200"/>
        <w:jc w:val="left"/>
        <w:rPr>
          <w:rFonts w:ascii="宋体" w:hAnsi="宋体" w:eastAsia="宋体"/>
          <w:bCs/>
          <w:sz w:val="24"/>
          <w:szCs w:val="24"/>
        </w:rPr>
      </w:pPr>
      <w:r>
        <w:rPr>
          <w:rFonts w:ascii="宋体" w:hAnsi="宋体" w:eastAsia="宋体"/>
          <w:bCs/>
          <w:sz w:val="24"/>
          <w:szCs w:val="24"/>
        </w:rPr>
        <w:t>1</w:t>
      </w:r>
      <w:r>
        <w:rPr>
          <w:rFonts w:hint="eastAsia" w:ascii="宋体" w:hAnsi="宋体" w:eastAsia="宋体"/>
          <w:bCs/>
          <w:sz w:val="24"/>
          <w:szCs w:val="24"/>
        </w:rPr>
        <w:t>、所有参加灭火与应急疏散工作的工作人员应打开通信工具，确保通讯畅通，服从通信联络组长的调遣。</w:t>
      </w:r>
      <w:r>
        <w:rPr>
          <w:rFonts w:hint="eastAsia" w:ascii="宋体" w:hAnsi="宋体" w:eastAsia="MS Mincho" w:cs="MS Mincho"/>
          <w:bCs/>
          <w:sz w:val="24"/>
          <w:szCs w:val="24"/>
        </w:rPr>
        <w:t> </w:t>
      </w:r>
      <w:r>
        <w:rPr>
          <w:rFonts w:ascii="宋体" w:hAnsi="宋体" w:eastAsia="宋体"/>
          <w:bCs/>
          <w:sz w:val="24"/>
          <w:szCs w:val="24"/>
        </w:rPr>
        <w:t xml:space="preserve"> </w:t>
      </w:r>
    </w:p>
    <w:p>
      <w:pPr>
        <w:widowControl/>
        <w:spacing w:line="500" w:lineRule="exact"/>
        <w:ind w:firstLine="480" w:firstLineChars="200"/>
        <w:jc w:val="left"/>
        <w:rPr>
          <w:rFonts w:ascii="宋体" w:hAnsi="宋体" w:eastAsia="宋体"/>
          <w:bCs/>
          <w:sz w:val="24"/>
          <w:szCs w:val="24"/>
        </w:rPr>
      </w:pPr>
      <w:r>
        <w:rPr>
          <w:rFonts w:ascii="宋体" w:hAnsi="宋体" w:eastAsia="宋体"/>
          <w:bCs/>
          <w:sz w:val="24"/>
          <w:szCs w:val="24"/>
        </w:rPr>
        <w:t>2</w:t>
      </w:r>
      <w:r>
        <w:rPr>
          <w:rFonts w:hint="eastAsia" w:ascii="宋体" w:hAnsi="宋体" w:eastAsia="宋体"/>
          <w:bCs/>
          <w:sz w:val="24"/>
          <w:szCs w:val="24"/>
        </w:rPr>
        <w:t>、救灾小组成员应在火场待命。</w:t>
      </w:r>
      <w:r>
        <w:rPr>
          <w:rFonts w:hint="eastAsia" w:ascii="宋体" w:hAnsi="宋体" w:eastAsia="MS Mincho" w:cs="MS Mincho"/>
          <w:bCs/>
          <w:sz w:val="24"/>
          <w:szCs w:val="24"/>
        </w:rPr>
        <w:t> </w:t>
      </w:r>
      <w:r>
        <w:rPr>
          <w:rFonts w:ascii="宋体" w:hAnsi="宋体" w:eastAsia="宋体"/>
          <w:bCs/>
          <w:sz w:val="24"/>
          <w:szCs w:val="24"/>
        </w:rPr>
        <w:t xml:space="preserve"> </w:t>
      </w:r>
    </w:p>
    <w:p>
      <w:pPr>
        <w:widowControl/>
        <w:spacing w:line="500" w:lineRule="exact"/>
        <w:ind w:firstLine="480" w:firstLineChars="200"/>
        <w:jc w:val="left"/>
        <w:rPr>
          <w:rFonts w:ascii="宋体" w:hAnsi="宋体" w:cs="MS Mincho"/>
          <w:bCs/>
          <w:sz w:val="24"/>
          <w:szCs w:val="24"/>
        </w:rPr>
      </w:pPr>
      <w:r>
        <w:rPr>
          <w:rFonts w:ascii="宋体" w:hAnsi="宋体" w:eastAsia="宋体"/>
          <w:bCs/>
          <w:sz w:val="24"/>
          <w:szCs w:val="24"/>
        </w:rPr>
        <w:t>3</w:t>
      </w:r>
      <w:r>
        <w:rPr>
          <w:rFonts w:hint="eastAsia" w:ascii="宋体" w:hAnsi="宋体" w:eastAsia="宋体"/>
          <w:bCs/>
          <w:sz w:val="24"/>
          <w:szCs w:val="24"/>
        </w:rPr>
        <w:t>、医务室人员在现场及时救治火场受伤人员，必要时与地方医院联系救治工作。</w:t>
      </w:r>
      <w:r>
        <w:rPr>
          <w:rFonts w:hint="eastAsia" w:ascii="宋体" w:hAnsi="宋体" w:eastAsia="MS Mincho" w:cs="MS Mincho"/>
          <w:bCs/>
          <w:sz w:val="24"/>
          <w:szCs w:val="24"/>
        </w:rPr>
        <w:t>    </w:t>
      </w:r>
    </w:p>
    <w:p>
      <w:pPr>
        <w:widowControl/>
        <w:spacing w:line="500" w:lineRule="exact"/>
        <w:ind w:firstLine="480" w:firstLineChars="200"/>
        <w:jc w:val="left"/>
        <w:rPr>
          <w:rFonts w:ascii="宋体" w:hAnsi="宋体" w:eastAsia="宋体"/>
          <w:bCs/>
          <w:sz w:val="24"/>
          <w:szCs w:val="24"/>
        </w:rPr>
      </w:pPr>
      <w:r>
        <w:rPr>
          <w:rFonts w:ascii="宋体" w:hAnsi="宋体" w:eastAsia="宋体"/>
          <w:bCs/>
          <w:sz w:val="24"/>
          <w:szCs w:val="24"/>
        </w:rPr>
        <w:t>4</w:t>
      </w:r>
      <w:r>
        <w:rPr>
          <w:rFonts w:hint="eastAsia" w:ascii="宋体" w:hAnsi="宋体" w:eastAsia="宋体"/>
          <w:bCs/>
          <w:sz w:val="24"/>
          <w:szCs w:val="24"/>
        </w:rPr>
        <w:t>、应调集车辆，确保交通畅通。</w:t>
      </w:r>
      <w:r>
        <w:rPr>
          <w:rFonts w:hint="eastAsia" w:ascii="宋体" w:hAnsi="宋体" w:eastAsia="MS Mincho" w:cs="MS Mincho"/>
          <w:bCs/>
          <w:sz w:val="24"/>
          <w:szCs w:val="24"/>
        </w:rPr>
        <w:t> </w:t>
      </w:r>
      <w:r>
        <w:rPr>
          <w:rFonts w:ascii="宋体" w:hAnsi="宋体" w:eastAsia="宋体"/>
          <w:bCs/>
          <w:sz w:val="24"/>
          <w:szCs w:val="24"/>
        </w:rPr>
        <w:t xml:space="preserve"> </w:t>
      </w:r>
    </w:p>
    <w:p>
      <w:pPr>
        <w:widowControl/>
        <w:spacing w:line="500" w:lineRule="exact"/>
        <w:ind w:firstLine="480" w:firstLineChars="200"/>
        <w:jc w:val="left"/>
        <w:rPr>
          <w:rFonts w:ascii="宋体" w:hAnsi="宋体" w:cs="MS Mincho"/>
          <w:bCs/>
          <w:sz w:val="24"/>
          <w:szCs w:val="24"/>
        </w:rPr>
      </w:pPr>
      <w:r>
        <w:rPr>
          <w:rFonts w:ascii="宋体" w:hAnsi="宋体" w:eastAsia="宋体"/>
          <w:bCs/>
          <w:sz w:val="24"/>
          <w:szCs w:val="24"/>
        </w:rPr>
        <w:t>5</w:t>
      </w:r>
      <w:r>
        <w:rPr>
          <w:rFonts w:hint="eastAsia" w:ascii="宋体" w:hAnsi="宋体" w:eastAsia="宋体"/>
          <w:bCs/>
          <w:sz w:val="24"/>
          <w:szCs w:val="24"/>
        </w:rPr>
        <w:t>、指定专人对被抢救、转移的物资进行登记、保管，对火灾损失情况协同有关部门进行清理登记。</w:t>
      </w:r>
      <w:r>
        <w:rPr>
          <w:rFonts w:hint="eastAsia" w:ascii="宋体" w:hAnsi="宋体" w:eastAsia="MS Mincho" w:cs="MS Mincho"/>
          <w:bCs/>
          <w:sz w:val="24"/>
          <w:szCs w:val="24"/>
        </w:rPr>
        <w:t>   </w:t>
      </w:r>
    </w:p>
    <w:p>
      <w:pPr>
        <w:widowControl/>
        <w:spacing w:line="500" w:lineRule="exact"/>
        <w:ind w:firstLine="480" w:firstLineChars="200"/>
        <w:jc w:val="left"/>
        <w:rPr>
          <w:rFonts w:ascii="宋体" w:hAnsi="宋体" w:eastAsia="宋体"/>
          <w:bCs/>
          <w:sz w:val="24"/>
          <w:szCs w:val="24"/>
        </w:rPr>
      </w:pPr>
      <w:r>
        <w:rPr>
          <w:rFonts w:hint="eastAsia" w:ascii="宋体" w:hAnsi="宋体" w:eastAsia="宋体"/>
          <w:bCs/>
          <w:sz w:val="24"/>
          <w:szCs w:val="24"/>
        </w:rPr>
        <w:t>六、日常工作：</w:t>
      </w:r>
      <w:r>
        <w:rPr>
          <w:rFonts w:hint="eastAsia" w:ascii="宋体" w:hAnsi="宋体" w:eastAsia="MS Mincho" w:cs="MS Mincho"/>
          <w:bCs/>
          <w:sz w:val="24"/>
          <w:szCs w:val="24"/>
        </w:rPr>
        <w:t>   </w:t>
      </w:r>
      <w:r>
        <w:rPr>
          <w:rFonts w:ascii="宋体" w:hAnsi="宋体" w:eastAsia="宋体"/>
          <w:bCs/>
          <w:sz w:val="24"/>
          <w:szCs w:val="24"/>
        </w:rPr>
        <w:t xml:space="preserve"> </w:t>
      </w:r>
    </w:p>
    <w:p>
      <w:pPr>
        <w:widowControl/>
        <w:spacing w:line="500" w:lineRule="exact"/>
        <w:ind w:firstLine="480" w:firstLineChars="200"/>
        <w:jc w:val="left"/>
        <w:rPr>
          <w:rFonts w:ascii="MS Mincho" w:hAnsi="MS Mincho" w:cs="MS Mincho"/>
          <w:bCs/>
          <w:sz w:val="24"/>
          <w:szCs w:val="24"/>
        </w:rPr>
      </w:pPr>
      <w:r>
        <w:rPr>
          <w:rFonts w:ascii="宋体" w:hAnsi="宋体" w:eastAsia="宋体"/>
          <w:bCs/>
          <w:sz w:val="24"/>
          <w:szCs w:val="24"/>
        </w:rPr>
        <w:t>1</w:t>
      </w:r>
      <w:r>
        <w:rPr>
          <w:rFonts w:hint="eastAsia" w:ascii="宋体" w:hAnsi="宋体" w:eastAsia="宋体"/>
          <w:bCs/>
          <w:sz w:val="24"/>
          <w:szCs w:val="24"/>
        </w:rPr>
        <w:t>、落实消防责任制，宣传消防知识，提高员工消防意识。</w:t>
      </w:r>
      <w:r>
        <w:rPr>
          <w:rFonts w:hint="eastAsia" w:ascii="MS Mincho" w:hAnsi="MS Mincho" w:eastAsia="MS Mincho" w:cs="MS Mincho"/>
          <w:bCs/>
          <w:sz w:val="24"/>
          <w:szCs w:val="24"/>
        </w:rPr>
        <w:t>  </w:t>
      </w:r>
    </w:p>
    <w:p>
      <w:pPr>
        <w:widowControl/>
        <w:spacing w:line="500" w:lineRule="exact"/>
        <w:ind w:firstLine="480" w:firstLineChars="200"/>
        <w:jc w:val="left"/>
        <w:rPr>
          <w:rFonts w:ascii="MS Mincho" w:hAnsi="MS Mincho" w:cs="MS Mincho"/>
          <w:bCs/>
          <w:sz w:val="24"/>
          <w:szCs w:val="24"/>
        </w:rPr>
      </w:pPr>
      <w:r>
        <w:rPr>
          <w:rFonts w:ascii="宋体" w:hAnsi="宋体" w:eastAsia="宋体"/>
          <w:bCs/>
          <w:sz w:val="24"/>
          <w:szCs w:val="24"/>
        </w:rPr>
        <w:t>2</w:t>
      </w:r>
      <w:r>
        <w:rPr>
          <w:rFonts w:hint="eastAsia" w:ascii="宋体" w:hAnsi="宋体" w:eastAsia="宋体"/>
          <w:bCs/>
          <w:sz w:val="24"/>
          <w:szCs w:val="24"/>
        </w:rPr>
        <w:t>、每年应保证</w:t>
      </w:r>
      <w:r>
        <w:rPr>
          <w:rFonts w:ascii="宋体" w:hAnsi="宋体" w:eastAsia="宋体"/>
          <w:bCs/>
          <w:sz w:val="24"/>
          <w:szCs w:val="24"/>
        </w:rPr>
        <w:t>1-2</w:t>
      </w:r>
      <w:r>
        <w:rPr>
          <w:rFonts w:hint="eastAsia" w:ascii="宋体" w:hAnsi="宋体" w:eastAsia="宋体"/>
          <w:bCs/>
          <w:sz w:val="24"/>
          <w:szCs w:val="24"/>
        </w:rPr>
        <w:t>次消防演习。</w:t>
      </w:r>
      <w:r>
        <w:rPr>
          <w:rFonts w:hint="eastAsia" w:ascii="MS Mincho" w:hAnsi="MS Mincho" w:eastAsia="MS Mincho" w:cs="MS Mincho"/>
          <w:bCs/>
          <w:sz w:val="24"/>
          <w:szCs w:val="24"/>
        </w:rPr>
        <w:t> </w:t>
      </w:r>
    </w:p>
    <w:p>
      <w:pPr>
        <w:widowControl/>
        <w:spacing w:line="500" w:lineRule="exact"/>
        <w:ind w:firstLine="480" w:firstLineChars="200"/>
        <w:jc w:val="left"/>
        <w:rPr>
          <w:rFonts w:ascii="宋体" w:hAnsi="宋体" w:eastAsia="宋体"/>
          <w:bCs/>
          <w:sz w:val="24"/>
          <w:szCs w:val="24"/>
        </w:rPr>
      </w:pPr>
      <w:r>
        <w:rPr>
          <w:rFonts w:ascii="宋体" w:hAnsi="宋体" w:eastAsia="宋体"/>
          <w:bCs/>
          <w:sz w:val="24"/>
          <w:szCs w:val="24"/>
        </w:rPr>
        <w:t>3</w:t>
      </w:r>
      <w:r>
        <w:rPr>
          <w:rFonts w:hint="eastAsia" w:ascii="宋体" w:hAnsi="宋体" w:eastAsia="宋体"/>
          <w:bCs/>
          <w:sz w:val="24"/>
          <w:szCs w:val="24"/>
        </w:rPr>
        <w:t>、定期检查、维护消防设施。</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500" w:lineRule="exact"/>
        <w:ind w:firstLine="562" w:firstLineChars="200"/>
        <w:jc w:val="left"/>
        <w:rPr>
          <w:rFonts w:ascii="MS Mincho" w:hAnsi="MS Mincho" w:cs="MS Mincho"/>
          <w:bCs/>
          <w:sz w:val="24"/>
          <w:szCs w:val="24"/>
        </w:rPr>
      </w:pPr>
      <w:r>
        <w:rPr>
          <w:rFonts w:ascii="宋体" w:hAnsi="宋体" w:eastAsia="宋体"/>
          <w:b/>
          <w:bCs/>
          <w:sz w:val="28"/>
          <w:szCs w:val="24"/>
        </w:rPr>
        <w:t>B.</w:t>
      </w:r>
      <w:r>
        <w:rPr>
          <w:rFonts w:hint="eastAsia" w:ascii="宋体" w:hAnsi="MS Mincho" w:eastAsia="MS Mincho" w:cs="MS Mincho"/>
          <w:b/>
          <w:bCs/>
          <w:sz w:val="28"/>
          <w:szCs w:val="24"/>
        </w:rPr>
        <w:t> </w:t>
      </w:r>
      <w:r>
        <w:rPr>
          <w:rFonts w:hint="eastAsia" w:ascii="宋体" w:hAnsi="宋体" w:eastAsia="宋体"/>
          <w:b/>
          <w:bCs/>
          <w:sz w:val="28"/>
          <w:szCs w:val="24"/>
        </w:rPr>
        <w:t>突发事件采取的相应措施</w:t>
      </w:r>
      <w:r>
        <w:rPr>
          <w:rFonts w:hint="eastAsia" w:ascii="MS Mincho" w:hAnsi="MS Mincho" w:eastAsia="MS Mincho" w:cs="MS Mincho"/>
          <w:bCs/>
          <w:sz w:val="24"/>
          <w:szCs w:val="24"/>
        </w:rPr>
        <w:t> </w:t>
      </w:r>
      <w:r>
        <w:rPr>
          <w:rFonts w:ascii="宋体" w:hAnsi="宋体" w:eastAsia="宋体"/>
          <w:bCs/>
          <w:sz w:val="24"/>
          <w:szCs w:val="24"/>
        </w:rPr>
        <w:t xml:space="preserve"> </w:t>
      </w:r>
      <w:r>
        <w:rPr>
          <w:rFonts w:hint="eastAsia" w:ascii="MS Mincho" w:hAnsi="MS Mincho" w:eastAsia="MS Mincho" w:cs="MS Mincho"/>
          <w:bCs/>
          <w:sz w:val="24"/>
          <w:szCs w:val="24"/>
        </w:rPr>
        <w:t> </w:t>
      </w:r>
    </w:p>
    <w:p>
      <w:pPr>
        <w:widowControl/>
        <w:spacing w:line="500" w:lineRule="exact"/>
        <w:ind w:firstLine="480" w:firstLineChars="200"/>
        <w:jc w:val="left"/>
        <w:rPr>
          <w:rFonts w:ascii="MS Mincho" w:hAnsi="MS Mincho" w:cs="MS Mincho"/>
          <w:bCs/>
          <w:sz w:val="24"/>
          <w:szCs w:val="24"/>
        </w:rPr>
      </w:pPr>
      <w:r>
        <w:rPr>
          <w:rFonts w:hint="eastAsia" w:ascii="宋体" w:hAnsi="宋体" w:eastAsia="宋体"/>
          <w:bCs/>
          <w:sz w:val="24"/>
          <w:szCs w:val="24"/>
        </w:rPr>
        <w:t>一、当遇有抢劫或重大事故时</w:t>
      </w:r>
      <w:r>
        <w:rPr>
          <w:rFonts w:hint="eastAsia" w:ascii="MS Mincho" w:hAnsi="MS Mincho" w:eastAsia="MS Mincho" w:cs="MS Mincho"/>
          <w:bCs/>
          <w:sz w:val="24"/>
          <w:szCs w:val="24"/>
        </w:rPr>
        <w:t>  </w:t>
      </w:r>
      <w:r>
        <w:rPr>
          <w:rFonts w:ascii="宋体" w:hAnsi="宋体" w:eastAsia="宋体"/>
          <w:bCs/>
          <w:sz w:val="24"/>
          <w:szCs w:val="24"/>
        </w:rPr>
        <w:t xml:space="preserve"> </w:t>
      </w:r>
      <w:r>
        <w:rPr>
          <w:rFonts w:hint="eastAsia" w:ascii="MS Mincho" w:hAnsi="MS Mincho" w:eastAsia="MS Mincho" w:cs="MS Mincho"/>
          <w:bCs/>
          <w:sz w:val="24"/>
          <w:szCs w:val="24"/>
        </w:rPr>
        <w:t> </w:t>
      </w:r>
    </w:p>
    <w:p>
      <w:pPr>
        <w:widowControl/>
        <w:spacing w:line="500" w:lineRule="exact"/>
        <w:ind w:firstLine="480" w:firstLineChars="200"/>
        <w:jc w:val="left"/>
        <w:rPr>
          <w:rFonts w:ascii="宋体" w:hAnsi="宋体" w:eastAsia="宋体" w:cs="宋体"/>
          <w:bCs/>
          <w:sz w:val="24"/>
          <w:szCs w:val="24"/>
        </w:rPr>
      </w:pPr>
      <w:r>
        <w:rPr>
          <w:rFonts w:hint="eastAsia" w:ascii="宋体" w:hAnsi="宋体" w:eastAsia="宋体" w:cs="宋体"/>
          <w:bCs/>
          <w:sz w:val="24"/>
          <w:szCs w:val="24"/>
        </w:rPr>
        <w:t>1</w:t>
      </w:r>
      <w:r>
        <w:rPr>
          <w:rFonts w:hint="eastAsia" w:ascii="宋体" w:hAnsi="宋体" w:eastAsia="宋体"/>
          <w:bCs/>
          <w:sz w:val="24"/>
          <w:szCs w:val="24"/>
        </w:rPr>
        <w:t>、当遇有抢劫时，员工应主动上前帮助被害人制服歹徒。</w:t>
      </w:r>
      <w:r>
        <w:rPr>
          <w:rFonts w:hint="eastAsia" w:ascii="MS Mincho" w:hAnsi="MS Mincho" w:eastAsia="MS Mincho" w:cs="MS Mincho"/>
          <w:bCs/>
          <w:sz w:val="24"/>
          <w:szCs w:val="24"/>
        </w:rPr>
        <w:t>  </w:t>
      </w:r>
      <w:r>
        <w:rPr>
          <w:rFonts w:ascii="宋体" w:hAnsi="宋体" w:eastAsia="宋体"/>
          <w:bCs/>
          <w:sz w:val="24"/>
          <w:szCs w:val="24"/>
        </w:rPr>
        <w:t xml:space="preserve"> </w:t>
      </w:r>
      <w:r>
        <w:rPr>
          <w:rFonts w:hint="eastAsia" w:ascii="MS Mincho" w:hAnsi="MS Mincho" w:eastAsia="MS Mincho" w:cs="MS Mincho"/>
          <w:bCs/>
          <w:sz w:val="24"/>
          <w:szCs w:val="24"/>
        </w:rPr>
        <w:t> </w:t>
      </w:r>
      <w:r>
        <w:rPr>
          <w:rFonts w:hint="eastAsia" w:ascii="宋体" w:hAnsi="宋体" w:eastAsia="宋体" w:cs="宋体"/>
          <w:bCs/>
          <w:sz w:val="24"/>
          <w:szCs w:val="24"/>
        </w:rPr>
        <w:t xml:space="preserve"> </w:t>
      </w:r>
    </w:p>
    <w:p>
      <w:pPr>
        <w:widowControl/>
        <w:spacing w:line="500" w:lineRule="exact"/>
        <w:ind w:firstLine="480" w:firstLineChars="200"/>
        <w:jc w:val="left"/>
        <w:rPr>
          <w:rFonts w:ascii="MS Mincho" w:hAnsi="MS Mincho" w:cs="MS Mincho"/>
          <w:bCs/>
          <w:sz w:val="24"/>
          <w:szCs w:val="24"/>
        </w:rPr>
      </w:pPr>
      <w:r>
        <w:rPr>
          <w:rFonts w:hint="eastAsia" w:ascii="宋体" w:hAnsi="宋体" w:eastAsia="宋体" w:cs="宋体"/>
          <w:bCs/>
          <w:sz w:val="24"/>
          <w:szCs w:val="24"/>
        </w:rPr>
        <w:t>2</w:t>
      </w:r>
      <w:r>
        <w:rPr>
          <w:rFonts w:hint="eastAsia" w:ascii="宋体" w:hAnsi="宋体" w:eastAsia="宋体"/>
          <w:bCs/>
          <w:sz w:val="24"/>
          <w:szCs w:val="24"/>
        </w:rPr>
        <w:t>、如果歹徒持有凶器，员工不要盲目与歹徒搏斗，要讲究技巧与策略，必要时可采</w:t>
      </w:r>
      <w:r>
        <w:rPr>
          <w:rFonts w:ascii="宋体" w:hAnsi="宋体" w:eastAsia="宋体"/>
          <w:bCs/>
          <w:sz w:val="24"/>
          <w:szCs w:val="24"/>
        </w:rPr>
        <w:t xml:space="preserve"> </w:t>
      </w:r>
      <w:r>
        <w:rPr>
          <w:rFonts w:hint="eastAsia" w:ascii="宋体" w:hAnsi="宋体" w:eastAsia="宋体"/>
          <w:bCs/>
          <w:sz w:val="24"/>
          <w:szCs w:val="24"/>
        </w:rPr>
        <w:t>取正当防卫，但防卫不可过度。</w:t>
      </w:r>
      <w:r>
        <w:rPr>
          <w:rFonts w:hint="eastAsia" w:ascii="MS Mincho" w:hAnsi="MS Mincho" w:eastAsia="MS Mincho" w:cs="MS Mincho"/>
          <w:bCs/>
          <w:sz w:val="24"/>
          <w:szCs w:val="24"/>
        </w:rPr>
        <w:t>   </w:t>
      </w:r>
    </w:p>
    <w:p>
      <w:pPr>
        <w:widowControl/>
        <w:spacing w:line="500" w:lineRule="exact"/>
        <w:ind w:firstLine="480" w:firstLineChars="200"/>
        <w:jc w:val="left"/>
        <w:rPr>
          <w:rFonts w:ascii="宋体" w:hAnsi="宋体" w:eastAsia="宋体" w:cs="宋体"/>
          <w:bCs/>
          <w:sz w:val="24"/>
          <w:szCs w:val="24"/>
        </w:rPr>
      </w:pPr>
      <w:r>
        <w:rPr>
          <w:rFonts w:ascii="宋体" w:hAnsi="宋体" w:eastAsia="宋体"/>
          <w:bCs/>
          <w:sz w:val="24"/>
          <w:szCs w:val="24"/>
        </w:rPr>
        <w:t>3</w:t>
      </w:r>
      <w:r>
        <w:rPr>
          <w:rFonts w:hint="eastAsia" w:ascii="宋体" w:hAnsi="宋体" w:eastAsia="宋体"/>
          <w:bCs/>
          <w:sz w:val="24"/>
          <w:szCs w:val="24"/>
        </w:rPr>
        <w:t>、制服歹徒时应交付公安机关处理或直接扭送至公安机关。</w:t>
      </w:r>
      <w:r>
        <w:rPr>
          <w:rFonts w:hint="eastAsia" w:ascii="MS Mincho" w:hAnsi="MS Mincho" w:eastAsia="MS Mincho" w:cs="MS Mincho"/>
          <w:bCs/>
          <w:sz w:val="24"/>
          <w:szCs w:val="24"/>
        </w:rPr>
        <w:t>  </w:t>
      </w:r>
      <w:r>
        <w:rPr>
          <w:rFonts w:ascii="宋体" w:hAnsi="宋体" w:eastAsia="宋体"/>
          <w:bCs/>
          <w:sz w:val="24"/>
          <w:szCs w:val="24"/>
        </w:rPr>
        <w:t xml:space="preserve"> </w:t>
      </w:r>
      <w:r>
        <w:rPr>
          <w:rFonts w:hint="eastAsia" w:ascii="MS Mincho" w:hAnsi="MS Mincho" w:eastAsia="MS Mincho" w:cs="MS Mincho"/>
          <w:bCs/>
          <w:sz w:val="24"/>
          <w:szCs w:val="24"/>
        </w:rPr>
        <w:t> </w:t>
      </w:r>
      <w:r>
        <w:rPr>
          <w:rFonts w:hint="eastAsia" w:ascii="宋体" w:hAnsi="宋体" w:eastAsia="宋体" w:cs="宋体"/>
          <w:bCs/>
          <w:sz w:val="24"/>
          <w:szCs w:val="24"/>
        </w:rPr>
        <w:t xml:space="preserve"> </w:t>
      </w:r>
    </w:p>
    <w:p>
      <w:pPr>
        <w:widowControl/>
        <w:spacing w:line="500" w:lineRule="exact"/>
        <w:ind w:firstLine="480" w:firstLineChars="200"/>
        <w:jc w:val="left"/>
        <w:rPr>
          <w:rFonts w:ascii="宋体" w:hAnsi="宋体" w:eastAsia="宋体"/>
          <w:bCs/>
          <w:sz w:val="24"/>
          <w:szCs w:val="24"/>
        </w:rPr>
      </w:pPr>
      <w:r>
        <w:rPr>
          <w:rFonts w:hint="eastAsia" w:ascii="宋体" w:hAnsi="宋体" w:eastAsia="宋体" w:cs="宋体"/>
          <w:bCs/>
          <w:sz w:val="24"/>
          <w:szCs w:val="24"/>
        </w:rPr>
        <w:t>4</w:t>
      </w:r>
      <w:r>
        <w:rPr>
          <w:rFonts w:hint="eastAsia" w:ascii="宋体" w:hAnsi="宋体" w:eastAsia="宋体"/>
          <w:bCs/>
          <w:sz w:val="24"/>
          <w:szCs w:val="24"/>
        </w:rPr>
        <w:t>、歹徒如未被制服而逃跑，应当记清楚其相貌特征及身高等，并报告给公安机关，</w:t>
      </w:r>
      <w:r>
        <w:rPr>
          <w:rFonts w:ascii="宋体" w:hAnsi="宋体" w:eastAsia="宋体"/>
          <w:bCs/>
          <w:sz w:val="24"/>
          <w:szCs w:val="24"/>
        </w:rPr>
        <w:t xml:space="preserve"> </w:t>
      </w:r>
      <w:r>
        <w:rPr>
          <w:rFonts w:hint="eastAsia" w:ascii="宋体" w:hAnsi="宋体" w:eastAsia="宋体"/>
          <w:bCs/>
          <w:sz w:val="24"/>
          <w:szCs w:val="24"/>
        </w:rPr>
        <w:t>必要时协助公安机关破案。</w:t>
      </w:r>
    </w:p>
    <w:p>
      <w:pPr>
        <w:widowControl/>
        <w:spacing w:line="500" w:lineRule="exact"/>
        <w:ind w:firstLine="480" w:firstLineChars="200"/>
        <w:jc w:val="left"/>
        <w:rPr>
          <w:rFonts w:ascii="MS Mincho" w:hAnsi="MS Mincho" w:cs="MS Mincho"/>
          <w:bCs/>
          <w:sz w:val="24"/>
          <w:szCs w:val="24"/>
        </w:rPr>
      </w:pPr>
      <w:r>
        <w:rPr>
          <w:rFonts w:hint="eastAsia" w:ascii="宋体" w:hAnsi="宋体" w:eastAsia="宋体"/>
          <w:bCs/>
          <w:sz w:val="24"/>
          <w:szCs w:val="24"/>
        </w:rPr>
        <w:t>发生重大事故时：</w:t>
      </w:r>
      <w:r>
        <w:rPr>
          <w:rFonts w:hint="eastAsia" w:ascii="MS Mincho" w:hAnsi="MS Mincho" w:eastAsia="MS Mincho" w:cs="MS Mincho"/>
          <w:bCs/>
          <w:sz w:val="24"/>
          <w:szCs w:val="24"/>
        </w:rPr>
        <w:t>  </w:t>
      </w:r>
    </w:p>
    <w:p>
      <w:pPr>
        <w:widowControl/>
        <w:spacing w:line="500" w:lineRule="exact"/>
        <w:ind w:firstLine="480" w:firstLineChars="200"/>
        <w:jc w:val="left"/>
        <w:rPr>
          <w:rFonts w:ascii="宋体" w:hAnsi="宋体" w:eastAsia="宋体" w:cs="宋体"/>
          <w:bCs/>
          <w:sz w:val="24"/>
          <w:szCs w:val="24"/>
        </w:rPr>
      </w:pPr>
      <w:r>
        <w:rPr>
          <w:rFonts w:ascii="宋体" w:hAnsi="宋体" w:eastAsia="宋体"/>
          <w:bCs/>
          <w:sz w:val="24"/>
          <w:szCs w:val="24"/>
        </w:rPr>
        <w:t>1</w:t>
      </w:r>
      <w:r>
        <w:rPr>
          <w:rFonts w:hint="eastAsia" w:ascii="宋体" w:hAnsi="宋体" w:eastAsia="宋体"/>
          <w:bCs/>
          <w:sz w:val="24"/>
          <w:szCs w:val="24"/>
        </w:rPr>
        <w:t>、当在小区内发现人命案时，员工不要惊慌，必须保持冷静。</w:t>
      </w:r>
      <w:r>
        <w:rPr>
          <w:rFonts w:hint="eastAsia" w:ascii="MS Mincho" w:hAnsi="MS Mincho" w:eastAsia="MS Mincho" w:cs="MS Mincho"/>
          <w:bCs/>
          <w:sz w:val="24"/>
          <w:szCs w:val="24"/>
        </w:rPr>
        <w:t>  </w:t>
      </w:r>
      <w:r>
        <w:rPr>
          <w:rFonts w:ascii="宋体" w:hAnsi="宋体" w:eastAsia="宋体"/>
          <w:bCs/>
          <w:sz w:val="24"/>
          <w:szCs w:val="24"/>
        </w:rPr>
        <w:t xml:space="preserve"> </w:t>
      </w:r>
      <w:r>
        <w:rPr>
          <w:rFonts w:hint="eastAsia" w:ascii="MS Mincho" w:hAnsi="MS Mincho" w:eastAsia="MS Mincho" w:cs="MS Mincho"/>
          <w:bCs/>
          <w:sz w:val="24"/>
          <w:szCs w:val="24"/>
        </w:rPr>
        <w:t> </w:t>
      </w:r>
      <w:r>
        <w:rPr>
          <w:rFonts w:hint="eastAsia" w:ascii="宋体" w:hAnsi="宋体" w:eastAsia="宋体" w:cs="宋体"/>
          <w:bCs/>
          <w:sz w:val="24"/>
          <w:szCs w:val="24"/>
        </w:rPr>
        <w:t xml:space="preserve"> </w:t>
      </w:r>
    </w:p>
    <w:p>
      <w:pPr>
        <w:widowControl/>
        <w:spacing w:line="500" w:lineRule="exact"/>
        <w:ind w:firstLine="480" w:firstLineChars="200"/>
        <w:jc w:val="left"/>
        <w:rPr>
          <w:rFonts w:ascii="MS Mincho" w:hAnsi="MS Mincho" w:cs="MS Mincho"/>
          <w:bCs/>
          <w:sz w:val="24"/>
          <w:szCs w:val="24"/>
        </w:rPr>
      </w:pPr>
      <w:r>
        <w:rPr>
          <w:rFonts w:hint="eastAsia" w:ascii="宋体" w:hAnsi="宋体" w:eastAsia="宋体" w:cs="宋体"/>
          <w:bCs/>
          <w:sz w:val="24"/>
          <w:szCs w:val="24"/>
        </w:rPr>
        <w:t>2</w:t>
      </w:r>
      <w:r>
        <w:rPr>
          <w:rFonts w:hint="eastAsia" w:ascii="宋体" w:hAnsi="宋体" w:eastAsia="宋体"/>
          <w:bCs/>
          <w:sz w:val="24"/>
          <w:szCs w:val="24"/>
        </w:rPr>
        <w:t>、首先要逐级上报，由公司领导直接报告给小区相关部门，必要时亦可拨打“</w:t>
      </w:r>
      <w:r>
        <w:rPr>
          <w:rFonts w:ascii="宋体" w:hAnsi="宋体" w:eastAsia="宋体"/>
          <w:bCs/>
          <w:sz w:val="24"/>
          <w:szCs w:val="24"/>
        </w:rPr>
        <w:t xml:space="preserve">110” </w:t>
      </w:r>
      <w:r>
        <w:rPr>
          <w:rFonts w:hint="eastAsia" w:ascii="宋体" w:hAnsi="宋体" w:eastAsia="宋体"/>
          <w:bCs/>
          <w:sz w:val="24"/>
          <w:szCs w:val="24"/>
        </w:rPr>
        <w:t>报警电话，报告公安机关。</w:t>
      </w:r>
      <w:r>
        <w:rPr>
          <w:rFonts w:hint="eastAsia" w:ascii="MS Mincho" w:hAnsi="MS Mincho" w:eastAsia="MS Mincho" w:cs="MS Mincho"/>
          <w:bCs/>
          <w:sz w:val="24"/>
          <w:szCs w:val="24"/>
        </w:rPr>
        <w:t>   </w:t>
      </w:r>
    </w:p>
    <w:p>
      <w:pPr>
        <w:widowControl/>
        <w:spacing w:line="500" w:lineRule="exact"/>
        <w:ind w:firstLine="480" w:firstLineChars="200"/>
        <w:jc w:val="left"/>
        <w:rPr>
          <w:rFonts w:ascii="MS Mincho" w:hAnsi="MS Mincho" w:cs="MS Mincho"/>
          <w:bCs/>
          <w:sz w:val="24"/>
          <w:szCs w:val="24"/>
        </w:rPr>
      </w:pPr>
      <w:r>
        <w:rPr>
          <w:rFonts w:ascii="宋体" w:hAnsi="宋体" w:eastAsia="宋体"/>
          <w:bCs/>
          <w:sz w:val="24"/>
          <w:szCs w:val="24"/>
        </w:rPr>
        <w:t>3</w:t>
      </w:r>
      <w:r>
        <w:rPr>
          <w:rFonts w:hint="eastAsia" w:ascii="宋体" w:hAnsi="宋体" w:eastAsia="宋体"/>
          <w:bCs/>
          <w:sz w:val="24"/>
          <w:szCs w:val="24"/>
        </w:rPr>
        <w:t>、要注意保护好现场，闲杂人等无权勘探现场。</w:t>
      </w:r>
      <w:r>
        <w:rPr>
          <w:rFonts w:hint="eastAsia" w:ascii="MS Mincho" w:hAnsi="MS Mincho" w:eastAsia="MS Mincho" w:cs="MS Mincho"/>
          <w:bCs/>
          <w:sz w:val="24"/>
          <w:szCs w:val="24"/>
        </w:rPr>
        <w:t>  </w:t>
      </w:r>
      <w:r>
        <w:rPr>
          <w:rFonts w:ascii="宋体" w:hAnsi="宋体" w:eastAsia="宋体"/>
          <w:bCs/>
          <w:sz w:val="24"/>
          <w:szCs w:val="24"/>
        </w:rPr>
        <w:t xml:space="preserve"> </w:t>
      </w:r>
      <w:r>
        <w:rPr>
          <w:rFonts w:hint="eastAsia" w:ascii="MS Mincho" w:hAnsi="MS Mincho" w:eastAsia="MS Mincho" w:cs="MS Mincho"/>
          <w:bCs/>
          <w:sz w:val="24"/>
          <w:szCs w:val="24"/>
        </w:rPr>
        <w:t> </w:t>
      </w:r>
    </w:p>
    <w:p>
      <w:pPr>
        <w:widowControl/>
        <w:spacing w:line="500" w:lineRule="exact"/>
        <w:ind w:firstLine="480" w:firstLineChars="200"/>
        <w:jc w:val="left"/>
        <w:rPr>
          <w:rFonts w:ascii="宋体" w:hAnsi="宋体" w:eastAsia="宋体"/>
          <w:bCs/>
          <w:sz w:val="24"/>
          <w:szCs w:val="24"/>
        </w:rPr>
      </w:pPr>
      <w:r>
        <w:rPr>
          <w:rFonts w:hint="eastAsia" w:ascii="宋体" w:hAnsi="宋体" w:eastAsia="宋体" w:cs="宋体"/>
          <w:bCs/>
          <w:sz w:val="24"/>
          <w:szCs w:val="24"/>
        </w:rPr>
        <w:t>4</w:t>
      </w:r>
      <w:r>
        <w:rPr>
          <w:rFonts w:hint="eastAsia" w:ascii="宋体" w:hAnsi="宋体" w:eastAsia="宋体"/>
          <w:bCs/>
          <w:sz w:val="24"/>
          <w:szCs w:val="24"/>
        </w:rPr>
        <w:t>、公安人员到达现场后，案件发现人应协助公安机关侦破案件。</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500" w:lineRule="exact"/>
        <w:ind w:firstLine="480" w:firstLineChars="200"/>
        <w:jc w:val="left"/>
        <w:rPr>
          <w:rFonts w:ascii="宋体" w:hAnsi="宋体" w:eastAsia="宋体" w:cs="宋体"/>
          <w:bCs/>
          <w:sz w:val="24"/>
          <w:szCs w:val="24"/>
        </w:rPr>
      </w:pPr>
      <w:r>
        <w:rPr>
          <w:rFonts w:hint="eastAsia" w:ascii="宋体" w:hAnsi="宋体" w:eastAsia="宋体"/>
          <w:bCs/>
          <w:sz w:val="24"/>
          <w:szCs w:val="24"/>
        </w:rPr>
        <w:t>二、遇有打架斗殴时：</w:t>
      </w:r>
      <w:r>
        <w:rPr>
          <w:rFonts w:hint="eastAsia" w:ascii="MS Mincho" w:hAnsi="MS Mincho" w:eastAsia="MS Mincho" w:cs="MS Mincho"/>
          <w:bCs/>
          <w:sz w:val="24"/>
          <w:szCs w:val="24"/>
        </w:rPr>
        <w:t>  </w:t>
      </w:r>
      <w:r>
        <w:rPr>
          <w:rFonts w:ascii="宋体" w:hAnsi="宋体" w:eastAsia="宋体"/>
          <w:bCs/>
          <w:sz w:val="24"/>
          <w:szCs w:val="24"/>
        </w:rPr>
        <w:t xml:space="preserve"> </w:t>
      </w:r>
      <w:r>
        <w:rPr>
          <w:rFonts w:hint="eastAsia" w:ascii="MS Mincho" w:hAnsi="MS Mincho" w:eastAsia="MS Mincho" w:cs="MS Mincho"/>
          <w:bCs/>
          <w:sz w:val="24"/>
          <w:szCs w:val="24"/>
        </w:rPr>
        <w:t> </w:t>
      </w:r>
      <w:r>
        <w:rPr>
          <w:rFonts w:hint="eastAsia" w:ascii="宋体" w:hAnsi="宋体" w:eastAsia="宋体" w:cs="宋体"/>
          <w:bCs/>
          <w:sz w:val="24"/>
          <w:szCs w:val="24"/>
        </w:rPr>
        <w:t xml:space="preserve"> </w:t>
      </w:r>
      <w:r>
        <w:rPr>
          <w:rFonts w:hint="eastAsia" w:ascii="MS Mincho" w:hAnsi="MS Mincho" w:eastAsia="MS Mincho" w:cs="MS Mincho"/>
          <w:bCs/>
          <w:sz w:val="24"/>
          <w:szCs w:val="24"/>
        </w:rPr>
        <w:t> </w:t>
      </w:r>
    </w:p>
    <w:p>
      <w:pPr>
        <w:widowControl/>
        <w:spacing w:line="500" w:lineRule="exact"/>
        <w:ind w:firstLine="480" w:firstLineChars="200"/>
        <w:jc w:val="left"/>
        <w:rPr>
          <w:rFonts w:ascii="MS Mincho" w:hAnsi="MS Mincho" w:cs="MS Mincho"/>
          <w:bCs/>
          <w:sz w:val="24"/>
          <w:szCs w:val="24"/>
        </w:rPr>
      </w:pPr>
      <w:r>
        <w:rPr>
          <w:rFonts w:hint="eastAsia" w:ascii="宋体" w:hAnsi="宋体" w:eastAsia="宋体" w:cs="宋体"/>
          <w:bCs/>
          <w:sz w:val="24"/>
          <w:szCs w:val="24"/>
        </w:rPr>
        <w:t>1</w:t>
      </w:r>
      <w:r>
        <w:rPr>
          <w:rFonts w:hint="eastAsia" w:ascii="宋体" w:hAnsi="宋体" w:eastAsia="宋体"/>
          <w:bCs/>
          <w:sz w:val="24"/>
          <w:szCs w:val="24"/>
        </w:rPr>
        <w:t>、在小区内发现打架斗殴现象时，员工应上前阻止并劝解。</w:t>
      </w:r>
      <w:r>
        <w:rPr>
          <w:rFonts w:hint="eastAsia" w:ascii="MS Mincho" w:hAnsi="MS Mincho" w:eastAsia="MS Mincho" w:cs="MS Mincho"/>
          <w:bCs/>
          <w:sz w:val="24"/>
          <w:szCs w:val="24"/>
        </w:rPr>
        <w:t>   </w:t>
      </w:r>
    </w:p>
    <w:p>
      <w:pPr>
        <w:widowControl/>
        <w:spacing w:line="500" w:lineRule="exact"/>
        <w:ind w:firstLine="480" w:firstLineChars="200"/>
        <w:jc w:val="left"/>
        <w:rPr>
          <w:rFonts w:ascii="MS Mincho" w:hAnsi="MS Mincho" w:cs="MS Mincho"/>
          <w:bCs/>
          <w:sz w:val="24"/>
          <w:szCs w:val="24"/>
        </w:rPr>
      </w:pPr>
      <w:r>
        <w:rPr>
          <w:rFonts w:ascii="宋体" w:hAnsi="宋体" w:eastAsia="宋体"/>
          <w:bCs/>
          <w:sz w:val="24"/>
          <w:szCs w:val="24"/>
        </w:rPr>
        <w:t>2</w:t>
      </w:r>
      <w:r>
        <w:rPr>
          <w:rFonts w:hint="eastAsia" w:ascii="宋体" w:hAnsi="宋体" w:eastAsia="宋体"/>
          <w:bCs/>
          <w:sz w:val="24"/>
          <w:szCs w:val="24"/>
        </w:rPr>
        <w:t>、阻止劝解无效的情况下，应上报给领导或安保人员。</w:t>
      </w:r>
      <w:r>
        <w:rPr>
          <w:rFonts w:hint="eastAsia" w:ascii="MS Mincho" w:hAnsi="MS Mincho" w:eastAsia="MS Mincho" w:cs="MS Mincho"/>
          <w:bCs/>
          <w:sz w:val="24"/>
          <w:szCs w:val="24"/>
        </w:rPr>
        <w:t>   </w:t>
      </w:r>
    </w:p>
    <w:p>
      <w:pPr>
        <w:widowControl/>
        <w:spacing w:line="500" w:lineRule="exact"/>
        <w:ind w:firstLine="480" w:firstLineChars="200"/>
        <w:jc w:val="left"/>
        <w:rPr>
          <w:rFonts w:ascii="宋体" w:hAnsi="宋体" w:eastAsia="宋体" w:cs="宋体"/>
          <w:bCs/>
          <w:sz w:val="24"/>
          <w:szCs w:val="24"/>
        </w:rPr>
      </w:pPr>
      <w:r>
        <w:rPr>
          <w:rFonts w:ascii="宋体" w:hAnsi="宋体" w:eastAsia="宋体"/>
          <w:bCs/>
          <w:sz w:val="24"/>
          <w:szCs w:val="24"/>
        </w:rPr>
        <w:t>3</w:t>
      </w:r>
      <w:r>
        <w:rPr>
          <w:rFonts w:hint="eastAsia" w:ascii="宋体" w:hAnsi="宋体" w:eastAsia="宋体"/>
          <w:bCs/>
          <w:sz w:val="24"/>
          <w:szCs w:val="24"/>
        </w:rPr>
        <w:t>、公司员工不要参与到其中，应保持坚定，公平的立场。</w:t>
      </w:r>
      <w:r>
        <w:rPr>
          <w:rFonts w:hint="eastAsia" w:ascii="MS Mincho" w:hAnsi="MS Mincho" w:eastAsia="MS Mincho" w:cs="MS Mincho"/>
          <w:bCs/>
          <w:sz w:val="24"/>
          <w:szCs w:val="24"/>
        </w:rPr>
        <w:t>  </w:t>
      </w:r>
      <w:r>
        <w:rPr>
          <w:rFonts w:ascii="宋体" w:hAnsi="宋体" w:eastAsia="宋体"/>
          <w:bCs/>
          <w:sz w:val="24"/>
          <w:szCs w:val="24"/>
        </w:rPr>
        <w:t xml:space="preserve"> </w:t>
      </w:r>
      <w:r>
        <w:rPr>
          <w:rFonts w:hint="eastAsia" w:ascii="MS Mincho" w:hAnsi="MS Mincho" w:eastAsia="MS Mincho" w:cs="MS Mincho"/>
          <w:bCs/>
          <w:sz w:val="24"/>
          <w:szCs w:val="24"/>
        </w:rPr>
        <w:t> </w:t>
      </w:r>
      <w:r>
        <w:rPr>
          <w:rFonts w:hint="eastAsia" w:ascii="宋体" w:hAnsi="宋体" w:eastAsia="宋体" w:cs="宋体"/>
          <w:bCs/>
          <w:sz w:val="24"/>
          <w:szCs w:val="24"/>
        </w:rPr>
        <w:t xml:space="preserve"> </w:t>
      </w:r>
    </w:p>
    <w:p>
      <w:pPr>
        <w:widowControl/>
        <w:spacing w:line="500" w:lineRule="exact"/>
        <w:ind w:firstLine="480" w:firstLineChars="200"/>
        <w:jc w:val="left"/>
        <w:rPr>
          <w:rFonts w:ascii="宋体" w:hAnsi="宋体" w:eastAsia="宋体"/>
          <w:bCs/>
          <w:sz w:val="24"/>
          <w:szCs w:val="24"/>
        </w:rPr>
      </w:pPr>
      <w:r>
        <w:rPr>
          <w:rFonts w:hint="eastAsia" w:ascii="宋体" w:hAnsi="宋体" w:eastAsia="宋体" w:cs="宋体"/>
          <w:bCs/>
          <w:sz w:val="24"/>
          <w:szCs w:val="24"/>
        </w:rPr>
        <w:t>4</w:t>
      </w:r>
      <w:r>
        <w:rPr>
          <w:rFonts w:hint="eastAsia" w:ascii="宋体" w:hAnsi="宋体" w:eastAsia="宋体"/>
          <w:bCs/>
          <w:sz w:val="24"/>
          <w:szCs w:val="24"/>
        </w:rPr>
        <w:t>、如有外人进入小区内寻衅闹事，立即通知安保人员阻止其进入，应避免与其发生</w:t>
      </w:r>
      <w:r>
        <w:rPr>
          <w:rFonts w:ascii="宋体" w:hAnsi="宋体" w:eastAsia="宋体"/>
          <w:bCs/>
          <w:sz w:val="24"/>
          <w:szCs w:val="24"/>
        </w:rPr>
        <w:t xml:space="preserve"> </w:t>
      </w:r>
      <w:r>
        <w:rPr>
          <w:rFonts w:hint="eastAsia" w:ascii="宋体" w:hAnsi="宋体" w:eastAsia="宋体"/>
          <w:bCs/>
          <w:sz w:val="24"/>
          <w:szCs w:val="24"/>
        </w:rPr>
        <w:t>正面冲突。</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500" w:lineRule="exact"/>
        <w:ind w:firstLine="562" w:firstLineChars="200"/>
        <w:jc w:val="left"/>
        <w:rPr>
          <w:rFonts w:ascii="MS Mincho" w:hAnsi="MS Mincho" w:cs="MS Mincho"/>
          <w:bCs/>
          <w:sz w:val="24"/>
          <w:szCs w:val="24"/>
        </w:rPr>
      </w:pPr>
      <w:r>
        <w:rPr>
          <w:rFonts w:ascii="宋体" w:hAnsi="宋体" w:eastAsia="宋体"/>
          <w:b/>
          <w:bCs/>
          <w:sz w:val="28"/>
          <w:szCs w:val="24"/>
        </w:rPr>
        <w:t>C.</w:t>
      </w:r>
      <w:r>
        <w:rPr>
          <w:rFonts w:hint="eastAsia" w:ascii="宋体" w:hAnsi="MS Mincho" w:eastAsia="MS Mincho" w:cs="MS Mincho"/>
          <w:b/>
          <w:bCs/>
          <w:sz w:val="28"/>
          <w:szCs w:val="24"/>
        </w:rPr>
        <w:t> </w:t>
      </w:r>
      <w:r>
        <w:rPr>
          <w:rFonts w:hint="eastAsia" w:ascii="宋体" w:hAnsi="宋体" w:eastAsia="宋体"/>
          <w:b/>
          <w:bCs/>
          <w:sz w:val="28"/>
          <w:szCs w:val="24"/>
        </w:rPr>
        <w:t>意外伤亡应急预案</w:t>
      </w:r>
      <w:r>
        <w:rPr>
          <w:rFonts w:hint="eastAsia" w:ascii="宋体" w:hAnsi="MS Mincho" w:eastAsia="MS Mincho" w:cs="MS Mincho"/>
          <w:bCs/>
          <w:sz w:val="28"/>
          <w:szCs w:val="24"/>
        </w:rPr>
        <w:t> </w:t>
      </w:r>
      <w:r>
        <w:rPr>
          <w:rFonts w:ascii="宋体" w:hAnsi="宋体" w:eastAsia="宋体"/>
          <w:bCs/>
          <w:sz w:val="24"/>
          <w:szCs w:val="24"/>
        </w:rPr>
        <w:t xml:space="preserve"> </w:t>
      </w:r>
      <w:r>
        <w:rPr>
          <w:rFonts w:hint="eastAsia" w:ascii="MS Mincho" w:hAnsi="MS Mincho" w:eastAsia="MS Mincho" w:cs="MS Mincho"/>
          <w:bCs/>
          <w:sz w:val="24"/>
          <w:szCs w:val="24"/>
        </w:rPr>
        <w:t>   </w:t>
      </w:r>
    </w:p>
    <w:p>
      <w:pPr>
        <w:widowControl/>
        <w:spacing w:line="500" w:lineRule="exact"/>
        <w:ind w:firstLine="480" w:firstLineChars="200"/>
        <w:jc w:val="left"/>
        <w:rPr>
          <w:rFonts w:ascii="MS Mincho" w:hAnsi="MS Mincho" w:cs="MS Mincho"/>
          <w:bCs/>
          <w:sz w:val="24"/>
          <w:szCs w:val="24"/>
        </w:rPr>
      </w:pPr>
      <w:r>
        <w:rPr>
          <w:rFonts w:hint="eastAsia" w:ascii="宋体" w:hAnsi="宋体" w:eastAsia="宋体" w:cs="宋体"/>
          <w:bCs/>
          <w:sz w:val="24"/>
          <w:szCs w:val="24"/>
        </w:rPr>
        <w:t>1</w:t>
      </w:r>
      <w:r>
        <w:rPr>
          <w:rFonts w:hint="eastAsia" w:ascii="宋体" w:hAnsi="宋体" w:eastAsia="宋体"/>
          <w:bCs/>
          <w:sz w:val="24"/>
          <w:szCs w:val="24"/>
        </w:rPr>
        <w:t>、物业管理区域出现人员意外伤亡事件，发现后应立即通知安管部门或公司领导。</w:t>
      </w:r>
      <w:r>
        <w:rPr>
          <w:rFonts w:hint="eastAsia" w:ascii="MS Mincho" w:hAnsi="MS Mincho" w:eastAsia="MS Mincho" w:cs="MS Mincho"/>
          <w:bCs/>
          <w:sz w:val="24"/>
          <w:szCs w:val="24"/>
        </w:rPr>
        <w:t>     </w:t>
      </w:r>
    </w:p>
    <w:p>
      <w:pPr>
        <w:widowControl/>
        <w:spacing w:line="500" w:lineRule="exact"/>
        <w:ind w:firstLine="480" w:firstLineChars="200"/>
        <w:jc w:val="left"/>
        <w:rPr>
          <w:rFonts w:ascii="MS Mincho" w:hAnsi="MS Mincho" w:cs="MS Mincho"/>
          <w:bCs/>
          <w:sz w:val="24"/>
          <w:szCs w:val="24"/>
        </w:rPr>
      </w:pPr>
      <w:r>
        <w:rPr>
          <w:rFonts w:ascii="宋体" w:hAnsi="宋体" w:eastAsia="宋体"/>
          <w:bCs/>
          <w:sz w:val="24"/>
          <w:szCs w:val="24"/>
        </w:rPr>
        <w:t>2</w:t>
      </w:r>
      <w:r>
        <w:rPr>
          <w:rFonts w:hint="eastAsia" w:ascii="宋体" w:hAnsi="宋体" w:eastAsia="宋体"/>
          <w:bCs/>
          <w:sz w:val="24"/>
          <w:szCs w:val="24"/>
        </w:rPr>
        <w:t>、如伤者尚未死亡，应在保护现场的同时立即组织抢救，并通知医疗救护中心。对骨折伤员一定要注意尽量不要搬动，防止使伤情加重。</w:t>
      </w:r>
      <w:r>
        <w:rPr>
          <w:rFonts w:hint="eastAsia" w:ascii="MS Mincho" w:hAnsi="MS Mincho" w:eastAsia="MS Mincho" w:cs="MS Mincho"/>
          <w:bCs/>
          <w:sz w:val="24"/>
          <w:szCs w:val="24"/>
        </w:rPr>
        <w:t>  </w:t>
      </w:r>
      <w:r>
        <w:rPr>
          <w:rFonts w:ascii="宋体" w:hAnsi="宋体" w:eastAsia="宋体"/>
          <w:bCs/>
          <w:sz w:val="24"/>
          <w:szCs w:val="24"/>
        </w:rPr>
        <w:t xml:space="preserve"> </w:t>
      </w:r>
      <w:r>
        <w:rPr>
          <w:rFonts w:hint="eastAsia" w:ascii="MS Mincho" w:hAnsi="MS Mincho" w:eastAsia="MS Mincho" w:cs="MS Mincho"/>
          <w:bCs/>
          <w:sz w:val="24"/>
          <w:szCs w:val="24"/>
        </w:rPr>
        <w:t>   </w:t>
      </w:r>
    </w:p>
    <w:p>
      <w:pPr>
        <w:widowControl/>
        <w:spacing w:line="500" w:lineRule="exact"/>
        <w:ind w:firstLine="480" w:firstLineChars="200"/>
        <w:jc w:val="left"/>
        <w:rPr>
          <w:rFonts w:ascii="MS Mincho" w:hAnsi="MS Mincho" w:cs="MS Mincho"/>
          <w:bCs/>
          <w:sz w:val="24"/>
          <w:szCs w:val="24"/>
        </w:rPr>
      </w:pPr>
      <w:r>
        <w:rPr>
          <w:rFonts w:hint="eastAsia" w:ascii="宋体" w:hAnsi="宋体" w:eastAsia="宋体" w:cs="宋体"/>
          <w:bCs/>
          <w:sz w:val="24"/>
          <w:szCs w:val="24"/>
        </w:rPr>
        <w:t>3</w:t>
      </w:r>
      <w:r>
        <w:rPr>
          <w:rFonts w:hint="eastAsia" w:ascii="宋体" w:hAnsi="宋体" w:eastAsia="宋体"/>
          <w:bCs/>
          <w:sz w:val="24"/>
          <w:szCs w:val="24"/>
        </w:rPr>
        <w:t>、如伤亡事故系由触电引起，安管员应就近切断电源或用绝缘物（如干燥的木竿、竹竿或塑料、橡胶）将电源剥离触电者，在实施抢救。严禁在没有切断电源的情况下，用手直接去拉触电者或用金属去剥离电源，以防自身触电。</w:t>
      </w:r>
      <w:r>
        <w:rPr>
          <w:rFonts w:hint="eastAsia" w:ascii="MS Mincho" w:hAnsi="MS Mincho" w:eastAsia="MS Mincho" w:cs="MS Mincho"/>
          <w:bCs/>
          <w:sz w:val="24"/>
          <w:szCs w:val="24"/>
        </w:rPr>
        <w:t>  </w:t>
      </w:r>
      <w:r>
        <w:rPr>
          <w:rFonts w:ascii="宋体" w:hAnsi="宋体" w:eastAsia="宋体"/>
          <w:bCs/>
          <w:sz w:val="24"/>
          <w:szCs w:val="24"/>
        </w:rPr>
        <w:t xml:space="preserve"> </w:t>
      </w:r>
      <w:r>
        <w:rPr>
          <w:rFonts w:hint="eastAsia" w:ascii="MS Mincho" w:hAnsi="MS Mincho" w:eastAsia="MS Mincho" w:cs="MS Mincho"/>
          <w:bCs/>
          <w:sz w:val="24"/>
          <w:szCs w:val="24"/>
        </w:rPr>
        <w:t>   </w:t>
      </w:r>
    </w:p>
    <w:p>
      <w:pPr>
        <w:widowControl/>
        <w:spacing w:line="500" w:lineRule="exact"/>
        <w:ind w:firstLine="480" w:firstLineChars="200"/>
        <w:jc w:val="left"/>
        <w:rPr>
          <w:rFonts w:ascii="MS Mincho" w:hAnsi="MS Mincho" w:cs="MS Mincho"/>
          <w:bCs/>
          <w:sz w:val="24"/>
          <w:szCs w:val="24"/>
        </w:rPr>
      </w:pPr>
      <w:r>
        <w:rPr>
          <w:rFonts w:hint="eastAsia" w:ascii="宋体" w:hAnsi="宋体" w:eastAsia="宋体" w:cs="宋体"/>
          <w:bCs/>
          <w:sz w:val="24"/>
          <w:szCs w:val="24"/>
        </w:rPr>
        <w:t>4</w:t>
      </w:r>
      <w:r>
        <w:rPr>
          <w:rFonts w:hint="eastAsia" w:ascii="宋体" w:hAnsi="宋体" w:eastAsia="宋体"/>
          <w:bCs/>
          <w:sz w:val="24"/>
          <w:szCs w:val="24"/>
        </w:rPr>
        <w:t>、如伤亡事故系由设备故障或设施损坏引起，安管部应立即通知工程部经理或主管到场，共同制订抢救方案。</w:t>
      </w:r>
      <w:r>
        <w:rPr>
          <w:rFonts w:hint="eastAsia" w:ascii="MS Mincho" w:hAnsi="MS Mincho" w:eastAsia="MS Mincho" w:cs="MS Mincho"/>
          <w:bCs/>
          <w:sz w:val="24"/>
          <w:szCs w:val="24"/>
        </w:rPr>
        <w:t>  </w:t>
      </w:r>
      <w:r>
        <w:rPr>
          <w:rFonts w:ascii="宋体" w:hAnsi="宋体" w:eastAsia="宋体"/>
          <w:bCs/>
          <w:sz w:val="24"/>
          <w:szCs w:val="24"/>
        </w:rPr>
        <w:t xml:space="preserve"> </w:t>
      </w:r>
      <w:r>
        <w:rPr>
          <w:rFonts w:hint="eastAsia" w:ascii="MS Mincho" w:hAnsi="MS Mincho" w:eastAsia="MS Mincho" w:cs="MS Mincho"/>
          <w:bCs/>
          <w:sz w:val="24"/>
          <w:szCs w:val="24"/>
        </w:rPr>
        <w:t>   </w:t>
      </w:r>
    </w:p>
    <w:p>
      <w:pPr>
        <w:widowControl/>
        <w:spacing w:line="500" w:lineRule="exact"/>
        <w:ind w:firstLine="480" w:firstLineChars="200"/>
        <w:jc w:val="left"/>
        <w:rPr>
          <w:rFonts w:ascii="MS Mincho" w:hAnsi="MS Mincho" w:cs="MS Mincho"/>
          <w:bCs/>
          <w:sz w:val="24"/>
          <w:szCs w:val="24"/>
        </w:rPr>
      </w:pPr>
      <w:r>
        <w:rPr>
          <w:rFonts w:hint="eastAsia" w:ascii="宋体" w:hAnsi="宋体" w:eastAsia="宋体" w:cs="宋体"/>
          <w:bCs/>
          <w:sz w:val="24"/>
          <w:szCs w:val="24"/>
        </w:rPr>
        <w:t>5</w:t>
      </w:r>
      <w:r>
        <w:rPr>
          <w:rFonts w:hint="eastAsia" w:ascii="宋体" w:hAnsi="宋体" w:eastAsia="宋体"/>
          <w:bCs/>
          <w:sz w:val="24"/>
          <w:szCs w:val="24"/>
        </w:rPr>
        <w:t>、若伤亡事故系由溺水引起，安管人员或其他员工应立即抢救，若落水者喝水较多，应让伤者头朝下倒立，按压腹部，使其吐出喝入之水，必要时施行人工呼吸。</w:t>
      </w:r>
      <w:r>
        <w:rPr>
          <w:rFonts w:hint="eastAsia" w:ascii="MS Mincho" w:hAnsi="MS Mincho" w:eastAsia="MS Mincho" w:cs="MS Mincho"/>
          <w:bCs/>
          <w:sz w:val="24"/>
          <w:szCs w:val="24"/>
        </w:rPr>
        <w:t>     </w:t>
      </w:r>
    </w:p>
    <w:p>
      <w:pPr>
        <w:widowControl/>
        <w:spacing w:line="500" w:lineRule="exact"/>
        <w:ind w:firstLine="480" w:firstLineChars="200"/>
        <w:jc w:val="left"/>
        <w:rPr>
          <w:rFonts w:ascii="MS Mincho" w:hAnsi="MS Mincho" w:cs="MS Mincho"/>
          <w:bCs/>
          <w:sz w:val="24"/>
          <w:szCs w:val="24"/>
        </w:rPr>
      </w:pPr>
      <w:r>
        <w:rPr>
          <w:rFonts w:ascii="宋体" w:hAnsi="宋体" w:eastAsia="宋体"/>
          <w:bCs/>
          <w:sz w:val="24"/>
          <w:szCs w:val="24"/>
        </w:rPr>
        <w:t>6</w:t>
      </w:r>
      <w:r>
        <w:rPr>
          <w:rFonts w:hint="eastAsia" w:ascii="宋体" w:hAnsi="宋体" w:eastAsia="宋体"/>
          <w:bCs/>
          <w:sz w:val="24"/>
          <w:szCs w:val="24"/>
        </w:rPr>
        <w:t>、若伤亡事故系由滑坡堕落物品砸伤引起，在抢救伤员的同时，应保护好现场，摄下照片或录像，留下目击者，同时向警方报案。</w:t>
      </w:r>
      <w:r>
        <w:rPr>
          <w:rFonts w:hint="eastAsia" w:ascii="MS Mincho" w:hAnsi="MS Mincho" w:eastAsia="MS Mincho" w:cs="MS Mincho"/>
          <w:bCs/>
          <w:sz w:val="24"/>
          <w:szCs w:val="24"/>
        </w:rPr>
        <w:t>  </w:t>
      </w:r>
      <w:r>
        <w:rPr>
          <w:rFonts w:ascii="宋体" w:hAnsi="宋体" w:eastAsia="宋体"/>
          <w:bCs/>
          <w:sz w:val="24"/>
          <w:szCs w:val="24"/>
        </w:rPr>
        <w:t xml:space="preserve"> </w:t>
      </w:r>
      <w:r>
        <w:rPr>
          <w:rFonts w:hint="eastAsia" w:ascii="MS Mincho" w:hAnsi="MS Mincho" w:eastAsia="MS Mincho" w:cs="MS Mincho"/>
          <w:bCs/>
          <w:sz w:val="24"/>
          <w:szCs w:val="24"/>
        </w:rPr>
        <w:t>   </w:t>
      </w:r>
    </w:p>
    <w:p>
      <w:pPr>
        <w:widowControl/>
        <w:spacing w:line="500" w:lineRule="exact"/>
        <w:ind w:firstLine="480" w:firstLineChars="200"/>
        <w:jc w:val="left"/>
        <w:rPr>
          <w:rFonts w:ascii="MS Mincho" w:hAnsi="MS Mincho" w:cs="MS Mincho"/>
          <w:bCs/>
          <w:sz w:val="24"/>
          <w:szCs w:val="24"/>
        </w:rPr>
      </w:pPr>
      <w:r>
        <w:rPr>
          <w:rFonts w:hint="eastAsia" w:ascii="宋体" w:hAnsi="宋体" w:eastAsia="宋体" w:cs="宋体"/>
          <w:bCs/>
          <w:sz w:val="24"/>
          <w:szCs w:val="24"/>
        </w:rPr>
        <w:t>7</w:t>
      </w:r>
      <w:r>
        <w:rPr>
          <w:rFonts w:hint="eastAsia" w:ascii="宋体" w:hAnsi="宋体" w:eastAsia="宋体"/>
          <w:bCs/>
          <w:sz w:val="24"/>
          <w:szCs w:val="24"/>
        </w:rPr>
        <w:t>、若伤亡事故系由交通肇事引起，应保护好现场、抢救伤员的同时，记录肇事车辆，留下驾驶员和目击者，如有监控录像，保存相关录像，报请警方处理。若交通事故引起小区内交通堵塞，应开辟旁行通道，积极疏导交通，并设立警戒线，防止破坏现场。</w:t>
      </w:r>
      <w:r>
        <w:rPr>
          <w:rFonts w:hint="eastAsia" w:ascii="MS Mincho" w:hAnsi="MS Mincho" w:eastAsia="MS Mincho" w:cs="MS Mincho"/>
          <w:bCs/>
          <w:sz w:val="24"/>
          <w:szCs w:val="24"/>
        </w:rPr>
        <w:t>     </w:t>
      </w:r>
    </w:p>
    <w:p>
      <w:pPr>
        <w:widowControl/>
        <w:spacing w:line="500" w:lineRule="exact"/>
        <w:ind w:firstLine="480" w:firstLineChars="200"/>
        <w:jc w:val="left"/>
        <w:rPr>
          <w:rFonts w:ascii="MS Mincho" w:hAnsi="MS Mincho" w:cs="MS Mincho"/>
          <w:bCs/>
          <w:sz w:val="24"/>
          <w:szCs w:val="24"/>
        </w:rPr>
      </w:pPr>
      <w:r>
        <w:rPr>
          <w:rFonts w:ascii="宋体" w:hAnsi="宋体" w:eastAsia="宋体"/>
          <w:bCs/>
          <w:sz w:val="24"/>
          <w:szCs w:val="24"/>
        </w:rPr>
        <w:t>8</w:t>
      </w:r>
      <w:r>
        <w:rPr>
          <w:rFonts w:hint="eastAsia" w:ascii="宋体" w:hAnsi="宋体" w:eastAsia="宋体"/>
          <w:bCs/>
          <w:sz w:val="24"/>
          <w:szCs w:val="24"/>
        </w:rPr>
        <w:t>、伤者被送往医院抢救时，应记录下救护车号码、送往医院以及伤者情况。</w:t>
      </w:r>
      <w:r>
        <w:rPr>
          <w:rFonts w:hint="eastAsia" w:ascii="MS Mincho" w:hAnsi="MS Mincho" w:eastAsia="MS Mincho" w:cs="MS Mincho"/>
          <w:bCs/>
          <w:sz w:val="24"/>
          <w:szCs w:val="24"/>
        </w:rPr>
        <w:t>     </w:t>
      </w:r>
    </w:p>
    <w:p>
      <w:pPr>
        <w:widowControl/>
        <w:spacing w:line="500" w:lineRule="exact"/>
        <w:ind w:firstLine="480" w:firstLineChars="200"/>
        <w:jc w:val="left"/>
        <w:rPr>
          <w:rFonts w:ascii="宋体" w:hAnsi="宋体" w:eastAsia="宋体"/>
          <w:bCs/>
          <w:sz w:val="24"/>
          <w:szCs w:val="24"/>
        </w:rPr>
      </w:pPr>
      <w:r>
        <w:rPr>
          <w:rFonts w:ascii="宋体" w:hAnsi="宋体" w:eastAsia="宋体"/>
          <w:bCs/>
          <w:sz w:val="24"/>
          <w:szCs w:val="24"/>
        </w:rPr>
        <w:t>9</w:t>
      </w:r>
      <w:r>
        <w:rPr>
          <w:rFonts w:hint="eastAsia" w:ascii="宋体" w:hAnsi="宋体" w:eastAsia="宋体"/>
          <w:bCs/>
          <w:sz w:val="24"/>
          <w:szCs w:val="24"/>
        </w:rPr>
        <w:t>、详细记录意外伤亡经过。对由于设备故障或设施损坏引起的伤亡事故，以及由于管理公司原因引起的触电事故，相关部门在事发</w:t>
      </w:r>
      <w:r>
        <w:rPr>
          <w:rFonts w:ascii="宋体" w:hAnsi="宋体" w:eastAsia="宋体"/>
          <w:bCs/>
          <w:sz w:val="24"/>
          <w:szCs w:val="24"/>
        </w:rPr>
        <w:t>4</w:t>
      </w:r>
      <w:r>
        <w:rPr>
          <w:rFonts w:hint="eastAsia" w:ascii="宋体" w:hAnsi="宋体" w:eastAsia="宋体"/>
          <w:bCs/>
          <w:sz w:val="24"/>
          <w:szCs w:val="24"/>
        </w:rPr>
        <w:t>小时内写出书面报告交总经理，以便公司总经理视情况向有关方面汇报并查找原因，落实责任。</w:t>
      </w:r>
    </w:p>
    <w:p>
      <w:pPr>
        <w:widowControl/>
        <w:spacing w:line="500" w:lineRule="exact"/>
        <w:ind w:firstLine="562" w:firstLineChars="200"/>
        <w:jc w:val="left"/>
        <w:rPr>
          <w:rFonts w:ascii="宋体" w:hAnsi="宋体" w:eastAsia="宋体"/>
          <w:bCs/>
          <w:sz w:val="24"/>
          <w:szCs w:val="24"/>
        </w:rPr>
      </w:pPr>
      <w:r>
        <w:rPr>
          <w:rFonts w:hint="eastAsia" w:ascii="宋体" w:hAnsi="宋体" w:eastAsia="宋体" w:cs="宋体"/>
          <w:b/>
          <w:bCs/>
          <w:sz w:val="28"/>
          <w:szCs w:val="24"/>
        </w:rPr>
        <w:t>D.</w:t>
      </w:r>
      <w:r>
        <w:rPr>
          <w:rFonts w:hint="eastAsia" w:ascii="MS Mincho" w:hAnsi="MS Mincho" w:eastAsia="MS Mincho" w:cs="MS Mincho"/>
          <w:b/>
          <w:bCs/>
          <w:sz w:val="28"/>
          <w:szCs w:val="24"/>
        </w:rPr>
        <w:t> </w:t>
      </w:r>
      <w:r>
        <w:rPr>
          <w:rFonts w:hint="eastAsia" w:ascii="宋体" w:hAnsi="宋体" w:eastAsia="宋体"/>
          <w:b/>
          <w:bCs/>
          <w:sz w:val="28"/>
          <w:szCs w:val="24"/>
        </w:rPr>
        <w:t>盗窃事件处理预案</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500" w:lineRule="exact"/>
        <w:ind w:firstLine="480" w:firstLineChars="200"/>
        <w:jc w:val="left"/>
        <w:rPr>
          <w:rFonts w:ascii="宋体" w:hAnsi="宋体" w:eastAsia="宋体"/>
          <w:bCs/>
          <w:sz w:val="24"/>
          <w:szCs w:val="24"/>
        </w:rPr>
      </w:pPr>
      <w:r>
        <w:rPr>
          <w:rFonts w:ascii="宋体" w:hAnsi="宋体" w:eastAsia="宋体"/>
          <w:bCs/>
          <w:sz w:val="24"/>
          <w:szCs w:val="24"/>
        </w:rPr>
        <w:t>1</w:t>
      </w:r>
      <w:r>
        <w:rPr>
          <w:rFonts w:hint="eastAsia" w:ascii="宋体" w:hAnsi="宋体" w:eastAsia="宋体"/>
          <w:bCs/>
          <w:sz w:val="24"/>
          <w:szCs w:val="24"/>
        </w:rPr>
        <w:t>、当安管员发现盗窃情况或盗窃可疑人员时，应立即用对讲机通知安管班长或其他安管员赶赴现场，进行围捕，然后留在现场监视犯罪嫌疑人，当条件许可时，应立即将犯罪嫌疑人抓获。</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500" w:lineRule="exact"/>
        <w:ind w:firstLine="480" w:firstLineChars="200"/>
        <w:jc w:val="left"/>
        <w:rPr>
          <w:rFonts w:ascii="宋体" w:hAnsi="宋体" w:eastAsia="宋体"/>
          <w:bCs/>
          <w:sz w:val="24"/>
          <w:szCs w:val="24"/>
        </w:rPr>
      </w:pPr>
      <w:r>
        <w:rPr>
          <w:rFonts w:ascii="宋体" w:hAnsi="宋体" w:eastAsia="宋体"/>
          <w:bCs/>
          <w:sz w:val="24"/>
          <w:szCs w:val="24"/>
        </w:rPr>
        <w:t>2</w:t>
      </w:r>
      <w:r>
        <w:rPr>
          <w:rFonts w:hint="eastAsia" w:ascii="宋体" w:hAnsi="宋体" w:eastAsia="宋体"/>
          <w:bCs/>
          <w:sz w:val="24"/>
          <w:szCs w:val="24"/>
        </w:rPr>
        <w:t>、当安管员发现被盗现象或接到盗窃报案时，应立即用通讯器材向安管班长报告案发现场具体位置，并通知值班人员封锁出入口，严格控制人员出入，然后留在被盗现场，或迅速赶赴被盗现场，尾维护现场秩序，保护现场免受破坏，禁止一切人员进出现场。</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500" w:lineRule="exact"/>
        <w:ind w:firstLine="480" w:firstLineChars="200"/>
        <w:jc w:val="left"/>
        <w:rPr>
          <w:rFonts w:ascii="MS Mincho" w:hAnsi="MS Mincho" w:cs="MS Mincho"/>
          <w:bCs/>
          <w:sz w:val="24"/>
          <w:szCs w:val="24"/>
        </w:rPr>
      </w:pPr>
      <w:r>
        <w:rPr>
          <w:rFonts w:ascii="宋体" w:hAnsi="宋体" w:eastAsia="宋体"/>
          <w:bCs/>
          <w:sz w:val="24"/>
          <w:szCs w:val="24"/>
        </w:rPr>
        <w:t>3</w:t>
      </w:r>
      <w:r>
        <w:rPr>
          <w:rFonts w:hint="eastAsia" w:ascii="宋体" w:hAnsi="宋体" w:eastAsia="宋体"/>
          <w:bCs/>
          <w:sz w:val="24"/>
          <w:szCs w:val="24"/>
        </w:rPr>
        <w:t>、安管班长接到报告后，立即用通讯器材指挥调遣安管员赶赴现场处理。</w:t>
      </w:r>
      <w:r>
        <w:rPr>
          <w:rFonts w:hint="eastAsia" w:ascii="MS Mincho" w:hAnsi="MS Mincho" w:eastAsia="MS Mincho" w:cs="MS Mincho"/>
          <w:bCs/>
          <w:sz w:val="24"/>
          <w:szCs w:val="24"/>
        </w:rPr>
        <w:t>   </w:t>
      </w:r>
    </w:p>
    <w:p>
      <w:pPr>
        <w:widowControl/>
        <w:spacing w:line="500" w:lineRule="exact"/>
        <w:ind w:firstLine="480" w:firstLineChars="200"/>
        <w:jc w:val="left"/>
        <w:rPr>
          <w:rFonts w:ascii="宋体" w:hAnsi="宋体" w:eastAsia="宋体"/>
          <w:bCs/>
          <w:sz w:val="24"/>
          <w:szCs w:val="24"/>
        </w:rPr>
      </w:pPr>
      <w:r>
        <w:rPr>
          <w:rFonts w:ascii="宋体" w:hAnsi="宋体" w:eastAsia="宋体"/>
          <w:bCs/>
          <w:sz w:val="24"/>
          <w:szCs w:val="24"/>
        </w:rPr>
        <w:t>4</w:t>
      </w:r>
      <w:r>
        <w:rPr>
          <w:rFonts w:hint="eastAsia" w:ascii="宋体" w:hAnsi="宋体" w:eastAsia="宋体"/>
          <w:bCs/>
          <w:sz w:val="24"/>
          <w:szCs w:val="24"/>
        </w:rPr>
        <w:t>、犯罪嫌疑人未逃离现场或正在逃离时，应立即组织抓捕，犯罪嫌疑人已逃离现场时，应立即向周围目击人员了解具体情况，指挥安管员对犯罪嫌疑人进行搜捕，抓获犯罪嫌疑人应立即报告公安机关处理。</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500" w:lineRule="exact"/>
        <w:ind w:firstLine="480" w:firstLineChars="200"/>
        <w:jc w:val="left"/>
        <w:rPr>
          <w:rFonts w:ascii="宋体" w:hAnsi="宋体" w:eastAsia="宋体"/>
          <w:bCs/>
          <w:sz w:val="24"/>
          <w:szCs w:val="24"/>
        </w:rPr>
      </w:pPr>
      <w:r>
        <w:rPr>
          <w:rFonts w:ascii="宋体" w:hAnsi="宋体" w:eastAsia="宋体"/>
          <w:bCs/>
          <w:sz w:val="24"/>
          <w:szCs w:val="24"/>
        </w:rPr>
        <w:t>5</w:t>
      </w:r>
      <w:r>
        <w:rPr>
          <w:rFonts w:hint="eastAsia" w:ascii="宋体" w:hAnsi="宋体" w:eastAsia="宋体"/>
          <w:bCs/>
          <w:sz w:val="24"/>
          <w:szCs w:val="24"/>
        </w:rPr>
        <w:t>、如案发时间不清或被盗时间过长，应请示管理处领导后报警，并指挥人员保护现场，待公安机关进行心肠勘察。</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500" w:lineRule="exact"/>
        <w:ind w:firstLine="480" w:firstLineChars="200"/>
        <w:jc w:val="left"/>
        <w:rPr>
          <w:rFonts w:ascii="宋体" w:hAnsi="宋体" w:eastAsia="宋体"/>
          <w:bCs/>
          <w:sz w:val="24"/>
          <w:szCs w:val="24"/>
        </w:rPr>
      </w:pPr>
      <w:r>
        <w:rPr>
          <w:rFonts w:ascii="宋体" w:hAnsi="宋体" w:eastAsia="宋体"/>
          <w:bCs/>
          <w:sz w:val="24"/>
          <w:szCs w:val="24"/>
        </w:rPr>
        <w:t>6</w:t>
      </w:r>
      <w:r>
        <w:rPr>
          <w:rFonts w:hint="eastAsia" w:ascii="宋体" w:hAnsi="宋体" w:eastAsia="宋体"/>
          <w:bCs/>
          <w:sz w:val="24"/>
          <w:szCs w:val="24"/>
        </w:rPr>
        <w:t>、安管班长应将事件处理情况及过程记录在“突发事件处理登记表”上，并向分管安管工作责任人进行汇报。</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500" w:lineRule="exact"/>
        <w:ind w:firstLine="480" w:firstLineChars="200"/>
        <w:jc w:val="left"/>
        <w:rPr>
          <w:rFonts w:ascii="宋体" w:hAnsi="宋体" w:eastAsia="宋体"/>
          <w:bCs/>
          <w:sz w:val="24"/>
          <w:szCs w:val="24"/>
        </w:rPr>
      </w:pPr>
      <w:r>
        <w:rPr>
          <w:rFonts w:ascii="宋体" w:hAnsi="宋体" w:eastAsia="宋体"/>
          <w:bCs/>
          <w:sz w:val="24"/>
          <w:szCs w:val="24"/>
        </w:rPr>
        <w:t>7</w:t>
      </w:r>
      <w:r>
        <w:rPr>
          <w:rFonts w:hint="eastAsia" w:ascii="宋体" w:hAnsi="宋体" w:eastAsia="宋体"/>
          <w:bCs/>
          <w:sz w:val="24"/>
          <w:szCs w:val="24"/>
        </w:rPr>
        <w:t>、分管安管工作负责人应将事件材料及作出的处理情况向管理处经理汇报，请示做出下一步工作指示。</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500" w:lineRule="exact"/>
        <w:ind w:firstLine="480" w:firstLineChars="200"/>
        <w:jc w:val="left"/>
        <w:rPr>
          <w:rFonts w:ascii="宋体" w:hAnsi="宋体" w:eastAsia="宋体"/>
          <w:bCs/>
          <w:sz w:val="24"/>
          <w:szCs w:val="24"/>
        </w:rPr>
      </w:pPr>
      <w:r>
        <w:rPr>
          <w:rFonts w:ascii="宋体" w:hAnsi="宋体" w:eastAsia="宋体"/>
          <w:bCs/>
          <w:sz w:val="24"/>
          <w:szCs w:val="24"/>
        </w:rPr>
        <w:t>8</w:t>
      </w:r>
      <w:r>
        <w:rPr>
          <w:rFonts w:hint="eastAsia" w:ascii="宋体" w:hAnsi="宋体" w:eastAsia="宋体"/>
          <w:bCs/>
          <w:sz w:val="24"/>
          <w:szCs w:val="24"/>
        </w:rPr>
        <w:t>、管理处经理应视事件损失及影响大小向总经理报告。</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500" w:lineRule="exact"/>
        <w:ind w:firstLine="562" w:firstLineChars="200"/>
        <w:jc w:val="left"/>
        <w:rPr>
          <w:rFonts w:ascii="宋体" w:hAnsi="宋体" w:eastAsia="宋体"/>
          <w:bCs/>
          <w:sz w:val="24"/>
          <w:szCs w:val="24"/>
        </w:rPr>
      </w:pPr>
      <w:r>
        <w:rPr>
          <w:rFonts w:ascii="宋体" w:hAnsi="宋体" w:eastAsia="宋体"/>
          <w:b/>
          <w:bCs/>
          <w:sz w:val="28"/>
          <w:szCs w:val="24"/>
        </w:rPr>
        <w:t>E.</w:t>
      </w:r>
      <w:r>
        <w:rPr>
          <w:rFonts w:hint="eastAsia" w:ascii="MS Mincho" w:hAnsi="MS Mincho" w:eastAsia="MS Mincho" w:cs="MS Mincho"/>
          <w:b/>
          <w:bCs/>
          <w:sz w:val="28"/>
          <w:szCs w:val="24"/>
        </w:rPr>
        <w:t> </w:t>
      </w:r>
      <w:r>
        <w:rPr>
          <w:rFonts w:hint="eastAsia" w:ascii="宋体" w:hAnsi="宋体" w:eastAsia="宋体"/>
          <w:b/>
          <w:bCs/>
          <w:sz w:val="28"/>
          <w:szCs w:val="24"/>
        </w:rPr>
        <w:t>保洁应急预案</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500" w:lineRule="exact"/>
        <w:ind w:firstLine="480" w:firstLineChars="200"/>
        <w:jc w:val="left"/>
        <w:rPr>
          <w:rFonts w:ascii="宋体" w:hAnsi="宋体" w:eastAsia="宋体"/>
          <w:bCs/>
          <w:sz w:val="24"/>
          <w:szCs w:val="24"/>
        </w:rPr>
      </w:pPr>
      <w:r>
        <w:rPr>
          <w:rFonts w:hint="eastAsia" w:ascii="宋体" w:hAnsi="宋体" w:eastAsia="宋体"/>
          <w:bCs/>
          <w:sz w:val="24"/>
          <w:szCs w:val="24"/>
        </w:rPr>
        <w:t>一、目的：对影响环境卫生的意外情况制定应急处理措施，为业主提供始终如一的清洁服务。</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500" w:lineRule="exact"/>
        <w:ind w:firstLine="480" w:firstLineChars="200"/>
        <w:jc w:val="left"/>
        <w:rPr>
          <w:rFonts w:ascii="宋体" w:hAnsi="宋体" w:eastAsia="宋体"/>
          <w:bCs/>
          <w:sz w:val="24"/>
          <w:szCs w:val="24"/>
        </w:rPr>
      </w:pPr>
      <w:r>
        <w:rPr>
          <w:rFonts w:hint="eastAsia" w:ascii="宋体" w:hAnsi="宋体" w:eastAsia="宋体"/>
          <w:bCs/>
          <w:sz w:val="24"/>
          <w:szCs w:val="24"/>
        </w:rPr>
        <w:t>二、适用范围：物业服务区域出现的突发性火灾，下雨天及暴风雨，户外施工等现象。</w:t>
      </w:r>
    </w:p>
    <w:p>
      <w:pPr>
        <w:widowControl/>
        <w:spacing w:line="500" w:lineRule="exact"/>
        <w:ind w:firstLine="480" w:firstLineChars="200"/>
        <w:jc w:val="left"/>
        <w:rPr>
          <w:rFonts w:ascii="宋体" w:hAnsi="宋体" w:eastAsia="宋体"/>
          <w:bCs/>
          <w:sz w:val="24"/>
          <w:szCs w:val="24"/>
        </w:rPr>
      </w:pPr>
      <w:r>
        <w:rPr>
          <w:rFonts w:hint="eastAsia" w:ascii="宋体" w:hAnsi="宋体" w:eastAsia="宋体"/>
          <w:bCs/>
          <w:sz w:val="24"/>
          <w:szCs w:val="24"/>
        </w:rPr>
        <w:t>三、应急措施</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500" w:lineRule="exact"/>
        <w:ind w:firstLine="480" w:firstLineChars="200"/>
        <w:jc w:val="left"/>
        <w:rPr>
          <w:rFonts w:ascii="宋体" w:hAnsi="宋体" w:eastAsia="宋体"/>
          <w:bCs/>
          <w:sz w:val="24"/>
          <w:szCs w:val="24"/>
        </w:rPr>
      </w:pPr>
      <w:r>
        <w:rPr>
          <w:rFonts w:ascii="宋体" w:hAnsi="宋体" w:eastAsia="宋体"/>
          <w:bCs/>
          <w:sz w:val="24"/>
          <w:szCs w:val="24"/>
        </w:rPr>
        <w:t>1</w:t>
      </w:r>
      <w:r>
        <w:rPr>
          <w:rFonts w:hint="eastAsia" w:ascii="宋体" w:hAnsi="宋体" w:eastAsia="宋体"/>
          <w:bCs/>
          <w:sz w:val="24"/>
          <w:szCs w:val="24"/>
        </w:rPr>
        <w:t>、发生火灾后的保洁工作应急处理措施：</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500" w:lineRule="exact"/>
        <w:ind w:firstLine="480" w:firstLineChars="200"/>
        <w:jc w:val="left"/>
        <w:rPr>
          <w:rFonts w:ascii="MS Mincho" w:hAnsi="MS Mincho" w:cs="MS Mincho"/>
          <w:bCs/>
          <w:sz w:val="24"/>
          <w:szCs w:val="24"/>
        </w:rPr>
      </w:pPr>
      <w:r>
        <w:rPr>
          <w:rFonts w:hint="eastAsia" w:ascii="宋体" w:hAnsi="宋体" w:eastAsia="宋体"/>
          <w:bCs/>
          <w:sz w:val="24"/>
          <w:szCs w:val="24"/>
        </w:rPr>
        <w:t>（</w:t>
      </w:r>
      <w:r>
        <w:rPr>
          <w:rFonts w:ascii="宋体" w:hAnsi="宋体" w:eastAsia="宋体"/>
          <w:bCs/>
          <w:sz w:val="24"/>
          <w:szCs w:val="24"/>
        </w:rPr>
        <w:t>1</w:t>
      </w:r>
      <w:r>
        <w:rPr>
          <w:rFonts w:hint="eastAsia" w:ascii="宋体" w:hAnsi="宋体" w:eastAsia="宋体"/>
          <w:bCs/>
          <w:sz w:val="24"/>
          <w:szCs w:val="24"/>
        </w:rPr>
        <w:t>）救灾结束后，保洁主管组织全体保洁员参加清理现场的工作。</w:t>
      </w:r>
      <w:r>
        <w:rPr>
          <w:rFonts w:hint="eastAsia" w:ascii="MS Mincho" w:hAnsi="MS Mincho" w:eastAsia="MS Mincho" w:cs="MS Mincho"/>
          <w:bCs/>
          <w:sz w:val="24"/>
          <w:szCs w:val="24"/>
        </w:rPr>
        <w:t>    </w:t>
      </w:r>
    </w:p>
    <w:p>
      <w:pPr>
        <w:widowControl/>
        <w:spacing w:line="500" w:lineRule="exact"/>
        <w:ind w:firstLine="480" w:firstLineChars="200"/>
        <w:jc w:val="left"/>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2</w:t>
      </w:r>
      <w:r>
        <w:rPr>
          <w:rFonts w:hint="eastAsia" w:ascii="宋体" w:hAnsi="宋体" w:eastAsia="宋体"/>
          <w:bCs/>
          <w:sz w:val="24"/>
          <w:szCs w:val="24"/>
        </w:rPr>
        <w:t>）用垃圾车清运火灾遗留残留杂物一并清运，打扫。</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500" w:lineRule="exact"/>
        <w:ind w:firstLine="480" w:firstLineChars="200"/>
        <w:jc w:val="left"/>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3</w:t>
      </w:r>
      <w:r>
        <w:rPr>
          <w:rFonts w:hint="eastAsia" w:ascii="宋体" w:hAnsi="宋体" w:eastAsia="宋体"/>
          <w:bCs/>
          <w:sz w:val="24"/>
          <w:szCs w:val="24"/>
        </w:rPr>
        <w:t>）尽全力恢复道路的整洁，对于需修复的道路、步道的受损情况进行上报，保证路况的及时恢复。</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500" w:lineRule="exact"/>
        <w:ind w:firstLine="480" w:firstLineChars="200"/>
        <w:jc w:val="left"/>
        <w:rPr>
          <w:rFonts w:ascii="宋体" w:hAnsi="宋体" w:eastAsia="宋体"/>
          <w:bCs/>
          <w:sz w:val="24"/>
          <w:szCs w:val="24"/>
        </w:rPr>
      </w:pPr>
      <w:r>
        <w:rPr>
          <w:rFonts w:ascii="宋体" w:hAnsi="宋体" w:eastAsia="宋体"/>
          <w:bCs/>
          <w:sz w:val="24"/>
          <w:szCs w:val="24"/>
        </w:rPr>
        <w:t>2</w:t>
      </w:r>
      <w:r>
        <w:rPr>
          <w:rFonts w:hint="eastAsia" w:ascii="宋体" w:hAnsi="宋体" w:eastAsia="宋体"/>
          <w:bCs/>
          <w:sz w:val="24"/>
          <w:szCs w:val="24"/>
        </w:rPr>
        <w:t>、暴风雨影响环境卫生的应急处理措施：</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500" w:lineRule="exact"/>
        <w:ind w:firstLine="480" w:firstLineChars="200"/>
        <w:jc w:val="left"/>
        <w:rPr>
          <w:rFonts w:ascii="MS Mincho" w:hAnsi="MS Mincho" w:cs="MS Mincho"/>
          <w:bCs/>
          <w:sz w:val="24"/>
          <w:szCs w:val="24"/>
        </w:rPr>
      </w:pPr>
      <w:r>
        <w:rPr>
          <w:rFonts w:hint="eastAsia" w:ascii="宋体" w:hAnsi="宋体" w:eastAsia="宋体"/>
          <w:bCs/>
          <w:sz w:val="24"/>
          <w:szCs w:val="24"/>
        </w:rPr>
        <w:t>（</w:t>
      </w:r>
      <w:r>
        <w:rPr>
          <w:rFonts w:ascii="宋体" w:hAnsi="宋体" w:eastAsia="宋体"/>
          <w:bCs/>
          <w:sz w:val="24"/>
          <w:szCs w:val="24"/>
        </w:rPr>
        <w:t>1</w:t>
      </w:r>
      <w:r>
        <w:rPr>
          <w:rFonts w:hint="eastAsia" w:ascii="宋体" w:hAnsi="宋体" w:eastAsia="宋体"/>
          <w:bCs/>
          <w:sz w:val="24"/>
          <w:szCs w:val="24"/>
        </w:rPr>
        <w:t>）暴风雨后，保洁员及时清扫各个责任区内所有地面上垃圾袋、纸屑、树叶等杂物。</w:t>
      </w:r>
      <w:r>
        <w:rPr>
          <w:rFonts w:hint="eastAsia" w:ascii="MS Mincho" w:hAnsi="MS Mincho" w:eastAsia="MS Mincho" w:cs="MS Mincho"/>
          <w:bCs/>
          <w:sz w:val="24"/>
          <w:szCs w:val="24"/>
        </w:rPr>
        <w:t> </w:t>
      </w:r>
    </w:p>
    <w:p>
      <w:pPr>
        <w:widowControl/>
        <w:spacing w:line="500" w:lineRule="exact"/>
        <w:ind w:firstLine="480" w:firstLineChars="200"/>
        <w:jc w:val="left"/>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2</w:t>
      </w:r>
      <w:r>
        <w:rPr>
          <w:rFonts w:hint="eastAsia" w:ascii="宋体" w:hAnsi="宋体" w:eastAsia="宋体"/>
          <w:bCs/>
          <w:sz w:val="24"/>
          <w:szCs w:val="24"/>
        </w:rPr>
        <w:t>）发生塌陷或大量泥水沙溃至路面、绿地，保洁员协助管理部门检修，及时清运、打扫。</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500" w:lineRule="exact"/>
        <w:ind w:firstLine="480" w:firstLineChars="200"/>
        <w:jc w:val="left"/>
        <w:rPr>
          <w:rFonts w:ascii="MS Mincho" w:hAnsi="MS Mincho" w:cs="MS Mincho"/>
          <w:bCs/>
          <w:sz w:val="24"/>
          <w:szCs w:val="24"/>
        </w:rPr>
      </w:pPr>
      <w:r>
        <w:rPr>
          <w:rFonts w:hint="eastAsia" w:ascii="宋体" w:hAnsi="宋体" w:eastAsia="宋体"/>
          <w:bCs/>
          <w:sz w:val="24"/>
          <w:szCs w:val="24"/>
        </w:rPr>
        <w:t>（</w:t>
      </w:r>
      <w:r>
        <w:rPr>
          <w:rFonts w:ascii="宋体" w:hAnsi="宋体" w:eastAsia="宋体"/>
          <w:bCs/>
          <w:sz w:val="24"/>
          <w:szCs w:val="24"/>
        </w:rPr>
        <w:t>3</w:t>
      </w:r>
      <w:r>
        <w:rPr>
          <w:rFonts w:hint="eastAsia" w:ascii="宋体" w:hAnsi="宋体" w:eastAsia="宋体"/>
          <w:bCs/>
          <w:sz w:val="24"/>
          <w:szCs w:val="24"/>
        </w:rPr>
        <w:t>）保洁员查看各个责任区内污水排水是否畅通。如发生外溢，及时清运、打扫。</w:t>
      </w:r>
      <w:r>
        <w:rPr>
          <w:rFonts w:hint="eastAsia" w:ascii="MS Mincho" w:hAnsi="MS Mincho" w:eastAsia="MS Mincho" w:cs="MS Mincho"/>
          <w:bCs/>
          <w:sz w:val="24"/>
          <w:szCs w:val="24"/>
        </w:rPr>
        <w:t>     </w:t>
      </w:r>
    </w:p>
    <w:p>
      <w:pPr>
        <w:widowControl/>
        <w:spacing w:line="500" w:lineRule="exact"/>
        <w:ind w:firstLine="480" w:firstLineChars="200"/>
        <w:jc w:val="left"/>
        <w:rPr>
          <w:rFonts w:ascii="宋体" w:hAnsi="宋体" w:eastAsia="宋体"/>
          <w:bCs/>
          <w:sz w:val="24"/>
          <w:szCs w:val="24"/>
        </w:rPr>
      </w:pPr>
      <w:r>
        <w:rPr>
          <w:rFonts w:hint="eastAsia" w:ascii="宋体" w:hAnsi="宋体" w:eastAsia="宋体"/>
          <w:bCs/>
          <w:sz w:val="24"/>
          <w:szCs w:val="24"/>
        </w:rPr>
        <w:t>3、施工影响环境卫生的应急处理措施：</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500" w:lineRule="exact"/>
        <w:ind w:firstLine="480" w:firstLineChars="200"/>
        <w:jc w:val="left"/>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1</w:t>
      </w:r>
      <w:r>
        <w:rPr>
          <w:rFonts w:hint="eastAsia" w:ascii="宋体" w:hAnsi="宋体" w:eastAsia="宋体"/>
          <w:bCs/>
          <w:sz w:val="24"/>
          <w:szCs w:val="24"/>
        </w:rPr>
        <w:t>）小区设施维修以及供水、供电、煤气管道、通讯设施等项目施工中，保洁员配合做好场地周围的清洁工作。</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500" w:lineRule="exact"/>
        <w:ind w:firstLine="480" w:firstLineChars="200"/>
        <w:jc w:val="left"/>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2</w:t>
      </w:r>
      <w:r>
        <w:rPr>
          <w:rFonts w:hint="eastAsia" w:ascii="宋体" w:hAnsi="宋体" w:eastAsia="宋体"/>
          <w:bCs/>
          <w:sz w:val="24"/>
          <w:szCs w:val="24"/>
        </w:rPr>
        <w:t>）及时清理施工现场遗弃的杂物，并清扫场地。</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500" w:lineRule="exact"/>
        <w:ind w:firstLine="480" w:firstLineChars="200"/>
        <w:jc w:val="left"/>
        <w:rPr>
          <w:rFonts w:ascii="MS Mincho" w:hAnsi="MS Mincho" w:cs="MS Mincho"/>
          <w:bCs/>
          <w:sz w:val="24"/>
          <w:szCs w:val="24"/>
        </w:rPr>
      </w:pPr>
      <w:r>
        <w:rPr>
          <w:rFonts w:hint="eastAsia" w:ascii="宋体" w:hAnsi="宋体" w:eastAsia="宋体"/>
          <w:bCs/>
          <w:sz w:val="24"/>
          <w:szCs w:val="24"/>
        </w:rPr>
        <w:t>（</w:t>
      </w:r>
      <w:r>
        <w:rPr>
          <w:rFonts w:ascii="宋体" w:hAnsi="宋体" w:eastAsia="宋体"/>
          <w:bCs/>
          <w:sz w:val="24"/>
          <w:szCs w:val="24"/>
        </w:rPr>
        <w:t>3</w:t>
      </w:r>
      <w:r>
        <w:rPr>
          <w:rFonts w:hint="eastAsia" w:ascii="宋体" w:hAnsi="宋体" w:eastAsia="宋体"/>
          <w:bCs/>
          <w:sz w:val="24"/>
          <w:szCs w:val="24"/>
        </w:rPr>
        <w:t>）施工结束后，应提醒施工方恢复道路平整，达到施工前状态，保证无安全隐患。</w:t>
      </w:r>
      <w:r>
        <w:rPr>
          <w:rFonts w:hint="eastAsia" w:ascii="MS Mincho" w:hAnsi="MS Mincho" w:eastAsia="MS Mincho" w:cs="MS Mincho"/>
          <w:bCs/>
          <w:sz w:val="24"/>
          <w:szCs w:val="24"/>
        </w:rPr>
        <w:t> </w:t>
      </w:r>
    </w:p>
    <w:p>
      <w:pPr>
        <w:widowControl/>
        <w:spacing w:line="500" w:lineRule="exact"/>
        <w:ind w:firstLine="480" w:firstLineChars="200"/>
        <w:jc w:val="left"/>
        <w:rPr>
          <w:rFonts w:ascii="宋体" w:hAnsi="宋体" w:eastAsia="宋体"/>
          <w:bCs/>
          <w:sz w:val="24"/>
          <w:szCs w:val="24"/>
        </w:rPr>
      </w:pPr>
      <w:r>
        <w:rPr>
          <w:rFonts w:hint="eastAsia" w:ascii="宋体" w:hAnsi="宋体" w:eastAsia="宋体"/>
          <w:bCs/>
          <w:sz w:val="24"/>
          <w:szCs w:val="24"/>
        </w:rPr>
        <w:t>4、公路及步道旁山体滑坡应急处理措施</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500" w:lineRule="exact"/>
        <w:ind w:firstLine="480" w:firstLineChars="200"/>
        <w:jc w:val="left"/>
        <w:rPr>
          <w:rFonts w:ascii="MS Mincho" w:hAnsi="MS Mincho" w:cs="MS Mincho"/>
          <w:bCs/>
          <w:sz w:val="24"/>
          <w:szCs w:val="24"/>
        </w:rPr>
      </w:pPr>
      <w:r>
        <w:rPr>
          <w:rFonts w:hint="eastAsia" w:ascii="宋体" w:hAnsi="宋体" w:eastAsia="宋体"/>
          <w:bCs/>
          <w:sz w:val="24"/>
          <w:szCs w:val="24"/>
        </w:rPr>
        <w:t>（</w:t>
      </w:r>
      <w:r>
        <w:rPr>
          <w:rFonts w:ascii="宋体" w:hAnsi="宋体" w:eastAsia="宋体"/>
          <w:bCs/>
          <w:sz w:val="24"/>
          <w:szCs w:val="24"/>
        </w:rPr>
        <w:t>1</w:t>
      </w:r>
      <w:r>
        <w:rPr>
          <w:rFonts w:hint="eastAsia" w:ascii="宋体" w:hAnsi="宋体" w:eastAsia="宋体"/>
          <w:bCs/>
          <w:sz w:val="24"/>
          <w:szCs w:val="24"/>
        </w:rPr>
        <w:t>）若发现塌陷或滑坡，应及时向上级领导汇报情况。</w:t>
      </w:r>
      <w:r>
        <w:rPr>
          <w:rFonts w:hint="eastAsia" w:ascii="MS Mincho" w:hAnsi="MS Mincho" w:eastAsia="MS Mincho" w:cs="MS Mincho"/>
          <w:bCs/>
          <w:sz w:val="24"/>
          <w:szCs w:val="24"/>
        </w:rPr>
        <w:t> </w:t>
      </w:r>
    </w:p>
    <w:p>
      <w:pPr>
        <w:widowControl/>
        <w:spacing w:line="500" w:lineRule="exact"/>
        <w:ind w:firstLine="480" w:firstLineChars="200"/>
        <w:jc w:val="left"/>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2</w:t>
      </w:r>
      <w:r>
        <w:rPr>
          <w:rFonts w:hint="eastAsia" w:ascii="宋体" w:hAnsi="宋体" w:eastAsia="宋体"/>
          <w:bCs/>
          <w:sz w:val="24"/>
          <w:szCs w:val="24"/>
        </w:rPr>
        <w:t>）若有人员伤亡，立即组织施救。</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500" w:lineRule="exact"/>
        <w:ind w:firstLine="480" w:firstLineChars="200"/>
        <w:jc w:val="left"/>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3</w:t>
      </w:r>
      <w:r>
        <w:rPr>
          <w:rFonts w:hint="eastAsia" w:ascii="宋体" w:hAnsi="宋体" w:eastAsia="宋体"/>
          <w:bCs/>
          <w:sz w:val="24"/>
          <w:szCs w:val="24"/>
        </w:rPr>
        <w:t>）不得随意对路面情况进行处理，需等待专业人员或上级领导同意后方可对路面进行清理，确保无二次伤害发生。</w:t>
      </w:r>
      <w:r>
        <w:rPr>
          <w:rFonts w:hint="eastAsia" w:ascii="MS Mincho" w:hAnsi="MS Mincho" w:eastAsia="MS Mincho" w:cs="MS Mincho"/>
          <w:bCs/>
          <w:sz w:val="24"/>
          <w:szCs w:val="24"/>
        </w:rPr>
        <w:t> </w:t>
      </w:r>
      <w:r>
        <w:rPr>
          <w:rFonts w:ascii="宋体" w:hAnsi="宋体" w:eastAsia="宋体"/>
          <w:bCs/>
          <w:sz w:val="24"/>
          <w:szCs w:val="24"/>
        </w:rPr>
        <w:t xml:space="preserve"> </w:t>
      </w:r>
    </w:p>
    <w:p>
      <w:pPr>
        <w:widowControl/>
        <w:spacing w:line="500" w:lineRule="exact"/>
        <w:ind w:firstLine="480" w:firstLineChars="200"/>
        <w:jc w:val="left"/>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4</w:t>
      </w:r>
      <w:r>
        <w:rPr>
          <w:rFonts w:hint="eastAsia" w:ascii="宋体" w:hAnsi="宋体" w:eastAsia="宋体"/>
          <w:bCs/>
          <w:sz w:val="24"/>
          <w:szCs w:val="24"/>
        </w:rPr>
        <w:t>）路面泥土处理后，应立即恢复公路或步道畅通及清洁，恢复正常秩序。</w:t>
      </w:r>
    </w:p>
    <w:p>
      <w:pPr>
        <w:widowControl/>
        <w:spacing w:line="500" w:lineRule="exact"/>
        <w:jc w:val="left"/>
        <w:rPr>
          <w:rFonts w:ascii="宋体" w:hAnsi="宋体" w:eastAsia="宋体"/>
          <w:b/>
          <w:bCs/>
          <w:sz w:val="24"/>
          <w:szCs w:val="24"/>
        </w:rPr>
      </w:pPr>
      <w:r>
        <w:rPr>
          <w:rFonts w:hint="eastAsia" w:ascii="宋体" w:hAnsi="宋体" w:eastAsia="宋体"/>
          <w:bCs/>
          <w:sz w:val="24"/>
          <w:szCs w:val="24"/>
        </w:rPr>
        <w:t xml:space="preserve">    </w:t>
      </w:r>
      <w:r>
        <w:rPr>
          <w:rFonts w:hint="eastAsia" w:ascii="宋体" w:hAnsi="宋体" w:eastAsia="宋体"/>
          <w:b/>
          <w:bCs/>
          <w:sz w:val="24"/>
          <w:szCs w:val="24"/>
        </w:rPr>
        <w:t xml:space="preserve"> 以上方案适用于我公司所有物业服务项目，服务期内我公司将严格按照本项目物业服务要求和标准严格执行。全力配合业主完成物业服务项目。</w:t>
      </w:r>
    </w:p>
    <w:p>
      <w:pPr>
        <w:widowControl/>
        <w:spacing w:line="500" w:lineRule="exact"/>
        <w:jc w:val="left"/>
        <w:rPr>
          <w:rFonts w:ascii="宋体" w:hAnsi="宋体"/>
          <w:b/>
          <w:bCs/>
          <w:sz w:val="24"/>
          <w:szCs w:val="24"/>
        </w:rPr>
      </w:pPr>
      <w:r>
        <w:rPr>
          <w:rFonts w:hint="eastAsia" w:ascii="宋体" w:hAnsi="宋体" w:eastAsia="宋体"/>
          <w:b/>
          <w:bCs/>
          <w:sz w:val="24"/>
          <w:szCs w:val="24"/>
        </w:rPr>
        <w:t xml:space="preserve">     ★验收标准和资金支付方式完全响应招标文件要求。</w:t>
      </w:r>
    </w:p>
    <w:p>
      <w:pPr>
        <w:widowControl/>
        <w:spacing w:line="500" w:lineRule="exact"/>
        <w:jc w:val="left"/>
        <w:rPr>
          <w:rFonts w:ascii="宋体" w:hAnsi="宋体"/>
          <w:b/>
          <w:bCs/>
          <w:sz w:val="24"/>
          <w:szCs w:val="24"/>
        </w:rPr>
      </w:pPr>
      <w:r>
        <w:rPr>
          <w:rFonts w:hint="eastAsia" w:ascii="宋体" w:hAnsi="宋体"/>
          <w:b/>
          <w:bCs/>
          <w:sz w:val="24"/>
          <w:szCs w:val="24"/>
        </w:rPr>
        <w:t xml:space="preserve">     验收标准：</w:t>
      </w:r>
    </w:p>
    <w:p>
      <w:pPr>
        <w:wordWrap w:val="0"/>
        <w:topLinePunct/>
        <w:spacing w:line="360" w:lineRule="auto"/>
        <w:ind w:firstLine="480" w:firstLineChars="200"/>
        <w:rPr>
          <w:rFonts w:ascii="宋体" w:cs="宋体"/>
          <w:sz w:val="24"/>
          <w:lang w:val="zh-CN"/>
        </w:rPr>
      </w:pPr>
      <w:r>
        <w:rPr>
          <w:rFonts w:hint="eastAsia" w:ascii="宋体" w:cs="宋体"/>
          <w:sz w:val="24"/>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ordWrap w:val="0"/>
        <w:topLinePunct/>
        <w:spacing w:line="360" w:lineRule="auto"/>
        <w:ind w:firstLine="480" w:firstLineChars="200"/>
        <w:rPr>
          <w:rFonts w:ascii="宋体" w:cs="宋体"/>
          <w:sz w:val="24"/>
          <w:lang w:val="zh-CN"/>
        </w:rPr>
      </w:pPr>
      <w:r>
        <w:rPr>
          <w:rFonts w:hint="eastAsia" w:ascii="宋体" w:cs="宋体"/>
          <w:sz w:val="24"/>
          <w:lang w:val="zh-CN"/>
        </w:rPr>
        <w:t>2.按照招标文件要求、投标文件响应和承诺验收。</w:t>
      </w:r>
    </w:p>
    <w:p>
      <w:pPr>
        <w:widowControl/>
        <w:spacing w:line="500" w:lineRule="exact"/>
        <w:jc w:val="left"/>
        <w:rPr>
          <w:rFonts w:ascii="宋体" w:hAnsi="宋体"/>
          <w:b/>
          <w:bCs/>
          <w:sz w:val="24"/>
          <w:szCs w:val="24"/>
        </w:rPr>
      </w:pPr>
      <w:r>
        <w:rPr>
          <w:rFonts w:hint="eastAsia" w:ascii="宋体" w:hAnsi="宋体"/>
          <w:b/>
          <w:bCs/>
          <w:sz w:val="24"/>
          <w:szCs w:val="24"/>
        </w:rPr>
        <w:t xml:space="preserve">    资金支付：</w:t>
      </w:r>
    </w:p>
    <w:p>
      <w:pPr>
        <w:wordWrap w:val="0"/>
        <w:topLinePunct/>
        <w:spacing w:line="360" w:lineRule="auto"/>
        <w:ind w:firstLine="480" w:firstLineChars="200"/>
        <w:rPr>
          <w:rFonts w:ascii="宋体" w:cs="宋体"/>
          <w:sz w:val="24"/>
          <w:lang w:val="zh-CN"/>
        </w:rPr>
      </w:pPr>
      <w:r>
        <w:rPr>
          <w:rFonts w:hint="eastAsia" w:cs="宋体" w:asciiTheme="minorEastAsia" w:hAnsiTheme="minorEastAsia"/>
          <w:kern w:val="0"/>
          <w:sz w:val="24"/>
          <w:szCs w:val="24"/>
          <w:lang w:val="zh-CN"/>
        </w:rPr>
        <w:t>1、支付方式：</w:t>
      </w:r>
      <w:r>
        <w:rPr>
          <w:rFonts w:hint="eastAsia" w:ascii="宋体" w:cs="宋体"/>
          <w:sz w:val="24"/>
          <w:lang w:val="zh-CN"/>
        </w:rPr>
        <w:t>银行转账</w:t>
      </w:r>
    </w:p>
    <w:p>
      <w:pPr>
        <w:wordWrap w:val="0"/>
        <w:topLinePunct/>
        <w:spacing w:line="360" w:lineRule="auto"/>
        <w:ind w:firstLine="480" w:firstLineChars="200"/>
        <w:rPr>
          <w:rFonts w:ascii="宋体" w:cs="宋体"/>
          <w:sz w:val="24"/>
          <w:lang w:val="zh-CN"/>
        </w:rPr>
      </w:pPr>
      <w:r>
        <w:rPr>
          <w:rFonts w:hint="eastAsia" w:ascii="宋体" w:cs="宋体"/>
          <w:sz w:val="24"/>
          <w:lang w:val="zh-CN"/>
        </w:rPr>
        <w:t>2、支付时间及条件：服务期限叁年，按合同支付。</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83481E"/>
    <w:rsid w:val="0BE53CED"/>
    <w:rsid w:val="38957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果儿</cp:lastModifiedBy>
  <dcterms:modified xsi:type="dcterms:W3CDTF">2020-01-22T09:41:07Z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