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335"/>
        <w:jc w:val="center"/>
        <w:rPr>
          <w:rFonts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长葛市机关事务管理局</w:t>
      </w:r>
    </w:p>
    <w:p>
      <w:pPr>
        <w:widowControl/>
        <w:shd w:val="clear" w:color="auto" w:fill="FFFFFF"/>
        <w:ind w:right="-335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shd w:val="clear" w:color="auto" w:fill="FFFFFF"/>
        </w:rPr>
        <w:t>“行政办公区办公大楼物业服务”项目</w:t>
      </w:r>
    </w:p>
    <w:p>
      <w:pPr>
        <w:widowControl/>
        <w:shd w:val="clear" w:color="auto" w:fill="FFFFFF"/>
        <w:ind w:right="-335"/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变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更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公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告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hd w:val="clear" w:color="auto" w:fill="FFFFFF"/>
        <w:ind w:right="-335"/>
        <w:jc w:val="center"/>
        <w:rPr>
          <w:rFonts w:hint="eastAsia" w:ascii="黑体" w:hAnsi="宋体" w:eastAsia="黑体" w:cs="黑体"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一、项目名称：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长葛市机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关事务管理局”行政办公区办公大楼物业服务”项目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334" w:firstLine="643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二、项目编号：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长招采公字【2019】113号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三、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招标公告发布时间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2019年12月27日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334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</w:rPr>
        <w:t>四、变更内容：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、本项目招标文件中第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章投标人须知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开标和评标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25条资格审查中未标明资格审查人数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现变更为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开标结束后，采购人代表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人依法对投标人的资格进行审查。合格投标人不足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家的，不得评标。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本项目其他内容不变。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六、招标人及代理机构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采购人：长葛市机关事务管理局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联系人：侯先生            联系电话：13837421936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地址：长葛市葛天大道中段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   联系电话：0374-6189379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3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34DFF"/>
    <w:rsid w:val="00223566"/>
    <w:rsid w:val="003A3A4D"/>
    <w:rsid w:val="00434DFF"/>
    <w:rsid w:val="005D765E"/>
    <w:rsid w:val="00D61DA8"/>
    <w:rsid w:val="089E4A9D"/>
    <w:rsid w:val="0B1C2BB9"/>
    <w:rsid w:val="0B7921AA"/>
    <w:rsid w:val="10CA472F"/>
    <w:rsid w:val="1D2466C6"/>
    <w:rsid w:val="3461442F"/>
    <w:rsid w:val="38AB0840"/>
    <w:rsid w:val="3E5F3C33"/>
    <w:rsid w:val="510013CF"/>
    <w:rsid w:val="55914B95"/>
    <w:rsid w:val="571C47BC"/>
    <w:rsid w:val="57B95F4B"/>
    <w:rsid w:val="617A7066"/>
    <w:rsid w:val="647E7F02"/>
    <w:rsid w:val="6AB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22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Normal (Web)"/>
    <w:basedOn w:val="1"/>
    <w:uiPriority w:val="0"/>
    <w:pPr>
      <w:jc w:val="left"/>
    </w:pPr>
    <w:rPr>
      <w:kern w:val="0"/>
      <w:sz w:val="24"/>
    </w:rPr>
  </w:style>
  <w:style w:type="character" w:styleId="6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9">
    <w:name w:val="red"/>
    <w:basedOn w:val="5"/>
    <w:uiPriority w:val="0"/>
    <w:rPr>
      <w:color w:val="FF0000"/>
      <w:sz w:val="18"/>
      <w:szCs w:val="18"/>
    </w:rPr>
  </w:style>
  <w:style w:type="character" w:customStyle="1" w:styleId="10">
    <w:name w:val="red1"/>
    <w:basedOn w:val="5"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uiPriority w:val="0"/>
    <w:rPr>
      <w:color w:val="CC0000"/>
    </w:rPr>
  </w:style>
  <w:style w:type="character" w:customStyle="1" w:styleId="12">
    <w:name w:val="red3"/>
    <w:basedOn w:val="5"/>
    <w:uiPriority w:val="0"/>
    <w:rPr>
      <w:color w:val="FF0000"/>
    </w:rPr>
  </w:style>
  <w:style w:type="character" w:customStyle="1" w:styleId="13">
    <w:name w:val="gb-jt"/>
    <w:basedOn w:val="5"/>
    <w:uiPriority w:val="0"/>
  </w:style>
  <w:style w:type="character" w:customStyle="1" w:styleId="14">
    <w:name w:val="green"/>
    <w:basedOn w:val="5"/>
    <w:uiPriority w:val="0"/>
    <w:rPr>
      <w:color w:val="66AE00"/>
      <w:sz w:val="18"/>
      <w:szCs w:val="18"/>
    </w:rPr>
  </w:style>
  <w:style w:type="character" w:customStyle="1" w:styleId="15">
    <w:name w:val="green1"/>
    <w:basedOn w:val="5"/>
    <w:uiPriority w:val="0"/>
    <w:rPr>
      <w:color w:val="66AE00"/>
      <w:sz w:val="18"/>
      <w:szCs w:val="18"/>
    </w:rPr>
  </w:style>
  <w:style w:type="character" w:customStyle="1" w:styleId="16">
    <w:name w:val="hover25"/>
    <w:basedOn w:val="5"/>
    <w:uiPriority w:val="0"/>
  </w:style>
  <w:style w:type="character" w:customStyle="1" w:styleId="17">
    <w:name w:val="right"/>
    <w:basedOn w:val="5"/>
    <w:uiPriority w:val="0"/>
    <w:rPr>
      <w:color w:val="999999"/>
      <w:sz w:val="18"/>
      <w:szCs w:val="18"/>
    </w:rPr>
  </w:style>
  <w:style w:type="character" w:customStyle="1" w:styleId="18">
    <w:name w:val="blue"/>
    <w:basedOn w:val="5"/>
    <w:uiPriority w:val="0"/>
    <w:rPr>
      <w:color w:val="0371C6"/>
      <w:sz w:val="21"/>
      <w:szCs w:val="21"/>
    </w:rPr>
  </w:style>
  <w:style w:type="character" w:customStyle="1" w:styleId="19">
    <w:name w:val="hover"/>
    <w:basedOn w:val="5"/>
    <w:uiPriority w:val="0"/>
  </w:style>
  <w:style w:type="character" w:customStyle="1" w:styleId="20">
    <w:name w:val="hover24"/>
    <w:basedOn w:val="5"/>
    <w:uiPriority w:val="0"/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2">
    <w:name w:val="信息标题 Char"/>
    <w:basedOn w:val="5"/>
    <w:link w:val="2"/>
    <w:uiPriority w:val="0"/>
    <w:rPr>
      <w:rFonts w:ascii="Cambria" w:hAnsi="Cambria" w:eastAsia="宋体" w:cs="Times New Roman"/>
      <w:kern w:val="2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2020-01-03T01:44:00Z</dcterms:created>
  <dc:creator>长葛市公共资源交易中心:杨燕婷</dc:creator>
  <cp:lastModifiedBy>Administrator</cp:lastModifiedBy>
  <cp:lastPrinted>2020-01-09T02:07:29Z</cp:lastPrinted>
  <dcterms:modified xsi:type="dcterms:W3CDTF">2020-01-09T02:07:32Z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