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F6" w:rsidRDefault="009E55BF">
      <w:pPr>
        <w:widowControl/>
        <w:shd w:val="clear" w:color="auto" w:fill="FFFFFF"/>
        <w:spacing w:line="264" w:lineRule="auto"/>
        <w:jc w:val="center"/>
        <w:rPr>
          <w:rFonts w:ascii="宋体" w:hAnsi="宋体" w:cs="宋体"/>
          <w:color w:val="000000"/>
          <w:kern w:val="0"/>
          <w:sz w:val="24"/>
        </w:rPr>
      </w:pPr>
      <w:r>
        <w:rPr>
          <w:rFonts w:ascii="黑体" w:eastAsia="黑体" w:hAnsi="黑体" w:cs="宋体" w:hint="eastAsia"/>
          <w:b/>
          <w:bCs/>
          <w:color w:val="000000"/>
          <w:kern w:val="0"/>
          <w:sz w:val="36"/>
          <w:szCs w:val="36"/>
        </w:rPr>
        <w:t>政府采购项目采购需求提交说明</w:t>
      </w:r>
    </w:p>
    <w:p w:rsidR="002760F6" w:rsidRDefault="009E55BF">
      <w:pPr>
        <w:widowControl/>
        <w:shd w:val="clear" w:color="auto" w:fill="FFFFFF"/>
        <w:spacing w:line="264" w:lineRule="auto"/>
        <w:jc w:val="center"/>
        <w:rPr>
          <w:rFonts w:ascii="宋体" w:hAnsi="宋体" w:cs="宋体"/>
          <w:color w:val="000000"/>
          <w:kern w:val="0"/>
          <w:sz w:val="24"/>
        </w:rPr>
      </w:pPr>
      <w:r>
        <w:rPr>
          <w:rFonts w:ascii="宋体" w:hAnsi="宋体" w:cs="宋体" w:hint="eastAsia"/>
          <w:color w:val="000000"/>
          <w:kern w:val="0"/>
          <w:sz w:val="24"/>
        </w:rPr>
        <w:t> </w:t>
      </w:r>
    </w:p>
    <w:p w:rsidR="002760F6" w:rsidRDefault="009E55BF">
      <w:pPr>
        <w:widowControl/>
        <w:shd w:val="clear" w:color="auto" w:fill="FFFFFF"/>
        <w:spacing w:line="264" w:lineRule="auto"/>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鄢陵县政府采购中心：</w:t>
      </w:r>
    </w:p>
    <w:p w:rsidR="002760F6" w:rsidRDefault="009E55BF">
      <w:pPr>
        <w:widowControl/>
        <w:shd w:val="clear" w:color="auto" w:fill="FFFFFF"/>
        <w:spacing w:line="264" w:lineRule="auto"/>
        <w:jc w:val="left"/>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  </w:t>
      </w:r>
      <w:r>
        <w:rPr>
          <w:rFonts w:ascii="仿宋" w:eastAsia="仿宋" w:hAnsi="仿宋" w:cs="仿宋" w:hint="eastAsia"/>
          <w:color w:val="000000"/>
          <w:kern w:val="0"/>
          <w:sz w:val="28"/>
          <w:szCs w:val="28"/>
        </w:rPr>
        <w:t>我单位按照《中华人民共和国政府采购法》、《中华人民共和国政府采购法实施条例》、《政府采购货物和服务招标投标管理办法》等法律法规及相关规定，就本项目委托你中心编制招标文件。现提供采购需求、评标标准等相关内容（详见“采购需求、评标标准等说明”），</w:t>
      </w:r>
      <w:r>
        <w:rPr>
          <w:rFonts w:ascii="仿宋" w:eastAsia="仿宋" w:hAnsi="仿宋" w:cs="仿宋" w:hint="eastAsia"/>
          <w:b/>
          <w:bCs/>
          <w:color w:val="000000"/>
          <w:kern w:val="0"/>
          <w:sz w:val="28"/>
          <w:szCs w:val="28"/>
        </w:rPr>
        <w:t>对于不允许偏离的实质性要求和条件，已以“</w:t>
      </w:r>
      <w:r>
        <w:rPr>
          <w:rFonts w:ascii="仿宋" w:eastAsia="仿宋" w:hAnsi="仿宋" w:cs="仿宋" w:hint="eastAsia"/>
          <w:b/>
          <w:bCs/>
          <w:color w:val="FF0000"/>
          <w:kern w:val="0"/>
          <w:sz w:val="28"/>
          <w:szCs w:val="28"/>
        </w:rPr>
        <w:t>★</w:t>
      </w:r>
      <w:r>
        <w:rPr>
          <w:rFonts w:ascii="仿宋" w:eastAsia="仿宋" w:hAnsi="仿宋" w:cs="仿宋" w:hint="eastAsia"/>
          <w:b/>
          <w:bCs/>
          <w:color w:val="000000"/>
          <w:kern w:val="0"/>
          <w:sz w:val="28"/>
          <w:szCs w:val="28"/>
        </w:rPr>
        <w:t>”号标明。</w:t>
      </w:r>
    </w:p>
    <w:p w:rsidR="002760F6" w:rsidRDefault="009E55BF">
      <w:pPr>
        <w:widowControl/>
        <w:shd w:val="clear" w:color="auto" w:fill="FFFFFF"/>
        <w:spacing w:line="264" w:lineRule="auto"/>
        <w:ind w:firstLine="602"/>
        <w:jc w:val="left"/>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一、采购需求部分</w:t>
      </w:r>
    </w:p>
    <w:p w:rsidR="002760F6" w:rsidRDefault="009E55BF">
      <w:pPr>
        <w:widowControl/>
        <w:shd w:val="clear" w:color="auto" w:fill="FFFFFF"/>
        <w:spacing w:line="264"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、我单位根据市场调查情况、资产配置标准等，按照或参照《政府采购货物和服务招标投标管理办法》第十一条内容，科学、合理地确定了本项目采购需求，所提供采购需求合规、完整、明确。</w:t>
      </w:r>
    </w:p>
    <w:p w:rsidR="002760F6" w:rsidRDefault="009E55BF">
      <w:pPr>
        <w:widowControl/>
        <w:shd w:val="clear" w:color="auto" w:fill="FFFFFF"/>
        <w:spacing w:line="264"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、我单位未将投标人的注册资本、资产总额、营业收入、从业人员、利润、纳税额等规模条件作为资格要求，也未将生产厂家授权、承诺、证明、背书等作为资格要求，对投标人实行差别待遇或者歧视待遇。</w:t>
      </w:r>
    </w:p>
    <w:p w:rsidR="002760F6" w:rsidRDefault="009E55BF">
      <w:pPr>
        <w:widowControl/>
        <w:shd w:val="clear" w:color="auto" w:fill="FFFFFF"/>
        <w:spacing w:line="264" w:lineRule="auto"/>
        <w:ind w:firstLine="600"/>
        <w:jc w:val="left"/>
        <w:rPr>
          <w:rFonts w:ascii="仿宋" w:eastAsia="仿宋" w:hAnsi="仿宋" w:cs="仿宋"/>
          <w:b/>
          <w:bCs/>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、我单位已了解《政府采购货物和服务招标投标管理办法》第七十七条相关规定。</w:t>
      </w:r>
    </w:p>
    <w:p w:rsidR="002760F6" w:rsidRDefault="009E55BF">
      <w:pPr>
        <w:widowControl/>
        <w:shd w:val="clear" w:color="auto" w:fill="FFFFFF"/>
        <w:spacing w:line="264" w:lineRule="auto"/>
        <w:ind w:firstLine="602"/>
        <w:jc w:val="left"/>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二、评标标准部分</w:t>
      </w:r>
    </w:p>
    <w:p w:rsidR="002760F6" w:rsidRDefault="009E55BF">
      <w:pPr>
        <w:widowControl/>
        <w:shd w:val="clear" w:color="auto" w:fill="FFFFFF"/>
        <w:spacing w:line="264"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、我单位未将投标人的注册资本、资产总额、营业收入、从业人</w:t>
      </w:r>
      <w:r>
        <w:rPr>
          <w:rFonts w:ascii="仿宋" w:eastAsia="仿宋" w:hAnsi="仿宋" w:cs="仿宋" w:hint="eastAsia"/>
          <w:color w:val="000000"/>
          <w:kern w:val="0"/>
          <w:sz w:val="28"/>
          <w:szCs w:val="28"/>
        </w:rPr>
        <w:t>员、利润、纳税额等规模条件作为评审因素，对投标人实行差别待遇或者歧视待遇。</w:t>
      </w:r>
    </w:p>
    <w:p w:rsidR="002760F6" w:rsidRDefault="009E55BF">
      <w:pPr>
        <w:widowControl/>
        <w:shd w:val="clear" w:color="auto" w:fill="FFFFFF"/>
        <w:spacing w:line="264" w:lineRule="auto"/>
        <w:ind w:firstLine="600"/>
        <w:jc w:val="left"/>
        <w:rPr>
          <w:rFonts w:ascii="仿宋" w:eastAsia="仿宋" w:hAnsi="仿宋" w:cs="仿宋"/>
          <w:b/>
          <w:color w:val="000000"/>
          <w:kern w:val="0"/>
          <w:sz w:val="36"/>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、评审因素包括投标报价、技术或者服务水平、履约能力、售后服务等，设定与投标人所提供货物服务的质量相关，资格条件未设定为评审因素。</w:t>
      </w:r>
    </w:p>
    <w:p w:rsidR="002760F6" w:rsidRDefault="009E55BF">
      <w:pPr>
        <w:widowControl/>
        <w:shd w:val="clear" w:color="auto" w:fill="FFFFFF"/>
        <w:spacing w:line="480" w:lineRule="auto"/>
        <w:jc w:val="center"/>
        <w:rPr>
          <w:rFonts w:ascii="宋体" w:hAnsi="宋体" w:cs="宋体"/>
          <w:b/>
          <w:color w:val="000000"/>
          <w:kern w:val="0"/>
          <w:sz w:val="36"/>
          <w:szCs w:val="28"/>
        </w:rPr>
      </w:pPr>
      <w:r>
        <w:rPr>
          <w:rFonts w:ascii="宋体" w:hAnsi="宋体" w:cs="宋体" w:hint="eastAsia"/>
          <w:b/>
          <w:color w:val="000000"/>
          <w:kern w:val="0"/>
          <w:sz w:val="36"/>
          <w:szCs w:val="28"/>
        </w:rPr>
        <w:lastRenderedPageBreak/>
        <w:t>鄢陵县公共文化服务体系建设</w:t>
      </w:r>
      <w:r>
        <w:rPr>
          <w:rFonts w:ascii="宋体" w:hAnsi="宋体" w:cs="宋体" w:hint="eastAsia"/>
          <w:b/>
          <w:color w:val="000000"/>
          <w:kern w:val="0"/>
          <w:sz w:val="36"/>
          <w:szCs w:val="28"/>
        </w:rPr>
        <w:t>-12</w:t>
      </w:r>
      <w:r>
        <w:rPr>
          <w:rFonts w:ascii="宋体" w:hAnsi="宋体" w:cs="宋体" w:hint="eastAsia"/>
          <w:b/>
          <w:color w:val="000000"/>
          <w:kern w:val="0"/>
          <w:sz w:val="36"/>
          <w:szCs w:val="28"/>
        </w:rPr>
        <w:t>乡镇图书馆分馆建设</w:t>
      </w:r>
    </w:p>
    <w:p w:rsidR="002760F6" w:rsidRDefault="009E55BF">
      <w:pPr>
        <w:widowControl/>
        <w:shd w:val="clear" w:color="auto" w:fill="FFFFFF"/>
        <w:spacing w:line="480" w:lineRule="auto"/>
        <w:jc w:val="center"/>
        <w:rPr>
          <w:rFonts w:ascii="宋体" w:hAnsi="宋体" w:cs="宋体"/>
          <w:b/>
          <w:color w:val="000000"/>
          <w:kern w:val="0"/>
          <w:sz w:val="28"/>
          <w:szCs w:val="28"/>
        </w:rPr>
      </w:pPr>
      <w:r>
        <w:rPr>
          <w:rFonts w:ascii="宋体" w:hAnsi="宋体" w:cs="宋体" w:hint="eastAsia"/>
          <w:b/>
          <w:color w:val="000000"/>
          <w:kern w:val="0"/>
          <w:sz w:val="36"/>
          <w:szCs w:val="28"/>
        </w:rPr>
        <w:t>采购需求说明</w:t>
      </w:r>
      <w:r>
        <w:rPr>
          <w:rFonts w:ascii="宋体" w:hAnsi="宋体" w:cs="宋体" w:hint="eastAsia"/>
          <w:b/>
          <w:color w:val="000000"/>
          <w:kern w:val="0"/>
          <w:sz w:val="28"/>
          <w:szCs w:val="28"/>
        </w:rPr>
        <w:t> </w:t>
      </w:r>
    </w:p>
    <w:p w:rsidR="002760F6" w:rsidRDefault="009E55BF">
      <w:pPr>
        <w:widowControl/>
        <w:shd w:val="clear" w:color="auto" w:fill="FFFFFF"/>
        <w:spacing w:line="360" w:lineRule="auto"/>
        <w:ind w:firstLine="600"/>
        <w:jc w:val="left"/>
        <w:rPr>
          <w:rFonts w:ascii="宋体" w:hAnsi="宋体" w:cs="宋体"/>
          <w:color w:val="000000"/>
          <w:kern w:val="0"/>
          <w:szCs w:val="21"/>
        </w:rPr>
      </w:pPr>
      <w:r>
        <w:rPr>
          <w:rFonts w:ascii="宋体" w:hAnsi="宋体" w:cs="宋体" w:hint="eastAsia"/>
          <w:color w:val="000000"/>
          <w:kern w:val="0"/>
          <w:szCs w:val="21"/>
        </w:rPr>
        <w:t>一、项目概况</w:t>
      </w:r>
    </w:p>
    <w:p w:rsidR="002760F6" w:rsidRDefault="009E55BF">
      <w:pPr>
        <w:widowControl/>
        <w:shd w:val="clear" w:color="auto" w:fill="FFFFFF"/>
        <w:spacing w:line="360" w:lineRule="auto"/>
        <w:ind w:firstLine="552"/>
        <w:jc w:val="left"/>
        <w:rPr>
          <w:rFonts w:ascii="宋体" w:hAnsi="宋体" w:cs="宋体"/>
          <w:color w:val="000000"/>
          <w:kern w:val="0"/>
          <w:szCs w:val="21"/>
        </w:rPr>
      </w:pPr>
      <w:r>
        <w:rPr>
          <w:rFonts w:ascii="宋体" w:hAnsi="宋体" w:cs="宋体" w:hint="eastAsia"/>
          <w:color w:val="000000"/>
          <w:kern w:val="0"/>
          <w:szCs w:val="21"/>
        </w:rPr>
        <w:t>（一）项目名称：鄢陵县公共文化服务体系建设</w:t>
      </w:r>
      <w:r>
        <w:rPr>
          <w:rFonts w:ascii="宋体" w:hAnsi="宋体" w:cs="宋体" w:hint="eastAsia"/>
          <w:color w:val="000000"/>
          <w:kern w:val="0"/>
          <w:szCs w:val="21"/>
        </w:rPr>
        <w:t>-12</w:t>
      </w:r>
      <w:r>
        <w:rPr>
          <w:rFonts w:ascii="宋体" w:hAnsi="宋体" w:cs="宋体" w:hint="eastAsia"/>
          <w:color w:val="000000"/>
          <w:kern w:val="0"/>
          <w:szCs w:val="21"/>
        </w:rPr>
        <w:t>乡镇图书馆分馆建设</w:t>
      </w:r>
    </w:p>
    <w:p w:rsidR="002760F6" w:rsidRDefault="009E55BF">
      <w:pPr>
        <w:widowControl/>
        <w:shd w:val="clear" w:color="auto" w:fill="FFFFFF"/>
        <w:spacing w:line="360" w:lineRule="auto"/>
        <w:ind w:firstLine="552"/>
        <w:jc w:val="left"/>
        <w:rPr>
          <w:rFonts w:ascii="宋体" w:hAnsi="宋体" w:cs="宋体"/>
          <w:color w:val="000000"/>
          <w:kern w:val="0"/>
          <w:szCs w:val="21"/>
        </w:rPr>
      </w:pPr>
      <w:r>
        <w:rPr>
          <w:rFonts w:ascii="宋体" w:hAnsi="宋体" w:cs="宋体" w:hint="eastAsia"/>
          <w:color w:val="000000"/>
          <w:kern w:val="0"/>
          <w:szCs w:val="21"/>
        </w:rPr>
        <w:t>（二）采购方式：公开招标</w:t>
      </w:r>
      <w:r>
        <w:rPr>
          <w:rFonts w:ascii="宋体" w:hAnsi="宋体" w:cs="宋体" w:hint="eastAsia"/>
          <w:color w:val="000000"/>
          <w:kern w:val="0"/>
          <w:szCs w:val="21"/>
        </w:rPr>
        <w:t>     </w:t>
      </w:r>
    </w:p>
    <w:p w:rsidR="002760F6" w:rsidRDefault="009E55BF">
      <w:pPr>
        <w:widowControl/>
        <w:shd w:val="clear" w:color="auto" w:fill="FFFFFF"/>
        <w:spacing w:line="360" w:lineRule="auto"/>
        <w:ind w:firstLine="600"/>
        <w:jc w:val="left"/>
        <w:rPr>
          <w:rFonts w:ascii="宋体" w:hAnsi="宋体" w:cs="宋体"/>
          <w:color w:val="000000"/>
          <w:kern w:val="0"/>
          <w:szCs w:val="21"/>
        </w:rPr>
      </w:pPr>
      <w:r>
        <w:rPr>
          <w:rFonts w:ascii="宋体" w:hAnsi="宋体" w:cs="宋体" w:hint="eastAsia"/>
          <w:color w:val="000000"/>
          <w:kern w:val="0"/>
          <w:szCs w:val="21"/>
        </w:rPr>
        <w:t>（三）项目主要内容：本次招标内容为</w:t>
      </w:r>
      <w:r>
        <w:rPr>
          <w:rFonts w:ascii="宋体" w:hAnsi="宋体" w:cs="宋体" w:hint="eastAsia"/>
          <w:color w:val="000000"/>
          <w:kern w:val="0"/>
          <w:szCs w:val="21"/>
        </w:rPr>
        <w:t>5</w:t>
      </w:r>
      <w:r>
        <w:rPr>
          <w:rFonts w:ascii="宋体" w:hAnsi="宋体" w:cs="宋体" w:hint="eastAsia"/>
          <w:color w:val="000000"/>
          <w:kern w:val="0"/>
          <w:szCs w:val="21"/>
        </w:rPr>
        <w:t>个乡镇云图书馆平台建设（大马镇、南坞镇、安陵镇、马坊镇、彭店镇）（详见项目需求）</w:t>
      </w:r>
      <w:r>
        <w:rPr>
          <w:rFonts w:ascii="宋体" w:hAnsi="宋体" w:cs="宋体" w:hint="eastAsia"/>
          <w:color w:val="000000"/>
          <w:kern w:val="0"/>
          <w:szCs w:val="21"/>
        </w:rPr>
        <w:t>;</w:t>
      </w:r>
    </w:p>
    <w:p w:rsidR="002760F6" w:rsidRDefault="009E55BF">
      <w:pPr>
        <w:widowControl/>
        <w:shd w:val="clear" w:color="auto" w:fill="FFFFFF"/>
        <w:spacing w:line="360" w:lineRule="auto"/>
        <w:ind w:firstLine="600"/>
        <w:jc w:val="left"/>
        <w:rPr>
          <w:rFonts w:ascii="宋体" w:hAnsi="宋体" w:cs="宋体"/>
          <w:kern w:val="0"/>
          <w:szCs w:val="21"/>
        </w:rPr>
      </w:pPr>
      <w:r>
        <w:rPr>
          <w:rFonts w:ascii="宋体" w:hAnsi="宋体" w:cs="宋体" w:hint="eastAsia"/>
          <w:color w:val="000000"/>
          <w:kern w:val="0"/>
          <w:szCs w:val="21"/>
        </w:rPr>
        <w:t>（四）预算金额：</w:t>
      </w:r>
      <w:r>
        <w:rPr>
          <w:rFonts w:ascii="宋体" w:hAnsi="宋体" w:cs="宋体" w:hint="eastAsia"/>
          <w:color w:val="000000"/>
          <w:kern w:val="0"/>
          <w:szCs w:val="21"/>
        </w:rPr>
        <w:t>56</w:t>
      </w:r>
      <w:r>
        <w:rPr>
          <w:rFonts w:ascii="宋体" w:hAnsi="宋体" w:cs="宋体" w:hint="eastAsia"/>
          <w:color w:val="000000"/>
          <w:kern w:val="0"/>
          <w:szCs w:val="21"/>
        </w:rPr>
        <w:t>万元；最高限价：</w:t>
      </w:r>
      <w:r>
        <w:rPr>
          <w:rFonts w:ascii="宋体" w:hAnsi="宋体" w:cs="宋体" w:hint="eastAsia"/>
          <w:color w:val="000000"/>
          <w:kern w:val="0"/>
          <w:szCs w:val="21"/>
        </w:rPr>
        <w:t>56</w:t>
      </w:r>
      <w:r>
        <w:rPr>
          <w:rFonts w:ascii="宋体" w:hAnsi="宋体" w:cs="宋体" w:hint="eastAsia"/>
          <w:color w:val="000000"/>
          <w:kern w:val="0"/>
          <w:szCs w:val="21"/>
        </w:rPr>
        <w:t>万元；</w:t>
      </w:r>
    </w:p>
    <w:p w:rsidR="002760F6" w:rsidRDefault="009E55BF">
      <w:pPr>
        <w:widowControl/>
        <w:shd w:val="clear" w:color="auto" w:fill="FFFFFF"/>
        <w:spacing w:line="360" w:lineRule="auto"/>
        <w:ind w:firstLine="600"/>
        <w:jc w:val="left"/>
        <w:rPr>
          <w:rFonts w:ascii="宋体" w:hAnsi="宋体" w:cs="宋体"/>
          <w:kern w:val="0"/>
          <w:szCs w:val="21"/>
        </w:rPr>
      </w:pPr>
      <w:r>
        <w:rPr>
          <w:rFonts w:ascii="宋体" w:hAnsi="宋体" w:cs="宋体" w:hint="eastAsia"/>
          <w:kern w:val="0"/>
          <w:szCs w:val="21"/>
        </w:rPr>
        <w:t>（五）交付（服务、完工）时间：签订合同后</w:t>
      </w:r>
      <w:r>
        <w:rPr>
          <w:rFonts w:ascii="宋体" w:hAnsi="宋体" w:cs="宋体" w:hint="eastAsia"/>
          <w:kern w:val="0"/>
          <w:szCs w:val="21"/>
        </w:rPr>
        <w:t>30</w:t>
      </w:r>
      <w:r>
        <w:rPr>
          <w:rFonts w:ascii="宋体" w:hAnsi="宋体" w:cs="宋体" w:hint="eastAsia"/>
          <w:kern w:val="0"/>
          <w:szCs w:val="21"/>
        </w:rPr>
        <w:t>个工作日</w:t>
      </w:r>
    </w:p>
    <w:p w:rsidR="002760F6" w:rsidRDefault="009E55BF">
      <w:pPr>
        <w:widowControl/>
        <w:shd w:val="clear" w:color="auto" w:fill="FFFFFF"/>
        <w:spacing w:line="360" w:lineRule="auto"/>
        <w:ind w:firstLine="600"/>
        <w:jc w:val="left"/>
        <w:rPr>
          <w:rFonts w:ascii="宋体" w:hAnsi="宋体" w:cs="宋体"/>
          <w:kern w:val="0"/>
          <w:szCs w:val="21"/>
        </w:rPr>
      </w:pPr>
      <w:r>
        <w:rPr>
          <w:rFonts w:ascii="宋体" w:hAnsi="宋体" w:cs="宋体" w:hint="eastAsia"/>
          <w:kern w:val="0"/>
          <w:szCs w:val="21"/>
        </w:rPr>
        <w:t>（六）交付（服务、施工）地点：鄢陵县图书馆</w:t>
      </w:r>
    </w:p>
    <w:p w:rsidR="002760F6" w:rsidRDefault="009E55BF">
      <w:pPr>
        <w:widowControl/>
        <w:shd w:val="clear" w:color="auto" w:fill="FFFFFF"/>
        <w:spacing w:line="360" w:lineRule="auto"/>
        <w:ind w:firstLine="600"/>
        <w:jc w:val="left"/>
        <w:rPr>
          <w:rFonts w:ascii="宋体" w:hAnsi="宋体" w:cs="宋体"/>
          <w:color w:val="000000"/>
          <w:kern w:val="0"/>
          <w:szCs w:val="21"/>
        </w:rPr>
      </w:pPr>
      <w:r>
        <w:rPr>
          <w:rFonts w:ascii="宋体" w:hAnsi="宋体" w:cs="宋体" w:hint="eastAsia"/>
          <w:color w:val="000000"/>
          <w:kern w:val="0"/>
          <w:szCs w:val="21"/>
        </w:rPr>
        <w:t>（七）进口产品：不允许</w:t>
      </w:r>
    </w:p>
    <w:p w:rsidR="002760F6" w:rsidRDefault="009E55BF">
      <w:pPr>
        <w:widowControl/>
        <w:shd w:val="clear" w:color="auto" w:fill="FFFFFF"/>
        <w:spacing w:line="360" w:lineRule="auto"/>
        <w:ind w:firstLine="600"/>
        <w:jc w:val="left"/>
        <w:rPr>
          <w:rFonts w:ascii="宋体" w:hAnsi="宋体" w:cs="宋体"/>
          <w:color w:val="000000"/>
          <w:kern w:val="0"/>
          <w:szCs w:val="21"/>
        </w:rPr>
      </w:pPr>
      <w:r>
        <w:rPr>
          <w:rFonts w:ascii="宋体" w:hAnsi="宋体" w:cs="宋体" w:hint="eastAsia"/>
          <w:color w:val="000000"/>
          <w:kern w:val="0"/>
          <w:szCs w:val="21"/>
        </w:rPr>
        <w:t>（八）分包：不允许</w:t>
      </w:r>
    </w:p>
    <w:p w:rsidR="002760F6" w:rsidRDefault="009E55BF">
      <w:pPr>
        <w:widowControl/>
        <w:shd w:val="clear" w:color="auto" w:fill="FFFFFF"/>
        <w:spacing w:line="360" w:lineRule="auto"/>
        <w:ind w:firstLine="600"/>
        <w:jc w:val="left"/>
        <w:rPr>
          <w:rFonts w:ascii="宋体" w:hAnsi="宋体" w:cs="宋体"/>
          <w:color w:val="000000"/>
          <w:kern w:val="0"/>
          <w:szCs w:val="21"/>
        </w:rPr>
      </w:pPr>
      <w:r>
        <w:rPr>
          <w:rFonts w:ascii="宋体" w:hAnsi="宋体" w:cs="宋体" w:hint="eastAsia"/>
          <w:color w:val="000000"/>
          <w:kern w:val="0"/>
          <w:szCs w:val="21"/>
        </w:rPr>
        <w:t>二、需要落实的政府采购政策</w:t>
      </w:r>
    </w:p>
    <w:p w:rsidR="002760F6" w:rsidRDefault="009E55BF">
      <w:pPr>
        <w:widowControl/>
        <w:shd w:val="clear" w:color="auto" w:fill="FFFFFF"/>
        <w:spacing w:line="360" w:lineRule="auto"/>
        <w:ind w:firstLine="600"/>
        <w:jc w:val="left"/>
        <w:rPr>
          <w:rFonts w:ascii="宋体" w:hAnsi="宋体" w:cs="宋体"/>
          <w:color w:val="000000"/>
          <w:kern w:val="0"/>
          <w:szCs w:val="21"/>
        </w:rPr>
      </w:pPr>
      <w:r>
        <w:rPr>
          <w:rFonts w:ascii="宋体" w:hAnsi="宋体" w:cs="宋体" w:hint="eastAsia"/>
          <w:color w:val="000000"/>
          <w:kern w:val="0"/>
          <w:szCs w:val="21"/>
        </w:rPr>
        <w:t>本项目落实节能环保、中小微型企业扶持、支持监狱企业发展、残疾人福利性单位扶持等相关政府采购政策。</w:t>
      </w:r>
    </w:p>
    <w:p w:rsidR="002760F6" w:rsidRDefault="009E55BF">
      <w:pPr>
        <w:widowControl/>
        <w:numPr>
          <w:ilvl w:val="0"/>
          <w:numId w:val="1"/>
        </w:numPr>
        <w:shd w:val="clear" w:color="auto" w:fill="FFFFFF"/>
        <w:spacing w:line="360" w:lineRule="auto"/>
        <w:ind w:firstLine="600"/>
        <w:jc w:val="left"/>
      </w:pPr>
      <w:r>
        <w:rPr>
          <w:rFonts w:ascii="宋体" w:hAnsi="宋体" w:cs="宋体" w:hint="eastAsia"/>
          <w:kern w:val="0"/>
          <w:szCs w:val="21"/>
        </w:rPr>
        <w:t>投标人资格要求</w:t>
      </w:r>
    </w:p>
    <w:p w:rsidR="002760F6" w:rsidRDefault="009E55BF">
      <w:pPr>
        <w:pStyle w:val="af0"/>
        <w:spacing w:line="360" w:lineRule="auto"/>
        <w:ind w:firstLineChars="0" w:firstLine="0"/>
        <w:rPr>
          <w:rFonts w:ascii="宋体" w:hAnsi="宋体" w:cs="宋体"/>
          <w:szCs w:val="21"/>
        </w:rPr>
      </w:pPr>
      <w:r>
        <w:rPr>
          <w:rFonts w:ascii="宋体" w:hAnsi="宋体" w:cs="宋体" w:hint="eastAsia"/>
          <w:szCs w:val="21"/>
        </w:rPr>
        <w:t>（一）符合《中华人民共和国政府采购法》第二十二条之规定。</w:t>
      </w:r>
    </w:p>
    <w:p w:rsidR="002760F6" w:rsidRDefault="009E55BF">
      <w:pPr>
        <w:pStyle w:val="af0"/>
        <w:spacing w:line="360" w:lineRule="auto"/>
        <w:ind w:firstLineChars="0" w:firstLine="0"/>
        <w:rPr>
          <w:rFonts w:ascii="宋体" w:hAnsi="宋体" w:cs="宋体"/>
          <w:szCs w:val="21"/>
        </w:rPr>
      </w:pPr>
      <w:r>
        <w:rPr>
          <w:rFonts w:ascii="宋体" w:hAnsi="宋体" w:cs="宋体" w:hint="eastAsia"/>
          <w:szCs w:val="21"/>
        </w:rPr>
        <w:t>（二）未被列入“信用中国”网站</w:t>
      </w:r>
      <w:r>
        <w:rPr>
          <w:rFonts w:ascii="宋体" w:hAnsi="宋体" w:cs="宋体" w:hint="eastAsia"/>
          <w:szCs w:val="21"/>
        </w:rPr>
        <w:t>(www.creditchina.gov.cn)</w:t>
      </w:r>
      <w:r>
        <w:rPr>
          <w:rFonts w:ascii="宋体" w:hAnsi="宋体" w:cs="宋体" w:hint="eastAsia"/>
          <w:szCs w:val="21"/>
        </w:rPr>
        <w:t>失信被执行人、重大税收违法案件当事人名单的供应商；“中国政府采购网”</w:t>
      </w:r>
      <w:r>
        <w:rPr>
          <w:rFonts w:ascii="宋体" w:hAnsi="宋体" w:cs="宋体" w:hint="eastAsia"/>
          <w:szCs w:val="21"/>
        </w:rPr>
        <w:t xml:space="preserve"> (www.ccgp.gov.cn)</w:t>
      </w:r>
      <w:r>
        <w:rPr>
          <w:rFonts w:ascii="宋体" w:hAnsi="宋体" w:cs="宋体" w:hint="eastAsia"/>
          <w:szCs w:val="21"/>
        </w:rPr>
        <w:t>政府采购严重违法失信行为记录名单的供应商；“中国社会组织公共服务平台”网站（</w:t>
      </w:r>
      <w:r>
        <w:rPr>
          <w:rFonts w:ascii="宋体" w:hAnsi="宋体" w:cs="宋体" w:hint="eastAsia"/>
          <w:szCs w:val="21"/>
        </w:rPr>
        <w:t>www.chinanpo.gov.cn</w:t>
      </w:r>
      <w:r>
        <w:rPr>
          <w:rFonts w:ascii="宋体" w:hAnsi="宋体" w:cs="宋体" w:hint="eastAsia"/>
          <w:szCs w:val="21"/>
        </w:rPr>
        <w:t>）严重违法失信名单的社会组织；“国家企业信用信息公示系统”</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http://www.gsxt.gov.cn/</w:t>
      </w:r>
      <w:r>
        <w:rPr>
          <w:rFonts w:ascii="宋体" w:hAnsi="宋体" w:cs="宋体" w:hint="eastAsia"/>
          <w:szCs w:val="21"/>
        </w:rPr>
        <w:t>）经营异常名录或严重失信黑名单。</w:t>
      </w:r>
    </w:p>
    <w:p w:rsidR="002760F6" w:rsidRDefault="009E55BF">
      <w:pPr>
        <w:pStyle w:val="af0"/>
        <w:spacing w:line="360" w:lineRule="auto"/>
        <w:ind w:firstLineChars="0" w:firstLine="0"/>
        <w:rPr>
          <w:rFonts w:ascii="宋体" w:hAnsi="宋体" w:cs="宋体"/>
          <w:szCs w:val="21"/>
        </w:rPr>
      </w:pPr>
      <w:r>
        <w:rPr>
          <w:rFonts w:ascii="宋体" w:hAnsi="宋体" w:cs="宋体" w:hint="eastAsia"/>
          <w:szCs w:val="21"/>
        </w:rPr>
        <w:t>（三）本次招标不接受联合体投标。</w:t>
      </w:r>
    </w:p>
    <w:p w:rsidR="002760F6" w:rsidRDefault="009E55BF">
      <w:pPr>
        <w:pStyle w:val="af0"/>
        <w:spacing w:line="360" w:lineRule="auto"/>
        <w:ind w:firstLineChars="0" w:firstLine="0"/>
        <w:rPr>
          <w:rFonts w:ascii="宋体" w:hAnsi="宋体" w:cs="宋体"/>
          <w:szCs w:val="21"/>
        </w:rPr>
      </w:pPr>
      <w:r>
        <w:rPr>
          <w:rFonts w:ascii="宋体" w:hAnsi="宋体" w:cs="宋体" w:hint="eastAsia"/>
          <w:szCs w:val="21"/>
        </w:rPr>
        <w:t>四、项目需求</w:t>
      </w:r>
    </w:p>
    <w:p w:rsidR="002760F6" w:rsidRDefault="009E55BF" w:rsidP="007D69C2">
      <w:pPr>
        <w:pStyle w:val="1"/>
        <w:spacing w:beforeLines="20" w:afterLines="20" w:line="360" w:lineRule="auto"/>
        <w:ind w:left="432"/>
        <w:rPr>
          <w:rFonts w:asciiTheme="majorEastAsia" w:eastAsiaTheme="majorEastAsia" w:hAnsiTheme="majorEastAsia" w:cs="Arial"/>
          <w:b w:val="0"/>
          <w:bCs w:val="0"/>
          <w:sz w:val="21"/>
          <w:szCs w:val="21"/>
        </w:rPr>
      </w:pPr>
      <w:r>
        <w:rPr>
          <w:rFonts w:asciiTheme="majorEastAsia" w:eastAsiaTheme="majorEastAsia" w:hAnsiTheme="majorEastAsia" w:cs="宋体" w:hint="eastAsia"/>
          <w:sz w:val="21"/>
          <w:szCs w:val="21"/>
        </w:rPr>
        <w:t>（一）</w:t>
      </w:r>
      <w:r>
        <w:rPr>
          <w:rFonts w:asciiTheme="majorEastAsia" w:eastAsiaTheme="majorEastAsia" w:hAnsiTheme="majorEastAsia" w:cs="仿宋" w:hint="eastAsia"/>
          <w:color w:val="000000"/>
          <w:kern w:val="0"/>
          <w:sz w:val="21"/>
          <w:szCs w:val="21"/>
        </w:rPr>
        <w:t>采购清单</w:t>
      </w:r>
    </w:p>
    <w:tbl>
      <w:tblPr>
        <w:tblW w:w="499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9"/>
        <w:gridCol w:w="4254"/>
        <w:gridCol w:w="963"/>
        <w:gridCol w:w="1082"/>
        <w:gridCol w:w="1277"/>
        <w:gridCol w:w="1703"/>
      </w:tblGrid>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b/>
                <w:bCs/>
                <w:color w:val="000000"/>
                <w:kern w:val="0"/>
                <w:szCs w:val="21"/>
              </w:rPr>
            </w:pPr>
            <w:r>
              <w:rPr>
                <w:rFonts w:asciiTheme="majorEastAsia" w:eastAsiaTheme="majorEastAsia" w:hAnsiTheme="majorEastAsia" w:cs="Arial"/>
                <w:b/>
                <w:bCs/>
                <w:color w:val="000000"/>
                <w:kern w:val="0"/>
                <w:szCs w:val="21"/>
              </w:rPr>
              <w:t>序号</w:t>
            </w:r>
          </w:p>
        </w:tc>
        <w:tc>
          <w:tcPr>
            <w:tcW w:w="2138" w:type="pct"/>
            <w:shd w:val="clear" w:color="auto" w:fill="auto"/>
            <w:noWrap/>
            <w:vAlign w:val="center"/>
          </w:tcPr>
          <w:p w:rsidR="002760F6" w:rsidRDefault="009E55BF">
            <w:pPr>
              <w:widowControl/>
              <w:jc w:val="center"/>
              <w:rPr>
                <w:rFonts w:asciiTheme="majorEastAsia" w:eastAsiaTheme="majorEastAsia" w:hAnsiTheme="majorEastAsia" w:cs="Arial"/>
                <w:b/>
                <w:bCs/>
                <w:color w:val="000000"/>
                <w:kern w:val="0"/>
                <w:szCs w:val="21"/>
              </w:rPr>
            </w:pPr>
            <w:r>
              <w:rPr>
                <w:rFonts w:asciiTheme="majorEastAsia" w:eastAsiaTheme="majorEastAsia" w:hAnsiTheme="majorEastAsia" w:cs="Arial"/>
                <w:b/>
                <w:bCs/>
                <w:color w:val="000000"/>
                <w:kern w:val="0"/>
                <w:szCs w:val="21"/>
              </w:rPr>
              <w:t>产品名称</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b/>
                <w:bCs/>
                <w:color w:val="000000"/>
                <w:kern w:val="0"/>
                <w:szCs w:val="21"/>
              </w:rPr>
            </w:pPr>
            <w:r>
              <w:rPr>
                <w:rFonts w:asciiTheme="majorEastAsia" w:eastAsiaTheme="majorEastAsia" w:hAnsiTheme="majorEastAsia" w:cs="Arial"/>
                <w:b/>
                <w:bCs/>
                <w:color w:val="000000"/>
                <w:kern w:val="0"/>
                <w:szCs w:val="21"/>
              </w:rPr>
              <w:t>单位</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b/>
                <w:bCs/>
                <w:color w:val="000000"/>
                <w:kern w:val="0"/>
                <w:szCs w:val="21"/>
              </w:rPr>
            </w:pPr>
            <w:r>
              <w:rPr>
                <w:rFonts w:asciiTheme="majorEastAsia" w:eastAsiaTheme="majorEastAsia" w:hAnsiTheme="majorEastAsia" w:cs="Arial"/>
                <w:b/>
                <w:bCs/>
                <w:color w:val="000000"/>
                <w:kern w:val="0"/>
                <w:szCs w:val="21"/>
              </w:rPr>
              <w:t>数量</w:t>
            </w:r>
          </w:p>
        </w:tc>
        <w:tc>
          <w:tcPr>
            <w:tcW w:w="642" w:type="pct"/>
            <w:shd w:val="clear" w:color="auto" w:fill="auto"/>
            <w:noWrap/>
            <w:vAlign w:val="center"/>
          </w:tcPr>
          <w:p w:rsidR="002760F6" w:rsidRDefault="009E55BF">
            <w:pPr>
              <w:widowControl/>
              <w:jc w:val="center"/>
              <w:rPr>
                <w:rFonts w:asciiTheme="majorEastAsia" w:eastAsiaTheme="majorEastAsia" w:hAnsiTheme="majorEastAsia" w:cs="Arial"/>
                <w:b/>
                <w:bCs/>
                <w:color w:val="000000"/>
                <w:kern w:val="0"/>
                <w:szCs w:val="21"/>
              </w:rPr>
            </w:pPr>
            <w:r>
              <w:rPr>
                <w:rFonts w:asciiTheme="majorEastAsia" w:eastAsiaTheme="majorEastAsia" w:hAnsiTheme="majorEastAsia" w:cs="Arial"/>
                <w:b/>
                <w:bCs/>
                <w:color w:val="000000"/>
                <w:kern w:val="0"/>
                <w:szCs w:val="21"/>
              </w:rPr>
              <w:t>备注</w:t>
            </w:r>
          </w:p>
        </w:tc>
        <w:tc>
          <w:tcPr>
            <w:tcW w:w="856" w:type="pct"/>
            <w:shd w:val="clear" w:color="auto" w:fill="auto"/>
            <w:noWrap/>
            <w:vAlign w:val="center"/>
          </w:tcPr>
          <w:p w:rsidR="002760F6" w:rsidRDefault="009E55BF">
            <w:pPr>
              <w:widowControl/>
              <w:jc w:val="center"/>
              <w:rPr>
                <w:rFonts w:asciiTheme="majorEastAsia" w:eastAsiaTheme="majorEastAsia" w:hAnsiTheme="majorEastAsia" w:cs="Arial"/>
                <w:b/>
                <w:bCs/>
                <w:kern w:val="0"/>
                <w:szCs w:val="21"/>
              </w:rPr>
            </w:pPr>
            <w:r>
              <w:rPr>
                <w:rFonts w:asciiTheme="majorEastAsia" w:eastAsiaTheme="majorEastAsia" w:hAnsiTheme="majorEastAsia" w:cs="Arial" w:hint="eastAsia"/>
                <w:b/>
                <w:bCs/>
                <w:kern w:val="0"/>
                <w:szCs w:val="21"/>
              </w:rPr>
              <w:t>是否为核心产品</w:t>
            </w:r>
          </w:p>
        </w:tc>
      </w:tr>
      <w:tr w:rsidR="002760F6">
        <w:trPr>
          <w:trHeight w:val="454"/>
        </w:trPr>
        <w:tc>
          <w:tcPr>
            <w:tcW w:w="5000" w:type="pct"/>
            <w:gridSpan w:val="6"/>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（一）云图书馆平台</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后台运营管理系统</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w:t>
            </w:r>
          </w:p>
        </w:tc>
        <w:tc>
          <w:tcPr>
            <w:tcW w:w="642"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85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2</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网站系统</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w:t>
            </w:r>
          </w:p>
        </w:tc>
        <w:tc>
          <w:tcPr>
            <w:tcW w:w="642"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85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lastRenderedPageBreak/>
              <w:t>3</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云图书馆管理系统</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642"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856" w:type="pct"/>
            <w:shd w:val="clear" w:color="auto" w:fill="auto"/>
            <w:noWrap/>
            <w:vAlign w:val="center"/>
          </w:tcPr>
          <w:p w:rsidR="002760F6" w:rsidRDefault="009E55BF">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是</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4</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管理</w:t>
            </w:r>
            <w:r>
              <w:rPr>
                <w:rFonts w:asciiTheme="majorEastAsia" w:eastAsiaTheme="majorEastAsia" w:hAnsiTheme="majorEastAsia" w:cs="Arial"/>
                <w:color w:val="000000"/>
                <w:kern w:val="0"/>
                <w:szCs w:val="21"/>
              </w:rPr>
              <w:t>APP</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642"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856" w:type="pct"/>
            <w:shd w:val="clear" w:color="auto" w:fill="auto"/>
            <w:noWrap/>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读者</w:t>
            </w:r>
            <w:r>
              <w:rPr>
                <w:rFonts w:asciiTheme="majorEastAsia" w:eastAsiaTheme="majorEastAsia" w:hAnsiTheme="majorEastAsia" w:cs="Arial"/>
                <w:color w:val="000000"/>
                <w:kern w:val="0"/>
                <w:szCs w:val="21"/>
              </w:rPr>
              <w:t>APP</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w:t>
            </w:r>
          </w:p>
        </w:tc>
        <w:tc>
          <w:tcPr>
            <w:tcW w:w="642" w:type="pct"/>
            <w:shd w:val="clear" w:color="auto" w:fill="auto"/>
            <w:noWrap/>
            <w:vAlign w:val="center"/>
          </w:tcPr>
          <w:p w:rsidR="002760F6" w:rsidRDefault="009E55BF">
            <w:pPr>
              <w:widowControl/>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不限用户数</w:t>
            </w:r>
          </w:p>
        </w:tc>
        <w:tc>
          <w:tcPr>
            <w:tcW w:w="856" w:type="pct"/>
            <w:shd w:val="clear" w:color="auto" w:fill="auto"/>
            <w:noWrap/>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2760F6">
        <w:trPr>
          <w:trHeight w:val="454"/>
        </w:trPr>
        <w:tc>
          <w:tcPr>
            <w:tcW w:w="5000" w:type="pct"/>
            <w:gridSpan w:val="6"/>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（二）智能设备</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6</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空调（</w:t>
            </w:r>
            <w:r>
              <w:rPr>
                <w:rFonts w:asciiTheme="majorEastAsia" w:eastAsiaTheme="majorEastAsia" w:hAnsiTheme="majorEastAsia" w:cs="Arial" w:hint="eastAsia"/>
                <w:color w:val="000000"/>
                <w:kern w:val="0"/>
                <w:szCs w:val="21"/>
              </w:rPr>
              <w:t>5</w:t>
            </w:r>
            <w:r>
              <w:rPr>
                <w:rFonts w:asciiTheme="majorEastAsia" w:eastAsiaTheme="majorEastAsia" w:hAnsiTheme="majorEastAsia" w:cs="Arial"/>
                <w:color w:val="000000"/>
                <w:kern w:val="0"/>
                <w:szCs w:val="21"/>
              </w:rPr>
              <w:t>P</w:t>
            </w:r>
            <w:r>
              <w:rPr>
                <w:rFonts w:asciiTheme="majorEastAsia" w:eastAsiaTheme="majorEastAsia" w:hAnsiTheme="majorEastAsia" w:cs="Arial" w:hint="eastAsia"/>
                <w:color w:val="000000"/>
                <w:kern w:val="0"/>
                <w:szCs w:val="21"/>
              </w:rPr>
              <w:t>）</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台</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642"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856" w:type="pct"/>
            <w:shd w:val="clear" w:color="auto" w:fill="auto"/>
            <w:noWrap/>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7</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读者注册识别机</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台</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642"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856" w:type="pct"/>
            <w:shd w:val="clear" w:color="auto" w:fill="auto"/>
            <w:noWrap/>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8</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图书自助借还机</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台</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642"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856" w:type="pct"/>
            <w:shd w:val="clear" w:color="auto" w:fill="auto"/>
            <w:noWrap/>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9</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RFID</w:t>
            </w:r>
            <w:r>
              <w:rPr>
                <w:rFonts w:asciiTheme="majorEastAsia" w:eastAsiaTheme="majorEastAsia" w:hAnsiTheme="majorEastAsia" w:cs="Arial"/>
                <w:color w:val="000000"/>
                <w:kern w:val="0"/>
                <w:szCs w:val="21"/>
              </w:rPr>
              <w:t>门禁</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片</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10</w:t>
            </w:r>
          </w:p>
        </w:tc>
        <w:tc>
          <w:tcPr>
            <w:tcW w:w="642" w:type="pct"/>
            <w:shd w:val="clear" w:color="auto" w:fill="auto"/>
            <w:noWrap/>
            <w:vAlign w:val="center"/>
          </w:tcPr>
          <w:p w:rsidR="002760F6" w:rsidRDefault="002760F6">
            <w:pPr>
              <w:widowControl/>
              <w:rPr>
                <w:rFonts w:asciiTheme="majorEastAsia" w:eastAsiaTheme="majorEastAsia" w:hAnsiTheme="majorEastAsia" w:cs="Arial"/>
                <w:color w:val="000000"/>
                <w:kern w:val="0"/>
                <w:szCs w:val="21"/>
              </w:rPr>
            </w:pPr>
          </w:p>
        </w:tc>
        <w:tc>
          <w:tcPr>
            <w:tcW w:w="856" w:type="pct"/>
            <w:shd w:val="clear" w:color="auto" w:fill="auto"/>
            <w:noWrap/>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10</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智能空调控制系统</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642"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856" w:type="pct"/>
            <w:shd w:val="clear" w:color="auto" w:fill="auto"/>
            <w:noWrap/>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11</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智能照明系统</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642"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856" w:type="pct"/>
            <w:shd w:val="clear" w:color="auto" w:fill="auto"/>
            <w:noWrap/>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w:t>
            </w:r>
            <w:r>
              <w:rPr>
                <w:rFonts w:asciiTheme="majorEastAsia" w:eastAsiaTheme="majorEastAsia" w:hAnsiTheme="majorEastAsia" w:cs="Arial"/>
                <w:color w:val="000000"/>
                <w:kern w:val="0"/>
                <w:szCs w:val="21"/>
              </w:rPr>
              <w:t>2</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智能监控系统</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642"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856" w:type="pct"/>
            <w:shd w:val="clear" w:color="auto" w:fill="auto"/>
            <w:noWrap/>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2760F6">
        <w:trPr>
          <w:trHeight w:val="454"/>
        </w:trPr>
        <w:tc>
          <w:tcPr>
            <w:tcW w:w="5000" w:type="pct"/>
            <w:gridSpan w:val="6"/>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（三）馆藏资源</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13</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电子</w:t>
            </w:r>
            <w:r>
              <w:rPr>
                <w:rFonts w:asciiTheme="majorEastAsia" w:eastAsiaTheme="majorEastAsia" w:hAnsiTheme="majorEastAsia" w:cs="Arial"/>
                <w:color w:val="000000"/>
                <w:kern w:val="0"/>
                <w:szCs w:val="21"/>
              </w:rPr>
              <w:t>图书</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册</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25000</w:t>
            </w:r>
          </w:p>
        </w:tc>
        <w:tc>
          <w:tcPr>
            <w:tcW w:w="642" w:type="pct"/>
            <w:shd w:val="clear" w:color="auto" w:fill="auto"/>
            <w:noWrap/>
            <w:vAlign w:val="center"/>
          </w:tcPr>
          <w:p w:rsidR="002760F6" w:rsidRDefault="002760F6">
            <w:pPr>
              <w:widowControl/>
              <w:rPr>
                <w:rFonts w:asciiTheme="majorEastAsia" w:eastAsiaTheme="majorEastAsia" w:hAnsiTheme="majorEastAsia" w:cs="Arial"/>
                <w:color w:val="000000"/>
                <w:kern w:val="0"/>
                <w:szCs w:val="21"/>
              </w:rPr>
            </w:pPr>
          </w:p>
        </w:tc>
        <w:tc>
          <w:tcPr>
            <w:tcW w:w="85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2760F6">
        <w:trPr>
          <w:trHeight w:val="454"/>
        </w:trPr>
        <w:tc>
          <w:tcPr>
            <w:tcW w:w="5000" w:type="pct"/>
            <w:gridSpan w:val="6"/>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（四）</w:t>
            </w:r>
            <w:r>
              <w:rPr>
                <w:rFonts w:asciiTheme="majorEastAsia" w:eastAsiaTheme="majorEastAsia" w:hAnsiTheme="majorEastAsia" w:cs="Arial" w:hint="eastAsia"/>
                <w:color w:val="000000"/>
                <w:kern w:val="0"/>
                <w:szCs w:val="21"/>
              </w:rPr>
              <w:t>其他设备</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14</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单面书架</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组</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28</w:t>
            </w:r>
          </w:p>
        </w:tc>
        <w:tc>
          <w:tcPr>
            <w:tcW w:w="642"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856" w:type="pct"/>
            <w:shd w:val="clear" w:color="auto" w:fill="auto"/>
            <w:noWrap/>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15</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阅览桌椅</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套</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4</w:t>
            </w:r>
          </w:p>
        </w:tc>
        <w:tc>
          <w:tcPr>
            <w:tcW w:w="642"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856" w:type="pct"/>
            <w:shd w:val="clear" w:color="auto" w:fill="auto"/>
            <w:noWrap/>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w:t>
            </w:r>
            <w:r>
              <w:rPr>
                <w:rFonts w:asciiTheme="majorEastAsia" w:eastAsiaTheme="majorEastAsia" w:hAnsiTheme="majorEastAsia" w:cs="Arial"/>
                <w:color w:val="000000"/>
                <w:kern w:val="0"/>
                <w:szCs w:val="21"/>
              </w:rPr>
              <w:t>6</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文化模块制作</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套</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642"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856" w:type="pct"/>
            <w:shd w:val="clear" w:color="auto" w:fill="auto"/>
            <w:noWrap/>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2760F6">
        <w:trPr>
          <w:trHeight w:val="454"/>
        </w:trPr>
        <w:tc>
          <w:tcPr>
            <w:tcW w:w="5000" w:type="pct"/>
            <w:gridSpan w:val="6"/>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w:t>
            </w:r>
            <w:r>
              <w:rPr>
                <w:rFonts w:asciiTheme="majorEastAsia" w:eastAsiaTheme="majorEastAsia" w:hAnsiTheme="majorEastAsia" w:cs="Arial" w:hint="eastAsia"/>
                <w:color w:val="000000"/>
                <w:kern w:val="0"/>
                <w:szCs w:val="21"/>
              </w:rPr>
              <w:t>五</w:t>
            </w:r>
            <w:r>
              <w:rPr>
                <w:rFonts w:asciiTheme="majorEastAsia" w:eastAsiaTheme="majorEastAsia" w:hAnsiTheme="majorEastAsia" w:cs="Arial"/>
                <w:color w:val="000000"/>
                <w:kern w:val="0"/>
                <w:szCs w:val="21"/>
              </w:rPr>
              <w:t>）</w:t>
            </w:r>
            <w:r>
              <w:rPr>
                <w:rFonts w:asciiTheme="majorEastAsia" w:eastAsiaTheme="majorEastAsia" w:hAnsiTheme="majorEastAsia" w:cs="Arial" w:hint="eastAsia"/>
                <w:color w:val="000000"/>
                <w:kern w:val="0"/>
                <w:szCs w:val="21"/>
              </w:rPr>
              <w:t>配套设备安装</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17</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电控玻璃门</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642"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856" w:type="pct"/>
            <w:shd w:val="clear" w:color="auto" w:fill="auto"/>
            <w:noWrap/>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w:t>
            </w:r>
            <w:r>
              <w:rPr>
                <w:rFonts w:asciiTheme="majorEastAsia" w:eastAsiaTheme="majorEastAsia" w:hAnsiTheme="majorEastAsia" w:cs="Arial"/>
                <w:color w:val="000000"/>
                <w:kern w:val="0"/>
                <w:szCs w:val="21"/>
              </w:rPr>
              <w:t>8</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kern w:val="0"/>
                <w:szCs w:val="21"/>
              </w:rPr>
              <w:t>配套设备安装</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批</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w:t>
            </w:r>
          </w:p>
        </w:tc>
        <w:tc>
          <w:tcPr>
            <w:tcW w:w="642" w:type="pct"/>
            <w:shd w:val="clear" w:color="auto" w:fill="auto"/>
            <w:noWrap/>
            <w:vAlign w:val="center"/>
          </w:tcPr>
          <w:p w:rsidR="002760F6" w:rsidRDefault="002760F6">
            <w:pPr>
              <w:widowControl/>
              <w:jc w:val="center"/>
              <w:rPr>
                <w:rFonts w:asciiTheme="majorEastAsia" w:eastAsiaTheme="majorEastAsia" w:hAnsiTheme="majorEastAsia" w:cs="Arial"/>
                <w:color w:val="000000"/>
                <w:kern w:val="0"/>
                <w:szCs w:val="21"/>
              </w:rPr>
            </w:pPr>
          </w:p>
        </w:tc>
        <w:tc>
          <w:tcPr>
            <w:tcW w:w="856" w:type="pct"/>
            <w:shd w:val="clear" w:color="auto" w:fill="auto"/>
            <w:noWrap/>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2760F6">
        <w:trPr>
          <w:trHeight w:val="454"/>
        </w:trPr>
        <w:tc>
          <w:tcPr>
            <w:tcW w:w="336"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w:t>
            </w:r>
            <w:r>
              <w:rPr>
                <w:rFonts w:asciiTheme="majorEastAsia" w:eastAsiaTheme="majorEastAsia" w:hAnsiTheme="majorEastAsia" w:cs="Arial"/>
                <w:color w:val="000000"/>
                <w:kern w:val="0"/>
                <w:szCs w:val="21"/>
              </w:rPr>
              <w:t>9</w:t>
            </w:r>
          </w:p>
        </w:tc>
        <w:tc>
          <w:tcPr>
            <w:tcW w:w="2138" w:type="pct"/>
            <w:shd w:val="clear" w:color="auto" w:fill="auto"/>
            <w:noWrap/>
            <w:vAlign w:val="center"/>
          </w:tcPr>
          <w:p w:rsidR="002760F6" w:rsidRDefault="009E55BF">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宽带</w:t>
            </w:r>
          </w:p>
        </w:tc>
        <w:tc>
          <w:tcPr>
            <w:tcW w:w="48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年</w:t>
            </w:r>
          </w:p>
        </w:tc>
        <w:tc>
          <w:tcPr>
            <w:tcW w:w="544" w:type="pct"/>
            <w:shd w:val="clear" w:color="auto" w:fill="auto"/>
            <w:noWrap/>
            <w:vAlign w:val="center"/>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w:t>
            </w:r>
          </w:p>
        </w:tc>
        <w:tc>
          <w:tcPr>
            <w:tcW w:w="642" w:type="pct"/>
            <w:shd w:val="clear" w:color="auto" w:fill="auto"/>
            <w:noWrap/>
            <w:vAlign w:val="center"/>
          </w:tcPr>
          <w:p w:rsidR="002760F6" w:rsidRDefault="002760F6">
            <w:pPr>
              <w:widowControl/>
              <w:jc w:val="center"/>
              <w:rPr>
                <w:rFonts w:asciiTheme="majorEastAsia" w:eastAsiaTheme="majorEastAsia" w:hAnsiTheme="majorEastAsia" w:cs="Arial"/>
                <w:color w:val="000000"/>
                <w:kern w:val="0"/>
                <w:szCs w:val="21"/>
              </w:rPr>
            </w:pPr>
          </w:p>
        </w:tc>
        <w:tc>
          <w:tcPr>
            <w:tcW w:w="856" w:type="pct"/>
            <w:shd w:val="clear" w:color="auto" w:fill="auto"/>
            <w:noWrap/>
          </w:tcPr>
          <w:p w:rsidR="002760F6" w:rsidRDefault="009E55B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bl>
    <w:p w:rsidR="002760F6" w:rsidRDefault="002760F6">
      <w:pPr>
        <w:pStyle w:val="af0"/>
        <w:snapToGrid w:val="0"/>
        <w:spacing w:line="360" w:lineRule="auto"/>
        <w:ind w:leftChars="67" w:left="141"/>
        <w:rPr>
          <w:rFonts w:asciiTheme="majorEastAsia" w:eastAsiaTheme="majorEastAsia" w:hAnsiTheme="majorEastAsia" w:cs="仿宋"/>
          <w:color w:val="000000"/>
          <w:kern w:val="0"/>
          <w:szCs w:val="21"/>
        </w:rPr>
      </w:pPr>
    </w:p>
    <w:p w:rsidR="002760F6" w:rsidRDefault="009E55BF" w:rsidP="007D69C2">
      <w:pPr>
        <w:pStyle w:val="1"/>
        <w:spacing w:beforeLines="20" w:afterLines="20" w:line="360" w:lineRule="auto"/>
        <w:ind w:left="432"/>
        <w:rPr>
          <w:rFonts w:asciiTheme="majorEastAsia" w:eastAsiaTheme="majorEastAsia" w:hAnsiTheme="majorEastAsia" w:cs="Arial"/>
          <w:b w:val="0"/>
          <w:bCs w:val="0"/>
          <w:sz w:val="21"/>
          <w:szCs w:val="21"/>
        </w:rPr>
      </w:pPr>
      <w:r>
        <w:rPr>
          <w:rFonts w:asciiTheme="majorEastAsia" w:eastAsiaTheme="majorEastAsia" w:hAnsiTheme="majorEastAsia" w:cs="仿宋" w:hint="eastAsia"/>
          <w:b w:val="0"/>
          <w:color w:val="000000"/>
          <w:kern w:val="0"/>
          <w:sz w:val="21"/>
          <w:szCs w:val="21"/>
        </w:rPr>
        <w:t>（二）</w:t>
      </w:r>
      <w:r>
        <w:rPr>
          <w:rFonts w:asciiTheme="majorEastAsia" w:eastAsiaTheme="majorEastAsia" w:hAnsiTheme="majorEastAsia" w:cs="Arial" w:hint="eastAsia"/>
          <w:b w:val="0"/>
          <w:sz w:val="21"/>
          <w:szCs w:val="21"/>
        </w:rPr>
        <w:t>产品配置及技术参数要求</w:t>
      </w:r>
    </w:p>
    <w:tbl>
      <w:tblPr>
        <w:tblStyle w:val="ab"/>
        <w:tblW w:w="0" w:type="auto"/>
        <w:jc w:val="center"/>
        <w:tblLook w:val="04A0"/>
      </w:tblPr>
      <w:tblGrid>
        <w:gridCol w:w="441"/>
        <w:gridCol w:w="921"/>
        <w:gridCol w:w="7840"/>
        <w:gridCol w:w="760"/>
      </w:tblGrid>
      <w:tr w:rsidR="002760F6">
        <w:trPr>
          <w:cantSplit/>
          <w:trHeight w:val="611"/>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序号</w:t>
            </w:r>
          </w:p>
        </w:tc>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产品名称</w:t>
            </w:r>
          </w:p>
        </w:tc>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招标参数要求</w:t>
            </w:r>
          </w:p>
        </w:tc>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数量</w:t>
            </w:r>
          </w:p>
        </w:tc>
      </w:tr>
      <w:tr w:rsidR="002760F6">
        <w:trPr>
          <w:cantSplit/>
          <w:trHeight w:val="611"/>
          <w:jc w:val="center"/>
        </w:trPr>
        <w:tc>
          <w:tcPr>
            <w:tcW w:w="0" w:type="auto"/>
            <w:gridSpan w:val="4"/>
            <w:vAlign w:val="center"/>
          </w:tcPr>
          <w:p w:rsidR="002760F6" w:rsidRDefault="009E55BF">
            <w:pPr>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（一）云图书馆平台</w:t>
            </w:r>
          </w:p>
        </w:tc>
      </w:tr>
      <w:tr w:rsidR="002760F6">
        <w:trPr>
          <w:cantSplit/>
          <w:trHeight w:val="2113"/>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lastRenderedPageBreak/>
              <w:t>1</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后台运营管理系统</w:t>
            </w:r>
          </w:p>
        </w:tc>
        <w:tc>
          <w:tcPr>
            <w:tcW w:w="0" w:type="auto"/>
            <w:vAlign w:val="center"/>
          </w:tcPr>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1.B/S</w:t>
            </w:r>
            <w:r>
              <w:rPr>
                <w:rFonts w:asciiTheme="majorEastAsia" w:eastAsiaTheme="majorEastAsia" w:hAnsiTheme="majorEastAsia" w:cs="Arial"/>
                <w:color w:val="000000" w:themeColor="text1"/>
                <w:kern w:val="0"/>
                <w:szCs w:val="21"/>
              </w:rPr>
              <w:t>架构，只需浏览器便可在任何时候、任何地点访问运营管理系统，兼容</w:t>
            </w:r>
            <w:r>
              <w:rPr>
                <w:rFonts w:asciiTheme="majorEastAsia" w:eastAsiaTheme="majorEastAsia" w:hAnsiTheme="majorEastAsia" w:cs="Arial"/>
                <w:color w:val="000000" w:themeColor="text1"/>
                <w:kern w:val="0"/>
                <w:szCs w:val="21"/>
              </w:rPr>
              <w:t>Windows7</w:t>
            </w:r>
            <w:r>
              <w:rPr>
                <w:rFonts w:asciiTheme="majorEastAsia" w:eastAsiaTheme="majorEastAsia" w:hAnsiTheme="majorEastAsia" w:cs="Arial"/>
                <w:color w:val="000000" w:themeColor="text1"/>
                <w:kern w:val="0"/>
                <w:szCs w:val="21"/>
              </w:rPr>
              <w:t>及以上操作系统，支持</w:t>
            </w:r>
            <w:r>
              <w:rPr>
                <w:rFonts w:asciiTheme="majorEastAsia" w:eastAsiaTheme="majorEastAsia" w:hAnsiTheme="majorEastAsia" w:cs="Arial"/>
                <w:color w:val="000000" w:themeColor="text1"/>
                <w:kern w:val="0"/>
                <w:szCs w:val="21"/>
              </w:rPr>
              <w:t>IE8</w:t>
            </w:r>
            <w:r>
              <w:rPr>
                <w:rFonts w:asciiTheme="majorEastAsia" w:eastAsiaTheme="majorEastAsia" w:hAnsiTheme="majorEastAsia" w:cs="Arial"/>
                <w:color w:val="000000" w:themeColor="text1"/>
                <w:kern w:val="0"/>
                <w:szCs w:val="21"/>
              </w:rPr>
              <w:t>以上以及其他当前主流浏览器。</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2.</w:t>
            </w:r>
            <w:r>
              <w:rPr>
                <w:rFonts w:asciiTheme="majorEastAsia" w:eastAsiaTheme="majorEastAsia" w:hAnsiTheme="majorEastAsia" w:cs="Arial"/>
                <w:color w:val="000000" w:themeColor="text1"/>
                <w:kern w:val="0"/>
                <w:szCs w:val="21"/>
              </w:rPr>
              <w:t>与云图书馆管理系统无鏠对接。</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3.</w:t>
            </w:r>
            <w:r>
              <w:rPr>
                <w:rFonts w:asciiTheme="majorEastAsia" w:eastAsiaTheme="majorEastAsia" w:hAnsiTheme="majorEastAsia" w:cs="Arial"/>
                <w:color w:val="000000" w:themeColor="text1"/>
                <w:kern w:val="0"/>
                <w:szCs w:val="21"/>
              </w:rPr>
              <w:t>提供客户端模块在本地安装使用，提高本地化应用的效果体验；</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4.</w:t>
            </w:r>
            <w:r>
              <w:rPr>
                <w:rFonts w:asciiTheme="majorEastAsia" w:eastAsiaTheme="majorEastAsia" w:hAnsiTheme="majorEastAsia" w:cs="Arial"/>
                <w:color w:val="000000" w:themeColor="text1"/>
                <w:kern w:val="0"/>
                <w:szCs w:val="21"/>
              </w:rPr>
              <w:t>具有用户管理、图书馆管理、馆际流通管理、电子书管理、视频资源管理、财务管理等功能；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5.</w:t>
            </w:r>
            <w:r>
              <w:rPr>
                <w:rFonts w:asciiTheme="majorEastAsia" w:eastAsiaTheme="majorEastAsia" w:hAnsiTheme="majorEastAsia" w:cs="Arial"/>
                <w:color w:val="000000" w:themeColor="text1"/>
                <w:kern w:val="0"/>
                <w:szCs w:val="21"/>
              </w:rPr>
              <w:t>具有图书馆大数据统计分析功能；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6.</w:t>
            </w:r>
            <w:r>
              <w:rPr>
                <w:rFonts w:asciiTheme="majorEastAsia" w:eastAsiaTheme="majorEastAsia" w:hAnsiTheme="majorEastAsia" w:cs="Arial"/>
                <w:color w:val="000000" w:themeColor="text1"/>
                <w:kern w:val="0"/>
                <w:szCs w:val="21"/>
              </w:rPr>
              <w:t>具有智能终端设备管理功能；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7.</w:t>
            </w:r>
            <w:r>
              <w:rPr>
                <w:rFonts w:asciiTheme="majorEastAsia" w:eastAsiaTheme="majorEastAsia" w:hAnsiTheme="majorEastAsia" w:cs="Arial"/>
                <w:color w:val="000000" w:themeColor="text1"/>
                <w:kern w:val="0"/>
                <w:szCs w:val="21"/>
              </w:rPr>
              <w:t>具有消息接收通知功能。</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w:t>
            </w:r>
            <w:r>
              <w:rPr>
                <w:rFonts w:asciiTheme="majorEastAsia" w:eastAsiaTheme="majorEastAsia" w:hAnsiTheme="majorEastAsia" w:cs="Arial"/>
                <w:kern w:val="0"/>
                <w:szCs w:val="21"/>
              </w:rPr>
              <w:t>套</w:t>
            </w:r>
          </w:p>
        </w:tc>
      </w:tr>
      <w:tr w:rsidR="002760F6">
        <w:trPr>
          <w:cantSplit/>
          <w:trHeight w:val="4472"/>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2</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网站系统</w:t>
            </w:r>
          </w:p>
        </w:tc>
        <w:tc>
          <w:tcPr>
            <w:tcW w:w="0" w:type="auto"/>
            <w:vAlign w:val="center"/>
          </w:tcPr>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1.B/S</w:t>
            </w:r>
            <w:r>
              <w:rPr>
                <w:rFonts w:asciiTheme="majorEastAsia" w:eastAsiaTheme="majorEastAsia" w:hAnsiTheme="majorEastAsia" w:cs="Arial"/>
                <w:color w:val="000000" w:themeColor="text1"/>
                <w:kern w:val="0"/>
                <w:szCs w:val="21"/>
              </w:rPr>
              <w:t>架构，</w:t>
            </w:r>
            <w:r>
              <w:rPr>
                <w:rFonts w:asciiTheme="majorEastAsia" w:eastAsiaTheme="majorEastAsia" w:hAnsiTheme="majorEastAsia" w:cs="Arial"/>
                <w:color w:val="000000" w:themeColor="text1"/>
                <w:kern w:val="0"/>
                <w:szCs w:val="21"/>
              </w:rPr>
              <w:t>WEB</w:t>
            </w:r>
            <w:r>
              <w:rPr>
                <w:rFonts w:asciiTheme="majorEastAsia" w:eastAsiaTheme="majorEastAsia" w:hAnsiTheme="majorEastAsia" w:cs="Arial"/>
                <w:color w:val="000000" w:themeColor="text1"/>
                <w:kern w:val="0"/>
                <w:szCs w:val="21"/>
              </w:rPr>
              <w:t>模式，客户端只需通过浏览器，便可在任何时候、任何地点进行访问，兼容</w:t>
            </w:r>
            <w:r>
              <w:rPr>
                <w:rFonts w:asciiTheme="majorEastAsia" w:eastAsiaTheme="majorEastAsia" w:hAnsiTheme="majorEastAsia" w:cs="Arial"/>
                <w:color w:val="000000" w:themeColor="text1"/>
                <w:kern w:val="0"/>
                <w:szCs w:val="21"/>
              </w:rPr>
              <w:t>Windows7</w:t>
            </w:r>
            <w:r>
              <w:rPr>
                <w:rFonts w:asciiTheme="majorEastAsia" w:eastAsiaTheme="majorEastAsia" w:hAnsiTheme="majorEastAsia" w:cs="Arial"/>
                <w:color w:val="000000" w:themeColor="text1"/>
                <w:kern w:val="0"/>
                <w:szCs w:val="21"/>
              </w:rPr>
              <w:t>及以上操作系统，支持</w:t>
            </w:r>
            <w:r>
              <w:rPr>
                <w:rFonts w:asciiTheme="majorEastAsia" w:eastAsiaTheme="majorEastAsia" w:hAnsiTheme="majorEastAsia" w:cs="Arial"/>
                <w:color w:val="000000" w:themeColor="text1"/>
                <w:kern w:val="0"/>
                <w:szCs w:val="21"/>
              </w:rPr>
              <w:t>IE8</w:t>
            </w:r>
            <w:r>
              <w:rPr>
                <w:rFonts w:asciiTheme="majorEastAsia" w:eastAsiaTheme="majorEastAsia" w:hAnsiTheme="majorEastAsia" w:cs="Arial"/>
                <w:color w:val="000000" w:themeColor="text1"/>
                <w:kern w:val="0"/>
                <w:szCs w:val="21"/>
              </w:rPr>
              <w:t>以上以及其他当前主流浏览器。</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2.</w:t>
            </w:r>
            <w:r>
              <w:rPr>
                <w:rFonts w:asciiTheme="majorEastAsia" w:eastAsiaTheme="majorEastAsia" w:hAnsiTheme="majorEastAsia" w:cs="Arial"/>
                <w:color w:val="000000" w:themeColor="text1"/>
                <w:kern w:val="0"/>
                <w:szCs w:val="21"/>
              </w:rPr>
              <w:t>与云图书馆管理系统无缝对接，数据互通。</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3.</w:t>
            </w:r>
            <w:r>
              <w:rPr>
                <w:rFonts w:asciiTheme="majorEastAsia" w:eastAsiaTheme="majorEastAsia" w:hAnsiTheme="majorEastAsia" w:cs="Arial"/>
                <w:color w:val="000000" w:themeColor="text1"/>
                <w:kern w:val="0"/>
                <w:szCs w:val="21"/>
              </w:rPr>
              <w:t>读者登录：提供读者在线注册功能、凭账号密码登录功能、找回密码功能；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4.</w:t>
            </w:r>
            <w:r>
              <w:rPr>
                <w:rFonts w:asciiTheme="majorEastAsia" w:eastAsiaTheme="majorEastAsia" w:hAnsiTheme="majorEastAsia" w:cs="Arial"/>
                <w:color w:val="000000" w:themeColor="text1"/>
                <w:kern w:val="0"/>
                <w:szCs w:val="21"/>
              </w:rPr>
              <w:t>图书馆检索功能：可根据图书馆的名称、馆别、地区等基本信息进行高级查询；</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5.</w:t>
            </w:r>
            <w:r>
              <w:rPr>
                <w:rFonts w:asciiTheme="majorEastAsia" w:eastAsiaTheme="majorEastAsia" w:hAnsiTheme="majorEastAsia" w:cs="Arial"/>
                <w:color w:val="000000" w:themeColor="text1"/>
                <w:kern w:val="0"/>
                <w:szCs w:val="21"/>
              </w:rPr>
              <w:t>图书馆详情展示与导航：包括图书馆的馆藏信息、开放时间、开放模式、借阅规则等，以及图书馆导航功能；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6.</w:t>
            </w:r>
            <w:r>
              <w:rPr>
                <w:rFonts w:asciiTheme="majorEastAsia" w:eastAsiaTheme="majorEastAsia" w:hAnsiTheme="majorEastAsia" w:cs="Arial"/>
                <w:color w:val="000000" w:themeColor="text1"/>
                <w:kern w:val="0"/>
                <w:szCs w:val="21"/>
              </w:rPr>
              <w:t>图书检索功能：可根据图书的书名、</w:t>
            </w:r>
            <w:r>
              <w:rPr>
                <w:rFonts w:asciiTheme="majorEastAsia" w:eastAsiaTheme="majorEastAsia" w:hAnsiTheme="majorEastAsia" w:cs="Arial"/>
                <w:color w:val="000000" w:themeColor="text1"/>
                <w:kern w:val="0"/>
                <w:szCs w:val="21"/>
              </w:rPr>
              <w:t>ISBN</w:t>
            </w:r>
            <w:r>
              <w:rPr>
                <w:rFonts w:asciiTheme="majorEastAsia" w:eastAsiaTheme="majorEastAsia" w:hAnsiTheme="majorEastAsia" w:cs="Arial"/>
                <w:color w:val="000000" w:themeColor="text1"/>
                <w:kern w:val="0"/>
                <w:szCs w:val="21"/>
              </w:rPr>
              <w:t>、类别、作者、出版社等基本信息进行高级查询；</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*7.</w:t>
            </w:r>
            <w:r>
              <w:rPr>
                <w:rFonts w:asciiTheme="majorEastAsia" w:eastAsiaTheme="majorEastAsia" w:hAnsiTheme="majorEastAsia" w:cs="Arial"/>
                <w:color w:val="000000" w:themeColor="text1"/>
                <w:kern w:val="0"/>
                <w:szCs w:val="21"/>
              </w:rPr>
              <w:t>图书详情展示与导航：能够全面展示图书馆藏信息，包括图书排架信息，实现图书精准定位，读者和图书管理员可获取图书具体位置信息；</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8.</w:t>
            </w:r>
            <w:r>
              <w:rPr>
                <w:rFonts w:asciiTheme="majorEastAsia" w:eastAsiaTheme="majorEastAsia" w:hAnsiTheme="majorEastAsia" w:cs="Arial"/>
                <w:color w:val="000000" w:themeColor="text1"/>
                <w:kern w:val="0"/>
                <w:szCs w:val="21"/>
              </w:rPr>
              <w:t>图书预约功能：读者可在线对图书进行预约和取消预约；</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9.</w:t>
            </w:r>
            <w:r>
              <w:rPr>
                <w:rFonts w:asciiTheme="majorEastAsia" w:eastAsiaTheme="majorEastAsia" w:hAnsiTheme="majorEastAsia" w:cs="Arial"/>
                <w:color w:val="000000" w:themeColor="text1"/>
                <w:kern w:val="0"/>
                <w:szCs w:val="21"/>
              </w:rPr>
              <w:t>数字资源检索功能：可根据数字资源的书名、</w:t>
            </w:r>
            <w:r>
              <w:rPr>
                <w:rFonts w:asciiTheme="majorEastAsia" w:eastAsiaTheme="majorEastAsia" w:hAnsiTheme="majorEastAsia" w:cs="Arial"/>
                <w:color w:val="000000" w:themeColor="text1"/>
                <w:kern w:val="0"/>
                <w:szCs w:val="21"/>
              </w:rPr>
              <w:t>ISBN</w:t>
            </w:r>
            <w:r>
              <w:rPr>
                <w:rFonts w:asciiTheme="majorEastAsia" w:eastAsiaTheme="majorEastAsia" w:hAnsiTheme="majorEastAsia" w:cs="Arial"/>
                <w:color w:val="000000" w:themeColor="text1"/>
                <w:kern w:val="0"/>
                <w:szCs w:val="21"/>
              </w:rPr>
              <w:t>、类别、作者、出版社等基本信息进行高级查询；</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10.</w:t>
            </w:r>
            <w:r>
              <w:rPr>
                <w:rFonts w:asciiTheme="majorEastAsia" w:eastAsiaTheme="majorEastAsia" w:hAnsiTheme="majorEastAsia" w:cs="Arial"/>
                <w:color w:val="000000" w:themeColor="text1"/>
                <w:kern w:val="0"/>
                <w:szCs w:val="21"/>
              </w:rPr>
              <w:t>数字资源在线阅读功能：读者在已登录的情况，可对电子书进行在线阅读，对视频进行在线观看；</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11.</w:t>
            </w:r>
            <w:r>
              <w:rPr>
                <w:rFonts w:asciiTheme="majorEastAsia" w:eastAsiaTheme="majorEastAsia" w:hAnsiTheme="majorEastAsia" w:cs="Arial"/>
                <w:color w:val="000000" w:themeColor="text1"/>
                <w:kern w:val="0"/>
                <w:szCs w:val="21"/>
              </w:rPr>
              <w:t>资讯的检索、详情查看与留言评论功能；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12.</w:t>
            </w:r>
            <w:r>
              <w:rPr>
                <w:rFonts w:asciiTheme="majorEastAsia" w:eastAsiaTheme="majorEastAsia" w:hAnsiTheme="majorEastAsia" w:cs="Arial"/>
                <w:color w:val="000000" w:themeColor="text1"/>
                <w:kern w:val="0"/>
                <w:szCs w:val="21"/>
              </w:rPr>
              <w:t>活动的检查、详情查看、在线报名功能；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13.</w:t>
            </w:r>
            <w:r>
              <w:rPr>
                <w:rFonts w:asciiTheme="majorEastAsia" w:eastAsiaTheme="majorEastAsia" w:hAnsiTheme="majorEastAsia" w:cs="Arial"/>
                <w:color w:val="000000" w:themeColor="text1"/>
                <w:kern w:val="0"/>
                <w:szCs w:val="21"/>
              </w:rPr>
              <w:t>提供借阅、点赞、阅读排行榜等大数展示功能；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14.</w:t>
            </w:r>
            <w:r>
              <w:rPr>
                <w:rFonts w:asciiTheme="majorEastAsia" w:eastAsiaTheme="majorEastAsia" w:hAnsiTheme="majorEastAsia" w:cs="Arial"/>
                <w:color w:val="000000" w:themeColor="text1"/>
                <w:kern w:val="0"/>
                <w:szCs w:val="21"/>
              </w:rPr>
              <w:t>个人账户管理功能：包括借阅读记录、收藏管理、读书笔记等功能。</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w:t>
            </w:r>
            <w:r>
              <w:rPr>
                <w:rFonts w:asciiTheme="majorEastAsia" w:eastAsiaTheme="majorEastAsia" w:hAnsiTheme="majorEastAsia" w:cs="Arial"/>
                <w:kern w:val="0"/>
                <w:szCs w:val="21"/>
              </w:rPr>
              <w:t>套</w:t>
            </w:r>
          </w:p>
        </w:tc>
      </w:tr>
      <w:tr w:rsidR="002760F6">
        <w:trPr>
          <w:cantSplit/>
          <w:trHeight w:val="5373"/>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3</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云图书馆管理系统</w:t>
            </w:r>
          </w:p>
        </w:tc>
        <w:tc>
          <w:tcPr>
            <w:tcW w:w="0" w:type="auto"/>
            <w:vAlign w:val="center"/>
          </w:tcPr>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1.B/S</w:t>
            </w:r>
            <w:r>
              <w:rPr>
                <w:rFonts w:asciiTheme="majorEastAsia" w:eastAsiaTheme="majorEastAsia" w:hAnsiTheme="majorEastAsia" w:cs="Arial"/>
                <w:color w:val="000000" w:themeColor="text1"/>
                <w:kern w:val="0"/>
                <w:szCs w:val="21"/>
              </w:rPr>
              <w:t>架构，只需浏览器便可在任何时候、任何地点访问管理系统，兼容</w:t>
            </w:r>
            <w:r>
              <w:rPr>
                <w:rFonts w:asciiTheme="majorEastAsia" w:eastAsiaTheme="majorEastAsia" w:hAnsiTheme="majorEastAsia" w:cs="Arial"/>
                <w:color w:val="000000" w:themeColor="text1"/>
                <w:kern w:val="0"/>
                <w:szCs w:val="21"/>
              </w:rPr>
              <w:t>Windows7</w:t>
            </w:r>
            <w:r>
              <w:rPr>
                <w:rFonts w:asciiTheme="majorEastAsia" w:eastAsiaTheme="majorEastAsia" w:hAnsiTheme="majorEastAsia" w:cs="Arial"/>
                <w:color w:val="000000" w:themeColor="text1"/>
                <w:kern w:val="0"/>
                <w:szCs w:val="21"/>
              </w:rPr>
              <w:t>及以上操作系统，支持</w:t>
            </w:r>
            <w:r>
              <w:rPr>
                <w:rFonts w:asciiTheme="majorEastAsia" w:eastAsiaTheme="majorEastAsia" w:hAnsiTheme="majorEastAsia" w:cs="Arial"/>
                <w:color w:val="000000" w:themeColor="text1"/>
                <w:kern w:val="0"/>
                <w:szCs w:val="21"/>
              </w:rPr>
              <w:t>IE8</w:t>
            </w:r>
            <w:r>
              <w:rPr>
                <w:rFonts w:asciiTheme="majorEastAsia" w:eastAsiaTheme="majorEastAsia" w:hAnsiTheme="majorEastAsia" w:cs="Arial"/>
                <w:color w:val="000000" w:themeColor="text1"/>
                <w:kern w:val="0"/>
                <w:szCs w:val="21"/>
              </w:rPr>
              <w:t>以上以及其他当前主流浏览器。</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2.</w:t>
            </w:r>
            <w:r>
              <w:rPr>
                <w:rFonts w:asciiTheme="majorEastAsia" w:eastAsiaTheme="majorEastAsia" w:hAnsiTheme="majorEastAsia" w:cs="Arial"/>
                <w:color w:val="000000" w:themeColor="text1"/>
                <w:kern w:val="0"/>
                <w:szCs w:val="21"/>
              </w:rPr>
              <w:t>提供客户端模块在本地安装使用，提高本地化应用的体验效果。</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3.</w:t>
            </w:r>
            <w:r>
              <w:rPr>
                <w:rFonts w:asciiTheme="majorEastAsia" w:eastAsiaTheme="majorEastAsia" w:hAnsiTheme="majorEastAsia" w:cs="Arial"/>
                <w:color w:val="000000" w:themeColor="text1"/>
                <w:kern w:val="0"/>
                <w:szCs w:val="21"/>
              </w:rPr>
              <w:t>采访管理：包括供应商新增、维护、图书采访等功能；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Segoe UI Symbol"/>
                <w:kern w:val="0"/>
                <w:szCs w:val="21"/>
              </w:rPr>
              <w:t>★</w:t>
            </w:r>
            <w:r>
              <w:rPr>
                <w:rFonts w:asciiTheme="majorEastAsia" w:eastAsiaTheme="majorEastAsia" w:hAnsiTheme="majorEastAsia" w:cs="Arial"/>
                <w:color w:val="000000" w:themeColor="text1"/>
                <w:kern w:val="0"/>
                <w:szCs w:val="21"/>
              </w:rPr>
              <w:t>4.</w:t>
            </w:r>
            <w:r>
              <w:rPr>
                <w:rFonts w:asciiTheme="majorEastAsia" w:eastAsiaTheme="majorEastAsia" w:hAnsiTheme="majorEastAsia" w:cs="Arial"/>
                <w:color w:val="000000" w:themeColor="text1"/>
                <w:kern w:val="0"/>
                <w:szCs w:val="21"/>
              </w:rPr>
              <w:t>编目管理：包括智能编目、综合编目、</w:t>
            </w:r>
            <w:r>
              <w:rPr>
                <w:rFonts w:asciiTheme="majorEastAsia" w:eastAsiaTheme="majorEastAsia" w:hAnsiTheme="majorEastAsia" w:cs="Arial"/>
                <w:color w:val="000000" w:themeColor="text1"/>
                <w:kern w:val="0"/>
                <w:szCs w:val="21"/>
              </w:rPr>
              <w:t>MARC</w:t>
            </w:r>
            <w:r>
              <w:rPr>
                <w:rFonts w:asciiTheme="majorEastAsia" w:eastAsiaTheme="majorEastAsia" w:hAnsiTheme="majorEastAsia" w:cs="Arial"/>
                <w:color w:val="000000" w:themeColor="text1"/>
                <w:kern w:val="0"/>
                <w:szCs w:val="21"/>
              </w:rPr>
              <w:t>编目、</w:t>
            </w:r>
            <w:r>
              <w:rPr>
                <w:rFonts w:asciiTheme="majorEastAsia" w:eastAsiaTheme="majorEastAsia" w:hAnsiTheme="majorEastAsia" w:cs="Arial"/>
                <w:color w:val="000000" w:themeColor="text1"/>
                <w:kern w:val="0"/>
                <w:szCs w:val="21"/>
              </w:rPr>
              <w:t>RFID</w:t>
            </w:r>
            <w:r>
              <w:rPr>
                <w:rFonts w:asciiTheme="majorEastAsia" w:eastAsiaTheme="majorEastAsia" w:hAnsiTheme="majorEastAsia" w:cs="Arial"/>
                <w:color w:val="000000" w:themeColor="text1"/>
                <w:kern w:val="0"/>
                <w:szCs w:val="21"/>
              </w:rPr>
              <w:t>标签关联、编目设备、库位排架设置等功能；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5.</w:t>
            </w:r>
            <w:r>
              <w:rPr>
                <w:rFonts w:asciiTheme="majorEastAsia" w:eastAsiaTheme="majorEastAsia" w:hAnsiTheme="majorEastAsia" w:cs="Arial"/>
                <w:color w:val="000000" w:themeColor="text1"/>
                <w:kern w:val="0"/>
                <w:szCs w:val="21"/>
              </w:rPr>
              <w:t>典藏管理：包括典藏维护、剔旧、盘点等功能；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6.</w:t>
            </w:r>
            <w:r>
              <w:rPr>
                <w:rFonts w:asciiTheme="majorEastAsia" w:eastAsiaTheme="majorEastAsia" w:hAnsiTheme="majorEastAsia" w:cs="Arial"/>
                <w:color w:val="000000" w:themeColor="text1"/>
                <w:kern w:val="0"/>
                <w:szCs w:val="21"/>
              </w:rPr>
              <w:t>借还管理：包括借书管理、还书管理、赔书管理、押金管理、开放设置、门禁检查等功能；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7.</w:t>
            </w:r>
            <w:r>
              <w:rPr>
                <w:rFonts w:asciiTheme="majorEastAsia" w:eastAsiaTheme="majorEastAsia" w:hAnsiTheme="majorEastAsia" w:cs="Arial"/>
                <w:color w:val="000000" w:themeColor="text1"/>
                <w:kern w:val="0"/>
                <w:szCs w:val="21"/>
              </w:rPr>
              <w:t>读者管理：包括对读者账户的新增、维护、注销等管理功能；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*8.</w:t>
            </w:r>
            <w:r>
              <w:rPr>
                <w:rFonts w:asciiTheme="majorEastAsia" w:eastAsiaTheme="majorEastAsia" w:hAnsiTheme="majorEastAsia" w:cs="Arial"/>
                <w:color w:val="000000" w:themeColor="text1"/>
                <w:kern w:val="0"/>
                <w:szCs w:val="21"/>
              </w:rPr>
              <w:t>馆际流通管理：馆际流出管理、馆际流入管理等；</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9.</w:t>
            </w:r>
            <w:r>
              <w:rPr>
                <w:rFonts w:asciiTheme="majorEastAsia" w:eastAsiaTheme="majorEastAsia" w:hAnsiTheme="majorEastAsia" w:cs="Arial"/>
                <w:color w:val="000000" w:themeColor="text1"/>
                <w:kern w:val="0"/>
                <w:szCs w:val="21"/>
              </w:rPr>
              <w:t>期刊管理：包括期刊征订、征订审核、期刊登到等管理功能；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10.</w:t>
            </w:r>
            <w:r>
              <w:rPr>
                <w:rFonts w:asciiTheme="majorEastAsia" w:eastAsiaTheme="majorEastAsia" w:hAnsiTheme="majorEastAsia" w:cs="Arial"/>
                <w:color w:val="000000" w:themeColor="text1"/>
                <w:kern w:val="0"/>
                <w:szCs w:val="21"/>
              </w:rPr>
              <w:t>检索查询：包括读者、藏书以及各项业务的全面检索和查询功能；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11.</w:t>
            </w:r>
            <w:r>
              <w:rPr>
                <w:rFonts w:asciiTheme="majorEastAsia" w:eastAsiaTheme="majorEastAsia" w:hAnsiTheme="majorEastAsia" w:cs="Arial"/>
                <w:color w:val="000000" w:themeColor="text1"/>
                <w:kern w:val="0"/>
                <w:szCs w:val="21"/>
              </w:rPr>
              <w:t>系统管理：包括用户权限、角色分配</w:t>
            </w:r>
            <w:r>
              <w:rPr>
                <w:rFonts w:asciiTheme="majorEastAsia" w:eastAsiaTheme="majorEastAsia" w:hAnsiTheme="majorEastAsia" w:cs="Arial"/>
                <w:color w:val="000000" w:themeColor="text1"/>
                <w:kern w:val="0"/>
                <w:szCs w:val="21"/>
              </w:rPr>
              <w:t>、个人账户等管理功能；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*12.</w:t>
            </w:r>
            <w:r>
              <w:rPr>
                <w:rFonts w:asciiTheme="majorEastAsia" w:eastAsiaTheme="majorEastAsia" w:hAnsiTheme="majorEastAsia" w:cs="Arial"/>
                <w:color w:val="000000" w:themeColor="text1"/>
                <w:kern w:val="0"/>
                <w:szCs w:val="21"/>
              </w:rPr>
              <w:t>具备通借通还的流通识别和处理功能；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13.</w:t>
            </w:r>
            <w:r>
              <w:rPr>
                <w:rFonts w:asciiTheme="majorEastAsia" w:eastAsiaTheme="majorEastAsia" w:hAnsiTheme="majorEastAsia" w:cs="Arial"/>
                <w:color w:val="000000" w:themeColor="text1"/>
                <w:kern w:val="0"/>
                <w:szCs w:val="21"/>
              </w:rPr>
              <w:t>具有消息通知接收功能；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14.</w:t>
            </w:r>
            <w:r>
              <w:rPr>
                <w:rFonts w:asciiTheme="majorEastAsia" w:eastAsiaTheme="majorEastAsia" w:hAnsiTheme="majorEastAsia" w:cs="Arial"/>
                <w:color w:val="000000" w:themeColor="text1"/>
                <w:kern w:val="0"/>
                <w:szCs w:val="21"/>
              </w:rPr>
              <w:t>具有操作使用帮助提示功能。</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15.</w:t>
            </w:r>
            <w:r>
              <w:rPr>
                <w:rFonts w:asciiTheme="majorEastAsia" w:eastAsiaTheme="majorEastAsia" w:hAnsiTheme="majorEastAsia" w:cs="Arial" w:hint="eastAsia"/>
                <w:kern w:val="0"/>
                <w:szCs w:val="21"/>
              </w:rPr>
              <w:t>实现总分馆建设，系统具有馆际流通功能。</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kern w:val="0"/>
                <w:szCs w:val="21"/>
              </w:rPr>
              <w:t>套</w:t>
            </w:r>
          </w:p>
        </w:tc>
      </w:tr>
      <w:tr w:rsidR="002760F6">
        <w:trPr>
          <w:cantSplit/>
          <w:trHeight w:val="2969"/>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lastRenderedPageBreak/>
              <w:t>4</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管理</w:t>
            </w:r>
            <w:r>
              <w:rPr>
                <w:rFonts w:asciiTheme="majorEastAsia" w:eastAsiaTheme="majorEastAsia" w:hAnsiTheme="majorEastAsia" w:cs="Arial"/>
                <w:kern w:val="0"/>
                <w:szCs w:val="21"/>
              </w:rPr>
              <w:t>APP</w:t>
            </w:r>
          </w:p>
        </w:tc>
        <w:tc>
          <w:tcPr>
            <w:tcW w:w="0" w:type="auto"/>
            <w:vAlign w:val="center"/>
          </w:tcPr>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w:t>
            </w:r>
            <w:r>
              <w:rPr>
                <w:rFonts w:asciiTheme="majorEastAsia" w:eastAsiaTheme="majorEastAsia" w:hAnsiTheme="majorEastAsia" w:cs="Arial"/>
                <w:color w:val="000000" w:themeColor="text1"/>
                <w:kern w:val="0"/>
                <w:szCs w:val="21"/>
              </w:rPr>
              <w:t>采用</w:t>
            </w:r>
            <w:r>
              <w:rPr>
                <w:rFonts w:asciiTheme="majorEastAsia" w:eastAsiaTheme="majorEastAsia" w:hAnsiTheme="majorEastAsia" w:cs="Arial"/>
                <w:color w:val="000000" w:themeColor="text1"/>
                <w:kern w:val="0"/>
                <w:szCs w:val="21"/>
              </w:rPr>
              <w:t>IOS</w:t>
            </w:r>
            <w:r>
              <w:rPr>
                <w:rFonts w:asciiTheme="majorEastAsia" w:eastAsiaTheme="majorEastAsia" w:hAnsiTheme="majorEastAsia" w:cs="Arial"/>
                <w:color w:val="000000" w:themeColor="text1"/>
                <w:kern w:val="0"/>
                <w:szCs w:val="21"/>
              </w:rPr>
              <w:t>和</w:t>
            </w:r>
            <w:r>
              <w:rPr>
                <w:rFonts w:asciiTheme="majorEastAsia" w:eastAsiaTheme="majorEastAsia" w:hAnsiTheme="majorEastAsia" w:cs="Arial"/>
                <w:color w:val="000000" w:themeColor="text1"/>
                <w:kern w:val="0"/>
                <w:szCs w:val="21"/>
              </w:rPr>
              <w:t>Android</w:t>
            </w:r>
            <w:r>
              <w:rPr>
                <w:rFonts w:asciiTheme="majorEastAsia" w:eastAsiaTheme="majorEastAsia" w:hAnsiTheme="majorEastAsia" w:cs="Arial"/>
                <w:color w:val="000000" w:themeColor="text1"/>
                <w:kern w:val="0"/>
                <w:szCs w:val="21"/>
              </w:rPr>
              <w:t>原生系统开发。</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2.</w:t>
            </w:r>
            <w:r>
              <w:rPr>
                <w:rFonts w:asciiTheme="majorEastAsia" w:eastAsiaTheme="majorEastAsia" w:hAnsiTheme="majorEastAsia" w:cs="Arial"/>
                <w:color w:val="000000" w:themeColor="text1"/>
                <w:kern w:val="0"/>
                <w:szCs w:val="21"/>
              </w:rPr>
              <w:t>借书管理、还书管理、赔书管理功能；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*3.</w:t>
            </w:r>
            <w:r>
              <w:rPr>
                <w:rFonts w:asciiTheme="majorEastAsia" w:eastAsiaTheme="majorEastAsia" w:hAnsiTheme="majorEastAsia" w:cs="Arial"/>
                <w:color w:val="000000" w:themeColor="text1"/>
                <w:kern w:val="0"/>
                <w:szCs w:val="21"/>
              </w:rPr>
              <w:t>押金管理：交押金、退押金管理，以及线上交、退押金功能；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4.</w:t>
            </w:r>
            <w:r>
              <w:rPr>
                <w:rFonts w:asciiTheme="majorEastAsia" w:eastAsiaTheme="majorEastAsia" w:hAnsiTheme="majorEastAsia" w:cs="Arial"/>
                <w:color w:val="000000" w:themeColor="text1"/>
                <w:kern w:val="0"/>
                <w:szCs w:val="21"/>
              </w:rPr>
              <w:t>馆际流通管理功能；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5.</w:t>
            </w:r>
            <w:r>
              <w:rPr>
                <w:rFonts w:asciiTheme="majorEastAsia" w:eastAsiaTheme="majorEastAsia" w:hAnsiTheme="majorEastAsia" w:cs="Arial"/>
                <w:color w:val="000000" w:themeColor="text1"/>
                <w:kern w:val="0"/>
                <w:szCs w:val="21"/>
              </w:rPr>
              <w:t>读者注册和管理功能；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6.</w:t>
            </w:r>
            <w:r>
              <w:rPr>
                <w:rFonts w:asciiTheme="majorEastAsia" w:eastAsiaTheme="majorEastAsia" w:hAnsiTheme="majorEastAsia" w:cs="Arial"/>
                <w:color w:val="000000" w:themeColor="text1"/>
                <w:kern w:val="0"/>
                <w:szCs w:val="21"/>
              </w:rPr>
              <w:t>开放设置、门禁检查功能；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7.</w:t>
            </w:r>
            <w:r>
              <w:rPr>
                <w:rFonts w:asciiTheme="majorEastAsia" w:eastAsiaTheme="majorEastAsia" w:hAnsiTheme="majorEastAsia" w:cs="Arial"/>
                <w:color w:val="000000" w:themeColor="text1"/>
                <w:kern w:val="0"/>
                <w:szCs w:val="21"/>
              </w:rPr>
              <w:t>检索、查询和全面统计功能；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8.</w:t>
            </w:r>
            <w:r>
              <w:rPr>
                <w:rFonts w:asciiTheme="majorEastAsia" w:eastAsiaTheme="majorEastAsia" w:hAnsiTheme="majorEastAsia" w:cs="Arial"/>
                <w:color w:val="000000" w:themeColor="text1"/>
                <w:kern w:val="0"/>
                <w:szCs w:val="21"/>
              </w:rPr>
              <w:t>通知、消息管理功能；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9.</w:t>
            </w:r>
            <w:r>
              <w:rPr>
                <w:rFonts w:asciiTheme="majorEastAsia" w:eastAsiaTheme="majorEastAsia" w:hAnsiTheme="majorEastAsia" w:cs="Arial"/>
                <w:color w:val="000000" w:themeColor="text1"/>
                <w:kern w:val="0"/>
                <w:szCs w:val="21"/>
              </w:rPr>
              <w:t>智能设备终端监控管理功能；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10.</w:t>
            </w:r>
            <w:r>
              <w:rPr>
                <w:rFonts w:asciiTheme="majorEastAsia" w:eastAsiaTheme="majorEastAsia" w:hAnsiTheme="majorEastAsia" w:cs="Arial"/>
                <w:color w:val="000000" w:themeColor="text1"/>
                <w:kern w:val="0"/>
                <w:szCs w:val="21"/>
              </w:rPr>
              <w:t>备用金管理功能；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11.</w:t>
            </w:r>
            <w:r>
              <w:rPr>
                <w:rFonts w:asciiTheme="majorEastAsia" w:eastAsiaTheme="majorEastAsia" w:hAnsiTheme="majorEastAsia" w:cs="Arial"/>
                <w:color w:val="000000" w:themeColor="text1"/>
                <w:kern w:val="0"/>
                <w:szCs w:val="21"/>
              </w:rPr>
              <w:t>管理员账户管理等功能。</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kern w:val="0"/>
                <w:szCs w:val="21"/>
              </w:rPr>
              <w:t>套</w:t>
            </w:r>
          </w:p>
        </w:tc>
      </w:tr>
      <w:tr w:rsidR="002760F6">
        <w:trPr>
          <w:cantSplit/>
          <w:trHeight w:val="5090"/>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5</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读者</w:t>
            </w:r>
            <w:r>
              <w:rPr>
                <w:rFonts w:asciiTheme="majorEastAsia" w:eastAsiaTheme="majorEastAsia" w:hAnsiTheme="majorEastAsia" w:cs="Arial"/>
                <w:kern w:val="0"/>
                <w:szCs w:val="21"/>
              </w:rPr>
              <w:t>APP</w:t>
            </w:r>
          </w:p>
        </w:tc>
        <w:tc>
          <w:tcPr>
            <w:tcW w:w="0" w:type="auto"/>
            <w:vAlign w:val="center"/>
          </w:tcPr>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w:t>
            </w:r>
            <w:r>
              <w:rPr>
                <w:rFonts w:asciiTheme="majorEastAsia" w:eastAsiaTheme="majorEastAsia" w:hAnsiTheme="majorEastAsia" w:cs="Arial"/>
                <w:color w:val="000000" w:themeColor="text1"/>
                <w:kern w:val="0"/>
                <w:szCs w:val="21"/>
              </w:rPr>
              <w:t>采用</w:t>
            </w:r>
            <w:r>
              <w:rPr>
                <w:rFonts w:asciiTheme="majorEastAsia" w:eastAsiaTheme="majorEastAsia" w:hAnsiTheme="majorEastAsia" w:cs="Arial"/>
                <w:color w:val="000000" w:themeColor="text1"/>
                <w:kern w:val="0"/>
                <w:szCs w:val="21"/>
              </w:rPr>
              <w:t>IOS</w:t>
            </w:r>
            <w:r>
              <w:rPr>
                <w:rFonts w:asciiTheme="majorEastAsia" w:eastAsiaTheme="majorEastAsia" w:hAnsiTheme="majorEastAsia" w:cs="Arial"/>
                <w:color w:val="000000" w:themeColor="text1"/>
                <w:kern w:val="0"/>
                <w:szCs w:val="21"/>
              </w:rPr>
              <w:t>和</w:t>
            </w:r>
            <w:r>
              <w:rPr>
                <w:rFonts w:asciiTheme="majorEastAsia" w:eastAsiaTheme="majorEastAsia" w:hAnsiTheme="majorEastAsia" w:cs="Arial"/>
                <w:color w:val="000000" w:themeColor="text1"/>
                <w:kern w:val="0"/>
                <w:szCs w:val="21"/>
              </w:rPr>
              <w:t>Android</w:t>
            </w:r>
            <w:r>
              <w:rPr>
                <w:rFonts w:asciiTheme="majorEastAsia" w:eastAsiaTheme="majorEastAsia" w:hAnsiTheme="majorEastAsia" w:cs="Arial"/>
                <w:color w:val="000000" w:themeColor="text1"/>
                <w:kern w:val="0"/>
                <w:szCs w:val="21"/>
              </w:rPr>
              <w:t>原生系统开发。</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2.</w:t>
            </w:r>
            <w:r>
              <w:rPr>
                <w:rFonts w:asciiTheme="majorEastAsia" w:eastAsiaTheme="majorEastAsia" w:hAnsiTheme="majorEastAsia" w:cs="Arial"/>
                <w:color w:val="000000" w:themeColor="text1"/>
                <w:kern w:val="0"/>
                <w:szCs w:val="21"/>
              </w:rPr>
              <w:t>与图书馆管理系统无缝对接，数据互通。</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3.</w:t>
            </w:r>
            <w:r>
              <w:rPr>
                <w:rFonts w:asciiTheme="majorEastAsia" w:eastAsiaTheme="majorEastAsia" w:hAnsiTheme="majorEastAsia" w:cs="Arial"/>
                <w:color w:val="000000" w:themeColor="text1"/>
                <w:kern w:val="0"/>
                <w:szCs w:val="21"/>
              </w:rPr>
              <w:t>读者登录：提供读者在线注册功能、凭账号密码登录功能、找回密码功能；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4.</w:t>
            </w:r>
            <w:r>
              <w:rPr>
                <w:rFonts w:asciiTheme="majorEastAsia" w:eastAsiaTheme="majorEastAsia" w:hAnsiTheme="majorEastAsia" w:cs="Arial"/>
                <w:color w:val="000000" w:themeColor="text1"/>
                <w:kern w:val="0"/>
                <w:szCs w:val="21"/>
              </w:rPr>
              <w:t>图书馆检索功能：可根据图书馆的名称、馆别、地区等基本信息进行高级查询；</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5.</w:t>
            </w:r>
            <w:r>
              <w:rPr>
                <w:rFonts w:asciiTheme="majorEastAsia" w:eastAsiaTheme="majorEastAsia" w:hAnsiTheme="majorEastAsia" w:cs="Arial"/>
                <w:color w:val="000000" w:themeColor="text1"/>
                <w:kern w:val="0"/>
                <w:szCs w:val="21"/>
              </w:rPr>
              <w:t>图书馆详情展示与导航：包括图书馆的馆藏信息、开放时间、开放模式、借阅规则等，以及图书馆导航功能；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6.</w:t>
            </w:r>
            <w:r>
              <w:rPr>
                <w:rFonts w:asciiTheme="majorEastAsia" w:eastAsiaTheme="majorEastAsia" w:hAnsiTheme="majorEastAsia" w:cs="Arial"/>
                <w:color w:val="000000" w:themeColor="text1"/>
                <w:kern w:val="0"/>
                <w:szCs w:val="21"/>
              </w:rPr>
              <w:t>图书检索功能：可根据图书的书名、</w:t>
            </w:r>
            <w:r>
              <w:rPr>
                <w:rFonts w:asciiTheme="majorEastAsia" w:eastAsiaTheme="majorEastAsia" w:hAnsiTheme="majorEastAsia" w:cs="Arial"/>
                <w:color w:val="000000" w:themeColor="text1"/>
                <w:kern w:val="0"/>
                <w:szCs w:val="21"/>
              </w:rPr>
              <w:t>ISBN</w:t>
            </w:r>
            <w:r>
              <w:rPr>
                <w:rFonts w:asciiTheme="majorEastAsia" w:eastAsiaTheme="majorEastAsia" w:hAnsiTheme="majorEastAsia" w:cs="Arial"/>
                <w:color w:val="000000" w:themeColor="text1"/>
                <w:kern w:val="0"/>
                <w:szCs w:val="21"/>
              </w:rPr>
              <w:t>、类别、作者、出版社等基本信息进行高级查询；</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*7.</w:t>
            </w:r>
            <w:r>
              <w:rPr>
                <w:rFonts w:asciiTheme="majorEastAsia" w:eastAsiaTheme="majorEastAsia" w:hAnsiTheme="majorEastAsia" w:cs="Arial"/>
                <w:color w:val="000000" w:themeColor="text1"/>
                <w:kern w:val="0"/>
                <w:szCs w:val="21"/>
              </w:rPr>
              <w:t>图书详情展示与导航：能够全面展示图书馆藏信息，包括图书排架信息，实现图书精准定位，读者和图书管理员可获取图书具体位置信息；</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8.</w:t>
            </w:r>
            <w:r>
              <w:rPr>
                <w:rFonts w:asciiTheme="majorEastAsia" w:eastAsiaTheme="majorEastAsia" w:hAnsiTheme="majorEastAsia" w:cs="Arial"/>
                <w:color w:val="000000" w:themeColor="text1"/>
                <w:kern w:val="0"/>
                <w:szCs w:val="21"/>
              </w:rPr>
              <w:t>图书预约功能：读者可在线对图书进行预约和取消预约；</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9.</w:t>
            </w:r>
            <w:r>
              <w:rPr>
                <w:rFonts w:asciiTheme="majorEastAsia" w:eastAsiaTheme="majorEastAsia" w:hAnsiTheme="majorEastAsia" w:cs="Arial"/>
                <w:color w:val="000000" w:themeColor="text1"/>
                <w:kern w:val="0"/>
                <w:szCs w:val="21"/>
              </w:rPr>
              <w:t>数字资源检索功能：可根据数字资源的书名、</w:t>
            </w:r>
            <w:r>
              <w:rPr>
                <w:rFonts w:asciiTheme="majorEastAsia" w:eastAsiaTheme="majorEastAsia" w:hAnsiTheme="majorEastAsia" w:cs="Arial"/>
                <w:color w:val="000000" w:themeColor="text1"/>
                <w:kern w:val="0"/>
                <w:szCs w:val="21"/>
              </w:rPr>
              <w:t>ISBN</w:t>
            </w:r>
            <w:r>
              <w:rPr>
                <w:rFonts w:asciiTheme="majorEastAsia" w:eastAsiaTheme="majorEastAsia" w:hAnsiTheme="majorEastAsia" w:cs="Arial"/>
                <w:color w:val="000000" w:themeColor="text1"/>
                <w:kern w:val="0"/>
                <w:szCs w:val="21"/>
              </w:rPr>
              <w:t>、类别、作者、出版社等基本信息进行高级查询和模糊搜索；</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*10.</w:t>
            </w:r>
            <w:r>
              <w:rPr>
                <w:rFonts w:asciiTheme="majorEastAsia" w:eastAsiaTheme="majorEastAsia" w:hAnsiTheme="majorEastAsia" w:cs="Arial"/>
                <w:color w:val="000000" w:themeColor="text1"/>
                <w:kern w:val="0"/>
                <w:szCs w:val="21"/>
              </w:rPr>
              <w:t>数字资源在线阅读功能：读者在已登录的情况，可对电子书进行在线阅读，对视频进行在线观看；</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11.</w:t>
            </w:r>
            <w:r>
              <w:rPr>
                <w:rFonts w:asciiTheme="majorEastAsia" w:eastAsiaTheme="majorEastAsia" w:hAnsiTheme="majorEastAsia" w:cs="Arial"/>
                <w:color w:val="000000" w:themeColor="text1"/>
                <w:kern w:val="0"/>
                <w:szCs w:val="21"/>
              </w:rPr>
              <w:t>资讯的检索、详情查看与留言</w:t>
            </w:r>
            <w:r>
              <w:rPr>
                <w:rFonts w:asciiTheme="majorEastAsia" w:eastAsiaTheme="majorEastAsia" w:hAnsiTheme="majorEastAsia" w:cs="Arial"/>
                <w:color w:val="000000" w:themeColor="text1"/>
                <w:kern w:val="0"/>
                <w:szCs w:val="21"/>
              </w:rPr>
              <w:t>评论功能；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12.</w:t>
            </w:r>
            <w:r>
              <w:rPr>
                <w:rFonts w:asciiTheme="majorEastAsia" w:eastAsiaTheme="majorEastAsia" w:hAnsiTheme="majorEastAsia" w:cs="Arial"/>
                <w:color w:val="000000" w:themeColor="text1"/>
                <w:kern w:val="0"/>
                <w:szCs w:val="21"/>
              </w:rPr>
              <w:t>活动的检查、详情查看、在线报名功能；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13.</w:t>
            </w:r>
            <w:r>
              <w:rPr>
                <w:rFonts w:asciiTheme="majorEastAsia" w:eastAsiaTheme="majorEastAsia" w:hAnsiTheme="majorEastAsia" w:cs="Arial"/>
                <w:color w:val="000000" w:themeColor="text1"/>
                <w:kern w:val="0"/>
                <w:szCs w:val="21"/>
              </w:rPr>
              <w:t>提供借阅、点赞、阅读排行榜等大数展示功能；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14.</w:t>
            </w:r>
            <w:r>
              <w:rPr>
                <w:rFonts w:asciiTheme="majorEastAsia" w:eastAsiaTheme="majorEastAsia" w:hAnsiTheme="majorEastAsia" w:cs="Arial"/>
                <w:color w:val="000000" w:themeColor="text1"/>
                <w:kern w:val="0"/>
                <w:szCs w:val="21"/>
              </w:rPr>
              <w:t>个人账户管理功能：包括借阅读记录、收藏管理、读书笔记等功能；</w:t>
            </w:r>
          </w:p>
          <w:p w:rsidR="002760F6" w:rsidRDefault="009E55BF">
            <w:pPr>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*15.</w:t>
            </w:r>
            <w:r>
              <w:rPr>
                <w:rFonts w:asciiTheme="majorEastAsia" w:eastAsiaTheme="majorEastAsia" w:hAnsiTheme="majorEastAsia" w:cs="Arial"/>
                <w:color w:val="000000" w:themeColor="text1"/>
                <w:kern w:val="0"/>
                <w:szCs w:val="21"/>
              </w:rPr>
              <w:t>押金管理：押金详细记录、线上交押金、退押金功能。</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w:t>
            </w:r>
            <w:r>
              <w:rPr>
                <w:rFonts w:asciiTheme="majorEastAsia" w:eastAsiaTheme="majorEastAsia" w:hAnsiTheme="majorEastAsia" w:cs="Arial"/>
                <w:kern w:val="0"/>
                <w:szCs w:val="21"/>
              </w:rPr>
              <w:t>套</w:t>
            </w:r>
          </w:p>
        </w:tc>
      </w:tr>
      <w:tr w:rsidR="002760F6">
        <w:trPr>
          <w:cantSplit/>
          <w:trHeight w:val="611"/>
          <w:jc w:val="center"/>
        </w:trPr>
        <w:tc>
          <w:tcPr>
            <w:tcW w:w="0" w:type="auto"/>
            <w:gridSpan w:val="4"/>
            <w:vAlign w:val="center"/>
          </w:tcPr>
          <w:p w:rsidR="002760F6" w:rsidRDefault="009E55BF">
            <w:pPr>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（二）智能设备</w:t>
            </w:r>
          </w:p>
        </w:tc>
      </w:tr>
      <w:tr w:rsidR="002760F6">
        <w:trPr>
          <w:cantSplit/>
          <w:trHeight w:val="2400"/>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6</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空调（</w:t>
            </w:r>
            <w:r>
              <w:rPr>
                <w:rFonts w:asciiTheme="majorEastAsia" w:eastAsiaTheme="majorEastAsia" w:hAnsiTheme="majorEastAsia" w:cs="Arial" w:hint="eastAsia"/>
                <w:kern w:val="0"/>
                <w:szCs w:val="21"/>
              </w:rPr>
              <w:t>5</w:t>
            </w:r>
            <w:r>
              <w:rPr>
                <w:rFonts w:asciiTheme="majorEastAsia" w:eastAsiaTheme="majorEastAsia" w:hAnsiTheme="majorEastAsia" w:cs="Arial"/>
                <w:kern w:val="0"/>
                <w:szCs w:val="21"/>
              </w:rPr>
              <w:t>P</w:t>
            </w:r>
            <w:r>
              <w:rPr>
                <w:rFonts w:asciiTheme="majorEastAsia" w:eastAsiaTheme="majorEastAsia" w:hAnsiTheme="majorEastAsia" w:cs="Arial" w:hint="eastAsia"/>
                <w:kern w:val="0"/>
                <w:szCs w:val="21"/>
              </w:rPr>
              <w:t>）</w:t>
            </w:r>
          </w:p>
        </w:tc>
        <w:tc>
          <w:tcPr>
            <w:tcW w:w="0" w:type="auto"/>
            <w:vAlign w:val="center"/>
          </w:tcPr>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类别：吸顶式；</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制冷类型：冷暖；</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匹数：</w:t>
            </w:r>
            <w:r>
              <w:rPr>
                <w:rFonts w:asciiTheme="majorEastAsia" w:eastAsiaTheme="majorEastAsia" w:hAnsiTheme="majorEastAsia" w:cs="Arial"/>
                <w:kern w:val="0"/>
                <w:szCs w:val="21"/>
              </w:rPr>
              <w:t xml:space="preserve">5 </w:t>
            </w:r>
            <w:r>
              <w:rPr>
                <w:rFonts w:asciiTheme="majorEastAsia" w:eastAsiaTheme="majorEastAsia" w:hAnsiTheme="majorEastAsia" w:cs="Arial"/>
                <w:kern w:val="0"/>
                <w:szCs w:val="21"/>
              </w:rPr>
              <w:t>匹</w:t>
            </w:r>
            <w:r>
              <w:rPr>
                <w:rFonts w:asciiTheme="majorEastAsia" w:eastAsiaTheme="majorEastAsia" w:hAnsiTheme="majorEastAsia" w:cs="Arial" w:hint="eastAsia"/>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适用面积（平方米）：</w:t>
            </w:r>
            <w:r>
              <w:rPr>
                <w:rFonts w:asciiTheme="majorEastAsia" w:eastAsiaTheme="majorEastAsia" w:hAnsiTheme="majorEastAsia" w:cs="Arial"/>
                <w:kern w:val="0"/>
                <w:szCs w:val="21"/>
              </w:rPr>
              <w:t>46-70</w:t>
            </w:r>
            <w:r>
              <w:rPr>
                <w:rFonts w:asciiTheme="majorEastAsia" w:eastAsiaTheme="majorEastAsia" w:hAnsiTheme="majorEastAsia" w:cs="Arial" w:hint="eastAsia"/>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循环风量（</w:t>
            </w:r>
            <w:r>
              <w:rPr>
                <w:rFonts w:asciiTheme="majorEastAsia" w:eastAsiaTheme="majorEastAsia" w:hAnsiTheme="majorEastAsia" w:cs="Arial"/>
                <w:kern w:val="0"/>
                <w:szCs w:val="21"/>
              </w:rPr>
              <w:t>m3/h</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1750</w:t>
            </w:r>
            <w:r>
              <w:rPr>
                <w:rFonts w:asciiTheme="majorEastAsia" w:eastAsiaTheme="majorEastAsia" w:hAnsiTheme="majorEastAsia" w:cs="Arial" w:hint="eastAsia"/>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电压</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频率（</w:t>
            </w:r>
            <w:r>
              <w:rPr>
                <w:rFonts w:asciiTheme="majorEastAsia" w:eastAsiaTheme="majorEastAsia" w:hAnsiTheme="majorEastAsia" w:cs="Arial"/>
                <w:kern w:val="0"/>
                <w:szCs w:val="21"/>
              </w:rPr>
              <w:t>V/HZ</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220-380/50</w:t>
            </w:r>
            <w:r>
              <w:rPr>
                <w:rFonts w:asciiTheme="majorEastAsia" w:eastAsiaTheme="majorEastAsia" w:hAnsiTheme="majorEastAsia" w:cs="Arial" w:hint="eastAsia"/>
                <w:kern w:val="0"/>
                <w:szCs w:val="21"/>
              </w:rPr>
              <w:t>。</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kern w:val="0"/>
                <w:szCs w:val="21"/>
              </w:rPr>
              <w:t>台</w:t>
            </w:r>
          </w:p>
        </w:tc>
      </w:tr>
      <w:tr w:rsidR="002760F6">
        <w:trPr>
          <w:cantSplit/>
          <w:trHeight w:val="3530"/>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lastRenderedPageBreak/>
              <w:t>7</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读者注册识别机</w:t>
            </w:r>
          </w:p>
        </w:tc>
        <w:tc>
          <w:tcPr>
            <w:tcW w:w="0" w:type="auto"/>
            <w:vAlign w:val="center"/>
          </w:tcPr>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w:t>
            </w:r>
            <w:r>
              <w:rPr>
                <w:rFonts w:asciiTheme="majorEastAsia" w:eastAsiaTheme="majorEastAsia" w:hAnsiTheme="majorEastAsia" w:cs="Arial"/>
                <w:kern w:val="0"/>
                <w:szCs w:val="21"/>
              </w:rPr>
              <w:t>工作频率：</w:t>
            </w:r>
            <w:r>
              <w:rPr>
                <w:rFonts w:asciiTheme="majorEastAsia" w:eastAsiaTheme="majorEastAsia" w:hAnsiTheme="majorEastAsia" w:cs="Arial"/>
                <w:kern w:val="0"/>
                <w:szCs w:val="21"/>
              </w:rPr>
              <w:t>13.56MHz</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2.</w:t>
            </w:r>
            <w:r>
              <w:rPr>
                <w:rFonts w:asciiTheme="majorEastAsia" w:eastAsiaTheme="majorEastAsia" w:hAnsiTheme="majorEastAsia" w:cs="Arial"/>
                <w:kern w:val="0"/>
                <w:szCs w:val="21"/>
              </w:rPr>
              <w:t>系统：</w:t>
            </w:r>
            <w:r>
              <w:rPr>
                <w:rFonts w:asciiTheme="majorEastAsia" w:eastAsiaTheme="majorEastAsia" w:hAnsiTheme="majorEastAsia" w:cs="Arial"/>
                <w:kern w:val="0"/>
                <w:szCs w:val="21"/>
              </w:rPr>
              <w:t>Android/LINUX</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3.</w:t>
            </w:r>
            <w:r>
              <w:rPr>
                <w:rFonts w:asciiTheme="majorEastAsia" w:eastAsiaTheme="majorEastAsia" w:hAnsiTheme="majorEastAsia" w:cs="Arial"/>
                <w:kern w:val="0"/>
                <w:szCs w:val="21"/>
              </w:rPr>
              <w:t>显示屏：工业级液晶触摸屏，</w:t>
            </w:r>
            <w:r>
              <w:rPr>
                <w:rFonts w:asciiTheme="majorEastAsia" w:eastAsiaTheme="majorEastAsia" w:hAnsiTheme="majorEastAsia" w:cs="Arial"/>
                <w:kern w:val="0"/>
                <w:szCs w:val="21"/>
              </w:rPr>
              <w:t>≥7</w:t>
            </w:r>
            <w:r>
              <w:rPr>
                <w:rFonts w:asciiTheme="majorEastAsia" w:eastAsiaTheme="majorEastAsia" w:hAnsiTheme="majorEastAsia" w:cs="Arial"/>
                <w:kern w:val="0"/>
                <w:szCs w:val="21"/>
              </w:rPr>
              <w:t>英寸；</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4.</w:t>
            </w:r>
            <w:r>
              <w:rPr>
                <w:rFonts w:asciiTheme="majorEastAsia" w:eastAsiaTheme="majorEastAsia" w:hAnsiTheme="majorEastAsia" w:cs="Arial"/>
                <w:kern w:val="0"/>
                <w:szCs w:val="21"/>
              </w:rPr>
              <w:t>尺寸：</w:t>
            </w:r>
            <w:r>
              <w:rPr>
                <w:rFonts w:asciiTheme="majorEastAsia" w:eastAsiaTheme="majorEastAsia" w:hAnsiTheme="majorEastAsia" w:cs="Arial"/>
                <w:kern w:val="0"/>
                <w:szCs w:val="21"/>
              </w:rPr>
              <w:t>≤280*250*50mm</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5.</w:t>
            </w:r>
            <w:r>
              <w:rPr>
                <w:rFonts w:asciiTheme="majorEastAsia" w:eastAsiaTheme="majorEastAsia" w:hAnsiTheme="majorEastAsia" w:cs="Arial"/>
                <w:kern w:val="0"/>
                <w:szCs w:val="21"/>
              </w:rPr>
              <w:t>壁挂式，安装简单，占地空间小。</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6.</w:t>
            </w:r>
            <w:r>
              <w:rPr>
                <w:rFonts w:asciiTheme="majorEastAsia" w:eastAsiaTheme="majorEastAsia" w:hAnsiTheme="majorEastAsia" w:cs="Arial"/>
                <w:kern w:val="0"/>
                <w:szCs w:val="21"/>
              </w:rPr>
              <w:t>可以凭二代身份证快速完成读者自助注册；</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Segoe UI Symbol"/>
                <w:kern w:val="0"/>
                <w:szCs w:val="21"/>
              </w:rPr>
              <w:t>★</w:t>
            </w:r>
            <w:r>
              <w:rPr>
                <w:rFonts w:asciiTheme="majorEastAsia" w:eastAsiaTheme="majorEastAsia" w:hAnsiTheme="majorEastAsia" w:cs="Arial"/>
                <w:kern w:val="0"/>
                <w:szCs w:val="21"/>
              </w:rPr>
              <w:t>7.</w:t>
            </w:r>
            <w:r>
              <w:rPr>
                <w:rFonts w:asciiTheme="majorEastAsia" w:eastAsiaTheme="majorEastAsia" w:hAnsiTheme="majorEastAsia" w:cs="Arial"/>
                <w:kern w:val="0"/>
                <w:szCs w:val="21"/>
              </w:rPr>
              <w:t>提供扫码（手机二维码）、刷证（二代身份证</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读者证）、输入账号密码三种进馆识别方式，以满足不同读者的用户习惯需求；</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8.</w:t>
            </w:r>
            <w:r>
              <w:rPr>
                <w:rFonts w:asciiTheme="majorEastAsia" w:eastAsiaTheme="majorEastAsia" w:hAnsiTheme="majorEastAsia" w:cs="Arial"/>
                <w:kern w:val="0"/>
                <w:szCs w:val="21"/>
              </w:rPr>
              <w:t>与相关翼闸或门禁联动，自动控制其开关；</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9.</w:t>
            </w:r>
            <w:r>
              <w:rPr>
                <w:rFonts w:asciiTheme="majorEastAsia" w:eastAsiaTheme="majorEastAsia" w:hAnsiTheme="majorEastAsia" w:cs="Arial"/>
                <w:kern w:val="0"/>
                <w:szCs w:val="21"/>
              </w:rPr>
              <w:t>具备各项数据采集功能，业务数据在后台运营系统实时可查；</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10.</w:t>
            </w:r>
            <w:r>
              <w:rPr>
                <w:rFonts w:asciiTheme="majorEastAsia" w:eastAsiaTheme="majorEastAsia" w:hAnsiTheme="majorEastAsia" w:cs="Arial"/>
                <w:kern w:val="0"/>
                <w:szCs w:val="21"/>
              </w:rPr>
              <w:t>工作状态可通过后台运营系统实时监控；</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11.</w:t>
            </w:r>
            <w:r>
              <w:rPr>
                <w:rFonts w:asciiTheme="majorEastAsia" w:eastAsiaTheme="majorEastAsia" w:hAnsiTheme="majorEastAsia" w:cs="Arial"/>
                <w:kern w:val="0"/>
                <w:szCs w:val="21"/>
              </w:rPr>
              <w:t>操作简单，人机交互体验好。</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kern w:val="0"/>
                <w:szCs w:val="21"/>
              </w:rPr>
              <w:t>台</w:t>
            </w:r>
          </w:p>
        </w:tc>
      </w:tr>
      <w:tr w:rsidR="002760F6">
        <w:trPr>
          <w:cantSplit/>
          <w:trHeight w:val="3538"/>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8</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图书自助借还机</w:t>
            </w:r>
          </w:p>
        </w:tc>
        <w:tc>
          <w:tcPr>
            <w:tcW w:w="0" w:type="auto"/>
            <w:vAlign w:val="center"/>
          </w:tcPr>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w:t>
            </w:r>
            <w:r>
              <w:rPr>
                <w:rFonts w:asciiTheme="majorEastAsia" w:eastAsiaTheme="majorEastAsia" w:hAnsiTheme="majorEastAsia" w:cs="Arial"/>
                <w:kern w:val="0"/>
                <w:szCs w:val="21"/>
              </w:rPr>
              <w:t>工作频率：</w:t>
            </w:r>
            <w:r>
              <w:rPr>
                <w:rFonts w:asciiTheme="majorEastAsia" w:eastAsiaTheme="majorEastAsia" w:hAnsiTheme="majorEastAsia" w:cs="Arial"/>
                <w:kern w:val="0"/>
                <w:szCs w:val="21"/>
              </w:rPr>
              <w:t>13.56MHz</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2.</w:t>
            </w:r>
            <w:r>
              <w:rPr>
                <w:rFonts w:asciiTheme="majorEastAsia" w:eastAsiaTheme="majorEastAsia" w:hAnsiTheme="majorEastAsia" w:cs="Arial"/>
                <w:kern w:val="0"/>
                <w:szCs w:val="21"/>
              </w:rPr>
              <w:t>系统：</w:t>
            </w:r>
            <w:r>
              <w:rPr>
                <w:rFonts w:asciiTheme="majorEastAsia" w:eastAsiaTheme="majorEastAsia" w:hAnsiTheme="majorEastAsia" w:cs="Arial"/>
                <w:kern w:val="0"/>
                <w:szCs w:val="21"/>
              </w:rPr>
              <w:t>Android/LINUX</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3.</w:t>
            </w:r>
            <w:r>
              <w:rPr>
                <w:rFonts w:asciiTheme="majorEastAsia" w:eastAsiaTheme="majorEastAsia" w:hAnsiTheme="majorEastAsia" w:cs="Arial"/>
                <w:kern w:val="0"/>
                <w:szCs w:val="21"/>
              </w:rPr>
              <w:t>显示屏：工业级液晶触摸屏，</w:t>
            </w:r>
            <w:r>
              <w:rPr>
                <w:rFonts w:asciiTheme="majorEastAsia" w:eastAsiaTheme="majorEastAsia" w:hAnsiTheme="majorEastAsia" w:cs="Arial"/>
                <w:kern w:val="0"/>
                <w:szCs w:val="21"/>
              </w:rPr>
              <w:t>≥8</w:t>
            </w:r>
            <w:r>
              <w:rPr>
                <w:rFonts w:asciiTheme="majorEastAsia" w:eastAsiaTheme="majorEastAsia" w:hAnsiTheme="majorEastAsia" w:cs="Arial"/>
                <w:kern w:val="0"/>
                <w:szCs w:val="21"/>
              </w:rPr>
              <w:t>英寸；</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4.</w:t>
            </w:r>
            <w:r>
              <w:rPr>
                <w:rFonts w:asciiTheme="majorEastAsia" w:eastAsiaTheme="majorEastAsia" w:hAnsiTheme="majorEastAsia" w:cs="Arial"/>
                <w:kern w:val="0"/>
                <w:szCs w:val="21"/>
              </w:rPr>
              <w:t>通信接口：网口；</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kern w:val="0"/>
                <w:szCs w:val="21"/>
              </w:rPr>
              <w:t>尺寸：</w:t>
            </w:r>
            <w:r>
              <w:rPr>
                <w:rFonts w:asciiTheme="majorEastAsia" w:eastAsiaTheme="majorEastAsia" w:hAnsiTheme="majorEastAsia" w:cs="Arial"/>
                <w:kern w:val="0"/>
                <w:szCs w:val="21"/>
              </w:rPr>
              <w:t>≤400*300*70mm</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6.</w:t>
            </w:r>
            <w:r>
              <w:rPr>
                <w:rFonts w:asciiTheme="majorEastAsia" w:eastAsiaTheme="majorEastAsia" w:hAnsiTheme="majorEastAsia" w:cs="Arial"/>
                <w:kern w:val="0"/>
                <w:szCs w:val="21"/>
              </w:rPr>
              <w:t>壁挂式，安装简单，占地空间小。</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Segoe UI Symbol"/>
                <w:kern w:val="0"/>
                <w:szCs w:val="21"/>
              </w:rPr>
              <w:t>★</w:t>
            </w:r>
            <w:r>
              <w:rPr>
                <w:rFonts w:asciiTheme="majorEastAsia" w:eastAsiaTheme="majorEastAsia" w:hAnsiTheme="majorEastAsia" w:cs="Arial"/>
                <w:kern w:val="0"/>
                <w:szCs w:val="21"/>
              </w:rPr>
              <w:t>7.</w:t>
            </w:r>
            <w:r>
              <w:rPr>
                <w:rFonts w:asciiTheme="majorEastAsia" w:eastAsiaTheme="majorEastAsia" w:hAnsiTheme="majorEastAsia" w:cs="Arial"/>
                <w:kern w:val="0"/>
                <w:szCs w:val="21"/>
              </w:rPr>
              <w:t>支持读者通过刷证（二代身份证</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读者证）和输入账号密码两种方式，快速完成自助借书的功能；</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8.</w:t>
            </w:r>
            <w:r>
              <w:rPr>
                <w:rFonts w:asciiTheme="majorEastAsia" w:eastAsiaTheme="majorEastAsia" w:hAnsiTheme="majorEastAsia" w:cs="Arial"/>
                <w:kern w:val="0"/>
                <w:szCs w:val="21"/>
              </w:rPr>
              <w:t>支持快捷自助还书功能；</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9.</w:t>
            </w:r>
            <w:r>
              <w:rPr>
                <w:rFonts w:asciiTheme="majorEastAsia" w:eastAsiaTheme="majorEastAsia" w:hAnsiTheme="majorEastAsia" w:cs="Arial"/>
                <w:kern w:val="0"/>
                <w:szCs w:val="21"/>
              </w:rPr>
              <w:t>支持借阅记录查询功能；</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10.</w:t>
            </w:r>
            <w:r>
              <w:rPr>
                <w:rFonts w:asciiTheme="majorEastAsia" w:eastAsiaTheme="majorEastAsia" w:hAnsiTheme="majorEastAsia" w:cs="Arial"/>
                <w:kern w:val="0"/>
                <w:szCs w:val="21"/>
              </w:rPr>
              <w:t>单次业务处理能力在</w:t>
            </w:r>
            <w:r>
              <w:rPr>
                <w:rFonts w:asciiTheme="majorEastAsia" w:eastAsiaTheme="majorEastAsia" w:hAnsiTheme="majorEastAsia" w:cs="Arial"/>
                <w:kern w:val="0"/>
                <w:szCs w:val="21"/>
              </w:rPr>
              <w:t>5</w:t>
            </w:r>
            <w:r>
              <w:rPr>
                <w:rFonts w:asciiTheme="majorEastAsia" w:eastAsiaTheme="majorEastAsia" w:hAnsiTheme="majorEastAsia" w:cs="Arial"/>
                <w:kern w:val="0"/>
                <w:szCs w:val="21"/>
              </w:rPr>
              <w:t>册以上；</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11.</w:t>
            </w:r>
            <w:r>
              <w:rPr>
                <w:rFonts w:asciiTheme="majorEastAsia" w:eastAsiaTheme="majorEastAsia" w:hAnsiTheme="majorEastAsia" w:cs="Arial"/>
                <w:kern w:val="0"/>
                <w:szCs w:val="21"/>
              </w:rPr>
              <w:t>具备各项数据采集功能，业务数据在后台运营系统实时可查；</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12.</w:t>
            </w:r>
            <w:r>
              <w:rPr>
                <w:rFonts w:asciiTheme="majorEastAsia" w:eastAsiaTheme="majorEastAsia" w:hAnsiTheme="majorEastAsia" w:cs="Arial"/>
                <w:kern w:val="0"/>
                <w:szCs w:val="21"/>
              </w:rPr>
              <w:t>工作状态可通过后台运营系统实时监控；</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13.</w:t>
            </w:r>
            <w:r>
              <w:rPr>
                <w:rFonts w:asciiTheme="majorEastAsia" w:eastAsiaTheme="majorEastAsia" w:hAnsiTheme="majorEastAsia" w:cs="Arial"/>
                <w:kern w:val="0"/>
                <w:szCs w:val="21"/>
              </w:rPr>
              <w:t>操作简单，人机交互体验好。</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kern w:val="0"/>
                <w:szCs w:val="21"/>
              </w:rPr>
              <w:t>台</w:t>
            </w:r>
          </w:p>
        </w:tc>
      </w:tr>
      <w:tr w:rsidR="002760F6">
        <w:trPr>
          <w:cantSplit/>
          <w:trHeight w:val="3252"/>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9</w:t>
            </w:r>
          </w:p>
        </w:tc>
        <w:tc>
          <w:tcPr>
            <w:tcW w:w="0" w:type="auto"/>
            <w:vAlign w:val="center"/>
          </w:tcPr>
          <w:p w:rsidR="002760F6" w:rsidRDefault="009E55BF">
            <w:pPr>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RFID</w:t>
            </w:r>
            <w:r>
              <w:rPr>
                <w:rFonts w:asciiTheme="majorEastAsia" w:eastAsiaTheme="majorEastAsia" w:hAnsiTheme="majorEastAsia" w:cs="Arial"/>
                <w:kern w:val="0"/>
                <w:szCs w:val="21"/>
              </w:rPr>
              <w:t>门禁</w:t>
            </w:r>
          </w:p>
        </w:tc>
        <w:tc>
          <w:tcPr>
            <w:tcW w:w="0" w:type="auto"/>
            <w:vAlign w:val="center"/>
          </w:tcPr>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w:t>
            </w:r>
            <w:r>
              <w:rPr>
                <w:rFonts w:asciiTheme="majorEastAsia" w:eastAsiaTheme="majorEastAsia" w:hAnsiTheme="majorEastAsia" w:cs="Arial"/>
                <w:kern w:val="0"/>
                <w:szCs w:val="21"/>
              </w:rPr>
              <w:t>工作频率：</w:t>
            </w:r>
            <w:r>
              <w:rPr>
                <w:rFonts w:asciiTheme="majorEastAsia" w:eastAsiaTheme="majorEastAsia" w:hAnsiTheme="majorEastAsia" w:cs="Arial"/>
                <w:kern w:val="0"/>
                <w:szCs w:val="21"/>
              </w:rPr>
              <w:t>13.56MHz</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2.</w:t>
            </w:r>
            <w:r>
              <w:rPr>
                <w:rFonts w:asciiTheme="majorEastAsia" w:eastAsiaTheme="majorEastAsia" w:hAnsiTheme="majorEastAsia" w:cs="Arial"/>
                <w:kern w:val="0"/>
                <w:szCs w:val="21"/>
              </w:rPr>
              <w:t>协议标准：</w:t>
            </w:r>
            <w:r>
              <w:rPr>
                <w:rFonts w:asciiTheme="majorEastAsia" w:eastAsiaTheme="majorEastAsia" w:hAnsiTheme="majorEastAsia" w:cs="Arial"/>
                <w:kern w:val="0"/>
                <w:szCs w:val="21"/>
              </w:rPr>
              <w:t>ISO/IEC15693</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ISO18000-3</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3.</w:t>
            </w:r>
            <w:r>
              <w:rPr>
                <w:rFonts w:asciiTheme="majorEastAsia" w:eastAsiaTheme="majorEastAsia" w:hAnsiTheme="majorEastAsia" w:cs="Arial"/>
                <w:kern w:val="0"/>
                <w:szCs w:val="21"/>
              </w:rPr>
              <w:t>响应速度：</w:t>
            </w:r>
            <w:r>
              <w:rPr>
                <w:rFonts w:asciiTheme="majorEastAsia" w:eastAsiaTheme="majorEastAsia" w:hAnsiTheme="majorEastAsia" w:cs="Arial"/>
                <w:kern w:val="0"/>
                <w:szCs w:val="21"/>
              </w:rPr>
              <w:t>≥18</w:t>
            </w:r>
            <w:r>
              <w:rPr>
                <w:rFonts w:asciiTheme="majorEastAsia" w:eastAsiaTheme="majorEastAsia" w:hAnsiTheme="majorEastAsia" w:cs="Arial"/>
                <w:kern w:val="0"/>
                <w:szCs w:val="21"/>
              </w:rPr>
              <w:t>个</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秒标签；</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4.</w:t>
            </w:r>
            <w:r>
              <w:rPr>
                <w:rFonts w:asciiTheme="majorEastAsia" w:eastAsiaTheme="majorEastAsia" w:hAnsiTheme="majorEastAsia" w:cs="Arial"/>
                <w:kern w:val="0"/>
                <w:szCs w:val="21"/>
              </w:rPr>
              <w:t>标签同时识别数量：</w:t>
            </w:r>
            <w:r>
              <w:rPr>
                <w:rFonts w:asciiTheme="majorEastAsia" w:eastAsiaTheme="majorEastAsia" w:hAnsiTheme="majorEastAsia" w:cs="Arial"/>
                <w:kern w:val="0"/>
                <w:szCs w:val="21"/>
              </w:rPr>
              <w:t>≥8</w:t>
            </w:r>
            <w:r>
              <w:rPr>
                <w:rFonts w:asciiTheme="majorEastAsia" w:eastAsiaTheme="majorEastAsia" w:hAnsiTheme="majorEastAsia" w:cs="Arial"/>
                <w:kern w:val="0"/>
                <w:szCs w:val="21"/>
              </w:rPr>
              <w:t>个。</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kern w:val="0"/>
                <w:szCs w:val="21"/>
              </w:rPr>
              <w:t>通信接口：网口。</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6.</w:t>
            </w:r>
            <w:r>
              <w:rPr>
                <w:rFonts w:asciiTheme="majorEastAsia" w:eastAsiaTheme="majorEastAsia" w:hAnsiTheme="majorEastAsia" w:cs="Arial"/>
                <w:kern w:val="0"/>
                <w:szCs w:val="21"/>
              </w:rPr>
              <w:t>非接触式快速识别粘贴在流通资料上的</w:t>
            </w:r>
            <w:r>
              <w:rPr>
                <w:rFonts w:asciiTheme="majorEastAsia" w:eastAsiaTheme="majorEastAsia" w:hAnsiTheme="majorEastAsia" w:cs="Arial"/>
                <w:kern w:val="0"/>
                <w:szCs w:val="21"/>
              </w:rPr>
              <w:t>RFID</w:t>
            </w:r>
            <w:r>
              <w:rPr>
                <w:rFonts w:asciiTheme="majorEastAsia" w:eastAsiaTheme="majorEastAsia" w:hAnsiTheme="majorEastAsia" w:cs="Arial"/>
                <w:kern w:val="0"/>
                <w:szCs w:val="21"/>
              </w:rPr>
              <w:t>电子标签；</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7.</w:t>
            </w:r>
            <w:r>
              <w:rPr>
                <w:rFonts w:asciiTheme="majorEastAsia" w:eastAsiaTheme="majorEastAsia" w:hAnsiTheme="majorEastAsia" w:cs="Arial"/>
                <w:kern w:val="0"/>
                <w:szCs w:val="21"/>
              </w:rPr>
              <w:t>具备批量扫描识别功能，能同时扫描识别</w:t>
            </w:r>
            <w:r>
              <w:rPr>
                <w:rFonts w:asciiTheme="majorEastAsia" w:eastAsiaTheme="majorEastAsia" w:hAnsiTheme="majorEastAsia" w:cs="Arial"/>
                <w:kern w:val="0"/>
                <w:szCs w:val="21"/>
              </w:rPr>
              <w:t>10</w:t>
            </w:r>
            <w:r>
              <w:rPr>
                <w:rFonts w:asciiTheme="majorEastAsia" w:eastAsiaTheme="majorEastAsia" w:hAnsiTheme="majorEastAsia" w:cs="Arial"/>
                <w:kern w:val="0"/>
                <w:szCs w:val="21"/>
              </w:rPr>
              <w:t>本以内书籍的</w:t>
            </w:r>
            <w:r>
              <w:rPr>
                <w:rFonts w:asciiTheme="majorEastAsia" w:eastAsiaTheme="majorEastAsia" w:hAnsiTheme="majorEastAsia" w:cs="Arial"/>
                <w:kern w:val="0"/>
                <w:szCs w:val="21"/>
              </w:rPr>
              <w:t>RFID</w:t>
            </w:r>
            <w:r>
              <w:rPr>
                <w:rFonts w:asciiTheme="majorEastAsia" w:eastAsiaTheme="majorEastAsia" w:hAnsiTheme="majorEastAsia" w:cs="Arial"/>
                <w:kern w:val="0"/>
                <w:szCs w:val="21"/>
              </w:rPr>
              <w:t>电子标签；</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8.</w:t>
            </w:r>
            <w:r>
              <w:rPr>
                <w:rFonts w:asciiTheme="majorEastAsia" w:eastAsiaTheme="majorEastAsia" w:hAnsiTheme="majorEastAsia" w:cs="Arial"/>
                <w:kern w:val="0"/>
                <w:szCs w:val="21"/>
              </w:rPr>
              <w:t>具有高侦测性能，能够进行三维监测，报警功能无误报、无漏报；</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9.</w:t>
            </w:r>
            <w:r>
              <w:rPr>
                <w:rFonts w:asciiTheme="majorEastAsia" w:eastAsiaTheme="majorEastAsia" w:hAnsiTheme="majorEastAsia" w:cs="Arial"/>
                <w:kern w:val="0"/>
                <w:szCs w:val="21"/>
              </w:rPr>
              <w:t>具有故障报警提示功能；</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10.</w:t>
            </w:r>
            <w:r>
              <w:rPr>
                <w:rFonts w:asciiTheme="majorEastAsia" w:eastAsiaTheme="majorEastAsia" w:hAnsiTheme="majorEastAsia" w:cs="Arial"/>
                <w:kern w:val="0"/>
                <w:szCs w:val="21"/>
              </w:rPr>
              <w:t>与云图书馆管理系统无缝连接，在识别书籍信息后与系统数据进行比对，识别书籍借阅状态，对未办借书籍即时进行报警提示；</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11.</w:t>
            </w:r>
            <w:r>
              <w:rPr>
                <w:rFonts w:asciiTheme="majorEastAsia" w:eastAsiaTheme="majorEastAsia" w:hAnsiTheme="majorEastAsia" w:cs="Arial"/>
                <w:kern w:val="0"/>
                <w:szCs w:val="21"/>
              </w:rPr>
              <w:t>与通道、借还机联动，控制通道的开启关闭；</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12.</w:t>
            </w:r>
            <w:r>
              <w:rPr>
                <w:rFonts w:asciiTheme="majorEastAsia" w:eastAsiaTheme="majorEastAsia" w:hAnsiTheme="majorEastAsia" w:cs="Arial"/>
                <w:kern w:val="0"/>
                <w:szCs w:val="21"/>
              </w:rPr>
              <w:t>具有断电开闸、来电自动重启等功能，满足消防要求；</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13.</w:t>
            </w:r>
            <w:r>
              <w:rPr>
                <w:rFonts w:asciiTheme="majorEastAsia" w:eastAsiaTheme="majorEastAsia" w:hAnsiTheme="majorEastAsia" w:cs="Arial"/>
                <w:kern w:val="0"/>
                <w:szCs w:val="21"/>
              </w:rPr>
              <w:t>具备各项数据采集功能，业务数据在后台运营系统实时可查；</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14.</w:t>
            </w:r>
            <w:r>
              <w:rPr>
                <w:rFonts w:asciiTheme="majorEastAsia" w:eastAsiaTheme="majorEastAsia" w:hAnsiTheme="majorEastAsia" w:cs="Arial"/>
                <w:kern w:val="0"/>
                <w:szCs w:val="21"/>
              </w:rPr>
              <w:t>工作状态可通过后台运营系统实时监控。</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10</w:t>
            </w:r>
            <w:r>
              <w:rPr>
                <w:rFonts w:asciiTheme="majorEastAsia" w:eastAsiaTheme="majorEastAsia" w:hAnsiTheme="majorEastAsia" w:cs="Arial"/>
                <w:kern w:val="0"/>
                <w:szCs w:val="21"/>
              </w:rPr>
              <w:t>片</w:t>
            </w:r>
          </w:p>
        </w:tc>
      </w:tr>
      <w:tr w:rsidR="002760F6">
        <w:trPr>
          <w:cantSplit/>
          <w:trHeight w:val="983"/>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10</w:t>
            </w:r>
          </w:p>
        </w:tc>
        <w:tc>
          <w:tcPr>
            <w:tcW w:w="0" w:type="auto"/>
            <w:vAlign w:val="center"/>
          </w:tcPr>
          <w:p w:rsidR="002760F6" w:rsidRDefault="009E55BF">
            <w:pPr>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智能空调控制系统</w:t>
            </w:r>
          </w:p>
        </w:tc>
        <w:tc>
          <w:tcPr>
            <w:tcW w:w="0" w:type="auto"/>
            <w:vAlign w:val="center"/>
          </w:tcPr>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空调根据温度的高低进行自动调节，无论室外温度如何变</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化，馆内的温度保持一致。</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5</w:t>
            </w:r>
            <w:r>
              <w:rPr>
                <w:rFonts w:asciiTheme="majorEastAsia" w:eastAsiaTheme="majorEastAsia" w:hAnsiTheme="majorEastAsia" w:cs="Arial" w:hint="eastAsia"/>
                <w:kern w:val="0"/>
                <w:szCs w:val="21"/>
              </w:rPr>
              <w:t>套</w:t>
            </w:r>
          </w:p>
        </w:tc>
      </w:tr>
      <w:tr w:rsidR="002760F6">
        <w:trPr>
          <w:cantSplit/>
          <w:trHeight w:val="695"/>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1</w:t>
            </w:r>
            <w:r>
              <w:rPr>
                <w:rFonts w:asciiTheme="majorEastAsia" w:eastAsiaTheme="majorEastAsia" w:hAnsiTheme="majorEastAsia" w:cs="Arial"/>
                <w:kern w:val="0"/>
                <w:szCs w:val="21"/>
              </w:rPr>
              <w:t>1</w:t>
            </w:r>
          </w:p>
        </w:tc>
        <w:tc>
          <w:tcPr>
            <w:tcW w:w="0" w:type="auto"/>
            <w:vAlign w:val="center"/>
          </w:tcPr>
          <w:p w:rsidR="002760F6" w:rsidRDefault="009E55BF">
            <w:pPr>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智能照明系统</w:t>
            </w:r>
          </w:p>
        </w:tc>
        <w:tc>
          <w:tcPr>
            <w:tcW w:w="0" w:type="auto"/>
            <w:vAlign w:val="center"/>
          </w:tcPr>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通过光线传感器控制灯光，根据有无读者自动开关。</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5</w:t>
            </w:r>
            <w:r>
              <w:rPr>
                <w:rFonts w:asciiTheme="majorEastAsia" w:eastAsiaTheme="majorEastAsia" w:hAnsiTheme="majorEastAsia" w:cs="Arial" w:hint="eastAsia"/>
                <w:kern w:val="0"/>
                <w:szCs w:val="21"/>
              </w:rPr>
              <w:t>套</w:t>
            </w:r>
          </w:p>
        </w:tc>
      </w:tr>
      <w:tr w:rsidR="002760F6">
        <w:trPr>
          <w:cantSplit/>
          <w:trHeight w:val="957"/>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lastRenderedPageBreak/>
              <w:t>12</w:t>
            </w:r>
          </w:p>
        </w:tc>
        <w:tc>
          <w:tcPr>
            <w:tcW w:w="0" w:type="auto"/>
            <w:vAlign w:val="center"/>
          </w:tcPr>
          <w:p w:rsidR="002760F6" w:rsidRDefault="009E55BF">
            <w:pPr>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智能监控系统</w:t>
            </w:r>
          </w:p>
        </w:tc>
        <w:tc>
          <w:tcPr>
            <w:tcW w:w="0" w:type="auto"/>
            <w:vAlign w:val="center"/>
          </w:tcPr>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智能监控系统能有效进行事前预警、事中处理、事后及时取证，具有全天候、全自动、实时监控、实时互动的特点，对提高自助图书馆安全运行、故障和危机处理，构建了一个安全、便利、快捷的环境。</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w:t>
            </w:r>
            <w:r>
              <w:rPr>
                <w:rFonts w:asciiTheme="majorEastAsia" w:eastAsiaTheme="majorEastAsia" w:hAnsiTheme="majorEastAsia" w:cs="Arial"/>
                <w:kern w:val="0"/>
                <w:szCs w:val="21"/>
              </w:rPr>
              <w:t>可实时监控和记录所有的读者和图书及其它流通资料的进出事件，可通过</w:t>
            </w:r>
            <w:r>
              <w:rPr>
                <w:rFonts w:asciiTheme="majorEastAsia" w:eastAsiaTheme="majorEastAsia" w:hAnsiTheme="majorEastAsia" w:cs="Arial"/>
                <w:kern w:val="0"/>
                <w:szCs w:val="21"/>
              </w:rPr>
              <w:t>TCP/IP</w:t>
            </w:r>
            <w:r>
              <w:rPr>
                <w:rFonts w:asciiTheme="majorEastAsia" w:eastAsiaTheme="majorEastAsia" w:hAnsiTheme="majorEastAsia" w:cs="Arial"/>
                <w:kern w:val="0"/>
                <w:szCs w:val="21"/>
              </w:rPr>
              <w:t>实现远程诊断和监控；</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2.</w:t>
            </w:r>
            <w:r>
              <w:rPr>
                <w:rFonts w:asciiTheme="majorEastAsia" w:eastAsiaTheme="majorEastAsia" w:hAnsiTheme="majorEastAsia" w:cs="Arial"/>
                <w:kern w:val="0"/>
                <w:szCs w:val="21"/>
              </w:rPr>
              <w:t>支持</w:t>
            </w:r>
            <w:r>
              <w:rPr>
                <w:rFonts w:asciiTheme="majorEastAsia" w:eastAsiaTheme="majorEastAsia" w:hAnsiTheme="majorEastAsia" w:cs="Arial"/>
                <w:kern w:val="0"/>
                <w:szCs w:val="21"/>
              </w:rPr>
              <w:t>PC</w:t>
            </w:r>
            <w:r>
              <w:rPr>
                <w:rFonts w:asciiTheme="majorEastAsia" w:eastAsiaTheme="majorEastAsia" w:hAnsiTheme="majorEastAsia" w:cs="Arial"/>
                <w:kern w:val="0"/>
                <w:szCs w:val="21"/>
              </w:rPr>
              <w:t>端、移动终端同时</w:t>
            </w:r>
            <w:r>
              <w:rPr>
                <w:rFonts w:asciiTheme="majorEastAsia" w:eastAsiaTheme="majorEastAsia" w:hAnsiTheme="majorEastAsia" w:cs="Arial"/>
                <w:kern w:val="0"/>
                <w:szCs w:val="21"/>
              </w:rPr>
              <w:t>4</w:t>
            </w:r>
            <w:r>
              <w:rPr>
                <w:rFonts w:asciiTheme="majorEastAsia" w:eastAsiaTheme="majorEastAsia" w:hAnsiTheme="majorEastAsia" w:cs="Arial"/>
                <w:kern w:val="0"/>
                <w:szCs w:val="21"/>
              </w:rPr>
              <w:t>通道画面监视，</w:t>
            </w:r>
            <w:r>
              <w:rPr>
                <w:rFonts w:asciiTheme="majorEastAsia" w:eastAsiaTheme="majorEastAsia" w:hAnsiTheme="majorEastAsia" w:cs="Arial"/>
                <w:kern w:val="0"/>
                <w:szCs w:val="21"/>
              </w:rPr>
              <w:t>P2P</w:t>
            </w:r>
            <w:r>
              <w:rPr>
                <w:rFonts w:asciiTheme="majorEastAsia" w:eastAsiaTheme="majorEastAsia" w:hAnsiTheme="majorEastAsia" w:cs="Arial"/>
                <w:kern w:val="0"/>
                <w:szCs w:val="21"/>
              </w:rPr>
              <w:t>全网络支持；</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3.</w:t>
            </w:r>
            <w:r>
              <w:rPr>
                <w:rFonts w:asciiTheme="majorEastAsia" w:eastAsiaTheme="majorEastAsia" w:hAnsiTheme="majorEastAsia" w:cs="Arial"/>
                <w:kern w:val="0"/>
                <w:szCs w:val="21"/>
              </w:rPr>
              <w:t>读者在遇到紧急情况或者其他特殊情况时，可通过安全报警呼叫机联系管理人员，与外面取得联系；</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4.</w:t>
            </w:r>
            <w:r>
              <w:rPr>
                <w:rFonts w:asciiTheme="majorEastAsia" w:eastAsiaTheme="majorEastAsia" w:hAnsiTheme="majorEastAsia" w:cs="Arial"/>
                <w:kern w:val="0"/>
                <w:szCs w:val="21"/>
              </w:rPr>
              <w:t>与</w:t>
            </w:r>
            <w:r>
              <w:rPr>
                <w:rFonts w:asciiTheme="majorEastAsia" w:eastAsiaTheme="majorEastAsia" w:hAnsiTheme="majorEastAsia" w:cs="Arial" w:hint="eastAsia"/>
                <w:kern w:val="0"/>
                <w:szCs w:val="21"/>
              </w:rPr>
              <w:t>云</w:t>
            </w:r>
            <w:r>
              <w:rPr>
                <w:rFonts w:asciiTheme="majorEastAsia" w:eastAsiaTheme="majorEastAsia" w:hAnsiTheme="majorEastAsia" w:cs="Arial"/>
                <w:kern w:val="0"/>
                <w:szCs w:val="21"/>
              </w:rPr>
              <w:t>图书馆平台系统无缝对接，实现图书馆云端查看管理功能。</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kern w:val="0"/>
                <w:szCs w:val="21"/>
              </w:rPr>
              <w:t>系统配置</w:t>
            </w:r>
            <w:r>
              <w:rPr>
                <w:rFonts w:asciiTheme="majorEastAsia" w:eastAsiaTheme="majorEastAsia" w:hAnsiTheme="majorEastAsia" w:cs="Arial"/>
                <w:kern w:val="0"/>
                <w:szCs w:val="21"/>
              </w:rPr>
              <w:t>200</w:t>
            </w:r>
            <w:r>
              <w:rPr>
                <w:rFonts w:asciiTheme="majorEastAsia" w:eastAsiaTheme="majorEastAsia" w:hAnsiTheme="majorEastAsia" w:cs="Arial"/>
                <w:kern w:val="0"/>
                <w:szCs w:val="21"/>
              </w:rPr>
              <w:t>万像素高清摄像头</w:t>
            </w:r>
            <w:r>
              <w:rPr>
                <w:rFonts w:asciiTheme="majorEastAsia" w:eastAsiaTheme="majorEastAsia" w:hAnsiTheme="majorEastAsia" w:cs="Arial"/>
                <w:kern w:val="0"/>
                <w:szCs w:val="21"/>
              </w:rPr>
              <w:t>4</w:t>
            </w:r>
            <w:r>
              <w:rPr>
                <w:rFonts w:asciiTheme="majorEastAsia" w:eastAsiaTheme="majorEastAsia" w:hAnsiTheme="majorEastAsia" w:cs="Arial"/>
                <w:kern w:val="0"/>
                <w:szCs w:val="21"/>
              </w:rPr>
              <w:t>个，网络硬盘录像机</w:t>
            </w:r>
            <w:r>
              <w:rPr>
                <w:rFonts w:asciiTheme="majorEastAsia" w:eastAsiaTheme="majorEastAsia" w:hAnsiTheme="majorEastAsia" w:cs="Arial"/>
                <w:kern w:val="0"/>
                <w:szCs w:val="21"/>
              </w:rPr>
              <w:t>1</w:t>
            </w:r>
            <w:r>
              <w:rPr>
                <w:rFonts w:asciiTheme="majorEastAsia" w:eastAsiaTheme="majorEastAsia" w:hAnsiTheme="majorEastAsia" w:cs="Arial"/>
                <w:kern w:val="0"/>
                <w:szCs w:val="21"/>
              </w:rPr>
              <w:t>台，</w:t>
            </w:r>
            <w:r>
              <w:rPr>
                <w:rFonts w:asciiTheme="majorEastAsia" w:eastAsiaTheme="majorEastAsia" w:hAnsiTheme="majorEastAsia" w:cs="Arial"/>
                <w:kern w:val="0"/>
                <w:szCs w:val="21"/>
              </w:rPr>
              <w:t>4TB</w:t>
            </w:r>
            <w:r>
              <w:rPr>
                <w:rFonts w:asciiTheme="majorEastAsia" w:eastAsiaTheme="majorEastAsia" w:hAnsiTheme="majorEastAsia" w:cs="Arial"/>
                <w:kern w:val="0"/>
                <w:szCs w:val="21"/>
              </w:rPr>
              <w:t>监控专用硬盘</w:t>
            </w:r>
            <w:r>
              <w:rPr>
                <w:rFonts w:asciiTheme="majorEastAsia" w:eastAsiaTheme="majorEastAsia" w:hAnsiTheme="majorEastAsia" w:cs="Arial"/>
                <w:kern w:val="0"/>
                <w:szCs w:val="21"/>
              </w:rPr>
              <w:t>1</w:t>
            </w:r>
            <w:r>
              <w:rPr>
                <w:rFonts w:asciiTheme="majorEastAsia" w:eastAsiaTheme="majorEastAsia" w:hAnsiTheme="majorEastAsia" w:cs="Arial"/>
                <w:kern w:val="0"/>
                <w:szCs w:val="21"/>
              </w:rPr>
              <w:t>块，安全报警呼叫机</w:t>
            </w:r>
            <w:r>
              <w:rPr>
                <w:rFonts w:asciiTheme="majorEastAsia" w:eastAsiaTheme="majorEastAsia" w:hAnsiTheme="majorEastAsia" w:cs="Arial"/>
                <w:kern w:val="0"/>
                <w:szCs w:val="21"/>
              </w:rPr>
              <w:t>1</w:t>
            </w:r>
            <w:r>
              <w:rPr>
                <w:rFonts w:asciiTheme="majorEastAsia" w:eastAsiaTheme="majorEastAsia" w:hAnsiTheme="majorEastAsia" w:cs="Arial"/>
                <w:kern w:val="0"/>
                <w:szCs w:val="21"/>
              </w:rPr>
              <w:t>台，烟雾报警器</w:t>
            </w:r>
            <w:r>
              <w:rPr>
                <w:rFonts w:asciiTheme="majorEastAsia" w:eastAsiaTheme="majorEastAsia" w:hAnsiTheme="majorEastAsia" w:cs="Arial"/>
                <w:kern w:val="0"/>
                <w:szCs w:val="21"/>
              </w:rPr>
              <w:t>1</w:t>
            </w:r>
            <w:r>
              <w:rPr>
                <w:rFonts w:asciiTheme="majorEastAsia" w:eastAsiaTheme="majorEastAsia" w:hAnsiTheme="majorEastAsia" w:cs="Arial"/>
                <w:kern w:val="0"/>
                <w:szCs w:val="21"/>
              </w:rPr>
              <w:t>个，应急照明灯</w:t>
            </w:r>
            <w:r>
              <w:rPr>
                <w:rFonts w:asciiTheme="majorEastAsia" w:eastAsiaTheme="majorEastAsia" w:hAnsiTheme="majorEastAsia" w:cs="Arial"/>
                <w:kern w:val="0"/>
                <w:szCs w:val="21"/>
              </w:rPr>
              <w:t>1</w:t>
            </w:r>
            <w:r>
              <w:rPr>
                <w:rFonts w:asciiTheme="majorEastAsia" w:eastAsiaTheme="majorEastAsia" w:hAnsiTheme="majorEastAsia" w:cs="Arial"/>
                <w:kern w:val="0"/>
                <w:szCs w:val="21"/>
              </w:rPr>
              <w:t>台，</w:t>
            </w:r>
            <w:r>
              <w:rPr>
                <w:rFonts w:asciiTheme="majorEastAsia" w:eastAsiaTheme="majorEastAsia" w:hAnsiTheme="majorEastAsia" w:cs="Arial"/>
                <w:kern w:val="0"/>
                <w:szCs w:val="21"/>
              </w:rPr>
              <w:t>5kg</w:t>
            </w:r>
            <w:r>
              <w:rPr>
                <w:rFonts w:asciiTheme="majorEastAsia" w:eastAsiaTheme="majorEastAsia" w:hAnsiTheme="majorEastAsia" w:cs="Arial"/>
                <w:kern w:val="0"/>
                <w:szCs w:val="21"/>
              </w:rPr>
              <w:t>干粉灭火器</w:t>
            </w:r>
            <w:r>
              <w:rPr>
                <w:rFonts w:asciiTheme="majorEastAsia" w:eastAsiaTheme="majorEastAsia" w:hAnsiTheme="majorEastAsia" w:cs="Arial"/>
                <w:kern w:val="0"/>
                <w:szCs w:val="21"/>
              </w:rPr>
              <w:t>1</w:t>
            </w:r>
            <w:r>
              <w:rPr>
                <w:rFonts w:asciiTheme="majorEastAsia" w:eastAsiaTheme="majorEastAsia" w:hAnsiTheme="majorEastAsia" w:cs="Arial"/>
                <w:kern w:val="0"/>
                <w:szCs w:val="21"/>
              </w:rPr>
              <w:t>个。</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一、高清摄像头</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w:t>
            </w:r>
            <w:r>
              <w:rPr>
                <w:rFonts w:asciiTheme="majorEastAsia" w:eastAsiaTheme="majorEastAsia" w:hAnsiTheme="majorEastAsia" w:cs="Arial"/>
                <w:kern w:val="0"/>
                <w:szCs w:val="21"/>
              </w:rPr>
              <w:t>采用</w:t>
            </w:r>
            <w:r>
              <w:rPr>
                <w:rFonts w:asciiTheme="majorEastAsia" w:eastAsiaTheme="majorEastAsia" w:hAnsiTheme="majorEastAsia" w:cs="Arial"/>
                <w:kern w:val="0"/>
                <w:szCs w:val="21"/>
              </w:rPr>
              <w:t>200</w:t>
            </w:r>
            <w:r>
              <w:rPr>
                <w:rFonts w:asciiTheme="majorEastAsia" w:eastAsiaTheme="majorEastAsia" w:hAnsiTheme="majorEastAsia" w:cs="Arial"/>
                <w:kern w:val="0"/>
                <w:szCs w:val="21"/>
              </w:rPr>
              <w:t>万像素</w:t>
            </w:r>
            <w:r>
              <w:rPr>
                <w:rFonts w:asciiTheme="majorEastAsia" w:eastAsiaTheme="majorEastAsia" w:hAnsiTheme="majorEastAsia" w:cs="Arial"/>
                <w:kern w:val="0"/>
                <w:szCs w:val="21"/>
              </w:rPr>
              <w:t>CMOS</w:t>
            </w:r>
            <w:r>
              <w:rPr>
                <w:rFonts w:asciiTheme="majorEastAsia" w:eastAsiaTheme="majorEastAsia" w:hAnsiTheme="majorEastAsia" w:cs="Arial"/>
                <w:kern w:val="0"/>
                <w:szCs w:val="21"/>
              </w:rPr>
              <w:t>图像传感器；</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2.</w:t>
            </w:r>
            <w:r>
              <w:rPr>
                <w:rFonts w:asciiTheme="majorEastAsia" w:eastAsiaTheme="majorEastAsia" w:hAnsiTheme="majorEastAsia" w:cs="Arial"/>
                <w:kern w:val="0"/>
                <w:szCs w:val="21"/>
              </w:rPr>
              <w:t>支持</w:t>
            </w:r>
            <w:r>
              <w:rPr>
                <w:rFonts w:asciiTheme="majorEastAsia" w:eastAsiaTheme="majorEastAsia" w:hAnsiTheme="majorEastAsia" w:cs="Arial"/>
                <w:kern w:val="0"/>
                <w:szCs w:val="21"/>
              </w:rPr>
              <w:t>H.264/H.265</w:t>
            </w:r>
            <w:r>
              <w:rPr>
                <w:rFonts w:asciiTheme="majorEastAsia" w:eastAsiaTheme="majorEastAsia" w:hAnsiTheme="majorEastAsia" w:cs="Arial"/>
                <w:kern w:val="0"/>
                <w:szCs w:val="21"/>
              </w:rPr>
              <w:t>编码格式；</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3.</w:t>
            </w:r>
            <w:r>
              <w:rPr>
                <w:rFonts w:asciiTheme="majorEastAsia" w:eastAsiaTheme="majorEastAsia" w:hAnsiTheme="majorEastAsia" w:cs="Arial"/>
                <w:kern w:val="0"/>
                <w:szCs w:val="21"/>
              </w:rPr>
              <w:t>最低照度：</w:t>
            </w:r>
            <w:r>
              <w:rPr>
                <w:rFonts w:asciiTheme="majorEastAsia" w:eastAsiaTheme="majorEastAsia" w:hAnsiTheme="majorEastAsia" w:cs="Arial"/>
                <w:kern w:val="0"/>
                <w:szCs w:val="21"/>
              </w:rPr>
              <w:t>≤0.01Lux(</w:t>
            </w:r>
            <w:r>
              <w:rPr>
                <w:rFonts w:asciiTheme="majorEastAsia" w:eastAsiaTheme="majorEastAsia" w:hAnsiTheme="majorEastAsia" w:cs="Arial"/>
                <w:kern w:val="0"/>
                <w:szCs w:val="21"/>
              </w:rPr>
              <w:t>彩色模式</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≤0.001Lux(</w:t>
            </w:r>
            <w:r>
              <w:rPr>
                <w:rFonts w:asciiTheme="majorEastAsia" w:eastAsiaTheme="majorEastAsia" w:hAnsiTheme="majorEastAsia" w:cs="Arial"/>
                <w:kern w:val="0"/>
                <w:szCs w:val="21"/>
              </w:rPr>
              <w:t>黑白模式</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0Lux</w:t>
            </w:r>
            <w:r>
              <w:rPr>
                <w:rFonts w:asciiTheme="majorEastAsia" w:eastAsiaTheme="majorEastAsia" w:hAnsiTheme="majorEastAsia" w:cs="Arial"/>
                <w:kern w:val="0"/>
                <w:szCs w:val="21"/>
              </w:rPr>
              <w:t>（红外灯开启</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4.</w:t>
            </w:r>
            <w:r>
              <w:rPr>
                <w:rFonts w:asciiTheme="majorEastAsia" w:eastAsiaTheme="majorEastAsia" w:hAnsiTheme="majorEastAsia" w:cs="Arial"/>
                <w:kern w:val="0"/>
                <w:szCs w:val="21"/>
              </w:rPr>
              <w:t>最大红外距离</w:t>
            </w:r>
            <w:r>
              <w:rPr>
                <w:rFonts w:asciiTheme="majorEastAsia" w:eastAsiaTheme="majorEastAsia" w:hAnsiTheme="majorEastAsia" w:cs="Arial"/>
                <w:kern w:val="0"/>
                <w:szCs w:val="21"/>
              </w:rPr>
              <w:t>≥30</w:t>
            </w:r>
            <w:r>
              <w:rPr>
                <w:rFonts w:asciiTheme="majorEastAsia" w:eastAsiaTheme="majorEastAsia" w:hAnsiTheme="majorEastAsia" w:cs="Arial"/>
                <w:kern w:val="0"/>
                <w:szCs w:val="21"/>
              </w:rPr>
              <w:t>米；</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kern w:val="0"/>
                <w:szCs w:val="21"/>
              </w:rPr>
              <w:t>采用逐行扫描方式，具备</w:t>
            </w:r>
            <w:r>
              <w:rPr>
                <w:rFonts w:asciiTheme="majorEastAsia" w:eastAsiaTheme="majorEastAsia" w:hAnsiTheme="majorEastAsia" w:cs="Arial"/>
                <w:kern w:val="0"/>
                <w:szCs w:val="21"/>
              </w:rPr>
              <w:t>3D</w:t>
            </w:r>
            <w:r>
              <w:rPr>
                <w:rFonts w:asciiTheme="majorEastAsia" w:eastAsiaTheme="majorEastAsia" w:hAnsiTheme="majorEastAsia" w:cs="Arial"/>
                <w:kern w:val="0"/>
                <w:szCs w:val="21"/>
              </w:rPr>
              <w:t>降噪功能，信噪比</w:t>
            </w:r>
            <w:r>
              <w:rPr>
                <w:rFonts w:asciiTheme="majorEastAsia" w:eastAsiaTheme="majorEastAsia" w:hAnsiTheme="majorEastAsia" w:cs="Arial"/>
                <w:kern w:val="0"/>
                <w:szCs w:val="21"/>
              </w:rPr>
              <w:t>&gt;56dB</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6.</w:t>
            </w:r>
            <w:r>
              <w:rPr>
                <w:rFonts w:asciiTheme="majorEastAsia" w:eastAsiaTheme="majorEastAsia" w:hAnsiTheme="majorEastAsia" w:cs="Arial"/>
                <w:kern w:val="0"/>
                <w:szCs w:val="21"/>
              </w:rPr>
              <w:t>支持宽动态，具有</w:t>
            </w:r>
            <w:r>
              <w:rPr>
                <w:rFonts w:asciiTheme="majorEastAsia" w:eastAsiaTheme="majorEastAsia" w:hAnsiTheme="majorEastAsia" w:cs="Arial"/>
                <w:kern w:val="0"/>
                <w:szCs w:val="21"/>
              </w:rPr>
              <w:t>3D</w:t>
            </w:r>
            <w:r>
              <w:rPr>
                <w:rFonts w:asciiTheme="majorEastAsia" w:eastAsiaTheme="majorEastAsia" w:hAnsiTheme="majorEastAsia" w:cs="Arial"/>
                <w:kern w:val="0"/>
                <w:szCs w:val="21"/>
              </w:rPr>
              <w:t>降噪、强光抑制、背光补偿等功能；</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7.</w:t>
            </w:r>
            <w:r>
              <w:rPr>
                <w:rFonts w:asciiTheme="majorEastAsia" w:eastAsiaTheme="majorEastAsia" w:hAnsiTheme="majorEastAsia" w:cs="Arial"/>
                <w:kern w:val="0"/>
                <w:szCs w:val="21"/>
              </w:rPr>
              <w:t>支持移动检测、视频遮挡、场景变更、网络断开、</w:t>
            </w:r>
            <w:r>
              <w:rPr>
                <w:rFonts w:asciiTheme="majorEastAsia" w:eastAsiaTheme="majorEastAsia" w:hAnsiTheme="majorEastAsia" w:cs="Arial"/>
                <w:kern w:val="0"/>
                <w:szCs w:val="21"/>
              </w:rPr>
              <w:t>IP</w:t>
            </w:r>
            <w:r>
              <w:rPr>
                <w:rFonts w:asciiTheme="majorEastAsia" w:eastAsiaTheme="majorEastAsia" w:hAnsiTheme="majorEastAsia" w:cs="Arial"/>
                <w:kern w:val="0"/>
                <w:szCs w:val="21"/>
              </w:rPr>
              <w:t>冲突、非法访问等智能报警功能；</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8.</w:t>
            </w:r>
            <w:r>
              <w:rPr>
                <w:rFonts w:asciiTheme="majorEastAsia" w:eastAsiaTheme="majorEastAsia" w:hAnsiTheme="majorEastAsia" w:cs="Arial"/>
                <w:kern w:val="0"/>
                <w:szCs w:val="21"/>
              </w:rPr>
              <w:t>具有</w:t>
            </w:r>
            <w:r>
              <w:rPr>
                <w:rFonts w:asciiTheme="majorEastAsia" w:eastAsiaTheme="majorEastAsia" w:hAnsiTheme="majorEastAsia" w:cs="Arial"/>
                <w:kern w:val="0"/>
                <w:szCs w:val="21"/>
              </w:rPr>
              <w:t>1</w:t>
            </w:r>
            <w:r>
              <w:rPr>
                <w:rFonts w:asciiTheme="majorEastAsia" w:eastAsiaTheme="majorEastAsia" w:hAnsiTheme="majorEastAsia" w:cs="Arial"/>
                <w:kern w:val="0"/>
                <w:szCs w:val="21"/>
              </w:rPr>
              <w:t>个</w:t>
            </w:r>
            <w:r>
              <w:rPr>
                <w:rFonts w:asciiTheme="majorEastAsia" w:eastAsiaTheme="majorEastAsia" w:hAnsiTheme="majorEastAsia" w:cs="Arial"/>
                <w:kern w:val="0"/>
                <w:szCs w:val="21"/>
              </w:rPr>
              <w:t>10/100M</w:t>
            </w:r>
            <w:r>
              <w:rPr>
                <w:rFonts w:asciiTheme="majorEastAsia" w:eastAsiaTheme="majorEastAsia" w:hAnsiTheme="majorEastAsia" w:cs="Arial"/>
                <w:kern w:val="0"/>
                <w:szCs w:val="21"/>
              </w:rPr>
              <w:t>以太网口；</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9.</w:t>
            </w:r>
            <w:r>
              <w:rPr>
                <w:rFonts w:asciiTheme="majorEastAsia" w:eastAsiaTheme="majorEastAsia" w:hAnsiTheme="majorEastAsia" w:cs="Arial"/>
                <w:kern w:val="0"/>
                <w:szCs w:val="21"/>
              </w:rPr>
              <w:t>支持内置</w:t>
            </w:r>
            <w:r>
              <w:rPr>
                <w:rFonts w:asciiTheme="majorEastAsia" w:eastAsiaTheme="majorEastAsia" w:hAnsiTheme="majorEastAsia" w:cs="Arial"/>
                <w:kern w:val="0"/>
                <w:szCs w:val="21"/>
              </w:rPr>
              <w:t>MIC</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10.</w:t>
            </w:r>
            <w:r>
              <w:rPr>
                <w:rFonts w:asciiTheme="majorEastAsia" w:eastAsiaTheme="majorEastAsia" w:hAnsiTheme="majorEastAsia" w:cs="Arial"/>
                <w:kern w:val="0"/>
                <w:szCs w:val="21"/>
              </w:rPr>
              <w:t>产品能够在</w:t>
            </w:r>
            <w:r>
              <w:rPr>
                <w:rFonts w:asciiTheme="majorEastAsia" w:eastAsiaTheme="majorEastAsia" w:hAnsiTheme="majorEastAsia" w:cs="Arial"/>
                <w:kern w:val="0"/>
                <w:szCs w:val="21"/>
              </w:rPr>
              <w:t>-40</w:t>
            </w:r>
            <w:r>
              <w:rPr>
                <w:rFonts w:asciiTheme="majorEastAsia" w:eastAsiaTheme="majorEastAsia" w:hAnsiTheme="majorEastAsia" w:cs="宋体" w:hint="eastAsia"/>
                <w:kern w:val="0"/>
                <w:szCs w:val="21"/>
              </w:rPr>
              <w:t>℃</w:t>
            </w:r>
            <w:r>
              <w:rPr>
                <w:rFonts w:asciiTheme="majorEastAsia" w:eastAsiaTheme="majorEastAsia" w:hAnsiTheme="majorEastAsia" w:cs="Arial"/>
                <w:kern w:val="0"/>
                <w:szCs w:val="21"/>
              </w:rPr>
              <w:t>~+60</w:t>
            </w:r>
            <w:r>
              <w:rPr>
                <w:rFonts w:asciiTheme="majorEastAsia" w:eastAsiaTheme="majorEastAsia" w:hAnsiTheme="majorEastAsia" w:cs="宋体" w:hint="eastAsia"/>
                <w:kern w:val="0"/>
                <w:szCs w:val="21"/>
              </w:rPr>
              <w:t>℃</w:t>
            </w:r>
            <w:r>
              <w:rPr>
                <w:rFonts w:asciiTheme="majorEastAsia" w:eastAsiaTheme="majorEastAsia" w:hAnsiTheme="majorEastAsia" w:cs="Arial"/>
                <w:kern w:val="0"/>
                <w:szCs w:val="21"/>
              </w:rPr>
              <w:t>温度，湿度</w:t>
            </w:r>
            <w:r>
              <w:rPr>
                <w:rFonts w:asciiTheme="majorEastAsia" w:eastAsiaTheme="majorEastAsia" w:hAnsiTheme="majorEastAsia" w:cs="Arial"/>
                <w:kern w:val="0"/>
                <w:szCs w:val="21"/>
              </w:rPr>
              <w:t>≤95%</w:t>
            </w:r>
            <w:r>
              <w:rPr>
                <w:rFonts w:asciiTheme="majorEastAsia" w:eastAsiaTheme="majorEastAsia" w:hAnsiTheme="majorEastAsia" w:cs="Arial"/>
                <w:kern w:val="0"/>
                <w:szCs w:val="21"/>
              </w:rPr>
              <w:t>的环境下稳定工作。</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二、网络硬盘录像机</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w:t>
            </w:r>
            <w:r>
              <w:rPr>
                <w:rFonts w:asciiTheme="majorEastAsia" w:eastAsiaTheme="majorEastAsia" w:hAnsiTheme="majorEastAsia" w:cs="Arial"/>
                <w:kern w:val="0"/>
                <w:szCs w:val="21"/>
              </w:rPr>
              <w:t>支持</w:t>
            </w:r>
            <w:r>
              <w:rPr>
                <w:rFonts w:asciiTheme="majorEastAsia" w:eastAsiaTheme="majorEastAsia" w:hAnsiTheme="majorEastAsia" w:cs="Arial"/>
                <w:kern w:val="0"/>
                <w:szCs w:val="21"/>
              </w:rPr>
              <w:t>WEB</w:t>
            </w:r>
            <w:r>
              <w:rPr>
                <w:rFonts w:asciiTheme="majorEastAsia" w:eastAsiaTheme="majorEastAsia" w:hAnsiTheme="majorEastAsia" w:cs="Arial"/>
                <w:kern w:val="0"/>
                <w:szCs w:val="21"/>
              </w:rPr>
              <w:t>、本地</w:t>
            </w:r>
            <w:r>
              <w:rPr>
                <w:rFonts w:asciiTheme="majorEastAsia" w:eastAsiaTheme="majorEastAsia" w:hAnsiTheme="majorEastAsia" w:cs="Arial"/>
                <w:kern w:val="0"/>
                <w:szCs w:val="21"/>
              </w:rPr>
              <w:t>GUI</w:t>
            </w:r>
            <w:r>
              <w:rPr>
                <w:rFonts w:asciiTheme="majorEastAsia" w:eastAsiaTheme="majorEastAsia" w:hAnsiTheme="majorEastAsia" w:cs="Arial"/>
                <w:kern w:val="0"/>
                <w:szCs w:val="21"/>
              </w:rPr>
              <w:t>界面操作；</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2.</w:t>
            </w:r>
            <w:r>
              <w:rPr>
                <w:rFonts w:asciiTheme="majorEastAsia" w:eastAsiaTheme="majorEastAsia" w:hAnsiTheme="majorEastAsia" w:cs="Arial"/>
                <w:kern w:val="0"/>
                <w:szCs w:val="21"/>
              </w:rPr>
              <w:t>支持</w:t>
            </w:r>
            <w:r>
              <w:rPr>
                <w:rFonts w:asciiTheme="majorEastAsia" w:eastAsiaTheme="majorEastAsia" w:hAnsiTheme="majorEastAsia" w:cs="Arial"/>
                <w:kern w:val="0"/>
                <w:szCs w:val="21"/>
              </w:rPr>
              <w:t>H.264/H.265</w:t>
            </w:r>
            <w:r>
              <w:rPr>
                <w:rFonts w:asciiTheme="majorEastAsia" w:eastAsiaTheme="majorEastAsia" w:hAnsiTheme="majorEastAsia" w:cs="Arial"/>
                <w:kern w:val="0"/>
                <w:szCs w:val="21"/>
              </w:rPr>
              <w:t>视频压缩标准；</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3.</w:t>
            </w:r>
            <w:r>
              <w:rPr>
                <w:rFonts w:asciiTheme="majorEastAsia" w:eastAsiaTheme="majorEastAsia" w:hAnsiTheme="majorEastAsia" w:cs="Arial"/>
                <w:kern w:val="0"/>
                <w:szCs w:val="21"/>
              </w:rPr>
              <w:t>可接驳支持</w:t>
            </w:r>
            <w:r>
              <w:rPr>
                <w:rFonts w:asciiTheme="majorEastAsia" w:eastAsiaTheme="majorEastAsia" w:hAnsiTheme="majorEastAsia" w:cs="Arial"/>
                <w:kern w:val="0"/>
                <w:szCs w:val="21"/>
              </w:rPr>
              <w:t>ONVIF</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RTSP</w:t>
            </w:r>
            <w:r>
              <w:rPr>
                <w:rFonts w:asciiTheme="majorEastAsia" w:eastAsiaTheme="majorEastAsia" w:hAnsiTheme="majorEastAsia" w:cs="Arial"/>
                <w:kern w:val="0"/>
                <w:szCs w:val="21"/>
              </w:rPr>
              <w:t>协议的第三方摄像机和主流品牌摄像机；</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4.</w:t>
            </w:r>
            <w:r>
              <w:rPr>
                <w:rFonts w:asciiTheme="majorEastAsia" w:eastAsiaTheme="majorEastAsia" w:hAnsiTheme="majorEastAsia" w:cs="Arial"/>
                <w:kern w:val="0"/>
                <w:szCs w:val="21"/>
              </w:rPr>
              <w:t>支持</w:t>
            </w:r>
            <w:r>
              <w:rPr>
                <w:rFonts w:asciiTheme="majorEastAsia" w:eastAsiaTheme="majorEastAsia" w:hAnsiTheme="majorEastAsia" w:cs="Arial"/>
                <w:kern w:val="0"/>
                <w:szCs w:val="21"/>
              </w:rPr>
              <w:t>IPv4</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HTTP</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NTP</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DNS</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ONVIF</w:t>
            </w:r>
            <w:r>
              <w:rPr>
                <w:rFonts w:asciiTheme="majorEastAsia" w:eastAsiaTheme="majorEastAsia" w:hAnsiTheme="majorEastAsia" w:cs="Arial"/>
                <w:kern w:val="0"/>
                <w:szCs w:val="21"/>
              </w:rPr>
              <w:t>等网络协议；</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kern w:val="0"/>
                <w:szCs w:val="21"/>
              </w:rPr>
              <w:t>支持最大</w:t>
            </w:r>
            <w:r>
              <w:rPr>
                <w:rFonts w:asciiTheme="majorEastAsia" w:eastAsiaTheme="majorEastAsia" w:hAnsiTheme="majorEastAsia" w:cs="Arial"/>
                <w:kern w:val="0"/>
                <w:szCs w:val="21"/>
              </w:rPr>
              <w:t>4</w:t>
            </w:r>
            <w:r>
              <w:rPr>
                <w:rFonts w:asciiTheme="majorEastAsia" w:eastAsiaTheme="majorEastAsia" w:hAnsiTheme="majorEastAsia" w:cs="Arial"/>
                <w:kern w:val="0"/>
                <w:szCs w:val="21"/>
              </w:rPr>
              <w:t>路网络视频接入，网络性能接入</w:t>
            </w:r>
            <w:r>
              <w:rPr>
                <w:rFonts w:asciiTheme="majorEastAsia" w:eastAsiaTheme="majorEastAsia" w:hAnsiTheme="majorEastAsia" w:cs="Arial"/>
                <w:kern w:val="0"/>
                <w:szCs w:val="21"/>
              </w:rPr>
              <w:t>40Mbps</w:t>
            </w:r>
            <w:r>
              <w:rPr>
                <w:rFonts w:asciiTheme="majorEastAsia" w:eastAsiaTheme="majorEastAsia" w:hAnsiTheme="majorEastAsia" w:cs="Arial"/>
                <w:kern w:val="0"/>
                <w:szCs w:val="21"/>
              </w:rPr>
              <w:t>，储存</w:t>
            </w:r>
            <w:r>
              <w:rPr>
                <w:rFonts w:asciiTheme="majorEastAsia" w:eastAsiaTheme="majorEastAsia" w:hAnsiTheme="majorEastAsia" w:cs="Arial"/>
                <w:kern w:val="0"/>
                <w:szCs w:val="21"/>
              </w:rPr>
              <w:t>32Mbps</w:t>
            </w:r>
            <w:r>
              <w:rPr>
                <w:rFonts w:asciiTheme="majorEastAsia" w:eastAsiaTheme="majorEastAsia" w:hAnsiTheme="majorEastAsia" w:cs="Arial"/>
                <w:kern w:val="0"/>
                <w:szCs w:val="21"/>
              </w:rPr>
              <w:t>，转发</w:t>
            </w:r>
            <w:r>
              <w:rPr>
                <w:rFonts w:asciiTheme="majorEastAsia" w:eastAsiaTheme="majorEastAsia" w:hAnsiTheme="majorEastAsia" w:cs="Arial"/>
                <w:kern w:val="0"/>
                <w:szCs w:val="21"/>
              </w:rPr>
              <w:t>32Mbps</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6.</w:t>
            </w:r>
            <w:r>
              <w:rPr>
                <w:rFonts w:asciiTheme="majorEastAsia" w:eastAsiaTheme="majorEastAsia" w:hAnsiTheme="majorEastAsia" w:cs="Arial"/>
                <w:kern w:val="0"/>
                <w:szCs w:val="21"/>
              </w:rPr>
              <w:t>支持</w:t>
            </w:r>
            <w:r>
              <w:rPr>
                <w:rFonts w:asciiTheme="majorEastAsia" w:eastAsiaTheme="majorEastAsia" w:hAnsiTheme="majorEastAsia" w:cs="Arial"/>
                <w:kern w:val="0"/>
                <w:szCs w:val="21"/>
              </w:rPr>
              <w:t>4K/6M/5M/4M/3M/1080P/1.3M/720P IPC</w:t>
            </w:r>
            <w:r>
              <w:rPr>
                <w:rFonts w:asciiTheme="majorEastAsia" w:eastAsiaTheme="majorEastAsia" w:hAnsiTheme="majorEastAsia" w:cs="Arial"/>
                <w:kern w:val="0"/>
                <w:szCs w:val="21"/>
              </w:rPr>
              <w:t>分辨率接入；</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7.</w:t>
            </w:r>
            <w:r>
              <w:rPr>
                <w:rFonts w:asciiTheme="majorEastAsia" w:eastAsiaTheme="majorEastAsia" w:hAnsiTheme="majorEastAsia" w:cs="Arial"/>
                <w:kern w:val="0"/>
                <w:szCs w:val="21"/>
              </w:rPr>
              <w:t>支持</w:t>
            </w:r>
            <w:r>
              <w:rPr>
                <w:rFonts w:asciiTheme="majorEastAsia" w:eastAsiaTheme="majorEastAsia" w:hAnsiTheme="majorEastAsia" w:cs="Arial"/>
                <w:kern w:val="0"/>
                <w:szCs w:val="21"/>
              </w:rPr>
              <w:t>1×4K/1×6M/1×5M/2×4M/4×1080P/8×720P</w:t>
            </w:r>
            <w:r>
              <w:rPr>
                <w:rFonts w:asciiTheme="majorEastAsia" w:eastAsiaTheme="majorEastAsia" w:hAnsiTheme="majorEastAsia" w:cs="Arial"/>
                <w:kern w:val="0"/>
                <w:szCs w:val="21"/>
              </w:rPr>
              <w:t>解码，最大支持</w:t>
            </w:r>
            <w:r>
              <w:rPr>
                <w:rFonts w:asciiTheme="majorEastAsia" w:eastAsiaTheme="majorEastAsia" w:hAnsiTheme="majorEastAsia" w:cs="Arial"/>
                <w:kern w:val="0"/>
                <w:szCs w:val="21"/>
              </w:rPr>
              <w:t>4</w:t>
            </w:r>
            <w:r>
              <w:rPr>
                <w:rFonts w:asciiTheme="majorEastAsia" w:eastAsiaTheme="majorEastAsia" w:hAnsiTheme="majorEastAsia" w:cs="Arial"/>
                <w:kern w:val="0"/>
                <w:szCs w:val="21"/>
              </w:rPr>
              <w:t>路视频回放；</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8.</w:t>
            </w:r>
            <w:r>
              <w:rPr>
                <w:rFonts w:asciiTheme="majorEastAsia" w:eastAsiaTheme="majorEastAsia" w:hAnsiTheme="majorEastAsia" w:cs="Arial"/>
                <w:kern w:val="0"/>
                <w:szCs w:val="21"/>
              </w:rPr>
              <w:t>支持</w:t>
            </w:r>
            <w:r>
              <w:rPr>
                <w:rFonts w:asciiTheme="majorEastAsia" w:eastAsiaTheme="majorEastAsia" w:hAnsiTheme="majorEastAsia" w:cs="Arial"/>
                <w:kern w:val="0"/>
                <w:szCs w:val="21"/>
              </w:rPr>
              <w:t>1</w:t>
            </w:r>
            <w:r>
              <w:rPr>
                <w:rFonts w:asciiTheme="majorEastAsia" w:eastAsiaTheme="majorEastAsia" w:hAnsiTheme="majorEastAsia" w:cs="Arial"/>
                <w:kern w:val="0"/>
                <w:szCs w:val="21"/>
              </w:rPr>
              <w:t>路</w:t>
            </w:r>
            <w:r>
              <w:rPr>
                <w:rFonts w:asciiTheme="majorEastAsia" w:eastAsiaTheme="majorEastAsia" w:hAnsiTheme="majorEastAsia" w:cs="Arial"/>
                <w:kern w:val="0"/>
                <w:szCs w:val="21"/>
              </w:rPr>
              <w:t>VGA</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1</w:t>
            </w:r>
            <w:r>
              <w:rPr>
                <w:rFonts w:asciiTheme="majorEastAsia" w:eastAsiaTheme="majorEastAsia" w:hAnsiTheme="majorEastAsia" w:cs="Arial"/>
                <w:kern w:val="0"/>
                <w:szCs w:val="21"/>
              </w:rPr>
              <w:t>路</w:t>
            </w:r>
            <w:r>
              <w:rPr>
                <w:rFonts w:asciiTheme="majorEastAsia" w:eastAsiaTheme="majorEastAsia" w:hAnsiTheme="majorEastAsia" w:cs="Arial"/>
                <w:kern w:val="0"/>
                <w:szCs w:val="21"/>
              </w:rPr>
              <w:t>HDMI</w:t>
            </w:r>
            <w:r>
              <w:rPr>
                <w:rFonts w:asciiTheme="majorEastAsia" w:eastAsiaTheme="majorEastAsia" w:hAnsiTheme="majorEastAsia" w:cs="Arial"/>
                <w:kern w:val="0"/>
                <w:szCs w:val="21"/>
              </w:rPr>
              <w:t>，支持</w:t>
            </w:r>
            <w:r>
              <w:rPr>
                <w:rFonts w:asciiTheme="majorEastAsia" w:eastAsiaTheme="majorEastAsia" w:hAnsiTheme="majorEastAsia" w:cs="Arial"/>
                <w:kern w:val="0"/>
                <w:szCs w:val="21"/>
              </w:rPr>
              <w:t>VGA/HDMI</w:t>
            </w:r>
            <w:r>
              <w:rPr>
                <w:rFonts w:asciiTheme="majorEastAsia" w:eastAsiaTheme="majorEastAsia" w:hAnsiTheme="majorEastAsia" w:cs="Arial"/>
                <w:kern w:val="0"/>
                <w:szCs w:val="21"/>
              </w:rPr>
              <w:t>视频异源输出；</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9.</w:t>
            </w:r>
            <w:r>
              <w:rPr>
                <w:rFonts w:asciiTheme="majorEastAsia" w:eastAsiaTheme="majorEastAsia" w:hAnsiTheme="majorEastAsia" w:cs="Arial"/>
                <w:kern w:val="0"/>
                <w:szCs w:val="21"/>
              </w:rPr>
              <w:t>支持</w:t>
            </w:r>
            <w:r>
              <w:rPr>
                <w:rFonts w:asciiTheme="majorEastAsia" w:eastAsiaTheme="majorEastAsia" w:hAnsiTheme="majorEastAsia" w:cs="Arial"/>
                <w:kern w:val="0"/>
                <w:szCs w:val="21"/>
              </w:rPr>
              <w:t>1</w:t>
            </w:r>
            <w:r>
              <w:rPr>
                <w:rFonts w:asciiTheme="majorEastAsia" w:eastAsiaTheme="majorEastAsia" w:hAnsiTheme="majorEastAsia" w:cs="Arial"/>
                <w:kern w:val="0"/>
                <w:szCs w:val="21"/>
              </w:rPr>
              <w:t>个内置</w:t>
            </w:r>
            <w:r>
              <w:rPr>
                <w:rFonts w:asciiTheme="majorEastAsia" w:eastAsiaTheme="majorEastAsia" w:hAnsiTheme="majorEastAsia" w:cs="Arial"/>
                <w:kern w:val="0"/>
                <w:szCs w:val="21"/>
              </w:rPr>
              <w:t>SATA</w:t>
            </w:r>
            <w:r>
              <w:rPr>
                <w:rFonts w:asciiTheme="majorEastAsia" w:eastAsiaTheme="majorEastAsia" w:hAnsiTheme="majorEastAsia" w:cs="Arial"/>
                <w:kern w:val="0"/>
                <w:szCs w:val="21"/>
              </w:rPr>
              <w:t>接口，单盘容量支持</w:t>
            </w:r>
            <w:r>
              <w:rPr>
                <w:rFonts w:asciiTheme="majorEastAsia" w:eastAsiaTheme="majorEastAsia" w:hAnsiTheme="majorEastAsia" w:cs="Arial"/>
                <w:kern w:val="0"/>
                <w:szCs w:val="21"/>
              </w:rPr>
              <w:t>8T</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10.</w:t>
            </w:r>
            <w:r>
              <w:rPr>
                <w:rFonts w:asciiTheme="majorEastAsia" w:eastAsiaTheme="majorEastAsia" w:hAnsiTheme="majorEastAsia" w:cs="Arial"/>
                <w:kern w:val="0"/>
                <w:szCs w:val="21"/>
              </w:rPr>
              <w:t>支持语音对讲</w:t>
            </w:r>
            <w:r>
              <w:rPr>
                <w:rFonts w:asciiTheme="majorEastAsia" w:eastAsiaTheme="majorEastAsia" w:hAnsiTheme="majorEastAsia" w:cs="Arial"/>
                <w:kern w:val="0"/>
                <w:szCs w:val="21"/>
              </w:rPr>
              <w:t>1</w:t>
            </w:r>
            <w:r>
              <w:rPr>
                <w:rFonts w:asciiTheme="majorEastAsia" w:eastAsiaTheme="majorEastAsia" w:hAnsiTheme="majorEastAsia" w:cs="Arial"/>
                <w:kern w:val="0"/>
                <w:szCs w:val="21"/>
              </w:rPr>
              <w:t>路输出；</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11.</w:t>
            </w:r>
            <w:r>
              <w:rPr>
                <w:rFonts w:asciiTheme="majorEastAsia" w:eastAsiaTheme="majorEastAsia" w:hAnsiTheme="majorEastAsia" w:cs="Arial"/>
                <w:kern w:val="0"/>
                <w:szCs w:val="21"/>
              </w:rPr>
              <w:t>支持</w:t>
            </w:r>
            <w:r>
              <w:rPr>
                <w:rFonts w:asciiTheme="majorEastAsia" w:eastAsiaTheme="majorEastAsia" w:hAnsiTheme="majorEastAsia" w:cs="Arial"/>
                <w:kern w:val="0"/>
                <w:szCs w:val="21"/>
              </w:rPr>
              <w:t>2</w:t>
            </w:r>
            <w:r>
              <w:rPr>
                <w:rFonts w:asciiTheme="majorEastAsia" w:eastAsiaTheme="majorEastAsia" w:hAnsiTheme="majorEastAsia" w:cs="Arial"/>
                <w:kern w:val="0"/>
                <w:szCs w:val="21"/>
              </w:rPr>
              <w:t>个</w:t>
            </w:r>
            <w:r>
              <w:rPr>
                <w:rFonts w:asciiTheme="majorEastAsia" w:eastAsiaTheme="majorEastAsia" w:hAnsiTheme="majorEastAsia" w:cs="Arial"/>
                <w:kern w:val="0"/>
                <w:szCs w:val="21"/>
              </w:rPr>
              <w:t>USB</w:t>
            </w:r>
            <w:r>
              <w:rPr>
                <w:rFonts w:asciiTheme="majorEastAsia" w:eastAsiaTheme="majorEastAsia" w:hAnsiTheme="majorEastAsia" w:cs="Arial"/>
                <w:kern w:val="0"/>
                <w:szCs w:val="21"/>
              </w:rPr>
              <w:t>接口；</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12.</w:t>
            </w:r>
            <w:r>
              <w:rPr>
                <w:rFonts w:asciiTheme="majorEastAsia" w:eastAsiaTheme="majorEastAsia" w:hAnsiTheme="majorEastAsia" w:cs="Arial"/>
                <w:kern w:val="0"/>
                <w:szCs w:val="21"/>
              </w:rPr>
              <w:t>支持</w:t>
            </w:r>
            <w:r>
              <w:rPr>
                <w:rFonts w:asciiTheme="majorEastAsia" w:eastAsiaTheme="majorEastAsia" w:hAnsiTheme="majorEastAsia" w:cs="Arial"/>
                <w:kern w:val="0"/>
                <w:szCs w:val="21"/>
              </w:rPr>
              <w:t>4</w:t>
            </w:r>
            <w:r>
              <w:rPr>
                <w:rFonts w:asciiTheme="majorEastAsia" w:eastAsiaTheme="majorEastAsia" w:hAnsiTheme="majorEastAsia" w:cs="Arial"/>
                <w:kern w:val="0"/>
                <w:szCs w:val="21"/>
              </w:rPr>
              <w:t>个百兆带</w:t>
            </w:r>
            <w:r>
              <w:rPr>
                <w:rFonts w:asciiTheme="majorEastAsia" w:eastAsiaTheme="majorEastAsia" w:hAnsiTheme="majorEastAsia" w:cs="Arial"/>
                <w:kern w:val="0"/>
                <w:szCs w:val="21"/>
              </w:rPr>
              <w:t>POE</w:t>
            </w:r>
            <w:r>
              <w:rPr>
                <w:rFonts w:asciiTheme="majorEastAsia" w:eastAsiaTheme="majorEastAsia" w:hAnsiTheme="majorEastAsia" w:cs="Arial"/>
                <w:kern w:val="0"/>
                <w:szCs w:val="21"/>
              </w:rPr>
              <w:t>供电以太网口，</w:t>
            </w:r>
            <w:r>
              <w:rPr>
                <w:rFonts w:asciiTheme="majorEastAsia" w:eastAsiaTheme="majorEastAsia" w:hAnsiTheme="majorEastAsia" w:cs="Arial"/>
                <w:kern w:val="0"/>
                <w:szCs w:val="21"/>
              </w:rPr>
              <w:t>1</w:t>
            </w:r>
            <w:r>
              <w:rPr>
                <w:rFonts w:asciiTheme="majorEastAsia" w:eastAsiaTheme="majorEastAsia" w:hAnsiTheme="majorEastAsia" w:cs="Arial"/>
                <w:kern w:val="0"/>
                <w:szCs w:val="21"/>
              </w:rPr>
              <w:t>个百兆以太网口；</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13.</w:t>
            </w:r>
            <w:r>
              <w:rPr>
                <w:rFonts w:asciiTheme="majorEastAsia" w:eastAsiaTheme="majorEastAsia" w:hAnsiTheme="majorEastAsia" w:cs="Arial"/>
                <w:kern w:val="0"/>
                <w:szCs w:val="21"/>
              </w:rPr>
              <w:t>支持本机硬盘、网络等存储方式，支持外接</w:t>
            </w:r>
            <w:r>
              <w:rPr>
                <w:rFonts w:asciiTheme="majorEastAsia" w:eastAsiaTheme="majorEastAsia" w:hAnsiTheme="majorEastAsia" w:cs="Arial"/>
                <w:kern w:val="0"/>
                <w:szCs w:val="21"/>
              </w:rPr>
              <w:t>USB</w:t>
            </w:r>
            <w:r>
              <w:rPr>
                <w:rFonts w:asciiTheme="majorEastAsia" w:eastAsiaTheme="majorEastAsia" w:hAnsiTheme="majorEastAsia" w:cs="Arial"/>
                <w:kern w:val="0"/>
                <w:szCs w:val="21"/>
              </w:rPr>
              <w:t>存储设备备份方式；</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14.</w:t>
            </w:r>
            <w:r>
              <w:rPr>
                <w:rFonts w:asciiTheme="majorEastAsia" w:eastAsiaTheme="majorEastAsia" w:hAnsiTheme="majorEastAsia" w:cs="Arial"/>
                <w:kern w:val="0"/>
                <w:szCs w:val="21"/>
              </w:rPr>
              <w:t>支持零键添加、一键添加摄像机显示监控画面。</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三、监控专用硬盘</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1.3.5</w:t>
            </w:r>
            <w:r>
              <w:rPr>
                <w:rFonts w:asciiTheme="majorEastAsia" w:eastAsiaTheme="majorEastAsia" w:hAnsiTheme="majorEastAsia" w:cs="Arial"/>
                <w:kern w:val="0"/>
                <w:szCs w:val="21"/>
              </w:rPr>
              <w:t>英寸</w:t>
            </w:r>
            <w:r>
              <w:rPr>
                <w:rFonts w:asciiTheme="majorEastAsia" w:eastAsiaTheme="majorEastAsia" w:hAnsiTheme="majorEastAsia" w:cs="Arial"/>
                <w:kern w:val="0"/>
                <w:szCs w:val="21"/>
              </w:rPr>
              <w:t>SATA</w:t>
            </w:r>
            <w:r>
              <w:rPr>
                <w:rFonts w:asciiTheme="majorEastAsia" w:eastAsiaTheme="majorEastAsia" w:hAnsiTheme="majorEastAsia" w:cs="Arial"/>
                <w:kern w:val="0"/>
                <w:szCs w:val="21"/>
              </w:rPr>
              <w:t>接口；</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2.</w:t>
            </w:r>
            <w:r>
              <w:rPr>
                <w:rFonts w:asciiTheme="majorEastAsia" w:eastAsiaTheme="majorEastAsia" w:hAnsiTheme="majorEastAsia" w:cs="Arial"/>
                <w:kern w:val="0"/>
                <w:szCs w:val="21"/>
              </w:rPr>
              <w:t>硬盘容量不小于</w:t>
            </w:r>
            <w:r>
              <w:rPr>
                <w:rFonts w:asciiTheme="majorEastAsia" w:eastAsiaTheme="majorEastAsia" w:hAnsiTheme="majorEastAsia" w:cs="Arial"/>
                <w:kern w:val="0"/>
                <w:szCs w:val="21"/>
              </w:rPr>
              <w:t>4TB</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3.</w:t>
            </w:r>
            <w:r>
              <w:rPr>
                <w:rFonts w:asciiTheme="majorEastAsia" w:eastAsiaTheme="majorEastAsia" w:hAnsiTheme="majorEastAsia" w:cs="Arial"/>
                <w:kern w:val="0"/>
                <w:szCs w:val="21"/>
              </w:rPr>
              <w:t>缓存区容量不小于</w:t>
            </w:r>
            <w:r>
              <w:rPr>
                <w:rFonts w:asciiTheme="majorEastAsia" w:eastAsiaTheme="majorEastAsia" w:hAnsiTheme="majorEastAsia" w:cs="Arial"/>
                <w:kern w:val="0"/>
                <w:szCs w:val="21"/>
              </w:rPr>
              <w:t>64MB</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4.</w:t>
            </w:r>
            <w:r>
              <w:rPr>
                <w:rFonts w:asciiTheme="majorEastAsia" w:eastAsiaTheme="majorEastAsia" w:hAnsiTheme="majorEastAsia" w:cs="Arial"/>
                <w:kern w:val="0"/>
                <w:szCs w:val="21"/>
              </w:rPr>
              <w:t>硬盘转速不低于</w:t>
            </w:r>
            <w:r>
              <w:rPr>
                <w:rFonts w:asciiTheme="majorEastAsia" w:eastAsiaTheme="majorEastAsia" w:hAnsiTheme="majorEastAsia" w:cs="Arial"/>
                <w:kern w:val="0"/>
                <w:szCs w:val="21"/>
              </w:rPr>
              <w:t>5900rpm</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四、安全报警呼叫机</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w:t>
            </w:r>
            <w:r>
              <w:rPr>
                <w:rFonts w:asciiTheme="majorEastAsia" w:eastAsiaTheme="majorEastAsia" w:hAnsiTheme="majorEastAsia" w:cs="Arial"/>
                <w:kern w:val="0"/>
                <w:szCs w:val="21"/>
              </w:rPr>
              <w:t>支持一键</w:t>
            </w:r>
            <w:r>
              <w:rPr>
                <w:rFonts w:asciiTheme="majorEastAsia" w:eastAsiaTheme="majorEastAsia" w:hAnsiTheme="majorEastAsia" w:cs="Arial"/>
                <w:kern w:val="0"/>
                <w:szCs w:val="21"/>
              </w:rPr>
              <w:t>SOS</w:t>
            </w:r>
            <w:r>
              <w:rPr>
                <w:rFonts w:asciiTheme="majorEastAsia" w:eastAsiaTheme="majorEastAsia" w:hAnsiTheme="majorEastAsia" w:cs="Arial"/>
                <w:kern w:val="0"/>
                <w:szCs w:val="21"/>
              </w:rPr>
              <w:t>紧急报警；</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2.</w:t>
            </w:r>
            <w:r>
              <w:rPr>
                <w:rFonts w:asciiTheme="majorEastAsia" w:eastAsiaTheme="majorEastAsia" w:hAnsiTheme="majorEastAsia" w:cs="Arial"/>
                <w:kern w:val="0"/>
                <w:szCs w:val="21"/>
              </w:rPr>
              <w:t>支持发送短信报警功能；</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3.</w:t>
            </w:r>
            <w:r>
              <w:rPr>
                <w:rFonts w:asciiTheme="majorEastAsia" w:eastAsiaTheme="majorEastAsia" w:hAnsiTheme="majorEastAsia" w:cs="Arial"/>
                <w:kern w:val="0"/>
                <w:szCs w:val="21"/>
              </w:rPr>
              <w:t>支持语音双向对讲；</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4.</w:t>
            </w:r>
            <w:r>
              <w:rPr>
                <w:rFonts w:asciiTheme="majorEastAsia" w:eastAsiaTheme="majorEastAsia" w:hAnsiTheme="majorEastAsia" w:cs="Arial"/>
                <w:kern w:val="0"/>
                <w:szCs w:val="21"/>
              </w:rPr>
              <w:t>支持设置联系人</w:t>
            </w:r>
            <w:r>
              <w:rPr>
                <w:rFonts w:asciiTheme="majorEastAsia" w:eastAsiaTheme="majorEastAsia" w:hAnsiTheme="majorEastAsia" w:cs="Arial"/>
                <w:kern w:val="0"/>
                <w:szCs w:val="21"/>
              </w:rPr>
              <w:t>ID</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kern w:val="0"/>
                <w:szCs w:val="21"/>
              </w:rPr>
              <w:t>支持电话白名单接听；</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6.</w:t>
            </w:r>
            <w:r>
              <w:rPr>
                <w:rFonts w:asciiTheme="majorEastAsia" w:eastAsiaTheme="majorEastAsia" w:hAnsiTheme="majorEastAsia" w:cs="Arial"/>
                <w:kern w:val="0"/>
                <w:szCs w:val="21"/>
              </w:rPr>
              <w:t>无线标准：</w:t>
            </w:r>
            <w:r>
              <w:rPr>
                <w:rFonts w:asciiTheme="majorEastAsia" w:eastAsiaTheme="majorEastAsia" w:hAnsiTheme="majorEastAsia" w:cs="Arial"/>
                <w:kern w:val="0"/>
                <w:szCs w:val="21"/>
              </w:rPr>
              <w:t>315/433MHz</w:t>
            </w:r>
            <w:r>
              <w:rPr>
                <w:rFonts w:asciiTheme="majorEastAsia" w:eastAsiaTheme="majorEastAsia" w:hAnsiTheme="majorEastAsia" w:cs="Arial"/>
                <w:kern w:val="0"/>
                <w:szCs w:val="21"/>
              </w:rPr>
              <w:t>；</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7.</w:t>
            </w:r>
            <w:r>
              <w:rPr>
                <w:rFonts w:asciiTheme="majorEastAsia" w:eastAsiaTheme="majorEastAsia" w:hAnsiTheme="majorEastAsia" w:cs="Arial"/>
                <w:kern w:val="0"/>
                <w:szCs w:val="21"/>
              </w:rPr>
              <w:t>内置喇叭，不需外接警号；</w:t>
            </w:r>
          </w:p>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8.</w:t>
            </w:r>
            <w:r>
              <w:rPr>
                <w:rFonts w:asciiTheme="majorEastAsia" w:eastAsiaTheme="majorEastAsia" w:hAnsiTheme="majorEastAsia" w:cs="Arial"/>
                <w:kern w:val="0"/>
                <w:szCs w:val="21"/>
              </w:rPr>
              <w:t>内置可充电备用电池。</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5</w:t>
            </w:r>
            <w:r>
              <w:rPr>
                <w:rFonts w:asciiTheme="majorEastAsia" w:eastAsiaTheme="majorEastAsia" w:hAnsiTheme="majorEastAsia" w:cs="Arial" w:hint="eastAsia"/>
                <w:kern w:val="0"/>
                <w:szCs w:val="21"/>
              </w:rPr>
              <w:t>套</w:t>
            </w:r>
          </w:p>
        </w:tc>
      </w:tr>
      <w:tr w:rsidR="002760F6">
        <w:trPr>
          <w:cantSplit/>
          <w:trHeight w:val="611"/>
          <w:jc w:val="center"/>
        </w:trPr>
        <w:tc>
          <w:tcPr>
            <w:tcW w:w="0" w:type="auto"/>
            <w:gridSpan w:val="4"/>
            <w:vAlign w:val="center"/>
          </w:tcPr>
          <w:p w:rsidR="002760F6" w:rsidRDefault="009E55BF">
            <w:pPr>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lastRenderedPageBreak/>
              <w:t>（三）馆藏资源</w:t>
            </w:r>
          </w:p>
        </w:tc>
      </w:tr>
      <w:tr w:rsidR="002760F6">
        <w:trPr>
          <w:cantSplit/>
          <w:trHeight w:val="70"/>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13</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移动电子书</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建设</w:t>
            </w:r>
            <w:r>
              <w:rPr>
                <w:rFonts w:asciiTheme="majorEastAsia" w:eastAsiaTheme="majorEastAsia" w:hAnsiTheme="majorEastAsia" w:cs="Arial"/>
                <w:kern w:val="0"/>
                <w:szCs w:val="21"/>
              </w:rPr>
              <w:t>2.5</w:t>
            </w:r>
            <w:r>
              <w:rPr>
                <w:rFonts w:asciiTheme="majorEastAsia" w:eastAsiaTheme="majorEastAsia" w:hAnsiTheme="majorEastAsia" w:cs="Arial"/>
                <w:kern w:val="0"/>
                <w:szCs w:val="21"/>
              </w:rPr>
              <w:t>万册移动电子图书数据库，</w:t>
            </w:r>
            <w:r>
              <w:rPr>
                <w:rFonts w:asciiTheme="majorEastAsia" w:eastAsiaTheme="majorEastAsia" w:hAnsiTheme="majorEastAsia" w:cs="Arial" w:hint="eastAsia"/>
                <w:kern w:val="0"/>
                <w:szCs w:val="21"/>
              </w:rPr>
              <w:t>分配到</w:t>
            </w:r>
            <w:r>
              <w:rPr>
                <w:rFonts w:asciiTheme="majorEastAsia" w:eastAsiaTheme="majorEastAsia" w:hAnsiTheme="majorEastAsia" w:cs="Arial" w:hint="eastAsia"/>
                <w:kern w:val="0"/>
                <w:szCs w:val="21"/>
              </w:rPr>
              <w:t>5</w:t>
            </w:r>
            <w:r>
              <w:rPr>
                <w:rFonts w:asciiTheme="majorEastAsia" w:eastAsiaTheme="majorEastAsia" w:hAnsiTheme="majorEastAsia" w:cs="Arial" w:hint="eastAsia"/>
                <w:kern w:val="0"/>
                <w:szCs w:val="21"/>
              </w:rPr>
              <w:t>个分馆，每个分馆</w:t>
            </w:r>
            <w:r>
              <w:rPr>
                <w:rFonts w:asciiTheme="majorEastAsia" w:eastAsiaTheme="majorEastAsia" w:hAnsiTheme="majorEastAsia" w:cs="Arial" w:hint="eastAsia"/>
                <w:kern w:val="0"/>
                <w:szCs w:val="21"/>
              </w:rPr>
              <w:t>5</w:t>
            </w:r>
            <w:r>
              <w:rPr>
                <w:rFonts w:asciiTheme="majorEastAsia" w:eastAsiaTheme="majorEastAsia" w:hAnsiTheme="majorEastAsia" w:cs="Arial"/>
                <w:kern w:val="0"/>
                <w:szCs w:val="21"/>
              </w:rPr>
              <w:t>000</w:t>
            </w:r>
            <w:r>
              <w:rPr>
                <w:rFonts w:asciiTheme="majorEastAsia" w:eastAsiaTheme="majorEastAsia" w:hAnsiTheme="majorEastAsia" w:cs="Arial" w:hint="eastAsia"/>
                <w:kern w:val="0"/>
                <w:szCs w:val="21"/>
              </w:rPr>
              <w:t>册。</w:t>
            </w:r>
            <w:r>
              <w:rPr>
                <w:rFonts w:asciiTheme="majorEastAsia" w:eastAsiaTheme="majorEastAsia" w:hAnsiTheme="majorEastAsia" w:cs="Arial"/>
                <w:kern w:val="0"/>
                <w:szCs w:val="21"/>
              </w:rPr>
              <w:t>包括中外名著、经典文学、专业图书、畅销图书、流行小说、重要文献等电子图书。</w:t>
            </w:r>
            <w:r>
              <w:rPr>
                <w:rFonts w:asciiTheme="majorEastAsia" w:eastAsiaTheme="majorEastAsia" w:hAnsiTheme="majorEastAsia" w:cs="Arial"/>
                <w:kern w:val="0"/>
                <w:szCs w:val="21"/>
              </w:rPr>
              <w:t>Epub</w:t>
            </w:r>
            <w:r>
              <w:rPr>
                <w:rFonts w:asciiTheme="majorEastAsia" w:eastAsiaTheme="majorEastAsia" w:hAnsiTheme="majorEastAsia" w:cs="Arial"/>
                <w:kern w:val="0"/>
                <w:szCs w:val="21"/>
              </w:rPr>
              <w:t>文件格式，具有模拟纸书翻页功能，带有夜间模式等多种可调背景。阅读平台与云图书馆平台兼容，读者能够直接通过</w:t>
            </w:r>
            <w:r>
              <w:rPr>
                <w:rFonts w:asciiTheme="majorEastAsia" w:eastAsiaTheme="majorEastAsia" w:hAnsiTheme="majorEastAsia" w:cs="Arial"/>
                <w:kern w:val="0"/>
                <w:szCs w:val="21"/>
              </w:rPr>
              <w:t>APP</w:t>
            </w:r>
            <w:r>
              <w:rPr>
                <w:rFonts w:asciiTheme="majorEastAsia" w:eastAsiaTheme="majorEastAsia" w:hAnsiTheme="majorEastAsia" w:cs="Arial"/>
                <w:kern w:val="0"/>
                <w:szCs w:val="21"/>
              </w:rPr>
              <w:t>和</w:t>
            </w:r>
            <w:r>
              <w:rPr>
                <w:rFonts w:asciiTheme="majorEastAsia" w:eastAsiaTheme="majorEastAsia" w:hAnsiTheme="majorEastAsia" w:cs="Arial"/>
                <w:kern w:val="0"/>
                <w:szCs w:val="21"/>
              </w:rPr>
              <w:t>PC</w:t>
            </w:r>
            <w:r>
              <w:rPr>
                <w:rFonts w:asciiTheme="majorEastAsia" w:eastAsiaTheme="majorEastAsia" w:hAnsiTheme="majorEastAsia" w:cs="Arial"/>
                <w:kern w:val="0"/>
                <w:szCs w:val="21"/>
              </w:rPr>
              <w:t>端网页直接阅读，定期更新。支持下载阅读和在线阅读两种方式。保证绝对知识产权，实现版权无优。</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25000</w:t>
            </w:r>
            <w:r>
              <w:rPr>
                <w:rFonts w:asciiTheme="majorEastAsia" w:eastAsiaTheme="majorEastAsia" w:hAnsiTheme="majorEastAsia" w:cs="Arial"/>
                <w:kern w:val="0"/>
                <w:szCs w:val="21"/>
              </w:rPr>
              <w:t>册</w:t>
            </w:r>
          </w:p>
        </w:tc>
      </w:tr>
      <w:tr w:rsidR="002760F6">
        <w:trPr>
          <w:cantSplit/>
          <w:trHeight w:val="611"/>
          <w:jc w:val="center"/>
        </w:trPr>
        <w:tc>
          <w:tcPr>
            <w:tcW w:w="0" w:type="auto"/>
            <w:gridSpan w:val="4"/>
            <w:vAlign w:val="center"/>
          </w:tcPr>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w:t>
            </w:r>
            <w:r>
              <w:rPr>
                <w:rFonts w:asciiTheme="majorEastAsia" w:eastAsiaTheme="majorEastAsia" w:hAnsiTheme="majorEastAsia" w:cs="Arial" w:hint="eastAsia"/>
                <w:kern w:val="0"/>
                <w:szCs w:val="21"/>
              </w:rPr>
              <w:t>四</w:t>
            </w:r>
            <w:r>
              <w:rPr>
                <w:rFonts w:asciiTheme="majorEastAsia" w:eastAsiaTheme="majorEastAsia" w:hAnsiTheme="majorEastAsia" w:cs="Arial"/>
                <w:kern w:val="0"/>
                <w:szCs w:val="21"/>
              </w:rPr>
              <w:t>）</w:t>
            </w:r>
            <w:r>
              <w:rPr>
                <w:rFonts w:asciiTheme="majorEastAsia" w:eastAsiaTheme="majorEastAsia" w:hAnsiTheme="majorEastAsia" w:cs="Arial" w:hint="eastAsia"/>
                <w:kern w:val="0"/>
                <w:szCs w:val="21"/>
              </w:rPr>
              <w:t>其他</w:t>
            </w:r>
            <w:r>
              <w:rPr>
                <w:rFonts w:asciiTheme="majorEastAsia" w:eastAsiaTheme="majorEastAsia" w:hAnsiTheme="majorEastAsia" w:cs="Arial"/>
                <w:kern w:val="0"/>
                <w:szCs w:val="21"/>
              </w:rPr>
              <w:t>设备</w:t>
            </w:r>
          </w:p>
        </w:tc>
      </w:tr>
      <w:tr w:rsidR="002760F6">
        <w:trPr>
          <w:cantSplit/>
          <w:trHeight w:val="2910"/>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14</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单面</w:t>
            </w:r>
            <w:r>
              <w:rPr>
                <w:rFonts w:asciiTheme="majorEastAsia" w:eastAsiaTheme="majorEastAsia" w:hAnsiTheme="majorEastAsia" w:cs="Arial"/>
                <w:kern w:val="0"/>
                <w:szCs w:val="21"/>
              </w:rPr>
              <w:t>书架</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1.</w:t>
            </w:r>
            <w:r>
              <w:rPr>
                <w:rFonts w:asciiTheme="majorEastAsia" w:eastAsiaTheme="majorEastAsia" w:hAnsiTheme="majorEastAsia" w:cs="Arial"/>
                <w:kern w:val="0"/>
                <w:szCs w:val="21"/>
              </w:rPr>
              <w:t>材质外观：钢制单面书架，颜色待定。</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2.</w:t>
            </w:r>
            <w:r>
              <w:rPr>
                <w:rFonts w:asciiTheme="majorEastAsia" w:eastAsiaTheme="majorEastAsia" w:hAnsiTheme="majorEastAsia" w:cs="Arial"/>
                <w:kern w:val="0"/>
                <w:szCs w:val="21"/>
              </w:rPr>
              <w:t>高</w:t>
            </w:r>
            <w:r>
              <w:rPr>
                <w:rFonts w:asciiTheme="majorEastAsia" w:eastAsiaTheme="majorEastAsia" w:hAnsiTheme="majorEastAsia" w:cs="Arial"/>
                <w:kern w:val="0"/>
                <w:szCs w:val="21"/>
              </w:rPr>
              <w:t>1800mm</w:t>
            </w:r>
            <w:r>
              <w:rPr>
                <w:rFonts w:asciiTheme="majorEastAsia" w:eastAsiaTheme="majorEastAsia" w:hAnsiTheme="majorEastAsia" w:cs="Arial"/>
                <w:kern w:val="0"/>
                <w:szCs w:val="21"/>
              </w:rPr>
              <w:t>，宽</w:t>
            </w:r>
            <w:r>
              <w:rPr>
                <w:rFonts w:asciiTheme="majorEastAsia" w:eastAsiaTheme="majorEastAsia" w:hAnsiTheme="majorEastAsia" w:cs="Arial"/>
                <w:kern w:val="0"/>
                <w:szCs w:val="21"/>
              </w:rPr>
              <w:t>1000mm</w:t>
            </w:r>
            <w:r>
              <w:rPr>
                <w:rFonts w:asciiTheme="majorEastAsia" w:eastAsiaTheme="majorEastAsia" w:hAnsiTheme="majorEastAsia" w:cs="Arial"/>
                <w:kern w:val="0"/>
                <w:szCs w:val="21"/>
              </w:rPr>
              <w:t>，厚</w:t>
            </w:r>
            <w:r>
              <w:rPr>
                <w:rFonts w:asciiTheme="majorEastAsia" w:eastAsiaTheme="majorEastAsia" w:hAnsiTheme="majorEastAsia" w:cs="Arial"/>
                <w:kern w:val="0"/>
                <w:szCs w:val="21"/>
              </w:rPr>
              <w:t>260mm</w:t>
            </w:r>
            <w:r>
              <w:rPr>
                <w:rFonts w:asciiTheme="majorEastAsia" w:eastAsiaTheme="majorEastAsia" w:hAnsiTheme="majorEastAsia" w:cs="Arial"/>
                <w:kern w:val="0"/>
                <w:szCs w:val="21"/>
              </w:rPr>
              <w:t>，分</w:t>
            </w:r>
            <w:r>
              <w:rPr>
                <w:rFonts w:asciiTheme="majorEastAsia" w:eastAsiaTheme="majorEastAsia" w:hAnsiTheme="majorEastAsia" w:cs="Arial"/>
                <w:kern w:val="0"/>
                <w:szCs w:val="21"/>
              </w:rPr>
              <w:t>6</w:t>
            </w:r>
            <w:r>
              <w:rPr>
                <w:rFonts w:asciiTheme="majorEastAsia" w:eastAsiaTheme="majorEastAsia" w:hAnsiTheme="majorEastAsia" w:cs="Arial"/>
                <w:kern w:val="0"/>
                <w:szCs w:val="21"/>
              </w:rPr>
              <w:t>层。</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3.</w:t>
            </w:r>
            <w:r>
              <w:rPr>
                <w:rFonts w:asciiTheme="majorEastAsia" w:eastAsiaTheme="majorEastAsia" w:hAnsiTheme="majorEastAsia" w:cs="Arial"/>
                <w:kern w:val="0"/>
                <w:szCs w:val="21"/>
              </w:rPr>
              <w:t>全钢结构，材质为普碳钢冷轧钢板（</w:t>
            </w:r>
            <w:r>
              <w:rPr>
                <w:rFonts w:asciiTheme="majorEastAsia" w:eastAsiaTheme="majorEastAsia" w:hAnsiTheme="majorEastAsia" w:cs="Arial"/>
                <w:kern w:val="0"/>
                <w:szCs w:val="21"/>
              </w:rPr>
              <w:t>GB/T11253-2007</w:t>
            </w:r>
            <w:r>
              <w:rPr>
                <w:rFonts w:asciiTheme="majorEastAsia" w:eastAsiaTheme="majorEastAsia" w:hAnsiTheme="majorEastAsia" w:cs="Arial"/>
                <w:kern w:val="0"/>
                <w:szCs w:val="21"/>
              </w:rPr>
              <w:t>）型号为：</w:t>
            </w:r>
            <w:r>
              <w:rPr>
                <w:rFonts w:asciiTheme="majorEastAsia" w:eastAsiaTheme="majorEastAsia" w:hAnsiTheme="majorEastAsia" w:cs="Arial"/>
                <w:kern w:val="0"/>
                <w:szCs w:val="21"/>
              </w:rPr>
              <w:t>Q235</w:t>
            </w:r>
            <w:r>
              <w:rPr>
                <w:rFonts w:asciiTheme="majorEastAsia" w:eastAsiaTheme="majorEastAsia" w:hAnsiTheme="majorEastAsia" w:cs="Arial"/>
                <w:kern w:val="0"/>
                <w:szCs w:val="21"/>
              </w:rPr>
              <w:t>。两侧为全封闭护板，矩形立柱为冷轧钢板模具折弯冲压成形，截面尺寸不低于（</w:t>
            </w:r>
            <w:r>
              <w:rPr>
                <w:rFonts w:asciiTheme="majorEastAsia" w:eastAsiaTheme="majorEastAsia" w:hAnsiTheme="majorEastAsia" w:cs="Arial"/>
                <w:kern w:val="0"/>
                <w:szCs w:val="21"/>
              </w:rPr>
              <w:t>45*30</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mm</w:t>
            </w:r>
            <w:r>
              <w:rPr>
                <w:rFonts w:asciiTheme="majorEastAsia" w:eastAsiaTheme="majorEastAsia" w:hAnsiTheme="majorEastAsia" w:cs="Arial"/>
                <w:kern w:val="0"/>
                <w:szCs w:val="21"/>
              </w:rPr>
              <w:t>，立柱内侧冲压搁板调节孔，可根据出版物规格要求无障碍调节搁板高度，护板和立柱基材厚度不小于</w:t>
            </w:r>
            <w:r>
              <w:rPr>
                <w:rFonts w:asciiTheme="majorEastAsia" w:eastAsiaTheme="majorEastAsia" w:hAnsiTheme="majorEastAsia" w:cs="Arial"/>
                <w:kern w:val="0"/>
                <w:szCs w:val="21"/>
              </w:rPr>
              <w:t>1.2mm</w:t>
            </w:r>
            <w:r>
              <w:rPr>
                <w:rFonts w:asciiTheme="majorEastAsia" w:eastAsiaTheme="majorEastAsia" w:hAnsiTheme="majorEastAsia" w:cs="Arial"/>
                <w:kern w:val="0"/>
                <w:szCs w:val="21"/>
              </w:rPr>
              <w:t>。顶板、搁板基材厚度不小于</w:t>
            </w:r>
            <w:r>
              <w:rPr>
                <w:rFonts w:asciiTheme="majorEastAsia" w:eastAsiaTheme="majorEastAsia" w:hAnsiTheme="majorEastAsia" w:cs="Arial"/>
                <w:kern w:val="0"/>
                <w:szCs w:val="21"/>
              </w:rPr>
              <w:t>1mm</w:t>
            </w:r>
            <w:r>
              <w:rPr>
                <w:rFonts w:asciiTheme="majorEastAsia" w:eastAsiaTheme="majorEastAsia" w:hAnsiTheme="majorEastAsia" w:cs="Arial"/>
                <w:kern w:val="0"/>
                <w:szCs w:val="21"/>
              </w:rPr>
              <w:t>，顶板正面外沿高度不低于</w:t>
            </w:r>
            <w:r>
              <w:rPr>
                <w:rFonts w:asciiTheme="majorEastAsia" w:eastAsiaTheme="majorEastAsia" w:hAnsiTheme="majorEastAsia" w:cs="Arial"/>
                <w:kern w:val="0"/>
                <w:szCs w:val="21"/>
              </w:rPr>
              <w:t>30mm,</w:t>
            </w:r>
            <w:r>
              <w:rPr>
                <w:rFonts w:asciiTheme="majorEastAsia" w:eastAsiaTheme="majorEastAsia" w:hAnsiTheme="majorEastAsia" w:cs="Arial"/>
                <w:kern w:val="0"/>
                <w:szCs w:val="21"/>
              </w:rPr>
              <w:t>端面折弯向下内翻。前后围脚高度不低于</w:t>
            </w:r>
            <w:r>
              <w:rPr>
                <w:rFonts w:asciiTheme="majorEastAsia" w:eastAsiaTheme="majorEastAsia" w:hAnsiTheme="majorEastAsia" w:cs="Arial"/>
                <w:kern w:val="0"/>
                <w:szCs w:val="21"/>
              </w:rPr>
              <w:t>80mm</w:t>
            </w:r>
            <w:r>
              <w:rPr>
                <w:rFonts w:asciiTheme="majorEastAsia" w:eastAsiaTheme="majorEastAsia" w:hAnsiTheme="majorEastAsia" w:cs="Arial"/>
                <w:kern w:val="0"/>
                <w:szCs w:val="21"/>
              </w:rPr>
              <w:t>，向内折弯宽度不低于</w:t>
            </w:r>
            <w:r>
              <w:rPr>
                <w:rFonts w:asciiTheme="majorEastAsia" w:eastAsiaTheme="majorEastAsia" w:hAnsiTheme="majorEastAsia" w:cs="Arial"/>
                <w:kern w:val="0"/>
                <w:szCs w:val="21"/>
              </w:rPr>
              <w:t>20mm</w:t>
            </w:r>
            <w:r>
              <w:rPr>
                <w:rFonts w:asciiTheme="majorEastAsia" w:eastAsiaTheme="majorEastAsia" w:hAnsiTheme="majorEastAsia" w:cs="Arial"/>
                <w:kern w:val="0"/>
                <w:szCs w:val="21"/>
              </w:rPr>
              <w:t>，基材厚度不小于</w:t>
            </w:r>
            <w:r>
              <w:rPr>
                <w:rFonts w:asciiTheme="majorEastAsia" w:eastAsiaTheme="majorEastAsia" w:hAnsiTheme="majorEastAsia" w:cs="Arial"/>
                <w:kern w:val="0"/>
                <w:szCs w:val="21"/>
              </w:rPr>
              <w:t>1.2mm</w:t>
            </w:r>
            <w:r>
              <w:rPr>
                <w:rFonts w:asciiTheme="majorEastAsia" w:eastAsiaTheme="majorEastAsia" w:hAnsiTheme="majorEastAsia" w:cs="Arial"/>
                <w:kern w:val="0"/>
                <w:szCs w:val="21"/>
              </w:rPr>
              <w:t>。挂板宽度不低于</w:t>
            </w:r>
            <w:r>
              <w:rPr>
                <w:rFonts w:asciiTheme="majorEastAsia" w:eastAsiaTheme="majorEastAsia" w:hAnsiTheme="majorEastAsia" w:cs="Arial"/>
                <w:kern w:val="0"/>
                <w:szCs w:val="21"/>
              </w:rPr>
              <w:t>110mm</w:t>
            </w:r>
            <w:r>
              <w:rPr>
                <w:rFonts w:asciiTheme="majorEastAsia" w:eastAsiaTheme="majorEastAsia" w:hAnsiTheme="majorEastAsia" w:cs="Arial"/>
                <w:kern w:val="0"/>
                <w:szCs w:val="21"/>
              </w:rPr>
              <w:t>、挡条宽度不低于</w:t>
            </w:r>
            <w:r>
              <w:rPr>
                <w:rFonts w:asciiTheme="majorEastAsia" w:eastAsiaTheme="majorEastAsia" w:hAnsiTheme="majorEastAsia" w:cs="Arial"/>
                <w:kern w:val="0"/>
                <w:szCs w:val="21"/>
              </w:rPr>
              <w:t>40mm</w:t>
            </w:r>
            <w:r>
              <w:rPr>
                <w:rFonts w:asciiTheme="majorEastAsia" w:eastAsiaTheme="majorEastAsia" w:hAnsiTheme="majorEastAsia" w:cs="Arial"/>
                <w:kern w:val="0"/>
                <w:szCs w:val="21"/>
              </w:rPr>
              <w:t>，均为冷轧钢板冲压折弯成形，</w:t>
            </w:r>
            <w:r>
              <w:rPr>
                <w:rFonts w:asciiTheme="majorEastAsia" w:eastAsiaTheme="majorEastAsia" w:hAnsiTheme="majorEastAsia" w:cs="Arial" w:hint="eastAsia"/>
                <w:kern w:val="0"/>
                <w:szCs w:val="21"/>
              </w:rPr>
              <w:t>基材厚度不小于</w:t>
            </w:r>
            <w:r>
              <w:rPr>
                <w:rFonts w:asciiTheme="majorEastAsia" w:eastAsiaTheme="majorEastAsia" w:hAnsiTheme="majorEastAsia" w:cs="Arial"/>
                <w:kern w:val="0"/>
                <w:szCs w:val="21"/>
              </w:rPr>
              <w:t>1mm</w:t>
            </w:r>
            <w:r>
              <w:rPr>
                <w:rFonts w:asciiTheme="majorEastAsia" w:eastAsiaTheme="majorEastAsia" w:hAnsiTheme="majorEastAsia" w:cs="Arial"/>
                <w:kern w:val="0"/>
                <w:szCs w:val="21"/>
              </w:rPr>
              <w:t>。后拉杆为圆钢，采用可调节螺栓链接，成对角线斜拉。</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4.</w:t>
            </w:r>
            <w:r>
              <w:rPr>
                <w:rFonts w:asciiTheme="majorEastAsia" w:eastAsiaTheme="majorEastAsia" w:hAnsiTheme="majorEastAsia" w:cs="Arial"/>
                <w:kern w:val="0"/>
                <w:szCs w:val="21"/>
              </w:rPr>
              <w:t>书架应具有占地面积小、拆装方便的特点，并具有防倒设计。各零部件具有互换性，同一型号规格的零部件可以互换。</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kern w:val="0"/>
                <w:szCs w:val="21"/>
              </w:rPr>
              <w:t>静电喷塑处理，不生锈，不变色，不变形，符合国家标准</w:t>
            </w:r>
            <w:r>
              <w:rPr>
                <w:rFonts w:asciiTheme="majorEastAsia" w:eastAsiaTheme="majorEastAsia" w:hAnsiTheme="majorEastAsia" w:cs="Arial"/>
                <w:kern w:val="0"/>
                <w:szCs w:val="21"/>
              </w:rPr>
              <w:t>GB/T13667.1-2003</w:t>
            </w:r>
            <w:r>
              <w:rPr>
                <w:rFonts w:asciiTheme="majorEastAsia" w:eastAsiaTheme="majorEastAsia" w:hAnsiTheme="majorEastAsia" w:cs="Arial"/>
                <w:kern w:val="0"/>
                <w:szCs w:val="21"/>
              </w:rPr>
              <w:t>和环保要求。</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28</w:t>
            </w:r>
            <w:r>
              <w:rPr>
                <w:rFonts w:asciiTheme="majorEastAsia" w:eastAsiaTheme="majorEastAsia" w:hAnsiTheme="majorEastAsia" w:cs="Arial" w:hint="eastAsia"/>
                <w:kern w:val="0"/>
                <w:szCs w:val="21"/>
              </w:rPr>
              <w:t>组</w:t>
            </w:r>
          </w:p>
        </w:tc>
      </w:tr>
      <w:tr w:rsidR="002760F6">
        <w:trPr>
          <w:cantSplit/>
          <w:trHeight w:val="3250"/>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15</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阅览桌椅</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1.</w:t>
            </w:r>
            <w:r>
              <w:rPr>
                <w:rFonts w:asciiTheme="majorEastAsia" w:eastAsiaTheme="majorEastAsia" w:hAnsiTheme="majorEastAsia" w:cs="Arial"/>
                <w:kern w:val="0"/>
                <w:szCs w:val="21"/>
              </w:rPr>
              <w:t>规格：</w:t>
            </w:r>
            <w:r>
              <w:rPr>
                <w:rFonts w:asciiTheme="majorEastAsia" w:eastAsiaTheme="majorEastAsia" w:hAnsiTheme="majorEastAsia" w:cs="Arial"/>
                <w:kern w:val="0"/>
                <w:szCs w:val="21"/>
              </w:rPr>
              <w:t>2000*1000*780mm</w:t>
            </w:r>
            <w:r>
              <w:rPr>
                <w:rFonts w:asciiTheme="majorEastAsia" w:eastAsiaTheme="majorEastAsia" w:hAnsiTheme="majorEastAsia" w:cs="Arial"/>
                <w:kern w:val="0"/>
                <w:szCs w:val="21"/>
              </w:rPr>
              <w:t>（长</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宽</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高），一张阅览桌配</w:t>
            </w:r>
            <w:r>
              <w:rPr>
                <w:rFonts w:asciiTheme="majorEastAsia" w:eastAsiaTheme="majorEastAsia" w:hAnsiTheme="majorEastAsia" w:cs="Arial"/>
                <w:kern w:val="0"/>
                <w:szCs w:val="21"/>
              </w:rPr>
              <w:t>6</w:t>
            </w:r>
            <w:r>
              <w:rPr>
                <w:rFonts w:asciiTheme="majorEastAsia" w:eastAsiaTheme="majorEastAsia" w:hAnsiTheme="majorEastAsia" w:cs="Arial"/>
                <w:kern w:val="0"/>
                <w:szCs w:val="21"/>
              </w:rPr>
              <w:t>把椅子。</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2.</w:t>
            </w:r>
            <w:r>
              <w:rPr>
                <w:rFonts w:asciiTheme="majorEastAsia" w:eastAsiaTheme="majorEastAsia" w:hAnsiTheme="majorEastAsia" w:cs="Arial"/>
                <w:kern w:val="0"/>
                <w:szCs w:val="21"/>
              </w:rPr>
              <w:t>材质：钢木结构，桌面采用等级为</w:t>
            </w:r>
            <w:r>
              <w:rPr>
                <w:rFonts w:asciiTheme="majorEastAsia" w:eastAsiaTheme="majorEastAsia" w:hAnsiTheme="majorEastAsia" w:cs="Arial"/>
                <w:kern w:val="0"/>
                <w:szCs w:val="21"/>
              </w:rPr>
              <w:t>AA</w:t>
            </w:r>
            <w:r>
              <w:rPr>
                <w:rFonts w:asciiTheme="majorEastAsia" w:eastAsiaTheme="majorEastAsia" w:hAnsiTheme="majorEastAsia" w:cs="Arial"/>
                <w:kern w:val="0"/>
                <w:szCs w:val="21"/>
              </w:rPr>
              <w:t>级及以上的优质实木（原木），表面结疤少，平整度、光洁度、硬度高，木材干燥处理至</w:t>
            </w:r>
            <w:r>
              <w:rPr>
                <w:rFonts w:asciiTheme="majorEastAsia" w:eastAsiaTheme="majorEastAsia" w:hAnsiTheme="majorEastAsia" w:cs="Arial"/>
                <w:kern w:val="0"/>
                <w:szCs w:val="21"/>
              </w:rPr>
              <w:t>≤7%</w:t>
            </w:r>
            <w:r>
              <w:rPr>
                <w:rFonts w:asciiTheme="majorEastAsia" w:eastAsiaTheme="majorEastAsia" w:hAnsiTheme="majorEastAsia" w:cs="Arial"/>
                <w:kern w:val="0"/>
                <w:szCs w:val="21"/>
              </w:rPr>
              <w:t>含水率；桌面板及桌脚板厚</w:t>
            </w:r>
            <w:r>
              <w:rPr>
                <w:rFonts w:asciiTheme="majorEastAsia" w:eastAsiaTheme="majorEastAsia" w:hAnsiTheme="majorEastAsia" w:cs="Arial"/>
                <w:kern w:val="0"/>
                <w:szCs w:val="21"/>
              </w:rPr>
              <w:t>40mm</w:t>
            </w:r>
            <w:r>
              <w:rPr>
                <w:rFonts w:asciiTheme="majorEastAsia" w:eastAsiaTheme="majorEastAsia" w:hAnsiTheme="majorEastAsia" w:cs="Arial"/>
                <w:kern w:val="0"/>
                <w:szCs w:val="21"/>
              </w:rPr>
              <w:t>，连接板厚度</w:t>
            </w:r>
            <w:r>
              <w:rPr>
                <w:rFonts w:asciiTheme="majorEastAsia" w:eastAsiaTheme="majorEastAsia" w:hAnsiTheme="majorEastAsia" w:cs="Arial"/>
                <w:kern w:val="0"/>
                <w:szCs w:val="21"/>
              </w:rPr>
              <w:t>25mm</w:t>
            </w:r>
            <w:r>
              <w:rPr>
                <w:rFonts w:asciiTheme="majorEastAsia" w:eastAsiaTheme="majorEastAsia" w:hAnsiTheme="majorEastAsia" w:cs="Arial"/>
                <w:kern w:val="0"/>
                <w:szCs w:val="21"/>
              </w:rPr>
              <w:t>，均须使用指接板整板，不得用指接板粘贴，不变形、不开裂、无虫孔、无死结、无气味。</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3.</w:t>
            </w:r>
            <w:r>
              <w:rPr>
                <w:rFonts w:asciiTheme="majorEastAsia" w:eastAsiaTheme="majorEastAsia" w:hAnsiTheme="majorEastAsia" w:cs="Arial"/>
                <w:kern w:val="0"/>
                <w:szCs w:val="21"/>
              </w:rPr>
              <w:t>油漆：环保型油漆，五底三面八道工序，漆膜硬度达</w:t>
            </w:r>
            <w:r>
              <w:rPr>
                <w:rFonts w:asciiTheme="majorEastAsia" w:eastAsiaTheme="majorEastAsia" w:hAnsiTheme="majorEastAsia" w:cs="Arial"/>
                <w:kern w:val="0"/>
                <w:szCs w:val="21"/>
              </w:rPr>
              <w:t>2H—3H</w:t>
            </w:r>
            <w:r>
              <w:rPr>
                <w:rFonts w:asciiTheme="majorEastAsia" w:eastAsiaTheme="majorEastAsia" w:hAnsiTheme="majorEastAsia" w:cs="Arial"/>
                <w:kern w:val="0"/>
                <w:szCs w:val="21"/>
              </w:rPr>
              <w:t>之间，要求美观、无气味、不变色，光滑耐磨；表面光亮平整、无颗粒。</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4.</w:t>
            </w:r>
            <w:r>
              <w:rPr>
                <w:rFonts w:asciiTheme="majorEastAsia" w:eastAsiaTheme="majorEastAsia" w:hAnsiTheme="majorEastAsia" w:cs="Arial"/>
                <w:kern w:val="0"/>
                <w:szCs w:val="21"/>
              </w:rPr>
              <w:t>产品应按相关国家标准和行业标准进行选料和制造，符合《室内装饰装修材料及人造板及其制品中甲醛释放限量》，《室内装饰装修材料木家具</w:t>
            </w:r>
            <w:r>
              <w:rPr>
                <w:rFonts w:asciiTheme="majorEastAsia" w:eastAsiaTheme="majorEastAsia" w:hAnsiTheme="majorEastAsia" w:cs="Arial"/>
                <w:kern w:val="0"/>
                <w:szCs w:val="21"/>
              </w:rPr>
              <w:t>中有害物质限量》等国家标准要求。</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kern w:val="0"/>
                <w:szCs w:val="21"/>
              </w:rPr>
              <w:t>颜色根据现场环境及风格而定。</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4</w:t>
            </w:r>
            <w:r>
              <w:rPr>
                <w:rFonts w:asciiTheme="majorEastAsia" w:eastAsiaTheme="majorEastAsia" w:hAnsiTheme="majorEastAsia" w:cs="Arial" w:hint="eastAsia"/>
                <w:kern w:val="0"/>
                <w:szCs w:val="21"/>
              </w:rPr>
              <w:t>套</w:t>
            </w:r>
          </w:p>
        </w:tc>
      </w:tr>
      <w:tr w:rsidR="002760F6">
        <w:trPr>
          <w:cantSplit/>
          <w:trHeight w:val="1112"/>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16</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文化模块制作</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根据馆内建设风格及采购人需求，定制一批分类标识牌、制度牌等。</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hint="eastAsia"/>
                <w:kern w:val="0"/>
                <w:szCs w:val="21"/>
              </w:rPr>
              <w:t>套</w:t>
            </w:r>
          </w:p>
        </w:tc>
      </w:tr>
      <w:tr w:rsidR="002760F6">
        <w:trPr>
          <w:cantSplit/>
          <w:trHeight w:val="611"/>
          <w:jc w:val="center"/>
        </w:trPr>
        <w:tc>
          <w:tcPr>
            <w:tcW w:w="0" w:type="auto"/>
            <w:gridSpan w:val="4"/>
            <w:vAlign w:val="center"/>
          </w:tcPr>
          <w:p w:rsidR="002760F6" w:rsidRDefault="009E55BF">
            <w:pPr>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w:t>
            </w:r>
            <w:r>
              <w:rPr>
                <w:rFonts w:asciiTheme="majorEastAsia" w:eastAsiaTheme="majorEastAsia" w:hAnsiTheme="majorEastAsia" w:cs="Arial" w:hint="eastAsia"/>
                <w:kern w:val="0"/>
                <w:szCs w:val="21"/>
              </w:rPr>
              <w:t>五</w:t>
            </w:r>
            <w:r>
              <w:rPr>
                <w:rFonts w:asciiTheme="majorEastAsia" w:eastAsiaTheme="majorEastAsia" w:hAnsiTheme="majorEastAsia" w:cs="Arial"/>
                <w:kern w:val="0"/>
                <w:szCs w:val="21"/>
              </w:rPr>
              <w:t>）</w:t>
            </w:r>
            <w:r w:rsidR="007D69C2">
              <w:rPr>
                <w:rFonts w:asciiTheme="majorEastAsia" w:eastAsiaTheme="majorEastAsia" w:hAnsiTheme="majorEastAsia" w:cs="Arial" w:hint="eastAsia"/>
                <w:color w:val="000000"/>
                <w:kern w:val="0"/>
                <w:szCs w:val="21"/>
              </w:rPr>
              <w:t>配套设备安装</w:t>
            </w:r>
          </w:p>
        </w:tc>
      </w:tr>
      <w:tr w:rsidR="002760F6">
        <w:trPr>
          <w:cantSplit/>
          <w:trHeight w:val="2117"/>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lastRenderedPageBreak/>
              <w:t>17</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电控玻璃门</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1.</w:t>
            </w:r>
            <w:r>
              <w:rPr>
                <w:rFonts w:asciiTheme="majorEastAsia" w:eastAsiaTheme="majorEastAsia" w:hAnsiTheme="majorEastAsia" w:cs="Arial"/>
                <w:kern w:val="0"/>
                <w:szCs w:val="21"/>
              </w:rPr>
              <w:t>通过改造后，可实现玻璃门与智能设备联动，有效控制读者的出入行为；</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2.</w:t>
            </w:r>
            <w:r>
              <w:rPr>
                <w:rFonts w:asciiTheme="majorEastAsia" w:eastAsiaTheme="majorEastAsia" w:hAnsiTheme="majorEastAsia" w:cs="Arial"/>
                <w:kern w:val="0"/>
                <w:szCs w:val="21"/>
              </w:rPr>
              <w:t>在识别外部读者有效身份信息后，磁力锁断开，允许读者进馆；</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3.</w:t>
            </w:r>
            <w:r>
              <w:rPr>
                <w:rFonts w:asciiTheme="majorEastAsia" w:eastAsiaTheme="majorEastAsia" w:hAnsiTheme="majorEastAsia" w:cs="Arial"/>
                <w:kern w:val="0"/>
                <w:szCs w:val="21"/>
              </w:rPr>
              <w:t>可自动识别馆内读者的出门行为，若读者已办借或未携带书籍，磁力锁断开，允许读者出馆；</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4.</w:t>
            </w:r>
            <w:r>
              <w:rPr>
                <w:rFonts w:asciiTheme="majorEastAsia" w:eastAsiaTheme="majorEastAsia" w:hAnsiTheme="majorEastAsia" w:cs="Arial"/>
                <w:kern w:val="0"/>
                <w:szCs w:val="21"/>
              </w:rPr>
              <w:t>地弹簧随时检测玻璃门的开闭状态，以保证读者离开后，及时回弹关闭玻璃门；</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kern w:val="0"/>
                <w:szCs w:val="21"/>
              </w:rPr>
              <w:t>读者携带未办借的书籍出门时，能与门禁系统联动，进出同时锁定；</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6.</w:t>
            </w:r>
            <w:r>
              <w:rPr>
                <w:rFonts w:asciiTheme="majorEastAsia" w:eastAsiaTheme="majorEastAsia" w:hAnsiTheme="majorEastAsia" w:cs="Arial"/>
                <w:kern w:val="0"/>
                <w:szCs w:val="21"/>
              </w:rPr>
              <w:t>门禁系统最后一次报警后，进出同时锁定</w:t>
            </w:r>
            <w:r>
              <w:rPr>
                <w:rFonts w:asciiTheme="majorEastAsia" w:eastAsiaTheme="majorEastAsia" w:hAnsiTheme="majorEastAsia" w:cs="Arial"/>
                <w:kern w:val="0"/>
                <w:szCs w:val="21"/>
              </w:rPr>
              <w:t>8</w:t>
            </w:r>
            <w:r>
              <w:rPr>
                <w:rFonts w:asciiTheme="majorEastAsia" w:eastAsiaTheme="majorEastAsia" w:hAnsiTheme="majorEastAsia" w:cs="Arial"/>
                <w:kern w:val="0"/>
                <w:szCs w:val="21"/>
              </w:rPr>
              <w:t>秒以上，中间无间隔；</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7.</w:t>
            </w:r>
            <w:r>
              <w:rPr>
                <w:rFonts w:asciiTheme="majorEastAsia" w:eastAsiaTheme="majorEastAsia" w:hAnsiTheme="majorEastAsia" w:cs="Arial"/>
                <w:kern w:val="0"/>
                <w:szCs w:val="21"/>
              </w:rPr>
              <w:t>所有设备均采用防死机机制，死机后无需人工操作，即可在短时间内恢复运行。</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8.</w:t>
            </w:r>
            <w:r>
              <w:rPr>
                <w:rFonts w:asciiTheme="majorEastAsia" w:eastAsiaTheme="majorEastAsia" w:hAnsiTheme="majorEastAsia" w:cs="Arial"/>
                <w:kern w:val="0"/>
                <w:szCs w:val="21"/>
              </w:rPr>
              <w:t>门框尺寸：宽度</w:t>
            </w:r>
            <w:r>
              <w:rPr>
                <w:rFonts w:asciiTheme="majorEastAsia" w:eastAsiaTheme="majorEastAsia" w:hAnsiTheme="majorEastAsia" w:cs="Arial"/>
                <w:kern w:val="0"/>
                <w:szCs w:val="21"/>
              </w:rPr>
              <w:t>60-90cm</w:t>
            </w:r>
            <w:r>
              <w:rPr>
                <w:rFonts w:asciiTheme="majorEastAsia" w:eastAsiaTheme="majorEastAsia" w:hAnsiTheme="majorEastAsia" w:cs="Arial"/>
                <w:kern w:val="0"/>
                <w:szCs w:val="21"/>
              </w:rPr>
              <w:t>，高度</w:t>
            </w:r>
            <w:r>
              <w:rPr>
                <w:rFonts w:asciiTheme="majorEastAsia" w:eastAsiaTheme="majorEastAsia" w:hAnsiTheme="majorEastAsia" w:cs="Arial"/>
                <w:kern w:val="0"/>
                <w:szCs w:val="21"/>
              </w:rPr>
              <w:t>200cm</w:t>
            </w:r>
            <w:r>
              <w:rPr>
                <w:rFonts w:asciiTheme="majorEastAsia" w:eastAsiaTheme="majorEastAsia" w:hAnsiTheme="majorEastAsia" w:cs="Arial"/>
                <w:kern w:val="0"/>
                <w:szCs w:val="21"/>
              </w:rPr>
              <w:t>以内；</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9.</w:t>
            </w:r>
            <w:r>
              <w:rPr>
                <w:rFonts w:asciiTheme="majorEastAsia" w:eastAsiaTheme="majorEastAsia" w:hAnsiTheme="majorEastAsia" w:cs="Arial"/>
                <w:kern w:val="0"/>
                <w:szCs w:val="21"/>
              </w:rPr>
              <w:t>开门方向：左外开（见下图）：</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noProof/>
                <w:kern w:val="0"/>
                <w:szCs w:val="21"/>
              </w:rPr>
              <w:drawing>
                <wp:inline distT="0" distB="0" distL="0" distR="0">
                  <wp:extent cx="3674745" cy="2781300"/>
                  <wp:effectExtent l="0" t="0" r="1905" b="0"/>
                  <wp:docPr id="2" name="图片 1" descr="安装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装图(1)"/>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88652" cy="2791413"/>
                          </a:xfrm>
                          <a:prstGeom prst="rect">
                            <a:avLst/>
                          </a:prstGeom>
                          <a:noFill/>
                          <a:ln>
                            <a:noFill/>
                          </a:ln>
                        </pic:spPr>
                      </pic:pic>
                    </a:graphicData>
                  </a:graphic>
                </wp:inline>
              </w:drawing>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10.</w:t>
            </w:r>
            <w:r>
              <w:rPr>
                <w:rFonts w:asciiTheme="majorEastAsia" w:eastAsiaTheme="majorEastAsia" w:hAnsiTheme="majorEastAsia" w:cs="Arial"/>
                <w:kern w:val="0"/>
                <w:szCs w:val="21"/>
              </w:rPr>
              <w:t>磁力锁要求：吸力不小于</w:t>
            </w:r>
            <w:r>
              <w:rPr>
                <w:rFonts w:asciiTheme="majorEastAsia" w:eastAsiaTheme="majorEastAsia" w:hAnsiTheme="majorEastAsia" w:cs="Arial"/>
                <w:kern w:val="0"/>
                <w:szCs w:val="21"/>
              </w:rPr>
              <w:t>280kg</w:t>
            </w:r>
            <w:r>
              <w:rPr>
                <w:rFonts w:asciiTheme="majorEastAsia" w:eastAsiaTheme="majorEastAsia" w:hAnsiTheme="majorEastAsia" w:cs="Arial"/>
                <w:kern w:val="0"/>
                <w:szCs w:val="21"/>
              </w:rPr>
              <w:t>拉力，无延时、即断即开；</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11.</w:t>
            </w:r>
            <w:r>
              <w:rPr>
                <w:rFonts w:asciiTheme="majorEastAsia" w:eastAsiaTheme="majorEastAsia" w:hAnsiTheme="majorEastAsia" w:cs="Arial"/>
                <w:kern w:val="0"/>
                <w:szCs w:val="21"/>
              </w:rPr>
              <w:t>须安装地锁和无定位地弹簧。</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12.</w:t>
            </w:r>
            <w:r>
              <w:rPr>
                <w:rFonts w:asciiTheme="majorEastAsia" w:eastAsiaTheme="majorEastAsia" w:hAnsiTheme="majorEastAsia" w:cs="Arial"/>
                <w:kern w:val="0"/>
                <w:szCs w:val="21"/>
              </w:rPr>
              <w:t>设备孔尺寸：</w:t>
            </w:r>
            <w:r>
              <w:rPr>
                <w:rFonts w:asciiTheme="majorEastAsia" w:eastAsiaTheme="majorEastAsia" w:hAnsiTheme="majorEastAsia" w:cs="Arial"/>
                <w:kern w:val="0"/>
                <w:szCs w:val="21"/>
              </w:rPr>
              <w:t>230×250mm</w:t>
            </w:r>
            <w:r>
              <w:rPr>
                <w:rFonts w:asciiTheme="majorEastAsia" w:eastAsiaTheme="majorEastAsia" w:hAnsiTheme="majorEastAsia" w:cs="Arial"/>
                <w:kern w:val="0"/>
                <w:szCs w:val="21"/>
              </w:rPr>
              <w:t>（长</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宽），深度：</w:t>
            </w:r>
            <w:r>
              <w:rPr>
                <w:rFonts w:asciiTheme="majorEastAsia" w:eastAsiaTheme="majorEastAsia" w:hAnsiTheme="majorEastAsia" w:cs="Arial"/>
                <w:kern w:val="0"/>
                <w:szCs w:val="21"/>
              </w:rPr>
              <w:t>50</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80mm</w:t>
            </w:r>
            <w:r>
              <w:rPr>
                <w:rFonts w:asciiTheme="majorEastAsia" w:eastAsiaTheme="majorEastAsia" w:hAnsiTheme="majorEastAsia" w:cs="Arial"/>
                <w:kern w:val="0"/>
                <w:szCs w:val="21"/>
              </w:rPr>
              <w:t>，下边缘距地面</w:t>
            </w:r>
            <w:r>
              <w:rPr>
                <w:rFonts w:asciiTheme="majorEastAsia" w:eastAsiaTheme="majorEastAsia" w:hAnsiTheme="majorEastAsia" w:cs="Arial"/>
                <w:kern w:val="0"/>
                <w:szCs w:val="21"/>
              </w:rPr>
              <w:t>1370mm</w:t>
            </w:r>
            <w:r>
              <w:rPr>
                <w:rFonts w:asciiTheme="majorEastAsia" w:eastAsiaTheme="majorEastAsia" w:hAnsiTheme="majorEastAsia" w:cs="Arial"/>
                <w:kern w:val="0"/>
                <w:szCs w:val="21"/>
              </w:rPr>
              <w:t>，左边缘距门边框</w:t>
            </w:r>
            <w:r>
              <w:rPr>
                <w:rFonts w:asciiTheme="majorEastAsia" w:eastAsiaTheme="majorEastAsia" w:hAnsiTheme="majorEastAsia" w:cs="Arial"/>
                <w:kern w:val="0"/>
                <w:szCs w:val="21"/>
              </w:rPr>
              <w:t>30</w:t>
            </w:r>
            <w:r>
              <w:rPr>
                <w:rFonts w:asciiTheme="majorEastAsia" w:eastAsiaTheme="majorEastAsia" w:hAnsiTheme="majorEastAsia" w:cs="Arial"/>
                <w:kern w:val="0"/>
                <w:szCs w:val="21"/>
              </w:rPr>
              <w:t>mm</w:t>
            </w:r>
            <w:r>
              <w:rPr>
                <w:rFonts w:asciiTheme="majorEastAsia" w:eastAsiaTheme="majorEastAsia" w:hAnsiTheme="majorEastAsia" w:cs="Arial"/>
                <w:kern w:val="0"/>
                <w:szCs w:val="21"/>
              </w:rPr>
              <w:t>；</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13.</w:t>
            </w:r>
            <w:r>
              <w:rPr>
                <w:rFonts w:asciiTheme="majorEastAsia" w:eastAsiaTheme="majorEastAsia" w:hAnsiTheme="majorEastAsia" w:cs="Arial"/>
                <w:kern w:val="0"/>
                <w:szCs w:val="21"/>
              </w:rPr>
              <w:t>线缆预埋：主电源及网络线至设备孔各一根，门禁、磁力锁至设备孔电源线各一根；</w:t>
            </w:r>
          </w:p>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14.</w:t>
            </w:r>
            <w:r>
              <w:rPr>
                <w:rFonts w:asciiTheme="majorEastAsia" w:eastAsiaTheme="majorEastAsia" w:hAnsiTheme="majorEastAsia" w:cs="Arial"/>
                <w:kern w:val="0"/>
                <w:szCs w:val="21"/>
              </w:rPr>
              <w:t>线缆要求：电源线要求纯铜</w:t>
            </w:r>
            <w:r>
              <w:rPr>
                <w:rFonts w:asciiTheme="majorEastAsia" w:eastAsiaTheme="majorEastAsia" w:hAnsiTheme="majorEastAsia" w:cs="Arial"/>
                <w:kern w:val="0"/>
                <w:szCs w:val="21"/>
              </w:rPr>
              <w:t>1.0</w:t>
            </w:r>
            <w:r>
              <w:rPr>
                <w:rFonts w:asciiTheme="majorEastAsia" w:eastAsiaTheme="majorEastAsia" w:hAnsiTheme="majorEastAsia" w:cs="Arial"/>
                <w:kern w:val="0"/>
                <w:szCs w:val="21"/>
              </w:rPr>
              <w:t>～</w:t>
            </w:r>
            <w:r>
              <w:rPr>
                <w:rFonts w:asciiTheme="majorEastAsia" w:eastAsiaTheme="majorEastAsia" w:hAnsiTheme="majorEastAsia" w:cs="Arial"/>
                <w:kern w:val="0"/>
                <w:szCs w:val="21"/>
              </w:rPr>
              <w:t>1.5</w:t>
            </w:r>
            <w:r>
              <w:rPr>
                <w:rFonts w:asciiTheme="majorEastAsia" w:eastAsiaTheme="majorEastAsia" w:hAnsiTheme="majorEastAsia" w:cs="Arial"/>
                <w:kern w:val="0"/>
                <w:szCs w:val="21"/>
              </w:rPr>
              <w:t>平方</w:t>
            </w:r>
            <w:r>
              <w:rPr>
                <w:rFonts w:asciiTheme="majorEastAsia" w:eastAsiaTheme="majorEastAsia" w:hAnsiTheme="majorEastAsia" w:cs="Arial"/>
                <w:kern w:val="0"/>
                <w:szCs w:val="21"/>
              </w:rPr>
              <w:t>2</w:t>
            </w:r>
            <w:r>
              <w:rPr>
                <w:rFonts w:asciiTheme="majorEastAsia" w:eastAsiaTheme="majorEastAsia" w:hAnsiTheme="majorEastAsia" w:cs="Arial"/>
                <w:kern w:val="0"/>
                <w:szCs w:val="21"/>
              </w:rPr>
              <w:t>芯软护套线，网络线要求纯铜超五类屏蔽网线。</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hint="eastAsia"/>
                <w:kern w:val="0"/>
                <w:szCs w:val="21"/>
              </w:rPr>
              <w:t>套</w:t>
            </w:r>
          </w:p>
        </w:tc>
      </w:tr>
      <w:tr w:rsidR="002760F6">
        <w:trPr>
          <w:cantSplit/>
          <w:trHeight w:val="1056"/>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1</w:t>
            </w:r>
            <w:r>
              <w:rPr>
                <w:rFonts w:asciiTheme="majorEastAsia" w:eastAsiaTheme="majorEastAsia" w:hAnsiTheme="majorEastAsia" w:cs="Arial"/>
                <w:kern w:val="0"/>
                <w:szCs w:val="21"/>
              </w:rPr>
              <w:t>8</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配套设备安装</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完成安陵镇现有书房的改造，包含：吊顶板材、地砖门禁系统设备安装、软件系统安装的弱电等。</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1</w:t>
            </w:r>
            <w:r>
              <w:rPr>
                <w:rFonts w:asciiTheme="majorEastAsia" w:eastAsiaTheme="majorEastAsia" w:hAnsiTheme="majorEastAsia" w:cs="Arial" w:hint="eastAsia"/>
                <w:kern w:val="0"/>
                <w:szCs w:val="21"/>
              </w:rPr>
              <w:t>批</w:t>
            </w:r>
          </w:p>
        </w:tc>
      </w:tr>
      <w:tr w:rsidR="002760F6">
        <w:trPr>
          <w:cantSplit/>
          <w:trHeight w:val="986"/>
          <w:jc w:val="center"/>
        </w:trPr>
        <w:tc>
          <w:tcPr>
            <w:tcW w:w="0" w:type="auto"/>
            <w:vAlign w:val="center"/>
          </w:tcPr>
          <w:p w:rsidR="002760F6" w:rsidRDefault="009E55BF">
            <w:pPr>
              <w:snapToGrid w:val="0"/>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1</w:t>
            </w:r>
            <w:r>
              <w:rPr>
                <w:rFonts w:asciiTheme="majorEastAsia" w:eastAsiaTheme="majorEastAsia" w:hAnsiTheme="majorEastAsia" w:cs="Arial"/>
                <w:kern w:val="0"/>
                <w:szCs w:val="21"/>
              </w:rPr>
              <w:t>9</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宽带</w:t>
            </w:r>
          </w:p>
        </w:tc>
        <w:tc>
          <w:tcPr>
            <w:tcW w:w="0" w:type="auto"/>
            <w:vAlign w:val="center"/>
          </w:tcPr>
          <w:p w:rsidR="002760F6" w:rsidRDefault="009E55BF">
            <w:pPr>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为五个分馆接入</w:t>
            </w:r>
            <w:r>
              <w:rPr>
                <w:rFonts w:asciiTheme="majorEastAsia" w:eastAsiaTheme="majorEastAsia" w:hAnsiTheme="majorEastAsia" w:cs="Arial" w:hint="eastAsia"/>
                <w:kern w:val="0"/>
                <w:szCs w:val="21"/>
              </w:rPr>
              <w:t>1</w:t>
            </w:r>
            <w:r>
              <w:rPr>
                <w:rFonts w:asciiTheme="majorEastAsia" w:eastAsiaTheme="majorEastAsia" w:hAnsiTheme="majorEastAsia" w:cs="Arial"/>
                <w:kern w:val="0"/>
                <w:szCs w:val="21"/>
              </w:rPr>
              <w:t>00M</w:t>
            </w:r>
            <w:r>
              <w:rPr>
                <w:rFonts w:asciiTheme="majorEastAsia" w:eastAsiaTheme="majorEastAsia" w:hAnsiTheme="majorEastAsia" w:cs="Arial" w:hint="eastAsia"/>
                <w:kern w:val="0"/>
                <w:szCs w:val="21"/>
              </w:rPr>
              <w:t>以上的专有网络。</w:t>
            </w:r>
          </w:p>
        </w:tc>
        <w:tc>
          <w:tcPr>
            <w:tcW w:w="0" w:type="auto"/>
            <w:vAlign w:val="center"/>
          </w:tcPr>
          <w:p w:rsidR="002760F6" w:rsidRDefault="009E55BF">
            <w:pPr>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3</w:t>
            </w:r>
            <w:r>
              <w:rPr>
                <w:rFonts w:asciiTheme="majorEastAsia" w:eastAsiaTheme="majorEastAsia" w:hAnsiTheme="majorEastAsia" w:cs="Arial" w:hint="eastAsia"/>
                <w:kern w:val="0"/>
                <w:szCs w:val="21"/>
              </w:rPr>
              <w:t>年</w:t>
            </w:r>
          </w:p>
        </w:tc>
      </w:tr>
    </w:tbl>
    <w:p w:rsidR="002760F6" w:rsidRDefault="009E55BF">
      <w:pPr>
        <w:shd w:val="clear" w:color="auto" w:fill="FFFFFF"/>
        <w:spacing w:line="540" w:lineRule="exact"/>
        <w:ind w:firstLineChars="150" w:firstLine="360"/>
        <w:contextualSpacing/>
        <w:rPr>
          <w:rFonts w:asciiTheme="minorEastAsia" w:hAnsiTheme="minorEastAsia" w:cs="宋体"/>
          <w:sz w:val="24"/>
        </w:rPr>
      </w:pPr>
      <w:r>
        <w:rPr>
          <w:rFonts w:asciiTheme="minorEastAsia" w:hAnsiTheme="minorEastAsia" w:cs="宋体" w:hint="eastAsia"/>
          <w:sz w:val="24"/>
        </w:rPr>
        <w:t>其他要求：由于本项目涉及系统与智能设备的对接，技术要求高、先进性强，要求中标供应商须在中标后</w:t>
      </w:r>
      <w:r>
        <w:rPr>
          <w:rFonts w:asciiTheme="minorEastAsia" w:hAnsiTheme="minorEastAsia" w:cs="宋体" w:hint="eastAsia"/>
          <w:sz w:val="24"/>
        </w:rPr>
        <w:t>5</w:t>
      </w:r>
      <w:r>
        <w:rPr>
          <w:rFonts w:asciiTheme="minorEastAsia" w:hAnsiTheme="minorEastAsia" w:cs="宋体" w:hint="eastAsia"/>
          <w:sz w:val="24"/>
        </w:rPr>
        <w:t>日内，向采购人提供平台系统及智能设备的实物演示。即能实现单个图书馆的智能借还，又能与县图书馆现有系统无缝对接，馆际互通，实现总分馆建设。</w:t>
      </w:r>
    </w:p>
    <w:p w:rsidR="002760F6" w:rsidRDefault="002760F6">
      <w:pPr>
        <w:shd w:val="clear" w:color="auto" w:fill="FFFFFF"/>
        <w:spacing w:line="540" w:lineRule="exact"/>
        <w:ind w:firstLineChars="150" w:firstLine="315"/>
        <w:contextualSpacing/>
        <w:rPr>
          <w:rFonts w:ascii="宋体" w:hAnsi="宋体" w:cs="宋体"/>
          <w:color w:val="000000"/>
          <w:kern w:val="0"/>
          <w:szCs w:val="21"/>
        </w:rPr>
      </w:pPr>
    </w:p>
    <w:p w:rsidR="002760F6" w:rsidRDefault="009E55BF">
      <w:pPr>
        <w:shd w:val="clear" w:color="auto" w:fill="FFFFFF"/>
        <w:spacing w:line="540" w:lineRule="exact"/>
        <w:ind w:firstLineChars="150" w:firstLine="315"/>
        <w:contextualSpacing/>
        <w:rPr>
          <w:rFonts w:asciiTheme="minorEastAsia" w:hAnsiTheme="minorEastAsia" w:cs="宋体"/>
          <w:sz w:val="24"/>
        </w:rPr>
      </w:pPr>
      <w:r>
        <w:rPr>
          <w:rFonts w:ascii="宋体" w:hAnsi="宋体" w:cs="宋体" w:hint="eastAsia"/>
          <w:color w:val="000000"/>
          <w:kern w:val="0"/>
          <w:szCs w:val="21"/>
        </w:rPr>
        <w:lastRenderedPageBreak/>
        <w:t>（三）</w:t>
      </w:r>
      <w:r>
        <w:rPr>
          <w:rFonts w:asciiTheme="minorEastAsia" w:hAnsiTheme="minorEastAsia" w:cs="宋体" w:hint="eastAsia"/>
          <w:sz w:val="24"/>
        </w:rPr>
        <w:t>验收标准</w:t>
      </w:r>
    </w:p>
    <w:p w:rsidR="002760F6" w:rsidRDefault="009E55BF">
      <w:pPr>
        <w:shd w:val="clear" w:color="auto" w:fill="FFFFFF"/>
        <w:spacing w:line="540" w:lineRule="exact"/>
        <w:ind w:firstLineChars="150" w:firstLine="360"/>
        <w:contextualSpacing/>
        <w:rPr>
          <w:rFonts w:asciiTheme="minorEastAsia" w:hAnsiTheme="minorEastAsia" w:cs="宋体"/>
          <w:sz w:val="24"/>
        </w:rPr>
      </w:pPr>
      <w:r>
        <w:rPr>
          <w:rFonts w:asciiTheme="minorEastAsia" w:hAnsiTheme="minorEastAsia" w:cs="宋体" w:hint="eastAsia"/>
          <w:sz w:val="24"/>
        </w:rPr>
        <w:t>由采购人成立验收小组</w:t>
      </w:r>
      <w:r>
        <w:rPr>
          <w:rFonts w:asciiTheme="minorEastAsia" w:hAnsiTheme="minorEastAsia" w:cs="宋体" w:hint="eastAsia"/>
          <w:sz w:val="24"/>
        </w:rPr>
        <w:t>,</w:t>
      </w:r>
      <w:r>
        <w:rPr>
          <w:rFonts w:asciiTheme="minorEastAsia" w:hAnsiTheme="minorEastAsia" w:cs="宋体" w:hint="eastAsia"/>
          <w:sz w:val="24"/>
        </w:rPr>
        <w:t>按照采购合同的约定对中标人履约情况进行验收。验收时</w:t>
      </w:r>
      <w:r>
        <w:rPr>
          <w:rFonts w:asciiTheme="minorEastAsia" w:hAnsiTheme="minorEastAsia" w:cs="宋体" w:hint="eastAsia"/>
          <w:sz w:val="24"/>
        </w:rPr>
        <w:t>,</w:t>
      </w:r>
      <w:r>
        <w:rPr>
          <w:rFonts w:asciiTheme="minorEastAsia" w:hAnsiTheme="minorEastAsia" w:cs="宋体" w:hint="eastAsia"/>
          <w:sz w:val="24"/>
        </w:rPr>
        <w:t>按照采购合同的约定对每一项技术、服务、安全标准的履约情况进行确认。验收结束后</w:t>
      </w:r>
      <w:r>
        <w:rPr>
          <w:rFonts w:asciiTheme="minorEastAsia" w:hAnsiTheme="minorEastAsia" w:cs="宋体" w:hint="eastAsia"/>
          <w:sz w:val="24"/>
        </w:rPr>
        <w:t>,</w:t>
      </w:r>
      <w:r>
        <w:rPr>
          <w:rFonts w:asciiTheme="minorEastAsia" w:hAnsiTheme="minorEastAsia" w:cs="宋体" w:hint="eastAsia"/>
          <w:sz w:val="24"/>
        </w:rPr>
        <w:t>出具验收书</w:t>
      </w:r>
      <w:r>
        <w:rPr>
          <w:rFonts w:asciiTheme="minorEastAsia" w:hAnsiTheme="minorEastAsia" w:cs="宋体" w:hint="eastAsia"/>
          <w:sz w:val="24"/>
        </w:rPr>
        <w:t>,</w:t>
      </w:r>
      <w:r>
        <w:rPr>
          <w:rFonts w:asciiTheme="minorEastAsia" w:hAnsiTheme="minorEastAsia" w:cs="宋体" w:hint="eastAsia"/>
          <w:sz w:val="24"/>
        </w:rPr>
        <w:t>列明各项标准的验收情况及项目总体评价</w:t>
      </w:r>
      <w:r>
        <w:rPr>
          <w:rFonts w:asciiTheme="minorEastAsia" w:hAnsiTheme="minorEastAsia" w:cs="宋体" w:hint="eastAsia"/>
          <w:sz w:val="24"/>
        </w:rPr>
        <w:t>,</w:t>
      </w:r>
      <w:r>
        <w:rPr>
          <w:rFonts w:asciiTheme="minorEastAsia" w:hAnsiTheme="minorEastAsia" w:cs="宋体" w:hint="eastAsia"/>
          <w:sz w:val="24"/>
        </w:rPr>
        <w:t>由验收双方共同签署。</w:t>
      </w:r>
    </w:p>
    <w:p w:rsidR="002760F6" w:rsidRDefault="009E55BF">
      <w:pPr>
        <w:shd w:val="clear" w:color="auto" w:fill="FFFFFF"/>
        <w:spacing w:line="540" w:lineRule="exact"/>
        <w:ind w:firstLineChars="150" w:firstLine="360"/>
        <w:contextualSpacing/>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sz w:val="24"/>
        </w:rPr>
        <w:t>、按照招标文件要求、投标文件响应和承</w:t>
      </w:r>
      <w:r>
        <w:rPr>
          <w:rFonts w:asciiTheme="minorEastAsia" w:hAnsiTheme="minorEastAsia" w:cs="宋体" w:hint="eastAsia"/>
          <w:sz w:val="24"/>
        </w:rPr>
        <w:t>诺验收；</w:t>
      </w:r>
    </w:p>
    <w:p w:rsidR="002760F6" w:rsidRDefault="009E55BF">
      <w:pPr>
        <w:shd w:val="clear" w:color="auto" w:fill="FFFFFF"/>
        <w:spacing w:line="540" w:lineRule="exact"/>
        <w:ind w:firstLineChars="150" w:firstLine="360"/>
        <w:contextualSpacing/>
        <w:rPr>
          <w:rFonts w:asciiTheme="minorEastAsia" w:hAnsiTheme="minorEastAsia" w:cs="宋体"/>
          <w:sz w:val="24"/>
        </w:rPr>
      </w:pPr>
      <w:r>
        <w:rPr>
          <w:rFonts w:asciiTheme="minorEastAsia" w:hAnsiTheme="minorEastAsia" w:cs="宋体" w:hint="eastAsia"/>
          <w:sz w:val="24"/>
        </w:rPr>
        <w:t>2</w:t>
      </w:r>
      <w:r>
        <w:rPr>
          <w:rFonts w:asciiTheme="minorEastAsia" w:hAnsiTheme="minorEastAsia" w:cs="宋体" w:hint="eastAsia"/>
          <w:sz w:val="24"/>
        </w:rPr>
        <w:t>、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2760F6" w:rsidRDefault="009E55BF">
      <w:pPr>
        <w:shd w:val="clear" w:color="auto" w:fill="FFFFFF"/>
        <w:spacing w:line="540" w:lineRule="exact"/>
        <w:contextualSpacing/>
        <w:rPr>
          <w:rFonts w:asciiTheme="minorEastAsia" w:hAnsiTheme="minorEastAsia" w:cs="宋体"/>
          <w:sz w:val="24"/>
        </w:rPr>
      </w:pPr>
      <w:r>
        <w:rPr>
          <w:rFonts w:asciiTheme="minorEastAsia" w:hAnsiTheme="minorEastAsia" w:cs="宋体" w:hint="eastAsia"/>
          <w:sz w:val="24"/>
        </w:rPr>
        <w:t>五、评标方法</w:t>
      </w:r>
    </w:p>
    <w:p w:rsidR="002760F6" w:rsidRDefault="009E55BF">
      <w:pPr>
        <w:shd w:val="clear" w:color="auto" w:fill="FFFFFF"/>
        <w:spacing w:line="540" w:lineRule="exact"/>
        <w:contextualSpacing/>
        <w:rPr>
          <w:rFonts w:asciiTheme="minorEastAsia" w:hAnsiTheme="minorEastAsia" w:cs="宋体"/>
          <w:sz w:val="24"/>
        </w:rPr>
      </w:pPr>
      <w:r>
        <w:rPr>
          <w:rFonts w:asciiTheme="minorEastAsia" w:hAnsiTheme="minorEastAsia" w:cs="宋体" w:hint="eastAsia"/>
          <w:sz w:val="24"/>
        </w:rPr>
        <w:t>评标方法：本项目采用综合评标法</w:t>
      </w:r>
    </w:p>
    <w:p w:rsidR="002760F6" w:rsidRDefault="002760F6">
      <w:pPr>
        <w:spacing w:line="423" w:lineRule="auto"/>
        <w:rPr>
          <w:rFonts w:ascii="宋体" w:hAnsi="宋体" w:cs="宋体"/>
          <w:szCs w:val="21"/>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75"/>
        <w:gridCol w:w="6345"/>
        <w:gridCol w:w="1501"/>
      </w:tblGrid>
      <w:tr w:rsidR="002760F6">
        <w:trPr>
          <w:trHeight w:val="9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hint="eastAsia"/>
                <w:color w:val="000000"/>
                <w:sz w:val="24"/>
              </w:rPr>
              <w:t>分值构成</w:t>
            </w:r>
          </w:p>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hint="eastAsia"/>
                <w:color w:val="000000"/>
                <w:sz w:val="24"/>
              </w:rPr>
              <w:t>(</w:t>
            </w:r>
            <w:r>
              <w:rPr>
                <w:rFonts w:ascii="仿宋" w:eastAsia="仿宋" w:hAnsi="仿宋" w:cs="宋体" w:hint="eastAsia"/>
                <w:color w:val="000000"/>
                <w:sz w:val="24"/>
              </w:rPr>
              <w:t>总分</w:t>
            </w:r>
            <w:r>
              <w:rPr>
                <w:rFonts w:ascii="仿宋" w:eastAsia="仿宋" w:hAnsi="仿宋" w:cs="宋体" w:hint="eastAsia"/>
                <w:color w:val="000000"/>
                <w:sz w:val="24"/>
              </w:rPr>
              <w:t>100</w:t>
            </w:r>
            <w:r>
              <w:rPr>
                <w:rFonts w:ascii="仿宋" w:eastAsia="仿宋" w:hAnsi="仿宋" w:cs="宋体" w:hint="eastAsia"/>
                <w:color w:val="000000"/>
                <w:sz w:val="24"/>
              </w:rPr>
              <w:t>分</w:t>
            </w:r>
            <w:r>
              <w:rPr>
                <w:rFonts w:ascii="仿宋" w:eastAsia="仿宋" w:hAnsi="仿宋" w:cs="宋体" w:hint="eastAsia"/>
                <w:color w:val="000000"/>
                <w:sz w:val="24"/>
              </w:rPr>
              <w:t>)</w:t>
            </w:r>
          </w:p>
        </w:tc>
        <w:tc>
          <w:tcPr>
            <w:tcW w:w="7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60" w:lineRule="auto"/>
              <w:ind w:firstLineChars="621" w:firstLine="1490"/>
              <w:jc w:val="left"/>
              <w:rPr>
                <w:rFonts w:ascii="仿宋" w:eastAsia="仿宋" w:hAnsi="仿宋" w:cs="宋体"/>
                <w:color w:val="000000"/>
                <w:sz w:val="24"/>
              </w:rPr>
            </w:pPr>
            <w:r>
              <w:rPr>
                <w:rFonts w:ascii="仿宋" w:eastAsia="仿宋" w:hAnsi="仿宋" w:cs="宋体" w:hint="eastAsia"/>
                <w:color w:val="000000"/>
                <w:sz w:val="24"/>
              </w:rPr>
              <w:t>价格分值：</w:t>
            </w:r>
            <w:r>
              <w:rPr>
                <w:rFonts w:ascii="仿宋" w:eastAsia="仿宋" w:hAnsi="仿宋" w:cs="宋体" w:hint="eastAsia"/>
                <w:color w:val="000000"/>
                <w:sz w:val="24"/>
              </w:rPr>
              <w:t>30</w:t>
            </w:r>
            <w:r>
              <w:rPr>
                <w:rFonts w:ascii="宋体" w:hAnsi="宋体" w:cs="宋体" w:hint="eastAsia"/>
                <w:color w:val="000000"/>
                <w:sz w:val="24"/>
              </w:rPr>
              <w:t> </w:t>
            </w:r>
            <w:r>
              <w:rPr>
                <w:rFonts w:ascii="仿宋" w:eastAsia="仿宋" w:hAnsi="仿宋" w:cs="宋体" w:hint="eastAsia"/>
                <w:color w:val="000000"/>
                <w:sz w:val="24"/>
              </w:rPr>
              <w:t>分</w:t>
            </w:r>
          </w:p>
          <w:p w:rsidR="002760F6" w:rsidRDefault="009E55BF">
            <w:pPr>
              <w:widowControl/>
              <w:spacing w:line="360" w:lineRule="auto"/>
              <w:ind w:firstLineChars="621" w:firstLine="1490"/>
              <w:jc w:val="left"/>
              <w:rPr>
                <w:rFonts w:ascii="仿宋" w:eastAsia="仿宋" w:hAnsi="仿宋" w:cs="宋体"/>
                <w:color w:val="000000"/>
                <w:sz w:val="24"/>
              </w:rPr>
            </w:pPr>
            <w:r>
              <w:rPr>
                <w:rFonts w:ascii="仿宋" w:eastAsia="仿宋" w:hAnsi="仿宋" w:cs="宋体" w:hint="eastAsia"/>
                <w:color w:val="000000"/>
                <w:sz w:val="24"/>
              </w:rPr>
              <w:t>商务部分：</w:t>
            </w:r>
            <w:r>
              <w:rPr>
                <w:rFonts w:ascii="仿宋" w:eastAsia="仿宋" w:hAnsi="仿宋" w:cs="宋体" w:hint="eastAsia"/>
                <w:color w:val="000000"/>
                <w:sz w:val="24"/>
              </w:rPr>
              <w:t>35</w:t>
            </w:r>
            <w:r>
              <w:rPr>
                <w:rFonts w:ascii="宋体" w:hAnsi="宋体" w:cs="宋体" w:hint="eastAsia"/>
                <w:color w:val="000000"/>
                <w:sz w:val="24"/>
              </w:rPr>
              <w:t> </w:t>
            </w:r>
            <w:r>
              <w:rPr>
                <w:rFonts w:ascii="仿宋" w:eastAsia="仿宋" w:hAnsi="仿宋" w:cs="宋体" w:hint="eastAsia"/>
                <w:color w:val="000000"/>
                <w:sz w:val="24"/>
              </w:rPr>
              <w:t>分</w:t>
            </w:r>
          </w:p>
          <w:p w:rsidR="002760F6" w:rsidRDefault="009E55BF">
            <w:pPr>
              <w:widowControl/>
              <w:spacing w:line="360" w:lineRule="auto"/>
              <w:ind w:firstLineChars="621" w:firstLine="1490"/>
              <w:jc w:val="left"/>
              <w:rPr>
                <w:rFonts w:ascii="仿宋" w:eastAsia="仿宋" w:hAnsi="仿宋" w:cs="宋体"/>
                <w:color w:val="000000"/>
                <w:sz w:val="24"/>
              </w:rPr>
            </w:pPr>
            <w:r>
              <w:rPr>
                <w:rFonts w:ascii="仿宋" w:eastAsia="仿宋" w:hAnsi="仿宋" w:cs="宋体" w:hint="eastAsia"/>
                <w:color w:val="000000"/>
                <w:sz w:val="24"/>
              </w:rPr>
              <w:t>技术部分：</w:t>
            </w:r>
            <w:r>
              <w:rPr>
                <w:rFonts w:ascii="仿宋" w:eastAsia="仿宋" w:hAnsi="仿宋" w:cs="宋体" w:hint="eastAsia"/>
                <w:color w:val="000000"/>
                <w:sz w:val="24"/>
              </w:rPr>
              <w:t>35</w:t>
            </w:r>
            <w:r>
              <w:rPr>
                <w:rFonts w:ascii="宋体" w:hAnsi="宋体" w:cs="宋体" w:hint="eastAsia"/>
                <w:color w:val="000000"/>
                <w:sz w:val="24"/>
              </w:rPr>
              <w:t> </w:t>
            </w:r>
            <w:r>
              <w:rPr>
                <w:rFonts w:ascii="仿宋" w:eastAsia="仿宋" w:hAnsi="仿宋" w:cs="宋体" w:hint="eastAsia"/>
                <w:color w:val="000000"/>
                <w:sz w:val="24"/>
              </w:rPr>
              <w:t>分</w:t>
            </w:r>
          </w:p>
        </w:tc>
      </w:tr>
      <w:tr w:rsidR="002760F6">
        <w:trPr>
          <w:trHeight w:val="567"/>
        </w:trPr>
        <w:tc>
          <w:tcPr>
            <w:tcW w:w="10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一、价格部分（满分</w:t>
            </w:r>
            <w:r>
              <w:rPr>
                <w:rFonts w:ascii="宋体" w:hAnsi="宋体" w:cs="宋体" w:hint="eastAsia"/>
                <w:b/>
                <w:color w:val="000000"/>
                <w:sz w:val="24"/>
              </w:rPr>
              <w:t> </w:t>
            </w:r>
            <w:r>
              <w:rPr>
                <w:rFonts w:ascii="仿宋" w:eastAsia="仿宋" w:hAnsi="仿宋" w:cs="宋体" w:hint="eastAsia"/>
                <w:b/>
                <w:color w:val="000000"/>
                <w:sz w:val="24"/>
              </w:rPr>
              <w:t>30</w:t>
            </w:r>
            <w:r>
              <w:rPr>
                <w:rFonts w:ascii="仿宋" w:eastAsia="仿宋" w:hAnsi="仿宋" w:cs="宋体" w:hint="eastAsia"/>
                <w:b/>
                <w:color w:val="000000"/>
                <w:sz w:val="24"/>
              </w:rPr>
              <w:t>分）</w:t>
            </w:r>
          </w:p>
        </w:tc>
      </w:tr>
      <w:tr w:rsidR="002760F6">
        <w:trPr>
          <w:trHeight w:val="567"/>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评分因素</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评分标准</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分值</w:t>
            </w:r>
          </w:p>
        </w:tc>
      </w:tr>
      <w:tr w:rsidR="002760F6">
        <w:trPr>
          <w:trHeight w:val="1519"/>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hint="eastAsia"/>
                <w:color w:val="000000"/>
                <w:sz w:val="24"/>
              </w:rPr>
              <w:t>投标报价</w:t>
            </w:r>
          </w:p>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hint="eastAsia"/>
                <w:color w:val="000000"/>
                <w:sz w:val="24"/>
              </w:rPr>
              <w:t>评分标准</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评标基准价：满足招标文件要求的有效投标报价中，最低的投标报价为评标基准价。</w:t>
            </w:r>
          </w:p>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投标报价得分</w:t>
            </w:r>
            <w:r>
              <w:rPr>
                <w:rFonts w:ascii="仿宋" w:eastAsia="仿宋" w:hAnsi="仿宋" w:cs="宋体" w:hint="eastAsia"/>
                <w:color w:val="000000"/>
                <w:sz w:val="24"/>
              </w:rPr>
              <w:t>=</w:t>
            </w:r>
            <w:r>
              <w:rPr>
                <w:rFonts w:ascii="仿宋" w:eastAsia="仿宋" w:hAnsi="仿宋" w:cs="宋体" w:hint="eastAsia"/>
                <w:color w:val="000000"/>
                <w:sz w:val="24"/>
              </w:rPr>
              <w:t>（评标基准价</w:t>
            </w:r>
            <w:r>
              <w:rPr>
                <w:rFonts w:ascii="仿宋" w:eastAsia="仿宋" w:hAnsi="仿宋" w:cs="宋体" w:hint="eastAsia"/>
                <w:color w:val="000000"/>
                <w:sz w:val="24"/>
              </w:rPr>
              <w:t>/</w:t>
            </w:r>
            <w:r>
              <w:rPr>
                <w:rFonts w:ascii="仿宋" w:eastAsia="仿宋" w:hAnsi="仿宋" w:cs="宋体" w:hint="eastAsia"/>
                <w:color w:val="000000"/>
                <w:sz w:val="24"/>
              </w:rPr>
              <w:t>投标报价）×</w:t>
            </w:r>
            <w:r>
              <w:rPr>
                <w:rFonts w:ascii="仿宋" w:eastAsia="仿宋" w:hAnsi="仿宋" w:cs="宋体" w:hint="eastAsia"/>
                <w:color w:val="000000"/>
                <w:sz w:val="24"/>
              </w:rPr>
              <w:t>30</w:t>
            </w:r>
            <w:r>
              <w:rPr>
                <w:rFonts w:ascii="宋体" w:hAnsi="宋体" w:cs="宋体" w:hint="eastAsia"/>
                <w:color w:val="000000"/>
                <w:sz w:val="24"/>
              </w:rPr>
              <w:t>  </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30</w:t>
            </w:r>
            <w:r>
              <w:rPr>
                <w:rFonts w:ascii="仿宋" w:eastAsia="仿宋" w:hAnsi="仿宋" w:cs="宋体" w:hint="eastAsia"/>
                <w:color w:val="000000"/>
                <w:sz w:val="24"/>
              </w:rPr>
              <w:t>分</w:t>
            </w:r>
          </w:p>
        </w:tc>
      </w:tr>
      <w:tr w:rsidR="002760F6">
        <w:trPr>
          <w:trHeight w:val="567"/>
        </w:trPr>
        <w:tc>
          <w:tcPr>
            <w:tcW w:w="10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二、商务部分（满分</w:t>
            </w:r>
            <w:r>
              <w:rPr>
                <w:rFonts w:ascii="仿宋" w:eastAsia="仿宋" w:hAnsi="仿宋" w:cs="宋体" w:hint="eastAsia"/>
                <w:b/>
                <w:color w:val="000000"/>
                <w:sz w:val="24"/>
              </w:rPr>
              <w:t>35</w:t>
            </w:r>
            <w:r>
              <w:rPr>
                <w:rFonts w:ascii="仿宋" w:eastAsia="仿宋" w:hAnsi="仿宋" w:cs="宋体" w:hint="eastAsia"/>
                <w:b/>
                <w:color w:val="000000"/>
                <w:sz w:val="24"/>
              </w:rPr>
              <w:t>分）</w:t>
            </w:r>
          </w:p>
        </w:tc>
      </w:tr>
      <w:tr w:rsidR="002760F6">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评分因素</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评分标准</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分值</w:t>
            </w:r>
          </w:p>
        </w:tc>
      </w:tr>
      <w:tr w:rsidR="002760F6">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60" w:lineRule="exact"/>
              <w:jc w:val="center"/>
              <w:rPr>
                <w:rFonts w:ascii="仿宋" w:eastAsia="仿宋" w:hAnsi="仿宋" w:cs="宋体"/>
                <w:color w:val="000000"/>
                <w:sz w:val="24"/>
              </w:rPr>
            </w:pPr>
            <w:r>
              <w:rPr>
                <w:rFonts w:ascii="仿宋" w:eastAsia="仿宋" w:hAnsi="仿宋" w:cs="宋体" w:hint="eastAsia"/>
                <w:color w:val="000000"/>
                <w:sz w:val="24"/>
              </w:rPr>
              <w:t>企业业绩</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sz w:val="24"/>
              </w:rPr>
              <w:t>所投核心产品厂家</w:t>
            </w:r>
            <w:r>
              <w:rPr>
                <w:rFonts w:ascii="仿宋" w:eastAsia="仿宋" w:hAnsi="仿宋" w:cs="宋体" w:hint="eastAsia"/>
                <w:color w:val="000000"/>
                <w:sz w:val="24"/>
              </w:rPr>
              <w:t>具有</w:t>
            </w:r>
            <w:r>
              <w:rPr>
                <w:rFonts w:ascii="仿宋" w:eastAsia="仿宋" w:hAnsi="仿宋" w:cs="宋体" w:hint="eastAsia"/>
                <w:color w:val="000000"/>
                <w:sz w:val="24"/>
              </w:rPr>
              <w:t>2017</w:t>
            </w:r>
            <w:r>
              <w:rPr>
                <w:rFonts w:ascii="仿宋" w:eastAsia="仿宋" w:hAnsi="仿宋" w:cs="宋体" w:hint="eastAsia"/>
                <w:color w:val="000000"/>
                <w:sz w:val="24"/>
              </w:rPr>
              <w:t>年以来（以合同签订时间为准）类似项目业绩者得</w:t>
            </w:r>
            <w:r>
              <w:rPr>
                <w:rFonts w:ascii="仿宋" w:eastAsia="仿宋" w:hAnsi="仿宋" w:cs="宋体" w:hint="eastAsia"/>
                <w:color w:val="000000"/>
                <w:sz w:val="24"/>
              </w:rPr>
              <w:t>5</w:t>
            </w:r>
            <w:r>
              <w:rPr>
                <w:rFonts w:ascii="仿宋" w:eastAsia="仿宋" w:hAnsi="仿宋" w:cs="宋体" w:hint="eastAsia"/>
                <w:color w:val="000000"/>
                <w:sz w:val="24"/>
              </w:rPr>
              <w:t>分，满分</w:t>
            </w:r>
            <w:r>
              <w:rPr>
                <w:rFonts w:ascii="仿宋" w:eastAsia="仿宋" w:hAnsi="仿宋" w:cs="宋体" w:hint="eastAsia"/>
                <w:color w:val="000000"/>
                <w:sz w:val="24"/>
              </w:rPr>
              <w:t>5</w:t>
            </w:r>
            <w:r>
              <w:rPr>
                <w:rFonts w:ascii="仿宋" w:eastAsia="仿宋" w:hAnsi="仿宋" w:cs="宋体" w:hint="eastAsia"/>
                <w:color w:val="000000"/>
                <w:sz w:val="24"/>
              </w:rPr>
              <w:t>分。</w:t>
            </w:r>
            <w:r>
              <w:rPr>
                <w:rFonts w:ascii="仿宋" w:eastAsia="仿宋" w:hAnsi="仿宋" w:cs="宋体" w:hint="eastAsia"/>
                <w:color w:val="000000" w:themeColor="text1"/>
                <w:sz w:val="24"/>
              </w:rPr>
              <w:t>（以签订合同为准）</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5</w:t>
            </w:r>
            <w:r>
              <w:rPr>
                <w:rFonts w:ascii="仿宋" w:eastAsia="仿宋" w:hAnsi="仿宋" w:cs="宋体" w:hint="eastAsia"/>
                <w:color w:val="000000"/>
                <w:sz w:val="24"/>
              </w:rPr>
              <w:t>分</w:t>
            </w:r>
          </w:p>
        </w:tc>
      </w:tr>
      <w:tr w:rsidR="002760F6">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400" w:lineRule="exact"/>
              <w:jc w:val="center"/>
              <w:rPr>
                <w:rFonts w:ascii="仿宋" w:eastAsia="仿宋" w:hAnsi="仿宋" w:cs="宋体"/>
                <w:color w:val="000000"/>
                <w:sz w:val="24"/>
              </w:rPr>
            </w:pPr>
            <w:r>
              <w:rPr>
                <w:rFonts w:ascii="仿宋" w:eastAsia="仿宋" w:hAnsi="仿宋" w:cs="宋体" w:hint="eastAsia"/>
                <w:color w:val="000000"/>
                <w:sz w:val="24"/>
              </w:rPr>
              <w:t>企业实力</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所投产品厂家具备以下证书的</w:t>
            </w:r>
          </w:p>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1</w:t>
            </w:r>
            <w:r>
              <w:rPr>
                <w:rFonts w:ascii="仿宋" w:eastAsia="仿宋" w:hAnsi="仿宋" w:cs="宋体" w:hint="eastAsia"/>
                <w:color w:val="000000"/>
                <w:sz w:val="24"/>
              </w:rPr>
              <w:t>、通过</w:t>
            </w:r>
            <w:r>
              <w:rPr>
                <w:rFonts w:ascii="仿宋" w:eastAsia="仿宋" w:hAnsi="仿宋" w:cs="宋体" w:hint="eastAsia"/>
                <w:color w:val="000000"/>
                <w:sz w:val="24"/>
              </w:rPr>
              <w:t>ISO9001</w:t>
            </w:r>
            <w:r>
              <w:rPr>
                <w:rFonts w:ascii="仿宋" w:eastAsia="仿宋" w:hAnsi="仿宋" w:cs="宋体" w:hint="eastAsia"/>
                <w:color w:val="000000"/>
                <w:sz w:val="24"/>
              </w:rPr>
              <w:t>质量管理体系认证、</w:t>
            </w:r>
            <w:r>
              <w:rPr>
                <w:rFonts w:ascii="仿宋" w:eastAsia="仿宋" w:hAnsi="仿宋" w:cs="宋体" w:hint="eastAsia"/>
                <w:color w:val="000000"/>
                <w:sz w:val="24"/>
              </w:rPr>
              <w:t>ISO14001</w:t>
            </w:r>
            <w:r>
              <w:rPr>
                <w:rFonts w:ascii="仿宋" w:eastAsia="仿宋" w:hAnsi="仿宋" w:cs="宋体" w:hint="eastAsia"/>
                <w:color w:val="000000"/>
                <w:sz w:val="24"/>
              </w:rPr>
              <w:t>环境管理体系认证、</w:t>
            </w:r>
            <w:r>
              <w:rPr>
                <w:rFonts w:ascii="仿宋" w:eastAsia="仿宋" w:hAnsi="仿宋" w:cs="宋体" w:hint="eastAsia"/>
                <w:color w:val="000000"/>
                <w:sz w:val="24"/>
              </w:rPr>
              <w:t xml:space="preserve">OHSAS </w:t>
            </w:r>
            <w:r>
              <w:rPr>
                <w:rFonts w:ascii="仿宋" w:eastAsia="仿宋" w:hAnsi="仿宋" w:cs="宋体" w:hint="eastAsia"/>
                <w:color w:val="000000"/>
                <w:sz w:val="24"/>
              </w:rPr>
              <w:t>18001</w:t>
            </w:r>
            <w:r>
              <w:rPr>
                <w:rFonts w:ascii="仿宋" w:eastAsia="仿宋" w:hAnsi="仿宋" w:cs="宋体" w:hint="eastAsia"/>
                <w:color w:val="000000"/>
                <w:sz w:val="24"/>
              </w:rPr>
              <w:t>职业健康安全管理体系认证，每个认证得</w:t>
            </w:r>
            <w:r>
              <w:rPr>
                <w:rFonts w:ascii="仿宋" w:eastAsia="仿宋" w:hAnsi="仿宋" w:cs="宋体" w:hint="eastAsia"/>
                <w:color w:val="000000"/>
                <w:sz w:val="24"/>
              </w:rPr>
              <w:t>2</w:t>
            </w:r>
            <w:r>
              <w:rPr>
                <w:rFonts w:ascii="仿宋" w:eastAsia="仿宋" w:hAnsi="仿宋" w:cs="宋体" w:hint="eastAsia"/>
                <w:color w:val="000000"/>
                <w:sz w:val="24"/>
              </w:rPr>
              <w:t>分，满分</w:t>
            </w:r>
            <w:r>
              <w:rPr>
                <w:rFonts w:ascii="仿宋" w:eastAsia="仿宋" w:hAnsi="仿宋" w:cs="宋体" w:hint="eastAsia"/>
                <w:color w:val="000000"/>
                <w:sz w:val="24"/>
              </w:rPr>
              <w:t>6</w:t>
            </w:r>
            <w:r>
              <w:rPr>
                <w:rFonts w:ascii="仿宋" w:eastAsia="仿宋" w:hAnsi="仿宋" w:cs="宋体" w:hint="eastAsia"/>
                <w:color w:val="000000"/>
                <w:sz w:val="24"/>
              </w:rPr>
              <w:t>分。（以证书为准）</w:t>
            </w:r>
          </w:p>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lastRenderedPageBreak/>
              <w:t>2</w:t>
            </w:r>
            <w:r>
              <w:rPr>
                <w:rFonts w:ascii="仿宋" w:eastAsia="仿宋" w:hAnsi="仿宋" w:cs="宋体" w:hint="eastAsia"/>
                <w:color w:val="000000"/>
                <w:sz w:val="24"/>
              </w:rPr>
              <w:t>、经信用评估机构综合评定企业信用等级为</w:t>
            </w:r>
            <w:r>
              <w:rPr>
                <w:rFonts w:ascii="仿宋" w:eastAsia="仿宋" w:hAnsi="仿宋" w:cs="宋体" w:hint="eastAsia"/>
                <w:color w:val="000000"/>
                <w:sz w:val="24"/>
              </w:rPr>
              <w:t>AAA</w:t>
            </w:r>
            <w:r>
              <w:rPr>
                <w:rFonts w:ascii="仿宋" w:eastAsia="仿宋" w:hAnsi="仿宋" w:cs="宋体" w:hint="eastAsia"/>
                <w:color w:val="000000"/>
                <w:sz w:val="24"/>
              </w:rPr>
              <w:t>级的，得</w:t>
            </w:r>
            <w:r>
              <w:rPr>
                <w:rFonts w:ascii="仿宋" w:eastAsia="仿宋" w:hAnsi="仿宋" w:cs="宋体" w:hint="eastAsia"/>
                <w:color w:val="000000"/>
                <w:sz w:val="24"/>
              </w:rPr>
              <w:t>2</w:t>
            </w:r>
            <w:r>
              <w:rPr>
                <w:rFonts w:ascii="仿宋" w:eastAsia="仿宋" w:hAnsi="仿宋" w:cs="宋体" w:hint="eastAsia"/>
                <w:color w:val="000000"/>
                <w:sz w:val="24"/>
              </w:rPr>
              <w:t>分。（以证书为准）</w:t>
            </w:r>
          </w:p>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3</w:t>
            </w:r>
            <w:r>
              <w:rPr>
                <w:rFonts w:ascii="仿宋" w:eastAsia="仿宋" w:hAnsi="仿宋" w:cs="宋体" w:hint="eastAsia"/>
                <w:color w:val="000000"/>
                <w:sz w:val="24"/>
              </w:rPr>
              <w:t>、具有高新技术企业证书的得</w:t>
            </w:r>
            <w:r>
              <w:rPr>
                <w:rFonts w:ascii="仿宋" w:eastAsia="仿宋" w:hAnsi="仿宋" w:cs="宋体" w:hint="eastAsia"/>
                <w:color w:val="000000"/>
                <w:sz w:val="24"/>
              </w:rPr>
              <w:t>4</w:t>
            </w:r>
            <w:r>
              <w:rPr>
                <w:rFonts w:ascii="仿宋" w:eastAsia="仿宋" w:hAnsi="仿宋" w:cs="宋体" w:hint="eastAsia"/>
                <w:color w:val="000000"/>
                <w:sz w:val="24"/>
              </w:rPr>
              <w:t>分</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lastRenderedPageBreak/>
              <w:t>12</w:t>
            </w:r>
            <w:r>
              <w:rPr>
                <w:rFonts w:ascii="仿宋" w:eastAsia="仿宋" w:hAnsi="仿宋" w:cs="宋体" w:hint="eastAsia"/>
                <w:color w:val="000000"/>
                <w:sz w:val="24"/>
              </w:rPr>
              <w:t>分</w:t>
            </w:r>
          </w:p>
        </w:tc>
      </w:tr>
      <w:tr w:rsidR="002760F6">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400" w:lineRule="exact"/>
              <w:jc w:val="center"/>
              <w:rPr>
                <w:rFonts w:ascii="仿宋" w:eastAsia="仿宋" w:hAnsi="仿宋" w:cs="宋体"/>
                <w:color w:val="000000"/>
                <w:sz w:val="24"/>
              </w:rPr>
            </w:pPr>
            <w:r>
              <w:rPr>
                <w:rFonts w:ascii="仿宋" w:eastAsia="仿宋" w:hAnsi="仿宋" w:cs="宋体" w:hint="eastAsia"/>
                <w:color w:val="000000"/>
                <w:sz w:val="24"/>
              </w:rPr>
              <w:lastRenderedPageBreak/>
              <w:t>产品质量保证</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numPr>
                <w:ilvl w:val="0"/>
                <w:numId w:val="2"/>
              </w:numPr>
              <w:spacing w:line="330" w:lineRule="atLeast"/>
              <w:jc w:val="left"/>
              <w:rPr>
                <w:rFonts w:ascii="仿宋" w:eastAsia="仿宋" w:hAnsi="仿宋" w:cs="宋体"/>
                <w:color w:val="000000"/>
                <w:sz w:val="24"/>
              </w:rPr>
            </w:pPr>
            <w:r>
              <w:rPr>
                <w:rFonts w:ascii="仿宋" w:eastAsia="仿宋" w:hAnsi="仿宋" w:cs="宋体" w:hint="eastAsia"/>
                <w:color w:val="000000"/>
                <w:sz w:val="24"/>
              </w:rPr>
              <w:t>为保证系统兼容性，云图书馆平台的五个部分原则上应为同一生产厂家。以提供的后台运营管理系统、网站系统、云图书馆管理系统、管理</w:t>
            </w:r>
            <w:r>
              <w:rPr>
                <w:rFonts w:ascii="仿宋" w:eastAsia="仿宋" w:hAnsi="仿宋" w:cs="宋体" w:hint="eastAsia"/>
                <w:color w:val="000000"/>
                <w:sz w:val="24"/>
              </w:rPr>
              <w:t>APP</w:t>
            </w:r>
            <w:r>
              <w:rPr>
                <w:rFonts w:ascii="仿宋" w:eastAsia="仿宋" w:hAnsi="仿宋" w:cs="宋体" w:hint="eastAsia"/>
                <w:color w:val="000000"/>
                <w:sz w:val="24"/>
              </w:rPr>
              <w:t>（</w:t>
            </w:r>
            <w:r>
              <w:rPr>
                <w:rFonts w:ascii="仿宋" w:eastAsia="仿宋" w:hAnsi="仿宋" w:cs="宋体" w:hint="eastAsia"/>
                <w:color w:val="000000"/>
                <w:sz w:val="24"/>
              </w:rPr>
              <w:t>IOS</w:t>
            </w:r>
            <w:r>
              <w:rPr>
                <w:rFonts w:ascii="仿宋" w:eastAsia="仿宋" w:hAnsi="仿宋" w:cs="宋体" w:hint="eastAsia"/>
                <w:color w:val="000000"/>
                <w:sz w:val="24"/>
              </w:rPr>
              <w:t>版和</w:t>
            </w:r>
            <w:r>
              <w:rPr>
                <w:rFonts w:ascii="仿宋" w:eastAsia="仿宋" w:hAnsi="仿宋" w:cs="宋体" w:hint="eastAsia"/>
                <w:color w:val="000000"/>
                <w:sz w:val="24"/>
              </w:rPr>
              <w:t>Android</w:t>
            </w:r>
            <w:r>
              <w:rPr>
                <w:rFonts w:ascii="仿宋" w:eastAsia="仿宋" w:hAnsi="仿宋" w:cs="宋体" w:hint="eastAsia"/>
                <w:color w:val="000000"/>
                <w:sz w:val="24"/>
              </w:rPr>
              <w:t>版）、读者</w:t>
            </w:r>
            <w:r>
              <w:rPr>
                <w:rFonts w:ascii="仿宋" w:eastAsia="仿宋" w:hAnsi="仿宋" w:cs="宋体" w:hint="eastAsia"/>
                <w:color w:val="000000"/>
                <w:sz w:val="24"/>
              </w:rPr>
              <w:t>APP</w:t>
            </w:r>
            <w:r>
              <w:rPr>
                <w:rFonts w:ascii="仿宋" w:eastAsia="仿宋" w:hAnsi="仿宋" w:cs="宋体" w:hint="eastAsia"/>
                <w:color w:val="000000"/>
                <w:sz w:val="24"/>
              </w:rPr>
              <w:t>（</w:t>
            </w:r>
            <w:r>
              <w:rPr>
                <w:rFonts w:ascii="仿宋" w:eastAsia="仿宋" w:hAnsi="仿宋" w:cs="宋体" w:hint="eastAsia"/>
                <w:color w:val="000000"/>
                <w:sz w:val="24"/>
              </w:rPr>
              <w:t>IOS</w:t>
            </w:r>
            <w:r>
              <w:rPr>
                <w:rFonts w:ascii="仿宋" w:eastAsia="仿宋" w:hAnsi="仿宋" w:cs="宋体" w:hint="eastAsia"/>
                <w:color w:val="000000"/>
                <w:sz w:val="24"/>
              </w:rPr>
              <w:t>版和</w:t>
            </w:r>
            <w:r>
              <w:rPr>
                <w:rFonts w:ascii="仿宋" w:eastAsia="仿宋" w:hAnsi="仿宋" w:cs="宋体" w:hint="eastAsia"/>
                <w:color w:val="000000"/>
                <w:sz w:val="24"/>
              </w:rPr>
              <w:t>Android</w:t>
            </w:r>
            <w:r>
              <w:rPr>
                <w:rFonts w:ascii="仿宋" w:eastAsia="仿宋" w:hAnsi="仿宋" w:cs="宋体" w:hint="eastAsia"/>
                <w:color w:val="000000"/>
                <w:sz w:val="24"/>
              </w:rPr>
              <w:t>版）的软件著作权证书为证明材料，每提供一项得</w:t>
            </w:r>
            <w:r>
              <w:rPr>
                <w:rFonts w:ascii="仿宋" w:eastAsia="仿宋" w:hAnsi="仿宋" w:cs="宋体" w:hint="eastAsia"/>
                <w:color w:val="000000"/>
                <w:sz w:val="24"/>
              </w:rPr>
              <w:t>2</w:t>
            </w:r>
            <w:r>
              <w:rPr>
                <w:rFonts w:ascii="仿宋" w:eastAsia="仿宋" w:hAnsi="仿宋" w:cs="宋体" w:hint="eastAsia"/>
                <w:color w:val="000000"/>
                <w:sz w:val="24"/>
              </w:rPr>
              <w:t>分，满分</w:t>
            </w:r>
            <w:r>
              <w:rPr>
                <w:rFonts w:ascii="仿宋" w:eastAsia="仿宋" w:hAnsi="仿宋" w:cs="宋体" w:hint="eastAsia"/>
                <w:color w:val="000000"/>
                <w:sz w:val="24"/>
              </w:rPr>
              <w:t>14</w:t>
            </w:r>
            <w:r>
              <w:rPr>
                <w:rFonts w:ascii="仿宋" w:eastAsia="仿宋" w:hAnsi="仿宋" w:cs="宋体" w:hint="eastAsia"/>
                <w:color w:val="000000"/>
                <w:sz w:val="24"/>
              </w:rPr>
              <w:t>分。（以著作权证书为准）</w:t>
            </w:r>
          </w:p>
          <w:p w:rsidR="002760F6" w:rsidRDefault="009E55BF">
            <w:pPr>
              <w:widowControl/>
              <w:spacing w:line="330" w:lineRule="atLeast"/>
              <w:jc w:val="left"/>
            </w:pPr>
            <w:r>
              <w:rPr>
                <w:rFonts w:ascii="仿宋" w:eastAsia="仿宋" w:hAnsi="仿宋" w:cs="宋体" w:hint="eastAsia"/>
                <w:color w:val="000000"/>
                <w:sz w:val="24"/>
              </w:rPr>
              <w:t>2</w:t>
            </w:r>
            <w:r>
              <w:rPr>
                <w:rFonts w:ascii="仿宋" w:eastAsia="仿宋" w:hAnsi="仿宋" w:cs="宋体" w:hint="eastAsia"/>
                <w:color w:val="000000"/>
                <w:sz w:val="24"/>
              </w:rPr>
              <w:t>、所投产品读者注册识别机、图书自助借还机为同一品牌，以保障系统运行稳定。以提供由省级及以上安全质量监督检验中心出具的检测报告为证明材料，每</w:t>
            </w:r>
            <w:r>
              <w:rPr>
                <w:rFonts w:ascii="仿宋" w:eastAsia="仿宋" w:hAnsi="仿宋" w:cs="宋体" w:hint="eastAsia"/>
                <w:color w:val="000000"/>
                <w:sz w:val="24"/>
              </w:rPr>
              <w:t>1</w:t>
            </w:r>
            <w:r>
              <w:rPr>
                <w:rFonts w:ascii="仿宋" w:eastAsia="仿宋" w:hAnsi="仿宋" w:cs="宋体" w:hint="eastAsia"/>
                <w:color w:val="000000"/>
                <w:sz w:val="24"/>
              </w:rPr>
              <w:t>项得</w:t>
            </w:r>
            <w:r>
              <w:rPr>
                <w:rFonts w:ascii="仿宋" w:eastAsia="仿宋" w:hAnsi="仿宋" w:cs="宋体" w:hint="eastAsia"/>
                <w:color w:val="000000"/>
                <w:sz w:val="24"/>
              </w:rPr>
              <w:t>2</w:t>
            </w:r>
            <w:r>
              <w:rPr>
                <w:rFonts w:ascii="仿宋" w:eastAsia="仿宋" w:hAnsi="仿宋" w:cs="宋体" w:hint="eastAsia"/>
                <w:color w:val="000000"/>
                <w:sz w:val="24"/>
              </w:rPr>
              <w:t>分，满分</w:t>
            </w:r>
            <w:r>
              <w:rPr>
                <w:rFonts w:ascii="仿宋" w:eastAsia="仿宋" w:hAnsi="仿宋" w:cs="宋体" w:hint="eastAsia"/>
                <w:color w:val="000000"/>
                <w:sz w:val="24"/>
              </w:rPr>
              <w:t>4</w:t>
            </w:r>
            <w:r>
              <w:rPr>
                <w:rFonts w:ascii="仿宋" w:eastAsia="仿宋" w:hAnsi="仿宋" w:cs="宋体" w:hint="eastAsia"/>
                <w:color w:val="000000"/>
                <w:sz w:val="24"/>
              </w:rPr>
              <w:t>分。（以检测报告为准）</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18</w:t>
            </w:r>
            <w:r>
              <w:rPr>
                <w:rFonts w:ascii="仿宋" w:eastAsia="仿宋" w:hAnsi="仿宋" w:cs="宋体" w:hint="eastAsia"/>
                <w:color w:val="000000"/>
                <w:sz w:val="24"/>
              </w:rPr>
              <w:t>分</w:t>
            </w:r>
          </w:p>
        </w:tc>
      </w:tr>
      <w:tr w:rsidR="002760F6">
        <w:trPr>
          <w:trHeight w:val="599"/>
        </w:trPr>
        <w:tc>
          <w:tcPr>
            <w:tcW w:w="10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center"/>
              <w:rPr>
                <w:rFonts w:ascii="仿宋" w:eastAsia="仿宋" w:hAnsi="仿宋" w:cs="宋体"/>
                <w:b/>
                <w:color w:val="000000"/>
                <w:sz w:val="24"/>
              </w:rPr>
            </w:pPr>
            <w:r>
              <w:rPr>
                <w:rFonts w:ascii="仿宋" w:eastAsia="仿宋" w:hAnsi="仿宋" w:cs="宋体" w:hint="eastAsia"/>
                <w:b/>
                <w:color w:val="000000"/>
                <w:sz w:val="24"/>
              </w:rPr>
              <w:t>三、技术部分（满分</w:t>
            </w:r>
            <w:r>
              <w:rPr>
                <w:rFonts w:ascii="仿宋" w:eastAsia="仿宋" w:hAnsi="仿宋" w:cs="宋体" w:hint="eastAsia"/>
                <w:b/>
                <w:color w:val="000000"/>
                <w:sz w:val="24"/>
              </w:rPr>
              <w:t>35</w:t>
            </w:r>
            <w:r>
              <w:rPr>
                <w:rFonts w:ascii="仿宋" w:eastAsia="仿宋" w:hAnsi="仿宋" w:cs="宋体" w:hint="eastAsia"/>
                <w:b/>
                <w:color w:val="000000"/>
                <w:sz w:val="24"/>
              </w:rPr>
              <w:t>分）</w:t>
            </w:r>
          </w:p>
        </w:tc>
      </w:tr>
      <w:tr w:rsidR="002760F6">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评分因素</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hint="eastAsia"/>
                <w:color w:val="000000"/>
                <w:sz w:val="24"/>
              </w:rPr>
              <w:t>评分标准</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分值</w:t>
            </w:r>
          </w:p>
        </w:tc>
      </w:tr>
      <w:tr w:rsidR="002760F6">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color w:val="000000"/>
                <w:sz w:val="24"/>
              </w:rPr>
              <w:t>配送方案和质保措施</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根据投标人提供的配送方案和质保措施综合评审：</w:t>
            </w:r>
          </w:p>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1</w:t>
            </w:r>
            <w:r>
              <w:rPr>
                <w:rFonts w:ascii="仿宋" w:eastAsia="仿宋" w:hAnsi="仿宋" w:cs="宋体" w:hint="eastAsia"/>
                <w:color w:val="000000"/>
                <w:sz w:val="24"/>
              </w:rPr>
              <w:t>、产品配送、安装调试方案内容具体、完整，可操作性强等，优的得</w:t>
            </w:r>
            <w:r>
              <w:rPr>
                <w:rFonts w:ascii="仿宋" w:eastAsia="仿宋" w:hAnsi="仿宋" w:cs="宋体" w:hint="eastAsia"/>
                <w:color w:val="000000"/>
                <w:sz w:val="24"/>
              </w:rPr>
              <w:t>7-9</w:t>
            </w:r>
            <w:r>
              <w:rPr>
                <w:rFonts w:ascii="仿宋" w:eastAsia="仿宋" w:hAnsi="仿宋" w:cs="宋体" w:hint="eastAsia"/>
                <w:color w:val="000000"/>
                <w:sz w:val="24"/>
              </w:rPr>
              <w:t>分，一般得</w:t>
            </w:r>
            <w:r>
              <w:rPr>
                <w:rFonts w:ascii="仿宋" w:eastAsia="仿宋" w:hAnsi="仿宋" w:cs="宋体" w:hint="eastAsia"/>
                <w:color w:val="000000"/>
                <w:sz w:val="24"/>
              </w:rPr>
              <w:t>4-6</w:t>
            </w:r>
            <w:r>
              <w:rPr>
                <w:rFonts w:ascii="仿宋" w:eastAsia="仿宋" w:hAnsi="仿宋" w:cs="宋体" w:hint="eastAsia"/>
                <w:color w:val="000000"/>
                <w:sz w:val="24"/>
              </w:rPr>
              <w:t>分，差的得</w:t>
            </w:r>
            <w:r>
              <w:rPr>
                <w:rFonts w:ascii="仿宋" w:eastAsia="仿宋" w:hAnsi="仿宋" w:cs="宋体" w:hint="eastAsia"/>
                <w:color w:val="000000"/>
                <w:sz w:val="24"/>
              </w:rPr>
              <w:t>1-3</w:t>
            </w:r>
            <w:r>
              <w:rPr>
                <w:rFonts w:ascii="仿宋" w:eastAsia="仿宋" w:hAnsi="仿宋" w:cs="宋体" w:hint="eastAsia"/>
                <w:color w:val="000000"/>
                <w:sz w:val="24"/>
              </w:rPr>
              <w:t>分。</w:t>
            </w:r>
          </w:p>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2</w:t>
            </w:r>
            <w:r>
              <w:rPr>
                <w:rFonts w:ascii="仿宋" w:eastAsia="仿宋" w:hAnsi="仿宋" w:cs="宋体" w:hint="eastAsia"/>
                <w:color w:val="000000"/>
                <w:sz w:val="24"/>
              </w:rPr>
              <w:t>、项目实施进度计划时间安排及具体措施清晰、合理、符合项目实际情况，优的得</w:t>
            </w:r>
            <w:r>
              <w:rPr>
                <w:rFonts w:ascii="仿宋" w:eastAsia="仿宋" w:hAnsi="仿宋" w:cs="宋体" w:hint="eastAsia"/>
                <w:color w:val="000000"/>
                <w:sz w:val="24"/>
              </w:rPr>
              <w:t>6-8</w:t>
            </w:r>
            <w:r>
              <w:rPr>
                <w:rFonts w:ascii="仿宋" w:eastAsia="仿宋" w:hAnsi="仿宋" w:cs="宋体" w:hint="eastAsia"/>
                <w:color w:val="000000"/>
                <w:sz w:val="24"/>
              </w:rPr>
              <w:t>分，一般得</w:t>
            </w:r>
            <w:r>
              <w:rPr>
                <w:rFonts w:ascii="仿宋" w:eastAsia="仿宋" w:hAnsi="仿宋" w:cs="宋体" w:hint="eastAsia"/>
                <w:color w:val="000000"/>
                <w:sz w:val="24"/>
              </w:rPr>
              <w:t>3-5</w:t>
            </w:r>
            <w:r>
              <w:rPr>
                <w:rFonts w:ascii="仿宋" w:eastAsia="仿宋" w:hAnsi="仿宋" w:cs="宋体" w:hint="eastAsia"/>
                <w:color w:val="000000"/>
                <w:sz w:val="24"/>
              </w:rPr>
              <w:t>分，差的得</w:t>
            </w:r>
            <w:r>
              <w:rPr>
                <w:rFonts w:ascii="仿宋" w:eastAsia="仿宋" w:hAnsi="仿宋" w:cs="宋体" w:hint="eastAsia"/>
                <w:color w:val="000000"/>
                <w:sz w:val="24"/>
              </w:rPr>
              <w:t>1-2</w:t>
            </w:r>
            <w:r>
              <w:rPr>
                <w:rFonts w:ascii="仿宋" w:eastAsia="仿宋" w:hAnsi="仿宋" w:cs="宋体" w:hint="eastAsia"/>
                <w:color w:val="000000"/>
                <w:sz w:val="24"/>
              </w:rPr>
              <w:t>分。</w:t>
            </w:r>
          </w:p>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3</w:t>
            </w:r>
            <w:r>
              <w:rPr>
                <w:rFonts w:ascii="仿宋" w:eastAsia="仿宋" w:hAnsi="仿宋" w:cs="宋体" w:hint="eastAsia"/>
                <w:color w:val="000000"/>
                <w:sz w:val="24"/>
              </w:rPr>
              <w:t>、图书馆财产安全保障、施工安全保证措施方案内容详细、具体、可操作性强、符合项目实际情况，优的得</w:t>
            </w:r>
            <w:r>
              <w:rPr>
                <w:rFonts w:ascii="仿宋" w:eastAsia="仿宋" w:hAnsi="仿宋" w:cs="宋体" w:hint="eastAsia"/>
                <w:color w:val="000000"/>
                <w:sz w:val="24"/>
              </w:rPr>
              <w:t>6-8</w:t>
            </w:r>
            <w:r>
              <w:rPr>
                <w:rFonts w:ascii="仿宋" w:eastAsia="仿宋" w:hAnsi="仿宋" w:cs="宋体" w:hint="eastAsia"/>
                <w:color w:val="000000"/>
                <w:sz w:val="24"/>
              </w:rPr>
              <w:t>分，一般得</w:t>
            </w:r>
            <w:r>
              <w:rPr>
                <w:rFonts w:ascii="仿宋" w:eastAsia="仿宋" w:hAnsi="仿宋" w:cs="宋体" w:hint="eastAsia"/>
                <w:color w:val="000000"/>
                <w:sz w:val="24"/>
              </w:rPr>
              <w:t>3-5</w:t>
            </w:r>
            <w:r>
              <w:rPr>
                <w:rFonts w:ascii="仿宋" w:eastAsia="仿宋" w:hAnsi="仿宋" w:cs="宋体" w:hint="eastAsia"/>
                <w:color w:val="000000"/>
                <w:sz w:val="24"/>
              </w:rPr>
              <w:t>分，差的得</w:t>
            </w:r>
            <w:r>
              <w:rPr>
                <w:rFonts w:ascii="仿宋" w:eastAsia="仿宋" w:hAnsi="仿宋" w:cs="宋体" w:hint="eastAsia"/>
                <w:color w:val="000000"/>
                <w:sz w:val="24"/>
              </w:rPr>
              <w:t>1-2</w:t>
            </w:r>
            <w:r>
              <w:rPr>
                <w:rFonts w:ascii="仿宋" w:eastAsia="仿宋" w:hAnsi="仿宋" w:cs="宋体" w:hint="eastAsia"/>
                <w:color w:val="000000"/>
                <w:sz w:val="24"/>
              </w:rPr>
              <w:t>分。</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hint="eastAsia"/>
                <w:color w:val="000000"/>
                <w:sz w:val="24"/>
              </w:rPr>
              <w:t>25</w:t>
            </w:r>
            <w:r>
              <w:rPr>
                <w:rFonts w:ascii="仿宋" w:eastAsia="仿宋" w:hAnsi="仿宋" w:cs="宋体" w:hint="eastAsia"/>
                <w:color w:val="000000"/>
                <w:sz w:val="24"/>
              </w:rPr>
              <w:t>分</w:t>
            </w:r>
          </w:p>
        </w:tc>
      </w:tr>
      <w:tr w:rsidR="002760F6">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售后服务</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对各投标人售后服务方案、服务响应时限、售后服务承诺、质保期、培训计划等进行综合评比：</w:t>
            </w:r>
          </w:p>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优：售后服务与培训方案完整合理、可行性强，完全满足或优于采购文件要求，得</w:t>
            </w:r>
            <w:r>
              <w:rPr>
                <w:rFonts w:ascii="仿宋" w:eastAsia="仿宋" w:hAnsi="仿宋" w:cs="宋体" w:hint="eastAsia"/>
                <w:color w:val="000000"/>
                <w:sz w:val="24"/>
              </w:rPr>
              <w:t>7-10</w:t>
            </w:r>
            <w:r>
              <w:rPr>
                <w:rFonts w:ascii="仿宋" w:eastAsia="仿宋" w:hAnsi="仿宋" w:cs="宋体" w:hint="eastAsia"/>
                <w:color w:val="000000"/>
                <w:sz w:val="24"/>
              </w:rPr>
              <w:t>分；</w:t>
            </w:r>
          </w:p>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良：售后服务与培训方案完整、可行性一般，符合采购文件要求，得</w:t>
            </w:r>
            <w:r>
              <w:rPr>
                <w:rFonts w:ascii="仿宋" w:eastAsia="仿宋" w:hAnsi="仿宋" w:cs="宋体" w:hint="eastAsia"/>
                <w:color w:val="000000"/>
                <w:sz w:val="24"/>
              </w:rPr>
              <w:t>4</w:t>
            </w:r>
            <w:r>
              <w:rPr>
                <w:rFonts w:ascii="仿宋" w:eastAsia="仿宋" w:hAnsi="仿宋" w:cs="宋体" w:hint="eastAsia"/>
                <w:color w:val="000000"/>
                <w:sz w:val="24"/>
              </w:rPr>
              <w:t>-6</w:t>
            </w:r>
            <w:r>
              <w:rPr>
                <w:rFonts w:ascii="仿宋" w:eastAsia="仿宋" w:hAnsi="仿宋" w:cs="宋体" w:hint="eastAsia"/>
                <w:color w:val="000000"/>
                <w:sz w:val="24"/>
              </w:rPr>
              <w:t>分；</w:t>
            </w:r>
            <w:r>
              <w:rPr>
                <w:rFonts w:ascii="仿宋" w:eastAsia="仿宋" w:hAnsi="仿宋" w:cs="宋体" w:hint="eastAsia"/>
                <w:color w:val="000000"/>
                <w:sz w:val="24"/>
              </w:rPr>
              <w:t xml:space="preserve"> </w:t>
            </w:r>
          </w:p>
          <w:p w:rsidR="002760F6" w:rsidRDefault="009E55BF">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差：售后服务与培训方案基本完整、可行性较差，不符合采购文件要求，得</w:t>
            </w:r>
            <w:r>
              <w:rPr>
                <w:rFonts w:ascii="仿宋" w:eastAsia="仿宋" w:hAnsi="仿宋" w:cs="宋体" w:hint="eastAsia"/>
                <w:color w:val="000000"/>
                <w:sz w:val="24"/>
              </w:rPr>
              <w:t>1-3</w:t>
            </w:r>
            <w:r>
              <w:rPr>
                <w:rFonts w:ascii="仿宋" w:eastAsia="仿宋" w:hAnsi="仿宋" w:cs="宋体" w:hint="eastAsia"/>
                <w:color w:val="000000"/>
                <w:sz w:val="24"/>
              </w:rPr>
              <w:t>分。</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2760F6" w:rsidRDefault="009E55BF">
            <w:pPr>
              <w:widowControl/>
              <w:spacing w:line="330" w:lineRule="atLeast"/>
              <w:jc w:val="center"/>
              <w:rPr>
                <w:rFonts w:ascii="仿宋" w:eastAsia="仿宋" w:hAnsi="仿宋" w:cs="宋体"/>
                <w:color w:val="000000"/>
                <w:sz w:val="24"/>
              </w:rPr>
            </w:pPr>
            <w:r>
              <w:rPr>
                <w:rFonts w:ascii="仿宋" w:eastAsia="仿宋" w:hAnsi="仿宋" w:cs="宋体" w:hint="eastAsia"/>
                <w:color w:val="000000"/>
                <w:sz w:val="24"/>
              </w:rPr>
              <w:t>10</w:t>
            </w:r>
            <w:r>
              <w:rPr>
                <w:rFonts w:ascii="仿宋" w:eastAsia="仿宋" w:hAnsi="仿宋" w:cs="宋体" w:hint="eastAsia"/>
                <w:color w:val="000000"/>
                <w:sz w:val="24"/>
              </w:rPr>
              <w:t>分</w:t>
            </w:r>
          </w:p>
        </w:tc>
      </w:tr>
    </w:tbl>
    <w:p w:rsidR="002760F6" w:rsidRDefault="009E55BF">
      <w:pPr>
        <w:shd w:val="clear" w:color="auto" w:fill="FFFFFF"/>
        <w:spacing w:line="540" w:lineRule="exact"/>
        <w:contextualSpacing/>
        <w:rPr>
          <w:rFonts w:asciiTheme="minorEastAsia" w:hAnsiTheme="minorEastAsia" w:cs="宋体"/>
          <w:sz w:val="24"/>
        </w:rPr>
      </w:pPr>
      <w:r>
        <w:rPr>
          <w:rFonts w:asciiTheme="minorEastAsia" w:hAnsiTheme="minorEastAsia" w:cs="宋体" w:hint="eastAsia"/>
          <w:sz w:val="24"/>
        </w:rPr>
        <w:t>六、采购资金支付</w:t>
      </w:r>
    </w:p>
    <w:p w:rsidR="002760F6" w:rsidRDefault="009E55BF">
      <w:pPr>
        <w:shd w:val="clear" w:color="auto" w:fill="FFFFFF"/>
        <w:spacing w:line="540" w:lineRule="exact"/>
        <w:ind w:firstLineChars="200" w:firstLine="480"/>
        <w:contextualSpacing/>
        <w:rPr>
          <w:rFonts w:asciiTheme="minorEastAsia" w:hAnsiTheme="minorEastAsia" w:cs="宋体"/>
          <w:sz w:val="24"/>
        </w:rPr>
      </w:pPr>
      <w:r>
        <w:rPr>
          <w:rFonts w:asciiTheme="minorEastAsia" w:hAnsiTheme="minorEastAsia" w:cs="宋体" w:hint="eastAsia"/>
          <w:sz w:val="24"/>
        </w:rPr>
        <w:t>（一）支付方式：银行转账</w:t>
      </w:r>
    </w:p>
    <w:p w:rsidR="002760F6" w:rsidRDefault="009E55BF">
      <w:pPr>
        <w:shd w:val="clear" w:color="auto" w:fill="FFFFFF"/>
        <w:spacing w:line="540" w:lineRule="exact"/>
        <w:ind w:firstLineChars="200" w:firstLine="480"/>
        <w:contextualSpacing/>
        <w:rPr>
          <w:rFonts w:asciiTheme="minorEastAsia" w:hAnsiTheme="minorEastAsia" w:cs="宋体"/>
          <w:sz w:val="24"/>
          <w:lang w:val="zh-CN"/>
        </w:rPr>
      </w:pPr>
      <w:r>
        <w:rPr>
          <w:rFonts w:asciiTheme="minorEastAsia" w:hAnsiTheme="minorEastAsia" w:cs="宋体" w:hint="eastAsia"/>
          <w:sz w:val="24"/>
        </w:rPr>
        <w:t>（二）支付时间及条件：</w:t>
      </w:r>
      <w:r>
        <w:rPr>
          <w:rFonts w:asciiTheme="minorEastAsia" w:hAnsiTheme="minorEastAsia" w:cs="宋体" w:hint="eastAsia"/>
          <w:sz w:val="24"/>
          <w:lang w:val="zh-CN"/>
        </w:rPr>
        <w:t>按合同约定支付。</w:t>
      </w:r>
      <w:bookmarkStart w:id="0" w:name="_GoBack"/>
      <w:bookmarkEnd w:id="0"/>
    </w:p>
    <w:p w:rsidR="002760F6" w:rsidRDefault="009E55BF">
      <w:pPr>
        <w:shd w:val="clear" w:color="auto" w:fill="FFFFFF"/>
        <w:spacing w:line="540" w:lineRule="exact"/>
        <w:ind w:firstLineChars="200" w:firstLine="480"/>
        <w:contextualSpacing/>
        <w:rPr>
          <w:rFonts w:asciiTheme="minorEastAsia" w:hAnsiTheme="minorEastAsia" w:cs="宋体"/>
          <w:sz w:val="24"/>
        </w:rPr>
      </w:pPr>
      <w:r>
        <w:rPr>
          <w:rFonts w:asciiTheme="minorEastAsia" w:hAnsiTheme="minorEastAsia" w:cs="宋体" w:hint="eastAsia"/>
          <w:sz w:val="24"/>
        </w:rPr>
        <w:t>七、联系方式</w:t>
      </w:r>
    </w:p>
    <w:p w:rsidR="002760F6" w:rsidRDefault="009E55BF">
      <w:pPr>
        <w:shd w:val="clear" w:color="auto" w:fill="FFFFFF"/>
        <w:spacing w:line="540" w:lineRule="exact"/>
        <w:ind w:firstLineChars="200" w:firstLine="480"/>
        <w:contextualSpacing/>
        <w:rPr>
          <w:rFonts w:asciiTheme="minorEastAsia" w:hAnsiTheme="minorEastAsia" w:cs="宋体"/>
          <w:sz w:val="24"/>
        </w:rPr>
      </w:pPr>
      <w:r>
        <w:rPr>
          <w:rFonts w:asciiTheme="minorEastAsia" w:hAnsiTheme="minorEastAsia" w:cs="宋体" w:hint="eastAsia"/>
          <w:sz w:val="24"/>
        </w:rPr>
        <w:t>联</w:t>
      </w:r>
      <w:r>
        <w:rPr>
          <w:rFonts w:asciiTheme="minorEastAsia" w:hAnsiTheme="minorEastAsia" w:cs="宋体" w:hint="eastAsia"/>
          <w:sz w:val="24"/>
        </w:rPr>
        <w:t xml:space="preserve"> </w:t>
      </w:r>
      <w:r>
        <w:rPr>
          <w:rFonts w:asciiTheme="minorEastAsia" w:hAnsiTheme="minorEastAsia" w:cs="宋体" w:hint="eastAsia"/>
          <w:sz w:val="24"/>
        </w:rPr>
        <w:t>系</w:t>
      </w:r>
      <w:r>
        <w:rPr>
          <w:rFonts w:asciiTheme="minorEastAsia" w:hAnsiTheme="minorEastAsia" w:cs="宋体" w:hint="eastAsia"/>
          <w:sz w:val="24"/>
        </w:rPr>
        <w:t xml:space="preserve"> </w:t>
      </w:r>
      <w:r>
        <w:rPr>
          <w:rFonts w:asciiTheme="minorEastAsia" w:hAnsiTheme="minorEastAsia" w:cs="宋体" w:hint="eastAsia"/>
          <w:sz w:val="24"/>
        </w:rPr>
        <w:t>人：王先生</w:t>
      </w:r>
    </w:p>
    <w:p w:rsidR="002760F6" w:rsidRDefault="009E55BF">
      <w:pPr>
        <w:shd w:val="clear" w:color="auto" w:fill="FFFFFF"/>
        <w:spacing w:line="540" w:lineRule="exact"/>
        <w:ind w:firstLineChars="200" w:firstLine="480"/>
        <w:contextualSpacing/>
        <w:rPr>
          <w:rFonts w:asciiTheme="minorEastAsia" w:hAnsiTheme="minorEastAsia" w:cs="宋体"/>
          <w:sz w:val="24"/>
        </w:rPr>
      </w:pPr>
      <w:r>
        <w:rPr>
          <w:rFonts w:asciiTheme="minorEastAsia" w:hAnsiTheme="minorEastAsia" w:cs="宋体" w:hint="eastAsia"/>
          <w:sz w:val="24"/>
        </w:rPr>
        <w:lastRenderedPageBreak/>
        <w:t>联系电话：</w:t>
      </w:r>
      <w:r>
        <w:rPr>
          <w:rFonts w:asciiTheme="minorEastAsia" w:hAnsiTheme="minorEastAsia" w:cs="宋体" w:hint="eastAsia"/>
          <w:sz w:val="24"/>
        </w:rPr>
        <w:t>0374</w:t>
      </w:r>
      <w:r>
        <w:rPr>
          <w:rFonts w:asciiTheme="minorEastAsia" w:hAnsiTheme="minorEastAsia" w:cs="宋体" w:hint="eastAsia"/>
          <w:sz w:val="24"/>
        </w:rPr>
        <w:t>—</w:t>
      </w:r>
      <w:r>
        <w:rPr>
          <w:rFonts w:asciiTheme="minorEastAsia" w:hAnsiTheme="minorEastAsia" w:cs="宋体" w:hint="eastAsia"/>
          <w:sz w:val="24"/>
        </w:rPr>
        <w:t>6093076</w:t>
      </w:r>
    </w:p>
    <w:p w:rsidR="002760F6" w:rsidRDefault="009E55BF">
      <w:pPr>
        <w:shd w:val="clear" w:color="auto" w:fill="FFFFFF"/>
        <w:spacing w:line="540" w:lineRule="exact"/>
        <w:ind w:firstLineChars="200" w:firstLine="480"/>
        <w:contextualSpacing/>
        <w:rPr>
          <w:rFonts w:asciiTheme="minorEastAsia" w:hAnsiTheme="minorEastAsia" w:cs="宋体"/>
          <w:sz w:val="24"/>
        </w:rPr>
      </w:pPr>
      <w:r>
        <w:rPr>
          <w:rFonts w:asciiTheme="minorEastAsia" w:hAnsiTheme="minorEastAsia" w:cs="宋体" w:hint="eastAsia"/>
          <w:sz w:val="24"/>
        </w:rPr>
        <w:t>单位地址：鄢陵县人民路文化广场</w:t>
      </w:r>
    </w:p>
    <w:p w:rsidR="002760F6" w:rsidRDefault="002760F6">
      <w:pPr>
        <w:spacing w:line="425" w:lineRule="auto"/>
        <w:jc w:val="right"/>
        <w:rPr>
          <w:rFonts w:ascii="宋体" w:hAnsi="宋体" w:cs="宋体"/>
          <w:szCs w:val="21"/>
        </w:rPr>
      </w:pPr>
    </w:p>
    <w:p w:rsidR="002760F6" w:rsidRDefault="002760F6">
      <w:pPr>
        <w:spacing w:line="425" w:lineRule="auto"/>
        <w:jc w:val="right"/>
        <w:rPr>
          <w:rFonts w:ascii="宋体" w:hAnsi="宋体" w:cs="宋体"/>
          <w:szCs w:val="21"/>
        </w:rPr>
      </w:pPr>
    </w:p>
    <w:p w:rsidR="002760F6" w:rsidRDefault="002760F6">
      <w:pPr>
        <w:spacing w:line="425" w:lineRule="auto"/>
        <w:jc w:val="right"/>
        <w:rPr>
          <w:rFonts w:ascii="宋体" w:hAnsi="宋体" w:cs="宋体"/>
          <w:szCs w:val="21"/>
        </w:rPr>
      </w:pPr>
    </w:p>
    <w:p w:rsidR="002760F6" w:rsidRDefault="009E55BF">
      <w:pPr>
        <w:shd w:val="clear" w:color="auto" w:fill="FFFFFF"/>
        <w:spacing w:line="540" w:lineRule="exact"/>
        <w:ind w:firstLineChars="200" w:firstLine="480"/>
        <w:contextualSpacing/>
        <w:jc w:val="right"/>
        <w:rPr>
          <w:rFonts w:asciiTheme="minorEastAsia" w:hAnsiTheme="minorEastAsia" w:cs="宋体"/>
          <w:sz w:val="24"/>
        </w:rPr>
      </w:pPr>
      <w:r>
        <w:rPr>
          <w:rFonts w:asciiTheme="minorEastAsia" w:hAnsiTheme="minorEastAsia" w:cs="宋体" w:hint="eastAsia"/>
          <w:sz w:val="24"/>
        </w:rPr>
        <w:t>鄢陵县图书馆</w:t>
      </w:r>
    </w:p>
    <w:p w:rsidR="002760F6" w:rsidRDefault="009E55BF">
      <w:pPr>
        <w:shd w:val="clear" w:color="auto" w:fill="FFFFFF"/>
        <w:spacing w:line="540" w:lineRule="exact"/>
        <w:ind w:firstLineChars="200" w:firstLine="480"/>
        <w:contextualSpacing/>
        <w:jc w:val="right"/>
        <w:rPr>
          <w:rFonts w:asciiTheme="majorEastAsia" w:eastAsiaTheme="majorEastAsia" w:hAnsiTheme="majorEastAsia" w:cstheme="majorEastAsia"/>
          <w:szCs w:val="21"/>
        </w:rPr>
      </w:pPr>
      <w:r>
        <w:rPr>
          <w:rFonts w:asciiTheme="minorEastAsia" w:hAnsiTheme="minorEastAsia" w:cs="宋体" w:hint="eastAsia"/>
          <w:sz w:val="24"/>
        </w:rPr>
        <w:t>2020</w:t>
      </w:r>
      <w:r>
        <w:rPr>
          <w:rFonts w:asciiTheme="minorEastAsia" w:hAnsiTheme="minorEastAsia" w:cs="宋体" w:hint="eastAsia"/>
          <w:sz w:val="24"/>
        </w:rPr>
        <w:t>年</w:t>
      </w:r>
      <w:r>
        <w:rPr>
          <w:rFonts w:asciiTheme="minorEastAsia" w:hAnsiTheme="minorEastAsia" w:cs="宋体" w:hint="eastAsia"/>
          <w:sz w:val="24"/>
        </w:rPr>
        <w:t>1</w:t>
      </w:r>
      <w:r>
        <w:rPr>
          <w:rFonts w:asciiTheme="minorEastAsia" w:hAnsiTheme="minorEastAsia" w:cs="宋体" w:hint="eastAsia"/>
          <w:sz w:val="24"/>
        </w:rPr>
        <w:t>月</w:t>
      </w:r>
      <w:r>
        <w:rPr>
          <w:rFonts w:asciiTheme="minorEastAsia" w:hAnsiTheme="minorEastAsia" w:cs="宋体" w:hint="eastAsia"/>
          <w:sz w:val="24"/>
        </w:rPr>
        <w:t>9</w:t>
      </w:r>
      <w:r>
        <w:rPr>
          <w:rFonts w:asciiTheme="minorEastAsia" w:hAnsiTheme="minorEastAsia" w:cs="宋体" w:hint="eastAsia"/>
          <w:sz w:val="24"/>
        </w:rPr>
        <w:t>日</w:t>
      </w:r>
    </w:p>
    <w:sectPr w:rsidR="002760F6" w:rsidSect="002760F6">
      <w:pgSz w:w="11906" w:h="16838"/>
      <w:pgMar w:top="1440" w:right="1080" w:bottom="144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5BF" w:rsidRDefault="009E55BF" w:rsidP="007D69C2">
      <w:r>
        <w:separator/>
      </w:r>
    </w:p>
  </w:endnote>
  <w:endnote w:type="continuationSeparator" w:id="1">
    <w:p w:rsidR="009E55BF" w:rsidRDefault="009E55BF" w:rsidP="007D6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charset w:val="00"/>
    <w:family w:val="roman"/>
    <w:pitch w:val="default"/>
    <w:sig w:usb0="A00002EF" w:usb1="4000207B" w:usb2="00000000" w:usb3="00000000" w:csb0="2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5BF" w:rsidRDefault="009E55BF" w:rsidP="007D69C2">
      <w:r>
        <w:separator/>
      </w:r>
    </w:p>
  </w:footnote>
  <w:footnote w:type="continuationSeparator" w:id="1">
    <w:p w:rsidR="009E55BF" w:rsidRDefault="009E55BF" w:rsidP="007D69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894A9D"/>
    <w:multiLevelType w:val="singleLevel"/>
    <w:tmpl w:val="C6894A9D"/>
    <w:lvl w:ilvl="0">
      <w:start w:val="3"/>
      <w:numFmt w:val="chineseCounting"/>
      <w:suff w:val="nothing"/>
      <w:lvlText w:val="%1、"/>
      <w:lvlJc w:val="left"/>
      <w:rPr>
        <w:rFonts w:hint="eastAsia"/>
      </w:rPr>
    </w:lvl>
  </w:abstractNum>
  <w:abstractNum w:abstractNumId="1">
    <w:nsid w:val="06494B6C"/>
    <w:multiLevelType w:val="singleLevel"/>
    <w:tmpl w:val="06494B6C"/>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48FA"/>
    <w:rsid w:val="000037A4"/>
    <w:rsid w:val="00004194"/>
    <w:rsid w:val="00020751"/>
    <w:rsid w:val="00040D1B"/>
    <w:rsid w:val="00056169"/>
    <w:rsid w:val="00064C9F"/>
    <w:rsid w:val="000738EC"/>
    <w:rsid w:val="0007564B"/>
    <w:rsid w:val="00096C85"/>
    <w:rsid w:val="00112CFA"/>
    <w:rsid w:val="00140DE0"/>
    <w:rsid w:val="00144A51"/>
    <w:rsid w:val="00176A2C"/>
    <w:rsid w:val="001A671A"/>
    <w:rsid w:val="001B5E35"/>
    <w:rsid w:val="001B661B"/>
    <w:rsid w:val="00213833"/>
    <w:rsid w:val="00225482"/>
    <w:rsid w:val="00232043"/>
    <w:rsid w:val="002463F5"/>
    <w:rsid w:val="002760F6"/>
    <w:rsid w:val="002902AE"/>
    <w:rsid w:val="002B7CD3"/>
    <w:rsid w:val="002F1554"/>
    <w:rsid w:val="00313E80"/>
    <w:rsid w:val="00315F91"/>
    <w:rsid w:val="00340EC1"/>
    <w:rsid w:val="003808A3"/>
    <w:rsid w:val="003D6D6D"/>
    <w:rsid w:val="003D793F"/>
    <w:rsid w:val="00462EBF"/>
    <w:rsid w:val="00481078"/>
    <w:rsid w:val="004C137E"/>
    <w:rsid w:val="004D5F62"/>
    <w:rsid w:val="004F3583"/>
    <w:rsid w:val="00503C2B"/>
    <w:rsid w:val="005148FA"/>
    <w:rsid w:val="00575C6D"/>
    <w:rsid w:val="005A1F1F"/>
    <w:rsid w:val="00662A6D"/>
    <w:rsid w:val="006E418E"/>
    <w:rsid w:val="006E74D5"/>
    <w:rsid w:val="007122C5"/>
    <w:rsid w:val="007541C7"/>
    <w:rsid w:val="00756CE2"/>
    <w:rsid w:val="00762839"/>
    <w:rsid w:val="007831A7"/>
    <w:rsid w:val="007D44AC"/>
    <w:rsid w:val="007D69C2"/>
    <w:rsid w:val="007D7F8F"/>
    <w:rsid w:val="008006A4"/>
    <w:rsid w:val="00810E03"/>
    <w:rsid w:val="008249C9"/>
    <w:rsid w:val="0083216C"/>
    <w:rsid w:val="00852F2E"/>
    <w:rsid w:val="008837EA"/>
    <w:rsid w:val="009028A0"/>
    <w:rsid w:val="009B7120"/>
    <w:rsid w:val="009E55BF"/>
    <w:rsid w:val="009E5C4F"/>
    <w:rsid w:val="00A221F7"/>
    <w:rsid w:val="00A2369C"/>
    <w:rsid w:val="00A438D0"/>
    <w:rsid w:val="00A52C98"/>
    <w:rsid w:val="00A61068"/>
    <w:rsid w:val="00A626C5"/>
    <w:rsid w:val="00A91B3B"/>
    <w:rsid w:val="00A9269F"/>
    <w:rsid w:val="00AF4CC7"/>
    <w:rsid w:val="00AF5DE9"/>
    <w:rsid w:val="00B92559"/>
    <w:rsid w:val="00BD31F7"/>
    <w:rsid w:val="00BE4A92"/>
    <w:rsid w:val="00BF714E"/>
    <w:rsid w:val="00C45F9D"/>
    <w:rsid w:val="00C54404"/>
    <w:rsid w:val="00C65C99"/>
    <w:rsid w:val="00CA2606"/>
    <w:rsid w:val="00CB1D99"/>
    <w:rsid w:val="00CF5AA7"/>
    <w:rsid w:val="00D21098"/>
    <w:rsid w:val="00D36889"/>
    <w:rsid w:val="00D64DD4"/>
    <w:rsid w:val="00D76001"/>
    <w:rsid w:val="00DC67B3"/>
    <w:rsid w:val="00DE4C7F"/>
    <w:rsid w:val="00DF691D"/>
    <w:rsid w:val="00E15304"/>
    <w:rsid w:val="00E15D76"/>
    <w:rsid w:val="00E261CF"/>
    <w:rsid w:val="00E63D22"/>
    <w:rsid w:val="00E868E7"/>
    <w:rsid w:val="00E90BB9"/>
    <w:rsid w:val="00EA6F80"/>
    <w:rsid w:val="00EB268C"/>
    <w:rsid w:val="00F14DD4"/>
    <w:rsid w:val="00F857FF"/>
    <w:rsid w:val="00FA20B2"/>
    <w:rsid w:val="00FA3124"/>
    <w:rsid w:val="00FA5388"/>
    <w:rsid w:val="00FD1CAF"/>
    <w:rsid w:val="017E588F"/>
    <w:rsid w:val="02D527F0"/>
    <w:rsid w:val="06106345"/>
    <w:rsid w:val="06FC1FFE"/>
    <w:rsid w:val="089B7733"/>
    <w:rsid w:val="0AF01B2D"/>
    <w:rsid w:val="17495F10"/>
    <w:rsid w:val="1EFD1CD2"/>
    <w:rsid w:val="26323284"/>
    <w:rsid w:val="29DD220A"/>
    <w:rsid w:val="31A42922"/>
    <w:rsid w:val="347B739C"/>
    <w:rsid w:val="34C306F0"/>
    <w:rsid w:val="37CB3403"/>
    <w:rsid w:val="3D5D7940"/>
    <w:rsid w:val="42213625"/>
    <w:rsid w:val="42AC4589"/>
    <w:rsid w:val="439B7E4B"/>
    <w:rsid w:val="45C94AB6"/>
    <w:rsid w:val="465F6D62"/>
    <w:rsid w:val="47F83AA2"/>
    <w:rsid w:val="4AB4091B"/>
    <w:rsid w:val="50C03124"/>
    <w:rsid w:val="53434A9D"/>
    <w:rsid w:val="5B187968"/>
    <w:rsid w:val="5B8C381E"/>
    <w:rsid w:val="5BD73696"/>
    <w:rsid w:val="5C146E9C"/>
    <w:rsid w:val="62586B26"/>
    <w:rsid w:val="62CC156A"/>
    <w:rsid w:val="62D27D21"/>
    <w:rsid w:val="665E1728"/>
    <w:rsid w:val="6CE22996"/>
    <w:rsid w:val="6D064A3F"/>
    <w:rsid w:val="6D22796D"/>
    <w:rsid w:val="6D7A3D8A"/>
    <w:rsid w:val="70D94357"/>
    <w:rsid w:val="73DA6F40"/>
    <w:rsid w:val="751E2C2C"/>
    <w:rsid w:val="75F6459C"/>
    <w:rsid w:val="782055A7"/>
    <w:rsid w:val="7A8D47D9"/>
    <w:rsid w:val="7B607AF1"/>
    <w:rsid w:val="7C9D7B29"/>
    <w:rsid w:val="7DB64BFE"/>
    <w:rsid w:val="7DC43BC2"/>
    <w:rsid w:val="7DF4479F"/>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760F6"/>
    <w:pPr>
      <w:widowControl w:val="0"/>
      <w:jc w:val="both"/>
    </w:pPr>
    <w:rPr>
      <w:rFonts w:ascii="Calibri" w:hAnsi="Calibri"/>
      <w:kern w:val="2"/>
      <w:sz w:val="21"/>
      <w:szCs w:val="24"/>
    </w:rPr>
  </w:style>
  <w:style w:type="paragraph" w:styleId="1">
    <w:name w:val="heading 1"/>
    <w:basedOn w:val="a"/>
    <w:next w:val="a"/>
    <w:link w:val="1Char"/>
    <w:uiPriority w:val="9"/>
    <w:qFormat/>
    <w:rsid w:val="002760F6"/>
    <w:pPr>
      <w:keepNext/>
      <w:keepLines/>
      <w:spacing w:before="340" w:after="330" w:line="578" w:lineRule="auto"/>
      <w:outlineLvl w:val="0"/>
    </w:pPr>
    <w:rPr>
      <w:b/>
      <w:bCs/>
      <w:kern w:val="44"/>
      <w:sz w:val="44"/>
      <w:szCs w:val="44"/>
    </w:rPr>
  </w:style>
  <w:style w:type="paragraph" w:styleId="2">
    <w:name w:val="heading 2"/>
    <w:basedOn w:val="a"/>
    <w:next w:val="a"/>
    <w:link w:val="2Char"/>
    <w:rsid w:val="002760F6"/>
    <w:pPr>
      <w:keepNext/>
      <w:keepLines/>
      <w:spacing w:before="260" w:after="260" w:line="415" w:lineRule="auto"/>
      <w:outlineLvl w:val="1"/>
    </w:pPr>
    <w:rPr>
      <w:rFonts w:ascii="Calibri Light" w:hAnsi="Calibri Light"/>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2760F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w:basedOn w:val="a"/>
    <w:unhideWhenUsed/>
    <w:qFormat/>
    <w:rsid w:val="002760F6"/>
    <w:pPr>
      <w:spacing w:after="120"/>
    </w:pPr>
  </w:style>
  <w:style w:type="paragraph" w:styleId="a5">
    <w:name w:val="Balloon Text"/>
    <w:basedOn w:val="a"/>
    <w:link w:val="Char"/>
    <w:uiPriority w:val="99"/>
    <w:semiHidden/>
    <w:unhideWhenUsed/>
    <w:qFormat/>
    <w:rsid w:val="002760F6"/>
    <w:rPr>
      <w:sz w:val="18"/>
      <w:szCs w:val="18"/>
    </w:rPr>
  </w:style>
  <w:style w:type="paragraph" w:styleId="a6">
    <w:name w:val="footer"/>
    <w:basedOn w:val="a"/>
    <w:link w:val="Char0"/>
    <w:uiPriority w:val="99"/>
    <w:semiHidden/>
    <w:unhideWhenUsed/>
    <w:qFormat/>
    <w:rsid w:val="002760F6"/>
    <w:pPr>
      <w:tabs>
        <w:tab w:val="center" w:pos="4153"/>
        <w:tab w:val="right" w:pos="8306"/>
      </w:tabs>
      <w:snapToGrid w:val="0"/>
      <w:jc w:val="left"/>
    </w:pPr>
    <w:rPr>
      <w:sz w:val="18"/>
      <w:szCs w:val="18"/>
    </w:rPr>
  </w:style>
  <w:style w:type="paragraph" w:styleId="a7">
    <w:name w:val="header"/>
    <w:basedOn w:val="a"/>
    <w:link w:val="Char1"/>
    <w:uiPriority w:val="99"/>
    <w:semiHidden/>
    <w:unhideWhenUsed/>
    <w:qFormat/>
    <w:rsid w:val="002760F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2760F6"/>
    <w:pPr>
      <w:jc w:val="left"/>
    </w:pPr>
    <w:rPr>
      <w:kern w:val="0"/>
      <w:sz w:val="24"/>
    </w:rPr>
  </w:style>
  <w:style w:type="paragraph" w:styleId="a9">
    <w:name w:val="Title"/>
    <w:basedOn w:val="a"/>
    <w:next w:val="a"/>
    <w:qFormat/>
    <w:rsid w:val="002760F6"/>
    <w:pPr>
      <w:spacing w:beforeLines="50" w:afterLines="50"/>
      <w:jc w:val="center"/>
      <w:outlineLvl w:val="0"/>
    </w:pPr>
    <w:rPr>
      <w:b/>
      <w:bCs/>
      <w:sz w:val="32"/>
    </w:rPr>
  </w:style>
  <w:style w:type="paragraph" w:styleId="aa">
    <w:name w:val="Body Text First Indent"/>
    <w:basedOn w:val="a4"/>
    <w:qFormat/>
    <w:rsid w:val="002760F6"/>
    <w:pPr>
      <w:adjustRightInd w:val="0"/>
      <w:spacing w:line="360" w:lineRule="atLeast"/>
      <w:ind w:firstLineChars="100" w:firstLine="420"/>
      <w:jc w:val="left"/>
      <w:textAlignment w:val="baseline"/>
    </w:pPr>
    <w:rPr>
      <w:rFonts w:ascii="Times New Roman" w:hAnsi="Times New Roman"/>
      <w:kern w:val="0"/>
      <w:sz w:val="24"/>
      <w:szCs w:val="20"/>
    </w:rPr>
  </w:style>
  <w:style w:type="table" w:styleId="ab">
    <w:name w:val="Table Grid"/>
    <w:basedOn w:val="a2"/>
    <w:uiPriority w:val="39"/>
    <w:qFormat/>
    <w:rsid w:val="00276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qFormat/>
    <w:rsid w:val="002760F6"/>
    <w:rPr>
      <w:color w:val="000000"/>
      <w:u w:val="none"/>
    </w:rPr>
  </w:style>
  <w:style w:type="character" w:styleId="ad">
    <w:name w:val="Emphasis"/>
    <w:basedOn w:val="a1"/>
    <w:uiPriority w:val="20"/>
    <w:qFormat/>
    <w:rsid w:val="002760F6"/>
  </w:style>
  <w:style w:type="character" w:styleId="ae">
    <w:name w:val="Hyperlink"/>
    <w:basedOn w:val="a1"/>
    <w:uiPriority w:val="99"/>
    <w:semiHidden/>
    <w:unhideWhenUsed/>
    <w:qFormat/>
    <w:rsid w:val="002760F6"/>
    <w:rPr>
      <w:color w:val="000000"/>
      <w:u w:val="none"/>
    </w:rPr>
  </w:style>
  <w:style w:type="character" w:customStyle="1" w:styleId="Char0">
    <w:name w:val="页脚 Char"/>
    <w:basedOn w:val="a1"/>
    <w:link w:val="a6"/>
    <w:uiPriority w:val="99"/>
    <w:semiHidden/>
    <w:qFormat/>
    <w:rsid w:val="002760F6"/>
    <w:rPr>
      <w:rFonts w:eastAsia="宋体"/>
      <w:kern w:val="2"/>
      <w:sz w:val="18"/>
      <w:szCs w:val="18"/>
    </w:rPr>
  </w:style>
  <w:style w:type="character" w:customStyle="1" w:styleId="Char1">
    <w:name w:val="页眉 Char"/>
    <w:basedOn w:val="a1"/>
    <w:link w:val="a7"/>
    <w:uiPriority w:val="99"/>
    <w:semiHidden/>
    <w:qFormat/>
    <w:rsid w:val="002760F6"/>
    <w:rPr>
      <w:rFonts w:eastAsia="宋体"/>
      <w:kern w:val="2"/>
      <w:sz w:val="18"/>
      <w:szCs w:val="18"/>
    </w:rPr>
  </w:style>
  <w:style w:type="paragraph" w:customStyle="1" w:styleId="10">
    <w:name w:val="列出段落1"/>
    <w:basedOn w:val="a"/>
    <w:uiPriority w:val="99"/>
    <w:qFormat/>
    <w:rsid w:val="002760F6"/>
    <w:pPr>
      <w:ind w:firstLineChars="200" w:firstLine="420"/>
    </w:pPr>
    <w:rPr>
      <w:sz w:val="24"/>
    </w:rPr>
  </w:style>
  <w:style w:type="character" w:customStyle="1" w:styleId="Char">
    <w:name w:val="批注框文本 Char"/>
    <w:basedOn w:val="a1"/>
    <w:link w:val="a5"/>
    <w:uiPriority w:val="99"/>
    <w:semiHidden/>
    <w:qFormat/>
    <w:rsid w:val="002760F6"/>
    <w:rPr>
      <w:rFonts w:eastAsia="宋体"/>
      <w:kern w:val="2"/>
      <w:sz w:val="18"/>
      <w:szCs w:val="18"/>
    </w:rPr>
  </w:style>
  <w:style w:type="paragraph" w:customStyle="1" w:styleId="af">
    <w:name w:val="表格文本"/>
    <w:basedOn w:val="a"/>
    <w:qFormat/>
    <w:rsid w:val="002760F6"/>
    <w:pPr>
      <w:jc w:val="center"/>
    </w:pPr>
    <w:rPr>
      <w:rFonts w:ascii="宋体" w:hAnsi="宋体"/>
      <w:bCs/>
      <w:szCs w:val="21"/>
    </w:rPr>
  </w:style>
  <w:style w:type="character" w:customStyle="1" w:styleId="red">
    <w:name w:val="red"/>
    <w:basedOn w:val="a1"/>
    <w:qFormat/>
    <w:rsid w:val="002760F6"/>
    <w:rPr>
      <w:color w:val="FF0000"/>
    </w:rPr>
  </w:style>
  <w:style w:type="character" w:customStyle="1" w:styleId="red1">
    <w:name w:val="red1"/>
    <w:basedOn w:val="a1"/>
    <w:qFormat/>
    <w:rsid w:val="002760F6"/>
    <w:rPr>
      <w:color w:val="FF0000"/>
      <w:sz w:val="18"/>
      <w:szCs w:val="18"/>
    </w:rPr>
  </w:style>
  <w:style w:type="character" w:customStyle="1" w:styleId="red2">
    <w:name w:val="red2"/>
    <w:basedOn w:val="a1"/>
    <w:qFormat/>
    <w:rsid w:val="002760F6"/>
    <w:rPr>
      <w:color w:val="FF0000"/>
      <w:sz w:val="18"/>
      <w:szCs w:val="18"/>
    </w:rPr>
  </w:style>
  <w:style w:type="character" w:customStyle="1" w:styleId="red3">
    <w:name w:val="red3"/>
    <w:basedOn w:val="a1"/>
    <w:qFormat/>
    <w:rsid w:val="002760F6"/>
    <w:rPr>
      <w:color w:val="CC0000"/>
    </w:rPr>
  </w:style>
  <w:style w:type="character" w:customStyle="1" w:styleId="blue">
    <w:name w:val="blue"/>
    <w:basedOn w:val="a1"/>
    <w:qFormat/>
    <w:rsid w:val="002760F6"/>
    <w:rPr>
      <w:color w:val="0371C6"/>
      <w:sz w:val="21"/>
      <w:szCs w:val="21"/>
    </w:rPr>
  </w:style>
  <w:style w:type="character" w:customStyle="1" w:styleId="green">
    <w:name w:val="green"/>
    <w:basedOn w:val="a1"/>
    <w:qFormat/>
    <w:rsid w:val="002760F6"/>
    <w:rPr>
      <w:color w:val="66AE00"/>
      <w:sz w:val="18"/>
      <w:szCs w:val="18"/>
    </w:rPr>
  </w:style>
  <w:style w:type="character" w:customStyle="1" w:styleId="green1">
    <w:name w:val="green1"/>
    <w:basedOn w:val="a1"/>
    <w:qFormat/>
    <w:rsid w:val="002760F6"/>
    <w:rPr>
      <w:color w:val="66AE00"/>
      <w:sz w:val="18"/>
      <w:szCs w:val="18"/>
    </w:rPr>
  </w:style>
  <w:style w:type="character" w:customStyle="1" w:styleId="right">
    <w:name w:val="right"/>
    <w:basedOn w:val="a1"/>
    <w:qFormat/>
    <w:rsid w:val="002760F6"/>
    <w:rPr>
      <w:color w:val="999999"/>
      <w:sz w:val="18"/>
      <w:szCs w:val="18"/>
    </w:rPr>
  </w:style>
  <w:style w:type="character" w:customStyle="1" w:styleId="gb-jt">
    <w:name w:val="gb-jt"/>
    <w:basedOn w:val="a1"/>
    <w:qFormat/>
    <w:rsid w:val="002760F6"/>
  </w:style>
  <w:style w:type="character" w:customStyle="1" w:styleId="hover24">
    <w:name w:val="hover24"/>
    <w:basedOn w:val="a1"/>
    <w:qFormat/>
    <w:rsid w:val="002760F6"/>
  </w:style>
  <w:style w:type="character" w:customStyle="1" w:styleId="hover25">
    <w:name w:val="hover25"/>
    <w:basedOn w:val="a1"/>
    <w:qFormat/>
    <w:rsid w:val="002760F6"/>
  </w:style>
  <w:style w:type="character" w:customStyle="1" w:styleId="hover">
    <w:name w:val="hover"/>
    <w:basedOn w:val="a1"/>
    <w:qFormat/>
    <w:rsid w:val="002760F6"/>
  </w:style>
  <w:style w:type="paragraph" w:styleId="af0">
    <w:name w:val="List Paragraph"/>
    <w:basedOn w:val="a"/>
    <w:uiPriority w:val="34"/>
    <w:unhideWhenUsed/>
    <w:qFormat/>
    <w:rsid w:val="002760F6"/>
    <w:pPr>
      <w:ind w:firstLineChars="200" w:firstLine="420"/>
    </w:pPr>
  </w:style>
  <w:style w:type="character" w:customStyle="1" w:styleId="Char2">
    <w:name w:val="纯文本 Char"/>
    <w:basedOn w:val="a1"/>
    <w:link w:val="11"/>
    <w:qFormat/>
    <w:rsid w:val="002760F6"/>
    <w:rPr>
      <w:sz w:val="24"/>
    </w:rPr>
  </w:style>
  <w:style w:type="paragraph" w:customStyle="1" w:styleId="11">
    <w:name w:val="纯文本1"/>
    <w:basedOn w:val="a"/>
    <w:link w:val="Char2"/>
    <w:qFormat/>
    <w:rsid w:val="002760F6"/>
    <w:rPr>
      <w:rFonts w:ascii="Times New Roman" w:hAnsi="Times New Roman"/>
      <w:kern w:val="0"/>
      <w:sz w:val="24"/>
      <w:szCs w:val="20"/>
    </w:rPr>
  </w:style>
  <w:style w:type="paragraph" w:customStyle="1" w:styleId="20">
    <w:name w:val="列出段落2"/>
    <w:basedOn w:val="a"/>
    <w:qFormat/>
    <w:rsid w:val="002760F6"/>
    <w:pPr>
      <w:ind w:firstLineChars="200" w:firstLine="420"/>
    </w:pPr>
    <w:rPr>
      <w:rFonts w:cs="黑体"/>
      <w:szCs w:val="22"/>
    </w:rPr>
  </w:style>
  <w:style w:type="character" w:customStyle="1" w:styleId="2Char">
    <w:name w:val="标题 2 Char"/>
    <w:basedOn w:val="a1"/>
    <w:link w:val="2"/>
    <w:qFormat/>
    <w:rsid w:val="002760F6"/>
    <w:rPr>
      <w:rFonts w:ascii="Calibri Light" w:hAnsi="Calibri Light"/>
      <w:b/>
      <w:bCs/>
      <w:sz w:val="32"/>
      <w:szCs w:val="32"/>
    </w:rPr>
  </w:style>
  <w:style w:type="character" w:customStyle="1" w:styleId="1Char">
    <w:name w:val="标题 1 Char"/>
    <w:basedOn w:val="a1"/>
    <w:link w:val="1"/>
    <w:uiPriority w:val="9"/>
    <w:qFormat/>
    <w:rsid w:val="002760F6"/>
    <w:rPr>
      <w:rFonts w:ascii="Calibri" w:hAnsi="Calibri"/>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1397</Words>
  <Characters>7966</Characters>
  <Application>Microsoft Office Word</Application>
  <DocSecurity>0</DocSecurity>
  <Lines>66</Lines>
  <Paragraphs>18</Paragraphs>
  <ScaleCrop>false</ScaleCrop>
  <Company>Microsoft</Company>
  <LinksUpToDate>false</LinksUpToDate>
  <CharactersWithSpaces>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中基建安工程管理有限公司:郭怡</cp:lastModifiedBy>
  <cp:revision>37</cp:revision>
  <cp:lastPrinted>2020-01-09T02:06:00Z</cp:lastPrinted>
  <dcterms:created xsi:type="dcterms:W3CDTF">2018-07-09T08:30:00Z</dcterms:created>
  <dcterms:modified xsi:type="dcterms:W3CDTF">2020-01-10T01:47:00Z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