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4" w:rsidRDefault="00893260">
      <w:pPr>
        <w:widowControl/>
        <w:shd w:val="clear" w:color="auto" w:fill="FFFFFF"/>
        <w:spacing w:before="226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鄢陵县人民政府院内附属工程及办公室提升改造项目</w:t>
      </w:r>
    </w:p>
    <w:p w:rsidR="00E27284" w:rsidRDefault="00893260">
      <w:pPr>
        <w:widowControl/>
        <w:shd w:val="clear" w:color="auto" w:fill="FFFFFF"/>
        <w:spacing w:before="226" w:line="360" w:lineRule="auto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评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标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结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果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公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示</w:t>
      </w:r>
    </w:p>
    <w:p w:rsidR="00E27284" w:rsidRDefault="00893260">
      <w:pPr>
        <w:pStyle w:val="a7"/>
        <w:widowControl/>
        <w:shd w:val="clear" w:color="auto" w:fill="FFFFFF"/>
        <w:spacing w:before="180" w:beforeAutospacing="0" w:after="156" w:afterAutospacing="0" w:line="360" w:lineRule="exact"/>
        <w:jc w:val="both"/>
        <w:rPr>
          <w:rFonts w:ascii="仿宋" w:eastAsia="仿宋" w:hAnsi="仿宋" w:cs="微软雅黑"/>
          <w:color w:val="000000"/>
          <w:sz w:val="27"/>
          <w:szCs w:val="27"/>
        </w:rPr>
      </w:pPr>
      <w:r>
        <w:rPr>
          <w:rFonts w:ascii="仿宋" w:eastAsia="仿宋" w:hAnsi="仿宋" w:cs="黑体"/>
          <w:b/>
          <w:color w:val="000000"/>
          <w:sz w:val="32"/>
          <w:szCs w:val="32"/>
          <w:shd w:val="clear" w:color="auto" w:fill="FFFFFF"/>
        </w:rPr>
        <w:t>一、</w:t>
      </w:r>
      <w:r>
        <w:rPr>
          <w:rFonts w:ascii="仿宋" w:eastAsia="仿宋" w:hAnsi="仿宋" w:cs="黑体" w:hint="eastAsia"/>
          <w:b/>
          <w:color w:val="000000"/>
          <w:sz w:val="32"/>
          <w:szCs w:val="32"/>
          <w:shd w:val="clear" w:color="auto" w:fill="FFFFFF"/>
        </w:rPr>
        <w:t>项目概况及招标情况</w:t>
      </w:r>
    </w:p>
    <w:p w:rsidR="00E27284" w:rsidRDefault="00893260">
      <w:pPr>
        <w:pStyle w:val="a7"/>
        <w:widowControl/>
        <w:shd w:val="clear" w:color="auto" w:fill="FFFFFF"/>
        <w:spacing w:before="180" w:beforeAutospacing="0" w:after="156" w:afterAutospacing="0" w:line="360" w:lineRule="exact"/>
        <w:jc w:val="both"/>
        <w:rPr>
          <w:rFonts w:ascii="仿宋" w:eastAsia="仿宋" w:hAnsi="仿宋" w:cs="微软雅黑"/>
          <w:color w:val="000000"/>
          <w:sz w:val="27"/>
          <w:szCs w:val="27"/>
        </w:rPr>
      </w:pPr>
      <w:r>
        <w:rPr>
          <w:rFonts w:ascii="仿宋" w:eastAsia="仿宋" w:hAnsi="仿宋" w:cs="楷体"/>
          <w:b/>
          <w:color w:val="000000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楷体" w:hint="eastAsia"/>
          <w:b/>
          <w:color w:val="000000"/>
          <w:sz w:val="32"/>
          <w:szCs w:val="32"/>
          <w:shd w:val="clear" w:color="auto" w:fill="FFFFFF"/>
        </w:rPr>
        <w:t>一</w:t>
      </w:r>
      <w:r>
        <w:rPr>
          <w:rFonts w:ascii="仿宋" w:eastAsia="仿宋" w:hAnsi="仿宋" w:cs="楷体" w:hint="eastAsia"/>
          <w:b/>
          <w:color w:val="000000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楷体" w:hint="eastAsia"/>
          <w:b/>
          <w:color w:val="000000"/>
          <w:sz w:val="32"/>
          <w:szCs w:val="32"/>
          <w:shd w:val="clear" w:color="auto" w:fill="FFFFFF"/>
        </w:rPr>
        <w:t>项目概况</w:t>
      </w:r>
    </w:p>
    <w:p w:rsidR="00E27284" w:rsidRDefault="00893260">
      <w:pPr>
        <w:widowControl/>
        <w:shd w:val="clear" w:color="auto" w:fill="FFFFFF"/>
        <w:spacing w:line="360" w:lineRule="exact"/>
        <w:ind w:firstLine="56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、项目编号：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 xml:space="preserve"> Y2019GZ256</w:t>
      </w:r>
    </w:p>
    <w:p w:rsidR="00E27284" w:rsidRDefault="00893260">
      <w:pPr>
        <w:widowControl/>
        <w:shd w:val="clear" w:color="auto" w:fill="FFFFFF"/>
        <w:spacing w:line="360" w:lineRule="exact"/>
        <w:ind w:firstLine="56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、项目名称：鄢陵县人民政府院内附属工程及办公室提升改造项目</w:t>
      </w:r>
    </w:p>
    <w:p w:rsidR="00E27284" w:rsidRDefault="00893260">
      <w:pPr>
        <w:widowControl/>
        <w:shd w:val="clear" w:color="auto" w:fill="FFFFFF"/>
        <w:spacing w:line="360" w:lineRule="exact"/>
        <w:ind w:firstLine="56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、招标单位：鄢陵县人民政府办公室</w:t>
      </w:r>
    </w:p>
    <w:p w:rsidR="00E27284" w:rsidRDefault="00893260">
      <w:pPr>
        <w:widowControl/>
        <w:shd w:val="clear" w:color="auto" w:fill="FFFFFF"/>
        <w:spacing w:line="360" w:lineRule="exact"/>
        <w:ind w:firstLine="56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项目概况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鄢陵县人民政府院内附属工程及办公室提升改造项目。项目包括政府院内东西门卫室；三楼综合科、办公室；红旗杆；西小院。工程内容包括铲除墙体涂料、瓷砖、天棚涂料、屋面防水、拆除地面地砖、门窗、吊顶等，对墙体、天棚吊顶、地面、屋面、门窗等进行装修，草坪、花池、线路等进行改造升级。</w:t>
      </w:r>
    </w:p>
    <w:p w:rsidR="00E27284" w:rsidRDefault="00893260">
      <w:pPr>
        <w:widowControl/>
        <w:shd w:val="clear" w:color="auto" w:fill="FFFFFF"/>
        <w:spacing w:line="360" w:lineRule="exact"/>
        <w:ind w:firstLine="56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、招标范围：施工标段范围为招标文件、工程量清单、施工图纸、设计变更（如有）及答疑纪要（如有）范围内的所有工程内容。</w:t>
      </w:r>
    </w:p>
    <w:p w:rsidR="00E27284" w:rsidRDefault="00893260">
      <w:pPr>
        <w:widowControl/>
        <w:shd w:val="clear" w:color="auto" w:fill="FFFFFF"/>
        <w:spacing w:line="360" w:lineRule="exact"/>
        <w:ind w:firstLine="560"/>
        <w:jc w:val="left"/>
        <w:rPr>
          <w:rFonts w:ascii="仿宋" w:eastAsia="仿宋" w:hAnsi="仿宋" w:cs="微软雅黑"/>
          <w:color w:val="000000"/>
          <w:sz w:val="27"/>
          <w:szCs w:val="27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、招标控制价：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1228013.02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元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。</w:t>
      </w:r>
    </w:p>
    <w:p w:rsidR="00E27284" w:rsidRDefault="00893260">
      <w:pPr>
        <w:widowControl/>
        <w:shd w:val="clear" w:color="auto" w:fill="FFFFFF"/>
        <w:spacing w:line="360" w:lineRule="exact"/>
        <w:ind w:firstLine="560"/>
        <w:jc w:val="left"/>
        <w:rPr>
          <w:rFonts w:ascii="仿宋" w:eastAsia="仿宋" w:hAnsi="仿宋" w:cs="微软雅黑"/>
          <w:color w:val="000000"/>
          <w:sz w:val="27"/>
          <w:szCs w:val="27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、质量要求：合格（符合国家现行的验收规范和标准）</w:t>
      </w:r>
    </w:p>
    <w:p w:rsidR="00E27284" w:rsidRDefault="00893260">
      <w:pPr>
        <w:widowControl/>
        <w:shd w:val="clear" w:color="auto" w:fill="FFFFFF"/>
        <w:spacing w:line="360" w:lineRule="exact"/>
        <w:ind w:firstLine="560"/>
        <w:jc w:val="left"/>
        <w:rPr>
          <w:rFonts w:ascii="仿宋" w:eastAsia="仿宋" w:hAnsi="仿宋" w:cs="微软雅黑"/>
          <w:color w:val="000000"/>
          <w:sz w:val="27"/>
          <w:szCs w:val="27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、工期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: 60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日历天</w:t>
      </w:r>
    </w:p>
    <w:p w:rsidR="00E27284" w:rsidRDefault="00893260">
      <w:pPr>
        <w:widowControl/>
        <w:shd w:val="clear" w:color="auto" w:fill="FFFFFF"/>
        <w:spacing w:line="360" w:lineRule="exact"/>
        <w:ind w:firstLine="560"/>
        <w:jc w:val="left"/>
        <w:rPr>
          <w:rFonts w:ascii="仿宋" w:eastAsia="仿宋" w:hAnsi="仿宋" w:cs="微软雅黑"/>
          <w:color w:val="000000"/>
          <w:sz w:val="27"/>
          <w:szCs w:val="27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9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评标办法：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综合评标法</w:t>
      </w:r>
    </w:p>
    <w:p w:rsidR="00E27284" w:rsidRDefault="00893260">
      <w:pPr>
        <w:widowControl/>
        <w:shd w:val="clear" w:color="auto" w:fill="FFFFFF"/>
        <w:spacing w:line="360" w:lineRule="exact"/>
        <w:ind w:firstLine="560"/>
        <w:jc w:val="left"/>
        <w:rPr>
          <w:rFonts w:ascii="仿宋" w:eastAsia="仿宋" w:hAnsi="仿宋" w:cs="微软雅黑"/>
          <w:color w:val="000000"/>
          <w:sz w:val="27"/>
          <w:szCs w:val="27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、资格审查方式：资格后审</w:t>
      </w:r>
    </w:p>
    <w:p w:rsidR="00E27284" w:rsidRDefault="00893260">
      <w:pPr>
        <w:pStyle w:val="a7"/>
        <w:widowControl/>
        <w:shd w:val="clear" w:color="auto" w:fill="FFFFFF"/>
        <w:spacing w:before="180" w:beforeAutospacing="0" w:after="156" w:afterAutospacing="0" w:line="360" w:lineRule="exact"/>
        <w:jc w:val="both"/>
        <w:rPr>
          <w:rFonts w:ascii="仿宋" w:eastAsia="仿宋" w:hAnsi="仿宋" w:cs="微软雅黑"/>
          <w:color w:val="000000"/>
          <w:sz w:val="27"/>
          <w:szCs w:val="27"/>
        </w:rPr>
      </w:pPr>
      <w:r>
        <w:rPr>
          <w:rFonts w:ascii="仿宋" w:eastAsia="仿宋" w:hAnsi="仿宋" w:cs="楷体" w:hint="eastAsia"/>
          <w:b/>
          <w:color w:val="000000"/>
          <w:sz w:val="32"/>
          <w:szCs w:val="32"/>
          <w:shd w:val="clear" w:color="auto" w:fill="FFFFFF"/>
        </w:rPr>
        <w:t>（二）招标过程</w:t>
      </w:r>
    </w:p>
    <w:p w:rsidR="00E27284" w:rsidRDefault="00893260">
      <w:pPr>
        <w:widowControl/>
        <w:shd w:val="clear" w:color="auto" w:fill="FFFFFF"/>
        <w:spacing w:line="360" w:lineRule="exact"/>
        <w:ind w:firstLine="560"/>
        <w:jc w:val="left"/>
        <w:rPr>
          <w:rFonts w:ascii="仿宋" w:eastAsia="仿宋" w:hAnsi="仿宋" w:cs="微软雅黑"/>
          <w:color w:val="000000"/>
          <w:sz w:val="27"/>
          <w:szCs w:val="27"/>
        </w:rPr>
      </w:pP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本工程招标采用公开招标方式进行，按照法定公开招标程序和要求，于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201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9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12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16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日在《河南省电子招标投标公共服务平台》、《【全国公共资源交易平台（河南省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·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许昌市）】》公开发布招标信息，于投标截止时间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前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递交投标文件及投标保证金的投标单位有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 3  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家。</w:t>
      </w:r>
    </w:p>
    <w:p w:rsidR="00E27284" w:rsidRDefault="00893260">
      <w:pPr>
        <w:widowControl/>
        <w:shd w:val="clear" w:color="auto" w:fill="FFFFFF"/>
        <w:spacing w:line="360" w:lineRule="exact"/>
        <w:ind w:firstLine="284"/>
        <w:jc w:val="left"/>
        <w:rPr>
          <w:rFonts w:ascii="仿宋" w:eastAsia="仿宋" w:hAnsi="仿宋" w:cs="微软雅黑"/>
          <w:color w:val="000000"/>
          <w:sz w:val="27"/>
          <w:szCs w:val="27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最高投标限价权重系数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K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值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的抽取：由投标人代表在监督人的监督下抽取调整系数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shd w:val="clear" w:color="auto" w:fill="FFFFFF"/>
        </w:rPr>
        <w:t>为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  <w:u w:val="single"/>
          <w:shd w:val="clear" w:color="auto" w:fill="FFFFFF"/>
        </w:rPr>
        <w:t xml:space="preserve"> 0.3 </w:t>
      </w:r>
      <w:r>
        <w:rPr>
          <w:rFonts w:ascii="仿宋" w:eastAsia="仿宋" w:hAnsi="仿宋" w:cs="仿宋_GB2312"/>
          <w:color w:val="000000"/>
          <w:kern w:val="0"/>
          <w:sz w:val="28"/>
          <w:szCs w:val="28"/>
          <w:shd w:val="clear" w:color="auto" w:fill="FFFFFF"/>
        </w:rPr>
        <w:t>。</w:t>
      </w:r>
    </w:p>
    <w:p w:rsidR="00E27284" w:rsidRDefault="00893260">
      <w:pPr>
        <w:pStyle w:val="a7"/>
        <w:widowControl/>
        <w:numPr>
          <w:ilvl w:val="0"/>
          <w:numId w:val="1"/>
        </w:numPr>
        <w:shd w:val="clear" w:color="auto" w:fill="FFFFFF"/>
        <w:spacing w:before="180" w:beforeAutospacing="0" w:after="156" w:afterAutospacing="0" w:line="360" w:lineRule="exact"/>
        <w:jc w:val="both"/>
        <w:rPr>
          <w:rFonts w:ascii="仿宋" w:eastAsia="仿宋" w:hAnsi="仿宋" w:cs="楷体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楷体" w:hint="eastAsia"/>
          <w:b/>
          <w:color w:val="000000"/>
          <w:sz w:val="32"/>
          <w:szCs w:val="32"/>
          <w:shd w:val="clear" w:color="auto" w:fill="FFFFFF"/>
        </w:rPr>
        <w:t>项目开标数据表</w:t>
      </w:r>
    </w:p>
    <w:p w:rsidR="00E27284" w:rsidRDefault="00E27284">
      <w:pPr>
        <w:pStyle w:val="a7"/>
        <w:widowControl/>
        <w:shd w:val="clear" w:color="auto" w:fill="FFFFFF"/>
        <w:spacing w:before="180" w:beforeAutospacing="0" w:after="156" w:afterAutospacing="0" w:line="360" w:lineRule="exact"/>
        <w:jc w:val="both"/>
        <w:rPr>
          <w:rFonts w:ascii="仿宋" w:eastAsia="仿宋" w:hAnsi="仿宋" w:cs="楷体"/>
          <w:b/>
          <w:color w:val="000000"/>
          <w:sz w:val="32"/>
          <w:szCs w:val="32"/>
          <w:shd w:val="clear" w:color="auto" w:fill="FFFFFF"/>
        </w:rPr>
      </w:pPr>
    </w:p>
    <w:p w:rsidR="00E27284" w:rsidRDefault="00E27284">
      <w:pPr>
        <w:pStyle w:val="a7"/>
        <w:widowControl/>
        <w:shd w:val="clear" w:color="auto" w:fill="FFFFFF"/>
        <w:spacing w:before="180" w:beforeAutospacing="0" w:after="156" w:afterAutospacing="0" w:line="360" w:lineRule="exact"/>
        <w:jc w:val="both"/>
        <w:rPr>
          <w:rFonts w:ascii="仿宋" w:eastAsia="仿宋" w:hAnsi="仿宋" w:cs="楷体"/>
          <w:b/>
          <w:color w:val="000000"/>
          <w:sz w:val="32"/>
          <w:szCs w:val="32"/>
          <w:shd w:val="clear" w:color="auto" w:fill="FFFFFF"/>
        </w:rPr>
      </w:pPr>
    </w:p>
    <w:tbl>
      <w:tblPr>
        <w:tblW w:w="10065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50"/>
        <w:gridCol w:w="3779"/>
        <w:gridCol w:w="1213"/>
        <w:gridCol w:w="3423"/>
      </w:tblGrid>
      <w:tr w:rsidR="00E27284">
        <w:trPr>
          <w:trHeight w:val="631"/>
          <w:jc w:val="center"/>
        </w:trPr>
        <w:tc>
          <w:tcPr>
            <w:tcW w:w="1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招标人名称</w:t>
            </w:r>
          </w:p>
        </w:tc>
        <w:tc>
          <w:tcPr>
            <w:tcW w:w="841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鄢陵县人民政府办公室</w:t>
            </w:r>
          </w:p>
        </w:tc>
      </w:tr>
      <w:tr w:rsidR="00E27284">
        <w:trPr>
          <w:trHeight w:val="696"/>
          <w:jc w:val="center"/>
        </w:trPr>
        <w:tc>
          <w:tcPr>
            <w:tcW w:w="1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招标代理机构名称</w:t>
            </w:r>
          </w:p>
        </w:tc>
        <w:tc>
          <w:tcPr>
            <w:tcW w:w="841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河南招标采购服务有限公司</w:t>
            </w:r>
          </w:p>
        </w:tc>
      </w:tr>
      <w:tr w:rsidR="00E27284">
        <w:trPr>
          <w:trHeight w:val="711"/>
          <w:jc w:val="center"/>
        </w:trPr>
        <w:tc>
          <w:tcPr>
            <w:tcW w:w="1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841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鄢陵县人民政府院内附属工程及办公室提升改造项目</w:t>
            </w:r>
          </w:p>
        </w:tc>
      </w:tr>
      <w:tr w:rsidR="00E27284">
        <w:trPr>
          <w:trHeight w:val="464"/>
          <w:jc w:val="center"/>
        </w:trPr>
        <w:tc>
          <w:tcPr>
            <w:tcW w:w="1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7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60" w:lineRule="exact"/>
              <w:ind w:left="240" w:hanging="2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4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鄢陵县公共资源交易中心开标一室</w:t>
            </w:r>
          </w:p>
        </w:tc>
      </w:tr>
      <w:tr w:rsidR="00E27284">
        <w:trPr>
          <w:trHeight w:val="507"/>
          <w:jc w:val="center"/>
        </w:trPr>
        <w:tc>
          <w:tcPr>
            <w:tcW w:w="1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评标时间</w:t>
            </w:r>
          </w:p>
        </w:tc>
        <w:tc>
          <w:tcPr>
            <w:tcW w:w="37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60" w:lineRule="exact"/>
              <w:ind w:left="240" w:hanging="2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1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评标地点</w:t>
            </w:r>
          </w:p>
        </w:tc>
        <w:tc>
          <w:tcPr>
            <w:tcW w:w="34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鄢陵县公共资源交易中心评标一室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E27284" w:rsidRDefault="00893260">
      <w:pPr>
        <w:widowControl/>
        <w:shd w:val="clear" w:color="auto" w:fill="FFFFFF"/>
        <w:spacing w:after="156" w:line="33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二、开标记录</w:t>
      </w:r>
    </w:p>
    <w:p w:rsidR="00E27284" w:rsidRDefault="00E27284">
      <w:pPr>
        <w:widowControl/>
        <w:shd w:val="clear" w:color="auto" w:fill="FFFFFF"/>
        <w:spacing w:after="156" w:line="33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bookmarkStart w:id="0" w:name="_GoBack"/>
      <w:bookmarkEnd w:id="0"/>
    </w:p>
    <w:tbl>
      <w:tblPr>
        <w:tblW w:w="90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7"/>
        <w:gridCol w:w="1532"/>
        <w:gridCol w:w="857"/>
        <w:gridCol w:w="1123"/>
        <w:gridCol w:w="557"/>
        <w:gridCol w:w="689"/>
        <w:gridCol w:w="55"/>
        <w:gridCol w:w="901"/>
        <w:gridCol w:w="794"/>
        <w:gridCol w:w="985"/>
      </w:tblGrid>
      <w:tr w:rsidR="00E27284">
        <w:trPr>
          <w:trHeight w:val="956"/>
          <w:jc w:val="center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投标报价</w:t>
            </w:r>
          </w:p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工期</w:t>
            </w:r>
          </w:p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（日历天）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质量</w:t>
            </w:r>
          </w:p>
        </w:tc>
        <w:tc>
          <w:tcPr>
            <w:tcW w:w="16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项目负责人</w:t>
            </w:r>
          </w:p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（含证书编号）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密封</w:t>
            </w:r>
          </w:p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E27284">
        <w:trPr>
          <w:trHeight w:val="982"/>
          <w:jc w:val="center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河南合品建设工程有限公司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ËÎÌå"/>
                <w:kern w:val="0"/>
                <w:sz w:val="24"/>
              </w:rPr>
              <w:t>1225002.06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合格（符合国家现行的验收规范和标准）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周丽芳</w:t>
            </w:r>
          </w:p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豫</w:t>
            </w:r>
            <w:r>
              <w:rPr>
                <w:rFonts w:ascii="仿宋" w:eastAsia="仿宋" w:hAnsi="仿宋" w:cs="ËÎÌå"/>
                <w:kern w:val="0"/>
                <w:sz w:val="24"/>
              </w:rPr>
              <w:t>241141563523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完好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E27284">
        <w:trPr>
          <w:trHeight w:val="821"/>
          <w:jc w:val="center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河南崇浩建筑工程有限公司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ËÎÌå"/>
                <w:kern w:val="0"/>
                <w:sz w:val="24"/>
              </w:rPr>
              <w:t>1215759.31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合格（符合国家现行的验收规范和标准）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张润东</w:t>
            </w:r>
          </w:p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豫</w:t>
            </w:r>
            <w:r>
              <w:rPr>
                <w:rFonts w:ascii="仿宋" w:eastAsia="仿宋" w:hAnsi="仿宋" w:cs="ËÎÌå"/>
                <w:kern w:val="0"/>
                <w:sz w:val="24"/>
              </w:rPr>
              <w:t>241171827054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完好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E27284">
        <w:trPr>
          <w:trHeight w:val="821"/>
          <w:jc w:val="center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河南林正建设工程有限公司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ËÎÌå"/>
                <w:kern w:val="0"/>
                <w:sz w:val="24"/>
              </w:rPr>
              <w:t>1222893.05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合格（符合国家现行的验收规范和标准）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刘英伟</w:t>
            </w:r>
          </w:p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豫</w:t>
            </w:r>
            <w:r>
              <w:rPr>
                <w:rFonts w:ascii="仿宋" w:eastAsia="仿宋" w:hAnsi="仿宋" w:cs="ËÎÌå"/>
                <w:kern w:val="0"/>
                <w:sz w:val="24"/>
              </w:rPr>
              <w:t>241151571425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完好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E27284">
        <w:trPr>
          <w:trHeight w:val="564"/>
          <w:jc w:val="center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  <w:t>1228013.02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系数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0.3</w:t>
            </w:r>
          </w:p>
        </w:tc>
      </w:tr>
      <w:tr w:rsidR="00E27284">
        <w:trPr>
          <w:trHeight w:val="561"/>
          <w:jc w:val="center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计划工期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日历天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合格（符合国家现行的验收规范和标准）</w:t>
            </w:r>
          </w:p>
        </w:tc>
      </w:tr>
      <w:tr w:rsidR="00E27284">
        <w:trPr>
          <w:trHeight w:val="322"/>
          <w:jc w:val="center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投标报价修正情况</w:t>
            </w:r>
          </w:p>
        </w:tc>
        <w:tc>
          <w:tcPr>
            <w:tcW w:w="74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目前未出现投标报价修正情况</w:t>
            </w:r>
          </w:p>
        </w:tc>
      </w:tr>
    </w:tbl>
    <w:p w:rsidR="00E27284" w:rsidRDefault="00893260">
      <w:pPr>
        <w:widowControl/>
        <w:shd w:val="clear" w:color="auto" w:fill="FFFFFF"/>
        <w:spacing w:after="156" w:line="33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三、评标标准、评标办法或者评标因素一览表</w:t>
      </w:r>
    </w:p>
    <w:tbl>
      <w:tblPr>
        <w:tblpPr w:leftFromText="180" w:rightFromText="180" w:vertAnchor="text"/>
        <w:tblW w:w="92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13"/>
        <w:gridCol w:w="7973"/>
      </w:tblGrid>
      <w:tr w:rsidR="00E27284">
        <w:trPr>
          <w:trHeight w:val="831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评标办法</w:t>
            </w:r>
          </w:p>
        </w:tc>
        <w:tc>
          <w:tcPr>
            <w:tcW w:w="7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评标采用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综合评标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法，是指评标委员会根据招标文件要求，对其投标文件进行综合评审。具体内容详见招标文件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E27284" w:rsidRDefault="00E27284">
      <w:pPr>
        <w:widowControl/>
        <w:shd w:val="clear" w:color="auto" w:fill="FFFFFF"/>
        <w:spacing w:after="156" w:line="33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E27284" w:rsidRDefault="00893260">
      <w:pPr>
        <w:widowControl/>
        <w:shd w:val="clear" w:color="auto" w:fill="FFFFFF"/>
        <w:spacing w:after="156" w:line="33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四、评审情况</w:t>
      </w:r>
    </w:p>
    <w:p w:rsidR="00E27284" w:rsidRDefault="00893260">
      <w:pPr>
        <w:widowControl/>
        <w:shd w:val="clear" w:color="auto" w:fill="FFFFFF"/>
        <w:spacing w:after="156" w:line="33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（一）</w:t>
      </w:r>
      <w:r>
        <w:rPr>
          <w:rFonts w:ascii="Times New Roman" w:eastAsia="仿宋" w:hAnsi="Times New Roman" w:cs="Times New Roman"/>
          <w:color w:val="000000"/>
          <w:kern w:val="0"/>
          <w:sz w:val="14"/>
          <w:szCs w:val="14"/>
        </w:rPr>
        <w:t xml:space="preserve"> 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清标</w:t>
      </w:r>
    </w:p>
    <w:tbl>
      <w:tblPr>
        <w:tblW w:w="92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4"/>
        <w:gridCol w:w="7732"/>
      </w:tblGrid>
      <w:tr w:rsidR="00E27284">
        <w:trPr>
          <w:trHeight w:val="490"/>
          <w:jc w:val="center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通过清标的投标人</w:t>
            </w:r>
          </w:p>
        </w:tc>
      </w:tr>
      <w:tr w:rsidR="00E27284">
        <w:trPr>
          <w:trHeight w:val="490"/>
          <w:jc w:val="center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投标人名称</w:t>
            </w:r>
          </w:p>
        </w:tc>
      </w:tr>
      <w:tr w:rsidR="00E27284">
        <w:trPr>
          <w:trHeight w:val="490"/>
          <w:jc w:val="center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河南合品建设工程有限公司</w:t>
            </w:r>
          </w:p>
        </w:tc>
      </w:tr>
      <w:tr w:rsidR="00E27284">
        <w:trPr>
          <w:trHeight w:val="490"/>
          <w:jc w:val="center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河南崇浩建筑工程有限公司</w:t>
            </w:r>
          </w:p>
        </w:tc>
      </w:tr>
      <w:tr w:rsidR="00E27284">
        <w:trPr>
          <w:trHeight w:val="490"/>
          <w:jc w:val="center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河南林正建设工程有限公司</w:t>
            </w:r>
          </w:p>
        </w:tc>
      </w:tr>
      <w:tr w:rsidR="00E27284">
        <w:trPr>
          <w:trHeight w:val="490"/>
          <w:jc w:val="center"/>
        </w:trPr>
        <w:tc>
          <w:tcPr>
            <w:tcW w:w="9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未通过形式评审的投标人名称及原因</w:t>
            </w:r>
          </w:p>
        </w:tc>
      </w:tr>
      <w:tr w:rsidR="00E27284">
        <w:trPr>
          <w:trHeight w:val="593"/>
          <w:jc w:val="center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E27284" w:rsidRDefault="00893260">
      <w:pPr>
        <w:widowControl/>
        <w:shd w:val="clear" w:color="auto" w:fill="FFFFFF"/>
        <w:spacing w:after="156" w:line="330" w:lineRule="atLeast"/>
        <w:ind w:left="3092" w:hanging="3092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硬件特征码雷同性检查：</w:t>
      </w:r>
    </w:p>
    <w:p w:rsidR="00E27284" w:rsidRDefault="00893260">
      <w:pPr>
        <w:widowControl/>
        <w:shd w:val="clear" w:color="auto" w:fill="FFFFFF"/>
        <w:spacing w:after="156" w:line="33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所有投标单位的电子投标文件制作硬件特征码（网卡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MAC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地址、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CPU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序号、硬盘序列号等）均不雷同，可以进行下步评审。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E27284" w:rsidRDefault="00893260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（二）初步评审</w:t>
      </w:r>
    </w:p>
    <w:tbl>
      <w:tblPr>
        <w:tblW w:w="92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4"/>
        <w:gridCol w:w="7732"/>
      </w:tblGrid>
      <w:tr w:rsidR="00E27284">
        <w:trPr>
          <w:trHeight w:val="490"/>
          <w:jc w:val="center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通过初步评审的投标人</w:t>
            </w:r>
          </w:p>
        </w:tc>
      </w:tr>
      <w:tr w:rsidR="00E27284">
        <w:trPr>
          <w:trHeight w:val="490"/>
          <w:jc w:val="center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投标人名称</w:t>
            </w:r>
          </w:p>
        </w:tc>
      </w:tr>
      <w:tr w:rsidR="00E27284">
        <w:trPr>
          <w:trHeight w:val="490"/>
          <w:jc w:val="center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河南合品建设工程有限公司</w:t>
            </w:r>
          </w:p>
        </w:tc>
      </w:tr>
      <w:tr w:rsidR="00E27284">
        <w:trPr>
          <w:trHeight w:val="490"/>
          <w:jc w:val="center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河南崇浩建筑工程有限公司</w:t>
            </w:r>
          </w:p>
        </w:tc>
      </w:tr>
      <w:tr w:rsidR="00E27284">
        <w:trPr>
          <w:trHeight w:val="490"/>
          <w:jc w:val="center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河南林正建设工程有限公司</w:t>
            </w:r>
          </w:p>
        </w:tc>
      </w:tr>
      <w:tr w:rsidR="00E27284">
        <w:trPr>
          <w:trHeight w:val="490"/>
          <w:jc w:val="center"/>
        </w:trPr>
        <w:tc>
          <w:tcPr>
            <w:tcW w:w="9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未通过初步评审的投标人名称及原因</w:t>
            </w:r>
          </w:p>
        </w:tc>
      </w:tr>
      <w:tr w:rsidR="00E27284">
        <w:trPr>
          <w:trHeight w:val="718"/>
          <w:jc w:val="center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284" w:rsidRDefault="008932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E27284" w:rsidRDefault="00E27284">
      <w:pPr>
        <w:widowControl/>
        <w:shd w:val="clear" w:color="auto" w:fill="FFFFFF"/>
        <w:spacing w:after="156" w:line="33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E27284" w:rsidRDefault="00893260">
      <w:pPr>
        <w:widowControl/>
        <w:shd w:val="clear" w:color="auto" w:fill="FFFFFF"/>
        <w:spacing w:after="156" w:line="33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五、经评审的投标人排序</w:t>
      </w:r>
    </w:p>
    <w:p w:rsidR="00E27284" w:rsidRDefault="00893260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根据招标文件的规定评标委员会按综合得分由高到低的排序如下：</w:t>
      </w:r>
    </w:p>
    <w:p w:rsidR="00E27284" w:rsidRDefault="00E27284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tbl>
      <w:tblPr>
        <w:tblW w:w="9089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3"/>
        <w:gridCol w:w="7166"/>
      </w:tblGrid>
      <w:tr w:rsidR="00E27284">
        <w:trPr>
          <w:trHeight w:val="540"/>
          <w:jc w:val="center"/>
        </w:trPr>
        <w:tc>
          <w:tcPr>
            <w:tcW w:w="1923" w:type="dxa"/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第一名：</w:t>
            </w:r>
          </w:p>
        </w:tc>
        <w:tc>
          <w:tcPr>
            <w:tcW w:w="7166" w:type="dxa"/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河南崇浩建筑工程有限公司</w:t>
            </w:r>
          </w:p>
        </w:tc>
      </w:tr>
      <w:tr w:rsidR="00E27284">
        <w:trPr>
          <w:trHeight w:val="540"/>
          <w:jc w:val="center"/>
        </w:trPr>
        <w:tc>
          <w:tcPr>
            <w:tcW w:w="1923" w:type="dxa"/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第二名：</w:t>
            </w:r>
          </w:p>
        </w:tc>
        <w:tc>
          <w:tcPr>
            <w:tcW w:w="7166" w:type="dxa"/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河南林正建设工程有限公司</w:t>
            </w:r>
          </w:p>
        </w:tc>
      </w:tr>
      <w:tr w:rsidR="00E27284">
        <w:trPr>
          <w:trHeight w:val="540"/>
          <w:jc w:val="center"/>
        </w:trPr>
        <w:tc>
          <w:tcPr>
            <w:tcW w:w="1923" w:type="dxa"/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ind w:firstLineChars="200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第三名：</w:t>
            </w:r>
          </w:p>
        </w:tc>
        <w:tc>
          <w:tcPr>
            <w:tcW w:w="7166" w:type="dxa"/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河南合品建设工程有限公司</w:t>
            </w:r>
          </w:p>
        </w:tc>
      </w:tr>
    </w:tbl>
    <w:p w:rsidR="00E27284" w:rsidRDefault="00893260">
      <w:pPr>
        <w:widowControl/>
        <w:shd w:val="clear" w:color="auto" w:fill="FFFFFF"/>
        <w:spacing w:after="156" w:line="33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六、推荐中标候选人得分情况</w:t>
      </w:r>
    </w:p>
    <w:tbl>
      <w:tblPr>
        <w:tblW w:w="9090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3142"/>
        <w:gridCol w:w="1135"/>
        <w:gridCol w:w="993"/>
        <w:gridCol w:w="993"/>
        <w:gridCol w:w="1135"/>
        <w:gridCol w:w="1135"/>
      </w:tblGrid>
      <w:tr w:rsidR="00E27284">
        <w:trPr>
          <w:trHeight w:val="540"/>
        </w:trPr>
        <w:tc>
          <w:tcPr>
            <w:tcW w:w="3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第一中标候选人</w:t>
            </w:r>
          </w:p>
        </w:tc>
        <w:tc>
          <w:tcPr>
            <w:tcW w:w="53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河南崇浩建筑工程有限公司</w:t>
            </w:r>
          </w:p>
        </w:tc>
      </w:tr>
      <w:tr w:rsidR="00E27284">
        <w:trPr>
          <w:trHeight w:val="76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评审委员会成员评审内容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27284">
        <w:trPr>
          <w:trHeight w:val="76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技术标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内容完整性（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0-0.5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</w:tr>
      <w:tr w:rsidR="00E27284">
        <w:trPr>
          <w:trHeight w:val="114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主要施工方案与技术措施（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</w:t>
            </w:r>
          </w:p>
        </w:tc>
      </w:tr>
      <w:tr w:rsidR="00E27284">
        <w:trPr>
          <w:trHeight w:val="7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质量管理体系与措施（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1.7</w:t>
            </w:r>
          </w:p>
        </w:tc>
      </w:tr>
      <w:tr w:rsidR="00E27284">
        <w:trPr>
          <w:trHeight w:val="40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安全管理体系与措施（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1.7</w:t>
            </w:r>
          </w:p>
        </w:tc>
      </w:tr>
      <w:tr w:rsidR="00E27284">
        <w:trPr>
          <w:trHeight w:val="1478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文明施工、环境保护管理体系及施工现场扬尘治理措施（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27284">
        <w:trPr>
          <w:trHeight w:val="7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工期保证措施（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</w:tr>
      <w:tr w:rsidR="00E27284">
        <w:trPr>
          <w:trHeight w:val="79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拟投入资源配备计划（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0.5-2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</w:tr>
      <w:tr w:rsidR="00E27284">
        <w:trPr>
          <w:trHeight w:val="95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施工进度表与网络计划图（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0.5-2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</w:tr>
      <w:tr w:rsidR="00E27284">
        <w:trPr>
          <w:trHeight w:val="7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施工总平面图布置（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0.5-1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</w:tr>
      <w:tr w:rsidR="00E27284">
        <w:trPr>
          <w:trHeight w:val="114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技术创新的应用实施措施（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1.7</w:t>
            </w:r>
          </w:p>
        </w:tc>
      </w:tr>
      <w:tr w:rsidR="00E27284">
        <w:trPr>
          <w:trHeight w:val="1416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采用新工艺、新技术、新设备、新材料、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BIM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等的程度（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1.7</w:t>
            </w:r>
          </w:p>
        </w:tc>
      </w:tr>
      <w:tr w:rsidR="00E27284">
        <w:trPr>
          <w:trHeight w:val="152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施工现场实施信息化监控和数据处理（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0.5-1.5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</w:tr>
      <w:tr w:rsidR="00E27284">
        <w:trPr>
          <w:trHeight w:val="7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风险管理措施（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</w:tr>
      <w:tr w:rsidR="00E27284">
        <w:trPr>
          <w:trHeight w:val="54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19.8</w:t>
            </w:r>
          </w:p>
        </w:tc>
      </w:tr>
      <w:tr w:rsidR="00E27284">
        <w:trPr>
          <w:trHeight w:val="54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技术标平均得分</w:t>
            </w:r>
          </w:p>
        </w:tc>
        <w:tc>
          <w:tcPr>
            <w:tcW w:w="5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19.76</w:t>
            </w:r>
          </w:p>
        </w:tc>
      </w:tr>
      <w:tr w:rsidR="00E27284">
        <w:trPr>
          <w:trHeight w:val="54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商务标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总报价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20.94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20.94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20.94</w:t>
            </w:r>
          </w:p>
        </w:tc>
      </w:tr>
      <w:tr w:rsidR="00E27284">
        <w:trPr>
          <w:trHeight w:val="54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分部分项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E27284">
        <w:trPr>
          <w:trHeight w:val="54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3.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措施项目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3.059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3.059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3.059</w:t>
            </w:r>
          </w:p>
        </w:tc>
      </w:tr>
      <w:tr w:rsidR="00E27284">
        <w:trPr>
          <w:trHeight w:val="54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4.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主要材料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27284">
        <w:trPr>
          <w:trHeight w:val="76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小计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</w:tr>
      <w:tr w:rsidR="00E27284">
        <w:trPr>
          <w:trHeight w:val="54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商务标得分</w:t>
            </w:r>
          </w:p>
        </w:tc>
        <w:tc>
          <w:tcPr>
            <w:tcW w:w="5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</w:tr>
      <w:tr w:rsidR="00E27284">
        <w:trPr>
          <w:trHeight w:val="553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信用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标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企业业绩（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27284">
        <w:trPr>
          <w:trHeight w:val="63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项目经理业绩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(0-6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27284">
        <w:trPr>
          <w:trHeight w:val="544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优惠承诺（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E27284">
        <w:trPr>
          <w:trHeight w:val="624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履职尽责承诺（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  <w:p w:rsidR="00E27284" w:rsidRDefault="00E27284">
            <w:pPr>
              <w:pStyle w:val="a3"/>
              <w:ind w:firstLine="210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</w:t>
            </w:r>
          </w:p>
        </w:tc>
      </w:tr>
      <w:tr w:rsidR="00E27284">
        <w:trPr>
          <w:trHeight w:val="83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企业信用（含纳税诚信）（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27284">
        <w:trPr>
          <w:trHeight w:val="693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项目经理信用（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27284">
        <w:trPr>
          <w:trHeight w:val="56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招标人意见（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27284">
        <w:trPr>
          <w:trHeight w:val="54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7.5</w:t>
            </w:r>
          </w:p>
        </w:tc>
      </w:tr>
      <w:tr w:rsidR="00E27284">
        <w:trPr>
          <w:trHeight w:val="76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信用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标平均得分</w:t>
            </w:r>
          </w:p>
        </w:tc>
        <w:tc>
          <w:tcPr>
            <w:tcW w:w="5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7.1</w:t>
            </w:r>
          </w:p>
        </w:tc>
      </w:tr>
      <w:tr w:rsidR="00E27284">
        <w:trPr>
          <w:trHeight w:val="54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5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65.86</w:t>
            </w:r>
          </w:p>
        </w:tc>
      </w:tr>
      <w:tr w:rsidR="00E27284">
        <w:trPr>
          <w:trHeight w:val="540"/>
        </w:trPr>
        <w:tc>
          <w:tcPr>
            <w:tcW w:w="909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  <w:tr w:rsidR="00E27284">
        <w:trPr>
          <w:trHeight w:val="3060"/>
        </w:trPr>
        <w:tc>
          <w:tcPr>
            <w:tcW w:w="90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=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技术标平均得分＋商务标得分＋综合（信用）标平均得分。计算分值均四舍五入保留两位小数。评标委员会人数在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人以上时，去掉一个最高分和一个最低分取平均值；评标委员会人数在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人时，取所有评委评分的平均值。</w:t>
            </w:r>
          </w:p>
        </w:tc>
      </w:tr>
    </w:tbl>
    <w:p w:rsidR="00E27284" w:rsidRDefault="00893260">
      <w:pPr>
        <w:widowControl/>
        <w:shd w:val="clear" w:color="auto" w:fill="FFFFFF"/>
        <w:spacing w:line="330" w:lineRule="atLeast"/>
        <w:ind w:firstLine="34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 </w:t>
      </w:r>
    </w:p>
    <w:tbl>
      <w:tblPr>
        <w:tblW w:w="9090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3142"/>
        <w:gridCol w:w="1135"/>
        <w:gridCol w:w="993"/>
        <w:gridCol w:w="993"/>
        <w:gridCol w:w="1135"/>
        <w:gridCol w:w="1135"/>
      </w:tblGrid>
      <w:tr w:rsidR="00E27284">
        <w:trPr>
          <w:trHeight w:val="540"/>
        </w:trPr>
        <w:tc>
          <w:tcPr>
            <w:tcW w:w="3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第二中标候选人</w:t>
            </w:r>
          </w:p>
        </w:tc>
        <w:tc>
          <w:tcPr>
            <w:tcW w:w="53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河南林正建设工程有限公司</w:t>
            </w:r>
          </w:p>
        </w:tc>
      </w:tr>
      <w:tr w:rsidR="00E27284">
        <w:trPr>
          <w:trHeight w:val="76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评审委员会成员评审内容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27284">
        <w:trPr>
          <w:trHeight w:val="76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技术标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内容完整性（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0-0.5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</w:tr>
      <w:tr w:rsidR="00E27284">
        <w:trPr>
          <w:trHeight w:val="114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主要施工方案与技术措施（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27284">
        <w:trPr>
          <w:trHeight w:val="7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质量管理体系与措施（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</w:tr>
      <w:tr w:rsidR="00E27284">
        <w:trPr>
          <w:trHeight w:val="40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安全管理体系与措施（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</w:tr>
      <w:tr w:rsidR="00E27284">
        <w:trPr>
          <w:trHeight w:val="1478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文明施工、环境保护管理体系及施工现场扬尘治理措施（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27284">
        <w:trPr>
          <w:trHeight w:val="7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工期保证措施（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</w:tr>
      <w:tr w:rsidR="00E27284">
        <w:trPr>
          <w:trHeight w:val="79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拟投入资源配备计划（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0.5-2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</w:tr>
      <w:tr w:rsidR="00E27284">
        <w:trPr>
          <w:trHeight w:val="95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施工进度表与网络计划图（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0.5-2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</w:tr>
      <w:tr w:rsidR="00E27284">
        <w:trPr>
          <w:trHeight w:val="7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施工总平面图布置（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0.5-1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</w:tr>
      <w:tr w:rsidR="00E27284">
        <w:trPr>
          <w:trHeight w:val="114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技术创新的应用实施措施（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1.7</w:t>
            </w:r>
          </w:p>
        </w:tc>
      </w:tr>
      <w:tr w:rsidR="00E27284">
        <w:trPr>
          <w:trHeight w:val="1416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采用新工艺、新技术、新设备、新材料、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BIM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等的程度（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1.7</w:t>
            </w:r>
          </w:p>
        </w:tc>
      </w:tr>
      <w:tr w:rsidR="00E27284">
        <w:trPr>
          <w:trHeight w:val="152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施工现场实施信息化监控和数据处理（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0.5-1.5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</w:tr>
      <w:tr w:rsidR="00E27284">
        <w:trPr>
          <w:trHeight w:val="7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风险管理措施（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</w:tr>
      <w:tr w:rsidR="00E27284">
        <w:trPr>
          <w:trHeight w:val="54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17.8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</w:tr>
      <w:tr w:rsidR="00E27284">
        <w:trPr>
          <w:trHeight w:val="54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技术标平均得分</w:t>
            </w:r>
          </w:p>
        </w:tc>
        <w:tc>
          <w:tcPr>
            <w:tcW w:w="5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17.94</w:t>
            </w:r>
          </w:p>
        </w:tc>
      </w:tr>
      <w:tr w:rsidR="00E27284">
        <w:trPr>
          <w:trHeight w:val="54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商务标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总报价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19.96</w:t>
            </w:r>
          </w:p>
        </w:tc>
      </w:tr>
      <w:tr w:rsidR="00E27284">
        <w:trPr>
          <w:trHeight w:val="54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分部分项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E27284">
        <w:trPr>
          <w:trHeight w:val="54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3.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措施项目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2.996</w:t>
            </w:r>
          </w:p>
        </w:tc>
      </w:tr>
      <w:tr w:rsidR="00E27284">
        <w:trPr>
          <w:trHeight w:val="54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4.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主要材料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27284">
        <w:trPr>
          <w:trHeight w:val="76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E27284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E27284" w:rsidRDefault="00893260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E27284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E27284" w:rsidRDefault="00893260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37.96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E27284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E27284" w:rsidRDefault="00893260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37.96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E27284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E27284" w:rsidRDefault="00893260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37.96</w:t>
            </w:r>
          </w:p>
        </w:tc>
      </w:tr>
      <w:tr w:rsidR="00E27284">
        <w:trPr>
          <w:trHeight w:val="54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商务标得分</w:t>
            </w:r>
          </w:p>
        </w:tc>
        <w:tc>
          <w:tcPr>
            <w:tcW w:w="5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37.96</w:t>
            </w:r>
          </w:p>
        </w:tc>
      </w:tr>
      <w:tr w:rsidR="00E27284">
        <w:trPr>
          <w:trHeight w:val="553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信用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标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企业业绩（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27284">
        <w:trPr>
          <w:trHeight w:val="63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项目经理业绩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(0-6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27284">
        <w:trPr>
          <w:trHeight w:val="544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优惠承诺（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E27284">
        <w:trPr>
          <w:trHeight w:val="624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履职尽责承诺（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27284">
        <w:trPr>
          <w:trHeight w:val="83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企业信用（含纳税诚信）（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27284">
        <w:trPr>
          <w:trHeight w:val="693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项目经理信用（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27284">
        <w:trPr>
          <w:trHeight w:val="56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招标人意见（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27284">
        <w:trPr>
          <w:trHeight w:val="54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E27284">
        <w:trPr>
          <w:trHeight w:val="76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信用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标平均得分</w:t>
            </w:r>
          </w:p>
        </w:tc>
        <w:tc>
          <w:tcPr>
            <w:tcW w:w="5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6.34</w:t>
            </w:r>
          </w:p>
        </w:tc>
      </w:tr>
      <w:tr w:rsidR="00E27284">
        <w:trPr>
          <w:trHeight w:val="54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5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62.24</w:t>
            </w:r>
          </w:p>
        </w:tc>
      </w:tr>
      <w:tr w:rsidR="00E27284">
        <w:trPr>
          <w:trHeight w:val="540"/>
        </w:trPr>
        <w:tc>
          <w:tcPr>
            <w:tcW w:w="909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  <w:tr w:rsidR="00E27284">
        <w:trPr>
          <w:trHeight w:val="3060"/>
        </w:trPr>
        <w:tc>
          <w:tcPr>
            <w:tcW w:w="90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=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技术标平均得分＋商务标得分＋综合（信用）标平均得分。计算分值均四舍五入保留两位小数。评标委员会人数在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人以上时，去掉一个最高分和一个最低分取平均值；评标委员会人数在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人时，取所有评委评分的平均值。</w:t>
            </w:r>
          </w:p>
        </w:tc>
      </w:tr>
    </w:tbl>
    <w:p w:rsidR="00E27284" w:rsidRDefault="00E27284">
      <w:pPr>
        <w:pStyle w:val="a3"/>
        <w:ind w:firstLineChars="0" w:firstLine="0"/>
      </w:pPr>
    </w:p>
    <w:tbl>
      <w:tblPr>
        <w:tblW w:w="9090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3142"/>
        <w:gridCol w:w="1135"/>
        <w:gridCol w:w="993"/>
        <w:gridCol w:w="993"/>
        <w:gridCol w:w="1135"/>
        <w:gridCol w:w="1135"/>
      </w:tblGrid>
      <w:tr w:rsidR="00E27284">
        <w:trPr>
          <w:trHeight w:val="540"/>
        </w:trPr>
        <w:tc>
          <w:tcPr>
            <w:tcW w:w="3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第三中标候选人</w:t>
            </w:r>
          </w:p>
        </w:tc>
        <w:tc>
          <w:tcPr>
            <w:tcW w:w="53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河南合品建设工程有限公司</w:t>
            </w:r>
          </w:p>
        </w:tc>
      </w:tr>
      <w:tr w:rsidR="00E27284">
        <w:trPr>
          <w:trHeight w:val="76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评审委员会成员评审内容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27284">
        <w:trPr>
          <w:trHeight w:val="76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技术标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内容完整性（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0-0.5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</w:tr>
      <w:tr w:rsidR="00E27284">
        <w:trPr>
          <w:trHeight w:val="114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主要施工方案与技术措施（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27284">
        <w:trPr>
          <w:trHeight w:val="7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质量管理体系与措施（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</w:tr>
      <w:tr w:rsidR="00E27284">
        <w:trPr>
          <w:trHeight w:val="40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安全管理体系与措施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</w:tr>
      <w:tr w:rsidR="00E27284">
        <w:trPr>
          <w:trHeight w:val="1478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文明施工、环境保护管理体系及施工现场扬尘治理措施（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27284">
        <w:trPr>
          <w:trHeight w:val="7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工期保证措施（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</w:tr>
      <w:tr w:rsidR="00E27284">
        <w:trPr>
          <w:trHeight w:val="79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拟投入资源配备计划（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0.5-2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</w:tr>
      <w:tr w:rsidR="00E27284">
        <w:trPr>
          <w:trHeight w:val="95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施工进度表与网络计划图（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0.5-2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</w:tr>
      <w:tr w:rsidR="00E27284">
        <w:trPr>
          <w:trHeight w:val="7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施工总平面图布置（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0.5-1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0.5</w:t>
            </w:r>
          </w:p>
        </w:tc>
      </w:tr>
      <w:tr w:rsidR="00E27284">
        <w:trPr>
          <w:trHeight w:val="114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技术创新的应用实施措施（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1.7</w:t>
            </w:r>
          </w:p>
        </w:tc>
      </w:tr>
      <w:tr w:rsidR="00E27284">
        <w:trPr>
          <w:trHeight w:val="1416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采用新工艺、新技术、新设备、新材料、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BIM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等的程度（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1.7</w:t>
            </w:r>
          </w:p>
        </w:tc>
      </w:tr>
      <w:tr w:rsidR="00E27284">
        <w:trPr>
          <w:trHeight w:val="152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施工现场实施信息化监控和数据处理（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0.5-1.5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</w:tr>
      <w:tr w:rsidR="00E27284">
        <w:trPr>
          <w:trHeight w:val="7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风险管理措施（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</w:tr>
      <w:tr w:rsidR="00E27284">
        <w:trPr>
          <w:trHeight w:val="54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</w:tr>
      <w:tr w:rsidR="00E27284">
        <w:trPr>
          <w:trHeight w:val="54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技术标平均得分</w:t>
            </w:r>
          </w:p>
        </w:tc>
        <w:tc>
          <w:tcPr>
            <w:tcW w:w="5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17.62</w:t>
            </w:r>
          </w:p>
        </w:tc>
      </w:tr>
      <w:tr w:rsidR="00E27284">
        <w:trPr>
          <w:trHeight w:val="54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商务标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总报价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19.78</w:t>
            </w:r>
          </w:p>
        </w:tc>
      </w:tr>
      <w:tr w:rsidR="00E27284">
        <w:trPr>
          <w:trHeight w:val="54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分部分项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E27284">
        <w:trPr>
          <w:trHeight w:val="54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3.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措施项目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2.888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2.888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2.888</w:t>
            </w:r>
          </w:p>
        </w:tc>
      </w:tr>
      <w:tr w:rsidR="00E27284">
        <w:trPr>
          <w:trHeight w:val="54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4.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主要材料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E27284">
        <w:trPr>
          <w:trHeight w:val="76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37.67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37.67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37.67</w:t>
            </w:r>
          </w:p>
        </w:tc>
      </w:tr>
      <w:tr w:rsidR="00E27284">
        <w:trPr>
          <w:trHeight w:val="54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商务标得分</w:t>
            </w:r>
          </w:p>
        </w:tc>
        <w:tc>
          <w:tcPr>
            <w:tcW w:w="5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37.67</w:t>
            </w:r>
          </w:p>
        </w:tc>
      </w:tr>
      <w:tr w:rsidR="00E27284">
        <w:trPr>
          <w:trHeight w:val="553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信用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标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企业业绩（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27284">
        <w:trPr>
          <w:trHeight w:val="63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项目经理业绩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(0-6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27284">
        <w:trPr>
          <w:trHeight w:val="544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优惠承诺（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E27284">
        <w:trPr>
          <w:trHeight w:val="624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履职尽责承诺（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1-3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2.5</w:t>
            </w:r>
          </w:p>
        </w:tc>
      </w:tr>
      <w:tr w:rsidR="00E27284">
        <w:trPr>
          <w:trHeight w:val="83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企业信用（含纳税诚信）（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27284">
        <w:trPr>
          <w:trHeight w:val="693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项目经理信用（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27284">
        <w:trPr>
          <w:trHeight w:val="56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284" w:rsidRDefault="00E27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招标人意见（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27284">
        <w:trPr>
          <w:trHeight w:val="54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7.5</w:t>
            </w:r>
          </w:p>
        </w:tc>
      </w:tr>
      <w:tr w:rsidR="00E27284">
        <w:trPr>
          <w:trHeight w:val="76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信用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标平均得分</w:t>
            </w:r>
          </w:p>
        </w:tc>
        <w:tc>
          <w:tcPr>
            <w:tcW w:w="5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6.44</w:t>
            </w:r>
          </w:p>
        </w:tc>
      </w:tr>
      <w:tr w:rsidR="00E27284">
        <w:trPr>
          <w:trHeight w:val="540"/>
        </w:trPr>
        <w:tc>
          <w:tcPr>
            <w:tcW w:w="3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53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61.73</w:t>
            </w:r>
          </w:p>
        </w:tc>
      </w:tr>
      <w:tr w:rsidR="00E27284">
        <w:trPr>
          <w:trHeight w:val="540"/>
        </w:trPr>
        <w:tc>
          <w:tcPr>
            <w:tcW w:w="909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  <w:tr w:rsidR="00E27284">
        <w:trPr>
          <w:trHeight w:val="3060"/>
        </w:trPr>
        <w:tc>
          <w:tcPr>
            <w:tcW w:w="90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7284" w:rsidRDefault="0089326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=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技术标平均得分＋商务标得分＋综合（信用）标平均得分。计算分值均四舍五入保留两位小数。评标委员会人数在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人以上时，去掉一个最高分和一个最低分取平均值；评标委员会人数在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人时，取所有评委评分的平均值。</w:t>
            </w:r>
          </w:p>
        </w:tc>
      </w:tr>
    </w:tbl>
    <w:p w:rsidR="00E27284" w:rsidRDefault="00E27284">
      <w:pPr>
        <w:widowControl/>
        <w:shd w:val="clear" w:color="auto" w:fill="FFFFFF"/>
        <w:spacing w:line="330" w:lineRule="atLeast"/>
        <w:ind w:firstLine="340"/>
        <w:jc w:val="left"/>
        <w:rPr>
          <w:rFonts w:ascii="微软雅黑" w:eastAsia="宋体" w:hAnsi="微软雅黑" w:cs="宋体"/>
          <w:color w:val="000000"/>
          <w:kern w:val="0"/>
          <w:sz w:val="24"/>
        </w:rPr>
      </w:pPr>
    </w:p>
    <w:p w:rsidR="00E27284" w:rsidRDefault="00E27284">
      <w:pPr>
        <w:widowControl/>
        <w:shd w:val="clear" w:color="auto" w:fill="FFFFFF"/>
        <w:spacing w:line="330" w:lineRule="atLeast"/>
        <w:jc w:val="left"/>
        <w:rPr>
          <w:rFonts w:ascii="微软雅黑" w:eastAsia="宋体" w:hAnsi="微软雅黑" w:cs="宋体"/>
          <w:color w:val="000000"/>
          <w:kern w:val="0"/>
          <w:sz w:val="24"/>
        </w:rPr>
      </w:pPr>
    </w:p>
    <w:p w:rsidR="00E27284" w:rsidRDefault="00893260">
      <w:pPr>
        <w:widowControl/>
        <w:shd w:val="clear" w:color="auto" w:fill="FFFFFF"/>
        <w:spacing w:after="156" w:line="33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七、推荐的中标候选人名单与签订合同前要处理的事宜</w:t>
      </w:r>
    </w:p>
    <w:p w:rsidR="00E27284" w:rsidRDefault="00893260">
      <w:pPr>
        <w:widowControl/>
        <w:shd w:val="clear" w:color="auto" w:fill="FFFFFF"/>
        <w:spacing w:after="156" w:line="33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（一）推荐的中标候选人名单如下：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第一中标候选人：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河南崇浩建筑工程有限公司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投标报价：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1215759.31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大写：壹佰贰拾壹万伍仟柒佰伍拾玖元叁角壹分整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工期：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日历天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质量标准：合格（符合国家现行的验收规范和标准）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项目负责人：</w:t>
      </w:r>
      <w:r>
        <w:rPr>
          <w:rFonts w:ascii="仿宋" w:eastAsia="仿宋" w:hAnsi="仿宋" w:cs="宋体" w:hint="eastAsia"/>
          <w:kern w:val="0"/>
          <w:sz w:val="24"/>
        </w:rPr>
        <w:t>张润东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证书名称：建筑工程二级建造师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编号：</w:t>
      </w:r>
      <w:r>
        <w:rPr>
          <w:rFonts w:ascii="宋体" w:eastAsia="宋体" w:hAnsi="Calibri" w:cs="宋体" w:hint="eastAsia"/>
          <w:kern w:val="0"/>
          <w:sz w:val="24"/>
        </w:rPr>
        <w:t>豫</w:t>
      </w:r>
      <w:r>
        <w:rPr>
          <w:rFonts w:ascii="ËÎÌå" w:eastAsia="宋体" w:hAnsi="ËÎÌå" w:cs="ËÎÌå"/>
          <w:kern w:val="0"/>
          <w:sz w:val="24"/>
        </w:rPr>
        <w:t>241171827054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企业资质：建筑工程施工总承包叁级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是否符合招标资质条件：符合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是否具备独立法人资格：具备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lastRenderedPageBreak/>
        <w:t>投标文件中填报的企业业绩名称：无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投标文件中填报的项目负责人业绩名称：无</w:t>
      </w:r>
    </w:p>
    <w:p w:rsidR="00E27284" w:rsidRDefault="00E27284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第二中标候选人：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河南林正建设工程有限公司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投标报价：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1222893.05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元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  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大写：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壹佰贰拾贰万贰仟捌佰玖拾叁元零伍分整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工期：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日历天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质量标准：合格（符合国家现行的验收规范和标准）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项目负责人：</w:t>
      </w:r>
      <w:r>
        <w:rPr>
          <w:rFonts w:ascii="仿宋" w:eastAsia="仿宋" w:hAnsi="仿宋" w:cs="宋体" w:hint="eastAsia"/>
          <w:kern w:val="0"/>
          <w:sz w:val="28"/>
          <w:szCs w:val="28"/>
        </w:rPr>
        <w:t>刘英伟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证书名称：建筑工程二级建造师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编号：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豫</w:t>
      </w:r>
      <w:r>
        <w:rPr>
          <w:rFonts w:ascii="仿宋" w:eastAsia="仿宋" w:hAnsi="仿宋" w:cs="ËÎÌå"/>
          <w:kern w:val="0"/>
          <w:sz w:val="28"/>
          <w:szCs w:val="28"/>
        </w:rPr>
        <w:t>241151571425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E27284" w:rsidRDefault="00893260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企业资质：</w:t>
      </w:r>
      <w:r>
        <w:rPr>
          <w:rFonts w:ascii="仿宋" w:eastAsia="仿宋" w:hAnsi="仿宋" w:cs="宋体" w:hint="eastAsia"/>
          <w:kern w:val="0"/>
          <w:sz w:val="28"/>
          <w:szCs w:val="28"/>
        </w:rPr>
        <w:t>建筑工程施工总承包叁级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是否符合招标资质条件：符合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是否具备独立法人资格：具备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投标文件中填报的企业业绩名称：无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投标文件中填报的项目负责人业绩名称：无</w:t>
      </w:r>
    </w:p>
    <w:p w:rsidR="00E27284" w:rsidRDefault="00E27284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第三中标候选人：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河南合品建设工程有限公司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投标报价：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1225002.06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大写：壹佰贰拾贰万伍仟零贰元零陆分整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工期：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日历天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质量标准：合格（符合国家现行的验收规范和标准）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项目负责人：</w:t>
      </w:r>
      <w:r>
        <w:rPr>
          <w:rFonts w:ascii="仿宋" w:eastAsia="仿宋" w:hAnsi="仿宋" w:cs="宋体" w:hint="eastAsia"/>
          <w:kern w:val="0"/>
          <w:sz w:val="28"/>
          <w:szCs w:val="28"/>
        </w:rPr>
        <w:t>周丽芳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证书名称：建筑工程二级建造师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编号：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豫</w:t>
      </w:r>
      <w:r>
        <w:rPr>
          <w:rFonts w:ascii="仿宋" w:eastAsia="仿宋" w:hAnsi="仿宋" w:cs="ËÎÌå"/>
          <w:kern w:val="0"/>
          <w:sz w:val="28"/>
          <w:szCs w:val="28"/>
        </w:rPr>
        <w:t>241141563523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E27284" w:rsidRDefault="00893260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企业资质：</w:t>
      </w:r>
      <w:r>
        <w:rPr>
          <w:rFonts w:ascii="仿宋" w:eastAsia="仿宋" w:hAnsi="仿宋" w:cs="宋体" w:hint="eastAsia"/>
          <w:kern w:val="0"/>
          <w:sz w:val="28"/>
          <w:szCs w:val="28"/>
        </w:rPr>
        <w:t>建筑工程施工总承包叁级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是否符合招标资质条件：符合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是否具备独立法人资格：具备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投标文件中填报的企业业绩名称：无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投标文件中填报的项目负责人业绩名称：无</w:t>
      </w:r>
    </w:p>
    <w:p w:rsidR="00E27284" w:rsidRDefault="00893260">
      <w:pPr>
        <w:widowControl/>
        <w:shd w:val="clear" w:color="auto" w:fill="FFFFFF"/>
        <w:spacing w:line="330" w:lineRule="atLeast"/>
        <w:jc w:val="left"/>
        <w:rPr>
          <w:rFonts w:ascii="微软雅黑" w:eastAsia="宋体" w:hAnsi="微软雅黑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（二）签订合同前要处理的事宜：无</w:t>
      </w:r>
    </w:p>
    <w:p w:rsidR="00E27284" w:rsidRDefault="00893260">
      <w:pPr>
        <w:widowControl/>
        <w:shd w:val="clear" w:color="auto" w:fill="FFFFFF"/>
        <w:spacing w:before="226" w:line="580" w:lineRule="atLeast"/>
        <w:jc w:val="left"/>
      </w:pPr>
      <w:r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八、澄清、说明、补正事项纪要：无</w:t>
      </w:r>
    </w:p>
    <w:p w:rsidR="00E27284" w:rsidRDefault="00893260">
      <w:pPr>
        <w:widowControl/>
        <w:shd w:val="clear" w:color="auto" w:fill="FFFFFF"/>
        <w:spacing w:before="226" w:line="58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九、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 xml:space="preserve"> 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公示期：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 xml:space="preserve"> 2020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年</w:t>
      </w:r>
      <w:r w:rsidR="00AA253F"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1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月</w:t>
      </w:r>
      <w:r w:rsidR="00AA253F"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9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日—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2020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年</w:t>
      </w:r>
      <w:r w:rsidR="00AA253F"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1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月</w:t>
      </w:r>
      <w:r w:rsidR="00AA253F"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13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日</w:t>
      </w:r>
    </w:p>
    <w:p w:rsidR="00E27284" w:rsidRDefault="00893260">
      <w:pPr>
        <w:widowControl/>
        <w:shd w:val="clear" w:color="auto" w:fill="FFFFFF"/>
        <w:spacing w:before="226" w:line="580" w:lineRule="atLeast"/>
        <w:jc w:val="left"/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shd w:val="clear" w:color="auto" w:fill="FFFFFF"/>
          <w:lang/>
        </w:rPr>
        <w:t>十、联系方式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招标人：鄢陵县人民政府办公室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 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址：鄢陵县人民路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916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潘先生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 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话：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15137431777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代理机构：河南招标采购服务有限公司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址：郑州市纬四路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联系人：刘女士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  </w:t>
      </w:r>
    </w:p>
    <w:p w:rsidR="00E27284" w:rsidRDefault="00893260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电话：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0374-2219766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13937120256</w:t>
      </w:r>
    </w:p>
    <w:p w:rsidR="00E27284" w:rsidRDefault="00E27284">
      <w:pPr>
        <w:widowControl/>
        <w:shd w:val="clear" w:color="auto" w:fill="FFFFFF"/>
        <w:spacing w:after="156" w:line="40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E27284" w:rsidRDefault="00E27284"/>
    <w:sectPr w:rsidR="00E27284" w:rsidSect="00E272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60" w:rsidRDefault="00893260" w:rsidP="00E27284">
      <w:r>
        <w:separator/>
      </w:r>
    </w:p>
  </w:endnote>
  <w:endnote w:type="continuationSeparator" w:id="0">
    <w:p w:rsidR="00893260" w:rsidRDefault="00893260" w:rsidP="00E27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84" w:rsidRDefault="00E27284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893260">
      <w:rPr>
        <w:rStyle w:val="a8"/>
      </w:rPr>
      <w:instrText xml:space="preserve">PAGE  </w:instrText>
    </w:r>
    <w:r>
      <w:fldChar w:fldCharType="separate"/>
    </w:r>
    <w:r w:rsidR="00AA253F">
      <w:rPr>
        <w:rStyle w:val="a8"/>
        <w:noProof/>
      </w:rPr>
      <w:t>1</w:t>
    </w:r>
    <w:r>
      <w:fldChar w:fldCharType="end"/>
    </w:r>
  </w:p>
  <w:p w:rsidR="00E27284" w:rsidRDefault="00E272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60" w:rsidRDefault="00893260" w:rsidP="00E27284">
      <w:r>
        <w:separator/>
      </w:r>
    </w:p>
  </w:footnote>
  <w:footnote w:type="continuationSeparator" w:id="0">
    <w:p w:rsidR="00893260" w:rsidRDefault="00893260" w:rsidP="00E27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EDAF0"/>
    <w:multiLevelType w:val="singleLevel"/>
    <w:tmpl w:val="99FEDAF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27284"/>
    <w:rsid w:val="00893260"/>
    <w:rsid w:val="00AA253F"/>
    <w:rsid w:val="00E27284"/>
    <w:rsid w:val="11BE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2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rsid w:val="00E27284"/>
    <w:pPr>
      <w:ind w:firstLineChars="100" w:firstLine="420"/>
    </w:pPr>
    <w:rPr>
      <w:szCs w:val="20"/>
    </w:rPr>
  </w:style>
  <w:style w:type="paragraph" w:styleId="a4">
    <w:name w:val="Body Text"/>
    <w:basedOn w:val="a"/>
    <w:uiPriority w:val="99"/>
    <w:qFormat/>
    <w:rsid w:val="00E27284"/>
    <w:pPr>
      <w:spacing w:after="120"/>
    </w:pPr>
  </w:style>
  <w:style w:type="paragraph" w:styleId="a5">
    <w:name w:val="Plain Text"/>
    <w:basedOn w:val="a"/>
    <w:qFormat/>
    <w:rsid w:val="00E27284"/>
    <w:rPr>
      <w:rFonts w:ascii="宋体" w:hAnsi="Courier New"/>
      <w:szCs w:val="20"/>
    </w:rPr>
  </w:style>
  <w:style w:type="paragraph" w:styleId="a6">
    <w:name w:val="footer"/>
    <w:basedOn w:val="a"/>
    <w:uiPriority w:val="99"/>
    <w:qFormat/>
    <w:rsid w:val="00E27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E27284"/>
    <w:pPr>
      <w:spacing w:beforeAutospacing="1" w:afterAutospacing="1"/>
      <w:jc w:val="left"/>
    </w:pPr>
    <w:rPr>
      <w:rFonts w:ascii="Calibri" w:hAnsi="Calibri" w:cs="Arial"/>
      <w:kern w:val="0"/>
      <w:sz w:val="24"/>
    </w:rPr>
  </w:style>
  <w:style w:type="character" w:styleId="a8">
    <w:name w:val="page number"/>
    <w:basedOn w:val="a0"/>
    <w:qFormat/>
    <w:rsid w:val="00E27284"/>
  </w:style>
  <w:style w:type="character" w:styleId="a9">
    <w:name w:val="FollowedHyperlink"/>
    <w:basedOn w:val="a0"/>
    <w:rsid w:val="00E27284"/>
    <w:rPr>
      <w:color w:val="000000"/>
      <w:u w:val="none"/>
    </w:rPr>
  </w:style>
  <w:style w:type="character" w:styleId="aa">
    <w:name w:val="Emphasis"/>
    <w:basedOn w:val="a0"/>
    <w:qFormat/>
    <w:rsid w:val="00E27284"/>
  </w:style>
  <w:style w:type="character" w:styleId="ab">
    <w:name w:val="Hyperlink"/>
    <w:basedOn w:val="a0"/>
    <w:rsid w:val="00E27284"/>
    <w:rPr>
      <w:color w:val="000000"/>
      <w:u w:val="none"/>
    </w:rPr>
  </w:style>
  <w:style w:type="character" w:customStyle="1" w:styleId="right">
    <w:name w:val="right"/>
    <w:basedOn w:val="a0"/>
    <w:rsid w:val="00E27284"/>
    <w:rPr>
      <w:color w:val="999999"/>
      <w:sz w:val="18"/>
      <w:szCs w:val="18"/>
    </w:rPr>
  </w:style>
  <w:style w:type="character" w:customStyle="1" w:styleId="red">
    <w:name w:val="red"/>
    <w:basedOn w:val="a0"/>
    <w:rsid w:val="00E27284"/>
    <w:rPr>
      <w:color w:val="FF0000"/>
      <w:sz w:val="18"/>
      <w:szCs w:val="18"/>
    </w:rPr>
  </w:style>
  <w:style w:type="character" w:customStyle="1" w:styleId="red1">
    <w:name w:val="red1"/>
    <w:basedOn w:val="a0"/>
    <w:rsid w:val="00E27284"/>
    <w:rPr>
      <w:color w:val="FF0000"/>
      <w:sz w:val="18"/>
      <w:szCs w:val="18"/>
    </w:rPr>
  </w:style>
  <w:style w:type="character" w:customStyle="1" w:styleId="red2">
    <w:name w:val="red2"/>
    <w:basedOn w:val="a0"/>
    <w:rsid w:val="00E27284"/>
    <w:rPr>
      <w:color w:val="CC0000"/>
    </w:rPr>
  </w:style>
  <w:style w:type="character" w:customStyle="1" w:styleId="red3">
    <w:name w:val="red3"/>
    <w:basedOn w:val="a0"/>
    <w:rsid w:val="00E27284"/>
    <w:rPr>
      <w:color w:val="FF0000"/>
    </w:rPr>
  </w:style>
  <w:style w:type="character" w:customStyle="1" w:styleId="hover24">
    <w:name w:val="hover24"/>
    <w:basedOn w:val="a0"/>
    <w:rsid w:val="00E27284"/>
  </w:style>
  <w:style w:type="character" w:customStyle="1" w:styleId="green">
    <w:name w:val="green"/>
    <w:basedOn w:val="a0"/>
    <w:rsid w:val="00E27284"/>
    <w:rPr>
      <w:color w:val="66AE00"/>
      <w:sz w:val="18"/>
      <w:szCs w:val="18"/>
    </w:rPr>
  </w:style>
  <w:style w:type="character" w:customStyle="1" w:styleId="green1">
    <w:name w:val="green1"/>
    <w:basedOn w:val="a0"/>
    <w:rsid w:val="00E27284"/>
    <w:rPr>
      <w:color w:val="66AE00"/>
      <w:sz w:val="18"/>
      <w:szCs w:val="18"/>
    </w:rPr>
  </w:style>
  <w:style w:type="character" w:customStyle="1" w:styleId="gb-jt">
    <w:name w:val="gb-jt"/>
    <w:basedOn w:val="a0"/>
    <w:rsid w:val="00E27284"/>
  </w:style>
  <w:style w:type="character" w:customStyle="1" w:styleId="blue">
    <w:name w:val="blue"/>
    <w:basedOn w:val="a0"/>
    <w:rsid w:val="00E27284"/>
    <w:rPr>
      <w:color w:val="0371C6"/>
      <w:sz w:val="21"/>
      <w:szCs w:val="21"/>
    </w:rPr>
  </w:style>
  <w:style w:type="character" w:customStyle="1" w:styleId="hover25">
    <w:name w:val="hover25"/>
    <w:basedOn w:val="a0"/>
    <w:rsid w:val="00E27284"/>
  </w:style>
  <w:style w:type="paragraph" w:styleId="ac">
    <w:name w:val="header"/>
    <w:basedOn w:val="a"/>
    <w:link w:val="Char"/>
    <w:rsid w:val="00AA2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c"/>
    <w:rsid w:val="00AA25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949</Words>
  <Characters>5412</Characters>
  <Application>Microsoft Office Word</Application>
  <DocSecurity>0</DocSecurity>
  <Lines>45</Lines>
  <Paragraphs>12</Paragraphs>
  <ScaleCrop>false</ScaleCrop>
  <Company>Microsoft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河南招标采购服务有限公司:河南招标采购服务有限公司</cp:lastModifiedBy>
  <cp:revision>3</cp:revision>
  <cp:lastPrinted>2020-01-08T01:17:00Z</cp:lastPrinted>
  <dcterms:created xsi:type="dcterms:W3CDTF">2014-10-29T12:08:00Z</dcterms:created>
  <dcterms:modified xsi:type="dcterms:W3CDTF">2020-01-09T01:16:00Z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