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41" w:rsidRDefault="00FA4941">
      <w:pPr>
        <w:spacing w:line="360" w:lineRule="auto"/>
        <w:jc w:val="center"/>
        <w:rPr>
          <w:b/>
          <w:sz w:val="52"/>
          <w:szCs w:val="52"/>
        </w:rPr>
      </w:pPr>
    </w:p>
    <w:p w:rsidR="00FA4941" w:rsidRDefault="00FA4941">
      <w:pPr>
        <w:spacing w:line="360" w:lineRule="auto"/>
        <w:jc w:val="center"/>
        <w:rPr>
          <w:b/>
          <w:sz w:val="52"/>
          <w:szCs w:val="52"/>
        </w:rPr>
      </w:pPr>
    </w:p>
    <w:p w:rsidR="00FA4941" w:rsidRDefault="008F116B">
      <w:pPr>
        <w:spacing w:line="360" w:lineRule="auto"/>
        <w:jc w:val="center"/>
        <w:rPr>
          <w:b/>
          <w:sz w:val="52"/>
          <w:szCs w:val="52"/>
        </w:rPr>
      </w:pPr>
      <w:r>
        <w:rPr>
          <w:rFonts w:hint="eastAsia"/>
          <w:b/>
          <w:sz w:val="52"/>
          <w:szCs w:val="52"/>
        </w:rPr>
        <w:t>长葛市后河镇高标准农田建设项目</w:t>
      </w:r>
    </w:p>
    <w:p w:rsidR="00FA4941" w:rsidRDefault="00FA4941">
      <w:pPr>
        <w:jc w:val="center"/>
        <w:rPr>
          <w:b/>
          <w:sz w:val="56"/>
          <w:szCs w:val="56"/>
        </w:rPr>
      </w:pPr>
    </w:p>
    <w:p w:rsidR="00FA4941" w:rsidRDefault="00FA4941">
      <w:pPr>
        <w:jc w:val="center"/>
        <w:rPr>
          <w:rFonts w:hAnsi="宋体"/>
          <w:b/>
          <w:bCs/>
          <w:sz w:val="72"/>
          <w:szCs w:val="72"/>
        </w:rPr>
      </w:pPr>
    </w:p>
    <w:p w:rsidR="00FA4941" w:rsidRDefault="00FA4941">
      <w:pPr>
        <w:jc w:val="center"/>
        <w:rPr>
          <w:rFonts w:hAnsi="宋体"/>
          <w:b/>
          <w:bCs/>
          <w:sz w:val="72"/>
          <w:szCs w:val="72"/>
        </w:rPr>
      </w:pPr>
    </w:p>
    <w:p w:rsidR="00FA4941" w:rsidRDefault="008F116B">
      <w:pPr>
        <w:jc w:val="center"/>
        <w:rPr>
          <w:rFonts w:hAnsi="宋体"/>
          <w:b/>
          <w:sz w:val="84"/>
          <w:szCs w:val="84"/>
        </w:rPr>
      </w:pPr>
      <w:r>
        <w:rPr>
          <w:rFonts w:hAnsi="宋体" w:hint="eastAsia"/>
          <w:b/>
          <w:bCs/>
          <w:sz w:val="84"/>
          <w:szCs w:val="84"/>
        </w:rPr>
        <w:t>招 标 文 件</w:t>
      </w:r>
    </w:p>
    <w:p w:rsidR="00FA4941" w:rsidRDefault="008F116B">
      <w:pPr>
        <w:autoSpaceDE w:val="0"/>
        <w:autoSpaceDN w:val="0"/>
        <w:adjustRightInd w:val="0"/>
        <w:jc w:val="center"/>
        <w:rPr>
          <w:rFonts w:hAnsi="宋体"/>
          <w:b/>
          <w:sz w:val="32"/>
          <w:szCs w:val="32"/>
        </w:rPr>
      </w:pPr>
      <w:r>
        <w:rPr>
          <w:rFonts w:hAnsi="宋体" w:hint="eastAsia"/>
          <w:b/>
          <w:sz w:val="32"/>
          <w:szCs w:val="32"/>
        </w:rPr>
        <w:t>（1、2、4、5、6标段）</w:t>
      </w:r>
    </w:p>
    <w:p w:rsidR="00FA4941" w:rsidRDefault="008F116B">
      <w:pPr>
        <w:autoSpaceDE w:val="0"/>
        <w:autoSpaceDN w:val="0"/>
        <w:adjustRightInd w:val="0"/>
        <w:jc w:val="center"/>
        <w:rPr>
          <w:rFonts w:hAnsi="宋体" w:cs="黑体"/>
          <w:color w:val="FF0000"/>
          <w:sz w:val="44"/>
          <w:szCs w:val="44"/>
        </w:rPr>
      </w:pPr>
      <w:r>
        <w:rPr>
          <w:rFonts w:hAnsi="宋体" w:hint="eastAsia"/>
          <w:b/>
          <w:color w:val="FF0000"/>
          <w:sz w:val="32"/>
          <w:szCs w:val="32"/>
        </w:rPr>
        <w:t>项目编号：长交建【2019】GZ 165 号</w:t>
      </w:r>
    </w:p>
    <w:p w:rsidR="00FA4941" w:rsidRDefault="00FA4941">
      <w:pPr>
        <w:jc w:val="center"/>
        <w:rPr>
          <w:rFonts w:hAnsi="宋体"/>
          <w:b/>
          <w:bCs/>
          <w:sz w:val="32"/>
        </w:rPr>
      </w:pPr>
    </w:p>
    <w:p w:rsidR="00FA4941" w:rsidRDefault="00FA4941">
      <w:pPr>
        <w:rPr>
          <w:rFonts w:hAnsi="宋体"/>
          <w:b/>
          <w:bCs/>
          <w:sz w:val="32"/>
        </w:rPr>
      </w:pPr>
    </w:p>
    <w:p w:rsidR="00FA4941" w:rsidRDefault="00FA4941">
      <w:pPr>
        <w:jc w:val="center"/>
        <w:rPr>
          <w:rFonts w:hAnsi="宋体"/>
          <w:b/>
          <w:bCs/>
          <w:sz w:val="32"/>
        </w:rPr>
      </w:pPr>
    </w:p>
    <w:p w:rsidR="00FA4941" w:rsidRDefault="00FA4941" w:rsidP="00D6078A">
      <w:pPr>
        <w:tabs>
          <w:tab w:val="left" w:pos="2850"/>
        </w:tabs>
        <w:spacing w:line="580" w:lineRule="exact"/>
        <w:ind w:firstLineChars="400" w:firstLine="1285"/>
        <w:rPr>
          <w:rFonts w:hAnsi="宋体"/>
          <w:b/>
          <w:bCs/>
          <w:sz w:val="32"/>
          <w:szCs w:val="32"/>
        </w:rPr>
      </w:pPr>
    </w:p>
    <w:p w:rsidR="00FA4941" w:rsidRDefault="00FA4941" w:rsidP="00D6078A">
      <w:pPr>
        <w:tabs>
          <w:tab w:val="left" w:pos="2850"/>
        </w:tabs>
        <w:spacing w:line="580" w:lineRule="exact"/>
        <w:ind w:firstLineChars="400" w:firstLine="1285"/>
        <w:rPr>
          <w:rFonts w:hAnsi="宋体"/>
          <w:b/>
          <w:bCs/>
          <w:sz w:val="32"/>
          <w:szCs w:val="32"/>
        </w:rPr>
      </w:pPr>
    </w:p>
    <w:p w:rsidR="00FA4941" w:rsidRDefault="008F116B" w:rsidP="00D6078A">
      <w:pPr>
        <w:tabs>
          <w:tab w:val="left" w:pos="2850"/>
        </w:tabs>
        <w:spacing w:line="580" w:lineRule="exact"/>
        <w:ind w:firstLineChars="400" w:firstLine="1285"/>
        <w:rPr>
          <w:rFonts w:hAnsi="宋体"/>
          <w:b/>
          <w:bCs/>
          <w:sz w:val="32"/>
          <w:szCs w:val="32"/>
        </w:rPr>
      </w:pPr>
      <w:r>
        <w:rPr>
          <w:rFonts w:hAnsi="宋体" w:hint="eastAsia"/>
          <w:b/>
          <w:bCs/>
          <w:sz w:val="32"/>
          <w:szCs w:val="32"/>
        </w:rPr>
        <w:t>招 标 人：长葛市农业农村局</w:t>
      </w:r>
    </w:p>
    <w:p w:rsidR="00FA4941" w:rsidRDefault="008F116B" w:rsidP="00D6078A">
      <w:pPr>
        <w:tabs>
          <w:tab w:val="left" w:pos="2850"/>
        </w:tabs>
        <w:spacing w:line="580" w:lineRule="exact"/>
        <w:ind w:firstLineChars="400" w:firstLine="1285"/>
        <w:rPr>
          <w:rFonts w:hAnsi="宋体"/>
          <w:b/>
          <w:bCs/>
          <w:sz w:val="32"/>
          <w:szCs w:val="32"/>
        </w:rPr>
      </w:pPr>
      <w:r>
        <w:rPr>
          <w:rFonts w:hAnsi="宋体" w:hint="eastAsia"/>
          <w:b/>
          <w:bCs/>
          <w:sz w:val="32"/>
          <w:szCs w:val="32"/>
        </w:rPr>
        <w:t>代理机构：河南创达建设工程管理有限公司</w:t>
      </w:r>
    </w:p>
    <w:p w:rsidR="00FA4941" w:rsidRDefault="008F116B">
      <w:pPr>
        <w:spacing w:line="580" w:lineRule="exact"/>
        <w:jc w:val="center"/>
        <w:rPr>
          <w:rFonts w:ascii="黑体" w:eastAsia="黑体" w:hAnsi="宋体"/>
          <w:b/>
          <w:sz w:val="44"/>
        </w:rPr>
      </w:pPr>
      <w:r>
        <w:rPr>
          <w:rFonts w:hAnsi="宋体" w:hint="eastAsia"/>
          <w:b/>
          <w:bCs/>
          <w:sz w:val="32"/>
          <w:szCs w:val="32"/>
        </w:rPr>
        <w:t>二零一九年十一月</w:t>
      </w:r>
    </w:p>
    <w:p w:rsidR="00FA4941" w:rsidRDefault="00FA4941">
      <w:pPr>
        <w:spacing w:line="360" w:lineRule="auto"/>
        <w:jc w:val="center"/>
        <w:rPr>
          <w:rFonts w:ascii="黑体" w:eastAsia="黑体" w:hAnsi="宋体"/>
          <w:b/>
          <w:sz w:val="44"/>
        </w:rPr>
      </w:pPr>
    </w:p>
    <w:p w:rsidR="00FA4941" w:rsidRDefault="00FA4941">
      <w:pPr>
        <w:spacing w:line="360" w:lineRule="auto"/>
        <w:jc w:val="center"/>
        <w:rPr>
          <w:rFonts w:ascii="黑体" w:eastAsia="黑体" w:hAnsi="宋体"/>
          <w:b/>
          <w:sz w:val="44"/>
        </w:rPr>
      </w:pPr>
    </w:p>
    <w:p w:rsidR="00FA4941" w:rsidRDefault="00FA4941">
      <w:pPr>
        <w:spacing w:line="360" w:lineRule="auto"/>
        <w:jc w:val="center"/>
        <w:rPr>
          <w:rFonts w:ascii="黑体" w:eastAsia="黑体" w:hAnsi="宋体"/>
          <w:b/>
          <w:sz w:val="44"/>
        </w:rPr>
      </w:pPr>
    </w:p>
    <w:p w:rsidR="00FA4941" w:rsidRDefault="00FA4941">
      <w:pPr>
        <w:spacing w:line="360" w:lineRule="auto"/>
        <w:jc w:val="center"/>
        <w:rPr>
          <w:rFonts w:ascii="黑体" w:eastAsia="黑体" w:hAnsi="宋体"/>
          <w:b/>
          <w:sz w:val="44"/>
        </w:rPr>
      </w:pPr>
    </w:p>
    <w:p w:rsidR="00FA4941" w:rsidRDefault="008F116B">
      <w:pPr>
        <w:spacing w:line="360" w:lineRule="auto"/>
        <w:jc w:val="center"/>
        <w:rPr>
          <w:rFonts w:ascii="黑体" w:eastAsia="黑体" w:hAnsi="宋体"/>
          <w:b/>
          <w:sz w:val="44"/>
        </w:rPr>
      </w:pPr>
      <w:r>
        <w:rPr>
          <w:rFonts w:ascii="黑体" w:eastAsia="黑体" w:hAnsi="宋体" w:hint="eastAsia"/>
          <w:b/>
          <w:sz w:val="44"/>
        </w:rPr>
        <w:t>目  录</w:t>
      </w:r>
    </w:p>
    <w:p w:rsidR="00FA4941" w:rsidRDefault="00FA4941">
      <w:pPr>
        <w:spacing w:line="360" w:lineRule="auto"/>
        <w:rPr>
          <w:rFonts w:ascii="黑体" w:eastAsia="黑体" w:hAnsi="宋体"/>
          <w:b/>
          <w:sz w:val="44"/>
        </w:rPr>
      </w:pP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p>
    <w:p w:rsidR="00FA4941" w:rsidRDefault="008F116B">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FA4941" w:rsidRDefault="00FA4941">
      <w:pPr>
        <w:tabs>
          <w:tab w:val="left" w:leader="hyphen" w:pos="7919"/>
        </w:tabs>
        <w:snapToGrid w:val="0"/>
        <w:spacing w:line="360" w:lineRule="auto"/>
        <w:ind w:firstLine="562"/>
        <w:rPr>
          <w:rFonts w:ascii="黑体" w:eastAsia="黑体" w:hAnsi="宋体"/>
          <w:b/>
          <w:sz w:val="28"/>
        </w:rPr>
      </w:pPr>
    </w:p>
    <w:p w:rsidR="00FA4941" w:rsidRDefault="008F116B">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FA4941" w:rsidRDefault="008F116B">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FA4941" w:rsidRDefault="008F116B">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1.不符合投诉（举报）受理条件，被告知后仍进行重复投诉（举报），或多头投诉（举报）的。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2.行政监督部门受理投诉（举报）处理期间，投诉（举报）人仍就同一内容、事项向其他部门另行投诉（举报）的；同一投诉（举报）人以不同名义多次、重复投诉（举报）的。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3.其他虚假恶意投诉（举报）情况。</w:t>
      </w:r>
    </w:p>
    <w:p w:rsidR="00FA4941" w:rsidRDefault="008F116B">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FA4941" w:rsidRDefault="008F116B">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三、投标人（供应商）及其从业人员的不良行为记录期限一般为6—24个月。</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（一）存在下列行为之一的，记录期限为6个月：</w:t>
      </w:r>
    </w:p>
    <w:p w:rsidR="00FA4941" w:rsidRDefault="008F116B">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1.采用不正当手段干扰交易活动正常进行的；</w:t>
      </w:r>
      <w:bookmarkEnd w:id="1"/>
    </w:p>
    <w:p w:rsidR="00FA4941" w:rsidRDefault="008F116B">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2.不服从现场工作人员管理，扰乱开评标秩序的；</w:t>
      </w:r>
      <w:bookmarkEnd w:id="2"/>
    </w:p>
    <w:p w:rsidR="00FA4941" w:rsidRDefault="008F116B">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3.在投标截止时间后撤回投标文件的；</w:t>
      </w:r>
      <w:bookmarkEnd w:id="3"/>
    </w:p>
    <w:p w:rsidR="00FA4941" w:rsidRDefault="008F116B">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4.质疑（异议）、投诉提供的证据证明系非法取得的。</w:t>
      </w:r>
      <w:bookmarkEnd w:id="4"/>
    </w:p>
    <w:p w:rsidR="00FA4941" w:rsidRDefault="008F116B">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5.一年内投标人质疑（异议）后无故撤销质疑（异议）2次（含2次）以上的；</w:t>
      </w:r>
      <w:bookmarkEnd w:id="5"/>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（二）存在下列行为之一的，记录期限为12个月：</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1.捏造、歪曲事实或提供虚假不实的证据恶意投诉，影响交易活动正常进行的；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2.质疑（异议）投诉（举报）双方当事人无正当理由拒不配合调查处理或不参加质证的；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3.未提供有效证明材料支持其主张，经行政监督部门2次及以上书面答复，仍缠</w:t>
      </w:r>
      <w:r>
        <w:rPr>
          <w:rFonts w:ascii="宋体" w:eastAsia="宋体" w:hAnsi="宋体" w:cs="宋体" w:hint="eastAsia"/>
          <w:bCs/>
          <w:sz w:val="24"/>
          <w:szCs w:val="32"/>
        </w:rPr>
        <w:lastRenderedPageBreak/>
        <w:t>诉或多方投诉的；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4.未按交易文件主要内容签订合同的；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（三）存在下列行为之一的，记录期限为18个月：</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1.在确定中标人之前就投标价格、投标方案等实质性内容与招标人（采购人）进行合同谈判的；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2.无正当理由放弃中标（成交）资格的；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3.中标（成交）后，不按招标文件规定提交履约</w:t>
      </w:r>
      <w:r w:rsidR="00D6078A">
        <w:rPr>
          <w:rFonts w:ascii="宋体" w:eastAsia="宋体" w:hAnsi="宋体" w:cs="宋体" w:hint="eastAsia"/>
          <w:bCs/>
          <w:sz w:val="24"/>
          <w:szCs w:val="32"/>
        </w:rPr>
        <w:t>保证金</w:t>
      </w:r>
      <w:r>
        <w:rPr>
          <w:rFonts w:ascii="宋体" w:eastAsia="宋体" w:hAnsi="宋体" w:cs="宋体" w:hint="eastAsia"/>
          <w:bCs/>
          <w:sz w:val="24"/>
          <w:szCs w:val="32"/>
        </w:rPr>
        <w:t>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4.中标（成交）后，无正当理由未在规定期限内与招标人签订合同的；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5.拒绝接受或者阻挠公管办和行政监督部门依法进行监督检查的。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1.投标人互相串通投标或者与招标人串通投标，投标人以向招标人或者评标委员会成员行贿的手段谋取中标的；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2.投标时提供虚假材料，或以受让、借用、涂改、盗用、伪造资质证书或年检记录、图章、签名，使用虚假身份证件以及其他弄虚作假的方式参与投标的；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5.中标人不按照与招标人订立的合同履行义务，情节严重的；</w:t>
      </w:r>
    </w:p>
    <w:p w:rsidR="00FA4941" w:rsidRDefault="008F116B">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FA4941" w:rsidRDefault="00FA4941" w:rsidP="00121CB9">
      <w:pPr>
        <w:tabs>
          <w:tab w:val="left" w:pos="3185"/>
          <w:tab w:val="center" w:pos="5452"/>
        </w:tabs>
        <w:snapToGrid w:val="0"/>
        <w:spacing w:beforeLines="50"/>
        <w:jc w:val="center"/>
        <w:rPr>
          <w:rFonts w:hAnsi="宋体" w:cs="黑体"/>
          <w:b/>
          <w:sz w:val="36"/>
          <w:szCs w:val="36"/>
        </w:rPr>
      </w:pPr>
    </w:p>
    <w:p w:rsidR="00FA4941" w:rsidRDefault="00FA4941" w:rsidP="00121CB9">
      <w:pPr>
        <w:tabs>
          <w:tab w:val="left" w:pos="3185"/>
          <w:tab w:val="center" w:pos="5452"/>
        </w:tabs>
        <w:snapToGrid w:val="0"/>
        <w:spacing w:beforeLines="50"/>
        <w:jc w:val="center"/>
        <w:rPr>
          <w:rFonts w:hAnsi="宋体" w:cs="黑体"/>
          <w:b/>
          <w:sz w:val="36"/>
          <w:szCs w:val="36"/>
        </w:rPr>
      </w:pPr>
    </w:p>
    <w:p w:rsidR="00FA4941" w:rsidRDefault="008F116B" w:rsidP="00121CB9">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  招标公告</w:t>
      </w:r>
    </w:p>
    <w:p w:rsidR="00FA4941" w:rsidRDefault="008F116B" w:rsidP="00121CB9">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长葛市后河镇高标准农田建设项目</w:t>
      </w:r>
    </w:p>
    <w:p w:rsidR="00FA4941" w:rsidRDefault="00FA4941">
      <w:pPr>
        <w:widowControl/>
        <w:spacing w:line="312" w:lineRule="auto"/>
        <w:rPr>
          <w:rFonts w:hAnsi="宋体"/>
          <w:b/>
          <w:sz w:val="24"/>
        </w:rPr>
      </w:pPr>
    </w:p>
    <w:p w:rsidR="00FA4941" w:rsidRDefault="008F116B">
      <w:pPr>
        <w:widowControl/>
        <w:spacing w:line="312" w:lineRule="auto"/>
        <w:rPr>
          <w:rFonts w:hAnsi="宋体"/>
          <w:b/>
          <w:sz w:val="24"/>
        </w:rPr>
      </w:pPr>
      <w:r>
        <w:rPr>
          <w:rFonts w:hAnsi="宋体" w:hint="eastAsia"/>
          <w:b/>
          <w:sz w:val="24"/>
        </w:rPr>
        <w:t>一.招标条件</w:t>
      </w:r>
    </w:p>
    <w:p w:rsidR="00FA4941" w:rsidRDefault="008F116B">
      <w:pPr>
        <w:widowControl/>
        <w:spacing w:line="360" w:lineRule="auto"/>
        <w:ind w:firstLine="480"/>
        <w:rPr>
          <w:rFonts w:hAnsi="宋体"/>
          <w:sz w:val="24"/>
        </w:rPr>
      </w:pPr>
      <w:r>
        <w:rPr>
          <w:rFonts w:hAnsi="宋体" w:hint="eastAsia"/>
          <w:sz w:val="24"/>
        </w:rPr>
        <w:t>本招标项目长葛市后河镇高标准农田建设项目已由许昌市农业农村局以“许农业〔2019〕35号”文件批准建设，建设资金来源为财政资金，招标人为长葛市农业农村局，招标代理机构为河南创达建设工程管理有限公司。该项目已具备招标条件，现对该项目施工及监理进行国内公开招标。</w:t>
      </w:r>
    </w:p>
    <w:p w:rsidR="00FA4941" w:rsidRDefault="008F116B">
      <w:pPr>
        <w:widowControl/>
        <w:spacing w:line="312" w:lineRule="auto"/>
        <w:rPr>
          <w:rFonts w:hAnsi="宋体"/>
          <w:b/>
          <w:sz w:val="24"/>
        </w:rPr>
      </w:pPr>
      <w:r>
        <w:rPr>
          <w:rFonts w:hAnsi="宋体" w:hint="eastAsia"/>
          <w:b/>
          <w:sz w:val="24"/>
        </w:rPr>
        <w:t>二.项目概况及招标范围</w:t>
      </w:r>
    </w:p>
    <w:p w:rsidR="00FA4941" w:rsidRDefault="008F116B">
      <w:pPr>
        <w:widowControl/>
        <w:spacing w:line="300" w:lineRule="auto"/>
        <w:rPr>
          <w:rFonts w:hAnsi="宋体"/>
          <w:color w:val="FF0000"/>
          <w:sz w:val="24"/>
        </w:rPr>
      </w:pPr>
      <w:r>
        <w:rPr>
          <w:rFonts w:hAnsi="宋体" w:hint="eastAsia"/>
          <w:sz w:val="24"/>
        </w:rPr>
        <w:t xml:space="preserve">    </w:t>
      </w:r>
      <w:r>
        <w:rPr>
          <w:rFonts w:hAnsi="宋体" w:hint="eastAsia"/>
          <w:color w:val="FF0000"/>
          <w:sz w:val="24"/>
        </w:rPr>
        <w:t xml:space="preserve">2.1项目编号： 长交建【2019】GZ 165  号  </w:t>
      </w:r>
    </w:p>
    <w:p w:rsidR="00FA4941" w:rsidRDefault="008F116B">
      <w:pPr>
        <w:widowControl/>
        <w:spacing w:line="300" w:lineRule="auto"/>
        <w:ind w:firstLine="480"/>
        <w:rPr>
          <w:rFonts w:hAnsi="宋体"/>
          <w:sz w:val="24"/>
        </w:rPr>
      </w:pPr>
      <w:r>
        <w:rPr>
          <w:rFonts w:hAnsi="宋体" w:hint="eastAsia"/>
          <w:sz w:val="24"/>
        </w:rPr>
        <w:t>2.2项目建设地点：长葛市后河镇</w:t>
      </w:r>
    </w:p>
    <w:p w:rsidR="00FA4941" w:rsidRDefault="008F116B">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2.3工程概况：本工程为长葛市后河镇高标准农田建设项目，项目位于长葛市后河镇，涉及</w:t>
      </w:r>
      <w:r>
        <w:rPr>
          <w:rFonts w:asciiTheme="minorHAnsi" w:eastAsiaTheme="minorEastAsia" w:cstheme="minorBidi"/>
          <w:kern w:val="2"/>
          <w:szCs w:val="22"/>
        </w:rPr>
        <w:t>8</w:t>
      </w:r>
      <w:r>
        <w:rPr>
          <w:rFonts w:asciiTheme="minorHAnsi" w:eastAsiaTheme="minorEastAsia" w:cstheme="minorBidi" w:hint="eastAsia"/>
          <w:kern w:val="2"/>
          <w:szCs w:val="22"/>
        </w:rPr>
        <w:t>个行政村，工程包括新建规划机井、规划桥、田间道路施工建设；潜水泵、地埋管、变压器、标识牌、防护林栽植、土壤改良剂等采购及安装使用（详见工程量清单）。</w:t>
      </w:r>
    </w:p>
    <w:p w:rsidR="00FA4941" w:rsidRDefault="008F116B">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2.4施工招标范围：招标文件、工程量清单、施工图纸、答疑纪要和补充文件（如有）范围内的所有建设内容。</w:t>
      </w:r>
    </w:p>
    <w:p w:rsidR="00FA4941" w:rsidRDefault="008F116B">
      <w:pPr>
        <w:pStyle w:val="ab"/>
        <w:shd w:val="clear" w:color="auto" w:fill="FFFFFF"/>
        <w:spacing w:before="0" w:beforeAutospacing="0" w:after="0" w:afterAutospacing="0" w:line="360" w:lineRule="auto"/>
        <w:ind w:firstLineChars="350" w:firstLine="840"/>
        <w:rPr>
          <w:rFonts w:asciiTheme="minorHAnsi" w:eastAsiaTheme="minorEastAsia" w:cstheme="minorBidi"/>
          <w:kern w:val="2"/>
          <w:szCs w:val="22"/>
        </w:rPr>
      </w:pPr>
      <w:r>
        <w:rPr>
          <w:rFonts w:asciiTheme="minorHAnsi" w:eastAsiaTheme="minorEastAsia" w:cstheme="minorBidi" w:hint="eastAsia"/>
          <w:kern w:val="2"/>
          <w:szCs w:val="22"/>
        </w:rPr>
        <w:t>监理招标范围：本工程的施工、采购阶段及保修阶段全过程的监理服务；</w:t>
      </w:r>
    </w:p>
    <w:p w:rsidR="00FA4941" w:rsidRDefault="008F116B">
      <w:pPr>
        <w:spacing w:line="360" w:lineRule="auto"/>
        <w:ind w:firstLine="480"/>
        <w:rPr>
          <w:rFonts w:ascii="Times New Roman" w:eastAsia="宋体" w:hAnsi="宋体"/>
          <w:sz w:val="24"/>
          <w:szCs w:val="24"/>
        </w:rPr>
      </w:pPr>
      <w:r>
        <w:rPr>
          <w:rFonts w:hAnsi="宋体" w:hint="eastAsia"/>
          <w:sz w:val="24"/>
        </w:rPr>
        <w:t>2.5标段划分：本工程共设13个标段。</w:t>
      </w:r>
    </w:p>
    <w:tbl>
      <w:tblPr>
        <w:tblW w:w="8755" w:type="dxa"/>
        <w:tblLayout w:type="fixed"/>
        <w:tblLook w:val="04A0"/>
      </w:tblPr>
      <w:tblGrid>
        <w:gridCol w:w="1101"/>
        <w:gridCol w:w="2408"/>
        <w:gridCol w:w="3159"/>
        <w:gridCol w:w="2087"/>
      </w:tblGrid>
      <w:tr w:rsidR="00FA4941">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FA4941" w:rsidRDefault="008F116B">
            <w:pPr>
              <w:spacing w:line="360" w:lineRule="auto"/>
              <w:jc w:val="center"/>
              <w:rPr>
                <w:rFonts w:asciiTheme="minorEastAsia" w:hAnsiTheme="minorEastAsia"/>
                <w:sz w:val="24"/>
              </w:rPr>
            </w:pPr>
            <w:r>
              <w:rPr>
                <w:rFonts w:asciiTheme="minorEastAsia" w:hAnsiTheme="minorEastAsia" w:hint="eastAsia"/>
                <w:sz w:val="24"/>
              </w:rPr>
              <w:t>简要概况</w:t>
            </w:r>
          </w:p>
          <w:p w:rsidR="00FA4941" w:rsidRDefault="008F116B">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FA4941">
        <w:trPr>
          <w:trHeight w:val="837"/>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1标段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灌溉水源工程</w:t>
            </w:r>
          </w:p>
        </w:tc>
        <w:tc>
          <w:tcPr>
            <w:tcW w:w="3159" w:type="dxa"/>
            <w:tcBorders>
              <w:top w:val="single" w:sz="4" w:space="0" w:color="auto"/>
              <w:left w:val="nil"/>
              <w:bottom w:val="single" w:sz="4" w:space="0" w:color="auto"/>
              <w:right w:val="single" w:sz="4" w:space="0" w:color="auto"/>
            </w:tcBorders>
          </w:tcPr>
          <w:p w:rsidR="00FA4941" w:rsidRDefault="008F116B">
            <w:pPr>
              <w:jc w:val="center"/>
              <w:rPr>
                <w:rFonts w:asciiTheme="minorEastAsia" w:hAnsiTheme="minorEastAsia"/>
                <w:sz w:val="24"/>
              </w:rPr>
            </w:pPr>
            <w:r>
              <w:rPr>
                <w:rFonts w:asciiTheme="minorEastAsia" w:hAnsiTheme="minorEastAsia"/>
                <w:sz w:val="24"/>
              </w:rPr>
              <w:t>110m</w:t>
            </w:r>
            <w:r>
              <w:rPr>
                <w:rFonts w:asciiTheme="minorEastAsia" w:hAnsiTheme="minorEastAsia" w:hint="eastAsia"/>
                <w:sz w:val="24"/>
              </w:rPr>
              <w:t>机井21眼，</w:t>
            </w:r>
            <w:r>
              <w:rPr>
                <w:rFonts w:asciiTheme="minorEastAsia" w:hAnsiTheme="minorEastAsia"/>
                <w:sz w:val="24"/>
              </w:rPr>
              <w:t>1</w:t>
            </w:r>
            <w:r>
              <w:rPr>
                <w:rFonts w:asciiTheme="minorEastAsia" w:hAnsiTheme="minorEastAsia" w:hint="eastAsia"/>
                <w:sz w:val="24"/>
              </w:rPr>
              <w:t>5</w:t>
            </w:r>
            <w:r>
              <w:rPr>
                <w:rFonts w:asciiTheme="minorEastAsia" w:hAnsiTheme="minorEastAsia"/>
                <w:sz w:val="24"/>
              </w:rPr>
              <w:t>0m</w:t>
            </w:r>
            <w:r>
              <w:rPr>
                <w:rFonts w:asciiTheme="minorEastAsia" w:hAnsiTheme="minorEastAsia" w:hint="eastAsia"/>
                <w:sz w:val="24"/>
              </w:rPr>
              <w:t>机井6眼，200</w:t>
            </w:r>
            <w:r>
              <w:rPr>
                <w:rFonts w:asciiTheme="minorEastAsia" w:hAnsiTheme="minorEastAsia"/>
                <w:sz w:val="24"/>
              </w:rPr>
              <w:t>m</w:t>
            </w:r>
            <w:r>
              <w:rPr>
                <w:rFonts w:asciiTheme="minorEastAsia" w:hAnsiTheme="minorEastAsia" w:hint="eastAsia"/>
                <w:sz w:val="24"/>
              </w:rPr>
              <w:t>机井3眼，2</w:t>
            </w:r>
            <w:r>
              <w:rPr>
                <w:rFonts w:asciiTheme="minorEastAsia" w:hAnsiTheme="minorEastAsia"/>
                <w:sz w:val="24"/>
              </w:rPr>
              <w:t>10m</w:t>
            </w:r>
            <w:r>
              <w:rPr>
                <w:rFonts w:asciiTheme="minorEastAsia" w:hAnsiTheme="minorEastAsia" w:hint="eastAsia"/>
                <w:sz w:val="24"/>
              </w:rPr>
              <w:t>机井2眼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1835624.01元 </w:t>
            </w:r>
          </w:p>
        </w:tc>
      </w:tr>
      <w:tr w:rsidR="00FA4941">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2标段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灌溉水源工程</w:t>
            </w:r>
          </w:p>
        </w:tc>
        <w:tc>
          <w:tcPr>
            <w:tcW w:w="3159" w:type="dxa"/>
            <w:tcBorders>
              <w:top w:val="single" w:sz="4" w:space="0" w:color="auto"/>
              <w:left w:val="nil"/>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150米机井33眼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2012290.99元 </w:t>
            </w:r>
          </w:p>
        </w:tc>
      </w:tr>
      <w:tr w:rsidR="00FA4941">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3标段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输水工程</w:t>
            </w:r>
          </w:p>
        </w:tc>
        <w:tc>
          <w:tcPr>
            <w:tcW w:w="3159" w:type="dxa"/>
            <w:tcBorders>
              <w:top w:val="single" w:sz="4" w:space="0" w:color="auto"/>
              <w:left w:val="nil"/>
              <w:bottom w:val="single" w:sz="4" w:space="0" w:color="auto"/>
              <w:right w:val="single" w:sz="4" w:space="0" w:color="auto"/>
            </w:tcBorders>
          </w:tcPr>
          <w:p w:rsidR="00FA4941" w:rsidRDefault="008F116B">
            <w:pPr>
              <w:jc w:val="center"/>
              <w:rPr>
                <w:rFonts w:asciiTheme="minorEastAsia" w:hAnsiTheme="minorEastAsia"/>
                <w:sz w:val="24"/>
              </w:rPr>
            </w:pPr>
            <w:r>
              <w:rPr>
                <w:rFonts w:asciiTheme="minorEastAsia" w:hAnsiTheme="minorEastAsia" w:hint="eastAsia"/>
                <w:sz w:val="24"/>
              </w:rPr>
              <w:t>地埋管</w:t>
            </w:r>
            <w:r>
              <w:rPr>
                <w:rFonts w:asciiTheme="minorEastAsia" w:hAnsiTheme="minorEastAsia"/>
                <w:sz w:val="24"/>
              </w:rPr>
              <w:t>31310</w:t>
            </w:r>
            <w:r>
              <w:rPr>
                <w:rFonts w:asciiTheme="minorEastAsia" w:hAnsiTheme="minorEastAsia" w:hint="eastAsia"/>
                <w:sz w:val="24"/>
              </w:rPr>
              <w:t>米，给水栓</w:t>
            </w:r>
            <w:r>
              <w:rPr>
                <w:rFonts w:asciiTheme="minorEastAsia" w:hAnsiTheme="minorEastAsia"/>
                <w:sz w:val="24"/>
              </w:rPr>
              <w:t>1044</w:t>
            </w:r>
            <w:r>
              <w:rPr>
                <w:rFonts w:asciiTheme="minorEastAsia" w:hAnsiTheme="minorEastAsia" w:hint="eastAsia"/>
                <w:sz w:val="24"/>
              </w:rPr>
              <w:t>套</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1662711.00元</w:t>
            </w:r>
          </w:p>
        </w:tc>
      </w:tr>
      <w:tr w:rsidR="00FA4941">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4标段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rPr>
            </w:pPr>
            <w:r>
              <w:rPr>
                <w:rFonts w:asciiTheme="minorEastAsia" w:hAnsiTheme="minorEastAsia" w:hint="eastAsia"/>
                <w:sz w:val="24"/>
              </w:rPr>
              <w:t>排水工程</w:t>
            </w:r>
          </w:p>
        </w:tc>
        <w:tc>
          <w:tcPr>
            <w:tcW w:w="3159" w:type="dxa"/>
            <w:tcBorders>
              <w:top w:val="single" w:sz="4" w:space="0" w:color="auto"/>
              <w:left w:val="nil"/>
              <w:bottom w:val="single" w:sz="4" w:space="0" w:color="auto"/>
              <w:right w:val="single" w:sz="4" w:space="0" w:color="auto"/>
            </w:tcBorders>
          </w:tcPr>
          <w:p w:rsidR="00FA4941" w:rsidRDefault="008F116B">
            <w:pPr>
              <w:jc w:val="center"/>
              <w:rPr>
                <w:rFonts w:asciiTheme="minorEastAsia" w:hAnsiTheme="minorEastAsia"/>
                <w:sz w:val="24"/>
              </w:rPr>
            </w:pPr>
            <w:r>
              <w:rPr>
                <w:rFonts w:asciiTheme="minorEastAsia" w:hAnsiTheme="minorEastAsia" w:hint="eastAsia"/>
                <w:sz w:val="24"/>
              </w:rPr>
              <w:t>规划板涵7座，清淤排水沟（口宽</w:t>
            </w:r>
            <w:r>
              <w:rPr>
                <w:rFonts w:asciiTheme="minorEastAsia" w:hAnsiTheme="minorEastAsia"/>
                <w:sz w:val="24"/>
              </w:rPr>
              <w:t>4.0m</w:t>
            </w:r>
            <w:r>
              <w:rPr>
                <w:rFonts w:asciiTheme="minorEastAsia" w:hAnsiTheme="minorEastAsia" w:hint="eastAsia"/>
                <w:sz w:val="24"/>
              </w:rPr>
              <w:t>）715米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322366.33元 </w:t>
            </w:r>
          </w:p>
        </w:tc>
      </w:tr>
      <w:tr w:rsidR="00FA4941">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5标段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sz w:val="24"/>
              </w:rPr>
              <w:t>4</w:t>
            </w:r>
            <w:r>
              <w:rPr>
                <w:rFonts w:asciiTheme="minorEastAsia" w:hAnsiTheme="minorEastAsia" w:hint="eastAsia"/>
                <w:sz w:val="24"/>
              </w:rPr>
              <w:t>米宽道路7733米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5135625.52元 </w:t>
            </w:r>
          </w:p>
        </w:tc>
      </w:tr>
      <w:tr w:rsidR="00FA4941">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6标段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FA4941" w:rsidRDefault="008F116B">
            <w:pPr>
              <w:spacing w:line="360" w:lineRule="auto"/>
              <w:jc w:val="center"/>
              <w:rPr>
                <w:rFonts w:asciiTheme="minorEastAsia" w:hAnsiTheme="minorEastAsia"/>
                <w:sz w:val="24"/>
              </w:rPr>
            </w:pPr>
            <w:r>
              <w:rPr>
                <w:rFonts w:asciiTheme="minorEastAsia" w:hAnsiTheme="minorEastAsia" w:hint="eastAsia"/>
                <w:sz w:val="24"/>
              </w:rPr>
              <w:t>4米宽道路</w:t>
            </w:r>
            <w:r>
              <w:rPr>
                <w:rFonts w:asciiTheme="minorEastAsia" w:hAnsiTheme="minorEastAsia"/>
                <w:sz w:val="24"/>
              </w:rPr>
              <w:t>5958</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3956827.72元 </w:t>
            </w:r>
          </w:p>
        </w:tc>
      </w:tr>
      <w:tr w:rsidR="00FA4941">
        <w:trPr>
          <w:trHeight w:val="8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7标段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地埋电缆</w:t>
            </w:r>
          </w:p>
        </w:tc>
        <w:tc>
          <w:tcPr>
            <w:tcW w:w="3159" w:type="dxa"/>
            <w:tcBorders>
              <w:top w:val="single" w:sz="4" w:space="0" w:color="auto"/>
              <w:left w:val="nil"/>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电缆敷设</w:t>
            </w:r>
            <w:r>
              <w:rPr>
                <w:rFonts w:asciiTheme="minorEastAsia" w:hAnsiTheme="minorEastAsia"/>
                <w:sz w:val="24"/>
              </w:rPr>
              <w:t>45450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719473.50元 </w:t>
            </w:r>
          </w:p>
        </w:tc>
      </w:tr>
      <w:tr w:rsidR="00FA494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8标段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防护林工程</w:t>
            </w:r>
          </w:p>
        </w:tc>
        <w:tc>
          <w:tcPr>
            <w:tcW w:w="3159" w:type="dxa"/>
            <w:tcBorders>
              <w:top w:val="single" w:sz="4" w:space="0" w:color="auto"/>
              <w:left w:val="single" w:sz="4" w:space="0" w:color="auto"/>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五角枫5521株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331260.00元 </w:t>
            </w:r>
          </w:p>
        </w:tc>
      </w:tr>
      <w:tr w:rsidR="00FA494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9标段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200000.00元 </w:t>
            </w:r>
          </w:p>
        </w:tc>
      </w:tr>
      <w:tr w:rsidR="00FA494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10标段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机井配套设备工程</w:t>
            </w:r>
          </w:p>
        </w:tc>
        <w:tc>
          <w:tcPr>
            <w:tcW w:w="3159" w:type="dxa"/>
            <w:tcBorders>
              <w:top w:val="single" w:sz="4" w:space="0" w:color="auto"/>
              <w:left w:val="single" w:sz="4" w:space="0" w:color="auto"/>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潜水泵采购及安装</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1017187.35元 </w:t>
            </w:r>
          </w:p>
        </w:tc>
      </w:tr>
      <w:tr w:rsidR="00FA494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11标段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井堡配套装置等101套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664224.75元</w:t>
            </w:r>
          </w:p>
        </w:tc>
      </w:tr>
      <w:tr w:rsidR="00FA4941">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12标段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杆上变压器</w:t>
            </w:r>
          </w:p>
        </w:tc>
        <w:tc>
          <w:tcPr>
            <w:tcW w:w="3159" w:type="dxa"/>
            <w:tcBorders>
              <w:top w:val="single" w:sz="4" w:space="0" w:color="auto"/>
              <w:left w:val="nil"/>
              <w:bottom w:val="single" w:sz="4" w:space="0" w:color="auto"/>
              <w:right w:val="single" w:sz="4" w:space="0" w:color="auto"/>
            </w:tcBorders>
          </w:tcPr>
          <w:p w:rsidR="00FA4941" w:rsidRDefault="008F116B">
            <w:pPr>
              <w:spacing w:line="720" w:lineRule="auto"/>
              <w:jc w:val="center"/>
              <w:rPr>
                <w:rFonts w:asciiTheme="minorEastAsia" w:hAnsiTheme="minorEastAsia"/>
                <w:sz w:val="24"/>
              </w:rPr>
            </w:pPr>
            <w:r>
              <w:rPr>
                <w:rFonts w:asciiTheme="minorEastAsia" w:hAnsiTheme="minorEastAsia" w:hint="eastAsia"/>
                <w:sz w:val="24"/>
              </w:rPr>
              <w:t>杆式变压器17台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jc w:val="center"/>
              <w:rPr>
                <w:rFonts w:ascii="宋体" w:eastAsia="宋体" w:hAnsi="宋体" w:cs="Arial"/>
                <w:color w:val="000000"/>
                <w:sz w:val="22"/>
              </w:rPr>
            </w:pPr>
            <w:r>
              <w:rPr>
                <w:rFonts w:cs="Arial" w:hint="eastAsia"/>
                <w:color w:val="000000"/>
                <w:sz w:val="22"/>
              </w:rPr>
              <w:t xml:space="preserve">1344558.82元 </w:t>
            </w:r>
          </w:p>
        </w:tc>
      </w:tr>
      <w:tr w:rsidR="00FA4941">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13标段</w:t>
            </w:r>
          </w:p>
        </w:tc>
        <w:tc>
          <w:tcPr>
            <w:tcW w:w="2408" w:type="dxa"/>
            <w:tcBorders>
              <w:top w:val="nil"/>
              <w:left w:val="nil"/>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FA4941" w:rsidRDefault="008F116B">
            <w:pPr>
              <w:spacing w:line="360" w:lineRule="auto"/>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FA4941" w:rsidRDefault="008F116B">
            <w:pPr>
              <w:spacing w:line="360" w:lineRule="auto"/>
              <w:jc w:val="center"/>
              <w:rPr>
                <w:rFonts w:asciiTheme="minorEastAsia" w:hAnsiTheme="minorEastAsia"/>
                <w:sz w:val="24"/>
                <w:szCs w:val="24"/>
              </w:rPr>
            </w:pPr>
            <w:r>
              <w:rPr>
                <w:rFonts w:asciiTheme="minorEastAsia" w:hAnsiTheme="minorEastAsia" w:hint="eastAsia"/>
                <w:sz w:val="24"/>
              </w:rPr>
              <w:t>221786.93元</w:t>
            </w:r>
          </w:p>
        </w:tc>
      </w:tr>
    </w:tbl>
    <w:p w:rsidR="00FA4941" w:rsidRDefault="00FA4941">
      <w:pPr>
        <w:widowControl/>
        <w:spacing w:line="300" w:lineRule="auto"/>
        <w:ind w:firstLine="480"/>
        <w:rPr>
          <w:rFonts w:hAnsi="宋体"/>
          <w:sz w:val="24"/>
        </w:rPr>
      </w:pPr>
    </w:p>
    <w:p w:rsidR="00FA4941" w:rsidRDefault="008F116B">
      <w:pPr>
        <w:widowControl/>
        <w:spacing w:line="300" w:lineRule="auto"/>
        <w:ind w:firstLine="480"/>
        <w:rPr>
          <w:rFonts w:hAnsi="宋体"/>
          <w:sz w:val="24"/>
        </w:rPr>
      </w:pPr>
      <w:r>
        <w:rPr>
          <w:rFonts w:hAnsi="宋体" w:hint="eastAsia"/>
          <w:sz w:val="24"/>
        </w:rPr>
        <w:t>2.6计划工期：施工：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FA4941" w:rsidRDefault="008F116B">
      <w:pPr>
        <w:widowControl/>
        <w:spacing w:line="300" w:lineRule="auto"/>
        <w:rPr>
          <w:rFonts w:hAnsi="宋体"/>
          <w:sz w:val="24"/>
        </w:rPr>
      </w:pPr>
      <w:r>
        <w:rPr>
          <w:rFonts w:hAnsi="宋体" w:hint="eastAsia"/>
          <w:sz w:val="24"/>
        </w:rPr>
        <w:t xml:space="preserve">    2.7质量要求：合格（符合国家现行的验收规范和标准）。</w:t>
      </w:r>
    </w:p>
    <w:p w:rsidR="00FA4941" w:rsidRDefault="008F116B">
      <w:pPr>
        <w:widowControl/>
        <w:spacing w:line="360" w:lineRule="auto"/>
        <w:rPr>
          <w:rFonts w:hAnsi="宋体"/>
          <w:b/>
          <w:sz w:val="24"/>
        </w:rPr>
      </w:pPr>
      <w:r>
        <w:rPr>
          <w:rFonts w:hAnsi="宋体" w:hint="eastAsia"/>
          <w:b/>
          <w:sz w:val="24"/>
        </w:rPr>
        <w:t>三.资格要求</w:t>
      </w:r>
    </w:p>
    <w:p w:rsidR="00FA4941" w:rsidRDefault="008F116B">
      <w:pPr>
        <w:pStyle w:val="ab"/>
        <w:shd w:val="clear" w:color="060000" w:fill="FFFFFF"/>
        <w:spacing w:beforeAutospacing="0" w:afterAutospacing="0" w:line="360" w:lineRule="auto"/>
        <w:ind w:firstLineChars="200" w:firstLine="480"/>
        <w:rPr>
          <w:rFonts w:cs="Times New Roman"/>
          <w:szCs w:val="22"/>
        </w:rPr>
      </w:pPr>
      <w:r>
        <w:rPr>
          <w:rFonts w:cs="Times New Roman" w:hint="eastAsia"/>
          <w:szCs w:val="22"/>
        </w:rPr>
        <w:t>3.1本次招标要求投标人须具备独立法人资格，良好的财务状况，良好的社会信誉。并同时具备以下条件：</w:t>
      </w:r>
    </w:p>
    <w:p w:rsidR="00FA4941" w:rsidRDefault="008F116B">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（1）投标人须具有水利水电施工总承包三级及以上资质或水井施工二级及以上资质，且具有有效的安全生产许可证；</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FA4941" w:rsidRDefault="008F116B">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hint="eastAsia"/>
          <w:b/>
          <w:szCs w:val="22"/>
        </w:rPr>
        <w:lastRenderedPageBreak/>
        <w:t>二</w:t>
      </w:r>
      <w:r>
        <w:rPr>
          <w:rFonts w:cs="Times New Roman"/>
          <w:b/>
          <w:szCs w:val="22"/>
        </w:rPr>
        <w:t>标段</w:t>
      </w:r>
      <w:r>
        <w:rPr>
          <w:rFonts w:cs="Times New Roman" w:hint="eastAsia"/>
          <w:b/>
          <w:szCs w:val="22"/>
        </w:rPr>
        <w:t>、</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（1）投标人须具有水利水电施工总承包三级及以上资质或水井施工三级及以上资质，且具有有效的安全生产许可证；</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FA4941" w:rsidRDefault="008F116B">
      <w:pPr>
        <w:pStyle w:val="ab"/>
        <w:shd w:val="clear" w:color="060000" w:fill="FFFFFF"/>
        <w:spacing w:beforeAutospacing="0" w:afterAutospacing="0" w:line="360" w:lineRule="auto"/>
        <w:ind w:firstLineChars="200" w:firstLine="482"/>
        <w:rPr>
          <w:b/>
        </w:rPr>
      </w:pPr>
      <w:r>
        <w:rPr>
          <w:rFonts w:hint="eastAsia"/>
          <w:b/>
        </w:rPr>
        <w:t>三标段、七标段、十标段、十二标段：</w:t>
      </w:r>
    </w:p>
    <w:p w:rsidR="00FA4941" w:rsidRDefault="008F116B">
      <w:pPr>
        <w:pStyle w:val="ab"/>
        <w:shd w:val="clear" w:color="060000" w:fill="FFFFFF"/>
        <w:spacing w:beforeAutospacing="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投标人必须是生产厂家，具备产品生产许可证及安装、调试能力；所投产品需通过ISO9001认证，且具有省级及以上检测部门出具的质量检测报告；12标段须同时具备承装（修、试）电力设施许可证五级及以上资质；</w:t>
      </w:r>
    </w:p>
    <w:p w:rsidR="00FA4941" w:rsidRDefault="008F116B">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FA4941" w:rsidRDefault="008F116B">
      <w:pPr>
        <w:pStyle w:val="ab"/>
        <w:shd w:val="clear" w:color="060000" w:fill="FFFFFF"/>
        <w:spacing w:beforeAutospacing="0" w:afterAutospacing="0" w:line="360" w:lineRule="auto"/>
        <w:ind w:firstLineChars="300" w:firstLine="723"/>
        <w:rPr>
          <w:b/>
        </w:rPr>
      </w:pPr>
      <w:r>
        <w:rPr>
          <w:rFonts w:hint="eastAsia"/>
          <w:b/>
        </w:rPr>
        <w:t>十一标段：</w:t>
      </w:r>
    </w:p>
    <w:p w:rsidR="00FA4941" w:rsidRDefault="008F116B">
      <w:pPr>
        <w:pStyle w:val="ab"/>
        <w:numPr>
          <w:ilvl w:val="0"/>
          <w:numId w:val="1"/>
        </w:numPr>
        <w:shd w:val="clear" w:color="060000" w:fill="FFFFFF"/>
        <w:spacing w:beforeAutospacing="0" w:afterAutospacing="0" w:line="360" w:lineRule="auto"/>
        <w:ind w:firstLineChars="300" w:firstLine="720"/>
      </w:pPr>
      <w:r>
        <w:rPr>
          <w:rFonts w:hint="eastAsia"/>
          <w:color w:val="000000"/>
          <w:kern w:val="2"/>
        </w:rPr>
        <w:t>符合《中华人民共和国政府采购法》二十二条的规定。</w:t>
      </w:r>
      <w:r>
        <w:rPr>
          <w:rFonts w:hint="eastAsia"/>
        </w:rPr>
        <w:t>所投产品须</w:t>
      </w:r>
    </w:p>
    <w:p w:rsidR="00FA4941" w:rsidRDefault="008F116B">
      <w:pPr>
        <w:pStyle w:val="ab"/>
        <w:shd w:val="clear" w:color="060000" w:fill="FFFFFF"/>
        <w:spacing w:beforeAutospacing="0" w:afterAutospacing="0" w:line="360" w:lineRule="auto"/>
      </w:pPr>
      <w:r>
        <w:rPr>
          <w:rFonts w:hint="eastAsia"/>
        </w:rPr>
        <w:t>具有省级及以上检测部门出具的质量检测报告；</w:t>
      </w:r>
    </w:p>
    <w:p w:rsidR="00FA4941" w:rsidRDefault="008F116B">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FA4941" w:rsidRDefault="00FA4941">
      <w:pPr>
        <w:pStyle w:val="ab"/>
        <w:shd w:val="clear" w:color="060000" w:fill="FFFFFF"/>
        <w:spacing w:beforeAutospacing="0" w:afterAutospacing="0" w:line="360" w:lineRule="auto"/>
        <w:ind w:firstLineChars="300" w:firstLine="723"/>
        <w:rPr>
          <w:b/>
        </w:rPr>
      </w:pPr>
    </w:p>
    <w:p w:rsidR="00FA4941" w:rsidRDefault="008F116B">
      <w:pPr>
        <w:pStyle w:val="ab"/>
        <w:shd w:val="clear" w:color="060000" w:fill="FFFFFF"/>
        <w:spacing w:before="0" w:beforeAutospacing="0" w:after="0" w:afterAutospacing="0" w:line="360" w:lineRule="auto"/>
        <w:ind w:firstLineChars="200" w:firstLine="482"/>
        <w:rPr>
          <w:b/>
        </w:rPr>
      </w:pPr>
      <w:r>
        <w:rPr>
          <w:rFonts w:hint="eastAsia"/>
          <w:b/>
        </w:rPr>
        <w:t>四标段、五标段、六标段：</w:t>
      </w:r>
    </w:p>
    <w:p w:rsidR="00FA4941" w:rsidRDefault="008F116B">
      <w:pPr>
        <w:pStyle w:val="ab"/>
        <w:shd w:val="clear" w:color="060000" w:fill="FFFFFF"/>
        <w:spacing w:before="0" w:beforeAutospacing="0" w:after="0" w:afterAutospacing="0" w:line="360" w:lineRule="auto"/>
        <w:ind w:firstLineChars="300" w:firstLine="720"/>
      </w:pPr>
      <w:r>
        <w:rPr>
          <w:rFonts w:hint="eastAsia"/>
        </w:rPr>
        <w:t>（1）投标人须具有水利水电工程或公路工程或市政公用工程施工总承包三级及以上资质，具有有效的安全生产许可证；</w:t>
      </w:r>
    </w:p>
    <w:p w:rsidR="00FA4941" w:rsidRDefault="008F116B">
      <w:pPr>
        <w:pStyle w:val="ab"/>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FA4941" w:rsidRDefault="008F116B">
      <w:pPr>
        <w:pStyle w:val="ab"/>
        <w:shd w:val="clear" w:color="060000" w:fill="FFFFFF"/>
        <w:spacing w:before="0" w:beforeAutospacing="0" w:after="0" w:afterAutospacing="0" w:line="360" w:lineRule="auto"/>
        <w:ind w:firstLineChars="200" w:firstLine="482"/>
      </w:pPr>
      <w:r>
        <w:rPr>
          <w:rFonts w:hint="eastAsia"/>
          <w:b/>
        </w:rPr>
        <w:t>八标段：</w:t>
      </w:r>
      <w:r>
        <w:rPr>
          <w:rFonts w:hint="eastAsia"/>
        </w:rPr>
        <w:t>投标人须具备有效的营业执照(经营范围需包含园林绿化或林木种植等相关内容；并在人员、设备、资金等方面具有相应的施工能力）；拟派项目</w:t>
      </w:r>
      <w:r>
        <w:rPr>
          <w:rFonts w:hint="eastAsia"/>
        </w:rPr>
        <w:lastRenderedPageBreak/>
        <w:t>经理须具有园林绿化或相关专业中级及以上技术职称，未在其他在建设工程担任项目负责人；</w:t>
      </w:r>
    </w:p>
    <w:p w:rsidR="00FA4941" w:rsidRDefault="008F116B">
      <w:pPr>
        <w:pStyle w:val="ab"/>
        <w:shd w:val="clear" w:color="060000" w:fill="FFFFFF"/>
        <w:spacing w:beforeAutospacing="0" w:afterAutospacing="0" w:line="360" w:lineRule="auto"/>
        <w:ind w:firstLineChars="200" w:firstLine="482"/>
        <w:rPr>
          <w:b/>
        </w:rPr>
      </w:pPr>
      <w:r>
        <w:rPr>
          <w:rFonts w:hint="eastAsia"/>
          <w:b/>
        </w:rPr>
        <w:t>九标段：</w:t>
      </w:r>
    </w:p>
    <w:p w:rsidR="00FA4941" w:rsidRDefault="008F116B">
      <w:pPr>
        <w:pStyle w:val="ab"/>
        <w:shd w:val="clear" w:color="060000" w:fill="FFFFFF"/>
        <w:spacing w:before="0" w:beforeAutospacing="0" w:after="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投标人须具备相应的经营范围（以营业执照为准），具有《肥料登记证》，所投产品须具有农业部微生物肥料或具有资质的检测机构出具的近一年内的产品质量检测报告；</w:t>
      </w:r>
    </w:p>
    <w:p w:rsidR="00FA4941" w:rsidRDefault="008F116B">
      <w:pPr>
        <w:pStyle w:val="ab"/>
        <w:shd w:val="clear" w:color="060000" w:fill="FFFFFF"/>
        <w:spacing w:before="0" w:beforeAutospacing="0" w:after="0" w:afterAutospacing="0" w:line="360" w:lineRule="auto"/>
        <w:ind w:firstLineChars="300" w:firstLine="720"/>
        <w:rPr>
          <w:b/>
        </w:rPr>
      </w:pPr>
      <w:r>
        <w:rPr>
          <w:rFonts w:hint="eastAsia"/>
        </w:rPr>
        <w:t>（2）具有良好的企业信誉、完善的售后服务、技术力量；</w:t>
      </w:r>
    </w:p>
    <w:p w:rsidR="00FA4941" w:rsidRDefault="008F116B">
      <w:pPr>
        <w:pStyle w:val="ab"/>
        <w:shd w:val="clear" w:color="060000" w:fill="FFFFFF"/>
        <w:spacing w:before="0" w:beforeAutospacing="0" w:after="0" w:afterAutospacing="0" w:line="360" w:lineRule="auto"/>
        <w:ind w:firstLineChars="200" w:firstLine="482"/>
      </w:pPr>
      <w:r>
        <w:rPr>
          <w:rFonts w:hint="eastAsia"/>
          <w:b/>
        </w:rPr>
        <w:t>十三标段：</w:t>
      </w:r>
    </w:p>
    <w:p w:rsidR="00FA4941" w:rsidRDefault="008F116B">
      <w:pPr>
        <w:pStyle w:val="ab"/>
        <w:shd w:val="clear" w:color="060000" w:fill="FFFFFF"/>
        <w:spacing w:before="0" w:beforeAutospacing="0" w:after="0" w:afterAutospacing="0" w:line="360" w:lineRule="auto"/>
        <w:ind w:firstLineChars="300" w:firstLine="720"/>
      </w:pPr>
      <w:r>
        <w:rPr>
          <w:rFonts w:hint="eastAsia"/>
        </w:rPr>
        <w:t>（1）投标人须具有建设主管部门颁发的水利水电工程监理乙级及以上资质；</w:t>
      </w:r>
    </w:p>
    <w:p w:rsidR="00FA4941" w:rsidRDefault="008F116B">
      <w:pPr>
        <w:pStyle w:val="ab"/>
        <w:shd w:val="clear" w:color="060000" w:fill="FFFFFF"/>
        <w:spacing w:before="0" w:beforeAutospacing="0" w:after="0" w:afterAutospacing="0" w:line="360" w:lineRule="auto"/>
        <w:ind w:firstLineChars="300" w:firstLine="720"/>
      </w:pPr>
      <w:r>
        <w:rPr>
          <w:rFonts w:hint="eastAsia"/>
        </w:rPr>
        <w:t>（2）拟任总监理工程师具有水利水电专业监理工程师资格证书，各专业监理人员配备齐全；</w:t>
      </w:r>
    </w:p>
    <w:p w:rsidR="00FA4941" w:rsidRDefault="008F116B">
      <w:pPr>
        <w:pStyle w:val="ab"/>
        <w:shd w:val="clear" w:color="060000" w:fill="FFFFFF"/>
        <w:spacing w:before="0" w:beforeAutospacing="0" w:after="0" w:afterAutospacing="0" w:line="360" w:lineRule="auto"/>
        <w:ind w:firstLineChars="200" w:firstLine="480"/>
      </w:pPr>
      <w:r>
        <w:rPr>
          <w:rFonts w:hint="eastAsia"/>
        </w:rPr>
        <w:t>3.2本项目不接受联合体投标，不得转包、挂靠及违法分包。</w:t>
      </w:r>
    </w:p>
    <w:p w:rsidR="00FA4941" w:rsidRDefault="008F116B">
      <w:pPr>
        <w:pStyle w:val="ab"/>
        <w:shd w:val="clear" w:color="060000" w:fill="FFFFFF"/>
        <w:spacing w:before="0" w:beforeAutospacing="0" w:after="0" w:afterAutospacing="0" w:line="360" w:lineRule="auto"/>
        <w:ind w:firstLineChars="200" w:firstLine="480"/>
      </w:pPr>
      <w:r>
        <w:rPr>
          <w:rFonts w:hint="eastAsia"/>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rsidR="00FA4941" w:rsidRDefault="008F116B">
      <w:pPr>
        <w:pStyle w:val="ab"/>
        <w:shd w:val="clear" w:color="060000" w:fill="FFFFFF"/>
        <w:spacing w:before="0" w:beforeAutospacing="0" w:after="0" w:afterAutospacing="0" w:line="360" w:lineRule="auto"/>
        <w:ind w:firstLineChars="200" w:firstLine="480"/>
      </w:pPr>
      <w:r>
        <w:rPr>
          <w:rFonts w:hint="eastAsia"/>
        </w:rPr>
        <w:t>3.4未被列入“信用中国”/“信用河南”网站信用信息栏黑名单，“国家企业信用信息公示系统”经营异常名录和严重失信黑名单，无行贿犯罪记录的投标人。</w:t>
      </w:r>
    </w:p>
    <w:p w:rsidR="00FA4941" w:rsidRDefault="008F116B">
      <w:pPr>
        <w:pStyle w:val="ab"/>
        <w:shd w:val="clear" w:color="060000" w:fill="FFFFFF"/>
        <w:spacing w:before="0" w:beforeAutospacing="0" w:after="0" w:afterAutospacing="0" w:line="360" w:lineRule="auto"/>
        <w:ind w:firstLineChars="200" w:firstLine="480"/>
      </w:pPr>
      <w:r>
        <w:rPr>
          <w:rFonts w:hint="eastAsia"/>
        </w:rPr>
        <w:t>3.5投标人最多可对两个标段进行投标，但只可按标段由前至后的顺序中一个标段。</w:t>
      </w:r>
    </w:p>
    <w:p w:rsidR="00FA4941" w:rsidRDefault="008F116B">
      <w:pPr>
        <w:widowControl/>
        <w:spacing w:line="380" w:lineRule="exact"/>
        <w:jc w:val="left"/>
        <w:rPr>
          <w:rFonts w:hAnsi="宋体"/>
          <w:b/>
          <w:sz w:val="24"/>
        </w:rPr>
      </w:pPr>
      <w:r>
        <w:rPr>
          <w:rFonts w:hAnsi="宋体" w:hint="eastAsia"/>
          <w:b/>
          <w:sz w:val="24"/>
        </w:rPr>
        <w:t>四.投标报名时间及方式</w:t>
      </w:r>
    </w:p>
    <w:p w:rsidR="00FA4941" w:rsidRDefault="008F116B">
      <w:pPr>
        <w:snapToGrid w:val="0"/>
        <w:spacing w:line="540" w:lineRule="exact"/>
        <w:ind w:leftChars="-50" w:left="-105" w:rightChars="-50" w:right="-105" w:firstLineChars="200" w:firstLine="480"/>
        <w:rPr>
          <w:rFonts w:hAnsi="宋体" w:cs="宋体"/>
          <w:sz w:val="24"/>
        </w:rPr>
      </w:pPr>
      <w:r>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FA4941" w:rsidRDefault="008F116B">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（二）在投标截止时间前登录【全国公共资源交易平台（河南省·许昌市）】“投标人/供应商登录”入口（http://221.14.6.70:8088/ggzy/）自行下载招标</w:t>
      </w:r>
      <w:r>
        <w:rPr>
          <w:rFonts w:hAnsi="宋体" w:cs="宋体" w:hint="eastAsia"/>
          <w:sz w:val="24"/>
        </w:rPr>
        <w:lastRenderedPageBreak/>
        <w:t>文件（详见“常见问题解答-交易系统操作手册”）。</w:t>
      </w:r>
    </w:p>
    <w:p w:rsidR="00FA4941" w:rsidRDefault="008F116B">
      <w:pPr>
        <w:autoSpaceDE w:val="0"/>
        <w:autoSpaceDN w:val="0"/>
        <w:adjustRightInd w:val="0"/>
        <w:spacing w:line="360" w:lineRule="auto"/>
        <w:rPr>
          <w:rFonts w:hAnsi="宋体"/>
          <w:b/>
          <w:sz w:val="24"/>
        </w:rPr>
      </w:pPr>
      <w:r>
        <w:rPr>
          <w:rFonts w:hAnsi="宋体" w:hint="eastAsia"/>
          <w:b/>
          <w:sz w:val="24"/>
        </w:rPr>
        <w:t xml:space="preserve">五.招标文件、工程量清单和施工图纸的获取                                                                                                                                                                                                                                 </w:t>
      </w:r>
    </w:p>
    <w:p w:rsidR="00FA4941" w:rsidRDefault="008F116B">
      <w:pPr>
        <w:widowControl/>
        <w:spacing w:line="360" w:lineRule="auto"/>
        <w:ind w:firstLineChars="200" w:firstLine="480"/>
        <w:rPr>
          <w:rFonts w:hAnsi="宋体"/>
          <w:bCs/>
          <w:sz w:val="24"/>
        </w:rPr>
      </w:pPr>
      <w:r>
        <w:rPr>
          <w:rFonts w:hAnsi="宋体" w:hint="eastAsia"/>
          <w:bCs/>
          <w:sz w:val="24"/>
        </w:rPr>
        <w:t xml:space="preserve"> 5.1招标文件、图纸和工程量清单的获取：投标人于投标文件递交截止时间前均可登录【全国公共资源交易平台(河南省▪许昌市)】（</w:t>
      </w:r>
      <w:r>
        <w:rPr>
          <w:rFonts w:hAnsi="宋体"/>
          <w:bCs/>
          <w:sz w:val="24"/>
        </w:rPr>
        <w:t>http://ggzy.xuchang.gov.cn/</w:t>
      </w:r>
      <w:r>
        <w:rPr>
          <w:rFonts w:hAnsi="宋体" w:hint="eastAsia"/>
          <w:bCs/>
          <w:sz w:val="24"/>
        </w:rPr>
        <w:t>），通过“投标人/供应商登录” 入口自行下载。</w:t>
      </w:r>
    </w:p>
    <w:p w:rsidR="00FA4941" w:rsidRDefault="008F116B">
      <w:pPr>
        <w:widowControl/>
        <w:spacing w:line="312" w:lineRule="auto"/>
        <w:ind w:firstLineChars="200" w:firstLine="480"/>
        <w:rPr>
          <w:rFonts w:hAnsi="宋体"/>
          <w:bCs/>
          <w:sz w:val="24"/>
        </w:rPr>
      </w:pPr>
      <w:r>
        <w:rPr>
          <w:rFonts w:hAnsi="宋体" w:hint="eastAsia"/>
          <w:bCs/>
          <w:sz w:val="24"/>
        </w:rPr>
        <w:t xml:space="preserve"> 5.2招标文件每套售价300元，于递交投标文件时缴纳给招标代理机构，售后不退。</w:t>
      </w:r>
    </w:p>
    <w:p w:rsidR="00FA4941" w:rsidRDefault="008F116B">
      <w:pPr>
        <w:widowControl/>
        <w:spacing w:line="312" w:lineRule="auto"/>
        <w:ind w:firstLineChars="250" w:firstLine="600"/>
        <w:rPr>
          <w:rFonts w:hAnsi="宋体"/>
          <w:bCs/>
          <w:sz w:val="24"/>
        </w:rPr>
      </w:pPr>
      <w:r>
        <w:rPr>
          <w:rFonts w:hAnsi="宋体" w:hint="eastAsia"/>
          <w:bCs/>
          <w:sz w:val="24"/>
        </w:rPr>
        <w:t>5.3本项目实行资格后审，资格后审所需资料详见招标文件。</w:t>
      </w:r>
    </w:p>
    <w:p w:rsidR="00FA4941" w:rsidRDefault="008F116B">
      <w:pPr>
        <w:widowControl/>
        <w:spacing w:line="312" w:lineRule="auto"/>
        <w:rPr>
          <w:rFonts w:hAnsi="宋体"/>
          <w:b/>
          <w:sz w:val="24"/>
        </w:rPr>
      </w:pPr>
      <w:r>
        <w:rPr>
          <w:rFonts w:hAnsi="宋体" w:hint="eastAsia"/>
          <w:b/>
          <w:sz w:val="24"/>
        </w:rPr>
        <w:t>六.投标文件的递交</w:t>
      </w:r>
    </w:p>
    <w:p w:rsidR="00FA4941" w:rsidRDefault="008F116B">
      <w:pPr>
        <w:widowControl/>
        <w:spacing w:line="312" w:lineRule="auto"/>
        <w:ind w:firstLineChars="200" w:firstLine="480"/>
        <w:rPr>
          <w:rFonts w:hAnsi="宋体"/>
          <w:b/>
          <w:sz w:val="24"/>
        </w:rPr>
      </w:pPr>
      <w:r>
        <w:rPr>
          <w:rFonts w:hAnsi="宋体" w:hint="eastAsia"/>
          <w:color w:val="000000"/>
          <w:sz w:val="24"/>
        </w:rPr>
        <w:t>6.1本项目为全流程电子化交易项目，须提交电子投标文件和纸质投标文件（正本1份、副本1份）。</w:t>
      </w:r>
    </w:p>
    <w:p w:rsidR="00FA4941" w:rsidRDefault="008F116B">
      <w:pPr>
        <w:widowControl/>
        <w:spacing w:line="312" w:lineRule="auto"/>
        <w:ind w:firstLineChars="200" w:firstLine="480"/>
        <w:rPr>
          <w:rFonts w:hAnsi="宋体"/>
          <w:color w:val="000000"/>
          <w:sz w:val="24"/>
        </w:rPr>
      </w:pPr>
      <w:r>
        <w:rPr>
          <w:rFonts w:hAnsi="宋体" w:hint="eastAsia"/>
          <w:color w:val="FF0000"/>
          <w:sz w:val="24"/>
        </w:rPr>
        <w:t xml:space="preserve">6.2投标文件递交的截止时间及开标时间：2019年 </w:t>
      </w:r>
      <w:r w:rsidR="00121CB9">
        <w:rPr>
          <w:rFonts w:hAnsi="宋体" w:hint="eastAsia"/>
          <w:color w:val="FF0000"/>
          <w:sz w:val="24"/>
        </w:rPr>
        <w:t>12</w:t>
      </w:r>
      <w:r>
        <w:rPr>
          <w:rFonts w:hAnsi="宋体" w:hint="eastAsia"/>
          <w:color w:val="FF0000"/>
          <w:sz w:val="24"/>
        </w:rPr>
        <w:t xml:space="preserve"> 月</w:t>
      </w:r>
      <w:r w:rsidR="00121CB9">
        <w:rPr>
          <w:rFonts w:hAnsi="宋体" w:hint="eastAsia"/>
          <w:color w:val="FF0000"/>
          <w:sz w:val="24"/>
        </w:rPr>
        <w:t xml:space="preserve"> 10</w:t>
      </w:r>
      <w:r>
        <w:rPr>
          <w:rFonts w:hAnsi="宋体" w:hint="eastAsia"/>
          <w:color w:val="FF0000"/>
          <w:sz w:val="24"/>
        </w:rPr>
        <w:t xml:space="preserve">日上午 </w:t>
      </w:r>
      <w:r w:rsidR="00121CB9">
        <w:rPr>
          <w:rFonts w:hAnsi="宋体" w:hint="eastAsia"/>
          <w:color w:val="FF0000"/>
          <w:sz w:val="24"/>
        </w:rPr>
        <w:t>9</w:t>
      </w:r>
      <w:r>
        <w:rPr>
          <w:rFonts w:hAnsi="宋体" w:hint="eastAsia"/>
          <w:color w:val="FF0000"/>
          <w:sz w:val="24"/>
        </w:rPr>
        <w:t xml:space="preserve"> 时  </w:t>
      </w:r>
      <w:r w:rsidR="00121CB9">
        <w:rPr>
          <w:rFonts w:hAnsi="宋体" w:hint="eastAsia"/>
          <w:color w:val="FF0000"/>
          <w:sz w:val="24"/>
        </w:rPr>
        <w:t>00</w:t>
      </w:r>
      <w:r>
        <w:rPr>
          <w:rFonts w:hAnsi="宋体" w:hint="eastAsia"/>
          <w:color w:val="FF0000"/>
          <w:sz w:val="24"/>
        </w:rPr>
        <w:t>分</w:t>
      </w:r>
      <w:r>
        <w:rPr>
          <w:rFonts w:hAnsi="宋体" w:hint="eastAsia"/>
          <w:color w:val="000000"/>
          <w:sz w:val="24"/>
        </w:rPr>
        <w:t xml:space="preserve">（北京时间）。 </w:t>
      </w:r>
    </w:p>
    <w:p w:rsidR="00FA4941" w:rsidRDefault="008F116B">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FA4941" w:rsidRDefault="008F116B">
      <w:pPr>
        <w:widowControl/>
        <w:spacing w:line="312" w:lineRule="auto"/>
        <w:ind w:firstLineChars="200" w:firstLine="480"/>
        <w:rPr>
          <w:rFonts w:hAnsi="宋体"/>
          <w:color w:val="000000"/>
          <w:sz w:val="24"/>
        </w:rPr>
      </w:pPr>
      <w:r>
        <w:rPr>
          <w:rFonts w:hAnsi="宋体" w:hint="eastAsia"/>
          <w:color w:val="000000"/>
          <w:sz w:val="24"/>
        </w:rPr>
        <w:t>6.4纸质投标文件提交地点及开标地点：长葛市公共资源交易中心（长葛市</w:t>
      </w:r>
      <w:r>
        <w:rPr>
          <w:rFonts w:hAnsi="宋体" w:hint="eastAsia"/>
          <w:color w:val="FF0000"/>
          <w:sz w:val="24"/>
        </w:rPr>
        <w:t xml:space="preserve">葛天大道东段商务区6号楼 </w:t>
      </w:r>
      <w:r w:rsidR="00121CB9">
        <w:rPr>
          <w:rFonts w:hAnsi="宋体" w:hint="eastAsia"/>
          <w:color w:val="FF0000"/>
          <w:sz w:val="24"/>
        </w:rPr>
        <w:t>4</w:t>
      </w:r>
      <w:r>
        <w:rPr>
          <w:rFonts w:hAnsi="宋体" w:hint="eastAsia"/>
          <w:color w:val="FF0000"/>
          <w:sz w:val="24"/>
        </w:rPr>
        <w:t xml:space="preserve"> 楼开标 </w:t>
      </w:r>
      <w:r w:rsidR="00121CB9">
        <w:rPr>
          <w:rFonts w:hAnsi="宋体" w:hint="eastAsia"/>
          <w:color w:val="FF0000"/>
          <w:sz w:val="24"/>
        </w:rPr>
        <w:t>二</w:t>
      </w:r>
      <w:r>
        <w:rPr>
          <w:rFonts w:hAnsi="宋体" w:hint="eastAsia"/>
          <w:color w:val="FF0000"/>
          <w:sz w:val="24"/>
        </w:rPr>
        <w:t xml:space="preserve"> 室）。</w:t>
      </w:r>
    </w:p>
    <w:p w:rsidR="00FA4941" w:rsidRDefault="008F116B">
      <w:pPr>
        <w:widowControl/>
        <w:spacing w:line="312" w:lineRule="auto"/>
        <w:ind w:firstLineChars="200" w:firstLine="480"/>
        <w:rPr>
          <w:rFonts w:hAnsi="宋体"/>
          <w:color w:val="000000"/>
          <w:sz w:val="24"/>
        </w:rPr>
      </w:pPr>
      <w:r>
        <w:rPr>
          <w:rFonts w:hAnsi="宋体" w:hint="eastAsia"/>
          <w:color w:val="000000"/>
          <w:sz w:val="24"/>
        </w:rPr>
        <w:t>6.5逾期送达的或者未按招标文件要求密封的投标文件，招标人不予受理。</w:t>
      </w:r>
    </w:p>
    <w:p w:rsidR="00FA4941" w:rsidRDefault="008F116B">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FA4941" w:rsidRDefault="008F116B">
      <w:pPr>
        <w:widowControl/>
        <w:spacing w:line="312" w:lineRule="auto"/>
        <w:rPr>
          <w:rFonts w:hAnsi="宋体"/>
          <w:b/>
          <w:sz w:val="24"/>
        </w:rPr>
      </w:pPr>
      <w:r>
        <w:rPr>
          <w:rFonts w:hAnsi="宋体" w:hint="eastAsia"/>
          <w:b/>
          <w:sz w:val="24"/>
        </w:rPr>
        <w:t>七.发布公告的媒介</w:t>
      </w:r>
    </w:p>
    <w:p w:rsidR="00FA4941" w:rsidRDefault="008F116B">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FA4941" w:rsidRDefault="008F116B">
      <w:pPr>
        <w:widowControl/>
        <w:spacing w:line="312" w:lineRule="auto"/>
        <w:rPr>
          <w:rFonts w:hAnsi="宋体"/>
          <w:b/>
          <w:sz w:val="24"/>
        </w:rPr>
      </w:pPr>
      <w:r>
        <w:rPr>
          <w:rFonts w:hAnsi="宋体" w:hint="eastAsia"/>
          <w:b/>
          <w:sz w:val="24"/>
        </w:rPr>
        <w:t>八.联系事项</w:t>
      </w:r>
    </w:p>
    <w:p w:rsidR="00FA4941" w:rsidRDefault="008F116B">
      <w:pPr>
        <w:widowControl/>
        <w:spacing w:line="360" w:lineRule="auto"/>
        <w:ind w:firstLineChars="200" w:firstLine="480"/>
        <w:rPr>
          <w:rFonts w:hAnsi="宋体"/>
          <w:sz w:val="24"/>
        </w:rPr>
      </w:pPr>
      <w:r>
        <w:rPr>
          <w:rFonts w:hAnsi="宋体" w:hint="eastAsia"/>
          <w:sz w:val="24"/>
        </w:rPr>
        <w:t>招 标 人：长葛市农业农村局</w:t>
      </w:r>
    </w:p>
    <w:p w:rsidR="00FA4941" w:rsidRDefault="008F116B">
      <w:pPr>
        <w:widowControl/>
        <w:spacing w:line="360" w:lineRule="auto"/>
        <w:ind w:firstLineChars="200" w:firstLine="480"/>
        <w:rPr>
          <w:rFonts w:hAnsi="宋体"/>
          <w:sz w:val="24"/>
        </w:rPr>
      </w:pPr>
      <w:r>
        <w:rPr>
          <w:rFonts w:hAnsi="宋体" w:hint="eastAsia"/>
          <w:sz w:val="24"/>
        </w:rPr>
        <w:t xml:space="preserve">地 </w:t>
      </w:r>
      <w:r>
        <w:rPr>
          <w:rFonts w:hAnsi="宋体" w:hint="eastAsia"/>
          <w:sz w:val="24"/>
        </w:rPr>
        <w:t> </w:t>
      </w:r>
      <w:r>
        <w:rPr>
          <w:rFonts w:hAnsi="宋体" w:hint="eastAsia"/>
          <w:sz w:val="24"/>
        </w:rPr>
        <w:t xml:space="preserve"> 址：长葛市葛天大道商务区</w:t>
      </w:r>
      <w:r>
        <w:rPr>
          <w:rFonts w:hAnsi="宋体" w:hint="eastAsia"/>
          <w:sz w:val="24"/>
        </w:rPr>
        <w:t>    </w:t>
      </w:r>
    </w:p>
    <w:p w:rsidR="00FA4941" w:rsidRDefault="008F116B">
      <w:pPr>
        <w:widowControl/>
        <w:spacing w:line="360" w:lineRule="auto"/>
        <w:ind w:firstLineChars="200" w:firstLine="480"/>
        <w:rPr>
          <w:rFonts w:hAnsi="宋体"/>
          <w:sz w:val="24"/>
        </w:rPr>
      </w:pPr>
      <w:r>
        <w:rPr>
          <w:rFonts w:hAnsi="宋体" w:hint="eastAsia"/>
          <w:sz w:val="24"/>
        </w:rPr>
        <w:t>联 系 人：王先生</w:t>
      </w:r>
    </w:p>
    <w:p w:rsidR="00FA4941" w:rsidRDefault="008F116B">
      <w:pPr>
        <w:widowControl/>
        <w:spacing w:line="360" w:lineRule="auto"/>
        <w:ind w:firstLineChars="200" w:firstLine="480"/>
        <w:rPr>
          <w:rFonts w:hAnsi="宋体"/>
          <w:sz w:val="24"/>
        </w:rPr>
      </w:pPr>
      <w:r>
        <w:rPr>
          <w:rFonts w:hAnsi="宋体" w:hint="eastAsia"/>
          <w:sz w:val="24"/>
        </w:rPr>
        <w:t>联系电话：13569953089</w:t>
      </w:r>
    </w:p>
    <w:p w:rsidR="00FA4941" w:rsidRDefault="008F116B">
      <w:pPr>
        <w:widowControl/>
        <w:spacing w:line="360" w:lineRule="auto"/>
        <w:rPr>
          <w:rFonts w:hAnsi="宋体"/>
          <w:sz w:val="24"/>
        </w:rPr>
      </w:pPr>
      <w:r>
        <w:rPr>
          <w:rFonts w:hAnsi="宋体" w:hint="eastAsia"/>
          <w:sz w:val="24"/>
        </w:rPr>
        <w:t xml:space="preserve">    代理机构：河南创达建设工程管理有限公司</w:t>
      </w:r>
    </w:p>
    <w:p w:rsidR="00FA4941" w:rsidRDefault="008F116B">
      <w:pPr>
        <w:widowControl/>
        <w:spacing w:line="360" w:lineRule="auto"/>
        <w:rPr>
          <w:rFonts w:hAnsi="宋体"/>
          <w:sz w:val="24"/>
        </w:rPr>
      </w:pPr>
      <w:r>
        <w:rPr>
          <w:rFonts w:hAnsi="宋体" w:hint="eastAsia"/>
          <w:sz w:val="24"/>
        </w:rPr>
        <w:t xml:space="preserve">    地    址：许昌市芙蓉电子商务产业园</w:t>
      </w:r>
    </w:p>
    <w:p w:rsidR="00FA4941" w:rsidRDefault="008F116B">
      <w:pPr>
        <w:widowControl/>
        <w:spacing w:line="360" w:lineRule="auto"/>
        <w:rPr>
          <w:rFonts w:hAnsi="宋体"/>
          <w:sz w:val="24"/>
        </w:rPr>
      </w:pPr>
      <w:r>
        <w:rPr>
          <w:rFonts w:hAnsi="宋体" w:hint="eastAsia"/>
          <w:sz w:val="24"/>
        </w:rPr>
        <w:lastRenderedPageBreak/>
        <w:t xml:space="preserve">    联 系 人：栗女士、任先生</w:t>
      </w:r>
    </w:p>
    <w:p w:rsidR="00FA4941" w:rsidRDefault="008F116B">
      <w:pPr>
        <w:widowControl/>
        <w:spacing w:line="360" w:lineRule="auto"/>
        <w:rPr>
          <w:rFonts w:hAnsi="宋体"/>
          <w:sz w:val="24"/>
        </w:rPr>
      </w:pPr>
      <w:r>
        <w:rPr>
          <w:rFonts w:hAnsi="宋体" w:hint="eastAsia"/>
          <w:sz w:val="24"/>
        </w:rPr>
        <w:t xml:space="preserve">    联系电话：18567369629、18103747289</w:t>
      </w:r>
    </w:p>
    <w:p w:rsidR="00FA4941" w:rsidRDefault="008F116B">
      <w:pPr>
        <w:widowControl/>
        <w:spacing w:line="360" w:lineRule="auto"/>
        <w:rPr>
          <w:rFonts w:hAnsi="宋体"/>
          <w:b/>
          <w:sz w:val="24"/>
        </w:rPr>
      </w:pPr>
      <w:r>
        <w:rPr>
          <w:rFonts w:hAnsi="宋体" w:hint="eastAsia"/>
          <w:b/>
          <w:sz w:val="24"/>
        </w:rPr>
        <w:t>九、特别提示：</w:t>
      </w:r>
    </w:p>
    <w:p w:rsidR="00FA4941" w:rsidRDefault="008F116B">
      <w:pPr>
        <w:widowControl/>
        <w:spacing w:line="360" w:lineRule="auto"/>
        <w:ind w:firstLineChars="200" w:firstLine="480"/>
        <w:rPr>
          <w:rFonts w:hAnsi="宋体"/>
          <w:sz w:val="24"/>
        </w:rPr>
      </w:pPr>
      <w:r>
        <w:rPr>
          <w:rFonts w:hAnsi="宋体" w:hint="eastAsia"/>
          <w:sz w:val="24"/>
        </w:rPr>
        <w:t>1.所有投标单位请时刻关注全国公共资源交易平台（河南省.许昌市），澄清、答疑、变更均在全国公共资源交易平台（河南省.许昌市）发布，不再另行通知。如未及时查看影响其投标，后果自负。</w:t>
      </w:r>
    </w:p>
    <w:p w:rsidR="00FA4941" w:rsidRDefault="008F116B">
      <w:pPr>
        <w:widowControl/>
        <w:spacing w:line="360" w:lineRule="auto"/>
        <w:ind w:firstLineChars="200" w:firstLine="480"/>
        <w:rPr>
          <w:rFonts w:hAnsi="宋体"/>
          <w:sz w:val="24"/>
        </w:rPr>
      </w:pPr>
      <w:r>
        <w:rPr>
          <w:rFonts w:hAnsi="宋体" w:hint="eastAsia"/>
          <w:sz w:val="24"/>
        </w:rPr>
        <w:t>2.各投标人对代理公司提供的服务不满意，或认为代理公司在服务过程中有不当行为的，可致电长葛市公共资源交易管理委员会办公室监管股（0374-6189576），经查实后将按规定作出处理。</w:t>
      </w:r>
    </w:p>
    <w:p w:rsidR="00FA4941" w:rsidRDefault="008F116B">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本项目为全流程电子化交易项目，请认真阅读招标文件，并注意以下事项。</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1.投标人应按招标文件规定下载、编制、提交电子投标文件。开、评标现场不接受投标人递交的电子投标文件以外的其他资料。</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2.电子文件下载、制作、提交期间和开标（电子投标文件的解密）环节，承包人须使用CA数字证书（证书须在有效期内）。</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3.电子投标文件的制作</w:t>
      </w:r>
    </w:p>
    <w:p w:rsidR="00FA4941" w:rsidRDefault="008F116B">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.1 投标人登录【全国公共资源交易平台(河南省▪许昌市)】公共资源交易系统（</w:t>
      </w:r>
      <w:hyperlink r:id="rId9" w:history="1">
        <w:r>
          <w:rPr>
            <w:rStyle w:val="ac"/>
            <w:rFonts w:hAnsi="宋体"/>
            <w:sz w:val="24"/>
            <w:szCs w:val="24"/>
          </w:rPr>
          <w:t>http://221.14.6.70:8088/ggzy/</w:t>
        </w:r>
      </w:hyperlink>
      <w:r>
        <w:rPr>
          <w:rFonts w:hAnsi="宋体" w:hint="eastAsia"/>
          <w:color w:val="000000"/>
          <w:sz w:val="24"/>
        </w:rPr>
        <w:t>）下载“许昌投标文件制作系统SEARUN V1.0”，按招标文件要求制作电子投标文件。</w:t>
      </w:r>
    </w:p>
    <w:p w:rsidR="00FA4941" w:rsidRDefault="008F116B">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电子投标文件的制作，参考【全国公共资源交易平台(河南省▪许昌市)】公共资源交易系统——组件下载——交易系统操作手册（投标人、供应商）。</w:t>
      </w:r>
    </w:p>
    <w:p w:rsidR="00FA4941" w:rsidRDefault="008F116B">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投标人须将招标文件要求的资质、业绩、荣誉及相关人员证明材料等资料原件扫描件（或图片）制作到所提交的电子投标文件中。</w:t>
      </w:r>
    </w:p>
    <w:p w:rsidR="00FA4941" w:rsidRDefault="008F116B">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FA4941" w:rsidRDefault="008F116B">
      <w:pPr>
        <w:tabs>
          <w:tab w:val="left" w:pos="7095"/>
        </w:tabs>
        <w:spacing w:line="440" w:lineRule="exact"/>
        <w:ind w:firstLineChars="200" w:firstLine="48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4.电子投标文件的提交</w:t>
      </w:r>
    </w:p>
    <w:p w:rsidR="00FA4941" w:rsidRDefault="008F116B">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.1电子投标文件应在招标文件规定的投标文件提交截止时间（开标时间）之前</w:t>
      </w:r>
      <w:r>
        <w:rPr>
          <w:rFonts w:hAnsi="宋体" w:hint="eastAsia"/>
          <w:color w:val="000000"/>
          <w:sz w:val="24"/>
        </w:rPr>
        <w:lastRenderedPageBreak/>
        <w:t>成功提交至【全国公共资源交易平台(河南省▪许昌市)】公共资源交易系统（</w:t>
      </w:r>
      <w:hyperlink r:id="rId10" w:history="1">
        <w:r>
          <w:rPr>
            <w:rStyle w:val="ac"/>
            <w:rFonts w:hAnsi="宋体"/>
            <w:sz w:val="24"/>
            <w:szCs w:val="24"/>
          </w:rPr>
          <w:t>http://221.14.6.70:8088/ggzy/</w:t>
        </w:r>
      </w:hyperlink>
      <w:r>
        <w:rPr>
          <w:rFonts w:hAnsi="宋体" w:hint="eastAsia"/>
          <w:color w:val="000000"/>
          <w:sz w:val="24"/>
        </w:rPr>
        <w:t>）。</w:t>
      </w:r>
    </w:p>
    <w:p w:rsidR="00FA4941" w:rsidRDefault="008F116B">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FA4941" w:rsidRDefault="008F116B">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2 投标人对同一项目多个标段进行投标的，电子投标文件应按标段分别提交。</w:t>
      </w:r>
    </w:p>
    <w:p w:rsidR="00FA4941" w:rsidRDefault="008F116B">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电子投标文件成功提交后，投标人应打印“投标文件提交回执单”，供开标现场备查。</w:t>
      </w:r>
    </w:p>
    <w:p w:rsidR="00FA4941" w:rsidRDefault="008F116B" w:rsidP="00D6078A">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FA4941" w:rsidRDefault="008F116B">
      <w:pPr>
        <w:tabs>
          <w:tab w:val="left" w:pos="7095"/>
        </w:tabs>
        <w:spacing w:line="360" w:lineRule="auto"/>
        <w:ind w:firstLineChars="200" w:firstLine="480"/>
        <w:contextualSpacing/>
        <w:rPr>
          <w:rFonts w:hAnsi="宋体"/>
          <w:color w:val="000000"/>
          <w:sz w:val="24"/>
        </w:rPr>
      </w:pPr>
      <w:r>
        <w:rPr>
          <w:rFonts w:hAnsi="宋体" w:hint="eastAsia"/>
          <w:color w:val="000000"/>
          <w:sz w:val="24"/>
        </w:rPr>
        <w:t>5.1采用全流程电子化交易评标时，评标委员会以电子投标文件为依据评标。</w:t>
      </w:r>
    </w:p>
    <w:p w:rsidR="00FA4941" w:rsidRDefault="00FA4941" w:rsidP="00121CB9">
      <w:pPr>
        <w:autoSpaceDE w:val="0"/>
        <w:autoSpaceDN w:val="0"/>
        <w:adjustRightInd w:val="0"/>
        <w:spacing w:afterLines="50" w:line="400" w:lineRule="exact"/>
        <w:jc w:val="center"/>
        <w:outlineLvl w:val="0"/>
        <w:rPr>
          <w:rFonts w:ascii="宋体" w:eastAsia="宋体" w:hAnsi="宋体" w:cs="宋体"/>
          <w:b/>
          <w:bCs/>
          <w:sz w:val="36"/>
          <w:szCs w:val="36"/>
        </w:rPr>
      </w:pPr>
      <w:bookmarkStart w:id="6" w:name="_Toc17870"/>
      <w:bookmarkStart w:id="7" w:name="_Toc464824550"/>
    </w:p>
    <w:p w:rsidR="00FA4941" w:rsidRDefault="00FA4941"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FA4941" w:rsidRDefault="00FA4941"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D6078A" w:rsidRDefault="00D6078A" w:rsidP="00121CB9">
      <w:pPr>
        <w:autoSpaceDE w:val="0"/>
        <w:autoSpaceDN w:val="0"/>
        <w:adjustRightInd w:val="0"/>
        <w:spacing w:afterLines="50" w:line="400" w:lineRule="exact"/>
        <w:jc w:val="center"/>
        <w:outlineLvl w:val="0"/>
        <w:rPr>
          <w:rFonts w:ascii="宋体" w:eastAsia="宋体" w:hAnsi="宋体" w:cs="宋体"/>
          <w:b/>
          <w:bCs/>
          <w:sz w:val="36"/>
          <w:szCs w:val="36"/>
        </w:rPr>
      </w:pPr>
    </w:p>
    <w:p w:rsidR="00FA4941" w:rsidRDefault="008F116B" w:rsidP="00121CB9">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lastRenderedPageBreak/>
        <w:t>第二章  投标人须知</w:t>
      </w:r>
    </w:p>
    <w:p w:rsidR="00FA4941" w:rsidRDefault="008F116B">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6"/>
      <w:bookmarkEnd w:id="7"/>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FA4941" w:rsidRDefault="008F116B">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FA4941">
        <w:trPr>
          <w:trHeight w:val="188"/>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FA4941" w:rsidRDefault="008F116B">
            <w:pPr>
              <w:autoSpaceDE w:val="0"/>
              <w:autoSpaceDN w:val="0"/>
              <w:adjustRightInd w:val="0"/>
              <w:jc w:val="center"/>
              <w:rPr>
                <w:rFonts w:ascii="宋体" w:eastAsia="宋体" w:hAnsi="宋体" w:cs="宋体"/>
                <w:bCs/>
                <w:color w:val="FF0000"/>
                <w:szCs w:val="21"/>
              </w:rPr>
            </w:pPr>
            <w:r>
              <w:rPr>
                <w:rFonts w:ascii="宋体" w:eastAsia="宋体" w:hAnsi="宋体" w:cs="宋体" w:hint="eastAsia"/>
                <w:bCs/>
                <w:color w:val="FF0000"/>
                <w:szCs w:val="21"/>
              </w:rPr>
              <w:t>招标编号</w:t>
            </w:r>
          </w:p>
        </w:tc>
        <w:tc>
          <w:tcPr>
            <w:tcW w:w="6206" w:type="dxa"/>
          </w:tcPr>
          <w:p w:rsidR="00FA4941" w:rsidRDefault="008F116B">
            <w:pPr>
              <w:autoSpaceDE w:val="0"/>
              <w:autoSpaceDN w:val="0"/>
              <w:adjustRightInd w:val="0"/>
              <w:jc w:val="left"/>
              <w:rPr>
                <w:rFonts w:ascii="宋体" w:eastAsia="宋体" w:hAnsi="宋体" w:cs="宋体"/>
                <w:bCs/>
                <w:color w:val="FF0000"/>
                <w:szCs w:val="21"/>
              </w:rPr>
            </w:pPr>
            <w:r>
              <w:rPr>
                <w:rFonts w:ascii="宋体" w:eastAsia="宋体" w:hAnsi="宋体" w:cs="宋体" w:hint="eastAsia"/>
                <w:bCs/>
                <w:color w:val="FF0000"/>
                <w:szCs w:val="21"/>
              </w:rPr>
              <w:t>长交建【2019】GZ 165  号</w:t>
            </w:r>
          </w:p>
        </w:tc>
      </w:tr>
      <w:tr w:rsidR="00FA4941">
        <w:trPr>
          <w:trHeight w:val="381"/>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FA4941" w:rsidRDefault="008F116B">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 标 人：长葛市农业农村局</w:t>
            </w:r>
          </w:p>
          <w:p w:rsidR="00FA4941" w:rsidRDefault="008F116B">
            <w:pPr>
              <w:autoSpaceDE w:val="0"/>
              <w:autoSpaceDN w:val="0"/>
              <w:adjustRightInd w:val="0"/>
              <w:jc w:val="left"/>
              <w:rPr>
                <w:rFonts w:ascii="宋体" w:eastAsia="宋体" w:hAnsi="宋体" w:cs="宋体"/>
                <w:bCs/>
                <w:szCs w:val="21"/>
              </w:rPr>
            </w:pPr>
            <w:r>
              <w:rPr>
                <w:rFonts w:ascii="宋体" w:eastAsia="宋体" w:hAnsi="宋体" w:cs="宋体" w:hint="eastAsia"/>
                <w:bCs/>
                <w:szCs w:val="21"/>
              </w:rPr>
              <w:t xml:space="preserve">地   址：长葛市葛天大道商务区    </w:t>
            </w:r>
          </w:p>
          <w:p w:rsidR="00FA4941" w:rsidRDefault="008F116B">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 系 人：王先生</w:t>
            </w:r>
          </w:p>
          <w:p w:rsidR="00FA4941" w:rsidRDefault="008F116B">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联系电话：13569953089</w:t>
            </w:r>
          </w:p>
        </w:tc>
      </w:tr>
      <w:tr w:rsidR="00FA4941">
        <w:trPr>
          <w:trHeight w:val="9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FA4941" w:rsidRDefault="008F116B">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FA4941" w:rsidRDefault="008F116B">
            <w:pPr>
              <w:widowControl/>
              <w:rPr>
                <w:rFonts w:ascii="宋体" w:eastAsia="宋体" w:hAnsi="宋体" w:cs="宋体"/>
                <w:bCs/>
                <w:szCs w:val="21"/>
              </w:rPr>
            </w:pPr>
            <w:r>
              <w:rPr>
                <w:rFonts w:ascii="宋体" w:eastAsia="宋体" w:hAnsi="宋体" w:cs="宋体" w:hint="eastAsia"/>
                <w:bCs/>
                <w:szCs w:val="21"/>
              </w:rPr>
              <w:t>地    址：许昌市芙蓉电子商务产业园</w:t>
            </w:r>
          </w:p>
          <w:p w:rsidR="00FA4941" w:rsidRDefault="008F116B">
            <w:pPr>
              <w:widowControl/>
              <w:rPr>
                <w:rFonts w:ascii="宋体" w:eastAsia="宋体" w:hAnsi="宋体" w:cs="宋体"/>
                <w:bCs/>
                <w:szCs w:val="21"/>
              </w:rPr>
            </w:pPr>
            <w:r>
              <w:rPr>
                <w:rFonts w:ascii="宋体" w:eastAsia="宋体" w:hAnsi="宋体" w:cs="宋体" w:hint="eastAsia"/>
                <w:bCs/>
                <w:szCs w:val="21"/>
              </w:rPr>
              <w:t>联 系 人：栗女士、任先生</w:t>
            </w:r>
          </w:p>
          <w:p w:rsidR="00FA4941" w:rsidRDefault="008F116B">
            <w:pPr>
              <w:widowControl/>
              <w:rPr>
                <w:rFonts w:ascii="宋体" w:eastAsia="宋体" w:hAnsi="宋体" w:cs="宋体"/>
                <w:bCs/>
                <w:szCs w:val="21"/>
              </w:rPr>
            </w:pPr>
            <w:r>
              <w:rPr>
                <w:rFonts w:ascii="宋体" w:eastAsia="宋体" w:hAnsi="宋体" w:cs="宋体" w:hint="eastAsia"/>
                <w:bCs/>
                <w:szCs w:val="21"/>
              </w:rPr>
              <w:t>联系电话：18567369629、18103747289</w:t>
            </w:r>
          </w:p>
        </w:tc>
      </w:tr>
      <w:tr w:rsidR="00FA4941">
        <w:trPr>
          <w:trHeight w:val="49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FA4941" w:rsidRDefault="008F116B">
            <w:pPr>
              <w:autoSpaceDE w:val="0"/>
              <w:autoSpaceDN w:val="0"/>
              <w:spacing w:line="380" w:lineRule="exact"/>
              <w:rPr>
                <w:rFonts w:ascii="宋体" w:eastAsia="宋体" w:hAnsi="宋体" w:cs="宋体"/>
                <w:szCs w:val="21"/>
              </w:rPr>
            </w:pPr>
            <w:r>
              <w:rPr>
                <w:rFonts w:ascii="宋体" w:eastAsia="宋体" w:hAnsi="宋体" w:cs="宋体" w:hint="eastAsia"/>
                <w:szCs w:val="21"/>
              </w:rPr>
              <w:t>长葛市后河镇高标准农田建设项目</w:t>
            </w:r>
          </w:p>
        </w:tc>
      </w:tr>
      <w:tr w:rsidR="00FA4941">
        <w:trPr>
          <w:trHeight w:val="4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FA4941" w:rsidRDefault="008F116B">
            <w:pPr>
              <w:autoSpaceDE w:val="0"/>
              <w:autoSpaceDN w:val="0"/>
              <w:spacing w:line="380" w:lineRule="exact"/>
              <w:rPr>
                <w:rFonts w:ascii="宋体" w:eastAsia="宋体" w:hAnsi="宋体" w:cs="宋体"/>
                <w:szCs w:val="21"/>
              </w:rPr>
            </w:pPr>
            <w:r>
              <w:rPr>
                <w:rFonts w:ascii="宋体" w:eastAsia="宋体" w:hAnsi="宋体" w:cs="宋体" w:hint="eastAsia"/>
                <w:szCs w:val="21"/>
              </w:rPr>
              <w:t>长葛市佛后河镇</w:t>
            </w:r>
          </w:p>
        </w:tc>
      </w:tr>
      <w:tr w:rsidR="00FA4941">
        <w:trPr>
          <w:trHeight w:val="274"/>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FA4941" w:rsidRDefault="008F116B">
            <w:pPr>
              <w:spacing w:line="276" w:lineRule="auto"/>
              <w:jc w:val="left"/>
              <w:rPr>
                <w:rFonts w:ascii="宋体" w:eastAsia="宋体" w:hAnsi="宋体" w:cs="宋体"/>
                <w:bCs/>
                <w:szCs w:val="21"/>
              </w:rPr>
            </w:pPr>
            <w:r>
              <w:rPr>
                <w:rFonts w:ascii="宋体" w:eastAsia="宋体" w:hAnsi="宋体" w:cs="宋体" w:hint="eastAsia"/>
                <w:bCs/>
                <w:szCs w:val="21"/>
              </w:rPr>
              <w:t>本工程为长葛市后河镇高标准农田建设项目，项目位于长葛市后河镇，涉及</w:t>
            </w:r>
            <w:r>
              <w:rPr>
                <w:rFonts w:ascii="宋体" w:eastAsia="宋体" w:hAnsi="宋体" w:cs="宋体"/>
                <w:bCs/>
                <w:szCs w:val="21"/>
              </w:rPr>
              <w:t>8</w:t>
            </w:r>
            <w:r>
              <w:rPr>
                <w:rFonts w:ascii="宋体" w:eastAsia="宋体" w:hAnsi="宋体" w:cs="宋体" w:hint="eastAsia"/>
                <w:bCs/>
                <w:szCs w:val="21"/>
              </w:rPr>
              <w:t>个行政村，工程包括新建规划机井、规划桥、田间道路施工建设；潜水泵、地埋管、变压器、标识牌、防护林栽植、土壤改良剂等采购及安装使用（详见工程量清单）。</w:t>
            </w:r>
          </w:p>
        </w:tc>
      </w:tr>
      <w:tr w:rsidR="00FA4941">
        <w:trPr>
          <w:trHeight w:val="206"/>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FA4941" w:rsidRDefault="008F116B">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FA4941">
        <w:trPr>
          <w:trHeight w:val="206"/>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FA4941">
        <w:trPr>
          <w:trHeight w:val="559"/>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FA4941">
        <w:trPr>
          <w:trHeight w:val="544"/>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FA4941" w:rsidRDefault="008F116B">
            <w:pPr>
              <w:spacing w:line="380" w:lineRule="exact"/>
              <w:rPr>
                <w:rFonts w:ascii="宋体" w:eastAsia="宋体" w:hAnsi="宋体" w:cs="宋体"/>
                <w:kern w:val="0"/>
                <w:szCs w:val="21"/>
              </w:rPr>
            </w:pPr>
            <w:r>
              <w:rPr>
                <w:rFonts w:ascii="宋体" w:eastAsia="宋体" w:hAnsi="宋体" w:cs="宋体" w:hint="eastAsia"/>
                <w:kern w:val="0"/>
                <w:szCs w:val="21"/>
              </w:rPr>
              <w:t>本项目共划分13个标段.</w:t>
            </w:r>
          </w:p>
        </w:tc>
      </w:tr>
      <w:tr w:rsidR="00FA4941">
        <w:trPr>
          <w:trHeight w:val="449"/>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FA4941" w:rsidRDefault="008F116B">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FA4941">
        <w:trPr>
          <w:trHeight w:val="562"/>
        </w:trPr>
        <w:tc>
          <w:tcPr>
            <w:tcW w:w="969" w:type="dxa"/>
            <w:gridSpan w:val="3"/>
            <w:vAlign w:val="center"/>
          </w:tcPr>
          <w:p w:rsidR="00FA4941" w:rsidRDefault="008F116B">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FA4941" w:rsidRDefault="008F116B">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FA4941" w:rsidRDefault="008F116B">
            <w:pPr>
              <w:jc w:val="left"/>
              <w:rPr>
                <w:rFonts w:ascii="宋体" w:eastAsia="宋体" w:hAnsi="宋体" w:cs="宋体"/>
                <w:bCs/>
                <w:color w:val="FF0000"/>
                <w:sz w:val="24"/>
                <w:szCs w:val="24"/>
              </w:rPr>
            </w:pPr>
            <w:r>
              <w:rPr>
                <w:rFonts w:ascii="宋体" w:eastAsia="宋体" w:hAnsi="宋体" w:cs="宋体"/>
                <w:bCs/>
                <w:color w:val="FF0000"/>
                <w:sz w:val="24"/>
                <w:szCs w:val="24"/>
              </w:rPr>
              <w:t>60</w:t>
            </w:r>
            <w:r>
              <w:rPr>
                <w:rFonts w:ascii="宋体" w:eastAsia="宋体" w:hAnsi="宋体" w:cs="宋体" w:hint="eastAsia"/>
                <w:bCs/>
                <w:color w:val="FF0000"/>
                <w:sz w:val="24"/>
                <w:szCs w:val="24"/>
              </w:rPr>
              <w:t>日历天</w:t>
            </w:r>
            <w:r>
              <w:rPr>
                <w:rFonts w:ascii="宋体" w:eastAsia="宋体" w:hAnsi="宋体" w:cs="宋体"/>
                <w:bCs/>
                <w:color w:val="FF0000"/>
                <w:sz w:val="24"/>
                <w:szCs w:val="24"/>
              </w:rPr>
              <w:t>/</w:t>
            </w:r>
            <w:r>
              <w:rPr>
                <w:rFonts w:ascii="宋体" w:eastAsia="宋体" w:hAnsi="宋体" w:cs="宋体" w:hint="eastAsia"/>
                <w:bCs/>
                <w:color w:val="FF0000"/>
                <w:sz w:val="24"/>
                <w:szCs w:val="24"/>
              </w:rPr>
              <w:t>标段</w:t>
            </w:r>
          </w:p>
        </w:tc>
      </w:tr>
      <w:tr w:rsidR="00FA4941">
        <w:trPr>
          <w:trHeight w:val="536"/>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FA4941">
        <w:trPr>
          <w:trHeight w:val="416"/>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FA4941" w:rsidRDefault="008F116B">
            <w:pPr>
              <w:pStyle w:val="ab"/>
              <w:shd w:val="clear" w:color="060000" w:fill="FFFFFF"/>
              <w:spacing w:before="0" w:beforeAutospacing="0" w:after="0" w:afterAutospacing="0" w:line="360" w:lineRule="auto"/>
              <w:ind w:firstLineChars="200" w:firstLine="480"/>
              <w:rPr>
                <w:rFonts w:cs="Times New Roman"/>
                <w:b/>
                <w:szCs w:val="22"/>
              </w:rPr>
            </w:pPr>
            <w:r>
              <w:rPr>
                <w:rFonts w:hint="eastAsia"/>
                <w:bCs/>
                <w:szCs w:val="21"/>
              </w:rPr>
              <w:t>1、</w:t>
            </w:r>
            <w:r>
              <w:rPr>
                <w:rFonts w:cs="Times New Roman"/>
                <w:b/>
                <w:szCs w:val="22"/>
              </w:rPr>
              <w:t>一标段</w:t>
            </w:r>
            <w:r>
              <w:rPr>
                <w:rFonts w:cs="Times New Roman" w:hint="eastAsia"/>
                <w:b/>
                <w:szCs w:val="22"/>
              </w:rPr>
              <w:t>、</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（1）投标人须具有水利水电施工总承包三级及以上资质或水井施工二级及以上资质，且具有有效的安全生产许可证；</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w:t>
            </w:r>
            <w:r>
              <w:rPr>
                <w:rFonts w:cs="Times New Roman" w:hint="eastAsia"/>
                <w:szCs w:val="22"/>
              </w:rPr>
              <w:lastRenderedPageBreak/>
              <w:t>其它在施建设工程项目的项目经理；</w:t>
            </w:r>
          </w:p>
          <w:p w:rsidR="00FA4941" w:rsidRDefault="008F116B">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hint="eastAsia"/>
                <w:b/>
                <w:szCs w:val="22"/>
              </w:rPr>
              <w:t>二</w:t>
            </w:r>
            <w:r>
              <w:rPr>
                <w:rFonts w:cs="Times New Roman"/>
                <w:b/>
                <w:szCs w:val="22"/>
              </w:rPr>
              <w:t>标段</w:t>
            </w:r>
            <w:r>
              <w:rPr>
                <w:rFonts w:cs="Times New Roman" w:hint="eastAsia"/>
                <w:b/>
                <w:szCs w:val="22"/>
              </w:rPr>
              <w:t>、</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（1）投标人须具有水利水电施工总承包三级及以上资质或水井施工三级及以上资质，且具有有效的安全生产许可证；</w:t>
            </w:r>
          </w:p>
          <w:p w:rsidR="00FA4941" w:rsidRDefault="008F116B">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FA4941" w:rsidRDefault="008F116B">
            <w:pPr>
              <w:spacing w:line="400" w:lineRule="exact"/>
              <w:jc w:val="left"/>
              <w:outlineLvl w:val="1"/>
              <w:rPr>
                <w:rFonts w:ascii="宋体" w:eastAsia="宋体" w:hAnsi="宋体" w:cs="宋体"/>
                <w:b/>
                <w:bCs/>
                <w:szCs w:val="21"/>
              </w:rPr>
            </w:pPr>
            <w:r>
              <w:rPr>
                <w:rFonts w:ascii="宋体" w:eastAsia="宋体" w:hAnsi="宋体" w:cs="宋体" w:hint="eastAsia"/>
                <w:b/>
                <w:bCs/>
                <w:szCs w:val="21"/>
              </w:rPr>
              <w:t>四标段、五标段、六标段：</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）投标人须具有水利水电工程或公路工程或市政公用工程施工总承包三级及以上资质，具有有效的安全生产</w:t>
            </w:r>
            <w:r>
              <w:rPr>
                <w:rFonts w:hint="eastAsia"/>
              </w:rPr>
              <w:t>许可证</w:t>
            </w:r>
            <w:r>
              <w:rPr>
                <w:rFonts w:ascii="宋体" w:eastAsia="宋体" w:hAnsi="宋体" w:cs="宋体" w:hint="eastAsia"/>
                <w:bCs/>
                <w:szCs w:val="21"/>
              </w:rPr>
              <w:t>；</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2</w:t>
            </w:r>
            <w:r>
              <w:rPr>
                <w:rFonts w:ascii="宋体" w:eastAsia="宋体" w:hAnsi="宋体" w:cs="宋体" w:hint="eastAsia"/>
                <w:bCs/>
                <w:szCs w:val="21"/>
              </w:rPr>
              <w:t>）项目经理须具有水利水电工程专业二级或公路工程专业二级或市政公用工程专业二级及以上注册建造师证（不含临时），并具有有效安全生产考核合格证，且未担任其它在施建设工程项目的项目经理；</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hint="eastAsia"/>
                <w:bCs/>
                <w:szCs w:val="21"/>
              </w:rPr>
              <w:t>2、本项目不接受联合体投标，不得转包、挂靠及违法分包。</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hint="eastAsia"/>
                <w:bCs/>
                <w:szCs w:val="21"/>
              </w:rPr>
              <w:t>4、未被列入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FA4941" w:rsidRDefault="008F116B">
            <w:pPr>
              <w:spacing w:line="400" w:lineRule="exact"/>
              <w:jc w:val="left"/>
              <w:outlineLvl w:val="1"/>
              <w:rPr>
                <w:rFonts w:ascii="宋体" w:eastAsia="宋体" w:hAnsi="宋体" w:cs="宋体"/>
                <w:bCs/>
                <w:szCs w:val="21"/>
              </w:rPr>
            </w:pPr>
            <w:r>
              <w:rPr>
                <w:rFonts w:ascii="宋体" w:eastAsia="宋体" w:hAnsi="宋体" w:cs="宋体" w:hint="eastAsia"/>
                <w:bCs/>
                <w:szCs w:val="21"/>
              </w:rPr>
              <w:t>5、投标人最多可对两个标段进行投标，但只可按标段由前至后的顺序中一个标段。</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FA4941">
        <w:trPr>
          <w:trHeight w:val="480"/>
        </w:trPr>
        <w:tc>
          <w:tcPr>
            <w:tcW w:w="969"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递交投标文件截止之日15日前通过公共资源交易系统电子平台发出。</w:t>
            </w:r>
          </w:p>
        </w:tc>
      </w:tr>
      <w:tr w:rsidR="00FA4941">
        <w:trPr>
          <w:trHeight w:val="48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FA4941">
        <w:trPr>
          <w:trHeight w:val="48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 xml:space="preserve">1.12 </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FA4941">
        <w:trPr>
          <w:trHeight w:val="261"/>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FA4941">
        <w:trPr>
          <w:trHeight w:val="169"/>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FA4941">
        <w:trPr>
          <w:trHeight w:val="425"/>
        </w:trPr>
        <w:tc>
          <w:tcPr>
            <w:tcW w:w="969" w:type="dxa"/>
            <w:gridSpan w:val="3"/>
            <w:vAlign w:val="center"/>
          </w:tcPr>
          <w:p w:rsidR="00FA4941" w:rsidRDefault="008F116B">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2.2.1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2019 年 </w:t>
            </w:r>
            <w:r w:rsidR="000333E7">
              <w:rPr>
                <w:rFonts w:ascii="宋体" w:eastAsia="宋体" w:hAnsi="宋体" w:cs="宋体" w:hint="eastAsia"/>
                <w:color w:val="FF0000"/>
                <w:kern w:val="0"/>
                <w:szCs w:val="21"/>
              </w:rPr>
              <w:t>12</w:t>
            </w:r>
            <w:r>
              <w:rPr>
                <w:rFonts w:ascii="宋体" w:eastAsia="宋体" w:hAnsi="宋体" w:cs="宋体" w:hint="eastAsia"/>
                <w:color w:val="FF0000"/>
                <w:kern w:val="0"/>
                <w:szCs w:val="21"/>
              </w:rPr>
              <w:t xml:space="preserve"> 月</w:t>
            </w:r>
            <w:r w:rsidR="000333E7">
              <w:rPr>
                <w:rFonts w:ascii="宋体" w:eastAsia="宋体" w:hAnsi="宋体" w:cs="宋体" w:hint="eastAsia"/>
                <w:color w:val="FF0000"/>
                <w:kern w:val="0"/>
                <w:szCs w:val="21"/>
              </w:rPr>
              <w:t>10</w:t>
            </w:r>
            <w:r>
              <w:rPr>
                <w:rFonts w:ascii="宋体" w:eastAsia="宋体" w:hAnsi="宋体" w:cs="宋体" w:hint="eastAsia"/>
                <w:color w:val="FF0000"/>
                <w:kern w:val="0"/>
                <w:szCs w:val="21"/>
              </w:rPr>
              <w:t>日</w:t>
            </w:r>
            <w:r w:rsidR="000333E7">
              <w:rPr>
                <w:rFonts w:ascii="宋体" w:eastAsia="宋体" w:hAnsi="宋体" w:cs="宋体" w:hint="eastAsia"/>
                <w:color w:val="FF0000"/>
                <w:kern w:val="0"/>
                <w:szCs w:val="21"/>
              </w:rPr>
              <w:t>9</w:t>
            </w:r>
            <w:r>
              <w:rPr>
                <w:rFonts w:ascii="宋体" w:eastAsia="宋体" w:hAnsi="宋体" w:cs="宋体" w:hint="eastAsia"/>
                <w:color w:val="FF0000"/>
                <w:kern w:val="0"/>
                <w:szCs w:val="21"/>
              </w:rPr>
              <w:t xml:space="preserve">时 </w:t>
            </w:r>
            <w:r w:rsidR="000333E7">
              <w:rPr>
                <w:rFonts w:ascii="宋体" w:eastAsia="宋体" w:hAnsi="宋体" w:cs="宋体" w:hint="eastAsia"/>
                <w:color w:val="FF0000"/>
                <w:kern w:val="0"/>
                <w:szCs w:val="21"/>
              </w:rPr>
              <w:t>00</w:t>
            </w:r>
            <w:r>
              <w:rPr>
                <w:rFonts w:ascii="宋体" w:eastAsia="宋体" w:hAnsi="宋体" w:cs="宋体" w:hint="eastAsia"/>
                <w:color w:val="FF0000"/>
                <w:kern w:val="0"/>
                <w:szCs w:val="21"/>
              </w:rPr>
              <w:t xml:space="preserve">  分（北京时间）</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FA4941" w:rsidRDefault="008F116B">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FA4941" w:rsidRDefault="008F116B">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投标人对招标文件有异议的应当在投标截止时间10日前提出，招标人应当自收到异议之日起3日内作出答复，作出答复前，应当暂停招标投标活动。</w:t>
            </w:r>
          </w:p>
        </w:tc>
      </w:tr>
      <w:tr w:rsidR="00FA4941">
        <w:trPr>
          <w:trHeight w:val="451"/>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FA4941" w:rsidRDefault="008F116B">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（1）投标人认为其它需要补充的内容</w:t>
            </w:r>
          </w:p>
          <w:p w:rsidR="00FA4941" w:rsidRDefault="008F116B">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（2）本项目发出的补遗书</w:t>
            </w:r>
          </w:p>
        </w:tc>
      </w:tr>
      <w:tr w:rsidR="00FA4941">
        <w:trPr>
          <w:trHeight w:val="18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FA4941" w:rsidRDefault="008F116B">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自投标截止时间起60日历天，投标人应当在投标有效期内办理相关事宜。</w:t>
            </w:r>
          </w:p>
        </w:tc>
      </w:tr>
      <w:tr w:rsidR="00FA4941">
        <w:trPr>
          <w:trHeight w:val="765"/>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w:t>
            </w:r>
            <w:r w:rsidR="00D6078A">
              <w:rPr>
                <w:rFonts w:ascii="宋体" w:eastAsia="宋体" w:hAnsi="宋体" w:cs="宋体" w:hint="eastAsia"/>
                <w:kern w:val="0"/>
                <w:szCs w:val="21"/>
              </w:rPr>
              <w:t>担保</w:t>
            </w:r>
          </w:p>
        </w:tc>
        <w:tc>
          <w:tcPr>
            <w:tcW w:w="6206" w:type="dxa"/>
          </w:tcPr>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t>1.投</w:t>
            </w:r>
            <w:r>
              <w:rPr>
                <w:rFonts w:ascii="宋体" w:eastAsia="宋体" w:hAnsi="宋体" w:cs="宋体" w:hint="eastAsia"/>
                <w:bCs/>
                <w:color w:val="0000FF"/>
                <w:kern w:val="0"/>
                <w:szCs w:val="21"/>
              </w:rPr>
              <w:t>标保证金</w:t>
            </w:r>
            <w:r>
              <w:rPr>
                <w:rFonts w:ascii="宋体" w:eastAsia="宋体" w:hAnsi="宋体" w:cs="宋体" w:hint="eastAsia"/>
                <w:bCs/>
                <w:kern w:val="0"/>
                <w:szCs w:val="21"/>
              </w:rPr>
              <w:t>递交截止时间：同投标截止时间。</w:t>
            </w:r>
          </w:p>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t>2.金额：</w:t>
            </w:r>
          </w:p>
          <w:p w:rsidR="00FA4941" w:rsidRDefault="008F116B">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一标段：</w:t>
            </w:r>
            <w:r>
              <w:rPr>
                <w:rFonts w:ascii="宋体" w:eastAsia="宋体" w:hAnsi="宋体" w:cs="宋体" w:hint="eastAsia"/>
                <w:b/>
                <w:bCs/>
                <w:kern w:val="0"/>
                <w:sz w:val="24"/>
                <w:szCs w:val="24"/>
              </w:rPr>
              <w:t>￥</w:t>
            </w:r>
            <w:r>
              <w:rPr>
                <w:rFonts w:ascii="宋体" w:eastAsia="宋体" w:hAnsi="宋体" w:cs="宋体" w:hint="eastAsia"/>
                <w:b/>
                <w:bCs/>
                <w:sz w:val="24"/>
                <w:szCs w:val="24"/>
              </w:rPr>
              <w:t>36000.00</w:t>
            </w:r>
            <w:r>
              <w:rPr>
                <w:rFonts w:ascii="宋体" w:eastAsia="宋体" w:hAnsi="宋体" w:cs="宋体" w:hint="eastAsia"/>
                <w:b/>
                <w:bCs/>
                <w:kern w:val="0"/>
                <w:sz w:val="24"/>
                <w:szCs w:val="24"/>
              </w:rPr>
              <w:t>元</w:t>
            </w:r>
          </w:p>
          <w:p w:rsidR="00FA4941" w:rsidRDefault="008F116B">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二标段：￥40000.00元</w:t>
            </w:r>
          </w:p>
          <w:p w:rsidR="00FA4941" w:rsidRDefault="008F116B">
            <w:pPr>
              <w:spacing w:line="380" w:lineRule="exact"/>
              <w:ind w:firstLineChars="200" w:firstLine="482"/>
              <w:rPr>
                <w:rFonts w:ascii="宋体" w:eastAsia="宋体" w:hAnsi="宋体" w:cs="宋体"/>
                <w:b/>
                <w:bCs/>
                <w:color w:val="0000FF"/>
                <w:sz w:val="24"/>
                <w:szCs w:val="24"/>
              </w:rPr>
            </w:pPr>
            <w:r>
              <w:rPr>
                <w:rFonts w:ascii="宋体" w:eastAsia="宋体" w:hAnsi="宋体" w:cs="宋体" w:hint="eastAsia"/>
                <w:b/>
                <w:bCs/>
                <w:color w:val="0000FF"/>
                <w:sz w:val="24"/>
                <w:szCs w:val="24"/>
              </w:rPr>
              <w:t>四标段：￥6400.00元</w:t>
            </w:r>
          </w:p>
          <w:p w:rsidR="00FA4941" w:rsidRDefault="008F116B">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五标段：￥100000.00元</w:t>
            </w:r>
          </w:p>
          <w:p w:rsidR="00FA4941" w:rsidRDefault="008F116B">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六标段：￥79000.00元</w:t>
            </w:r>
          </w:p>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t>3.递交方式：银行转账、银行电汇（均需从投标人的基本账户汇出），不接受以现金方式缴纳的投标</w:t>
            </w:r>
            <w:r w:rsidR="00D6078A">
              <w:rPr>
                <w:rFonts w:ascii="宋体" w:eastAsia="宋体" w:hAnsi="宋体" w:cs="宋体" w:hint="eastAsia"/>
                <w:bCs/>
                <w:kern w:val="0"/>
                <w:szCs w:val="21"/>
              </w:rPr>
              <w:t>保证金</w:t>
            </w:r>
            <w:r>
              <w:rPr>
                <w:rFonts w:ascii="宋体" w:eastAsia="宋体" w:hAnsi="宋体" w:cs="宋体" w:hint="eastAsia"/>
                <w:bCs/>
                <w:kern w:val="0"/>
                <w:szCs w:val="21"/>
              </w:rPr>
              <w:t>。凡以现金方式缴纳投标</w:t>
            </w:r>
            <w:r w:rsidR="00D6078A">
              <w:rPr>
                <w:rFonts w:ascii="宋体" w:eastAsia="宋体" w:hAnsi="宋体" w:cs="宋体" w:hint="eastAsia"/>
                <w:bCs/>
                <w:kern w:val="0"/>
                <w:szCs w:val="21"/>
              </w:rPr>
              <w:t>保证金</w:t>
            </w:r>
            <w:r>
              <w:rPr>
                <w:rFonts w:ascii="宋体" w:eastAsia="宋体" w:hAnsi="宋体" w:cs="宋体" w:hint="eastAsia"/>
                <w:bCs/>
                <w:kern w:val="0"/>
                <w:szCs w:val="21"/>
              </w:rPr>
              <w:t>而影响其投标结果的，由投标人自行负责。</w:t>
            </w:r>
          </w:p>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lastRenderedPageBreak/>
              <w:t>4.基本户备案：自文件发布之日起，投标人需进行基本户备案；已备案的基本户，其开户银行及账户发生变化的，须在投标</w:t>
            </w:r>
            <w:r w:rsidR="00D6078A">
              <w:rPr>
                <w:rFonts w:ascii="宋体" w:eastAsia="宋体" w:hAnsi="宋体" w:cs="宋体" w:hint="eastAsia"/>
                <w:bCs/>
                <w:kern w:val="0"/>
                <w:szCs w:val="21"/>
              </w:rPr>
              <w:t>保证金</w:t>
            </w:r>
            <w:r>
              <w:rPr>
                <w:rFonts w:ascii="宋体" w:eastAsia="宋体" w:hAnsi="宋体" w:cs="宋体" w:hint="eastAsia"/>
                <w:bCs/>
                <w:kern w:val="0"/>
                <w:szCs w:val="21"/>
              </w:rPr>
              <w:t>缴纳前办理变更手续。</w:t>
            </w:r>
          </w:p>
          <w:p w:rsidR="00FA4941" w:rsidRDefault="008F116B">
            <w:pPr>
              <w:spacing w:line="380" w:lineRule="exact"/>
              <w:rPr>
                <w:rFonts w:ascii="宋体" w:eastAsia="宋体" w:hAnsi="宋体" w:cs="宋体"/>
                <w:bCs/>
                <w:kern w:val="0"/>
                <w:szCs w:val="21"/>
              </w:rPr>
            </w:pPr>
            <w:r>
              <w:rPr>
                <w:rFonts w:ascii="宋体" w:eastAsia="宋体" w:hAnsi="宋体" w:cs="宋体" w:hint="eastAsia"/>
                <w:bCs/>
                <w:kern w:val="0"/>
                <w:szCs w:val="21"/>
              </w:rPr>
              <w:t>5.其他事项详见本招标文件投标人须知。</w:t>
            </w:r>
          </w:p>
          <w:p w:rsidR="00FA4941" w:rsidRDefault="00D6078A">
            <w:pPr>
              <w:spacing w:line="380" w:lineRule="exact"/>
              <w:rPr>
                <w:rFonts w:ascii="宋体" w:eastAsia="宋体" w:hAnsi="宋体" w:cs="宋体"/>
                <w:b/>
                <w:kern w:val="0"/>
                <w:szCs w:val="21"/>
              </w:rPr>
            </w:pPr>
            <w:r>
              <w:rPr>
                <w:rFonts w:ascii="宋体" w:eastAsia="宋体" w:hAnsi="宋体" w:cs="宋体" w:hint="eastAsia"/>
                <w:bCs/>
                <w:kern w:val="0"/>
                <w:szCs w:val="21"/>
              </w:rPr>
              <w:t>保证金</w:t>
            </w:r>
            <w:r w:rsidR="008F116B">
              <w:rPr>
                <w:rFonts w:ascii="宋体" w:eastAsia="宋体" w:hAnsi="宋体" w:cs="宋体" w:hint="eastAsia"/>
                <w:bCs/>
                <w:kern w:val="0"/>
                <w:szCs w:val="21"/>
              </w:rPr>
              <w:t>缴纳绑定问题咨询电话:0374-2961598</w:t>
            </w:r>
          </w:p>
        </w:tc>
      </w:tr>
      <w:tr w:rsidR="00FA4941">
        <w:trPr>
          <w:trHeight w:val="651"/>
        </w:trPr>
        <w:tc>
          <w:tcPr>
            <w:tcW w:w="969"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lastRenderedPageBreak/>
              <w:t>3.5.2</w:t>
            </w:r>
          </w:p>
        </w:tc>
        <w:tc>
          <w:tcPr>
            <w:tcW w:w="1537"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color w:val="0000FF"/>
                <w:szCs w:val="21"/>
              </w:rPr>
              <w:t>2016、2017、2018年以来（若公司成立未满三</w:t>
            </w:r>
            <w:bookmarkStart w:id="8" w:name="_GoBack"/>
            <w:bookmarkEnd w:id="8"/>
            <w:r>
              <w:rPr>
                <w:rFonts w:ascii="宋体" w:eastAsia="宋体" w:hAnsi="宋体" w:cs="宋体" w:hint="eastAsia"/>
                <w:color w:val="0000FF"/>
                <w:szCs w:val="21"/>
              </w:rPr>
              <w:t>年，需提供从成立至今的年度财务状况）</w:t>
            </w:r>
          </w:p>
        </w:tc>
      </w:tr>
      <w:tr w:rsidR="00FA4941">
        <w:trPr>
          <w:trHeight w:val="651"/>
        </w:trPr>
        <w:tc>
          <w:tcPr>
            <w:tcW w:w="969"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2016年1月以来。</w:t>
            </w:r>
          </w:p>
        </w:tc>
      </w:tr>
      <w:tr w:rsidR="00FA4941">
        <w:trPr>
          <w:trHeight w:val="651"/>
        </w:trPr>
        <w:tc>
          <w:tcPr>
            <w:tcW w:w="969"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2016年1月以来。</w:t>
            </w:r>
          </w:p>
        </w:tc>
      </w:tr>
      <w:tr w:rsidR="00FA4941">
        <w:trPr>
          <w:trHeight w:val="9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FA4941">
        <w:trPr>
          <w:trHeight w:val="86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FA4941" w:rsidRDefault="008F116B">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FA4941" w:rsidRDefault="008F116B">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FA4941">
        <w:trPr>
          <w:trHeight w:val="4952"/>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3.7.4</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FA4941" w:rsidRDefault="008F116B">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FA4941" w:rsidRDefault="008F116B">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FA4941" w:rsidRDefault="008F116B">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FA4941" w:rsidRDefault="008F116B">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FA4941" w:rsidRDefault="008F116B">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FA4941">
        <w:trPr>
          <w:trHeight w:val="516"/>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1、按照投标人须知第3.1项规定的投标文件组成内容，纸质投标文件应按以下要求装订：</w:t>
            </w:r>
          </w:p>
          <w:p w:rsidR="00FA4941" w:rsidRDefault="008F116B">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FA4941" w:rsidRDefault="008F116B">
            <w:pPr>
              <w:spacing w:line="380" w:lineRule="exact"/>
              <w:rPr>
                <w:rFonts w:ascii="宋体" w:eastAsia="宋体" w:hAnsi="宋体" w:cs="宋体"/>
                <w:szCs w:val="21"/>
              </w:rPr>
            </w:pPr>
            <w:r>
              <w:rPr>
                <w:rFonts w:ascii="宋体" w:eastAsia="宋体" w:hAnsi="宋体" w:cs="宋体" w:hint="eastAsia"/>
                <w:szCs w:val="21"/>
              </w:rPr>
              <w:lastRenderedPageBreak/>
              <w:t>2、使用电子介质存储的投标文件单独密封、盖章，并随纸质投标文件一并提交。</w:t>
            </w:r>
          </w:p>
        </w:tc>
      </w:tr>
      <w:tr w:rsidR="00FA4941">
        <w:trPr>
          <w:trHeight w:val="51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4.1.2</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FA4941" w:rsidRDefault="008F116B">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（工程名称）/(标段）</w:t>
            </w:r>
          </w:p>
          <w:p w:rsidR="00FA4941" w:rsidRDefault="008F116B">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FA4941">
        <w:trPr>
          <w:trHeight w:val="860"/>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递交投标文件地点</w:t>
            </w:r>
          </w:p>
        </w:tc>
        <w:tc>
          <w:tcPr>
            <w:tcW w:w="6206" w:type="dxa"/>
            <w:vAlign w:val="center"/>
          </w:tcPr>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长葛市公共资源交易中心（长葛市葛天大道东段商务区6号楼4</w:t>
            </w:r>
          </w:p>
          <w:p w:rsidR="00FA4941" w:rsidRDefault="008F116B">
            <w:pPr>
              <w:autoSpaceDE w:val="0"/>
              <w:autoSpaceDN w:val="0"/>
              <w:spacing w:line="380" w:lineRule="exact"/>
              <w:ind w:firstLineChars="100" w:firstLine="210"/>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楼开标 </w:t>
            </w:r>
            <w:r w:rsidR="000333E7">
              <w:rPr>
                <w:rFonts w:ascii="宋体" w:eastAsia="宋体" w:hAnsi="宋体" w:cs="宋体" w:hint="eastAsia"/>
                <w:color w:val="FF0000"/>
                <w:kern w:val="0"/>
                <w:szCs w:val="21"/>
              </w:rPr>
              <w:t>二</w:t>
            </w:r>
            <w:r>
              <w:rPr>
                <w:rFonts w:ascii="宋体" w:eastAsia="宋体" w:hAnsi="宋体" w:cs="宋体" w:hint="eastAsia"/>
                <w:color w:val="FF0000"/>
                <w:kern w:val="0"/>
                <w:szCs w:val="21"/>
              </w:rPr>
              <w:t>室）</w:t>
            </w:r>
          </w:p>
        </w:tc>
      </w:tr>
      <w:tr w:rsidR="00FA4941">
        <w:trPr>
          <w:trHeight w:val="525"/>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是否退还投标文件</w:t>
            </w:r>
          </w:p>
        </w:tc>
        <w:tc>
          <w:tcPr>
            <w:tcW w:w="6206" w:type="dxa"/>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否</w:t>
            </w:r>
          </w:p>
        </w:tc>
      </w:tr>
      <w:tr w:rsidR="00FA4941">
        <w:trPr>
          <w:trHeight w:val="847"/>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开标时间：2019 年 </w:t>
            </w:r>
            <w:r w:rsidR="000333E7">
              <w:rPr>
                <w:rFonts w:ascii="宋体" w:eastAsia="宋体" w:hAnsi="宋体" w:cs="宋体" w:hint="eastAsia"/>
                <w:color w:val="FF0000"/>
                <w:kern w:val="0"/>
                <w:szCs w:val="21"/>
              </w:rPr>
              <w:t>12</w:t>
            </w:r>
            <w:r>
              <w:rPr>
                <w:rFonts w:ascii="宋体" w:eastAsia="宋体" w:hAnsi="宋体" w:cs="宋体" w:hint="eastAsia"/>
                <w:color w:val="FF0000"/>
                <w:kern w:val="0"/>
                <w:szCs w:val="21"/>
              </w:rPr>
              <w:t xml:space="preserve"> 月 </w:t>
            </w:r>
            <w:r w:rsidR="000333E7">
              <w:rPr>
                <w:rFonts w:ascii="宋体" w:eastAsia="宋体" w:hAnsi="宋体" w:cs="宋体" w:hint="eastAsia"/>
                <w:color w:val="FF0000"/>
                <w:kern w:val="0"/>
                <w:szCs w:val="21"/>
              </w:rPr>
              <w:t>10</w:t>
            </w:r>
            <w:r>
              <w:rPr>
                <w:rFonts w:ascii="宋体" w:eastAsia="宋体" w:hAnsi="宋体" w:cs="宋体" w:hint="eastAsia"/>
                <w:color w:val="FF0000"/>
                <w:kern w:val="0"/>
                <w:szCs w:val="21"/>
              </w:rPr>
              <w:t xml:space="preserve"> 日 </w:t>
            </w:r>
            <w:r w:rsidR="000333E7">
              <w:rPr>
                <w:rFonts w:ascii="宋体" w:eastAsia="宋体" w:hAnsi="宋体" w:cs="宋体" w:hint="eastAsia"/>
                <w:color w:val="FF0000"/>
                <w:kern w:val="0"/>
                <w:szCs w:val="21"/>
              </w:rPr>
              <w:t>9</w:t>
            </w:r>
            <w:r>
              <w:rPr>
                <w:rFonts w:ascii="宋体" w:eastAsia="宋体" w:hAnsi="宋体" w:cs="宋体" w:hint="eastAsia"/>
                <w:color w:val="FF0000"/>
                <w:kern w:val="0"/>
                <w:szCs w:val="21"/>
              </w:rPr>
              <w:t xml:space="preserve">时 </w:t>
            </w:r>
            <w:r w:rsidR="000333E7">
              <w:rPr>
                <w:rFonts w:ascii="宋体" w:eastAsia="宋体" w:hAnsi="宋体" w:cs="宋体" w:hint="eastAsia"/>
                <w:color w:val="FF0000"/>
                <w:kern w:val="0"/>
                <w:szCs w:val="21"/>
              </w:rPr>
              <w:t>00</w:t>
            </w:r>
            <w:r>
              <w:rPr>
                <w:rFonts w:ascii="宋体" w:eastAsia="宋体" w:hAnsi="宋体" w:cs="宋体" w:hint="eastAsia"/>
                <w:color w:val="FF0000"/>
                <w:kern w:val="0"/>
                <w:szCs w:val="21"/>
              </w:rPr>
              <w:t>分（北京时间）</w:t>
            </w:r>
          </w:p>
          <w:p w:rsidR="00FA4941" w:rsidRDefault="008F116B">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开标地点：长葛市公共资源交易中心（长葛市葛天大道东段商务区6号楼</w:t>
            </w:r>
            <w:r w:rsidR="000333E7">
              <w:rPr>
                <w:rFonts w:ascii="宋体" w:eastAsia="宋体" w:hAnsi="宋体" w:cs="宋体" w:hint="eastAsia"/>
                <w:color w:val="FF0000"/>
                <w:kern w:val="0"/>
                <w:szCs w:val="21"/>
              </w:rPr>
              <w:t xml:space="preserve"> 4</w:t>
            </w:r>
            <w:r>
              <w:rPr>
                <w:rFonts w:ascii="宋体" w:eastAsia="宋体" w:hAnsi="宋体" w:cs="宋体" w:hint="eastAsia"/>
                <w:color w:val="FF0000"/>
                <w:kern w:val="0"/>
                <w:szCs w:val="21"/>
              </w:rPr>
              <w:t>楼开标</w:t>
            </w:r>
            <w:r w:rsidR="000333E7">
              <w:rPr>
                <w:rFonts w:ascii="宋体" w:eastAsia="宋体" w:hAnsi="宋体" w:cs="宋体" w:hint="eastAsia"/>
                <w:color w:val="FF0000"/>
                <w:kern w:val="0"/>
                <w:szCs w:val="21"/>
              </w:rPr>
              <w:t>二</w:t>
            </w:r>
            <w:r>
              <w:rPr>
                <w:rFonts w:ascii="宋体" w:eastAsia="宋体" w:hAnsi="宋体" w:cs="宋体" w:hint="eastAsia"/>
                <w:color w:val="FF0000"/>
                <w:kern w:val="0"/>
                <w:szCs w:val="21"/>
              </w:rPr>
              <w:t xml:space="preserve"> 室）</w:t>
            </w:r>
          </w:p>
        </w:tc>
      </w:tr>
      <w:tr w:rsidR="00FA4941">
        <w:trPr>
          <w:trHeight w:val="845"/>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FA4941">
        <w:trPr>
          <w:trHeight w:val="523"/>
        </w:trPr>
        <w:tc>
          <w:tcPr>
            <w:tcW w:w="969" w:type="dxa"/>
            <w:gridSpan w:val="3"/>
            <w:vMerge w:val="restart"/>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Pr>
                <w:rFonts w:ascii="宋体" w:eastAsia="宋体" w:hAnsi="宋体" w:cs="宋体" w:hint="eastAsia"/>
                <w:sz w:val="24"/>
                <w:szCs w:val="24"/>
              </w:rPr>
              <w:t>。</w:t>
            </w:r>
          </w:p>
        </w:tc>
      </w:tr>
      <w:tr w:rsidR="00FA4941">
        <w:trPr>
          <w:trHeight w:val="533"/>
        </w:trPr>
        <w:tc>
          <w:tcPr>
            <w:tcW w:w="969" w:type="dxa"/>
            <w:gridSpan w:val="3"/>
            <w:vMerge/>
            <w:vAlign w:val="center"/>
          </w:tcPr>
          <w:p w:rsidR="00FA4941" w:rsidRDefault="00FA4941">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FA4941">
        <w:trPr>
          <w:trHeight w:val="533"/>
        </w:trPr>
        <w:tc>
          <w:tcPr>
            <w:tcW w:w="969"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FA4941" w:rsidRDefault="008F116B">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否，推荐的中标候选人数：1-3名</w:t>
            </w:r>
          </w:p>
        </w:tc>
      </w:tr>
      <w:tr w:rsidR="00FA4941">
        <w:trPr>
          <w:trHeight w:val="306"/>
        </w:trPr>
        <w:tc>
          <w:tcPr>
            <w:tcW w:w="8712" w:type="dxa"/>
            <w:gridSpan w:val="7"/>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lastRenderedPageBreak/>
              <w:t>10.需要补充的其他内容</w:t>
            </w:r>
          </w:p>
        </w:tc>
      </w:tr>
      <w:tr w:rsidR="00FA4941">
        <w:trPr>
          <w:trHeight w:val="306"/>
        </w:trPr>
        <w:tc>
          <w:tcPr>
            <w:tcW w:w="8712" w:type="dxa"/>
            <w:gridSpan w:val="7"/>
            <w:vAlign w:val="center"/>
          </w:tcPr>
          <w:p w:rsidR="00FA4941" w:rsidRDefault="008F116B">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10.1词语定义</w:t>
            </w:r>
          </w:p>
        </w:tc>
      </w:tr>
      <w:tr w:rsidR="00FA4941">
        <w:trPr>
          <w:trHeight w:val="306"/>
        </w:trPr>
        <w:tc>
          <w:tcPr>
            <w:tcW w:w="901" w:type="dxa"/>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2016年1月1日以来承建合同金额不低于投标标段招标控制价的类似工程。</w:t>
            </w:r>
          </w:p>
        </w:tc>
      </w:tr>
      <w:tr w:rsidR="00FA4941">
        <w:trPr>
          <w:trHeight w:val="306"/>
        </w:trPr>
        <w:tc>
          <w:tcPr>
            <w:tcW w:w="901" w:type="dxa"/>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FA4941" w:rsidRDefault="008F116B">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FA4941" w:rsidRDefault="008F116B">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FA4941">
        <w:trPr>
          <w:trHeight w:val="306"/>
        </w:trPr>
        <w:tc>
          <w:tcPr>
            <w:tcW w:w="901" w:type="dxa"/>
            <w:vAlign w:val="center"/>
          </w:tcPr>
          <w:p w:rsidR="00FA4941" w:rsidRDefault="008F116B">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FA4941" w:rsidRDefault="008F116B">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FA4941" w:rsidRDefault="008F116B">
            <w:pPr>
              <w:rPr>
                <w:rFonts w:ascii="宋体" w:eastAsia="宋体" w:hAnsi="宋体" w:cs="宋体"/>
                <w:kern w:val="0"/>
                <w:szCs w:val="21"/>
              </w:rPr>
            </w:pPr>
            <w:r>
              <w:rPr>
                <w:rFonts w:ascii="宋体" w:eastAsia="宋体" w:hAnsi="宋体" w:cs="宋体" w:hint="eastAsia"/>
                <w:kern w:val="0"/>
                <w:szCs w:val="21"/>
              </w:rPr>
              <w:t>金 额：</w:t>
            </w:r>
          </w:p>
          <w:p w:rsidR="00FA4941" w:rsidRDefault="008F116B">
            <w:pPr>
              <w:rPr>
                <w:rFonts w:ascii="宋体" w:eastAsia="宋体" w:hAnsi="宋体" w:cs="宋体"/>
                <w:kern w:val="0"/>
                <w:szCs w:val="21"/>
              </w:rPr>
            </w:pPr>
            <w:r>
              <w:rPr>
                <w:rFonts w:ascii="宋体" w:eastAsia="宋体" w:hAnsi="宋体" w:cs="宋体" w:hint="eastAsia"/>
                <w:kern w:val="0"/>
                <w:szCs w:val="21"/>
              </w:rPr>
              <w:t>一标段：人民币壹佰捌拾叁万伍仟陆佰贰拾肆元零壹分</w:t>
            </w:r>
          </w:p>
          <w:p w:rsidR="00FA4941" w:rsidRDefault="008F116B">
            <w:pPr>
              <w:ind w:firstLineChars="350" w:firstLine="735"/>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1835624.01</w:t>
            </w:r>
            <w:r>
              <w:rPr>
                <w:rFonts w:ascii="宋体" w:eastAsia="宋体" w:hAnsi="宋体" w:cs="宋体" w:hint="eastAsia"/>
                <w:kern w:val="0"/>
                <w:szCs w:val="21"/>
              </w:rPr>
              <w:t>元）</w:t>
            </w:r>
          </w:p>
          <w:p w:rsidR="00FA4941" w:rsidRDefault="008F116B">
            <w:pPr>
              <w:rPr>
                <w:rFonts w:ascii="宋体" w:eastAsia="宋体" w:hAnsi="宋体" w:cs="宋体"/>
                <w:kern w:val="0"/>
                <w:szCs w:val="21"/>
              </w:rPr>
            </w:pPr>
            <w:r>
              <w:rPr>
                <w:rFonts w:ascii="宋体" w:eastAsia="宋体" w:hAnsi="宋体" w:cs="宋体" w:hint="eastAsia"/>
                <w:kern w:val="0"/>
                <w:szCs w:val="21"/>
              </w:rPr>
              <w:t>二标段：人民币贰佰零壹万贰仟贰佰玖拾元玖角玖分</w:t>
            </w:r>
          </w:p>
          <w:p w:rsidR="00FA4941" w:rsidRDefault="008F116B">
            <w:pPr>
              <w:ind w:firstLineChars="350" w:firstLine="735"/>
              <w:rPr>
                <w:rFonts w:ascii="宋体" w:eastAsia="宋体" w:hAnsi="宋体" w:cs="宋体"/>
                <w:kern w:val="0"/>
                <w:szCs w:val="21"/>
              </w:rPr>
            </w:pPr>
            <w:r>
              <w:rPr>
                <w:rFonts w:ascii="宋体" w:eastAsia="宋体" w:hAnsi="宋体" w:cs="宋体" w:hint="eastAsia"/>
                <w:kern w:val="0"/>
                <w:szCs w:val="21"/>
              </w:rPr>
              <w:t>（￥</w:t>
            </w:r>
            <w:r>
              <w:rPr>
                <w:rFonts w:cs="Arial" w:hint="eastAsia"/>
                <w:color w:val="000000"/>
                <w:sz w:val="22"/>
              </w:rPr>
              <w:t xml:space="preserve">2012290.99 </w:t>
            </w:r>
            <w:r>
              <w:rPr>
                <w:rFonts w:ascii="宋体" w:eastAsia="宋体" w:hAnsi="宋体" w:cs="宋体" w:hint="eastAsia"/>
                <w:kern w:val="0"/>
                <w:szCs w:val="21"/>
              </w:rPr>
              <w:t>元）</w:t>
            </w:r>
          </w:p>
          <w:p w:rsidR="00FA4941" w:rsidRDefault="008F116B">
            <w:pPr>
              <w:ind w:left="735" w:hangingChars="350" w:hanging="735"/>
              <w:jc w:val="left"/>
              <w:rPr>
                <w:rFonts w:ascii="宋体" w:eastAsia="宋体" w:hAnsi="宋体" w:cs="宋体"/>
                <w:kern w:val="0"/>
                <w:szCs w:val="21"/>
              </w:rPr>
            </w:pPr>
            <w:r>
              <w:rPr>
                <w:rFonts w:ascii="宋体" w:eastAsia="宋体" w:hAnsi="宋体" w:cs="宋体" w:hint="eastAsia"/>
                <w:kern w:val="0"/>
                <w:szCs w:val="21"/>
              </w:rPr>
              <w:t>四标段：人民币叁拾贰万贰仟叁佰陆拾陆元叁角叁分</w:t>
            </w:r>
          </w:p>
          <w:p w:rsidR="00FA4941" w:rsidRDefault="008F116B">
            <w:pPr>
              <w:ind w:leftChars="350" w:left="735"/>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322366.33</w:t>
            </w:r>
            <w:r>
              <w:rPr>
                <w:rFonts w:ascii="宋体" w:eastAsia="宋体" w:hAnsi="宋体" w:cs="宋体" w:hint="eastAsia"/>
                <w:kern w:val="0"/>
                <w:szCs w:val="21"/>
              </w:rPr>
              <w:t>元）</w:t>
            </w:r>
          </w:p>
          <w:p w:rsidR="00FA4941" w:rsidRDefault="008F116B">
            <w:pPr>
              <w:ind w:left="735" w:hangingChars="350" w:hanging="735"/>
              <w:jc w:val="left"/>
              <w:rPr>
                <w:rFonts w:ascii="宋体" w:eastAsia="宋体" w:hAnsi="宋体" w:cs="宋体"/>
                <w:kern w:val="0"/>
                <w:szCs w:val="21"/>
              </w:rPr>
            </w:pPr>
            <w:r>
              <w:rPr>
                <w:rFonts w:ascii="宋体" w:eastAsia="宋体" w:hAnsi="宋体" w:cs="宋体" w:hint="eastAsia"/>
                <w:kern w:val="0"/>
                <w:szCs w:val="21"/>
              </w:rPr>
              <w:t>五标段：人民币伍佰壹拾叁万伍仟陆佰贰拾伍元伍角贰分（￥</w:t>
            </w:r>
            <w:r>
              <w:rPr>
                <w:rFonts w:ascii="宋体" w:eastAsia="宋体" w:hAnsi="宋体" w:cs="宋体"/>
                <w:kern w:val="0"/>
                <w:szCs w:val="21"/>
              </w:rPr>
              <w:t>5135625.52</w:t>
            </w:r>
            <w:r>
              <w:rPr>
                <w:rFonts w:ascii="宋体" w:eastAsia="宋体" w:hAnsi="宋体" w:cs="宋体" w:hint="eastAsia"/>
                <w:kern w:val="0"/>
                <w:szCs w:val="21"/>
              </w:rPr>
              <w:t>元）</w:t>
            </w:r>
          </w:p>
          <w:p w:rsidR="00FA4941" w:rsidRDefault="008F116B">
            <w:pPr>
              <w:ind w:left="735" w:hangingChars="350" w:hanging="735"/>
              <w:jc w:val="left"/>
              <w:rPr>
                <w:rFonts w:ascii="宋体" w:eastAsia="宋体" w:hAnsi="宋体" w:cs="宋体"/>
                <w:kern w:val="0"/>
                <w:szCs w:val="21"/>
              </w:rPr>
            </w:pPr>
            <w:r>
              <w:rPr>
                <w:rFonts w:hint="eastAsia"/>
              </w:rPr>
              <w:t>六标段：</w:t>
            </w:r>
            <w:r>
              <w:rPr>
                <w:rFonts w:ascii="宋体" w:eastAsia="宋体" w:hAnsi="宋体" w:cs="宋体" w:hint="eastAsia"/>
                <w:kern w:val="0"/>
                <w:szCs w:val="21"/>
              </w:rPr>
              <w:t>人民币叁佰玖拾伍万陆仟捌佰贰拾柒元柒角贰分（￥</w:t>
            </w:r>
            <w:r>
              <w:rPr>
                <w:rFonts w:ascii="宋体" w:eastAsia="宋体" w:hAnsi="宋体" w:cs="宋体"/>
                <w:kern w:val="0"/>
                <w:szCs w:val="21"/>
              </w:rPr>
              <w:t>3956827.72</w:t>
            </w:r>
            <w:r>
              <w:rPr>
                <w:rFonts w:ascii="宋体" w:eastAsia="宋体" w:hAnsi="宋体" w:cs="宋体" w:hint="eastAsia"/>
                <w:kern w:val="0"/>
                <w:szCs w:val="21"/>
              </w:rPr>
              <w:t>元）</w:t>
            </w:r>
          </w:p>
        </w:tc>
      </w:tr>
      <w:tr w:rsidR="00FA4941">
        <w:trPr>
          <w:trHeight w:val="52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10.3投标人代表出席开标会</w:t>
            </w:r>
          </w:p>
        </w:tc>
      </w:tr>
      <w:tr w:rsidR="00FA4941">
        <w:trPr>
          <w:trHeight w:val="523"/>
        </w:trPr>
        <w:tc>
          <w:tcPr>
            <w:tcW w:w="927" w:type="dxa"/>
            <w:gridSpan w:val="2"/>
            <w:vAlign w:val="center"/>
          </w:tcPr>
          <w:p w:rsidR="00FA4941" w:rsidRDefault="00FA4941">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FA4941" w:rsidRDefault="008F116B">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FA4941" w:rsidRDefault="008F116B">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FA4941">
        <w:trPr>
          <w:trHeight w:val="187"/>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10.4中标公示</w:t>
            </w:r>
          </w:p>
        </w:tc>
      </w:tr>
      <w:tr w:rsidR="00FA4941">
        <w:trPr>
          <w:trHeight w:val="330"/>
        </w:trPr>
        <w:tc>
          <w:tcPr>
            <w:tcW w:w="927" w:type="dxa"/>
            <w:gridSpan w:val="2"/>
            <w:vMerge w:val="restart"/>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，公示期不少于3日。</w:t>
            </w:r>
          </w:p>
          <w:p w:rsidR="00FA4941" w:rsidRDefault="008F116B">
            <w:pPr>
              <w:spacing w:line="380" w:lineRule="exact"/>
              <w:rPr>
                <w:rFonts w:ascii="宋体" w:eastAsia="宋体" w:hAnsi="宋体" w:cs="宋体"/>
                <w:sz w:val="22"/>
              </w:rPr>
            </w:pPr>
            <w:r>
              <w:rPr>
                <w:rFonts w:ascii="宋体" w:eastAsia="宋体" w:hAnsi="宋体" w:cs="宋体" w:hint="eastAsia"/>
                <w:sz w:val="22"/>
              </w:rPr>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FA4941" w:rsidRDefault="008F116B">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w:t>
            </w:r>
            <w:r>
              <w:rPr>
                <w:rFonts w:ascii="宋体" w:eastAsia="宋体" w:hAnsi="宋体" w:cs="宋体" w:hint="eastAsia"/>
                <w:b/>
                <w:bCs/>
                <w:sz w:val="24"/>
                <w:szCs w:val="24"/>
              </w:rPr>
              <w:lastRenderedPageBreak/>
              <w:t>告知公共资源交易中心业务科室和公管办监管股。</w:t>
            </w:r>
          </w:p>
          <w:p w:rsidR="00FA4941" w:rsidRDefault="008F116B">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FA4941">
        <w:trPr>
          <w:trHeight w:val="330"/>
        </w:trPr>
        <w:tc>
          <w:tcPr>
            <w:tcW w:w="927" w:type="dxa"/>
            <w:gridSpan w:val="2"/>
            <w:vMerge/>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 w:val="22"/>
              </w:rPr>
            </w:pPr>
            <w:r>
              <w:rPr>
                <w:rFonts w:ascii="宋体" w:eastAsia="宋体" w:hAnsi="宋体" w:cs="宋体" w:hint="eastAsia"/>
                <w:sz w:val="22"/>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FA4941" w:rsidRDefault="008F116B">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FA4941" w:rsidRDefault="008F116B">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w:t>
            </w:r>
            <w:r w:rsidR="00D6078A">
              <w:rPr>
                <w:rFonts w:ascii="宋体" w:eastAsia="宋体" w:hAnsi="宋体" w:cs="宋体" w:hint="eastAsia"/>
                <w:b/>
                <w:bCs/>
                <w:sz w:val="24"/>
                <w:szCs w:val="24"/>
              </w:rPr>
              <w:t>保证金</w:t>
            </w:r>
            <w:r>
              <w:rPr>
                <w:rFonts w:ascii="宋体" w:eastAsia="宋体" w:hAnsi="宋体" w:cs="宋体" w:hint="eastAsia"/>
                <w:b/>
                <w:bCs/>
                <w:sz w:val="24"/>
                <w:szCs w:val="24"/>
              </w:rPr>
              <w:t>的，取消其中标资格，投标</w:t>
            </w:r>
            <w:r w:rsidR="00D6078A">
              <w:rPr>
                <w:rFonts w:ascii="宋体" w:eastAsia="宋体" w:hAnsi="宋体" w:cs="宋体" w:hint="eastAsia"/>
                <w:b/>
                <w:bCs/>
                <w:sz w:val="24"/>
                <w:szCs w:val="24"/>
              </w:rPr>
              <w:t>保证金</w:t>
            </w:r>
            <w:r>
              <w:rPr>
                <w:rFonts w:ascii="宋体" w:eastAsia="宋体" w:hAnsi="宋体" w:cs="宋体" w:hint="eastAsia"/>
                <w:b/>
                <w:bCs/>
                <w:sz w:val="24"/>
                <w:szCs w:val="24"/>
              </w:rPr>
              <w:t>金不予退还。</w:t>
            </w:r>
          </w:p>
          <w:p w:rsidR="00FA4941" w:rsidRDefault="008F116B">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w:t>
            </w:r>
            <w:r w:rsidR="00D6078A">
              <w:rPr>
                <w:rFonts w:ascii="宋体" w:eastAsia="宋体" w:hAnsi="宋体" w:cs="宋体" w:hint="eastAsia"/>
                <w:b/>
                <w:bCs/>
                <w:sz w:val="24"/>
                <w:szCs w:val="24"/>
              </w:rPr>
              <w:t>保证金</w:t>
            </w:r>
            <w:r>
              <w:rPr>
                <w:rFonts w:ascii="宋体" w:eastAsia="宋体" w:hAnsi="宋体" w:cs="宋体" w:hint="eastAsia"/>
                <w:b/>
                <w:bCs/>
                <w:sz w:val="24"/>
                <w:szCs w:val="24"/>
              </w:rPr>
              <w:t>不予退还，给招标人造成的损失超过履约</w:t>
            </w:r>
            <w:r w:rsidR="00D6078A">
              <w:rPr>
                <w:rFonts w:ascii="宋体" w:eastAsia="宋体" w:hAnsi="宋体" w:cs="宋体" w:hint="eastAsia"/>
                <w:b/>
                <w:bCs/>
                <w:sz w:val="24"/>
                <w:szCs w:val="24"/>
              </w:rPr>
              <w:t>保证金</w:t>
            </w:r>
            <w:r>
              <w:rPr>
                <w:rFonts w:ascii="宋体" w:eastAsia="宋体" w:hAnsi="宋体" w:cs="宋体" w:hint="eastAsia"/>
                <w:b/>
                <w:bCs/>
                <w:sz w:val="24"/>
                <w:szCs w:val="24"/>
              </w:rPr>
              <w:t>数额的，还应当对超过部分予以赔偿；没有提交履约</w:t>
            </w:r>
            <w:r w:rsidR="00D6078A">
              <w:rPr>
                <w:rFonts w:ascii="宋体" w:eastAsia="宋体" w:hAnsi="宋体" w:cs="宋体" w:hint="eastAsia"/>
                <w:b/>
                <w:bCs/>
                <w:sz w:val="24"/>
                <w:szCs w:val="24"/>
              </w:rPr>
              <w:t>保证金</w:t>
            </w:r>
            <w:r>
              <w:rPr>
                <w:rFonts w:ascii="宋体" w:eastAsia="宋体" w:hAnsi="宋体" w:cs="宋体" w:hint="eastAsia"/>
                <w:b/>
                <w:bCs/>
                <w:sz w:val="24"/>
                <w:szCs w:val="24"/>
              </w:rPr>
              <w:t>的，应当对招标人的损失承担赔偿责任。</w:t>
            </w:r>
          </w:p>
          <w:p w:rsidR="00FA4941" w:rsidRDefault="008F116B">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FA4941">
        <w:trPr>
          <w:trHeight w:val="10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10.5知识产权</w:t>
            </w:r>
          </w:p>
        </w:tc>
      </w:tr>
      <w:tr w:rsidR="00FA4941">
        <w:trPr>
          <w:trHeight w:val="103"/>
        </w:trPr>
        <w:tc>
          <w:tcPr>
            <w:tcW w:w="927" w:type="dxa"/>
            <w:gridSpan w:val="2"/>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FA4941">
        <w:trPr>
          <w:trHeight w:val="10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10.6重新招标的其他情形</w:t>
            </w:r>
          </w:p>
        </w:tc>
      </w:tr>
      <w:tr w:rsidR="00FA4941">
        <w:trPr>
          <w:trHeight w:val="103"/>
        </w:trPr>
        <w:tc>
          <w:tcPr>
            <w:tcW w:w="927" w:type="dxa"/>
            <w:gridSpan w:val="2"/>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FA4941">
        <w:trPr>
          <w:trHeight w:val="10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10.7同义词语</w:t>
            </w:r>
          </w:p>
        </w:tc>
      </w:tr>
      <w:tr w:rsidR="00FA4941">
        <w:trPr>
          <w:trHeight w:val="1068"/>
        </w:trPr>
        <w:tc>
          <w:tcPr>
            <w:tcW w:w="927" w:type="dxa"/>
            <w:gridSpan w:val="2"/>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FA4941">
        <w:trPr>
          <w:trHeight w:val="10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10.8监督</w:t>
            </w:r>
          </w:p>
        </w:tc>
      </w:tr>
      <w:tr w:rsidR="00FA4941">
        <w:trPr>
          <w:trHeight w:val="103"/>
        </w:trPr>
        <w:tc>
          <w:tcPr>
            <w:tcW w:w="927" w:type="dxa"/>
            <w:gridSpan w:val="2"/>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FA4941">
        <w:trPr>
          <w:trHeight w:val="103"/>
        </w:trPr>
        <w:tc>
          <w:tcPr>
            <w:tcW w:w="8712" w:type="dxa"/>
            <w:gridSpan w:val="7"/>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10.9解释权</w:t>
            </w:r>
          </w:p>
        </w:tc>
      </w:tr>
      <w:tr w:rsidR="00FA4941">
        <w:trPr>
          <w:trHeight w:val="103"/>
        </w:trPr>
        <w:tc>
          <w:tcPr>
            <w:tcW w:w="927" w:type="dxa"/>
            <w:gridSpan w:val="2"/>
            <w:vAlign w:val="center"/>
          </w:tcPr>
          <w:p w:rsidR="00FA4941" w:rsidRDefault="00FA4941">
            <w:pPr>
              <w:spacing w:line="380" w:lineRule="exact"/>
              <w:rPr>
                <w:rFonts w:ascii="宋体" w:eastAsia="宋体" w:hAnsi="宋体" w:cs="宋体"/>
                <w:szCs w:val="21"/>
              </w:rPr>
            </w:pPr>
          </w:p>
        </w:tc>
        <w:tc>
          <w:tcPr>
            <w:tcW w:w="7785" w:type="dxa"/>
            <w:gridSpan w:val="5"/>
            <w:vAlign w:val="center"/>
          </w:tcPr>
          <w:p w:rsidR="00FA4941" w:rsidRDefault="008F116B">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A4941">
        <w:trPr>
          <w:trHeight w:val="305"/>
        </w:trPr>
        <w:tc>
          <w:tcPr>
            <w:tcW w:w="8712" w:type="dxa"/>
            <w:gridSpan w:val="7"/>
            <w:vAlign w:val="center"/>
          </w:tcPr>
          <w:p w:rsidR="00FA4941" w:rsidRDefault="008F116B">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FA4941">
        <w:trPr>
          <w:trHeight w:val="612"/>
        </w:trPr>
        <w:tc>
          <w:tcPr>
            <w:tcW w:w="969" w:type="dxa"/>
            <w:gridSpan w:val="3"/>
            <w:vAlign w:val="center"/>
          </w:tcPr>
          <w:p w:rsidR="00FA4941" w:rsidRDefault="00FA4941">
            <w:pPr>
              <w:spacing w:line="380" w:lineRule="exact"/>
              <w:rPr>
                <w:rFonts w:ascii="宋体" w:eastAsia="宋体" w:hAnsi="宋体" w:cs="宋体"/>
                <w:szCs w:val="21"/>
              </w:rPr>
            </w:pPr>
          </w:p>
        </w:tc>
        <w:tc>
          <w:tcPr>
            <w:tcW w:w="7743" w:type="dxa"/>
            <w:gridSpan w:val="4"/>
            <w:vAlign w:val="center"/>
          </w:tcPr>
          <w:p w:rsidR="00FA4941" w:rsidRDefault="008F116B">
            <w:pPr>
              <w:tabs>
                <w:tab w:val="center" w:pos="4739"/>
              </w:tabs>
              <w:rPr>
                <w:rFonts w:ascii="宋体" w:eastAsia="宋体" w:hAnsi="宋体" w:cs="宋体"/>
                <w:szCs w:val="21"/>
              </w:rPr>
            </w:pPr>
            <w:r>
              <w:rPr>
                <w:rFonts w:ascii="宋体" w:eastAsia="宋体" w:hAnsi="宋体" w:cs="宋体" w:hint="eastAsia"/>
                <w:szCs w:val="21"/>
              </w:rPr>
              <w:t>1、逾期送达的或者未按招标文件要求密封的纸质投标文件及仅提供纸质投标文件的，招标人不予受理。</w:t>
            </w:r>
          </w:p>
          <w:p w:rsidR="00FA4941" w:rsidRDefault="008F116B">
            <w:pPr>
              <w:tabs>
                <w:tab w:val="center" w:pos="4739"/>
              </w:tabs>
              <w:rPr>
                <w:rFonts w:ascii="宋体" w:eastAsia="宋体" w:hAnsi="宋体" w:cs="宋体"/>
                <w:color w:val="0000FF"/>
                <w:szCs w:val="21"/>
              </w:rPr>
            </w:pPr>
            <w:r>
              <w:rPr>
                <w:rFonts w:ascii="宋体" w:eastAsia="宋体" w:hAnsi="宋体" w:cs="宋体" w:hint="eastAsia"/>
                <w:szCs w:val="21"/>
              </w:rPr>
              <w:t>2、未按招标文件要求缴纳投</w:t>
            </w:r>
            <w:r>
              <w:rPr>
                <w:rFonts w:ascii="宋体" w:eastAsia="宋体" w:hAnsi="宋体" w:cs="宋体" w:hint="eastAsia"/>
                <w:color w:val="0000FF"/>
                <w:szCs w:val="21"/>
              </w:rPr>
              <w:t>标保证金的。</w:t>
            </w:r>
          </w:p>
          <w:p w:rsidR="00FA4941" w:rsidRDefault="008F116B">
            <w:pPr>
              <w:autoSpaceDE w:val="0"/>
              <w:autoSpaceDN w:val="0"/>
              <w:jc w:val="left"/>
              <w:outlineLvl w:val="0"/>
              <w:rPr>
                <w:rFonts w:ascii="宋体" w:eastAsia="宋体" w:hAnsi="宋体" w:cs="宋体"/>
                <w:kern w:val="0"/>
                <w:szCs w:val="21"/>
              </w:rPr>
            </w:pPr>
            <w:r>
              <w:rPr>
                <w:rFonts w:ascii="宋体" w:eastAsia="宋体" w:hAnsi="宋体" w:cs="宋体" w:hint="eastAsia"/>
                <w:szCs w:val="21"/>
              </w:rPr>
              <w:t>3、开标时，法定代表人或其授权委托人（持有效的授权委托书）未携带本人身份证到开标现场并签到的。</w:t>
            </w:r>
          </w:p>
        </w:tc>
      </w:tr>
      <w:tr w:rsidR="00FA4941">
        <w:trPr>
          <w:trHeight w:val="277"/>
        </w:trPr>
        <w:tc>
          <w:tcPr>
            <w:tcW w:w="8712" w:type="dxa"/>
            <w:gridSpan w:val="7"/>
            <w:vAlign w:val="center"/>
          </w:tcPr>
          <w:p w:rsidR="00FA4941" w:rsidRDefault="008F116B">
            <w:pPr>
              <w:autoSpaceDE w:val="0"/>
              <w:autoSpaceDN w:val="0"/>
              <w:spacing w:line="380" w:lineRule="exact"/>
              <w:jc w:val="left"/>
              <w:outlineLvl w:val="0"/>
              <w:rPr>
                <w:rFonts w:ascii="宋体" w:eastAsia="宋体" w:hAnsi="宋体" w:cs="宋体"/>
                <w:kern w:val="0"/>
                <w:szCs w:val="21"/>
              </w:rPr>
            </w:pPr>
            <w:bookmarkStart w:id="9" w:name="_Toc464824557"/>
            <w:bookmarkStart w:id="10" w:name="_Toc1703"/>
            <w:bookmarkStart w:id="11" w:name="_Toc397507930"/>
            <w:bookmarkStart w:id="12" w:name="_Toc397507517"/>
            <w:bookmarkStart w:id="13" w:name="_Toc397605799"/>
            <w:r>
              <w:rPr>
                <w:rFonts w:ascii="宋体" w:eastAsia="宋体" w:hAnsi="宋体" w:cs="宋体" w:hint="eastAsia"/>
                <w:kern w:val="0"/>
                <w:szCs w:val="21"/>
              </w:rPr>
              <w:t>10.12招标代理费</w:t>
            </w:r>
            <w:bookmarkEnd w:id="9"/>
            <w:bookmarkEnd w:id="10"/>
          </w:p>
        </w:tc>
      </w:tr>
      <w:tr w:rsidR="00FA4941">
        <w:trPr>
          <w:trHeight w:val="173"/>
        </w:trPr>
        <w:tc>
          <w:tcPr>
            <w:tcW w:w="8712" w:type="dxa"/>
            <w:gridSpan w:val="7"/>
            <w:vAlign w:val="center"/>
          </w:tcPr>
          <w:p w:rsidR="00FA4941" w:rsidRDefault="008F116B">
            <w:pPr>
              <w:autoSpaceDE w:val="0"/>
              <w:autoSpaceDN w:val="0"/>
              <w:spacing w:line="380" w:lineRule="exact"/>
              <w:jc w:val="left"/>
              <w:outlineLvl w:val="0"/>
              <w:rPr>
                <w:rFonts w:ascii="宋体" w:eastAsia="宋体" w:hAnsi="宋体" w:cs="宋体"/>
                <w:kern w:val="0"/>
                <w:szCs w:val="21"/>
              </w:rPr>
            </w:pPr>
            <w:bookmarkStart w:id="14" w:name="_Toc397507933"/>
            <w:bookmarkStart w:id="15" w:name="_Toc397605802"/>
            <w:bookmarkStart w:id="16" w:name="_Toc5119"/>
            <w:bookmarkStart w:id="17" w:name="_Toc464824558"/>
            <w:bookmarkStart w:id="18" w:name="_Toc397507520"/>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FA4941">
        <w:trPr>
          <w:trHeight w:val="103"/>
        </w:trPr>
        <w:tc>
          <w:tcPr>
            <w:tcW w:w="8712" w:type="dxa"/>
            <w:gridSpan w:val="7"/>
          </w:tcPr>
          <w:p w:rsidR="00FA4941" w:rsidRDefault="008F116B">
            <w:pPr>
              <w:autoSpaceDE w:val="0"/>
              <w:autoSpaceDN w:val="0"/>
              <w:spacing w:line="380" w:lineRule="exact"/>
              <w:jc w:val="left"/>
              <w:outlineLvl w:val="0"/>
              <w:rPr>
                <w:rFonts w:ascii="宋体" w:eastAsia="宋体" w:hAnsi="宋体" w:cs="宋体"/>
                <w:kern w:val="0"/>
                <w:szCs w:val="21"/>
              </w:rPr>
            </w:pPr>
            <w:bookmarkStart w:id="19" w:name="_Toc464824559"/>
            <w:bookmarkStart w:id="20" w:name="_Toc11052"/>
            <w:r>
              <w:rPr>
                <w:rFonts w:ascii="宋体" w:eastAsia="宋体" w:hAnsi="宋体" w:cs="宋体" w:hint="eastAsia"/>
                <w:szCs w:val="21"/>
              </w:rPr>
              <w:t>10.13招标文件费</w:t>
            </w:r>
            <w:bookmarkEnd w:id="11"/>
            <w:bookmarkEnd w:id="12"/>
            <w:bookmarkEnd w:id="13"/>
            <w:r>
              <w:rPr>
                <w:rFonts w:ascii="宋体" w:eastAsia="宋体" w:hAnsi="宋体" w:cs="宋体" w:hint="eastAsia"/>
                <w:szCs w:val="21"/>
              </w:rPr>
              <w:t>用</w:t>
            </w:r>
            <w:bookmarkEnd w:id="19"/>
            <w:bookmarkEnd w:id="20"/>
          </w:p>
        </w:tc>
      </w:tr>
      <w:tr w:rsidR="00FA4941">
        <w:trPr>
          <w:trHeight w:val="103"/>
        </w:trPr>
        <w:tc>
          <w:tcPr>
            <w:tcW w:w="969" w:type="dxa"/>
            <w:gridSpan w:val="3"/>
            <w:vAlign w:val="center"/>
          </w:tcPr>
          <w:p w:rsidR="00FA4941" w:rsidRDefault="00FA4941">
            <w:pPr>
              <w:spacing w:line="380" w:lineRule="exact"/>
              <w:rPr>
                <w:rFonts w:ascii="宋体" w:eastAsia="宋体" w:hAnsi="宋体" w:cs="宋体"/>
                <w:szCs w:val="21"/>
              </w:rPr>
            </w:pPr>
          </w:p>
        </w:tc>
        <w:tc>
          <w:tcPr>
            <w:tcW w:w="7743" w:type="dxa"/>
            <w:gridSpan w:val="4"/>
          </w:tcPr>
          <w:p w:rsidR="00FA4941" w:rsidRDefault="008F116B">
            <w:pPr>
              <w:autoSpaceDE w:val="0"/>
              <w:autoSpaceDN w:val="0"/>
              <w:spacing w:line="380" w:lineRule="exact"/>
              <w:jc w:val="left"/>
              <w:outlineLvl w:val="0"/>
              <w:rPr>
                <w:rFonts w:ascii="宋体" w:eastAsia="宋体" w:hAnsi="宋体" w:cs="宋体"/>
                <w:szCs w:val="21"/>
              </w:rPr>
            </w:pPr>
            <w:bookmarkStart w:id="21" w:name="_Toc4662"/>
            <w:bookmarkStart w:id="22" w:name="_Toc464824560"/>
            <w:r>
              <w:rPr>
                <w:rFonts w:ascii="宋体" w:eastAsia="宋体" w:hAnsi="宋体" w:cs="宋体" w:hint="eastAsia"/>
                <w:szCs w:val="21"/>
              </w:rPr>
              <w:t>1、招标文件费用300元/套 ，售后不退；</w:t>
            </w:r>
            <w:bookmarkEnd w:id="21"/>
            <w:bookmarkEnd w:id="22"/>
          </w:p>
          <w:p w:rsidR="00FA4941" w:rsidRDefault="008F116B">
            <w:pPr>
              <w:autoSpaceDE w:val="0"/>
              <w:autoSpaceDN w:val="0"/>
              <w:spacing w:line="380" w:lineRule="exact"/>
              <w:jc w:val="left"/>
              <w:outlineLvl w:val="0"/>
              <w:rPr>
                <w:rFonts w:ascii="宋体" w:eastAsia="宋体" w:hAnsi="宋体" w:cs="宋体"/>
                <w:szCs w:val="21"/>
              </w:rPr>
            </w:pPr>
            <w:bookmarkStart w:id="23" w:name="_Toc464824561"/>
            <w:bookmarkStart w:id="24" w:name="_Toc22741"/>
            <w:r>
              <w:rPr>
                <w:rFonts w:ascii="宋体" w:eastAsia="宋体" w:hAnsi="宋体" w:cs="宋体" w:hint="eastAsia"/>
                <w:szCs w:val="21"/>
              </w:rPr>
              <w:t>2、投标人在递交纸质投标文件时交纳招标文件费用。</w:t>
            </w:r>
            <w:bookmarkEnd w:id="23"/>
            <w:bookmarkEnd w:id="24"/>
          </w:p>
        </w:tc>
      </w:tr>
      <w:tr w:rsidR="00FA4941">
        <w:trPr>
          <w:trHeight w:val="274"/>
        </w:trPr>
        <w:tc>
          <w:tcPr>
            <w:tcW w:w="8712" w:type="dxa"/>
            <w:gridSpan w:val="7"/>
            <w:vAlign w:val="center"/>
          </w:tcPr>
          <w:p w:rsidR="00FA4941" w:rsidRDefault="008F116B">
            <w:pPr>
              <w:autoSpaceDE w:val="0"/>
              <w:autoSpaceDN w:val="0"/>
              <w:spacing w:line="380" w:lineRule="exact"/>
              <w:jc w:val="left"/>
              <w:outlineLvl w:val="0"/>
              <w:rPr>
                <w:rFonts w:ascii="宋体" w:eastAsia="宋体" w:hAnsi="宋体" w:cs="宋体"/>
                <w:kern w:val="0"/>
                <w:szCs w:val="21"/>
              </w:rPr>
            </w:pPr>
            <w:bookmarkStart w:id="25" w:name="_Toc19831"/>
            <w:bookmarkStart w:id="26" w:name="_Toc397605805"/>
            <w:bookmarkStart w:id="27" w:name="_Toc397507936"/>
            <w:bookmarkStart w:id="28" w:name="_Toc464824562"/>
            <w:bookmarkStart w:id="29" w:name="_Toc397507523"/>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sidR="00EB2915">
              <w:rPr>
                <w:rFonts w:ascii="宋体" w:eastAsia="宋体" w:hAnsi="宋体" w:cs="宋体" w:hint="eastAsia"/>
                <w:szCs w:val="21"/>
              </w:rPr>
              <w:t>担保</w:t>
            </w:r>
          </w:p>
        </w:tc>
      </w:tr>
      <w:tr w:rsidR="00FA4941">
        <w:trPr>
          <w:trHeight w:val="274"/>
        </w:trPr>
        <w:tc>
          <w:tcPr>
            <w:tcW w:w="1173" w:type="dxa"/>
            <w:gridSpan w:val="5"/>
            <w:vAlign w:val="center"/>
          </w:tcPr>
          <w:p w:rsidR="00FA4941" w:rsidRDefault="00FA4941">
            <w:pPr>
              <w:spacing w:line="380" w:lineRule="exact"/>
              <w:rPr>
                <w:rFonts w:ascii="宋体" w:eastAsia="宋体" w:hAnsi="宋体" w:cs="宋体"/>
                <w:szCs w:val="21"/>
              </w:rPr>
            </w:pPr>
          </w:p>
        </w:tc>
        <w:tc>
          <w:tcPr>
            <w:tcW w:w="7539" w:type="dxa"/>
            <w:gridSpan w:val="2"/>
          </w:tcPr>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  名：长葛市公共资源交易中心</w:t>
            </w:r>
          </w:p>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账  号：13201001800000552</w:t>
            </w:r>
          </w:p>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D6078A">
              <w:rPr>
                <w:rFonts w:ascii="宋体" w:eastAsia="宋体" w:hAnsi="宋体" w:cs="宋体" w:hint="eastAsia"/>
                <w:kern w:val="0"/>
                <w:szCs w:val="21"/>
              </w:rPr>
              <w:t>保证金</w:t>
            </w:r>
            <w:r>
              <w:rPr>
                <w:rFonts w:ascii="宋体" w:eastAsia="宋体" w:hAnsi="宋体" w:cs="宋体" w:hint="eastAsia"/>
                <w:kern w:val="0"/>
                <w:szCs w:val="21"/>
              </w:rPr>
              <w:t>的形式：基本户转账，中标人在签订合同前提交。</w:t>
            </w:r>
          </w:p>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D6078A">
              <w:rPr>
                <w:rFonts w:ascii="宋体" w:eastAsia="宋体" w:hAnsi="宋体" w:cs="宋体" w:hint="eastAsia"/>
                <w:kern w:val="0"/>
                <w:szCs w:val="21"/>
              </w:rPr>
              <w:t>保证金</w:t>
            </w:r>
            <w:r>
              <w:rPr>
                <w:rFonts w:ascii="宋体" w:eastAsia="宋体" w:hAnsi="宋体" w:cs="宋体" w:hint="eastAsia"/>
                <w:kern w:val="0"/>
                <w:szCs w:val="21"/>
              </w:rPr>
              <w:t>的金额：中标金额的10%。</w:t>
            </w:r>
          </w:p>
          <w:p w:rsidR="00FA4941" w:rsidRDefault="008F116B">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w:t>
            </w:r>
            <w:r w:rsidR="00D6078A">
              <w:rPr>
                <w:rFonts w:ascii="宋体" w:eastAsia="宋体" w:hAnsi="宋体" w:cs="宋体" w:hint="eastAsia"/>
                <w:kern w:val="0"/>
                <w:szCs w:val="21"/>
              </w:rPr>
              <w:t>保证金</w:t>
            </w:r>
            <w:r>
              <w:rPr>
                <w:rFonts w:ascii="宋体" w:eastAsia="宋体" w:hAnsi="宋体" w:cs="宋体" w:hint="eastAsia"/>
                <w:kern w:val="0"/>
                <w:szCs w:val="21"/>
              </w:rPr>
              <w:t>的，取消其中标资格，投标</w:t>
            </w:r>
            <w:r w:rsidR="00D6078A">
              <w:rPr>
                <w:rFonts w:ascii="宋体" w:eastAsia="宋体" w:hAnsi="宋体" w:cs="宋体" w:hint="eastAsia"/>
                <w:kern w:val="0"/>
                <w:szCs w:val="21"/>
              </w:rPr>
              <w:t>保证金</w:t>
            </w:r>
            <w:r>
              <w:rPr>
                <w:rFonts w:ascii="宋体" w:eastAsia="宋体" w:hAnsi="宋体" w:cs="宋体" w:hint="eastAsia"/>
                <w:kern w:val="0"/>
                <w:szCs w:val="21"/>
              </w:rPr>
              <w:t>不予退还。</w:t>
            </w:r>
          </w:p>
        </w:tc>
      </w:tr>
      <w:tr w:rsidR="00FA4941">
        <w:trPr>
          <w:trHeight w:val="518"/>
        </w:trPr>
        <w:tc>
          <w:tcPr>
            <w:tcW w:w="8712" w:type="dxa"/>
            <w:gridSpan w:val="7"/>
            <w:vAlign w:val="center"/>
          </w:tcPr>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10.15</w:t>
            </w:r>
            <w:r>
              <w:rPr>
                <w:rFonts w:ascii="宋体" w:eastAsia="宋体" w:hAnsi="宋体" w:cs="宋体" w:hint="eastAsia"/>
                <w:bCs/>
                <w:kern w:val="0"/>
                <w:szCs w:val="21"/>
              </w:rPr>
              <w:t>招标人、投标人不得有下列行为：</w:t>
            </w:r>
          </w:p>
        </w:tc>
      </w:tr>
      <w:tr w:rsidR="00FA4941">
        <w:trPr>
          <w:trHeight w:val="475"/>
        </w:trPr>
        <w:tc>
          <w:tcPr>
            <w:tcW w:w="1110" w:type="dxa"/>
            <w:gridSpan w:val="4"/>
            <w:vAlign w:val="center"/>
          </w:tcPr>
          <w:p w:rsidR="00FA4941" w:rsidRDefault="00FA4941">
            <w:pPr>
              <w:autoSpaceDE w:val="0"/>
              <w:autoSpaceDN w:val="0"/>
              <w:spacing w:line="380" w:lineRule="exact"/>
              <w:rPr>
                <w:rFonts w:ascii="宋体" w:eastAsia="宋体" w:hAnsi="宋体" w:cs="宋体"/>
                <w:b/>
                <w:bCs/>
                <w:kern w:val="0"/>
                <w:szCs w:val="21"/>
              </w:rPr>
            </w:pPr>
          </w:p>
        </w:tc>
        <w:tc>
          <w:tcPr>
            <w:tcW w:w="7602" w:type="dxa"/>
            <w:gridSpan w:val="3"/>
            <w:vAlign w:val="center"/>
          </w:tcPr>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《中华人民共和国招标投标法》第三十二条： </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（三）不同投标人的投标文件载明的项目管理成员为同一人；</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w:t>
            </w:r>
            <w:r w:rsidR="00D6078A">
              <w:rPr>
                <w:rFonts w:ascii="宋体" w:eastAsia="宋体" w:hAnsi="宋体" w:cs="宋体" w:hint="eastAsia"/>
                <w:kern w:val="0"/>
                <w:szCs w:val="21"/>
              </w:rPr>
              <w:t>保证金</w:t>
            </w:r>
            <w:r>
              <w:rPr>
                <w:rFonts w:ascii="宋体" w:eastAsia="宋体" w:hAnsi="宋体" w:cs="宋体" w:hint="eastAsia"/>
                <w:kern w:val="0"/>
                <w:szCs w:val="21"/>
              </w:rPr>
              <w:t>从同一单位或者个人的账户转出。</w:t>
            </w:r>
          </w:p>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《中华人民共和国招标投标法实施条例》第四十一条： </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（四）招标人授意投标人撤换、修改投标文件；</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（一）使用伪造、变造的许可证件；</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FA4941" w:rsidRDefault="008F116B">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FA4941">
        <w:trPr>
          <w:trHeight w:val="274"/>
        </w:trPr>
        <w:tc>
          <w:tcPr>
            <w:tcW w:w="8712" w:type="dxa"/>
            <w:gridSpan w:val="7"/>
            <w:vAlign w:val="center"/>
          </w:tcPr>
          <w:p w:rsidR="00FA4941" w:rsidRDefault="008F116B">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FA4941">
        <w:trPr>
          <w:trHeight w:val="1191"/>
        </w:trPr>
        <w:tc>
          <w:tcPr>
            <w:tcW w:w="1110" w:type="dxa"/>
            <w:gridSpan w:val="4"/>
            <w:vAlign w:val="center"/>
          </w:tcPr>
          <w:p w:rsidR="00FA4941" w:rsidRDefault="00FA4941">
            <w:pPr>
              <w:autoSpaceDE w:val="0"/>
              <w:autoSpaceDN w:val="0"/>
              <w:spacing w:line="380" w:lineRule="exact"/>
              <w:rPr>
                <w:rFonts w:ascii="宋体" w:eastAsia="宋体" w:hAnsi="宋体" w:cs="宋体"/>
                <w:b/>
                <w:bCs/>
                <w:kern w:val="0"/>
                <w:szCs w:val="21"/>
              </w:rPr>
            </w:pPr>
          </w:p>
        </w:tc>
        <w:tc>
          <w:tcPr>
            <w:tcW w:w="7602" w:type="dxa"/>
            <w:gridSpan w:val="3"/>
            <w:vAlign w:val="center"/>
          </w:tcPr>
          <w:p w:rsidR="00FA4941" w:rsidRDefault="008F116B">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FA4941" w:rsidRDefault="008F116B">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FA4941">
        <w:trPr>
          <w:trHeight w:val="529"/>
        </w:trPr>
        <w:tc>
          <w:tcPr>
            <w:tcW w:w="8712" w:type="dxa"/>
            <w:gridSpan w:val="7"/>
            <w:vAlign w:val="center"/>
          </w:tcPr>
          <w:p w:rsidR="00FA4941" w:rsidRDefault="008F116B">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FA4941" w:rsidRDefault="008F116B">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A4941" w:rsidRDefault="008F116B">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2、潜在投标人如对招标文件有异议，请在规定时间内在许昌市公共资源交易系统平台上提出，以其他方式递交的异议不予接受。</w:t>
            </w:r>
          </w:p>
          <w:p w:rsidR="00FA4941" w:rsidRDefault="008F116B">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3.投标人在投标截止时间前应随时关注全国公共资源交易平台(河南省▪许昌市)交易系统平台发出的有关本工程的答疑、修改等相关内容。</w:t>
            </w:r>
          </w:p>
          <w:bookmarkEnd w:id="32"/>
          <w:p w:rsidR="00FA4941" w:rsidRDefault="008F116B">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4、本项目试行全流程电子化交易，如因交易系统异常情况无法完成，将以人工方式进行。</w:t>
            </w:r>
          </w:p>
          <w:p w:rsidR="00FA4941" w:rsidRDefault="008F116B">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5、投标文件依据最终的招标文件进行编制。如果招标文件发生变更，投标人应以招标人最终发出的电子招标文件为准，编制投标文件，务请投标人随时关注项目变更信息。</w:t>
            </w:r>
          </w:p>
          <w:p w:rsidR="00FA4941" w:rsidRDefault="008F116B">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6、投标人电子投标文件成功提交后，应打印“投标文件提交回执单”，供开标现场备查。</w:t>
            </w:r>
          </w:p>
        </w:tc>
      </w:tr>
      <w:tr w:rsidR="00FA4941">
        <w:trPr>
          <w:trHeight w:val="525"/>
        </w:trPr>
        <w:tc>
          <w:tcPr>
            <w:tcW w:w="8712" w:type="dxa"/>
            <w:gridSpan w:val="7"/>
            <w:vAlign w:val="center"/>
          </w:tcPr>
          <w:p w:rsidR="00FA4941" w:rsidRDefault="008F116B">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未尽事宜，按国家有关规定执行。</w:t>
            </w:r>
          </w:p>
        </w:tc>
      </w:tr>
    </w:tbl>
    <w:p w:rsidR="00FA4941" w:rsidRDefault="00FA4941">
      <w:pPr>
        <w:autoSpaceDE w:val="0"/>
        <w:autoSpaceDN w:val="0"/>
        <w:spacing w:line="400" w:lineRule="exact"/>
        <w:jc w:val="left"/>
        <w:outlineLvl w:val="0"/>
        <w:rPr>
          <w:rFonts w:ascii="宋体" w:eastAsia="宋体" w:hAnsi="宋体" w:cs="宋体"/>
          <w:b/>
          <w:bCs/>
          <w:kern w:val="0"/>
          <w:szCs w:val="24"/>
        </w:rPr>
      </w:pP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1.总则</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 项目概况（详见投标人须知前附表）</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1.2 资金来源和落实情况（详见投标人须知前附表）</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1.3 招标范围、计划工期和质量要求（详见投标人须知前附表）</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1.4 投标人资格要求</w:t>
      </w:r>
    </w:p>
    <w:p w:rsidR="00FA4941" w:rsidRDefault="008F116B">
      <w:pPr>
        <w:spacing w:line="400" w:lineRule="exact"/>
        <w:rPr>
          <w:rFonts w:ascii="宋体" w:eastAsia="宋体" w:hAnsi="宋体" w:cs="宋体"/>
          <w:szCs w:val="24"/>
        </w:rPr>
      </w:pPr>
      <w:r>
        <w:rPr>
          <w:rFonts w:ascii="宋体" w:eastAsia="宋体" w:hAnsi="宋体" w:cs="宋体" w:hint="eastAsia"/>
          <w:szCs w:val="24"/>
        </w:rPr>
        <w:t>1.4.1投标人应具备承担本标段施工的资质条件、能力和信誉。</w:t>
      </w:r>
    </w:p>
    <w:p w:rsidR="00FA4941" w:rsidRDefault="008F116B">
      <w:pPr>
        <w:spacing w:line="400" w:lineRule="exact"/>
        <w:rPr>
          <w:rFonts w:ascii="宋体" w:eastAsia="宋体" w:hAnsi="宋体" w:cs="宋体"/>
          <w:szCs w:val="24"/>
        </w:rPr>
      </w:pPr>
      <w:r>
        <w:rPr>
          <w:rFonts w:ascii="宋体" w:eastAsia="宋体" w:hAnsi="宋体" w:cs="宋体" w:hint="eastAsia"/>
          <w:szCs w:val="24"/>
        </w:rPr>
        <w:t>（1）资质条件：见投标人须知前附表；</w:t>
      </w:r>
    </w:p>
    <w:p w:rsidR="00FA4941" w:rsidRDefault="008F116B">
      <w:pPr>
        <w:spacing w:line="400" w:lineRule="exact"/>
        <w:rPr>
          <w:rFonts w:ascii="宋体" w:eastAsia="宋体" w:hAnsi="宋体" w:cs="宋体"/>
          <w:szCs w:val="24"/>
        </w:rPr>
      </w:pPr>
      <w:r>
        <w:rPr>
          <w:rFonts w:ascii="宋体" w:eastAsia="宋体" w:hAnsi="宋体" w:cs="宋体" w:hint="eastAsia"/>
          <w:szCs w:val="24"/>
        </w:rPr>
        <w:lastRenderedPageBreak/>
        <w:t>（2）项目负责人资格：见投标人须知前附表；</w:t>
      </w:r>
    </w:p>
    <w:p w:rsidR="00FA4941" w:rsidRDefault="008F116B">
      <w:pPr>
        <w:spacing w:line="400" w:lineRule="exact"/>
        <w:rPr>
          <w:rFonts w:ascii="宋体" w:eastAsia="宋体" w:hAnsi="宋体" w:cs="宋体"/>
          <w:szCs w:val="24"/>
        </w:rPr>
      </w:pPr>
      <w:r>
        <w:rPr>
          <w:rFonts w:ascii="宋体" w:eastAsia="宋体" w:hAnsi="宋体" w:cs="宋体" w:hint="eastAsia"/>
          <w:szCs w:val="24"/>
        </w:rPr>
        <w:t>（3）其他要求：见投标人须知前附表。</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1.4.2 若投标人须知前附表规定接受联合体投标的，除应符合本章第1.4.1项和投标人须知前附表的要求外，还应遵守以下规定： </w:t>
      </w:r>
    </w:p>
    <w:p w:rsidR="00FA4941" w:rsidRDefault="008F116B">
      <w:pPr>
        <w:spacing w:line="400" w:lineRule="exact"/>
        <w:rPr>
          <w:rFonts w:ascii="宋体" w:eastAsia="宋体" w:hAnsi="宋体" w:cs="宋体"/>
          <w:szCs w:val="24"/>
        </w:rPr>
      </w:pPr>
      <w:r>
        <w:rPr>
          <w:rFonts w:ascii="宋体" w:eastAsia="宋体" w:hAnsi="宋体" w:cs="宋体" w:hint="eastAsia"/>
          <w:szCs w:val="24"/>
        </w:rPr>
        <w:t>（1）联合体各方应按招标文件提供的格式签订联合体协议书，明确联合体牵头人和各方权利义务；</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（2）由同一专业的单位组成的联合体，按照资质等级较低的单位确定资质等级； </w:t>
      </w:r>
    </w:p>
    <w:p w:rsidR="00FA4941" w:rsidRDefault="008F116B">
      <w:pPr>
        <w:spacing w:line="400" w:lineRule="exact"/>
        <w:rPr>
          <w:rFonts w:ascii="宋体" w:eastAsia="宋体" w:hAnsi="宋体" w:cs="宋体"/>
          <w:szCs w:val="24"/>
        </w:rPr>
      </w:pPr>
      <w:r>
        <w:rPr>
          <w:rFonts w:ascii="宋体" w:eastAsia="宋体" w:hAnsi="宋体" w:cs="宋体" w:hint="eastAsia"/>
          <w:szCs w:val="24"/>
        </w:rPr>
        <w:t>（3）联合体各方不得再以自己名义单独或参加其他联合体在同一标段中投标。</w:t>
      </w:r>
    </w:p>
    <w:p w:rsidR="00FA4941" w:rsidRDefault="008F116B">
      <w:pPr>
        <w:spacing w:line="400" w:lineRule="exact"/>
        <w:rPr>
          <w:rFonts w:ascii="宋体" w:eastAsia="宋体" w:hAnsi="宋体" w:cs="宋体"/>
          <w:b/>
          <w:bCs/>
          <w:szCs w:val="24"/>
        </w:rPr>
      </w:pPr>
      <w:r>
        <w:rPr>
          <w:rFonts w:ascii="宋体" w:eastAsia="宋体" w:hAnsi="宋体" w:cs="宋体" w:hint="eastAsia"/>
          <w:b/>
          <w:bCs/>
          <w:szCs w:val="24"/>
        </w:rPr>
        <w:t>1.4.3 投标人不得存在下列情形之一：</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（1）为招标人不具有独立法人资格的附属机构（单位）； </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（2）为本标段前期准备提供设计或咨询服务的，但设计施工总承包的除外； </w:t>
      </w:r>
    </w:p>
    <w:p w:rsidR="00FA4941" w:rsidRDefault="008F116B">
      <w:pPr>
        <w:spacing w:line="400" w:lineRule="exact"/>
        <w:rPr>
          <w:rFonts w:ascii="宋体" w:eastAsia="宋体" w:hAnsi="宋体" w:cs="宋体"/>
          <w:szCs w:val="24"/>
        </w:rPr>
      </w:pPr>
      <w:r>
        <w:rPr>
          <w:rFonts w:ascii="宋体" w:eastAsia="宋体" w:hAnsi="宋体" w:cs="宋体" w:hint="eastAsia"/>
          <w:szCs w:val="24"/>
        </w:rPr>
        <w:t>（3）为本标段的监理人；</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（4）为本标段的代建人； </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（5）为本标段提供招标代理服务的； </w:t>
      </w:r>
    </w:p>
    <w:p w:rsidR="00FA4941" w:rsidRDefault="008F116B">
      <w:pPr>
        <w:spacing w:line="400" w:lineRule="exact"/>
        <w:rPr>
          <w:rFonts w:ascii="宋体" w:eastAsia="宋体" w:hAnsi="宋体" w:cs="宋体"/>
          <w:szCs w:val="24"/>
        </w:rPr>
      </w:pPr>
      <w:r>
        <w:rPr>
          <w:rFonts w:ascii="宋体" w:eastAsia="宋体" w:hAnsi="宋体" w:cs="宋体" w:hint="eastAsia"/>
          <w:szCs w:val="24"/>
        </w:rPr>
        <w:t>（6）与本标段的监理人或代建人或招标代理机构同为一个法定代表人的；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（7）与本标段的监理人或代建人或招标代理机构相互控股或参股的；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（8）与本标段的监理人或代建人或招标代理机构相互任职或工作的；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（9）被责令停业的； </w:t>
      </w:r>
    </w:p>
    <w:p w:rsidR="00FA4941" w:rsidRDefault="008F116B">
      <w:pPr>
        <w:spacing w:line="400" w:lineRule="exact"/>
        <w:rPr>
          <w:rFonts w:ascii="宋体" w:eastAsia="宋体" w:hAnsi="宋体" w:cs="宋体"/>
          <w:szCs w:val="24"/>
        </w:rPr>
      </w:pPr>
      <w:r>
        <w:rPr>
          <w:rFonts w:ascii="宋体" w:eastAsia="宋体" w:hAnsi="宋体" w:cs="宋体" w:hint="eastAsia"/>
          <w:szCs w:val="24"/>
        </w:rPr>
        <w:t xml:space="preserve">（10）被暂停或取消投标资格的； </w:t>
      </w:r>
    </w:p>
    <w:p w:rsidR="00FA4941" w:rsidRDefault="008F116B">
      <w:pPr>
        <w:spacing w:line="400" w:lineRule="exact"/>
        <w:rPr>
          <w:rFonts w:ascii="宋体" w:eastAsia="宋体" w:hAnsi="宋体" w:cs="宋体"/>
          <w:szCs w:val="24"/>
        </w:rPr>
      </w:pPr>
      <w:r>
        <w:rPr>
          <w:rFonts w:ascii="宋体" w:eastAsia="宋体" w:hAnsi="宋体" w:cs="宋体" w:hint="eastAsia"/>
          <w:szCs w:val="24"/>
        </w:rPr>
        <w:t>（11）财产被接管或冻结的；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（12）在最近三年内有骗取中标或严重违约或重大工程质量问题的；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（13）被国家发改委等部门列入联合惩戒备忘录（黑名单）的。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1.4.4单位负责人为同一人或存在控股、管理关系的不同单位，不得同时参加本项目投标。</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1.5 费用承担</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1.6 保密</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参与招标投标活动的各方应对招标文件和投标文件中的商业和技术等秘密保密，违者应对由此造成的后果承担法律责任。</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1.7 语言文字</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1.8 计量单位</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1.9 踏勘现场（不组织）</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1.10 投标预备会（不组织）</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1.11 分包（不允许）</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1.12 偏离（不允许）</w:t>
      </w:r>
    </w:p>
    <w:p w:rsidR="00FA4941" w:rsidRDefault="008F116B">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2.招标文件</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2.1 招标文件的组成</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 招标公告</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第二章 投标人须知 </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 评标办法</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 合同条款及格式</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 工程量清单</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 图纸</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 技术标准和要求</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 投标文件格式</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根据本章第2.2款和第2.3款对招标文件所作的澄清、修改，构成招标文件的组成部分。</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2.2 招标文件的澄清</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FA4941" w:rsidRDefault="008F116B">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2.2.3 所有澄清、答疑全部以公共资源交易系统电子平台发出的为准，不再接受书面形式的递交。</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2.3 招标文件的修改</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2.3.1 在投标截止时间15天前，招标人可以通过公共资源交易系统电子平台修改招标文件，如果修改招标文件的时间距投标截止时间不足15天，相应延长投标截止时间。</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2.3.2 投标人对招标文件有异议的应当在投标截止时间10日前提出，招标人应当自收到异议之日起3日内作出答复，作出答复前，应当暂停招标投标活动。</w:t>
      </w:r>
    </w:p>
    <w:p w:rsidR="00FA4941" w:rsidRDefault="008F116B">
      <w:pPr>
        <w:numPr>
          <w:ilvl w:val="0"/>
          <w:numId w:val="2"/>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 xml:space="preserve">投标文件 </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商务标</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一、投标函及投标函附录</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二、法定代表人身份证明或附有法定代表人身份证明的授权委托书</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三、投标</w:t>
      </w:r>
      <w:r w:rsidR="0002644F">
        <w:rPr>
          <w:rFonts w:ascii="宋体" w:eastAsia="宋体" w:hAnsi="宋体" w:cs="宋体" w:hint="eastAsia"/>
          <w:bCs/>
          <w:kern w:val="0"/>
          <w:szCs w:val="24"/>
        </w:rPr>
        <w:t>担保</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lastRenderedPageBreak/>
        <w:t>四、项目管理机构配备情况</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五、投标单位基本信息表</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六、资格证明文件</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七、近年财务状况</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八、近年完成的类似项目情况</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九、正在施工的和新承接的项目情况</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十、近年发生的诉讼及仲裁情况</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十一、承诺书</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十二、其他材料</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十三、已标价的工程量清单</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技术标</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w:t>
      </w:r>
      <w:r>
        <w:rPr>
          <w:rFonts w:ascii="宋体" w:eastAsia="宋体" w:hAnsi="宋体" w:cs="宋体" w:hint="eastAsia"/>
          <w:bCs/>
          <w:kern w:val="0"/>
          <w:szCs w:val="24"/>
        </w:rPr>
        <w:t>）内容完整性和编制水平；</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2</w:t>
      </w:r>
      <w:r>
        <w:rPr>
          <w:rFonts w:ascii="宋体" w:eastAsia="宋体" w:hAnsi="宋体" w:cs="宋体" w:hint="eastAsia"/>
          <w:bCs/>
          <w:kern w:val="0"/>
          <w:szCs w:val="24"/>
        </w:rPr>
        <w:t>）施工方案和技术措施；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3</w:t>
      </w:r>
      <w:r>
        <w:rPr>
          <w:rFonts w:ascii="宋体" w:eastAsia="宋体" w:hAnsi="宋体" w:cs="宋体" w:hint="eastAsia"/>
          <w:bCs/>
          <w:kern w:val="0"/>
          <w:szCs w:val="24"/>
        </w:rPr>
        <w:t>）质量管理体系与措施；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4</w:t>
      </w:r>
      <w:r>
        <w:rPr>
          <w:rFonts w:ascii="宋体" w:eastAsia="宋体" w:hAnsi="宋体" w:cs="宋体" w:hint="eastAsia"/>
          <w:bCs/>
          <w:kern w:val="0"/>
          <w:szCs w:val="24"/>
        </w:rPr>
        <w:t>）冬雨季施工方案与技术措施；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5</w:t>
      </w:r>
      <w:r>
        <w:rPr>
          <w:rFonts w:ascii="宋体" w:eastAsia="宋体" w:hAnsi="宋体" w:cs="宋体" w:hint="eastAsia"/>
          <w:bCs/>
          <w:kern w:val="0"/>
          <w:szCs w:val="24"/>
        </w:rPr>
        <w:t>）安全管理体系与措施；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6</w:t>
      </w:r>
      <w:r>
        <w:rPr>
          <w:rFonts w:ascii="宋体" w:eastAsia="宋体" w:hAnsi="宋体" w:cs="宋体" w:hint="eastAsia"/>
          <w:bCs/>
          <w:kern w:val="0"/>
          <w:szCs w:val="24"/>
        </w:rPr>
        <w:t>）环境保护管理体系与措施；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7</w:t>
      </w:r>
      <w:r>
        <w:rPr>
          <w:rFonts w:ascii="宋体" w:eastAsia="宋体" w:hAnsi="宋体" w:cs="宋体" w:hint="eastAsia"/>
          <w:bCs/>
          <w:kern w:val="0"/>
          <w:szCs w:val="24"/>
        </w:rPr>
        <w:t>）工程进度计划与措施；</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8</w:t>
      </w:r>
      <w:r>
        <w:rPr>
          <w:rFonts w:ascii="宋体" w:eastAsia="宋体" w:hAnsi="宋体" w:cs="宋体" w:hint="eastAsia"/>
          <w:bCs/>
          <w:kern w:val="0"/>
          <w:szCs w:val="24"/>
        </w:rPr>
        <w:t>）拟投入资源配备计划</w:t>
      </w:r>
      <w:r>
        <w:rPr>
          <w:rFonts w:ascii="宋体" w:eastAsia="宋体" w:hAnsi="宋体" w:cs="宋体" w:hint="cs"/>
          <w:bCs/>
          <w:kern w:val="0"/>
          <w:szCs w:val="24"/>
        </w:rPr>
        <w:t>……</w:t>
      </w:r>
      <w:r>
        <w:rPr>
          <w:rFonts w:ascii="宋体" w:eastAsia="宋体" w:hAnsi="宋体" w:cs="宋体" w:hint="eastAsia"/>
          <w:bCs/>
          <w:kern w:val="0"/>
          <w:szCs w:val="24"/>
        </w:rPr>
        <w:t>；</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9</w:t>
      </w:r>
      <w:r>
        <w:rPr>
          <w:rFonts w:ascii="宋体" w:eastAsia="宋体" w:hAnsi="宋体" w:cs="宋体" w:hint="eastAsia"/>
          <w:bCs/>
          <w:kern w:val="0"/>
          <w:szCs w:val="24"/>
        </w:rPr>
        <w:t>）施工进度表或施工网络图；</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10</w:t>
      </w:r>
      <w:r>
        <w:rPr>
          <w:rFonts w:ascii="宋体" w:eastAsia="宋体" w:hAnsi="宋体" w:cs="宋体" w:hint="eastAsia"/>
          <w:bCs/>
          <w:kern w:val="0"/>
          <w:szCs w:val="24"/>
        </w:rPr>
        <w:t>）施工总平面布置图；</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11</w:t>
      </w:r>
      <w:r>
        <w:rPr>
          <w:rFonts w:ascii="宋体" w:eastAsia="宋体" w:hAnsi="宋体" w:cs="宋体" w:hint="eastAsia"/>
          <w:bCs/>
          <w:kern w:val="0"/>
          <w:szCs w:val="24"/>
        </w:rPr>
        <w:t>）在节能减排、绿色施工（含扬尘治理）、工艺创新方面针对本工程有具体措施或企业自有创新技术；</w:t>
      </w:r>
    </w:p>
    <w:p w:rsidR="00FA4941" w:rsidRDefault="008F116B">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12</w:t>
      </w:r>
      <w:r>
        <w:rPr>
          <w:rFonts w:ascii="宋体" w:eastAsia="宋体" w:hAnsi="宋体" w:cs="宋体" w:hint="eastAsia"/>
          <w:bCs/>
          <w:kern w:val="0"/>
          <w:szCs w:val="24"/>
        </w:rPr>
        <w:t>）新工艺、新技术、新设备、新材料的采用程度，其在确保质量、降低成本、缩短工期、减轻劳动强度、提高工效等方面的作用；</w:t>
      </w:r>
    </w:p>
    <w:p w:rsidR="00FA4941" w:rsidRDefault="008F116B">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bCs/>
          <w:kern w:val="0"/>
          <w:szCs w:val="24"/>
        </w:rPr>
        <w:t>（</w:t>
      </w:r>
      <w:r>
        <w:rPr>
          <w:rFonts w:ascii="宋体" w:eastAsia="宋体" w:hAnsi="宋体" w:cs="宋体"/>
          <w:bCs/>
          <w:kern w:val="0"/>
          <w:szCs w:val="24"/>
        </w:rPr>
        <w:t>13</w:t>
      </w:r>
      <w:r>
        <w:rPr>
          <w:rFonts w:ascii="宋体" w:eastAsia="宋体" w:hAnsi="宋体" w:cs="宋体" w:hint="eastAsia"/>
          <w:bCs/>
          <w:kern w:val="0"/>
          <w:szCs w:val="24"/>
        </w:rPr>
        <w:t>）企业具备信息化管理平台，能够使工程管理者对现场实施监控和数据处理。</w:t>
      </w:r>
    </w:p>
    <w:p w:rsidR="00FA4941" w:rsidRDefault="008F116B">
      <w:pPr>
        <w:spacing w:line="360" w:lineRule="auto"/>
        <w:rPr>
          <w:rFonts w:ascii="宋体" w:eastAsia="宋体" w:hAnsi="宋体" w:cs="宋体"/>
          <w:b/>
          <w:bCs/>
          <w:kern w:val="0"/>
          <w:szCs w:val="24"/>
        </w:rPr>
      </w:pPr>
      <w:r>
        <w:rPr>
          <w:rFonts w:ascii="宋体" w:eastAsia="宋体" w:hAnsi="宋体" w:cs="宋体" w:hint="eastAsia"/>
          <w:b/>
          <w:bCs/>
          <w:kern w:val="0"/>
          <w:szCs w:val="24"/>
        </w:rPr>
        <w:t>3.2 投标报价</w:t>
      </w:r>
    </w:p>
    <w:p w:rsidR="00FA4941" w:rsidRDefault="008F116B">
      <w:pPr>
        <w:spacing w:line="360" w:lineRule="auto"/>
        <w:rPr>
          <w:rFonts w:ascii="宋体" w:eastAsia="宋体" w:hAnsi="宋体" w:cs="宋体"/>
          <w:kern w:val="0"/>
          <w:szCs w:val="21"/>
        </w:rPr>
      </w:pPr>
      <w:r>
        <w:rPr>
          <w:rFonts w:ascii="宋体" w:eastAsia="宋体" w:hAnsi="宋体" w:cs="宋体" w:hint="eastAsia"/>
          <w:kern w:val="0"/>
          <w:szCs w:val="21"/>
        </w:rPr>
        <w:t>3.2.1 投标人应按第五章“工程量清单”的要求填写相应表格。</w:t>
      </w:r>
    </w:p>
    <w:p w:rsidR="00FA4941" w:rsidRDefault="008F116B">
      <w:pPr>
        <w:spacing w:line="360" w:lineRule="auto"/>
        <w:rPr>
          <w:rFonts w:ascii="宋体" w:eastAsia="宋体" w:hAnsi="宋体" w:cs="宋体"/>
          <w:kern w:val="0"/>
          <w:szCs w:val="21"/>
        </w:rPr>
      </w:pPr>
      <w:r>
        <w:rPr>
          <w:rFonts w:ascii="宋体" w:eastAsia="宋体" w:hAnsi="宋体" w:cs="宋体" w:hint="eastAsia"/>
          <w:kern w:val="0"/>
          <w:szCs w:val="21"/>
        </w:rPr>
        <w:t>3.2.2 投标人在投标截止时间前修改投标函中的投标总报价，应同时修改第五章“工程量清单”中的相应报价。此修改须符合本章第4.3款的有关要求。</w:t>
      </w:r>
    </w:p>
    <w:p w:rsidR="00FA4941" w:rsidRDefault="008F116B">
      <w:pPr>
        <w:spacing w:line="360" w:lineRule="auto"/>
        <w:rPr>
          <w:rFonts w:ascii="宋体" w:eastAsia="宋体" w:hAnsi="宋体" w:cs="宋体"/>
          <w:kern w:val="0"/>
          <w:szCs w:val="21"/>
        </w:rPr>
      </w:pPr>
      <w:r>
        <w:rPr>
          <w:rFonts w:ascii="宋体" w:eastAsia="宋体" w:hAnsi="宋体" w:cs="宋体" w:hint="eastAsia"/>
          <w:kern w:val="0"/>
          <w:szCs w:val="21"/>
        </w:rPr>
        <w:t>3.2.3投标人只能提出一个不变价格，招标人不接受任何选择报价。不允许任一投标人对同一招标项目提出两个或两个以上不同的投标报价。</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3.3 投标有效期</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3.3.1 在投标人须知前附表规定的投标有效期内，投标人不得要求撤销或修改其投标文件。</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3.3.2 出现特殊情况需要延长投标有效期的，招标人在公共资源交易系统电子平台发出延长投标有效期的通知。投标人同意延长的，应相应延长其投标</w:t>
      </w:r>
      <w:r w:rsidR="00D6078A">
        <w:rPr>
          <w:rFonts w:ascii="宋体" w:eastAsia="宋体" w:hAnsi="宋体" w:cs="宋体" w:hint="eastAsia"/>
          <w:kern w:val="0"/>
          <w:szCs w:val="24"/>
        </w:rPr>
        <w:t>保证金</w:t>
      </w:r>
      <w:r>
        <w:rPr>
          <w:rFonts w:ascii="宋体" w:eastAsia="宋体" w:hAnsi="宋体" w:cs="宋体" w:hint="eastAsia"/>
          <w:kern w:val="0"/>
          <w:szCs w:val="24"/>
        </w:rPr>
        <w:t>的有效期，但不得要求或被允许修改或撤销其投标文件；投标人拒绝延长的，其投标失效，但投标人有权收回其投标</w:t>
      </w:r>
      <w:r w:rsidR="00D6078A">
        <w:rPr>
          <w:rFonts w:ascii="宋体" w:eastAsia="宋体" w:hAnsi="宋体" w:cs="宋体" w:hint="eastAsia"/>
          <w:kern w:val="0"/>
          <w:szCs w:val="24"/>
        </w:rPr>
        <w:t>保证金</w:t>
      </w:r>
      <w:r>
        <w:rPr>
          <w:rFonts w:ascii="宋体" w:eastAsia="宋体" w:hAnsi="宋体" w:cs="宋体" w:hint="eastAsia"/>
          <w:kern w:val="0"/>
          <w:szCs w:val="24"/>
        </w:rPr>
        <w:t>。</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3.4 投标</w:t>
      </w:r>
      <w:r w:rsidR="00FA73F4">
        <w:rPr>
          <w:rFonts w:ascii="宋体" w:eastAsia="宋体" w:hAnsi="宋体" w:cs="宋体" w:hint="eastAsia"/>
          <w:b/>
          <w:bCs/>
          <w:kern w:val="0"/>
          <w:szCs w:val="24"/>
        </w:rPr>
        <w:t>担保</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w:t>
      </w:r>
      <w:r>
        <w:rPr>
          <w:rFonts w:ascii="宋体" w:eastAsia="宋体" w:hAnsi="宋体" w:cs="宋体" w:hint="eastAsia"/>
          <w:color w:val="0000FF"/>
          <w:szCs w:val="24"/>
        </w:rPr>
        <w:t>保证金缴</w:t>
      </w:r>
      <w:r>
        <w:rPr>
          <w:rFonts w:ascii="宋体" w:eastAsia="宋体" w:hAnsi="宋体" w:cs="宋体" w:hint="eastAsia"/>
          <w:szCs w:val="24"/>
        </w:rPr>
        <w:t>纳及退还</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3.4.1、投标</w:t>
      </w:r>
      <w:r>
        <w:rPr>
          <w:rFonts w:ascii="宋体" w:eastAsia="宋体" w:hAnsi="宋体" w:cs="宋体" w:hint="eastAsia"/>
          <w:color w:val="0000FF"/>
          <w:szCs w:val="24"/>
        </w:rPr>
        <w:t>保证金</w:t>
      </w:r>
      <w:r>
        <w:rPr>
          <w:rFonts w:ascii="宋体" w:eastAsia="宋体" w:hAnsi="宋体" w:cs="宋体" w:hint="eastAsia"/>
          <w:szCs w:val="24"/>
        </w:rPr>
        <w:t>递交截止时间及金额见投标人须知前附表。</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3.4.2、投标</w:t>
      </w:r>
      <w:r>
        <w:rPr>
          <w:rFonts w:ascii="宋体" w:eastAsia="宋体" w:hAnsi="宋体" w:cs="宋体" w:hint="eastAsia"/>
          <w:color w:val="0000FF"/>
          <w:szCs w:val="24"/>
        </w:rPr>
        <w:t>保证金</w:t>
      </w:r>
      <w:r>
        <w:rPr>
          <w:rFonts w:ascii="宋体" w:eastAsia="宋体" w:hAnsi="宋体" w:cs="宋体" w:hint="eastAsia"/>
          <w:szCs w:val="24"/>
        </w:rPr>
        <w:t>缴纳方式：银行转账、银行电汇（均需从投标人的基本账户汇出），不接受以现金方式缴纳的投标</w:t>
      </w:r>
      <w:r w:rsidR="00D6078A">
        <w:rPr>
          <w:rFonts w:ascii="宋体" w:eastAsia="宋体" w:hAnsi="宋体" w:cs="宋体" w:hint="eastAsia"/>
          <w:szCs w:val="24"/>
        </w:rPr>
        <w:t>保证金</w:t>
      </w:r>
      <w:r>
        <w:rPr>
          <w:rFonts w:ascii="宋体" w:eastAsia="宋体" w:hAnsi="宋体" w:cs="宋体" w:hint="eastAsia"/>
          <w:szCs w:val="24"/>
        </w:rPr>
        <w:t>。凡以现金方式缴纳投标</w:t>
      </w:r>
      <w:r w:rsidR="00D6078A">
        <w:rPr>
          <w:rFonts w:ascii="宋体" w:eastAsia="宋体" w:hAnsi="宋体" w:cs="宋体" w:hint="eastAsia"/>
          <w:szCs w:val="24"/>
        </w:rPr>
        <w:t>保证金</w:t>
      </w:r>
      <w:r>
        <w:rPr>
          <w:rFonts w:ascii="宋体" w:eastAsia="宋体" w:hAnsi="宋体" w:cs="宋体" w:hint="eastAsia"/>
          <w:szCs w:val="24"/>
        </w:rPr>
        <w:t>而影响其投标结果的，由投标人自行负责。</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3.4.2.1 投标人网上报名后，登录http://221.14.6.70:8088/ggzy系统，依次点击“会员向导”→“参与投标”→“费用缴纳说明”→“</w:t>
      </w:r>
      <w:r w:rsidR="00D6078A">
        <w:rPr>
          <w:rFonts w:ascii="宋体" w:eastAsia="宋体" w:hAnsi="宋体" w:cs="宋体" w:hint="eastAsia"/>
          <w:szCs w:val="24"/>
        </w:rPr>
        <w:t>保证金</w:t>
      </w:r>
      <w:r>
        <w:rPr>
          <w:rFonts w:ascii="宋体" w:eastAsia="宋体" w:hAnsi="宋体" w:cs="宋体" w:hint="eastAsia"/>
          <w:szCs w:val="24"/>
        </w:rPr>
        <w:t>金缴纳说明单”，获取缴费说明单，根据每个标段的缴纳说明单在缴纳截止时间前缴纳；</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3.4.2.2 成功缴纳后重新登录前述系统，依次点击“会员向导”→“参与投标”→“</w:t>
      </w:r>
      <w:r w:rsidR="00D6078A">
        <w:rPr>
          <w:rFonts w:ascii="宋体" w:eastAsia="宋体" w:hAnsi="宋体" w:cs="宋体" w:hint="eastAsia"/>
          <w:szCs w:val="24"/>
        </w:rPr>
        <w:t>保证金</w:t>
      </w:r>
      <w:r>
        <w:rPr>
          <w:rFonts w:ascii="宋体" w:eastAsia="宋体" w:hAnsi="宋体" w:cs="宋体" w:hint="eastAsia"/>
          <w:szCs w:val="24"/>
        </w:rPr>
        <w:t>金绑定”→“绑定”进行投标</w:t>
      </w:r>
      <w:r w:rsidR="00D6078A">
        <w:rPr>
          <w:rFonts w:ascii="宋体" w:eastAsia="宋体" w:hAnsi="宋体" w:cs="宋体" w:hint="eastAsia"/>
          <w:szCs w:val="24"/>
        </w:rPr>
        <w:t>保证金</w:t>
      </w:r>
      <w:r>
        <w:rPr>
          <w:rFonts w:ascii="宋体" w:eastAsia="宋体" w:hAnsi="宋体" w:cs="宋体" w:hint="eastAsia"/>
          <w:szCs w:val="24"/>
        </w:rPr>
        <w:t>金绑定。</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3.4.2.3 投标人要严格按照“</w:t>
      </w:r>
      <w:r w:rsidR="00D6078A">
        <w:rPr>
          <w:rFonts w:ascii="宋体" w:eastAsia="宋体" w:hAnsi="宋体" w:cs="宋体" w:hint="eastAsia"/>
          <w:szCs w:val="24"/>
        </w:rPr>
        <w:t>保证金</w:t>
      </w:r>
      <w:r>
        <w:rPr>
          <w:rFonts w:ascii="宋体" w:eastAsia="宋体" w:hAnsi="宋体" w:cs="宋体" w:hint="eastAsia"/>
          <w:szCs w:val="24"/>
        </w:rPr>
        <w:t>金缴纳说明单”内容缴纳、成功绑定投标</w:t>
      </w:r>
      <w:r w:rsidR="00D6078A">
        <w:rPr>
          <w:rFonts w:ascii="宋体" w:eastAsia="宋体" w:hAnsi="宋体" w:cs="宋体" w:hint="eastAsia"/>
          <w:szCs w:val="24"/>
        </w:rPr>
        <w:t>保证金</w:t>
      </w:r>
      <w:r>
        <w:rPr>
          <w:rFonts w:ascii="宋体" w:eastAsia="宋体" w:hAnsi="宋体" w:cs="宋体" w:hint="eastAsia"/>
          <w:szCs w:val="24"/>
        </w:rPr>
        <w:t>金。未绑定标段的投标</w:t>
      </w:r>
      <w:r w:rsidR="00D6078A">
        <w:rPr>
          <w:rFonts w:ascii="宋体" w:eastAsia="宋体" w:hAnsi="宋体" w:cs="宋体" w:hint="eastAsia"/>
          <w:szCs w:val="24"/>
        </w:rPr>
        <w:t>保证金</w:t>
      </w:r>
      <w:r>
        <w:rPr>
          <w:rFonts w:ascii="宋体" w:eastAsia="宋体" w:hAnsi="宋体" w:cs="宋体" w:hint="eastAsia"/>
          <w:szCs w:val="24"/>
        </w:rPr>
        <w:t>，视为未按时交纳。并将缴纳凭证“长葛市公共资源交易中心</w:t>
      </w:r>
      <w:r w:rsidR="00D6078A">
        <w:rPr>
          <w:rFonts w:ascii="宋体" w:eastAsia="宋体" w:hAnsi="宋体" w:cs="宋体" w:hint="eastAsia"/>
          <w:szCs w:val="24"/>
        </w:rPr>
        <w:t>保证金</w:t>
      </w:r>
      <w:r>
        <w:rPr>
          <w:rFonts w:ascii="宋体" w:eastAsia="宋体" w:hAnsi="宋体" w:cs="宋体" w:hint="eastAsia"/>
          <w:szCs w:val="24"/>
        </w:rPr>
        <w:t>缴纳回执”附于投标文件中，同时在开标现场提供一份，以备查询。</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3.4.2.4 每个投标人每个项目每个标段只有唯一缴纳账号，切勿重复缴纳或错误缴纳。</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3.4.3、未按上述规定操作引起的无效投标，由投标人自行负责。</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3.4.4、汇款凭证无须备注项目编号和项目名称。</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3.4.5、出现以下情形造成的投标</w:t>
      </w:r>
      <w:r w:rsidR="00D6078A">
        <w:rPr>
          <w:rFonts w:ascii="宋体" w:eastAsia="宋体" w:hAnsi="宋体" w:cs="宋体" w:hint="eastAsia"/>
          <w:szCs w:val="24"/>
        </w:rPr>
        <w:t>保证金</w:t>
      </w:r>
      <w:r>
        <w:rPr>
          <w:rFonts w:ascii="宋体" w:eastAsia="宋体" w:hAnsi="宋体" w:cs="宋体" w:hint="eastAsia"/>
          <w:szCs w:val="24"/>
        </w:rPr>
        <w:t>无效，由投标人自行负责。</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(1)投标</w:t>
      </w:r>
      <w:r w:rsidR="00D6078A">
        <w:rPr>
          <w:rFonts w:ascii="宋体" w:eastAsia="宋体" w:hAnsi="宋体" w:cs="宋体" w:hint="eastAsia"/>
          <w:szCs w:val="24"/>
        </w:rPr>
        <w:t>保证金</w:t>
      </w:r>
      <w:r>
        <w:rPr>
          <w:rFonts w:ascii="宋体" w:eastAsia="宋体" w:hAnsi="宋体" w:cs="宋体" w:hint="eastAsia"/>
          <w:szCs w:val="24"/>
        </w:rPr>
        <w:t>未从投标人的基本账户转出；</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(2)投标</w:t>
      </w:r>
      <w:r w:rsidR="00D6078A">
        <w:rPr>
          <w:rFonts w:ascii="宋体" w:eastAsia="宋体" w:hAnsi="宋体" w:cs="宋体" w:hint="eastAsia"/>
          <w:szCs w:val="24"/>
        </w:rPr>
        <w:t>保证金</w:t>
      </w:r>
      <w:r>
        <w:rPr>
          <w:rFonts w:ascii="宋体" w:eastAsia="宋体" w:hAnsi="宋体" w:cs="宋体" w:hint="eastAsia"/>
          <w:szCs w:val="24"/>
        </w:rPr>
        <w:t>未按照招标文件划分的标段转账。</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sidR="00D6078A">
        <w:rPr>
          <w:rFonts w:ascii="宋体" w:eastAsia="宋体" w:hAnsi="宋体" w:cs="宋体" w:hint="eastAsia"/>
          <w:szCs w:val="24"/>
        </w:rPr>
        <w:t>保证金</w:t>
      </w:r>
      <w:r>
        <w:rPr>
          <w:rFonts w:ascii="宋体" w:eastAsia="宋体" w:hAnsi="宋体" w:cs="宋体" w:hint="eastAsia"/>
          <w:szCs w:val="24"/>
        </w:rPr>
        <w:t>缴纳绑定操作指南》获取方法：</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登录《全国公共资源交易平台（河南省·许昌市）》系统-组件下载-《</w:t>
      </w:r>
      <w:r w:rsidR="00D6078A">
        <w:rPr>
          <w:rFonts w:ascii="宋体" w:eastAsia="宋体" w:hAnsi="宋体" w:cs="宋体" w:hint="eastAsia"/>
          <w:szCs w:val="24"/>
        </w:rPr>
        <w:t>保证金</w:t>
      </w:r>
      <w:r>
        <w:rPr>
          <w:rFonts w:ascii="宋体" w:eastAsia="宋体" w:hAnsi="宋体" w:cs="宋体" w:hint="eastAsia"/>
          <w:szCs w:val="24"/>
        </w:rPr>
        <w:t>缴纳绑定操作指南》。</w:t>
      </w:r>
    </w:p>
    <w:p w:rsidR="00FA4941" w:rsidRDefault="00D6078A">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保证金</w:t>
      </w:r>
      <w:r w:rsidR="008F116B">
        <w:rPr>
          <w:rFonts w:ascii="宋体" w:eastAsia="宋体" w:hAnsi="宋体" w:cs="宋体" w:hint="eastAsia"/>
          <w:szCs w:val="24"/>
        </w:rPr>
        <w:t>缴纳绑定问题咨询电话:0374-2961598</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3.4.7、基本户备案</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3.4.7.1 自文件发布之日起，投标人需进行基本户备案，已备案的基本户开户银行、账户发生变化的，须在投标</w:t>
      </w:r>
      <w:r w:rsidR="00D6078A">
        <w:rPr>
          <w:rFonts w:ascii="宋体" w:eastAsia="宋体" w:hAnsi="宋体" w:cs="宋体" w:hint="eastAsia"/>
          <w:szCs w:val="24"/>
        </w:rPr>
        <w:t>保证金</w:t>
      </w:r>
      <w:r>
        <w:rPr>
          <w:rFonts w:ascii="宋体" w:eastAsia="宋体" w:hAnsi="宋体" w:cs="宋体" w:hint="eastAsia"/>
          <w:szCs w:val="24"/>
        </w:rPr>
        <w:t>缴纳前办理变更手续。</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基本户备案流程： </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w:t>
      </w:r>
      <w:r>
        <w:rPr>
          <w:rFonts w:ascii="宋体" w:eastAsia="宋体" w:hAnsi="宋体" w:cs="宋体" w:hint="eastAsia"/>
          <w:szCs w:val="24"/>
        </w:rPr>
        <w:lastRenderedPageBreak/>
        <w:t>（http://221.14.6.70:8088/ggzy/），在注册流程中“银行账户”环节，增加“账户类别-基本账户”，填写投标人基本账户信息，扫描上传基本户开户许可证（两者信息必须相符），保存备案信息，提交并绑定CA后可缴纳、绑定投标</w:t>
      </w:r>
      <w:r w:rsidR="00D6078A">
        <w:rPr>
          <w:rFonts w:ascii="宋体" w:eastAsia="宋体" w:hAnsi="宋体" w:cs="宋体" w:hint="eastAsia"/>
          <w:szCs w:val="24"/>
        </w:rPr>
        <w:t>保证金</w:t>
      </w:r>
      <w:r>
        <w:rPr>
          <w:rFonts w:ascii="宋体" w:eastAsia="宋体" w:hAnsi="宋体" w:cs="宋体" w:hint="eastAsia"/>
          <w:szCs w:val="24"/>
        </w:rPr>
        <w:t>。</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3.4.7.3 因投标人的原因无法及时退还投标</w:t>
      </w:r>
      <w:r w:rsidR="00D6078A">
        <w:rPr>
          <w:rFonts w:ascii="宋体" w:eastAsia="宋体" w:hAnsi="宋体" w:cs="宋体" w:hint="eastAsia"/>
          <w:szCs w:val="24"/>
        </w:rPr>
        <w:t>保证金</w:t>
      </w:r>
      <w:r>
        <w:rPr>
          <w:rFonts w:ascii="宋体" w:eastAsia="宋体" w:hAnsi="宋体" w:cs="宋体" w:hint="eastAsia"/>
          <w:szCs w:val="24"/>
        </w:rPr>
        <w:t>、滞留三年以上的，投标</w:t>
      </w:r>
      <w:r w:rsidR="00D6078A">
        <w:rPr>
          <w:rFonts w:ascii="宋体" w:eastAsia="宋体" w:hAnsi="宋体" w:cs="宋体" w:hint="eastAsia"/>
          <w:szCs w:val="24"/>
        </w:rPr>
        <w:t>保证金</w:t>
      </w:r>
      <w:r>
        <w:rPr>
          <w:rFonts w:ascii="宋体" w:eastAsia="宋体" w:hAnsi="宋体" w:cs="宋体" w:hint="eastAsia"/>
          <w:szCs w:val="24"/>
        </w:rPr>
        <w:t>上缴同级国库。</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3.4.8、投标</w:t>
      </w:r>
      <w:r w:rsidR="00D6078A">
        <w:rPr>
          <w:rFonts w:ascii="宋体" w:eastAsia="宋体" w:hAnsi="宋体" w:cs="宋体" w:hint="eastAsia"/>
          <w:szCs w:val="24"/>
        </w:rPr>
        <w:t>保证金</w:t>
      </w:r>
      <w:r>
        <w:rPr>
          <w:rFonts w:ascii="宋体" w:eastAsia="宋体" w:hAnsi="宋体" w:cs="宋体" w:hint="eastAsia"/>
          <w:szCs w:val="24"/>
        </w:rPr>
        <w:t>的退还：</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3.4.8.1 中标候选人公示期满后没有质疑或投诉的，退还非中标候选人投标</w:t>
      </w:r>
      <w:r w:rsidR="00D6078A">
        <w:rPr>
          <w:rFonts w:ascii="宋体" w:eastAsia="宋体" w:hAnsi="宋体" w:cs="宋体" w:hint="eastAsia"/>
          <w:szCs w:val="24"/>
        </w:rPr>
        <w:t>保证金</w:t>
      </w:r>
      <w:r>
        <w:rPr>
          <w:rFonts w:ascii="宋体" w:eastAsia="宋体" w:hAnsi="宋体" w:cs="宋体" w:hint="eastAsia"/>
          <w:szCs w:val="24"/>
        </w:rPr>
        <w:t>及银行同期存款利息；在书面合同签订后5日内向中标人（携带其中标通知书和合同原件）和其他中标候选人退还投标</w:t>
      </w:r>
      <w:r w:rsidR="00D6078A">
        <w:rPr>
          <w:rFonts w:ascii="宋体" w:eastAsia="宋体" w:hAnsi="宋体" w:cs="宋体" w:hint="eastAsia"/>
          <w:szCs w:val="24"/>
        </w:rPr>
        <w:t>保证金</w:t>
      </w:r>
      <w:r>
        <w:rPr>
          <w:rFonts w:ascii="宋体" w:eastAsia="宋体" w:hAnsi="宋体" w:cs="宋体" w:hint="eastAsia"/>
          <w:szCs w:val="24"/>
        </w:rPr>
        <w:t>及银行同期存款利息。</w:t>
      </w:r>
    </w:p>
    <w:p w:rsidR="00FA4941" w:rsidRDefault="008F116B">
      <w:pPr>
        <w:tabs>
          <w:tab w:val="left" w:pos="2953"/>
        </w:tabs>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电话：</w:t>
      </w:r>
      <w:r>
        <w:rPr>
          <w:rFonts w:ascii="宋体" w:eastAsia="宋体" w:hAnsi="宋体" w:cs="宋体" w:hint="eastAsia"/>
          <w:b/>
          <w:bCs/>
          <w:sz w:val="22"/>
          <w:szCs w:val="28"/>
          <w:u w:val="single"/>
        </w:rPr>
        <w:t>0374-</w:t>
      </w:r>
      <w:r>
        <w:rPr>
          <w:rFonts w:ascii="宋体" w:eastAsia="宋体" w:hAnsi="宋体" w:cs="宋体"/>
          <w:b/>
          <w:bCs/>
          <w:sz w:val="22"/>
          <w:szCs w:val="28"/>
          <w:u w:val="single"/>
        </w:rPr>
        <w:t>6189</w:t>
      </w:r>
      <w:r>
        <w:rPr>
          <w:rFonts w:ascii="宋体" w:eastAsia="宋体" w:hAnsi="宋体" w:cs="宋体" w:hint="eastAsia"/>
          <w:b/>
          <w:bCs/>
          <w:sz w:val="22"/>
          <w:szCs w:val="28"/>
          <w:u w:val="single"/>
        </w:rPr>
        <w:t>526</w:t>
      </w:r>
      <w:r>
        <w:rPr>
          <w:rFonts w:ascii="宋体" w:eastAsia="宋体" w:hAnsi="宋体" w:cs="宋体" w:hint="eastAsia"/>
          <w:b/>
          <w:bCs/>
          <w:sz w:val="22"/>
          <w:szCs w:val="28"/>
        </w:rPr>
        <w:tab/>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3.4.8.2 法定期限内未签订书面合同的，按照有关规定向中标人和其他中标候选人退还投标</w:t>
      </w:r>
      <w:r w:rsidR="00D6078A">
        <w:rPr>
          <w:rFonts w:ascii="宋体" w:eastAsia="宋体" w:hAnsi="宋体" w:cs="宋体" w:hint="eastAsia"/>
          <w:szCs w:val="24"/>
        </w:rPr>
        <w:t>保证金</w:t>
      </w:r>
      <w:r>
        <w:rPr>
          <w:rFonts w:ascii="宋体" w:eastAsia="宋体" w:hAnsi="宋体" w:cs="宋体" w:hint="eastAsia"/>
          <w:szCs w:val="24"/>
        </w:rPr>
        <w:t>及银行同期活期存款利息。</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3.4.8.3 项目废标或招标人终止招标的，在此后5个工作日内退还投标</w:t>
      </w:r>
      <w:r w:rsidR="00D6078A">
        <w:rPr>
          <w:rFonts w:ascii="宋体" w:eastAsia="宋体" w:hAnsi="宋体" w:cs="宋体" w:hint="eastAsia"/>
          <w:szCs w:val="24"/>
        </w:rPr>
        <w:t>保证金</w:t>
      </w:r>
      <w:r>
        <w:rPr>
          <w:rFonts w:ascii="宋体" w:eastAsia="宋体" w:hAnsi="宋体" w:cs="宋体" w:hint="eastAsia"/>
          <w:szCs w:val="24"/>
        </w:rPr>
        <w:t>及银行同期活期存利息。</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3.4.8.4 投标活动中出现质疑、投诉的，中标候选人、质疑人和被质疑人、投诉人和被投诉人的投标</w:t>
      </w:r>
      <w:r w:rsidR="00D6078A">
        <w:rPr>
          <w:rFonts w:ascii="宋体" w:eastAsia="宋体" w:hAnsi="宋体" w:cs="宋体" w:hint="eastAsia"/>
          <w:szCs w:val="24"/>
        </w:rPr>
        <w:t>保证金</w:t>
      </w:r>
      <w:r>
        <w:rPr>
          <w:rFonts w:ascii="宋体" w:eastAsia="宋体" w:hAnsi="宋体" w:cs="宋体" w:hint="eastAsia"/>
          <w:szCs w:val="24"/>
        </w:rPr>
        <w:t>暂停退还。</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3.4.8.5 相关投标人有违法违规行为的项目，其投标</w:t>
      </w:r>
      <w:r w:rsidR="00D6078A">
        <w:rPr>
          <w:rFonts w:ascii="宋体" w:eastAsia="宋体" w:hAnsi="宋体" w:cs="宋体" w:hint="eastAsia"/>
          <w:szCs w:val="24"/>
        </w:rPr>
        <w:t>保证金</w:t>
      </w:r>
      <w:r>
        <w:rPr>
          <w:rFonts w:ascii="宋体" w:eastAsia="宋体" w:hAnsi="宋体" w:cs="宋体" w:hint="eastAsia"/>
          <w:szCs w:val="24"/>
        </w:rPr>
        <w:t>暂不退还，待行政监督部门对相关情况处置后，按照有关规定办理。</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3.4.8.6 因投标人的原因无法及时退还投标（竞买）</w:t>
      </w:r>
      <w:r w:rsidR="00D6078A">
        <w:rPr>
          <w:rFonts w:ascii="宋体" w:eastAsia="宋体" w:hAnsi="宋体" w:cs="宋体" w:hint="eastAsia"/>
          <w:szCs w:val="24"/>
        </w:rPr>
        <w:t>保证金</w:t>
      </w:r>
      <w:r>
        <w:rPr>
          <w:rFonts w:ascii="宋体" w:eastAsia="宋体" w:hAnsi="宋体" w:cs="宋体" w:hint="eastAsia"/>
          <w:szCs w:val="24"/>
        </w:rPr>
        <w:t>、滞留三年以上的，投标（竞买）</w:t>
      </w:r>
      <w:r w:rsidR="00D6078A">
        <w:rPr>
          <w:rFonts w:ascii="宋体" w:eastAsia="宋体" w:hAnsi="宋体" w:cs="宋体" w:hint="eastAsia"/>
          <w:szCs w:val="24"/>
        </w:rPr>
        <w:t>保证金</w:t>
      </w:r>
      <w:r>
        <w:rPr>
          <w:rFonts w:ascii="宋体" w:eastAsia="宋体" w:hAnsi="宋体" w:cs="宋体" w:hint="eastAsia"/>
          <w:szCs w:val="24"/>
        </w:rPr>
        <w:t>上缴同级国库。</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3.4.8.7退还投标</w:t>
      </w:r>
      <w:r w:rsidR="00D6078A">
        <w:rPr>
          <w:rFonts w:ascii="宋体" w:eastAsia="宋体" w:hAnsi="宋体" w:cs="宋体" w:hint="eastAsia"/>
          <w:szCs w:val="24"/>
        </w:rPr>
        <w:t>保证金</w:t>
      </w:r>
      <w:r>
        <w:rPr>
          <w:rFonts w:ascii="宋体" w:eastAsia="宋体" w:hAnsi="宋体" w:cs="宋体" w:hint="eastAsia"/>
          <w:szCs w:val="24"/>
        </w:rPr>
        <w:t>，除另有规定外，一般以转账方式一次性退还至投标</w:t>
      </w:r>
      <w:r w:rsidR="00D6078A">
        <w:rPr>
          <w:rFonts w:ascii="宋体" w:eastAsia="宋体" w:hAnsi="宋体" w:cs="宋体" w:hint="eastAsia"/>
          <w:szCs w:val="24"/>
        </w:rPr>
        <w:t>保证金</w:t>
      </w:r>
      <w:r>
        <w:rPr>
          <w:rFonts w:ascii="宋体" w:eastAsia="宋体" w:hAnsi="宋体" w:cs="宋体" w:hint="eastAsia"/>
          <w:szCs w:val="24"/>
        </w:rPr>
        <w:t>的原提交账户。</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3.4.9、特殊情况处理</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w:t>
      </w:r>
      <w:r w:rsidR="00D6078A">
        <w:rPr>
          <w:rFonts w:ascii="宋体" w:eastAsia="宋体" w:hAnsi="宋体" w:cs="宋体" w:hint="eastAsia"/>
          <w:szCs w:val="24"/>
        </w:rPr>
        <w:t>保证金</w:t>
      </w:r>
      <w:r>
        <w:rPr>
          <w:rFonts w:ascii="宋体" w:eastAsia="宋体" w:hAnsi="宋体" w:cs="宋体" w:hint="eastAsia"/>
          <w:szCs w:val="24"/>
        </w:rPr>
        <w:t>的，投标人须提供原账户开户银行相关证明及新开账户开户许可证，到长葛市公共资源交易中心业务受理部办理退款手续（长葛市葛天大道东段商务区6号楼4楼406室）。</w:t>
      </w:r>
    </w:p>
    <w:p w:rsidR="00FA4941" w:rsidRDefault="008F116B">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电话：0374-6175225。</w:t>
      </w:r>
    </w:p>
    <w:p w:rsidR="00FA4941" w:rsidRDefault="008F116B">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3.4.10、投标人有下列情形之一的，投标</w:t>
      </w:r>
      <w:r w:rsidR="00D6078A">
        <w:rPr>
          <w:rFonts w:ascii="宋体" w:eastAsia="宋体" w:hAnsi="宋体" w:cs="宋体" w:hint="eastAsia"/>
          <w:b/>
          <w:bCs/>
          <w:sz w:val="22"/>
          <w:szCs w:val="28"/>
        </w:rPr>
        <w:t>保证金</w:t>
      </w:r>
      <w:r>
        <w:rPr>
          <w:rFonts w:ascii="宋体" w:eastAsia="宋体" w:hAnsi="宋体" w:cs="宋体" w:hint="eastAsia"/>
          <w:b/>
          <w:bCs/>
          <w:sz w:val="22"/>
          <w:szCs w:val="28"/>
        </w:rPr>
        <w:t>不予退还：</w:t>
      </w:r>
    </w:p>
    <w:p w:rsidR="00FA4941" w:rsidRDefault="008F116B">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3.4.10.1 中标人无正当理由不与招标人订立合同，在签订合同时向招标人提出附加条件，或者不按照招标文件要求提交履约</w:t>
      </w:r>
      <w:r w:rsidR="00D6078A">
        <w:rPr>
          <w:rFonts w:ascii="宋体" w:eastAsia="宋体" w:hAnsi="宋体" w:cs="宋体" w:hint="eastAsia"/>
          <w:b/>
          <w:bCs/>
          <w:sz w:val="22"/>
          <w:szCs w:val="28"/>
        </w:rPr>
        <w:t>保证金</w:t>
      </w:r>
      <w:r>
        <w:rPr>
          <w:rFonts w:ascii="宋体" w:eastAsia="宋体" w:hAnsi="宋体" w:cs="宋体" w:hint="eastAsia"/>
          <w:b/>
          <w:bCs/>
          <w:sz w:val="22"/>
          <w:szCs w:val="28"/>
        </w:rPr>
        <w:t>的，取消其中标资格，投标</w:t>
      </w:r>
      <w:r w:rsidR="00D6078A">
        <w:rPr>
          <w:rFonts w:ascii="宋体" w:eastAsia="宋体" w:hAnsi="宋体" w:cs="宋体" w:hint="eastAsia"/>
          <w:b/>
          <w:bCs/>
          <w:sz w:val="22"/>
          <w:szCs w:val="28"/>
        </w:rPr>
        <w:t>保证金</w:t>
      </w:r>
      <w:r>
        <w:rPr>
          <w:rFonts w:ascii="宋体" w:eastAsia="宋体" w:hAnsi="宋体" w:cs="宋体" w:hint="eastAsia"/>
          <w:b/>
          <w:bCs/>
          <w:sz w:val="22"/>
          <w:szCs w:val="28"/>
        </w:rPr>
        <w:t xml:space="preserve">不予退还。 </w:t>
      </w:r>
    </w:p>
    <w:p w:rsidR="00FA4941" w:rsidRDefault="008F116B">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3.4.10.2 投标人有违法违规行为，其投标</w:t>
      </w:r>
      <w:r w:rsidR="00D6078A">
        <w:rPr>
          <w:rFonts w:ascii="宋体" w:eastAsia="宋体" w:hAnsi="宋体" w:cs="宋体" w:hint="eastAsia"/>
          <w:b/>
          <w:bCs/>
          <w:sz w:val="22"/>
          <w:szCs w:val="28"/>
        </w:rPr>
        <w:t>保证金</w:t>
      </w:r>
      <w:r>
        <w:rPr>
          <w:rFonts w:ascii="宋体" w:eastAsia="宋体" w:hAnsi="宋体" w:cs="宋体" w:hint="eastAsia"/>
          <w:b/>
          <w:bCs/>
          <w:sz w:val="22"/>
          <w:szCs w:val="28"/>
        </w:rPr>
        <w:t>暂不退还，待行政监督部门对相关情况处置后，按照有关规定办理。</w:t>
      </w:r>
    </w:p>
    <w:p w:rsidR="00FA4941" w:rsidRDefault="008F116B">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3.4.10.3 凡投标人投标</w:t>
      </w:r>
      <w:r w:rsidR="00D6078A">
        <w:rPr>
          <w:rFonts w:ascii="宋体" w:eastAsia="宋体" w:hAnsi="宋体" w:cs="宋体" w:hint="eastAsia"/>
          <w:b/>
          <w:bCs/>
          <w:sz w:val="22"/>
          <w:szCs w:val="28"/>
        </w:rPr>
        <w:t>保证金</w:t>
      </w:r>
      <w:r>
        <w:rPr>
          <w:rFonts w:ascii="宋体" w:eastAsia="宋体" w:hAnsi="宋体" w:cs="宋体" w:hint="eastAsia"/>
          <w:b/>
          <w:bCs/>
          <w:sz w:val="22"/>
          <w:szCs w:val="28"/>
        </w:rPr>
        <w:t>交纳至同一标段相同子账号的，</w:t>
      </w:r>
      <w:r w:rsidR="00D6078A">
        <w:rPr>
          <w:rFonts w:ascii="宋体" w:eastAsia="宋体" w:hAnsi="宋体" w:cs="宋体" w:hint="eastAsia"/>
          <w:b/>
          <w:bCs/>
          <w:sz w:val="22"/>
          <w:szCs w:val="28"/>
        </w:rPr>
        <w:t>保证金</w:t>
      </w:r>
      <w:r>
        <w:rPr>
          <w:rFonts w:ascii="宋体" w:eastAsia="宋体" w:hAnsi="宋体" w:cs="宋体" w:hint="eastAsia"/>
          <w:b/>
          <w:bCs/>
          <w:sz w:val="22"/>
          <w:szCs w:val="28"/>
        </w:rPr>
        <w:t>暂不予退还，并</w:t>
      </w:r>
      <w:r>
        <w:rPr>
          <w:rFonts w:ascii="宋体" w:eastAsia="宋体" w:hAnsi="宋体" w:cs="宋体" w:hint="eastAsia"/>
          <w:b/>
          <w:bCs/>
          <w:sz w:val="22"/>
          <w:szCs w:val="28"/>
        </w:rPr>
        <w:lastRenderedPageBreak/>
        <w:t>依照《许昌市公共资源交易当事人不良行为管理暂行办法》（许公管委〔2017〕1号）规定，进行调查、认定、记录、公示、公告。对涉嫌串通投标等违规行为的，移交有关部门进行查处。经调查核实后，按有关规定处理。不予退还的</w:t>
      </w:r>
      <w:r w:rsidR="00D6078A">
        <w:rPr>
          <w:rFonts w:ascii="宋体" w:eastAsia="宋体" w:hAnsi="宋体" w:cs="宋体" w:hint="eastAsia"/>
          <w:b/>
          <w:bCs/>
          <w:sz w:val="22"/>
          <w:szCs w:val="28"/>
        </w:rPr>
        <w:t>保证金</w:t>
      </w:r>
      <w:r>
        <w:rPr>
          <w:rFonts w:ascii="宋体" w:eastAsia="宋体" w:hAnsi="宋体" w:cs="宋体" w:hint="eastAsia"/>
          <w:b/>
          <w:bCs/>
          <w:sz w:val="22"/>
          <w:szCs w:val="28"/>
        </w:rPr>
        <w:t>上缴国库。</w:t>
      </w:r>
    </w:p>
    <w:p w:rsidR="00FA4941" w:rsidRDefault="008F116B">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3.4.10.4 相关法律、法规规定不予退还的其它情形。</w:t>
      </w:r>
    </w:p>
    <w:p w:rsidR="00FA4941" w:rsidRDefault="008F116B">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3.5 资格审查资料</w:t>
      </w:r>
    </w:p>
    <w:p w:rsidR="00FA4941" w:rsidRDefault="008F116B">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FA4941" w:rsidRDefault="008F116B">
      <w:pPr>
        <w:spacing w:line="400" w:lineRule="exact"/>
        <w:rPr>
          <w:rFonts w:ascii="宋体" w:eastAsia="宋体" w:hAnsi="宋体" w:cs="宋体"/>
          <w:szCs w:val="24"/>
        </w:rPr>
      </w:pPr>
      <w:r>
        <w:rPr>
          <w:rFonts w:ascii="宋体" w:eastAsia="宋体" w:hAnsi="宋体" w:cs="宋体" w:hint="eastAsia"/>
          <w:szCs w:val="24"/>
        </w:rPr>
        <w:t>3.5.2 “近年财务状况表”应附经会计师事务所或审计机构审计的财务会计报表，包括资产负债表、现金流量表、利润表和财务情况说明书的复印件，具体年份要求见投标人须知前附表。</w:t>
      </w:r>
    </w:p>
    <w:p w:rsidR="00FA4941" w:rsidRDefault="008F116B">
      <w:pPr>
        <w:spacing w:line="400" w:lineRule="exact"/>
        <w:rPr>
          <w:rFonts w:ascii="宋体" w:eastAsia="宋体" w:hAnsi="宋体" w:cs="宋体"/>
          <w:szCs w:val="24"/>
        </w:rPr>
      </w:pPr>
      <w:r>
        <w:rPr>
          <w:rFonts w:ascii="宋体" w:eastAsia="宋体" w:hAnsi="宋体" w:cs="宋体" w:hint="eastAsia"/>
          <w:szCs w:val="24"/>
        </w:rPr>
        <w:t>3.5.3 “近年完成的类似项目情况表”应附中标通知书和合同协议书的复印件，开标时提供原件备查，具体年份要求见投标人须知前附表。每张表格只填写一个项目，并标明序号。</w:t>
      </w:r>
    </w:p>
    <w:p w:rsidR="00FA4941" w:rsidRDefault="008F116B">
      <w:pPr>
        <w:spacing w:line="400" w:lineRule="exact"/>
        <w:rPr>
          <w:rFonts w:ascii="宋体" w:eastAsia="宋体" w:hAnsi="宋体" w:cs="宋体"/>
          <w:szCs w:val="24"/>
        </w:rPr>
      </w:pPr>
      <w:r>
        <w:rPr>
          <w:rFonts w:ascii="宋体" w:eastAsia="宋体" w:hAnsi="宋体" w:cs="宋体" w:hint="eastAsia"/>
          <w:szCs w:val="24"/>
        </w:rPr>
        <w:t>3.5.4 “正在施工和新承接的项目情况表”应附法定媒介中标公示网页截图、合同协议书和中标通知书的原件扫描件（或图片）。每张表格只填写一个项目，并标明序号。</w:t>
      </w:r>
    </w:p>
    <w:p w:rsidR="00FA4941" w:rsidRDefault="008F116B">
      <w:pPr>
        <w:spacing w:line="400" w:lineRule="exact"/>
        <w:rPr>
          <w:rFonts w:ascii="宋体" w:eastAsia="宋体" w:hAnsi="宋体" w:cs="宋体"/>
          <w:szCs w:val="24"/>
        </w:rPr>
      </w:pPr>
      <w:r>
        <w:rPr>
          <w:rFonts w:ascii="宋体" w:eastAsia="宋体" w:hAnsi="宋体" w:cs="宋体" w:hint="eastAsia"/>
          <w:szCs w:val="24"/>
        </w:rPr>
        <w:t>3.5.5 “近年发生的诉讼及仲裁情况”应说明相关情况，并附法院或仲裁机构作出的判决、裁决等有关法律文书原件扫描件（或图片），具体年份要求见投标人须知前附表。</w:t>
      </w:r>
    </w:p>
    <w:p w:rsidR="00FA4941" w:rsidRDefault="008F116B">
      <w:pPr>
        <w:spacing w:line="400" w:lineRule="exact"/>
        <w:rPr>
          <w:rFonts w:ascii="宋体" w:eastAsia="宋体" w:hAnsi="宋体" w:cs="宋体"/>
          <w:szCs w:val="24"/>
        </w:rPr>
      </w:pPr>
      <w:r>
        <w:rPr>
          <w:rFonts w:ascii="宋体" w:eastAsia="宋体" w:hAnsi="宋体" w:cs="宋体" w:hint="eastAsia"/>
          <w:szCs w:val="24"/>
        </w:rPr>
        <w:t>3.5.6被列入失信被执行人名单的投标人，其投标将被拒绝。</w:t>
      </w:r>
    </w:p>
    <w:p w:rsidR="00FA4941" w:rsidRDefault="008F116B">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FA4941" w:rsidRDefault="008F116B">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FA4941" w:rsidRDefault="008F116B">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3.6 备选投标方案</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3.7 投标文件的编制</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FA4941" w:rsidRDefault="008F116B">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lastRenderedPageBreak/>
        <w:t>4. 投标</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4.1 投标文件的密封和标记</w:t>
      </w:r>
    </w:p>
    <w:p w:rsidR="00FA4941" w:rsidRDefault="008F116B">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4.1.1 纸质投标文件的正本、副本应分开包装，最后把包装好的正本与副本包装在一个包装内，加贴封条，并在封套的封口处加盖投标人公章，密封不符合要求的不予受理。</w:t>
      </w:r>
    </w:p>
    <w:p w:rsidR="00FA4941" w:rsidRDefault="008F116B">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4.1.2 投标文件的封套上应写明的其他内容见投标人须知前附表。</w:t>
      </w:r>
    </w:p>
    <w:p w:rsidR="00FA4941" w:rsidRDefault="008F116B">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4.1.3 使用电子介质存储的投标文件应单独密封，封套上写明“投标人名称、项目名称、标段，在</w:t>
      </w:r>
      <w:r>
        <w:rPr>
          <w:rFonts w:ascii="宋体" w:eastAsia="宋体" w:hAnsi="宋体" w:cs="宋体" w:hint="eastAsia"/>
          <w:bCs/>
          <w:kern w:val="0"/>
          <w:szCs w:val="21"/>
          <w:u w:val="single"/>
        </w:rPr>
        <w:t xml:space="preserve">  年  月  日  时  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FA4941" w:rsidRDefault="008F116B">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4.1.4 未按本章第4.1.1项、第4.1.2项、第4.1.3项要求密封和加写标记的投标文件，招标人不予受理。</w:t>
      </w:r>
    </w:p>
    <w:p w:rsidR="00FA4941" w:rsidRDefault="008F116B">
      <w:pPr>
        <w:spacing w:line="400" w:lineRule="exact"/>
        <w:jc w:val="left"/>
        <w:outlineLvl w:val="1"/>
        <w:rPr>
          <w:rFonts w:ascii="宋体" w:eastAsia="宋体" w:hAnsi="宋体" w:cs="宋体"/>
          <w:b/>
          <w:szCs w:val="21"/>
        </w:rPr>
      </w:pPr>
      <w:r>
        <w:rPr>
          <w:rFonts w:ascii="宋体" w:eastAsia="宋体" w:hAnsi="宋体" w:cs="宋体" w:hint="eastAsia"/>
          <w:b/>
          <w:szCs w:val="21"/>
        </w:rPr>
        <w:t>4.2投标文件的递交</w:t>
      </w:r>
    </w:p>
    <w:p w:rsidR="00FA4941" w:rsidRDefault="008F116B">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4.2.1本项目为全流程电子化交易项目，须提交电子投标文件和纸质投标文件（正本1份、副本1份）。</w:t>
      </w:r>
    </w:p>
    <w:p w:rsidR="00FA4941" w:rsidRDefault="008F116B">
      <w:pPr>
        <w:spacing w:line="400" w:lineRule="exact"/>
        <w:rPr>
          <w:rFonts w:ascii="宋体" w:eastAsia="宋体" w:hAnsi="宋体" w:cs="宋体"/>
          <w:szCs w:val="24"/>
        </w:rPr>
      </w:pPr>
      <w:r>
        <w:rPr>
          <w:rFonts w:ascii="宋体" w:eastAsia="宋体" w:hAnsi="宋体" w:cs="宋体" w:hint="eastAsia"/>
          <w:kern w:val="0"/>
          <w:szCs w:val="21"/>
        </w:rPr>
        <w:t>4.2.2投标文件提交截止时间及开标时间：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FA4941" w:rsidRDefault="008F116B">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FA4941" w:rsidRDefault="008F116B">
      <w:pPr>
        <w:spacing w:line="400" w:lineRule="exact"/>
        <w:rPr>
          <w:rFonts w:ascii="宋体" w:eastAsia="宋体" w:hAnsi="宋体" w:cs="宋体"/>
          <w:szCs w:val="24"/>
        </w:rPr>
      </w:pPr>
      <w:r>
        <w:rPr>
          <w:rFonts w:ascii="宋体" w:eastAsia="宋体" w:hAnsi="宋体" w:cs="宋体" w:hint="eastAsia"/>
          <w:kern w:val="0"/>
          <w:szCs w:val="21"/>
        </w:rPr>
        <w:t>4.2.4纸质投标文件提交地点：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FA4941" w:rsidRDefault="008F116B">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4.2.5逾期送达的或未按照招标文件要求密封的纸质投标文件、及仅提供纸质投标文件的，招标人不予受理。</w:t>
      </w:r>
    </w:p>
    <w:p w:rsidR="00FA4941" w:rsidRDefault="008F116B">
      <w:pPr>
        <w:spacing w:line="400" w:lineRule="exact"/>
        <w:rPr>
          <w:rFonts w:ascii="宋体" w:eastAsia="宋体" w:hAnsi="宋体" w:cs="宋体"/>
          <w:szCs w:val="24"/>
        </w:rPr>
      </w:pPr>
      <w:r>
        <w:rPr>
          <w:rFonts w:ascii="宋体" w:eastAsia="宋体" w:hAnsi="宋体" w:cs="宋体" w:hint="eastAsia"/>
          <w:kern w:val="0"/>
          <w:szCs w:val="24"/>
        </w:rPr>
        <w:t>4.2.6 除投标人须知前附表另有规定外，投标人所递交的投标文件不予退还。</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4.3 投标文件的修改与撤回</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4.3.1 在本章第2.2.2 项规定的投标截止时间前，投标人可以修改或撤回已提交的投标文件，纸质投标文件的修改或撤回应以书面形式通知招标人。</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4.3.2 投标人修改或撤回已提交纸质投标文件的书面通知应按照投标人须知前附表第3.7.3 项的要求签字或盖章。招标人收到书面通知后，向投标人出具签收凭证。</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4.3.3 修改的内容为投标文件的组成部分。修改的纸质投标文件应按照本章第3条、第4条规定进行编制、密封、标记和提交，并标明“修改”字样。</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FA4941" w:rsidRDefault="008F116B">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5.开标</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5.1 开标时间和地点</w:t>
      </w:r>
    </w:p>
    <w:p w:rsidR="00FA4941" w:rsidRDefault="008F116B">
      <w:pPr>
        <w:spacing w:line="400" w:lineRule="exact"/>
        <w:rPr>
          <w:rFonts w:ascii="宋体" w:eastAsia="宋体" w:hAnsi="宋体" w:cs="宋体"/>
          <w:szCs w:val="24"/>
        </w:rPr>
      </w:pPr>
      <w:r>
        <w:rPr>
          <w:rFonts w:ascii="宋体" w:eastAsia="宋体" w:hAnsi="宋体" w:cs="宋体" w:hint="eastAsia"/>
          <w:szCs w:val="24"/>
        </w:rPr>
        <w:t>招标人在前附表第2.2.1项规定的投标截止时间（开标时间）和投标人须知前附表规定的地</w:t>
      </w:r>
      <w:r>
        <w:rPr>
          <w:rFonts w:ascii="宋体" w:eastAsia="宋体" w:hAnsi="宋体" w:cs="宋体" w:hint="eastAsia"/>
          <w:szCs w:val="24"/>
        </w:rPr>
        <w:lastRenderedPageBreak/>
        <w:t>点公开开标，并邀请所有投标人准时参加。</w:t>
      </w:r>
    </w:p>
    <w:p w:rsidR="00FA4941" w:rsidRDefault="008F116B">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5.2 开标、解密、唱标程序</w:t>
      </w:r>
    </w:p>
    <w:p w:rsidR="00FA4941" w:rsidRDefault="008F116B">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）公布在投标截止时间前递交投标文件的投标人名称和投标保证金缴纳情况。</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FA4941" w:rsidRDefault="008F116B">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FA4941" w:rsidRDefault="008F116B">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FA4941" w:rsidRDefault="008F116B">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FA4941" w:rsidRDefault="008F116B">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FA4941" w:rsidRDefault="008F116B">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6. 评标</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6.1 评标委员会</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6.1.1 评标由招标人依法组建的评标委员会负责。评标委员会成员人数以及技术、经济等方面专家的确定方式见投标人须知前附表。</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6.1.2 评标委员会成员有下列情形之一的，应当回避：</w:t>
      </w:r>
    </w:p>
    <w:p w:rsidR="00FA4941" w:rsidRDefault="008F116B">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1、投标人或者投标人主要负责人的近亲属；</w:t>
      </w:r>
    </w:p>
    <w:p w:rsidR="00FA4941" w:rsidRDefault="008F116B">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2、项目主管部门或者行政监督部门的人员；</w:t>
      </w:r>
    </w:p>
    <w:p w:rsidR="00FA4941" w:rsidRDefault="008F116B">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3、与投标人有经济利益关系，可能影响公正评审的</w:t>
      </w:r>
    </w:p>
    <w:p w:rsidR="00FA4941" w:rsidRDefault="008F116B">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4、曾因在招标、评标以及其他与招标投标有关的活动中有违法、违规、违纪行为而受过刑事处罚或行政处罚或纪律处分受限制的。</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6.1.3评标过程中，评标委员会成员有回避事由、擅离职守或因健康原因未能继续评标的应</w:t>
      </w:r>
      <w:r>
        <w:rPr>
          <w:rFonts w:ascii="宋体" w:eastAsia="宋体" w:hAnsi="宋体" w:cs="宋体" w:hint="eastAsia"/>
          <w:kern w:val="0"/>
          <w:szCs w:val="24"/>
        </w:rPr>
        <w:lastRenderedPageBreak/>
        <w:t>当及时更换。被更换的评标委员会成员作出的评审结论无效，由更改后的评标会员成员重新进行评审。</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6.2 评标原则</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6.3 评标</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FA4941" w:rsidRDefault="008F116B">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7. 合同授予</w:t>
      </w:r>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7.1 定标方式</w:t>
      </w:r>
    </w:p>
    <w:p w:rsidR="00FA4941" w:rsidRDefault="008F116B">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7.2 中标通知</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在本章第3.3.1款规定的投标有效期内，招标人以书面形式向中标人发出中标通知书，同时将中标结果通知未中标的投标人。</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7.3 履约</w:t>
      </w:r>
      <w:r w:rsidR="002A03E2">
        <w:rPr>
          <w:rFonts w:ascii="宋体" w:eastAsia="宋体" w:hAnsi="宋体" w:cs="宋体" w:hint="eastAsia"/>
          <w:b/>
          <w:bCs/>
          <w:kern w:val="0"/>
          <w:szCs w:val="24"/>
        </w:rPr>
        <w:t>担保</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w:t>
      </w:r>
      <w:r w:rsidR="00D6078A">
        <w:rPr>
          <w:rFonts w:ascii="宋体" w:eastAsia="宋体" w:hAnsi="宋体" w:cs="宋体" w:hint="eastAsia"/>
          <w:kern w:val="0"/>
          <w:szCs w:val="24"/>
        </w:rPr>
        <w:t>保证金</w:t>
      </w:r>
      <w:r>
        <w:rPr>
          <w:rFonts w:ascii="宋体" w:eastAsia="宋体" w:hAnsi="宋体" w:cs="宋体" w:hint="eastAsia"/>
          <w:kern w:val="0"/>
          <w:szCs w:val="24"/>
        </w:rPr>
        <w:t>的，视为放弃中标，其投标</w:t>
      </w:r>
      <w:r w:rsidR="00D6078A">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D6078A">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w:t>
      </w:r>
      <w:r w:rsidR="00D6078A">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不予退还，给招标人造成的损失超过履约</w:t>
      </w:r>
      <w:r w:rsidR="00D6078A">
        <w:rPr>
          <w:rFonts w:ascii="宋体" w:eastAsia="宋体" w:hAnsi="宋体" w:cs="宋体" w:hint="eastAsia"/>
          <w:kern w:val="0"/>
          <w:szCs w:val="24"/>
        </w:rPr>
        <w:t>保证金</w:t>
      </w:r>
      <w:r>
        <w:rPr>
          <w:rFonts w:ascii="宋体" w:eastAsia="宋体" w:hAnsi="宋体" w:cs="宋体" w:hint="eastAsia"/>
          <w:kern w:val="0"/>
          <w:szCs w:val="24"/>
        </w:rPr>
        <w:t>数额的，还应当对超过部分予以赔偿。</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w:t>
      </w:r>
      <w:r w:rsidR="00D6078A">
        <w:rPr>
          <w:rFonts w:ascii="宋体" w:eastAsia="宋体" w:hAnsi="宋体" w:cs="宋体" w:hint="eastAsia"/>
          <w:kern w:val="0"/>
          <w:szCs w:val="24"/>
        </w:rPr>
        <w:t>保证金</w:t>
      </w:r>
      <w:r>
        <w:rPr>
          <w:rFonts w:ascii="宋体" w:eastAsia="宋体" w:hAnsi="宋体" w:cs="宋体" w:hint="eastAsia"/>
          <w:kern w:val="0"/>
          <w:szCs w:val="24"/>
        </w:rPr>
        <w:t>，并承担相应的赔偿责任。</w:t>
      </w:r>
    </w:p>
    <w:p w:rsidR="00FA4941" w:rsidRDefault="008F116B">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7.4 签订合同</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7.4.1 招标人和中标人应当自中标通知书发出之日起30天内，根据招标文件和中标人的投标文件订立书面合同。中标人无正当理由拒签合同的，招标人取消其中标资格，其投标</w:t>
      </w:r>
      <w:r w:rsidR="00D6078A">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D6078A">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FA4941" w:rsidRDefault="008F116B">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7.4.2 发出中标通知书后，招标人无正当理由拒签合同的，招标人向中标人退还投标</w:t>
      </w:r>
      <w:r w:rsidR="00D6078A">
        <w:rPr>
          <w:rFonts w:ascii="宋体" w:eastAsia="宋体" w:hAnsi="宋体" w:cs="宋体" w:hint="eastAsia"/>
          <w:kern w:val="0"/>
          <w:szCs w:val="24"/>
        </w:rPr>
        <w:t>保证金</w:t>
      </w:r>
      <w:r>
        <w:rPr>
          <w:rFonts w:ascii="宋体" w:eastAsia="宋体" w:hAnsi="宋体" w:cs="宋体" w:hint="eastAsia"/>
          <w:kern w:val="0"/>
          <w:szCs w:val="24"/>
        </w:rPr>
        <w:t>；给中标人造成损失的，还应当赔偿损失。</w:t>
      </w:r>
    </w:p>
    <w:p w:rsidR="00FA4941" w:rsidRDefault="008F116B">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8. 重新招标和不再招标</w:t>
      </w:r>
    </w:p>
    <w:p w:rsidR="00FA4941" w:rsidRDefault="008F116B">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8.1 重新招标</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lastRenderedPageBreak/>
        <w:t>有下列情形之一的，招标人将重新招标：</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（1）投标截止时间止，投标人少于3个的；</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（2）经评标委员会评审后否决所有投标的。</w:t>
      </w:r>
    </w:p>
    <w:p w:rsidR="00FA4941" w:rsidRDefault="008F116B">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8.2 不再招标</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重新招标后投标人仍少于3个或者所有投标被否决的，属于必须审批或核准的工程建设项目，经原审批或核准部门批准后不再进行招标。</w:t>
      </w:r>
    </w:p>
    <w:p w:rsidR="00FA4941" w:rsidRDefault="008F116B">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9. 纪律和监督</w:t>
      </w:r>
    </w:p>
    <w:p w:rsidR="00FA4941" w:rsidRDefault="008F116B">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9.1 对招标人的纪律要求</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FA4941" w:rsidRDefault="008F116B">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9.2 对投标人的纪律要求</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A4941" w:rsidRDefault="008F116B">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9.3 对评标委员会成员的纪律要求</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A4941" w:rsidRDefault="008F116B">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9.4 对与评标活动有关的工作人员的纪律要求</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A4941" w:rsidRDefault="008F116B">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9.5 投诉</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投标人提起投诉应当符合《中华人民共和国招标投标法》及其实施条例、《工程建设项目招标投标活动投诉处理办法》（七部委11号令；九部委23号令于2013年3月11日修改）规定。</w:t>
      </w:r>
    </w:p>
    <w:p w:rsidR="00FA4941" w:rsidRDefault="008F116B">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2017〕1号）、《长葛市公共资源交易管理委员会关于印发长葛市公共资源交易失信主体失信行为惩戒暂行办法（试行）的通知》（长公管委〔2018〕1号）及有关规定进行处置。</w:t>
      </w:r>
    </w:p>
    <w:p w:rsidR="00FA4941" w:rsidRDefault="008F116B">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10. 需要补充的其他内容</w:t>
      </w:r>
    </w:p>
    <w:p w:rsidR="00FA4941" w:rsidRDefault="008F116B">
      <w:pPr>
        <w:spacing w:line="360" w:lineRule="exact"/>
        <w:rPr>
          <w:rFonts w:ascii="宋体" w:eastAsia="宋体" w:hAnsi="宋体" w:cs="宋体"/>
          <w:szCs w:val="24"/>
        </w:rPr>
      </w:pPr>
      <w:r>
        <w:rPr>
          <w:rFonts w:ascii="宋体" w:eastAsia="宋体" w:hAnsi="宋体" w:cs="宋体" w:hint="eastAsia"/>
          <w:szCs w:val="24"/>
        </w:rPr>
        <w:t>详见前附表。</w:t>
      </w:r>
    </w:p>
    <w:p w:rsidR="00FA4941" w:rsidRDefault="008F116B">
      <w:pPr>
        <w:spacing w:line="360" w:lineRule="auto"/>
        <w:rPr>
          <w:rFonts w:ascii="宋体" w:eastAsia="宋体" w:hAnsi="宋体" w:cs="宋体"/>
          <w:szCs w:val="21"/>
        </w:rPr>
      </w:pPr>
      <w:r>
        <w:rPr>
          <w:rFonts w:ascii="宋体" w:eastAsia="宋体" w:hAnsi="宋体" w:cs="宋体" w:hint="eastAsia"/>
          <w:sz w:val="24"/>
          <w:szCs w:val="24"/>
        </w:rPr>
        <w:br w:type="page"/>
      </w:r>
    </w:p>
    <w:p w:rsidR="00FA4941" w:rsidRDefault="00FA4941">
      <w:pPr>
        <w:spacing w:line="400" w:lineRule="exact"/>
        <w:rPr>
          <w:rFonts w:ascii="宋体" w:eastAsia="宋体" w:hAnsi="宋体" w:cs="宋体"/>
          <w:sz w:val="24"/>
          <w:szCs w:val="24"/>
        </w:rPr>
      </w:pPr>
    </w:p>
    <w:p w:rsidR="00FA4941" w:rsidRDefault="008F116B">
      <w:pPr>
        <w:spacing w:line="400" w:lineRule="exact"/>
        <w:rPr>
          <w:rFonts w:ascii="宋体" w:eastAsia="宋体" w:hAnsi="宋体" w:cs="宋体"/>
          <w:sz w:val="24"/>
          <w:szCs w:val="24"/>
        </w:rPr>
      </w:pPr>
      <w:r>
        <w:rPr>
          <w:rFonts w:ascii="宋体" w:eastAsia="宋体" w:hAnsi="宋体" w:cs="宋体" w:hint="eastAsia"/>
          <w:sz w:val="24"/>
          <w:szCs w:val="24"/>
        </w:rPr>
        <w:t>附表一：问题澄清通知</w:t>
      </w:r>
    </w:p>
    <w:p w:rsidR="00FA4941" w:rsidRDefault="008F116B" w:rsidP="00121CB9">
      <w:pPr>
        <w:spacing w:beforeLines="100" w:afterLines="100" w:line="400" w:lineRule="exact"/>
        <w:jc w:val="center"/>
        <w:rPr>
          <w:rFonts w:ascii="宋体" w:eastAsia="宋体" w:hAnsi="宋体" w:cs="宋体"/>
          <w:sz w:val="28"/>
          <w:szCs w:val="28"/>
        </w:rPr>
      </w:pPr>
      <w:bookmarkStart w:id="33" w:name="_Toc30086_WPSOffice_Level1"/>
      <w:r>
        <w:rPr>
          <w:rFonts w:ascii="宋体" w:eastAsia="宋体" w:hAnsi="宋体" w:cs="宋体" w:hint="eastAsia"/>
          <w:sz w:val="28"/>
          <w:szCs w:val="28"/>
        </w:rPr>
        <w:t>问题澄清通知</w:t>
      </w:r>
      <w:bookmarkEnd w:id="33"/>
    </w:p>
    <w:p w:rsidR="00FA4941" w:rsidRDefault="008F116B">
      <w:pPr>
        <w:spacing w:line="400" w:lineRule="exact"/>
        <w:rPr>
          <w:rFonts w:ascii="宋体" w:eastAsia="宋体" w:hAnsi="宋体" w:cs="宋体"/>
          <w:szCs w:val="24"/>
          <w:u w:val="single"/>
        </w:rPr>
      </w:pPr>
      <w:r>
        <w:rPr>
          <w:rFonts w:ascii="宋体" w:eastAsia="宋体" w:hAnsi="宋体" w:cs="宋体" w:hint="eastAsia"/>
          <w:szCs w:val="24"/>
        </w:rPr>
        <w:t>编号：</w:t>
      </w:r>
    </w:p>
    <w:p w:rsidR="00FA4941" w:rsidRDefault="008F116B">
      <w:pPr>
        <w:spacing w:line="480" w:lineRule="exact"/>
        <w:rPr>
          <w:rFonts w:ascii="宋体" w:eastAsia="宋体" w:hAnsi="宋体" w:cs="宋体"/>
          <w:szCs w:val="24"/>
        </w:rPr>
      </w:pPr>
      <w:r>
        <w:rPr>
          <w:rFonts w:ascii="宋体" w:eastAsia="宋体" w:hAnsi="宋体" w:cs="宋体" w:hint="eastAsia"/>
          <w:szCs w:val="24"/>
        </w:rPr>
        <w:t>（投标人名称）：</w:t>
      </w:r>
    </w:p>
    <w:p w:rsidR="00FA4941" w:rsidRDefault="008F116B">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FA4941" w:rsidRDefault="008F116B">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FA4941" w:rsidRDefault="008F116B">
      <w:pPr>
        <w:spacing w:line="480" w:lineRule="exact"/>
        <w:rPr>
          <w:rFonts w:ascii="宋体" w:eastAsia="宋体" w:hAnsi="宋体" w:cs="宋体"/>
          <w:szCs w:val="24"/>
        </w:rPr>
      </w:pPr>
      <w:r>
        <w:rPr>
          <w:rFonts w:ascii="宋体" w:eastAsia="宋体" w:hAnsi="宋体" w:cs="宋体" w:hint="eastAsia"/>
          <w:szCs w:val="24"/>
        </w:rPr>
        <w:t>时前将原件递交至 （详细地址）。</w:t>
      </w:r>
    </w:p>
    <w:p w:rsidR="00FA4941" w:rsidRDefault="00FA4941">
      <w:pPr>
        <w:spacing w:line="480" w:lineRule="exact"/>
        <w:rPr>
          <w:rFonts w:ascii="宋体" w:eastAsia="宋体" w:hAnsi="宋体" w:cs="宋体"/>
          <w:szCs w:val="24"/>
        </w:rPr>
      </w:pPr>
    </w:p>
    <w:p w:rsidR="00FA4941" w:rsidRDefault="008F116B">
      <w:pPr>
        <w:spacing w:line="480" w:lineRule="exact"/>
        <w:rPr>
          <w:rFonts w:ascii="宋体" w:eastAsia="宋体" w:hAnsi="宋体" w:cs="宋体"/>
          <w:szCs w:val="24"/>
        </w:rPr>
      </w:pPr>
      <w:r>
        <w:rPr>
          <w:rFonts w:ascii="宋体" w:eastAsia="宋体" w:hAnsi="宋体" w:cs="宋体" w:hint="eastAsia"/>
          <w:szCs w:val="24"/>
        </w:rPr>
        <w:t>附件：质疑问卷</w:t>
      </w: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FA4941">
      <w:pPr>
        <w:spacing w:line="480" w:lineRule="exact"/>
        <w:rPr>
          <w:rFonts w:ascii="宋体" w:eastAsia="宋体" w:hAnsi="宋体" w:cs="宋体"/>
          <w:szCs w:val="24"/>
          <w:u w:val="single"/>
        </w:rPr>
      </w:pPr>
    </w:p>
    <w:p w:rsidR="00FA4941" w:rsidRDefault="008F116B">
      <w:pPr>
        <w:spacing w:line="480" w:lineRule="exact"/>
        <w:jc w:val="right"/>
        <w:rPr>
          <w:rFonts w:ascii="宋体" w:eastAsia="宋体" w:hAnsi="宋体" w:cs="宋体"/>
          <w:szCs w:val="24"/>
        </w:rPr>
      </w:pPr>
      <w:r>
        <w:rPr>
          <w:rFonts w:ascii="宋体" w:eastAsia="宋体" w:hAnsi="宋体" w:cs="宋体" w:hint="eastAsia"/>
          <w:szCs w:val="24"/>
        </w:rPr>
        <w:t xml:space="preserve"> （项目名称）招标评标委员会</w:t>
      </w:r>
    </w:p>
    <w:p w:rsidR="00FA4941" w:rsidRDefault="008F116B">
      <w:pPr>
        <w:spacing w:line="480" w:lineRule="exact"/>
        <w:jc w:val="right"/>
        <w:rPr>
          <w:rFonts w:ascii="宋体" w:eastAsia="宋体" w:hAnsi="宋体" w:cs="宋体"/>
          <w:szCs w:val="24"/>
        </w:rPr>
      </w:pPr>
      <w:r>
        <w:rPr>
          <w:rFonts w:ascii="宋体" w:eastAsia="宋体" w:hAnsi="宋体" w:cs="宋体" w:hint="eastAsia"/>
          <w:szCs w:val="24"/>
        </w:rPr>
        <w:t xml:space="preserve"> （经评标委员会授权的招标人代表签字或招标人加盖单位章）</w:t>
      </w:r>
    </w:p>
    <w:p w:rsidR="00FA4941" w:rsidRDefault="008F116B">
      <w:pPr>
        <w:wordWrap w:val="0"/>
        <w:spacing w:line="480" w:lineRule="exact"/>
        <w:jc w:val="right"/>
        <w:rPr>
          <w:rFonts w:ascii="宋体" w:eastAsia="宋体" w:hAnsi="宋体" w:cs="宋体"/>
          <w:szCs w:val="24"/>
        </w:rPr>
      </w:pPr>
      <w:r>
        <w:rPr>
          <w:rFonts w:ascii="宋体" w:eastAsia="宋体" w:hAnsi="宋体" w:cs="宋体" w:hint="eastAsia"/>
          <w:szCs w:val="24"/>
        </w:rPr>
        <w:t>年   月   日</w:t>
      </w:r>
    </w:p>
    <w:p w:rsidR="00FA4941" w:rsidRDefault="00FA4941">
      <w:pPr>
        <w:spacing w:line="480" w:lineRule="exact"/>
        <w:jc w:val="left"/>
        <w:rPr>
          <w:rFonts w:ascii="宋体" w:eastAsia="宋体" w:hAnsi="宋体" w:cs="宋体"/>
          <w:sz w:val="24"/>
          <w:szCs w:val="24"/>
        </w:rPr>
      </w:pPr>
    </w:p>
    <w:p w:rsidR="00FA4941" w:rsidRDefault="00FA4941">
      <w:pPr>
        <w:spacing w:line="480" w:lineRule="exact"/>
        <w:jc w:val="left"/>
        <w:rPr>
          <w:rFonts w:ascii="宋体" w:eastAsia="宋体" w:hAnsi="宋体" w:cs="宋体"/>
          <w:sz w:val="24"/>
          <w:szCs w:val="24"/>
        </w:rPr>
      </w:pPr>
    </w:p>
    <w:p w:rsidR="00FA4941" w:rsidRDefault="00FA4941">
      <w:pPr>
        <w:spacing w:line="480" w:lineRule="exact"/>
        <w:jc w:val="left"/>
        <w:rPr>
          <w:rFonts w:ascii="宋体" w:eastAsia="宋体" w:hAnsi="宋体" w:cs="宋体"/>
          <w:sz w:val="24"/>
          <w:szCs w:val="24"/>
        </w:rPr>
      </w:pPr>
    </w:p>
    <w:p w:rsidR="00FA4941" w:rsidRDefault="00FA4941">
      <w:pPr>
        <w:spacing w:line="480" w:lineRule="exact"/>
        <w:jc w:val="left"/>
        <w:rPr>
          <w:rFonts w:ascii="宋体" w:eastAsia="宋体" w:hAnsi="宋体" w:cs="宋体"/>
          <w:sz w:val="24"/>
          <w:szCs w:val="24"/>
        </w:rPr>
      </w:pPr>
    </w:p>
    <w:p w:rsidR="00FA4941" w:rsidRDefault="00FA4941">
      <w:pPr>
        <w:spacing w:line="480" w:lineRule="exact"/>
        <w:jc w:val="left"/>
        <w:rPr>
          <w:rFonts w:ascii="宋体" w:eastAsia="宋体" w:hAnsi="宋体" w:cs="宋体"/>
          <w:sz w:val="24"/>
          <w:szCs w:val="24"/>
        </w:rPr>
      </w:pPr>
    </w:p>
    <w:p w:rsidR="00FA4941" w:rsidRDefault="00FA4941">
      <w:pPr>
        <w:spacing w:line="480" w:lineRule="exact"/>
        <w:jc w:val="left"/>
        <w:rPr>
          <w:rFonts w:ascii="宋体" w:eastAsia="宋体" w:hAnsi="宋体" w:cs="宋体"/>
          <w:sz w:val="24"/>
          <w:szCs w:val="24"/>
        </w:rPr>
      </w:pPr>
    </w:p>
    <w:p w:rsidR="00FA4941" w:rsidRDefault="008F116B">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FA4941" w:rsidRDefault="008F116B" w:rsidP="00121CB9">
      <w:pPr>
        <w:spacing w:beforeLines="100" w:afterLines="100" w:line="480" w:lineRule="exact"/>
        <w:jc w:val="center"/>
        <w:rPr>
          <w:rFonts w:ascii="宋体" w:eastAsia="宋体" w:hAnsi="宋体" w:cs="宋体"/>
          <w:sz w:val="28"/>
          <w:szCs w:val="28"/>
        </w:rPr>
      </w:pPr>
      <w:bookmarkStart w:id="34" w:name="_Toc31568_WPSOffice_Level1"/>
      <w:r>
        <w:rPr>
          <w:rFonts w:ascii="宋体" w:eastAsia="宋体" w:hAnsi="宋体" w:cs="宋体" w:hint="eastAsia"/>
          <w:sz w:val="28"/>
          <w:szCs w:val="28"/>
        </w:rPr>
        <w:t>问题的澄清、说明或补正</w:t>
      </w:r>
      <w:bookmarkEnd w:id="34"/>
    </w:p>
    <w:p w:rsidR="00FA4941" w:rsidRDefault="008F116B">
      <w:pPr>
        <w:spacing w:line="400" w:lineRule="exact"/>
        <w:rPr>
          <w:rFonts w:ascii="宋体" w:eastAsia="宋体" w:hAnsi="宋体" w:cs="宋体"/>
          <w:szCs w:val="24"/>
          <w:u w:val="single"/>
        </w:rPr>
      </w:pPr>
      <w:r>
        <w:rPr>
          <w:rFonts w:ascii="宋体" w:eastAsia="宋体" w:hAnsi="宋体" w:cs="宋体" w:hint="eastAsia"/>
          <w:szCs w:val="24"/>
        </w:rPr>
        <w:t>编号：</w:t>
      </w:r>
    </w:p>
    <w:p w:rsidR="00FA4941" w:rsidRDefault="008F116B">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FA4941" w:rsidRDefault="008F116B">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FA4941" w:rsidRDefault="008F116B">
      <w:pPr>
        <w:spacing w:line="480" w:lineRule="exact"/>
        <w:rPr>
          <w:rFonts w:ascii="宋体" w:eastAsia="宋体" w:hAnsi="宋体" w:cs="宋体"/>
          <w:szCs w:val="24"/>
        </w:rPr>
      </w:pPr>
      <w:bookmarkStart w:id="35" w:name="_Toc20526_WPSOffice_Level1"/>
      <w:r>
        <w:rPr>
          <w:rFonts w:ascii="宋体" w:eastAsia="宋体" w:hAnsi="宋体" w:cs="宋体" w:hint="eastAsia"/>
          <w:szCs w:val="24"/>
        </w:rPr>
        <w:t>1.</w:t>
      </w:r>
      <w:bookmarkEnd w:id="35"/>
    </w:p>
    <w:p w:rsidR="00FA4941" w:rsidRDefault="008F116B">
      <w:pPr>
        <w:spacing w:line="480" w:lineRule="exact"/>
        <w:rPr>
          <w:rFonts w:ascii="宋体" w:eastAsia="宋体" w:hAnsi="宋体" w:cs="宋体"/>
          <w:szCs w:val="24"/>
        </w:rPr>
      </w:pPr>
      <w:bookmarkStart w:id="36" w:name="_Toc11797_WPSOffice_Level1"/>
      <w:r>
        <w:rPr>
          <w:rFonts w:ascii="宋体" w:eastAsia="宋体" w:hAnsi="宋体" w:cs="宋体" w:hint="eastAsia"/>
          <w:szCs w:val="24"/>
        </w:rPr>
        <w:t>2.</w:t>
      </w:r>
      <w:bookmarkEnd w:id="36"/>
    </w:p>
    <w:p w:rsidR="00FA4941" w:rsidRDefault="00FA4941">
      <w:pPr>
        <w:spacing w:line="480" w:lineRule="exact"/>
        <w:rPr>
          <w:rFonts w:ascii="宋体" w:eastAsia="宋体" w:hAnsi="宋体" w:cs="宋体"/>
          <w:szCs w:val="24"/>
        </w:rPr>
      </w:pPr>
    </w:p>
    <w:p w:rsidR="00FA4941" w:rsidRDefault="008F116B">
      <w:pPr>
        <w:spacing w:line="480" w:lineRule="exact"/>
        <w:rPr>
          <w:rFonts w:ascii="宋体" w:eastAsia="宋体" w:hAnsi="宋体" w:cs="宋体"/>
          <w:szCs w:val="24"/>
        </w:rPr>
      </w:pPr>
      <w:r>
        <w:rPr>
          <w:rFonts w:ascii="宋体" w:eastAsia="宋体" w:hAnsi="宋体" w:cs="宋体" w:hint="eastAsia"/>
          <w:szCs w:val="24"/>
        </w:rPr>
        <w:t>……</w:t>
      </w:r>
    </w:p>
    <w:p w:rsidR="00FA4941" w:rsidRDefault="00FA4941">
      <w:pPr>
        <w:spacing w:line="480" w:lineRule="exact"/>
        <w:rPr>
          <w:rFonts w:ascii="宋体" w:eastAsia="宋体" w:hAnsi="宋体" w:cs="宋体"/>
          <w:szCs w:val="24"/>
        </w:rPr>
      </w:pPr>
    </w:p>
    <w:p w:rsidR="00FA4941" w:rsidRDefault="00FA4941">
      <w:pPr>
        <w:spacing w:line="480" w:lineRule="exact"/>
        <w:rPr>
          <w:rFonts w:ascii="宋体" w:eastAsia="宋体" w:hAnsi="宋体" w:cs="宋体"/>
          <w:szCs w:val="24"/>
        </w:rPr>
      </w:pPr>
    </w:p>
    <w:p w:rsidR="00FA4941" w:rsidRDefault="00FA4941">
      <w:pPr>
        <w:spacing w:line="480" w:lineRule="exact"/>
        <w:rPr>
          <w:rFonts w:ascii="宋体" w:eastAsia="宋体" w:hAnsi="宋体" w:cs="宋体"/>
          <w:szCs w:val="24"/>
        </w:rPr>
      </w:pPr>
    </w:p>
    <w:p w:rsidR="00FA4941" w:rsidRDefault="00FA4941">
      <w:pPr>
        <w:spacing w:line="480" w:lineRule="exact"/>
        <w:rPr>
          <w:rFonts w:ascii="宋体" w:eastAsia="宋体" w:hAnsi="宋体" w:cs="宋体"/>
          <w:szCs w:val="24"/>
        </w:rPr>
      </w:pPr>
    </w:p>
    <w:p w:rsidR="00FA4941" w:rsidRDefault="00FA4941">
      <w:pPr>
        <w:spacing w:line="480" w:lineRule="exact"/>
        <w:rPr>
          <w:rFonts w:ascii="宋体" w:eastAsia="宋体" w:hAnsi="宋体" w:cs="宋体"/>
          <w:szCs w:val="24"/>
        </w:rPr>
      </w:pPr>
    </w:p>
    <w:p w:rsidR="00FA4941" w:rsidRDefault="00FA4941">
      <w:pPr>
        <w:spacing w:line="480" w:lineRule="exact"/>
        <w:rPr>
          <w:rFonts w:ascii="宋体" w:eastAsia="宋体" w:hAnsi="宋体" w:cs="宋体"/>
          <w:szCs w:val="24"/>
        </w:rPr>
      </w:pPr>
    </w:p>
    <w:p w:rsidR="00FA4941" w:rsidRDefault="008F116B">
      <w:pPr>
        <w:wordWrap w:val="0"/>
        <w:spacing w:line="480" w:lineRule="exact"/>
        <w:jc w:val="right"/>
        <w:rPr>
          <w:rFonts w:ascii="宋体" w:eastAsia="宋体" w:hAnsi="宋体" w:cs="宋体"/>
          <w:szCs w:val="24"/>
        </w:rPr>
      </w:pPr>
      <w:r>
        <w:rPr>
          <w:rFonts w:ascii="宋体" w:eastAsia="宋体" w:hAnsi="宋体" w:cs="宋体" w:hint="eastAsia"/>
          <w:szCs w:val="24"/>
        </w:rPr>
        <w:t xml:space="preserve">投标人：（盖单位章） </w:t>
      </w:r>
    </w:p>
    <w:p w:rsidR="00FA4941" w:rsidRDefault="008F116B" w:rsidP="00121CB9">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法定代表人或其委托代理人：（</w:t>
      </w:r>
      <w:r>
        <w:rPr>
          <w:rFonts w:ascii="宋体" w:eastAsia="宋体" w:hAnsi="宋体" w:cs="宋体" w:hint="eastAsia"/>
          <w:kern w:val="0"/>
          <w:szCs w:val="21"/>
        </w:rPr>
        <w:t>签字或盖章</w:t>
      </w:r>
      <w:r>
        <w:rPr>
          <w:rFonts w:ascii="宋体" w:eastAsia="宋体" w:hAnsi="宋体" w:cs="宋体" w:hint="eastAsia"/>
          <w:szCs w:val="24"/>
        </w:rPr>
        <w:t xml:space="preserve">） </w:t>
      </w:r>
    </w:p>
    <w:p w:rsidR="00FA4941" w:rsidRDefault="008F116B">
      <w:pPr>
        <w:spacing w:line="480" w:lineRule="exact"/>
        <w:jc w:val="right"/>
        <w:rPr>
          <w:rFonts w:ascii="宋体" w:eastAsia="宋体" w:hAnsi="宋体" w:cs="宋体"/>
          <w:szCs w:val="24"/>
        </w:rPr>
      </w:pPr>
      <w:r>
        <w:rPr>
          <w:rFonts w:ascii="宋体" w:eastAsia="宋体" w:hAnsi="宋体" w:cs="宋体" w:hint="eastAsia"/>
          <w:szCs w:val="24"/>
        </w:rPr>
        <w:t>年  月  日</w:t>
      </w:r>
    </w:p>
    <w:p w:rsidR="00FA4941" w:rsidRDefault="00FA4941" w:rsidP="00121CB9">
      <w:pPr>
        <w:spacing w:afterLines="50" w:line="440" w:lineRule="exact"/>
        <w:jc w:val="left"/>
        <w:rPr>
          <w:rFonts w:ascii="宋体" w:eastAsia="宋体" w:hAnsi="宋体" w:cs="宋体"/>
          <w:b/>
          <w:bCs/>
          <w:kern w:val="0"/>
          <w:sz w:val="36"/>
          <w:szCs w:val="36"/>
        </w:rPr>
      </w:pPr>
    </w:p>
    <w:p w:rsidR="00FA4941" w:rsidRDefault="00FA4941" w:rsidP="00121CB9">
      <w:pPr>
        <w:autoSpaceDE w:val="0"/>
        <w:autoSpaceDN w:val="0"/>
        <w:adjustRightInd w:val="0"/>
        <w:spacing w:afterLines="50"/>
        <w:jc w:val="center"/>
        <w:outlineLvl w:val="0"/>
        <w:rPr>
          <w:rFonts w:ascii="宋体" w:eastAsia="宋体" w:hAnsi="宋体" w:cs="宋体"/>
          <w:b/>
          <w:bCs/>
          <w:kern w:val="0"/>
          <w:sz w:val="36"/>
          <w:szCs w:val="36"/>
        </w:rPr>
      </w:pPr>
    </w:p>
    <w:p w:rsidR="00FA4941" w:rsidRDefault="00FA4941" w:rsidP="00121CB9">
      <w:pPr>
        <w:autoSpaceDE w:val="0"/>
        <w:autoSpaceDN w:val="0"/>
        <w:adjustRightInd w:val="0"/>
        <w:spacing w:afterLines="50"/>
        <w:jc w:val="center"/>
        <w:outlineLvl w:val="0"/>
        <w:rPr>
          <w:rFonts w:ascii="宋体" w:eastAsia="宋体" w:hAnsi="宋体" w:cs="宋体"/>
          <w:b/>
          <w:bCs/>
          <w:kern w:val="0"/>
          <w:sz w:val="36"/>
          <w:szCs w:val="36"/>
        </w:rPr>
      </w:pPr>
    </w:p>
    <w:p w:rsidR="00FA4941" w:rsidRDefault="00FA4941" w:rsidP="00121CB9">
      <w:pPr>
        <w:autoSpaceDE w:val="0"/>
        <w:autoSpaceDN w:val="0"/>
        <w:adjustRightInd w:val="0"/>
        <w:spacing w:afterLines="50"/>
        <w:jc w:val="center"/>
        <w:outlineLvl w:val="0"/>
        <w:rPr>
          <w:rFonts w:ascii="宋体" w:eastAsia="宋体" w:hAnsi="宋体" w:cs="宋体"/>
          <w:b/>
          <w:bCs/>
          <w:kern w:val="0"/>
          <w:sz w:val="36"/>
          <w:szCs w:val="36"/>
        </w:rPr>
      </w:pPr>
    </w:p>
    <w:p w:rsidR="00FA4941" w:rsidRDefault="00FA4941" w:rsidP="00121CB9">
      <w:pPr>
        <w:autoSpaceDE w:val="0"/>
        <w:autoSpaceDN w:val="0"/>
        <w:adjustRightInd w:val="0"/>
        <w:spacing w:afterLines="50"/>
        <w:jc w:val="center"/>
        <w:outlineLvl w:val="0"/>
        <w:rPr>
          <w:rFonts w:ascii="宋体" w:eastAsia="宋体" w:hAnsi="宋体" w:cs="宋体"/>
          <w:b/>
          <w:bCs/>
          <w:kern w:val="0"/>
          <w:sz w:val="36"/>
          <w:szCs w:val="36"/>
        </w:rPr>
      </w:pPr>
    </w:p>
    <w:p w:rsidR="00FA4941" w:rsidRDefault="00FA4941" w:rsidP="00121CB9">
      <w:pPr>
        <w:autoSpaceDE w:val="0"/>
        <w:autoSpaceDN w:val="0"/>
        <w:adjustRightInd w:val="0"/>
        <w:spacing w:afterLines="50"/>
        <w:jc w:val="center"/>
        <w:outlineLvl w:val="0"/>
        <w:rPr>
          <w:rFonts w:ascii="宋体" w:eastAsia="宋体" w:hAnsi="宋体" w:cs="宋体"/>
          <w:b/>
          <w:bCs/>
          <w:kern w:val="0"/>
          <w:sz w:val="36"/>
          <w:szCs w:val="36"/>
        </w:rPr>
      </w:pPr>
    </w:p>
    <w:p w:rsidR="00FA4941" w:rsidRDefault="008F116B" w:rsidP="00121CB9">
      <w:pPr>
        <w:numPr>
          <w:ilvl w:val="0"/>
          <w:numId w:val="3"/>
        </w:numPr>
        <w:autoSpaceDE w:val="0"/>
        <w:autoSpaceDN w:val="0"/>
        <w:adjustRightInd w:val="0"/>
        <w:spacing w:afterLines="50"/>
        <w:jc w:val="center"/>
        <w:outlineLvl w:val="0"/>
        <w:rPr>
          <w:rFonts w:ascii="宋体" w:eastAsia="宋体" w:hAnsi="宋体" w:cs="宋体"/>
          <w:b/>
          <w:bCs/>
          <w:sz w:val="36"/>
          <w:szCs w:val="36"/>
        </w:rPr>
      </w:pPr>
      <w:bookmarkStart w:id="37" w:name="_Toc4425_WPSOffice_Level1"/>
      <w:r>
        <w:rPr>
          <w:rFonts w:ascii="宋体" w:eastAsia="宋体" w:hAnsi="宋体" w:cs="宋体" w:hint="eastAsia"/>
          <w:b/>
          <w:bCs/>
          <w:sz w:val="36"/>
          <w:szCs w:val="36"/>
        </w:rPr>
        <w:lastRenderedPageBreak/>
        <w:t xml:space="preserve"> 评标办法</w:t>
      </w:r>
    </w:p>
    <w:p w:rsidR="00FA4941" w:rsidRDefault="008F116B" w:rsidP="00121CB9">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37"/>
    </w:p>
    <w:p w:rsidR="00FA4941" w:rsidRDefault="008F116B">
      <w:pPr>
        <w:pStyle w:val="3"/>
        <w:spacing w:before="120" w:after="120" w:line="240" w:lineRule="auto"/>
        <w:rPr>
          <w:rFonts w:ascii="黑体" w:eastAsia="黑体"/>
          <w:b w:val="0"/>
          <w:sz w:val="28"/>
          <w:szCs w:val="28"/>
        </w:rPr>
      </w:pPr>
      <w:bookmarkStart w:id="38" w:name="_Toc428868411"/>
      <w:r>
        <w:rPr>
          <w:rFonts w:ascii="黑体" w:eastAsia="黑体" w:hint="eastAsia"/>
          <w:b w:val="0"/>
          <w:sz w:val="28"/>
          <w:szCs w:val="28"/>
        </w:rPr>
        <w:t>评标办法前附表</w:t>
      </w:r>
      <w:bookmarkEnd w:id="38"/>
      <w:r>
        <w:rPr>
          <w:rFonts w:ascii="黑体" w:eastAsia="黑体" w:hint="eastAsia"/>
          <w:b w:val="0"/>
          <w:sz w:val="28"/>
          <w:szCs w:val="28"/>
        </w:rPr>
        <w:t>：适用于一标段、二标段、四标段、五标段、六标段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FA4941">
        <w:trPr>
          <w:trHeight w:val="512"/>
          <w:jc w:val="center"/>
        </w:trPr>
        <w:tc>
          <w:tcPr>
            <w:tcW w:w="1523" w:type="dxa"/>
            <w:gridSpan w:val="2"/>
            <w:vAlign w:val="center"/>
          </w:tcPr>
          <w:p w:rsidR="00FA4941" w:rsidRDefault="008F116B">
            <w:pPr>
              <w:jc w:val="center"/>
              <w:rPr>
                <w:rFonts w:ascii="宋体"/>
                <w:szCs w:val="21"/>
              </w:rPr>
            </w:pPr>
            <w:r>
              <w:rPr>
                <w:rFonts w:ascii="宋体" w:hAnsi="宋体" w:hint="eastAsia"/>
                <w:szCs w:val="21"/>
              </w:rPr>
              <w:t>条款号</w:t>
            </w:r>
          </w:p>
        </w:tc>
        <w:tc>
          <w:tcPr>
            <w:tcW w:w="1908" w:type="dxa"/>
            <w:vAlign w:val="center"/>
          </w:tcPr>
          <w:p w:rsidR="00FA4941" w:rsidRDefault="008F116B">
            <w:pPr>
              <w:jc w:val="center"/>
              <w:rPr>
                <w:rFonts w:ascii="宋体"/>
                <w:szCs w:val="21"/>
              </w:rPr>
            </w:pPr>
            <w:r>
              <w:rPr>
                <w:rFonts w:ascii="宋体" w:hAnsi="宋体" w:hint="eastAsia"/>
                <w:szCs w:val="21"/>
              </w:rPr>
              <w:t>评审因素</w:t>
            </w:r>
          </w:p>
        </w:tc>
        <w:tc>
          <w:tcPr>
            <w:tcW w:w="5783" w:type="dxa"/>
            <w:vAlign w:val="center"/>
          </w:tcPr>
          <w:p w:rsidR="00FA4941" w:rsidRDefault="008F116B">
            <w:pPr>
              <w:jc w:val="center"/>
              <w:rPr>
                <w:rFonts w:ascii="宋体"/>
                <w:szCs w:val="21"/>
              </w:rPr>
            </w:pPr>
            <w:r>
              <w:rPr>
                <w:rFonts w:ascii="宋体" w:hAnsi="宋体" w:hint="eastAsia"/>
                <w:szCs w:val="21"/>
              </w:rPr>
              <w:t>评审标准</w:t>
            </w:r>
          </w:p>
        </w:tc>
      </w:tr>
      <w:tr w:rsidR="00FA4941">
        <w:trPr>
          <w:trHeight w:val="461"/>
          <w:jc w:val="center"/>
        </w:trPr>
        <w:tc>
          <w:tcPr>
            <w:tcW w:w="741" w:type="dxa"/>
            <w:vMerge w:val="restart"/>
            <w:vAlign w:val="center"/>
          </w:tcPr>
          <w:p w:rsidR="00FA4941" w:rsidRDefault="008F116B">
            <w:pPr>
              <w:jc w:val="center"/>
              <w:rPr>
                <w:rFonts w:ascii="宋体"/>
                <w:szCs w:val="21"/>
              </w:rPr>
            </w:pPr>
            <w:r>
              <w:rPr>
                <w:rFonts w:ascii="宋体" w:hAnsi="宋体"/>
                <w:szCs w:val="21"/>
              </w:rPr>
              <w:t>2.1.1</w:t>
            </w:r>
          </w:p>
        </w:tc>
        <w:tc>
          <w:tcPr>
            <w:tcW w:w="782" w:type="dxa"/>
            <w:vMerge w:val="restart"/>
            <w:vAlign w:val="center"/>
          </w:tcPr>
          <w:p w:rsidR="00FA4941" w:rsidRDefault="008F116B">
            <w:pPr>
              <w:jc w:val="center"/>
              <w:rPr>
                <w:rFonts w:ascii="宋体"/>
                <w:szCs w:val="21"/>
              </w:rPr>
            </w:pPr>
            <w:r>
              <w:rPr>
                <w:rFonts w:ascii="宋体" w:hAnsi="宋体" w:hint="eastAsia"/>
                <w:szCs w:val="21"/>
              </w:rPr>
              <w:t>形式评审标准</w:t>
            </w:r>
          </w:p>
        </w:tc>
        <w:tc>
          <w:tcPr>
            <w:tcW w:w="1908" w:type="dxa"/>
            <w:vAlign w:val="center"/>
          </w:tcPr>
          <w:p w:rsidR="00FA4941" w:rsidRDefault="008F116B">
            <w:pPr>
              <w:jc w:val="center"/>
              <w:rPr>
                <w:rFonts w:ascii="宋体"/>
                <w:szCs w:val="21"/>
              </w:rPr>
            </w:pPr>
            <w:r>
              <w:rPr>
                <w:rFonts w:ascii="宋体" w:hAnsi="宋体" w:hint="eastAsia"/>
                <w:szCs w:val="21"/>
              </w:rPr>
              <w:t>投标人名称</w:t>
            </w:r>
          </w:p>
        </w:tc>
        <w:tc>
          <w:tcPr>
            <w:tcW w:w="5783" w:type="dxa"/>
            <w:vAlign w:val="center"/>
          </w:tcPr>
          <w:p w:rsidR="00FA4941" w:rsidRDefault="008F116B">
            <w:pPr>
              <w:rPr>
                <w:rFonts w:ascii="宋体"/>
                <w:szCs w:val="21"/>
              </w:rPr>
            </w:pPr>
            <w:r>
              <w:rPr>
                <w:rFonts w:ascii="宋体" w:hAnsi="宋体" w:hint="eastAsia"/>
                <w:szCs w:val="21"/>
              </w:rPr>
              <w:t>与营业执照、资质证书、安全生产许可证（如有）一致</w:t>
            </w:r>
          </w:p>
        </w:tc>
      </w:tr>
      <w:tr w:rsidR="00FA4941">
        <w:trPr>
          <w:trHeight w:val="367"/>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pStyle w:val="Default"/>
              <w:spacing w:line="340" w:lineRule="exact"/>
              <w:jc w:val="center"/>
              <w:rPr>
                <w:color w:val="auto"/>
                <w:kern w:val="2"/>
                <w:sz w:val="21"/>
                <w:szCs w:val="21"/>
              </w:rPr>
            </w:pPr>
            <w:r>
              <w:rPr>
                <w:rFonts w:hint="eastAsia"/>
                <w:color w:val="auto"/>
                <w:kern w:val="2"/>
                <w:sz w:val="21"/>
                <w:szCs w:val="21"/>
              </w:rPr>
              <w:t>投标文件签字盖章</w:t>
            </w:r>
          </w:p>
        </w:tc>
        <w:tc>
          <w:tcPr>
            <w:tcW w:w="5783" w:type="dxa"/>
            <w:vAlign w:val="center"/>
          </w:tcPr>
          <w:p w:rsidR="00FA4941" w:rsidRDefault="008F116B">
            <w:pPr>
              <w:pStyle w:val="Default"/>
              <w:spacing w:line="340" w:lineRule="exact"/>
              <w:jc w:val="both"/>
              <w:rPr>
                <w:color w:val="auto"/>
                <w:kern w:val="2"/>
                <w:sz w:val="21"/>
                <w:szCs w:val="21"/>
              </w:rPr>
            </w:pPr>
            <w:r>
              <w:rPr>
                <w:rFonts w:hint="eastAsia"/>
                <w:color w:val="auto"/>
                <w:kern w:val="2"/>
                <w:sz w:val="21"/>
                <w:szCs w:val="21"/>
              </w:rPr>
              <w:t>按招标文件的规定及格式进行签字或盖章</w:t>
            </w:r>
          </w:p>
        </w:tc>
      </w:tr>
      <w:tr w:rsidR="00FA4941">
        <w:trPr>
          <w:trHeight w:val="462"/>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投标文件格式</w:t>
            </w:r>
          </w:p>
        </w:tc>
        <w:tc>
          <w:tcPr>
            <w:tcW w:w="5783" w:type="dxa"/>
            <w:vAlign w:val="center"/>
          </w:tcPr>
          <w:p w:rsidR="00FA4941" w:rsidRDefault="008F116B">
            <w:pPr>
              <w:rPr>
                <w:rFonts w:ascii="宋体"/>
                <w:szCs w:val="21"/>
              </w:rPr>
            </w:pPr>
            <w:r>
              <w:rPr>
                <w:rFonts w:ascii="宋体" w:hAnsi="宋体" w:hint="eastAsia"/>
                <w:szCs w:val="21"/>
              </w:rPr>
              <w:t>符合第八章“投标文件格式”的要求</w:t>
            </w:r>
          </w:p>
        </w:tc>
      </w:tr>
      <w:tr w:rsidR="00FA4941">
        <w:trPr>
          <w:trHeight w:val="450"/>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报价唯一</w:t>
            </w:r>
          </w:p>
        </w:tc>
        <w:tc>
          <w:tcPr>
            <w:tcW w:w="5783" w:type="dxa"/>
            <w:vAlign w:val="center"/>
          </w:tcPr>
          <w:p w:rsidR="00FA4941" w:rsidRDefault="008F116B">
            <w:pPr>
              <w:rPr>
                <w:rFonts w:ascii="宋体"/>
                <w:szCs w:val="21"/>
              </w:rPr>
            </w:pPr>
            <w:r>
              <w:rPr>
                <w:rFonts w:ascii="宋体" w:hAnsi="宋体" w:hint="eastAsia"/>
                <w:szCs w:val="21"/>
              </w:rPr>
              <w:t>只能有一个有效报价</w:t>
            </w:r>
          </w:p>
        </w:tc>
      </w:tr>
      <w:tr w:rsidR="00FA4941">
        <w:trPr>
          <w:trHeight w:val="549"/>
          <w:jc w:val="center"/>
        </w:trPr>
        <w:tc>
          <w:tcPr>
            <w:tcW w:w="741" w:type="dxa"/>
            <w:vMerge w:val="restart"/>
            <w:vAlign w:val="center"/>
          </w:tcPr>
          <w:p w:rsidR="00FA4941" w:rsidRDefault="008F116B">
            <w:pPr>
              <w:jc w:val="center"/>
              <w:rPr>
                <w:rFonts w:ascii="宋体"/>
                <w:szCs w:val="21"/>
              </w:rPr>
            </w:pPr>
            <w:r>
              <w:rPr>
                <w:rFonts w:ascii="宋体" w:hAnsi="宋体"/>
                <w:szCs w:val="21"/>
              </w:rPr>
              <w:t>2.1.2</w:t>
            </w:r>
          </w:p>
        </w:tc>
        <w:tc>
          <w:tcPr>
            <w:tcW w:w="782" w:type="dxa"/>
            <w:vMerge w:val="restart"/>
            <w:vAlign w:val="center"/>
          </w:tcPr>
          <w:p w:rsidR="00FA4941" w:rsidRDefault="008F116B">
            <w:pPr>
              <w:jc w:val="center"/>
              <w:rPr>
                <w:rFonts w:ascii="宋体"/>
                <w:szCs w:val="21"/>
              </w:rPr>
            </w:pPr>
            <w:r>
              <w:rPr>
                <w:rFonts w:ascii="宋体" w:hAnsi="宋体" w:hint="eastAsia"/>
                <w:szCs w:val="21"/>
              </w:rPr>
              <w:t>资格评审标准</w:t>
            </w:r>
          </w:p>
        </w:tc>
        <w:tc>
          <w:tcPr>
            <w:tcW w:w="1908" w:type="dxa"/>
            <w:vAlign w:val="center"/>
          </w:tcPr>
          <w:p w:rsidR="00FA4941" w:rsidRDefault="008F116B">
            <w:pPr>
              <w:jc w:val="center"/>
              <w:rPr>
                <w:rFonts w:ascii="宋体"/>
                <w:szCs w:val="21"/>
              </w:rPr>
            </w:pPr>
            <w:r>
              <w:rPr>
                <w:rFonts w:ascii="宋体" w:hAnsi="宋体" w:hint="eastAsia"/>
                <w:szCs w:val="21"/>
              </w:rPr>
              <w:t>营业执照</w:t>
            </w:r>
          </w:p>
        </w:tc>
        <w:tc>
          <w:tcPr>
            <w:tcW w:w="5783" w:type="dxa"/>
            <w:vAlign w:val="center"/>
          </w:tcPr>
          <w:p w:rsidR="00FA4941" w:rsidRDefault="008F116B">
            <w:pPr>
              <w:rPr>
                <w:rFonts w:ascii="宋体"/>
                <w:szCs w:val="21"/>
              </w:rPr>
            </w:pPr>
            <w:r>
              <w:rPr>
                <w:rFonts w:ascii="宋体" w:hAnsi="宋体" w:hint="eastAsia"/>
                <w:szCs w:val="21"/>
              </w:rPr>
              <w:t>具备有效的营业执照</w:t>
            </w:r>
          </w:p>
        </w:tc>
      </w:tr>
      <w:tr w:rsidR="00FA4941">
        <w:trPr>
          <w:trHeight w:val="487"/>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安全生产许可证</w:t>
            </w:r>
          </w:p>
        </w:tc>
        <w:tc>
          <w:tcPr>
            <w:tcW w:w="5783" w:type="dxa"/>
            <w:vAlign w:val="center"/>
          </w:tcPr>
          <w:p w:rsidR="00FA4941" w:rsidRDefault="008F116B">
            <w:pPr>
              <w:rPr>
                <w:rFonts w:ascii="宋体"/>
                <w:szCs w:val="21"/>
              </w:rPr>
            </w:pPr>
            <w:r>
              <w:rPr>
                <w:rFonts w:ascii="宋体" w:hAnsi="宋体" w:hint="eastAsia"/>
                <w:szCs w:val="21"/>
              </w:rPr>
              <w:t>具备有效的安全生产许可证（如有）</w:t>
            </w:r>
          </w:p>
        </w:tc>
      </w:tr>
      <w:tr w:rsidR="00FA4941">
        <w:trPr>
          <w:trHeight w:val="635"/>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color w:val="FF0000"/>
                <w:szCs w:val="21"/>
              </w:rPr>
            </w:pPr>
            <w:r>
              <w:rPr>
                <w:rFonts w:ascii="宋体" w:hAnsi="宋体" w:hint="eastAsia"/>
                <w:szCs w:val="21"/>
              </w:rPr>
              <w:t>资质等级</w:t>
            </w:r>
          </w:p>
        </w:tc>
        <w:tc>
          <w:tcPr>
            <w:tcW w:w="5783" w:type="dxa"/>
            <w:vAlign w:val="center"/>
          </w:tcPr>
          <w:p w:rsidR="00FA4941" w:rsidRDefault="008F116B">
            <w:pPr>
              <w:autoSpaceDE w:val="0"/>
              <w:spacing w:line="360" w:lineRule="auto"/>
              <w:rPr>
                <w:rFonts w:ascii="宋体" w:hAnsi="宋体" w:cs="宋体"/>
                <w:bCs/>
                <w:color w:val="FF0000"/>
                <w:szCs w:val="21"/>
              </w:rPr>
            </w:pPr>
            <w:r>
              <w:rPr>
                <w:rFonts w:ascii="宋体" w:hAnsi="宋体" w:cs="宋体" w:hint="eastAsia"/>
                <w:bCs/>
                <w:szCs w:val="21"/>
              </w:rPr>
              <w:t>符合招标文件规定</w:t>
            </w:r>
          </w:p>
        </w:tc>
      </w:tr>
      <w:tr w:rsidR="00FA4941">
        <w:trPr>
          <w:trHeight w:val="640"/>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hAnsi="宋体" w:cs="宋体"/>
                <w:bCs/>
                <w:szCs w:val="21"/>
              </w:rPr>
            </w:pPr>
            <w:r>
              <w:rPr>
                <w:rFonts w:ascii="宋体" w:hAnsi="宋体" w:hint="eastAsia"/>
                <w:szCs w:val="21"/>
              </w:rPr>
              <w:t>项目负责人</w:t>
            </w:r>
          </w:p>
        </w:tc>
        <w:tc>
          <w:tcPr>
            <w:tcW w:w="5783" w:type="dxa"/>
            <w:vAlign w:val="center"/>
          </w:tcPr>
          <w:p w:rsidR="00FA4941" w:rsidRDefault="008F116B">
            <w:pPr>
              <w:rPr>
                <w:rFonts w:ascii="宋体" w:hAnsi="宋体" w:cs="宋体"/>
                <w:bCs/>
                <w:szCs w:val="21"/>
              </w:rPr>
            </w:pPr>
            <w:r>
              <w:rPr>
                <w:rFonts w:ascii="宋体" w:hAnsi="宋体" w:cs="宋体" w:hint="eastAsia"/>
                <w:bCs/>
                <w:szCs w:val="21"/>
              </w:rPr>
              <w:t>符合招标文件规定</w:t>
            </w:r>
          </w:p>
        </w:tc>
      </w:tr>
      <w:tr w:rsidR="00FA4941">
        <w:trPr>
          <w:trHeight w:val="61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int="eastAsia"/>
                <w:szCs w:val="21"/>
              </w:rPr>
              <w:t>信用查询</w:t>
            </w:r>
          </w:p>
        </w:tc>
        <w:tc>
          <w:tcPr>
            <w:tcW w:w="5783" w:type="dxa"/>
            <w:vAlign w:val="center"/>
          </w:tcPr>
          <w:p w:rsidR="00FA4941" w:rsidRDefault="008F116B">
            <w:pPr>
              <w:rPr>
                <w:rFonts w:ascii="宋体" w:hAnsi="宋体" w:cs="宋体"/>
                <w:bCs/>
                <w:szCs w:val="21"/>
              </w:rPr>
            </w:pPr>
            <w:r>
              <w:rPr>
                <w:rFonts w:ascii="宋体" w:hAnsi="宋体" w:cs="宋体" w:hint="eastAsia"/>
                <w:bCs/>
                <w:szCs w:val="21"/>
              </w:rPr>
              <w:t>未被列入</w:t>
            </w:r>
            <w:r>
              <w:rPr>
                <w:rFonts w:ascii="宋体" w:hAnsi="宋体" w:cs="宋体" w:hint="cs"/>
                <w:bCs/>
                <w:szCs w:val="21"/>
              </w:rPr>
              <w:t>“</w:t>
            </w:r>
            <w:r>
              <w:rPr>
                <w:rFonts w:ascii="宋体" w:hAnsi="宋体" w:cs="宋体" w:hint="eastAsia"/>
                <w:bCs/>
                <w:szCs w:val="21"/>
              </w:rPr>
              <w:t>信用中国</w:t>
            </w:r>
            <w:r>
              <w:rPr>
                <w:rFonts w:ascii="宋体" w:hAnsi="宋体" w:cs="宋体" w:hint="cs"/>
                <w:bCs/>
                <w:szCs w:val="21"/>
              </w:rPr>
              <w:t>”</w:t>
            </w:r>
            <w:r>
              <w:rPr>
                <w:rFonts w:ascii="宋体" w:hAnsi="宋体" w:cs="宋体"/>
                <w:bCs/>
                <w:szCs w:val="21"/>
              </w:rPr>
              <w:t>/</w:t>
            </w:r>
            <w:r>
              <w:rPr>
                <w:rFonts w:ascii="宋体" w:hAnsi="宋体" w:cs="宋体" w:hint="cs"/>
                <w:bCs/>
                <w:szCs w:val="21"/>
              </w:rPr>
              <w:t>“</w:t>
            </w:r>
            <w:r>
              <w:rPr>
                <w:rFonts w:ascii="宋体" w:hAnsi="宋体" w:cs="宋体" w:hint="eastAsia"/>
                <w:bCs/>
                <w:szCs w:val="21"/>
              </w:rPr>
              <w:t>信用河南</w:t>
            </w:r>
            <w:r>
              <w:rPr>
                <w:rFonts w:ascii="宋体" w:hAnsi="宋体" w:cs="宋体" w:hint="cs"/>
                <w:bCs/>
                <w:szCs w:val="21"/>
              </w:rPr>
              <w:t>”</w:t>
            </w:r>
            <w:r>
              <w:rPr>
                <w:rFonts w:ascii="宋体" w:hAnsi="宋体" w:cs="宋体" w:hint="eastAsia"/>
                <w:bCs/>
                <w:szCs w:val="21"/>
              </w:rPr>
              <w:t>网站信用信息栏黑名单，</w:t>
            </w:r>
            <w:r>
              <w:rPr>
                <w:rFonts w:ascii="宋体" w:hAnsi="宋体" w:cs="宋体" w:hint="cs"/>
                <w:bCs/>
                <w:szCs w:val="21"/>
              </w:rPr>
              <w:t>“</w:t>
            </w:r>
            <w:r>
              <w:rPr>
                <w:rFonts w:ascii="宋体" w:hAnsi="宋体" w:cs="宋体" w:hint="eastAsia"/>
                <w:bCs/>
                <w:szCs w:val="21"/>
              </w:rPr>
              <w:t>国家企业信用信息公示系统</w:t>
            </w:r>
            <w:r>
              <w:rPr>
                <w:rFonts w:ascii="宋体" w:hAnsi="宋体" w:cs="宋体" w:hint="cs"/>
                <w:bCs/>
                <w:szCs w:val="21"/>
              </w:rPr>
              <w:t>”</w:t>
            </w:r>
            <w:r>
              <w:rPr>
                <w:rFonts w:ascii="宋体" w:hAnsi="宋体" w:cs="宋体" w:hint="eastAsia"/>
                <w:bCs/>
                <w:szCs w:val="21"/>
              </w:rPr>
              <w:t>经营异常名录和严重失信黑名单，无行贿犯罪记录的投标人。</w:t>
            </w:r>
          </w:p>
        </w:tc>
      </w:tr>
      <w:tr w:rsidR="00FA4941">
        <w:trPr>
          <w:trHeight w:val="523"/>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FA4941" w:rsidRDefault="008F116B">
            <w:pPr>
              <w:autoSpaceDE w:val="0"/>
              <w:spacing w:line="360" w:lineRule="auto"/>
              <w:rPr>
                <w:rFonts w:ascii="宋体" w:hAnsi="宋体" w:cs="宋体"/>
                <w:szCs w:val="21"/>
              </w:rPr>
            </w:pPr>
            <w:r>
              <w:rPr>
                <w:rFonts w:ascii="宋体" w:hAnsi="宋体" w:cs="宋体" w:hint="eastAsia"/>
                <w:szCs w:val="21"/>
              </w:rPr>
              <w:t>\</w:t>
            </w:r>
          </w:p>
        </w:tc>
      </w:tr>
      <w:tr w:rsidR="00FA4941">
        <w:trPr>
          <w:trHeight w:val="454"/>
          <w:jc w:val="center"/>
        </w:trPr>
        <w:tc>
          <w:tcPr>
            <w:tcW w:w="741" w:type="dxa"/>
            <w:vMerge w:val="restart"/>
            <w:vAlign w:val="center"/>
          </w:tcPr>
          <w:p w:rsidR="00FA4941" w:rsidRDefault="008F116B">
            <w:pPr>
              <w:jc w:val="center"/>
              <w:rPr>
                <w:rFonts w:ascii="宋体"/>
                <w:szCs w:val="21"/>
              </w:rPr>
            </w:pPr>
            <w:r>
              <w:rPr>
                <w:rFonts w:ascii="宋体" w:hAnsi="宋体"/>
                <w:szCs w:val="21"/>
              </w:rPr>
              <w:t>2.1.3</w:t>
            </w:r>
          </w:p>
        </w:tc>
        <w:tc>
          <w:tcPr>
            <w:tcW w:w="782" w:type="dxa"/>
            <w:vMerge w:val="restart"/>
            <w:vAlign w:val="center"/>
          </w:tcPr>
          <w:p w:rsidR="00FA4941" w:rsidRDefault="008F116B">
            <w:pPr>
              <w:jc w:val="center"/>
              <w:rPr>
                <w:rFonts w:ascii="宋体"/>
                <w:szCs w:val="21"/>
              </w:rPr>
            </w:pPr>
            <w:r>
              <w:rPr>
                <w:rFonts w:ascii="宋体" w:hAnsi="宋体" w:hint="eastAsia"/>
                <w:szCs w:val="21"/>
              </w:rPr>
              <w:t>响应性</w:t>
            </w:r>
          </w:p>
          <w:p w:rsidR="00FA4941" w:rsidRDefault="008F116B">
            <w:pPr>
              <w:jc w:val="center"/>
              <w:rPr>
                <w:rFonts w:ascii="宋体"/>
                <w:szCs w:val="21"/>
              </w:rPr>
            </w:pPr>
            <w:r>
              <w:rPr>
                <w:rFonts w:ascii="宋体" w:hAnsi="宋体" w:hint="eastAsia"/>
                <w:szCs w:val="21"/>
              </w:rPr>
              <w:t>评审标准</w:t>
            </w:r>
          </w:p>
        </w:tc>
        <w:tc>
          <w:tcPr>
            <w:tcW w:w="1908" w:type="dxa"/>
            <w:vAlign w:val="center"/>
          </w:tcPr>
          <w:p w:rsidR="00FA4941" w:rsidRDefault="008F116B">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FA4941" w:rsidRDefault="008F116B">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工期</w:t>
            </w:r>
          </w:p>
        </w:tc>
        <w:tc>
          <w:tcPr>
            <w:tcW w:w="5783" w:type="dxa"/>
            <w:vAlign w:val="center"/>
          </w:tcPr>
          <w:p w:rsidR="00FA4941" w:rsidRDefault="008F116B">
            <w:pPr>
              <w:rPr>
                <w:rFonts w:ascii="宋体"/>
                <w:szCs w:val="21"/>
              </w:rPr>
            </w:pPr>
            <w:r>
              <w:rPr>
                <w:rFonts w:ascii="宋体" w:hAnsi="宋体" w:hint="eastAsia"/>
                <w:szCs w:val="21"/>
              </w:rPr>
              <w:t>详见前附表</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工程质量</w:t>
            </w:r>
          </w:p>
        </w:tc>
        <w:tc>
          <w:tcPr>
            <w:tcW w:w="5783" w:type="dxa"/>
            <w:vAlign w:val="center"/>
          </w:tcPr>
          <w:p w:rsidR="00FA4941" w:rsidRDefault="008F116B">
            <w:pPr>
              <w:rPr>
                <w:rFonts w:ascii="宋体"/>
                <w:szCs w:val="21"/>
              </w:rPr>
            </w:pPr>
            <w:r>
              <w:rPr>
                <w:rFonts w:ascii="宋体" w:hAnsi="宋体" w:hint="eastAsia"/>
                <w:szCs w:val="21"/>
              </w:rPr>
              <w:t>合格</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投标有效期</w:t>
            </w:r>
          </w:p>
        </w:tc>
        <w:tc>
          <w:tcPr>
            <w:tcW w:w="5783" w:type="dxa"/>
            <w:vAlign w:val="center"/>
          </w:tcPr>
          <w:p w:rsidR="00FA4941" w:rsidRDefault="008F116B">
            <w:pPr>
              <w:rPr>
                <w:rFonts w:ascii="宋体"/>
                <w:szCs w:val="21"/>
              </w:rPr>
            </w:pPr>
            <w:r>
              <w:rPr>
                <w:rFonts w:ascii="宋体" w:hAnsi="宋体"/>
                <w:szCs w:val="21"/>
              </w:rPr>
              <w:t>60</w:t>
            </w:r>
            <w:r>
              <w:rPr>
                <w:rFonts w:ascii="宋体" w:hAnsi="宋体" w:hint="eastAsia"/>
                <w:szCs w:val="21"/>
              </w:rPr>
              <w:t>日历天（从投标截止之日算起）</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投标</w:t>
            </w:r>
            <w:r w:rsidR="00D6078A">
              <w:rPr>
                <w:rFonts w:ascii="宋体" w:hAnsi="宋体" w:hint="eastAsia"/>
                <w:szCs w:val="21"/>
              </w:rPr>
              <w:t>保证金</w:t>
            </w:r>
          </w:p>
        </w:tc>
        <w:tc>
          <w:tcPr>
            <w:tcW w:w="5783" w:type="dxa"/>
            <w:vAlign w:val="center"/>
          </w:tcPr>
          <w:p w:rsidR="00FA4941" w:rsidRDefault="008F116B">
            <w:pPr>
              <w:rPr>
                <w:rFonts w:ascii="宋体"/>
                <w:szCs w:val="21"/>
              </w:rPr>
            </w:pPr>
            <w:r>
              <w:rPr>
                <w:rFonts w:ascii="宋体" w:hAnsi="宋体" w:hint="eastAsia"/>
                <w:szCs w:val="21"/>
              </w:rPr>
              <w:t>符合第二章“投标人须知”第</w:t>
            </w:r>
            <w:r>
              <w:rPr>
                <w:rFonts w:ascii="宋体" w:hAnsi="宋体"/>
                <w:szCs w:val="21"/>
              </w:rPr>
              <w:t>3.4.1</w:t>
            </w:r>
            <w:r>
              <w:rPr>
                <w:rFonts w:ascii="宋体" w:hAnsi="宋体" w:hint="eastAsia"/>
                <w:szCs w:val="21"/>
              </w:rPr>
              <w:t>项规定</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已标价工程量清单</w:t>
            </w:r>
          </w:p>
        </w:tc>
        <w:tc>
          <w:tcPr>
            <w:tcW w:w="5783" w:type="dxa"/>
            <w:vAlign w:val="center"/>
          </w:tcPr>
          <w:p w:rsidR="00FA4941" w:rsidRDefault="008F116B">
            <w:pPr>
              <w:rPr>
                <w:rFonts w:ascii="宋体"/>
                <w:szCs w:val="21"/>
              </w:rPr>
            </w:pPr>
            <w:r>
              <w:rPr>
                <w:rFonts w:ascii="宋体" w:hAnsi="宋体" w:hint="eastAsia"/>
                <w:szCs w:val="21"/>
              </w:rPr>
              <w:t>符合第五章“工程量清单”。</w:t>
            </w:r>
          </w:p>
        </w:tc>
      </w:tr>
      <w:tr w:rsidR="00FA4941">
        <w:trPr>
          <w:trHeight w:val="454"/>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pStyle w:val="Default"/>
              <w:spacing w:line="340" w:lineRule="exact"/>
              <w:jc w:val="center"/>
              <w:rPr>
                <w:rFonts w:ascii="新宋体" w:eastAsia="新宋体" w:hAnsi="新宋体"/>
                <w:color w:val="auto"/>
                <w:sz w:val="21"/>
                <w:szCs w:val="21"/>
              </w:rPr>
            </w:pPr>
            <w:r>
              <w:rPr>
                <w:rFonts w:ascii="新宋体" w:eastAsia="新宋体" w:hAnsi="新宋体" w:hint="eastAsia"/>
                <w:color w:val="auto"/>
                <w:sz w:val="21"/>
                <w:szCs w:val="21"/>
              </w:rPr>
              <w:t>权利义务</w:t>
            </w:r>
          </w:p>
        </w:tc>
        <w:tc>
          <w:tcPr>
            <w:tcW w:w="5783" w:type="dxa"/>
            <w:vAlign w:val="center"/>
          </w:tcPr>
          <w:p w:rsidR="00FA4941" w:rsidRDefault="008F116B">
            <w:pPr>
              <w:spacing w:line="340" w:lineRule="exact"/>
              <w:rPr>
                <w:szCs w:val="21"/>
              </w:rPr>
            </w:pPr>
            <w:r>
              <w:rPr>
                <w:rFonts w:ascii="新宋体" w:eastAsia="新宋体" w:hAnsi="新宋体" w:cs="宋体" w:hint="eastAsia"/>
                <w:kern w:val="0"/>
                <w:szCs w:val="21"/>
              </w:rPr>
              <w:t>符合第四章“合同条款及格式”规定</w:t>
            </w:r>
          </w:p>
        </w:tc>
      </w:tr>
      <w:tr w:rsidR="00FA4941">
        <w:trPr>
          <w:trHeight w:val="412"/>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jc w:val="center"/>
              <w:rPr>
                <w:rFonts w:ascii="宋体"/>
                <w:szCs w:val="21"/>
              </w:rPr>
            </w:pPr>
            <w:r>
              <w:rPr>
                <w:rFonts w:ascii="宋体" w:hAnsi="宋体" w:hint="eastAsia"/>
                <w:szCs w:val="21"/>
              </w:rPr>
              <w:t>投标价格</w:t>
            </w:r>
          </w:p>
        </w:tc>
        <w:tc>
          <w:tcPr>
            <w:tcW w:w="5783" w:type="dxa"/>
            <w:vAlign w:val="center"/>
          </w:tcPr>
          <w:p w:rsidR="00FA4941" w:rsidRDefault="008F116B">
            <w:pPr>
              <w:rPr>
                <w:rFonts w:ascii="宋体"/>
                <w:szCs w:val="21"/>
              </w:rPr>
            </w:pPr>
            <w:r>
              <w:rPr>
                <w:rFonts w:ascii="宋体" w:hAnsi="宋体" w:hint="eastAsia"/>
                <w:szCs w:val="21"/>
              </w:rPr>
              <w:t>不超过招标控制价</w:t>
            </w:r>
          </w:p>
        </w:tc>
      </w:tr>
      <w:tr w:rsidR="00FA4941">
        <w:trPr>
          <w:trHeight w:val="430"/>
          <w:jc w:val="center"/>
        </w:trPr>
        <w:tc>
          <w:tcPr>
            <w:tcW w:w="741" w:type="dxa"/>
            <w:vMerge/>
            <w:vAlign w:val="center"/>
          </w:tcPr>
          <w:p w:rsidR="00FA4941" w:rsidRDefault="00FA4941">
            <w:pPr>
              <w:jc w:val="center"/>
              <w:rPr>
                <w:rFonts w:ascii="宋体"/>
                <w:szCs w:val="21"/>
              </w:rPr>
            </w:pPr>
          </w:p>
        </w:tc>
        <w:tc>
          <w:tcPr>
            <w:tcW w:w="782" w:type="dxa"/>
            <w:vMerge/>
            <w:vAlign w:val="center"/>
          </w:tcPr>
          <w:p w:rsidR="00FA4941" w:rsidRDefault="00FA4941">
            <w:pPr>
              <w:jc w:val="center"/>
              <w:rPr>
                <w:rFonts w:ascii="宋体"/>
                <w:szCs w:val="21"/>
              </w:rPr>
            </w:pPr>
          </w:p>
        </w:tc>
        <w:tc>
          <w:tcPr>
            <w:tcW w:w="1908" w:type="dxa"/>
            <w:vAlign w:val="center"/>
          </w:tcPr>
          <w:p w:rsidR="00FA4941" w:rsidRDefault="008F116B">
            <w:pPr>
              <w:spacing w:line="340" w:lineRule="exact"/>
              <w:jc w:val="center"/>
              <w:rPr>
                <w:rFonts w:ascii="宋体" w:cs="宋体"/>
                <w:kern w:val="0"/>
                <w:szCs w:val="21"/>
              </w:rPr>
            </w:pPr>
            <w:r>
              <w:rPr>
                <w:rFonts w:ascii="宋体" w:hAnsi="宋体" w:cs="宋体" w:hint="eastAsia"/>
                <w:kern w:val="0"/>
                <w:szCs w:val="21"/>
              </w:rPr>
              <w:t>其他实质性条款</w:t>
            </w:r>
          </w:p>
        </w:tc>
        <w:tc>
          <w:tcPr>
            <w:tcW w:w="5783" w:type="dxa"/>
            <w:vAlign w:val="center"/>
          </w:tcPr>
          <w:p w:rsidR="00FA4941" w:rsidRDefault="008F116B">
            <w:pPr>
              <w:spacing w:line="340" w:lineRule="exact"/>
              <w:rPr>
                <w:rFonts w:ascii="宋体"/>
                <w:szCs w:val="21"/>
              </w:rPr>
            </w:pPr>
            <w:r>
              <w:rPr>
                <w:rFonts w:ascii="宋体" w:hAnsi="宋体" w:hint="eastAsia"/>
                <w:szCs w:val="21"/>
              </w:rPr>
              <w:t>符合招标文件的要求</w:t>
            </w:r>
          </w:p>
        </w:tc>
      </w:tr>
      <w:tr w:rsidR="00FA4941">
        <w:trPr>
          <w:trHeight w:val="368"/>
          <w:jc w:val="center"/>
        </w:trPr>
        <w:tc>
          <w:tcPr>
            <w:tcW w:w="1523" w:type="dxa"/>
            <w:gridSpan w:val="2"/>
            <w:vAlign w:val="center"/>
          </w:tcPr>
          <w:p w:rsidR="00FA4941" w:rsidRDefault="008F116B">
            <w:pPr>
              <w:jc w:val="center"/>
              <w:rPr>
                <w:rFonts w:ascii="宋体"/>
                <w:szCs w:val="21"/>
              </w:rPr>
            </w:pPr>
            <w:r>
              <w:rPr>
                <w:rFonts w:ascii="宋体" w:hAnsi="宋体" w:hint="eastAsia"/>
                <w:szCs w:val="21"/>
              </w:rPr>
              <w:t>条款号</w:t>
            </w:r>
          </w:p>
        </w:tc>
        <w:tc>
          <w:tcPr>
            <w:tcW w:w="1908" w:type="dxa"/>
            <w:vAlign w:val="center"/>
          </w:tcPr>
          <w:p w:rsidR="00FA4941" w:rsidRDefault="008F116B">
            <w:pPr>
              <w:jc w:val="center"/>
              <w:rPr>
                <w:rFonts w:ascii="宋体"/>
                <w:szCs w:val="21"/>
              </w:rPr>
            </w:pPr>
            <w:r>
              <w:rPr>
                <w:rFonts w:ascii="宋体" w:hAnsi="宋体" w:hint="eastAsia"/>
                <w:szCs w:val="21"/>
              </w:rPr>
              <w:t>条款内容</w:t>
            </w:r>
          </w:p>
        </w:tc>
        <w:tc>
          <w:tcPr>
            <w:tcW w:w="5783" w:type="dxa"/>
            <w:vAlign w:val="center"/>
          </w:tcPr>
          <w:p w:rsidR="00FA4941" w:rsidRDefault="008F116B">
            <w:pPr>
              <w:jc w:val="center"/>
              <w:rPr>
                <w:rFonts w:ascii="宋体"/>
                <w:szCs w:val="21"/>
              </w:rPr>
            </w:pPr>
            <w:r>
              <w:rPr>
                <w:rFonts w:ascii="宋体" w:hAnsi="宋体" w:hint="eastAsia"/>
                <w:szCs w:val="21"/>
              </w:rPr>
              <w:t>编列内容</w:t>
            </w:r>
          </w:p>
        </w:tc>
      </w:tr>
      <w:tr w:rsidR="00FA4941">
        <w:trPr>
          <w:trHeight w:val="844"/>
          <w:jc w:val="center"/>
        </w:trPr>
        <w:tc>
          <w:tcPr>
            <w:tcW w:w="1523" w:type="dxa"/>
            <w:gridSpan w:val="2"/>
            <w:vAlign w:val="center"/>
          </w:tcPr>
          <w:p w:rsidR="00FA4941" w:rsidRDefault="008F116B">
            <w:pPr>
              <w:jc w:val="center"/>
              <w:rPr>
                <w:rFonts w:ascii="宋体"/>
                <w:szCs w:val="21"/>
              </w:rPr>
            </w:pPr>
            <w:r>
              <w:rPr>
                <w:rFonts w:ascii="宋体" w:hAnsi="宋体"/>
                <w:szCs w:val="21"/>
              </w:rPr>
              <w:t>2.2.1</w:t>
            </w:r>
          </w:p>
        </w:tc>
        <w:tc>
          <w:tcPr>
            <w:tcW w:w="1908" w:type="dxa"/>
            <w:vAlign w:val="center"/>
          </w:tcPr>
          <w:p w:rsidR="00FA4941" w:rsidRDefault="008F116B">
            <w:pPr>
              <w:jc w:val="center"/>
              <w:rPr>
                <w:rFonts w:ascii="宋体"/>
                <w:szCs w:val="21"/>
              </w:rPr>
            </w:pPr>
            <w:r>
              <w:rPr>
                <w:rFonts w:ascii="宋体" w:hAnsi="宋体" w:hint="eastAsia"/>
                <w:szCs w:val="21"/>
              </w:rPr>
              <w:t>分值构成</w:t>
            </w:r>
          </w:p>
          <w:p w:rsidR="00FA4941" w:rsidRDefault="008F116B">
            <w:pPr>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783" w:type="dxa"/>
            <w:vAlign w:val="center"/>
          </w:tcPr>
          <w:p w:rsidR="00FA4941" w:rsidRDefault="008F116B">
            <w:pPr>
              <w:rPr>
                <w:rFonts w:ascii="宋体" w:hAns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p w:rsidR="00FA4941" w:rsidRDefault="008F116B">
            <w:pPr>
              <w:rPr>
                <w:rFonts w:ascii="宋体"/>
                <w:szCs w:val="21"/>
              </w:rPr>
            </w:pPr>
            <w:r>
              <w:rPr>
                <w:rFonts w:ascii="宋体" w:hAnsi="宋体" w:hint="eastAsia"/>
                <w:szCs w:val="21"/>
              </w:rPr>
              <w:t>商务标：</w:t>
            </w:r>
            <w:r>
              <w:rPr>
                <w:rFonts w:ascii="宋体" w:hAnsi="宋体" w:hint="eastAsia"/>
                <w:szCs w:val="21"/>
              </w:rPr>
              <w:t>3</w:t>
            </w:r>
            <w:r>
              <w:rPr>
                <w:rFonts w:ascii="宋体" w:hint="eastAsia"/>
                <w:szCs w:val="21"/>
              </w:rPr>
              <w:t>9</w:t>
            </w:r>
            <w:r>
              <w:rPr>
                <w:rFonts w:ascii="宋体" w:hAnsi="宋体" w:hint="eastAsia"/>
                <w:szCs w:val="21"/>
              </w:rPr>
              <w:t>分</w:t>
            </w:r>
          </w:p>
          <w:p w:rsidR="00FA4941" w:rsidRDefault="008F116B">
            <w:pPr>
              <w:rPr>
                <w:rFonts w:ascii="宋体"/>
                <w:szCs w:val="21"/>
              </w:rPr>
            </w:pPr>
            <w:r>
              <w:rPr>
                <w:rFonts w:ascii="宋体" w:hAnsi="宋体" w:hint="eastAsia"/>
                <w:szCs w:val="21"/>
              </w:rPr>
              <w:t>技术标：</w:t>
            </w:r>
            <w:r>
              <w:rPr>
                <w:rFonts w:ascii="宋体" w:hAnsi="宋体" w:hint="eastAsia"/>
                <w:szCs w:val="21"/>
              </w:rPr>
              <w:t>21</w:t>
            </w:r>
            <w:r>
              <w:rPr>
                <w:rFonts w:ascii="宋体" w:hAnsi="宋体" w:hint="eastAsia"/>
                <w:szCs w:val="21"/>
              </w:rPr>
              <w:t>分</w:t>
            </w:r>
          </w:p>
        </w:tc>
      </w:tr>
      <w:tr w:rsidR="00FA4941">
        <w:trPr>
          <w:trHeight w:val="553"/>
          <w:jc w:val="center"/>
        </w:trPr>
        <w:tc>
          <w:tcPr>
            <w:tcW w:w="1523" w:type="dxa"/>
            <w:gridSpan w:val="2"/>
            <w:vAlign w:val="center"/>
          </w:tcPr>
          <w:p w:rsidR="00FA4941" w:rsidRDefault="008F116B">
            <w:pPr>
              <w:jc w:val="center"/>
              <w:rPr>
                <w:rFonts w:ascii="宋体"/>
                <w:szCs w:val="21"/>
              </w:rPr>
            </w:pPr>
            <w:r>
              <w:rPr>
                <w:rFonts w:ascii="宋体" w:hAnsi="宋体"/>
                <w:szCs w:val="21"/>
              </w:rPr>
              <w:lastRenderedPageBreak/>
              <w:t>2.2.2</w:t>
            </w:r>
          </w:p>
        </w:tc>
        <w:tc>
          <w:tcPr>
            <w:tcW w:w="1908" w:type="dxa"/>
            <w:vAlign w:val="center"/>
          </w:tcPr>
          <w:p w:rsidR="00FA4941" w:rsidRDefault="008F116B">
            <w:pPr>
              <w:jc w:val="center"/>
              <w:rPr>
                <w:rFonts w:ascii="宋体"/>
                <w:szCs w:val="21"/>
              </w:rPr>
            </w:pPr>
            <w:r>
              <w:rPr>
                <w:rFonts w:ascii="宋体" w:hAnsi="宋体" w:hint="eastAsia"/>
                <w:szCs w:val="21"/>
              </w:rPr>
              <w:t>评标基准值计算方法</w:t>
            </w:r>
          </w:p>
        </w:tc>
        <w:tc>
          <w:tcPr>
            <w:tcW w:w="5783" w:type="dxa"/>
            <w:vAlign w:val="center"/>
          </w:tcPr>
          <w:p w:rsidR="00FA4941" w:rsidRDefault="008F116B">
            <w:pPr>
              <w:spacing w:line="400" w:lineRule="exact"/>
              <w:ind w:firstLineChars="150" w:firstLine="315"/>
              <w:rPr>
                <w:rFonts w:ascii="宋体" w:cs="宋体"/>
                <w:szCs w:val="21"/>
              </w:rPr>
            </w:pPr>
            <w:r>
              <w:rPr>
                <w:rFonts w:ascii="宋体" w:hAnsi="宋体" w:cs="宋体" w:hint="eastAsia"/>
                <w:szCs w:val="21"/>
              </w:rPr>
              <w:t>本工程设招标控制价，投标报价超过招标控制价的按废标处理。</w:t>
            </w:r>
          </w:p>
          <w:p w:rsidR="00FA4941" w:rsidRDefault="008F116B">
            <w:pPr>
              <w:spacing w:line="400" w:lineRule="exact"/>
              <w:rPr>
                <w:rFonts w:ascii="宋体" w:hAnsi="宋体" w:cs="宋体"/>
                <w:szCs w:val="21"/>
              </w:rPr>
            </w:pPr>
            <w:r>
              <w:rPr>
                <w:rFonts w:ascii="宋体" w:hAnsi="宋体" w:cs="宋体" w:hint="eastAsia"/>
                <w:szCs w:val="21"/>
              </w:rPr>
              <w:t>投标报价明显低于其它投标报价，使得其投标报价可能低于其成本的，应当要求该投标人作出书面说明并提供相关证明材料。投标人不能合理说明或者不能提供相关证明材料的，由评标委员会认定该投标人以低于成本报价竞标，其投标将被否决。</w:t>
            </w:r>
          </w:p>
          <w:p w:rsidR="00FA4941" w:rsidRDefault="008F116B">
            <w:pPr>
              <w:spacing w:line="400" w:lineRule="exact"/>
              <w:rPr>
                <w:rFonts w:ascii="宋体"/>
                <w:bCs/>
                <w:szCs w:val="21"/>
                <w:highlight w:val="yellow"/>
              </w:rPr>
            </w:pPr>
            <w:r>
              <w:rPr>
                <w:rFonts w:ascii="宋体" w:hAnsi="宋体" w:cs="宋体" w:hint="eastAsia"/>
                <w:szCs w:val="21"/>
              </w:rPr>
              <w:t>基准值</w:t>
            </w:r>
            <w:r>
              <w:rPr>
                <w:rFonts w:ascii="宋体" w:hAnsi="宋体" w:cs="宋体"/>
                <w:szCs w:val="21"/>
              </w:rPr>
              <w:t>C=A*50</w:t>
            </w:r>
            <w:r>
              <w:rPr>
                <w:rFonts w:ascii="宋体" w:hAnsi="宋体" w:cs="宋体" w:hint="eastAsia"/>
                <w:szCs w:val="21"/>
              </w:rPr>
              <w:t>％</w:t>
            </w:r>
            <w:r>
              <w:rPr>
                <w:rFonts w:ascii="宋体" w:hAnsi="宋体" w:cs="宋体"/>
                <w:szCs w:val="21"/>
              </w:rPr>
              <w:t>+B*50</w:t>
            </w:r>
            <w:r>
              <w:rPr>
                <w:rFonts w:ascii="宋体" w:hAnsi="宋体" w:cs="宋体" w:hint="eastAsia"/>
                <w:szCs w:val="21"/>
              </w:rPr>
              <w:t>％</w:t>
            </w:r>
            <w:r>
              <w:rPr>
                <w:rFonts w:ascii="宋体" w:hAnsi="宋体" w:cs="宋体"/>
                <w:szCs w:val="21"/>
              </w:rPr>
              <w:t>,</w:t>
            </w:r>
            <w:r>
              <w:rPr>
                <w:rFonts w:ascii="宋体" w:hAnsi="宋体" w:cs="宋体" w:hint="eastAsia"/>
                <w:szCs w:val="21"/>
              </w:rPr>
              <w:t>其中</w:t>
            </w:r>
            <w:r>
              <w:rPr>
                <w:rFonts w:ascii="宋体" w:hAnsi="宋体" w:cs="宋体"/>
                <w:szCs w:val="21"/>
              </w:rPr>
              <w:t>A</w:t>
            </w:r>
            <w:r>
              <w:rPr>
                <w:rFonts w:ascii="宋体" w:hAnsi="宋体" w:cs="宋体" w:hint="eastAsia"/>
                <w:szCs w:val="21"/>
              </w:rPr>
              <w:t>为招标控制价，</w:t>
            </w:r>
            <w:r>
              <w:rPr>
                <w:rFonts w:ascii="宋体" w:hAnsi="宋体" w:cs="宋体"/>
                <w:szCs w:val="21"/>
              </w:rPr>
              <w:t>B</w:t>
            </w:r>
            <w:r>
              <w:rPr>
                <w:rFonts w:ascii="宋体" w:hAnsi="宋体" w:cs="宋体" w:hint="eastAsia"/>
                <w:szCs w:val="21"/>
              </w:rPr>
              <w:t>为投标人报价在区间</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）【含</w:t>
            </w:r>
            <w:r>
              <w:rPr>
                <w:rFonts w:ascii="宋体" w:hAnsi="宋体" w:cs="宋体"/>
                <w:szCs w:val="21"/>
              </w:rPr>
              <w:t>100%</w:t>
            </w:r>
            <w:r>
              <w:rPr>
                <w:rFonts w:ascii="宋体" w:hAnsi="宋体" w:cs="宋体" w:hint="eastAsia"/>
                <w:szCs w:val="21"/>
              </w:rPr>
              <w:t>和</w:t>
            </w:r>
            <w:r>
              <w:rPr>
                <w:rFonts w:ascii="宋体" w:hAnsi="宋体" w:cs="宋体"/>
                <w:szCs w:val="21"/>
              </w:rPr>
              <w:t>95%</w:t>
            </w:r>
            <w:r>
              <w:rPr>
                <w:rFonts w:ascii="宋体" w:hAnsi="宋体" w:cs="宋体" w:hint="eastAsia"/>
                <w:szCs w:val="21"/>
              </w:rPr>
              <w:t>】内的算术平均值。若所有投标人的投标报价都不在</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）内，则以招标控制价的</w:t>
            </w:r>
            <w:r>
              <w:rPr>
                <w:rFonts w:ascii="宋体" w:hAnsi="宋体" w:cs="宋体"/>
                <w:szCs w:val="21"/>
              </w:rPr>
              <w:t>95%</w:t>
            </w:r>
            <w:r>
              <w:rPr>
                <w:rFonts w:ascii="宋体" w:hAnsi="宋体" w:cs="宋体" w:hint="eastAsia"/>
                <w:szCs w:val="21"/>
              </w:rPr>
              <w:t>为评标基准值。当投标报价小于招标控制价</w:t>
            </w:r>
            <w:r>
              <w:rPr>
                <w:rFonts w:ascii="宋体" w:hAnsi="宋体" w:cs="宋体"/>
                <w:szCs w:val="21"/>
              </w:rPr>
              <w:t>95%</w:t>
            </w:r>
            <w:r>
              <w:rPr>
                <w:rFonts w:ascii="宋体" w:hAnsi="宋体" w:cs="宋体" w:hint="eastAsia"/>
                <w:szCs w:val="21"/>
              </w:rPr>
              <w:t>时，该投标报价不参与计算评标基准值</w:t>
            </w:r>
            <w:r>
              <w:rPr>
                <w:rFonts w:ascii="宋体" w:hAnsi="宋体" w:cs="宋体"/>
                <w:szCs w:val="21"/>
              </w:rPr>
              <w:t xml:space="preserve">, </w:t>
            </w:r>
            <w:r>
              <w:rPr>
                <w:rFonts w:ascii="宋体" w:hAnsi="宋体" w:cs="宋体" w:hint="eastAsia"/>
                <w:szCs w:val="21"/>
              </w:rPr>
              <w:t>在报价计分时仍予以计分，投标人投标报价高于招标控制价按废标处理。</w:t>
            </w:r>
          </w:p>
        </w:tc>
      </w:tr>
      <w:tr w:rsidR="00FA4941">
        <w:trPr>
          <w:trHeight w:val="681"/>
          <w:jc w:val="center"/>
        </w:trPr>
        <w:tc>
          <w:tcPr>
            <w:tcW w:w="1523" w:type="dxa"/>
            <w:gridSpan w:val="2"/>
            <w:vAlign w:val="center"/>
          </w:tcPr>
          <w:p w:rsidR="00FA4941" w:rsidRDefault="008F116B">
            <w:pPr>
              <w:jc w:val="center"/>
              <w:rPr>
                <w:rFonts w:ascii="宋体"/>
                <w:szCs w:val="21"/>
              </w:rPr>
            </w:pPr>
            <w:r>
              <w:rPr>
                <w:rFonts w:ascii="宋体" w:hAnsi="宋体"/>
                <w:szCs w:val="21"/>
              </w:rPr>
              <w:t>2.2.3</w:t>
            </w:r>
          </w:p>
        </w:tc>
        <w:tc>
          <w:tcPr>
            <w:tcW w:w="1908" w:type="dxa"/>
            <w:vAlign w:val="center"/>
          </w:tcPr>
          <w:p w:rsidR="00FA4941" w:rsidRDefault="008F116B">
            <w:pPr>
              <w:jc w:val="center"/>
              <w:rPr>
                <w:rFonts w:asci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tc>
        <w:tc>
          <w:tcPr>
            <w:tcW w:w="5783" w:type="dxa"/>
            <w:vAlign w:val="center"/>
          </w:tcPr>
          <w:p w:rsidR="00FA4941" w:rsidRDefault="008F116B">
            <w:pPr>
              <w:spacing w:line="400" w:lineRule="exact"/>
              <w:rPr>
                <w:rFonts w:ascii="宋体" w:cs="宋体"/>
                <w:szCs w:val="21"/>
              </w:rPr>
            </w:pPr>
            <w:r>
              <w:rPr>
                <w:rFonts w:ascii="宋体" w:hAnsi="宋体" w:cs="宋体" w:hint="eastAsia"/>
                <w:szCs w:val="21"/>
              </w:rPr>
              <w:t>投标报价基本分</w:t>
            </w:r>
            <w:r>
              <w:rPr>
                <w:rFonts w:ascii="宋体" w:hAnsi="宋体" w:cs="宋体"/>
                <w:szCs w:val="21"/>
              </w:rPr>
              <w:t>35</w:t>
            </w:r>
            <w:r>
              <w:rPr>
                <w:rFonts w:ascii="宋体" w:hAnsi="宋体" w:cs="宋体" w:hint="eastAsia"/>
                <w:szCs w:val="21"/>
              </w:rPr>
              <w:t>分。投标人的投标报价等于基准值得基本分</w:t>
            </w:r>
            <w:r>
              <w:rPr>
                <w:rFonts w:ascii="宋体" w:hAnsi="宋体" w:cs="宋体"/>
                <w:szCs w:val="21"/>
              </w:rPr>
              <w:t>35</w:t>
            </w:r>
            <w:r>
              <w:rPr>
                <w:rFonts w:ascii="宋体" w:hAnsi="宋体" w:cs="宋体" w:hint="eastAsia"/>
                <w:szCs w:val="21"/>
              </w:rPr>
              <w:t>分；投标报价与基准值相比每高出基准值</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分；投标报价与基准值相比每低于基准值</w:t>
            </w:r>
            <w:r>
              <w:rPr>
                <w:rFonts w:ascii="宋体" w:hAnsi="宋体" w:cs="宋体"/>
                <w:szCs w:val="21"/>
              </w:rPr>
              <w:t>1</w:t>
            </w:r>
            <w:r>
              <w:rPr>
                <w:rFonts w:ascii="宋体" w:hAnsi="宋体" w:cs="宋体" w:hint="eastAsia"/>
                <w:szCs w:val="21"/>
              </w:rPr>
              <w:t>个百分点加</w:t>
            </w:r>
            <w:r>
              <w:rPr>
                <w:rFonts w:ascii="宋体" w:hAnsi="宋体" w:cs="宋体"/>
                <w:szCs w:val="21"/>
              </w:rPr>
              <w:t>1</w:t>
            </w:r>
            <w:r>
              <w:rPr>
                <w:rFonts w:ascii="宋体" w:hAnsi="宋体" w:cs="宋体" w:hint="eastAsia"/>
                <w:szCs w:val="21"/>
              </w:rPr>
              <w:t>分，最多加</w:t>
            </w:r>
            <w:r>
              <w:rPr>
                <w:rFonts w:ascii="宋体" w:hAnsi="宋体" w:cs="宋体"/>
                <w:szCs w:val="21"/>
              </w:rPr>
              <w:t>5</w:t>
            </w:r>
            <w:r>
              <w:rPr>
                <w:rFonts w:ascii="宋体" w:hAnsi="宋体" w:cs="宋体" w:hint="eastAsia"/>
                <w:szCs w:val="21"/>
              </w:rPr>
              <w:t>分，加满后如果报价低于基准值</w:t>
            </w:r>
            <w:r>
              <w:rPr>
                <w:rFonts w:ascii="宋体" w:hAnsi="宋体" w:cs="宋体"/>
                <w:szCs w:val="21"/>
              </w:rPr>
              <w:t>5</w:t>
            </w:r>
            <w:r>
              <w:rPr>
                <w:rFonts w:ascii="宋体" w:hAnsi="宋体" w:cs="宋体" w:hint="eastAsia"/>
                <w:szCs w:val="21"/>
              </w:rPr>
              <w:t>个百分点以上（不含</w:t>
            </w:r>
            <w:r>
              <w:rPr>
                <w:rFonts w:ascii="宋体" w:hAnsi="宋体" w:cs="宋体"/>
                <w:szCs w:val="21"/>
              </w:rPr>
              <w:t>5%</w:t>
            </w:r>
            <w:r>
              <w:rPr>
                <w:rFonts w:ascii="宋体" w:hAnsi="宋体" w:cs="宋体" w:hint="eastAsia"/>
                <w:szCs w:val="21"/>
              </w:rPr>
              <w:t>），以</w:t>
            </w:r>
            <w:r>
              <w:rPr>
                <w:rFonts w:ascii="宋体" w:hAnsi="宋体" w:cs="宋体"/>
                <w:szCs w:val="21"/>
              </w:rPr>
              <w:t>40</w:t>
            </w:r>
            <w:r>
              <w:rPr>
                <w:rFonts w:ascii="宋体" w:hAnsi="宋体" w:cs="宋体" w:hint="eastAsia"/>
                <w:szCs w:val="21"/>
              </w:rPr>
              <w:t>分为基数，每再低于</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分，扣完为止（偏差率不足</w:t>
            </w:r>
            <w:r>
              <w:rPr>
                <w:rFonts w:ascii="宋体" w:hAnsi="宋体" w:cs="宋体"/>
                <w:szCs w:val="21"/>
              </w:rPr>
              <w:t>1%</w:t>
            </w:r>
            <w:r>
              <w:rPr>
                <w:rFonts w:ascii="宋体" w:hAnsi="宋体" w:cs="宋体" w:hint="eastAsia"/>
                <w:szCs w:val="21"/>
              </w:rPr>
              <w:t>的按内插法赋分）。</w:t>
            </w:r>
          </w:p>
        </w:tc>
      </w:tr>
      <w:tr w:rsidR="00FA4941">
        <w:trPr>
          <w:trHeight w:val="416"/>
          <w:jc w:val="center"/>
        </w:trPr>
        <w:tc>
          <w:tcPr>
            <w:tcW w:w="1523" w:type="dxa"/>
            <w:gridSpan w:val="2"/>
            <w:vMerge w:val="restart"/>
            <w:vAlign w:val="center"/>
          </w:tcPr>
          <w:p w:rsidR="00FA4941" w:rsidRDefault="008F116B">
            <w:pPr>
              <w:widowControl/>
              <w:spacing w:line="400" w:lineRule="exact"/>
              <w:jc w:val="center"/>
              <w:rPr>
                <w:kern w:val="0"/>
                <w:szCs w:val="21"/>
              </w:rPr>
            </w:pPr>
            <w:r>
              <w:rPr>
                <w:rFonts w:hint="eastAsia"/>
                <w:kern w:val="0"/>
                <w:szCs w:val="21"/>
              </w:rPr>
              <w:t>2.2.4（1）商务标39分</w:t>
            </w:r>
          </w:p>
        </w:tc>
        <w:tc>
          <w:tcPr>
            <w:tcW w:w="1908" w:type="dxa"/>
            <w:vAlign w:val="center"/>
          </w:tcPr>
          <w:p w:rsidR="00FA4941" w:rsidRDefault="008F116B">
            <w:pPr>
              <w:spacing w:line="360" w:lineRule="exact"/>
              <w:jc w:val="center"/>
              <w:rPr>
                <w:szCs w:val="21"/>
              </w:rPr>
            </w:pPr>
            <w:r>
              <w:rPr>
                <w:rFonts w:hint="eastAsia"/>
                <w:szCs w:val="21"/>
              </w:rPr>
              <w:t>业绩</w:t>
            </w:r>
            <w:r>
              <w:rPr>
                <w:szCs w:val="21"/>
              </w:rPr>
              <w:t>0-</w:t>
            </w:r>
            <w:r>
              <w:rPr>
                <w:rFonts w:hint="eastAsia"/>
                <w:szCs w:val="21"/>
              </w:rPr>
              <w:t>18分</w:t>
            </w:r>
          </w:p>
        </w:tc>
        <w:tc>
          <w:tcPr>
            <w:tcW w:w="5783" w:type="dxa"/>
            <w:vAlign w:val="center"/>
          </w:tcPr>
          <w:p w:rsidR="00FA4941" w:rsidRDefault="008F116B">
            <w:pPr>
              <w:spacing w:line="360" w:lineRule="exact"/>
              <w:ind w:firstLineChars="50" w:firstLine="105"/>
              <w:rPr>
                <w:szCs w:val="21"/>
              </w:rPr>
            </w:pPr>
            <w:r>
              <w:rPr>
                <w:rFonts w:hint="eastAsia"/>
                <w:szCs w:val="21"/>
              </w:rPr>
              <w:t>自</w:t>
            </w:r>
            <w:r>
              <w:rPr>
                <w:szCs w:val="21"/>
              </w:rPr>
              <w:t>201</w:t>
            </w:r>
            <w:r>
              <w:rPr>
                <w:rFonts w:hint="eastAsia"/>
                <w:szCs w:val="21"/>
              </w:rPr>
              <w:t>6年</w:t>
            </w:r>
            <w:r>
              <w:rPr>
                <w:szCs w:val="21"/>
              </w:rPr>
              <w:t>1</w:t>
            </w:r>
            <w:r>
              <w:rPr>
                <w:rFonts w:hint="eastAsia"/>
                <w:szCs w:val="21"/>
              </w:rPr>
              <w:t>月</w:t>
            </w:r>
            <w:r>
              <w:rPr>
                <w:szCs w:val="21"/>
              </w:rPr>
              <w:t>1</w:t>
            </w:r>
            <w:r>
              <w:rPr>
                <w:rFonts w:hint="eastAsia"/>
                <w:szCs w:val="21"/>
              </w:rPr>
              <w:t>日以来（以合同签订时间为准）：</w:t>
            </w:r>
          </w:p>
          <w:p w:rsidR="00FA4941" w:rsidRDefault="008F116B">
            <w:pPr>
              <w:spacing w:line="360" w:lineRule="exact"/>
              <w:ind w:firstLineChars="50" w:firstLine="105"/>
              <w:rPr>
                <w:szCs w:val="21"/>
              </w:rPr>
            </w:pPr>
            <w:r>
              <w:rPr>
                <w:szCs w:val="21"/>
              </w:rPr>
              <w:t>1</w:t>
            </w:r>
            <w:r>
              <w:rPr>
                <w:rFonts w:hint="eastAsia"/>
                <w:szCs w:val="21"/>
              </w:rPr>
              <w:t>、企业具有类似项目业绩，每项得3分，最高得9分（合同协议书和中标通知书或合同协议书和竣工验收证明复印件，时间以合同签订的时间为准）；</w:t>
            </w:r>
          </w:p>
          <w:p w:rsidR="00FA4941" w:rsidRDefault="008F116B">
            <w:pPr>
              <w:spacing w:line="360" w:lineRule="exact"/>
              <w:ind w:firstLineChars="50" w:firstLine="105"/>
              <w:rPr>
                <w:szCs w:val="21"/>
              </w:rPr>
            </w:pPr>
            <w:r>
              <w:rPr>
                <w:rFonts w:hint="eastAsia"/>
                <w:szCs w:val="21"/>
              </w:rPr>
              <w:t>2、项目经理具有类似项目业绩，每项得</w:t>
            </w:r>
            <w:r>
              <w:rPr>
                <w:szCs w:val="21"/>
              </w:rPr>
              <w:t>3</w:t>
            </w:r>
            <w:r>
              <w:rPr>
                <w:rFonts w:hint="eastAsia"/>
                <w:szCs w:val="21"/>
              </w:rPr>
              <w:t>分，最高得</w:t>
            </w:r>
            <w:r>
              <w:rPr>
                <w:szCs w:val="21"/>
              </w:rPr>
              <w:t>9</w:t>
            </w:r>
            <w:r>
              <w:rPr>
                <w:rFonts w:hint="eastAsia"/>
                <w:szCs w:val="21"/>
              </w:rPr>
              <w:t>分（以施工合同为准，若不显示项目经理名字，须提供由业主出具的证明）</w:t>
            </w:r>
          </w:p>
        </w:tc>
      </w:tr>
      <w:tr w:rsidR="00FA4941">
        <w:trPr>
          <w:trHeight w:val="416"/>
          <w:jc w:val="center"/>
        </w:trPr>
        <w:tc>
          <w:tcPr>
            <w:tcW w:w="1523" w:type="dxa"/>
            <w:gridSpan w:val="2"/>
            <w:vMerge/>
            <w:vAlign w:val="center"/>
          </w:tcPr>
          <w:p w:rsidR="00FA4941" w:rsidRDefault="00FA4941">
            <w:pPr>
              <w:jc w:val="center"/>
              <w:rPr>
                <w:rFonts w:ascii="宋体"/>
                <w:szCs w:val="21"/>
              </w:rPr>
            </w:pPr>
          </w:p>
        </w:tc>
        <w:tc>
          <w:tcPr>
            <w:tcW w:w="1908" w:type="dxa"/>
            <w:vAlign w:val="center"/>
          </w:tcPr>
          <w:p w:rsidR="00FA4941" w:rsidRDefault="008F116B">
            <w:pPr>
              <w:ind w:firstLineChars="100" w:firstLine="210"/>
              <w:jc w:val="center"/>
              <w:rPr>
                <w:rFonts w:ascii="宋体"/>
                <w:kern w:val="0"/>
                <w:szCs w:val="21"/>
              </w:rPr>
            </w:pPr>
            <w:r>
              <w:rPr>
                <w:rFonts w:ascii="宋体" w:hAnsi="宋体" w:hint="eastAsia"/>
                <w:kern w:val="0"/>
                <w:szCs w:val="21"/>
              </w:rPr>
              <w:t>企业综合实力及项目班子配备</w:t>
            </w:r>
            <w:r>
              <w:rPr>
                <w:rFonts w:ascii="宋体" w:hAnsi="宋体"/>
                <w:kern w:val="0"/>
                <w:szCs w:val="21"/>
              </w:rPr>
              <w:t>0-</w:t>
            </w:r>
            <w:r>
              <w:rPr>
                <w:rFonts w:ascii="宋体" w:hAnsi="宋体" w:hint="eastAsia"/>
                <w:kern w:val="0"/>
                <w:szCs w:val="21"/>
              </w:rPr>
              <w:t>14</w:t>
            </w:r>
            <w:r>
              <w:rPr>
                <w:rFonts w:ascii="宋体" w:hAnsi="宋体" w:hint="eastAsia"/>
                <w:kern w:val="0"/>
                <w:szCs w:val="21"/>
              </w:rPr>
              <w:t>分</w:t>
            </w:r>
          </w:p>
        </w:tc>
        <w:tc>
          <w:tcPr>
            <w:tcW w:w="5783" w:type="dxa"/>
            <w:vAlign w:val="center"/>
          </w:tcPr>
          <w:p w:rsidR="00FA4941" w:rsidRDefault="008F116B">
            <w:pPr>
              <w:spacing w:line="360" w:lineRule="exact"/>
              <w:rPr>
                <w:szCs w:val="21"/>
              </w:rPr>
            </w:pPr>
            <w:r>
              <w:rPr>
                <w:szCs w:val="21"/>
              </w:rPr>
              <w:t>1</w:t>
            </w:r>
            <w:r>
              <w:rPr>
                <w:rFonts w:hint="eastAsia"/>
                <w:szCs w:val="21"/>
              </w:rPr>
              <w:t>、自</w:t>
            </w:r>
            <w:r>
              <w:rPr>
                <w:szCs w:val="21"/>
              </w:rPr>
              <w:t>201</w:t>
            </w:r>
            <w:r>
              <w:rPr>
                <w:rFonts w:hint="eastAsia"/>
                <w:szCs w:val="21"/>
              </w:rPr>
              <w:t>6年</w:t>
            </w:r>
            <w:r>
              <w:rPr>
                <w:szCs w:val="21"/>
              </w:rPr>
              <w:t>1</w:t>
            </w:r>
            <w:r>
              <w:rPr>
                <w:rFonts w:hint="eastAsia"/>
                <w:szCs w:val="21"/>
              </w:rPr>
              <w:t>月</w:t>
            </w:r>
            <w:r>
              <w:rPr>
                <w:szCs w:val="21"/>
              </w:rPr>
              <w:t>1</w:t>
            </w:r>
            <w:r>
              <w:rPr>
                <w:rFonts w:hint="eastAsia"/>
                <w:szCs w:val="21"/>
              </w:rPr>
              <w:t>日以来企业获得先进企业或优秀企业者，省级每项得</w:t>
            </w:r>
            <w:r>
              <w:rPr>
                <w:szCs w:val="21"/>
              </w:rPr>
              <w:t>3</w:t>
            </w:r>
            <w:r>
              <w:rPr>
                <w:rFonts w:hint="eastAsia"/>
                <w:szCs w:val="21"/>
              </w:rPr>
              <w:t>分，市级每项得</w:t>
            </w:r>
            <w:r>
              <w:rPr>
                <w:szCs w:val="21"/>
              </w:rPr>
              <w:t>2</w:t>
            </w:r>
            <w:r>
              <w:rPr>
                <w:rFonts w:hint="eastAsia"/>
                <w:szCs w:val="21"/>
              </w:rPr>
              <w:t>分，最高得6分（提供证书和同级奖励文件）。</w:t>
            </w:r>
          </w:p>
          <w:p w:rsidR="00FA4941" w:rsidRDefault="008F116B">
            <w:pPr>
              <w:spacing w:line="360" w:lineRule="exact"/>
              <w:rPr>
                <w:szCs w:val="21"/>
              </w:rPr>
            </w:pPr>
            <w:r>
              <w:rPr>
                <w:rFonts w:hint="eastAsia"/>
                <w:szCs w:val="21"/>
              </w:rPr>
              <w:t>2、承建的工程近三年获得省级以上（含省级）行政主管部门或其精神文明指导委员会颁发的</w:t>
            </w:r>
            <w:r>
              <w:rPr>
                <w:rFonts w:hint="cs"/>
                <w:szCs w:val="21"/>
              </w:rPr>
              <w:t>“</w:t>
            </w:r>
            <w:r>
              <w:rPr>
                <w:rFonts w:hint="eastAsia"/>
                <w:szCs w:val="21"/>
              </w:rPr>
              <w:t>文明工地</w:t>
            </w:r>
            <w:r>
              <w:rPr>
                <w:rFonts w:hint="cs"/>
                <w:szCs w:val="21"/>
              </w:rPr>
              <w:t>”</w:t>
            </w:r>
            <w:r>
              <w:rPr>
                <w:rFonts w:hint="eastAsia"/>
                <w:szCs w:val="21"/>
              </w:rPr>
              <w:t>称号的，每项加2分，最多得6分；</w:t>
            </w:r>
          </w:p>
          <w:p w:rsidR="00FA4941" w:rsidRDefault="008F116B">
            <w:pPr>
              <w:rPr>
                <w:szCs w:val="21"/>
              </w:rPr>
            </w:pPr>
            <w:r>
              <w:rPr>
                <w:rFonts w:hint="eastAsia"/>
                <w:szCs w:val="21"/>
              </w:rPr>
              <w:t>3、项目班子人员配备齐全、合理、各专业人员持证上岗，在</w:t>
            </w:r>
            <w:r>
              <w:rPr>
                <w:szCs w:val="21"/>
              </w:rPr>
              <w:t>0-</w:t>
            </w:r>
            <w:r>
              <w:rPr>
                <w:rFonts w:hint="eastAsia"/>
                <w:szCs w:val="21"/>
              </w:rPr>
              <w:t>2分范围内酌情赋分。</w:t>
            </w:r>
          </w:p>
        </w:tc>
      </w:tr>
      <w:tr w:rsidR="00FA4941">
        <w:trPr>
          <w:trHeight w:val="416"/>
          <w:jc w:val="center"/>
        </w:trPr>
        <w:tc>
          <w:tcPr>
            <w:tcW w:w="1523" w:type="dxa"/>
            <w:gridSpan w:val="2"/>
            <w:vMerge/>
            <w:vAlign w:val="center"/>
          </w:tcPr>
          <w:p w:rsidR="00FA4941" w:rsidRDefault="00FA4941">
            <w:pPr>
              <w:jc w:val="center"/>
              <w:rPr>
                <w:rFonts w:ascii="宋体"/>
                <w:szCs w:val="21"/>
              </w:rPr>
            </w:pPr>
          </w:p>
        </w:tc>
        <w:tc>
          <w:tcPr>
            <w:tcW w:w="1908" w:type="dxa"/>
            <w:vAlign w:val="center"/>
          </w:tcPr>
          <w:p w:rsidR="00FA4941" w:rsidRDefault="008F116B">
            <w:pPr>
              <w:ind w:firstLineChars="100" w:firstLine="210"/>
              <w:jc w:val="center"/>
              <w:rPr>
                <w:rFonts w:ascii="宋体" w:hAnsi="宋体"/>
                <w:kern w:val="0"/>
                <w:szCs w:val="21"/>
              </w:rPr>
            </w:pPr>
            <w:r>
              <w:rPr>
                <w:rFonts w:ascii="宋体" w:hAnsi="宋体" w:hint="eastAsia"/>
                <w:kern w:val="0"/>
                <w:szCs w:val="21"/>
              </w:rPr>
              <w:t>纳税情况证明</w:t>
            </w:r>
            <w:r>
              <w:rPr>
                <w:rFonts w:ascii="宋体" w:hAnsi="宋体" w:hint="eastAsia"/>
                <w:kern w:val="0"/>
                <w:szCs w:val="21"/>
              </w:rPr>
              <w:t>0-2</w:t>
            </w:r>
            <w:r>
              <w:rPr>
                <w:rFonts w:ascii="宋体" w:hAnsi="宋体" w:hint="eastAsia"/>
                <w:kern w:val="0"/>
                <w:szCs w:val="21"/>
              </w:rPr>
              <w:t>分</w:t>
            </w:r>
          </w:p>
        </w:tc>
        <w:tc>
          <w:tcPr>
            <w:tcW w:w="5783" w:type="dxa"/>
            <w:vAlign w:val="center"/>
          </w:tcPr>
          <w:p w:rsidR="00FA4941" w:rsidRDefault="008F116B">
            <w:pPr>
              <w:spacing w:line="360" w:lineRule="exact"/>
              <w:rPr>
                <w:szCs w:val="21"/>
              </w:rPr>
            </w:pPr>
            <w:r>
              <w:rPr>
                <w:rFonts w:hint="eastAsia"/>
                <w:szCs w:val="21"/>
              </w:rPr>
              <w:t>投标人提供企业所在地税务主管部门出具的纳税情况证明等信用情况，无不良信息者得2分，未提供或有不良信息者不得</w:t>
            </w:r>
            <w:r>
              <w:rPr>
                <w:rFonts w:hint="eastAsia"/>
                <w:szCs w:val="21"/>
              </w:rPr>
              <w:lastRenderedPageBreak/>
              <w:t>分</w:t>
            </w:r>
            <w:r>
              <w:rPr>
                <w:szCs w:val="21"/>
              </w:rPr>
              <w:t>,</w:t>
            </w:r>
            <w:r>
              <w:rPr>
                <w:rFonts w:hint="eastAsia"/>
                <w:szCs w:val="21"/>
              </w:rPr>
              <w:t>本项最高得2分。</w:t>
            </w:r>
          </w:p>
        </w:tc>
      </w:tr>
      <w:tr w:rsidR="00FA4941">
        <w:trPr>
          <w:trHeight w:val="799"/>
          <w:jc w:val="center"/>
        </w:trPr>
        <w:tc>
          <w:tcPr>
            <w:tcW w:w="1523" w:type="dxa"/>
            <w:gridSpan w:val="2"/>
            <w:vMerge/>
            <w:vAlign w:val="center"/>
          </w:tcPr>
          <w:p w:rsidR="00FA4941" w:rsidRDefault="00FA4941">
            <w:pPr>
              <w:jc w:val="center"/>
              <w:rPr>
                <w:rFonts w:ascii="宋体"/>
                <w:szCs w:val="21"/>
              </w:rPr>
            </w:pPr>
          </w:p>
        </w:tc>
        <w:tc>
          <w:tcPr>
            <w:tcW w:w="1908" w:type="dxa"/>
            <w:vAlign w:val="center"/>
          </w:tcPr>
          <w:p w:rsidR="00FA4941" w:rsidRDefault="008F116B">
            <w:pPr>
              <w:ind w:firstLineChars="100" w:firstLine="210"/>
              <w:jc w:val="center"/>
              <w:rPr>
                <w:rFonts w:ascii="宋体"/>
                <w:kern w:val="0"/>
                <w:szCs w:val="21"/>
              </w:rPr>
            </w:pPr>
            <w:r>
              <w:rPr>
                <w:rFonts w:ascii="宋体" w:hAnsi="宋体" w:hint="eastAsia"/>
                <w:kern w:val="0"/>
                <w:szCs w:val="21"/>
              </w:rPr>
              <w:t>服务承诺</w:t>
            </w:r>
            <w:r>
              <w:rPr>
                <w:rFonts w:ascii="宋体" w:hAnsi="宋体" w:hint="eastAsia"/>
                <w:kern w:val="0"/>
                <w:szCs w:val="21"/>
              </w:rPr>
              <w:t>0</w:t>
            </w:r>
            <w:r>
              <w:rPr>
                <w:rFonts w:ascii="宋体" w:hAnsi="宋体"/>
                <w:kern w:val="0"/>
                <w:szCs w:val="21"/>
              </w:rPr>
              <w:t>-5</w:t>
            </w:r>
            <w:r>
              <w:rPr>
                <w:rFonts w:ascii="宋体" w:hAnsi="宋体" w:hint="eastAsia"/>
                <w:kern w:val="0"/>
                <w:szCs w:val="21"/>
              </w:rPr>
              <w:t>分</w:t>
            </w:r>
          </w:p>
        </w:tc>
        <w:tc>
          <w:tcPr>
            <w:tcW w:w="5783" w:type="dxa"/>
            <w:vAlign w:val="center"/>
          </w:tcPr>
          <w:p w:rsidR="00FA4941" w:rsidRDefault="008F116B">
            <w:pPr>
              <w:spacing w:line="380" w:lineRule="exact"/>
              <w:rPr>
                <w:szCs w:val="21"/>
              </w:rPr>
            </w:pPr>
            <w:r>
              <w:rPr>
                <w:rFonts w:hint="eastAsia"/>
                <w:szCs w:val="21"/>
              </w:rPr>
              <w:t>评委对各投标人的服务承诺进行综合对比，切实优越可行得5分，良好得3分，一般得1分，不提供不得分。</w:t>
            </w:r>
          </w:p>
        </w:tc>
      </w:tr>
      <w:tr w:rsidR="00FA4941">
        <w:trPr>
          <w:trHeight w:val="757"/>
          <w:jc w:val="center"/>
        </w:trPr>
        <w:tc>
          <w:tcPr>
            <w:tcW w:w="1523" w:type="dxa"/>
            <w:gridSpan w:val="2"/>
            <w:vMerge w:val="restart"/>
            <w:vAlign w:val="center"/>
          </w:tcPr>
          <w:p w:rsidR="00FA4941" w:rsidRDefault="008F116B">
            <w:pPr>
              <w:widowControl/>
              <w:spacing w:line="400" w:lineRule="exact"/>
              <w:jc w:val="center"/>
              <w:rPr>
                <w:kern w:val="0"/>
                <w:szCs w:val="21"/>
              </w:rPr>
            </w:pPr>
            <w:r>
              <w:rPr>
                <w:kern w:val="0"/>
                <w:szCs w:val="21"/>
              </w:rPr>
              <w:t>2.2.4</w:t>
            </w:r>
            <w:r>
              <w:rPr>
                <w:rFonts w:hint="eastAsia"/>
                <w:kern w:val="0"/>
                <w:szCs w:val="21"/>
              </w:rPr>
              <w:t>（</w:t>
            </w:r>
            <w:r>
              <w:rPr>
                <w:kern w:val="0"/>
                <w:szCs w:val="21"/>
              </w:rPr>
              <w:t>2</w:t>
            </w:r>
            <w:r>
              <w:rPr>
                <w:rFonts w:hint="eastAsia"/>
                <w:kern w:val="0"/>
                <w:szCs w:val="21"/>
              </w:rPr>
              <w:t>）技术标21分</w:t>
            </w:r>
          </w:p>
        </w:tc>
        <w:tc>
          <w:tcPr>
            <w:tcW w:w="1908" w:type="dxa"/>
            <w:vAlign w:val="center"/>
          </w:tcPr>
          <w:p w:rsidR="00FA4941" w:rsidRDefault="008F116B">
            <w:pPr>
              <w:spacing w:line="360" w:lineRule="exact"/>
              <w:jc w:val="center"/>
              <w:rPr>
                <w:szCs w:val="21"/>
              </w:rPr>
            </w:pPr>
            <w:r>
              <w:rPr>
                <w:rFonts w:hint="eastAsia"/>
                <w:szCs w:val="21"/>
              </w:rPr>
              <w:t>施工方案与技术措施</w:t>
            </w:r>
            <w:r>
              <w:rPr>
                <w:szCs w:val="21"/>
              </w:rPr>
              <w:t>1-</w:t>
            </w:r>
            <w:r>
              <w:rPr>
                <w:rFonts w:hint="eastAsia"/>
                <w:szCs w:val="21"/>
              </w:rPr>
              <w:t>3分</w:t>
            </w:r>
          </w:p>
        </w:tc>
        <w:tc>
          <w:tcPr>
            <w:tcW w:w="5783" w:type="dxa"/>
            <w:vAlign w:val="center"/>
          </w:tcPr>
          <w:p w:rsidR="00FA4941" w:rsidRDefault="008F116B">
            <w:pPr>
              <w:spacing w:line="380" w:lineRule="exact"/>
              <w:rPr>
                <w:szCs w:val="21"/>
              </w:rPr>
            </w:pPr>
            <w:r>
              <w:rPr>
                <w:rFonts w:hint="eastAsia"/>
                <w:szCs w:val="21"/>
              </w:rPr>
              <w:t>根据施工方法的合理性，可实施性的方面进行对比，在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38"/>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质量管理体系与措施</w:t>
            </w:r>
            <w:r>
              <w:rPr>
                <w:szCs w:val="21"/>
              </w:rPr>
              <w:t>1-</w:t>
            </w:r>
            <w:r>
              <w:rPr>
                <w:rFonts w:hint="eastAsia"/>
                <w:szCs w:val="21"/>
              </w:rPr>
              <w:t>3分</w:t>
            </w:r>
          </w:p>
        </w:tc>
        <w:tc>
          <w:tcPr>
            <w:tcW w:w="5783" w:type="dxa"/>
            <w:vAlign w:val="center"/>
          </w:tcPr>
          <w:p w:rsidR="00FA4941" w:rsidRDefault="008F116B">
            <w:pPr>
              <w:spacing w:line="380" w:lineRule="exact"/>
              <w:rPr>
                <w:szCs w:val="21"/>
              </w:rPr>
            </w:pPr>
            <w:r>
              <w:rPr>
                <w:rFonts w:hint="eastAsia"/>
                <w:szCs w:val="21"/>
              </w:rPr>
              <w:t>根据管理体系和措施的合理性，科学性的方面进行对比，在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38"/>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冬雨季施工方案与技术措施1-3分</w:t>
            </w:r>
          </w:p>
        </w:tc>
        <w:tc>
          <w:tcPr>
            <w:tcW w:w="5783" w:type="dxa"/>
            <w:vAlign w:val="center"/>
          </w:tcPr>
          <w:p w:rsidR="00FA4941" w:rsidRDefault="008F116B">
            <w:pPr>
              <w:spacing w:line="380" w:lineRule="exact"/>
              <w:rPr>
                <w:szCs w:val="21"/>
              </w:rPr>
            </w:pPr>
            <w:r>
              <w:rPr>
                <w:rFonts w:hint="eastAsia"/>
                <w:szCs w:val="21"/>
              </w:rPr>
              <w:t xml:space="preserve"> 根据冬雨季施工方案的合理性、科学性的方面进行对比，在1-3分范围内酌情打分。缺项为0分。</w:t>
            </w:r>
          </w:p>
        </w:tc>
      </w:tr>
      <w:tr w:rsidR="00FA4941">
        <w:trPr>
          <w:trHeight w:val="838"/>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安全管理体系与措施</w:t>
            </w:r>
            <w:r>
              <w:rPr>
                <w:szCs w:val="21"/>
              </w:rPr>
              <w:t>1-</w:t>
            </w:r>
            <w:r>
              <w:rPr>
                <w:rFonts w:hint="eastAsia"/>
                <w:szCs w:val="21"/>
              </w:rPr>
              <w:t>3分</w:t>
            </w:r>
          </w:p>
        </w:tc>
        <w:tc>
          <w:tcPr>
            <w:tcW w:w="5783" w:type="dxa"/>
            <w:vAlign w:val="center"/>
          </w:tcPr>
          <w:p w:rsidR="00FA4941" w:rsidRDefault="008F116B">
            <w:pPr>
              <w:spacing w:line="380" w:lineRule="exact"/>
              <w:rPr>
                <w:szCs w:val="21"/>
              </w:rPr>
            </w:pPr>
            <w:r>
              <w:rPr>
                <w:rFonts w:hint="eastAsia"/>
                <w:szCs w:val="21"/>
              </w:rPr>
              <w:t>根据安全管理体系和措施的合理性，科学性的方面进行对比，在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38"/>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工程进度计划与措施</w:t>
            </w:r>
            <w:r>
              <w:rPr>
                <w:szCs w:val="21"/>
              </w:rPr>
              <w:t>1-</w:t>
            </w:r>
            <w:r>
              <w:rPr>
                <w:rFonts w:hint="eastAsia"/>
                <w:szCs w:val="21"/>
              </w:rPr>
              <w:t>3分</w:t>
            </w:r>
          </w:p>
        </w:tc>
        <w:tc>
          <w:tcPr>
            <w:tcW w:w="5783" w:type="dxa"/>
            <w:vAlign w:val="center"/>
          </w:tcPr>
          <w:p w:rsidR="00FA4941" w:rsidRDefault="008F116B">
            <w:pPr>
              <w:spacing w:line="380" w:lineRule="exact"/>
              <w:rPr>
                <w:szCs w:val="21"/>
              </w:rPr>
            </w:pPr>
            <w:r>
              <w:rPr>
                <w:rFonts w:hint="eastAsia"/>
                <w:szCs w:val="21"/>
              </w:rPr>
              <w:t>根据计划和措施的合理性，科学性的方面进行对比，在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38"/>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资源配备计划</w:t>
            </w:r>
            <w:r>
              <w:rPr>
                <w:szCs w:val="21"/>
              </w:rPr>
              <w:t>1-</w:t>
            </w:r>
            <w:r>
              <w:rPr>
                <w:rFonts w:hint="eastAsia"/>
                <w:szCs w:val="21"/>
              </w:rPr>
              <w:t>3分</w:t>
            </w:r>
          </w:p>
        </w:tc>
        <w:tc>
          <w:tcPr>
            <w:tcW w:w="5783" w:type="dxa"/>
            <w:vAlign w:val="center"/>
          </w:tcPr>
          <w:p w:rsidR="00FA4941" w:rsidRDefault="008F116B">
            <w:pPr>
              <w:spacing w:line="380" w:lineRule="exact"/>
              <w:rPr>
                <w:szCs w:val="21"/>
              </w:rPr>
            </w:pPr>
            <w:r>
              <w:rPr>
                <w:rFonts w:hint="eastAsia"/>
                <w:szCs w:val="21"/>
              </w:rPr>
              <w:t>根据配备计划是否合理、科学性的方面进行对比，在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32"/>
          <w:jc w:val="center"/>
        </w:trPr>
        <w:tc>
          <w:tcPr>
            <w:tcW w:w="1523" w:type="dxa"/>
            <w:gridSpan w:val="2"/>
            <w:vMerge/>
            <w:vAlign w:val="center"/>
          </w:tcPr>
          <w:p w:rsidR="00FA4941" w:rsidRDefault="00FA4941">
            <w:pPr>
              <w:widowControl/>
              <w:spacing w:line="400" w:lineRule="exact"/>
              <w:jc w:val="center"/>
              <w:rPr>
                <w:kern w:val="0"/>
                <w:szCs w:val="21"/>
              </w:rPr>
            </w:pPr>
          </w:p>
        </w:tc>
        <w:tc>
          <w:tcPr>
            <w:tcW w:w="1908" w:type="dxa"/>
            <w:vAlign w:val="center"/>
          </w:tcPr>
          <w:p w:rsidR="00FA4941" w:rsidRDefault="008F116B">
            <w:pPr>
              <w:spacing w:line="360" w:lineRule="exact"/>
              <w:jc w:val="center"/>
              <w:rPr>
                <w:szCs w:val="21"/>
              </w:rPr>
            </w:pPr>
            <w:r>
              <w:rPr>
                <w:rFonts w:hint="eastAsia"/>
                <w:szCs w:val="21"/>
              </w:rPr>
              <w:t>环境保护管理体系与措施</w:t>
            </w:r>
            <w:r>
              <w:rPr>
                <w:szCs w:val="21"/>
              </w:rPr>
              <w:t>1-</w:t>
            </w:r>
            <w:r>
              <w:rPr>
                <w:rFonts w:hint="eastAsia"/>
                <w:szCs w:val="21"/>
              </w:rPr>
              <w:t>3分</w:t>
            </w:r>
          </w:p>
        </w:tc>
        <w:tc>
          <w:tcPr>
            <w:tcW w:w="5783" w:type="dxa"/>
            <w:vAlign w:val="center"/>
          </w:tcPr>
          <w:p w:rsidR="00FA4941" w:rsidRDefault="008F116B">
            <w:pPr>
              <w:spacing w:line="360" w:lineRule="exact"/>
              <w:rPr>
                <w:szCs w:val="21"/>
              </w:rPr>
            </w:pPr>
            <w:r>
              <w:rPr>
                <w:rFonts w:hint="eastAsia"/>
                <w:szCs w:val="21"/>
              </w:rPr>
              <w:t>根据管理体系和措施的合理性，科学性的方面进行对比，在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FA4941">
        <w:trPr>
          <w:trHeight w:val="861"/>
          <w:jc w:val="center"/>
        </w:trPr>
        <w:tc>
          <w:tcPr>
            <w:tcW w:w="9214" w:type="dxa"/>
            <w:gridSpan w:val="4"/>
            <w:vAlign w:val="center"/>
          </w:tcPr>
          <w:p w:rsidR="00FA4941" w:rsidRDefault="008F116B">
            <w:pPr>
              <w:spacing w:line="360" w:lineRule="exact"/>
              <w:rPr>
                <w:szCs w:val="21"/>
              </w:rPr>
            </w:pPr>
            <w:r>
              <w:rPr>
                <w:rFonts w:hint="eastAsia"/>
                <w:szCs w:val="21"/>
              </w:rPr>
              <w:t>投标人的最终得分：</w:t>
            </w:r>
            <w:r>
              <w:rPr>
                <w:szCs w:val="21"/>
              </w:rPr>
              <w:t>1</w:t>
            </w:r>
            <w:r>
              <w:rPr>
                <w:rFonts w:hint="eastAsia"/>
                <w:szCs w:val="21"/>
              </w:rPr>
              <w:t>、评标委员会由</w:t>
            </w:r>
            <w:r>
              <w:rPr>
                <w:szCs w:val="21"/>
              </w:rPr>
              <w:t>7</w:t>
            </w:r>
            <w:r>
              <w:rPr>
                <w:rFonts w:hint="eastAsia"/>
                <w:szCs w:val="21"/>
              </w:rPr>
              <w:t>名评委组成时，投标人最终得分</w:t>
            </w:r>
            <w:r>
              <w:rPr>
                <w:szCs w:val="21"/>
              </w:rPr>
              <w:t>=</w:t>
            </w:r>
            <w:r>
              <w:rPr>
                <w:rFonts w:hint="eastAsia"/>
                <w:szCs w:val="21"/>
              </w:rPr>
              <w:t>所有评委打分去掉一个最高一个最低后算术平均值；</w:t>
            </w:r>
          </w:p>
          <w:p w:rsidR="00FA4941" w:rsidRDefault="008F116B">
            <w:pPr>
              <w:rPr>
                <w:szCs w:val="21"/>
              </w:rPr>
            </w:pPr>
            <w:r>
              <w:rPr>
                <w:szCs w:val="21"/>
              </w:rPr>
              <w:t>2</w:t>
            </w:r>
            <w:r>
              <w:rPr>
                <w:rFonts w:hint="eastAsia"/>
                <w:szCs w:val="21"/>
              </w:rPr>
              <w:t>、本办法计算过程中分值按四舍五入保留三位小数，结果按四舍五入保留两位小数。</w:t>
            </w:r>
          </w:p>
        </w:tc>
      </w:tr>
    </w:tbl>
    <w:p w:rsidR="00FA4941" w:rsidRDefault="008F116B">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1. </w:t>
      </w:r>
      <w:r>
        <w:rPr>
          <w:rFonts w:ascii="宋体" w:eastAsia="宋体" w:hAnsi="宋体" w:cs="宋体" w:hint="eastAsia"/>
          <w:b/>
          <w:kern w:val="0"/>
          <w:szCs w:val="24"/>
        </w:rPr>
        <w:t>评标方法</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本次评标采用综合评估法。评标委员会对满足招标文件实质性要求的投标文件，按照本章第</w:t>
      </w:r>
      <w:r>
        <w:rPr>
          <w:rFonts w:ascii="宋体" w:eastAsia="宋体" w:hAnsi="宋体" w:cs="宋体"/>
          <w:b/>
          <w:kern w:val="0"/>
          <w:szCs w:val="24"/>
        </w:rPr>
        <w:t>2.2</w:t>
      </w:r>
      <w:r>
        <w:rPr>
          <w:rFonts w:ascii="宋体" w:eastAsia="宋体" w:hAnsi="宋体" w:cs="宋体" w:hint="eastAsia"/>
          <w:b/>
          <w:kern w:val="0"/>
          <w:szCs w:val="24"/>
        </w:rPr>
        <w:t>款规定的评分标准进行打分，并按得分由高到低顺序推荐中标候选人，但投标报价低于其成本的除外。综合评分相等时，以投标报价低的优先；投标报价也相等的，由招标人自行确定。</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 </w:t>
      </w:r>
      <w:r>
        <w:rPr>
          <w:rFonts w:ascii="宋体" w:eastAsia="宋体" w:hAnsi="宋体" w:cs="宋体" w:hint="eastAsia"/>
          <w:b/>
          <w:kern w:val="0"/>
          <w:szCs w:val="24"/>
        </w:rPr>
        <w:t>评审标准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 </w:t>
      </w:r>
      <w:r>
        <w:rPr>
          <w:rFonts w:ascii="宋体" w:eastAsia="宋体" w:hAnsi="宋体" w:cs="宋体" w:hint="eastAsia"/>
          <w:b/>
          <w:kern w:val="0"/>
          <w:szCs w:val="24"/>
        </w:rPr>
        <w:t>初步评审标准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2.1.1 </w:t>
      </w:r>
      <w:r>
        <w:rPr>
          <w:rFonts w:ascii="宋体" w:eastAsia="宋体" w:hAnsi="宋体" w:cs="宋体" w:hint="eastAsia"/>
          <w:b/>
          <w:kern w:val="0"/>
          <w:szCs w:val="24"/>
        </w:rPr>
        <w:t>形式评审标准：见评标办法前附表。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2.1.2 </w:t>
      </w:r>
      <w:r>
        <w:rPr>
          <w:rFonts w:ascii="宋体" w:eastAsia="宋体" w:hAnsi="宋体" w:cs="宋体" w:hint="eastAsia"/>
          <w:b/>
          <w:kern w:val="0"/>
          <w:szCs w:val="24"/>
        </w:rPr>
        <w:t>资格评审标准：见评标办法前附表。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2.1.3 </w:t>
      </w:r>
      <w:r>
        <w:rPr>
          <w:rFonts w:ascii="宋体" w:eastAsia="宋体" w:hAnsi="宋体" w:cs="宋体" w:hint="eastAsia"/>
          <w:b/>
          <w:kern w:val="0"/>
          <w:szCs w:val="24"/>
        </w:rPr>
        <w:t>响应性评审标准：见评标办法前附表。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 </w:t>
      </w:r>
      <w:r>
        <w:rPr>
          <w:rFonts w:ascii="宋体" w:eastAsia="宋体" w:hAnsi="宋体" w:cs="宋体" w:hint="eastAsia"/>
          <w:b/>
          <w:kern w:val="0"/>
          <w:szCs w:val="24"/>
        </w:rPr>
        <w:t>分值构成与评分标准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2.2.1 </w:t>
      </w:r>
      <w:r>
        <w:rPr>
          <w:rFonts w:ascii="宋体" w:eastAsia="宋体" w:hAnsi="宋体" w:cs="宋体" w:hint="eastAsia"/>
          <w:b/>
          <w:kern w:val="0"/>
          <w:szCs w:val="24"/>
        </w:rPr>
        <w:t>分值构成</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分值构成：见评标办法前附表。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lastRenderedPageBreak/>
        <w:t xml:space="preserve">2.2.2 </w:t>
      </w:r>
      <w:r>
        <w:rPr>
          <w:rFonts w:ascii="宋体" w:eastAsia="宋体" w:hAnsi="宋体" w:cs="宋体" w:hint="eastAsia"/>
          <w:b/>
          <w:kern w:val="0"/>
          <w:szCs w:val="24"/>
        </w:rPr>
        <w:t>评标基准价计算</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评标基准价计算方法：见评标办法前附表。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2.2.3 </w:t>
      </w:r>
      <w:r>
        <w:rPr>
          <w:rFonts w:ascii="宋体" w:eastAsia="宋体" w:hAnsi="宋体" w:cs="宋体" w:hint="eastAsia"/>
          <w:b/>
          <w:kern w:val="0"/>
          <w:szCs w:val="24"/>
        </w:rPr>
        <w:t>投标报价的偏差率计算</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投标报价的偏差率计算公式：见评标办法前附表。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2.2.4 </w:t>
      </w:r>
      <w:r>
        <w:rPr>
          <w:rFonts w:ascii="宋体" w:eastAsia="宋体" w:hAnsi="宋体" w:cs="宋体" w:hint="eastAsia"/>
          <w:b/>
          <w:kern w:val="0"/>
          <w:szCs w:val="24"/>
        </w:rPr>
        <w:t>评审标准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评审标准：见评标办法前附表。</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 </w:t>
      </w:r>
      <w:r>
        <w:rPr>
          <w:rFonts w:ascii="宋体" w:eastAsia="宋体" w:hAnsi="宋体" w:cs="宋体" w:hint="eastAsia"/>
          <w:b/>
          <w:kern w:val="0"/>
          <w:szCs w:val="24"/>
        </w:rPr>
        <w:t>评标程序</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 </w:t>
      </w:r>
      <w:r>
        <w:rPr>
          <w:rFonts w:ascii="宋体" w:eastAsia="宋体" w:hAnsi="宋体" w:cs="宋体" w:hint="eastAsia"/>
          <w:b/>
          <w:kern w:val="0"/>
          <w:szCs w:val="24"/>
        </w:rPr>
        <w:t>初步评审</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3.1.1 </w:t>
      </w:r>
      <w:r>
        <w:rPr>
          <w:rFonts w:ascii="宋体" w:eastAsia="宋体" w:hAnsi="宋体" w:cs="宋体" w:hint="eastAsia"/>
          <w:b/>
          <w:kern w:val="0"/>
          <w:szCs w:val="24"/>
        </w:rPr>
        <w:t>评标委员会可以要求投标人提交第二章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3.5.1</w:t>
      </w:r>
      <w:r>
        <w:rPr>
          <w:rFonts w:ascii="宋体" w:eastAsia="宋体" w:hAnsi="宋体" w:cs="宋体" w:hint="eastAsia"/>
          <w:b/>
          <w:kern w:val="0"/>
          <w:szCs w:val="24"/>
        </w:rPr>
        <w:t>项至第</w:t>
      </w:r>
      <w:r>
        <w:rPr>
          <w:rFonts w:ascii="宋体" w:eastAsia="宋体" w:hAnsi="宋体" w:cs="宋体"/>
          <w:b/>
          <w:kern w:val="0"/>
          <w:szCs w:val="24"/>
        </w:rPr>
        <w:t>3.5.5</w:t>
      </w:r>
      <w:r>
        <w:rPr>
          <w:rFonts w:ascii="宋体" w:eastAsia="宋体" w:hAnsi="宋体" w:cs="宋体" w:hint="eastAsia"/>
          <w:b/>
          <w:kern w:val="0"/>
          <w:szCs w:val="24"/>
        </w:rPr>
        <w:t>项规定的有关证明，以便核验。评标委员会依据本章第</w:t>
      </w:r>
      <w:r>
        <w:rPr>
          <w:rFonts w:ascii="宋体" w:eastAsia="宋体" w:hAnsi="宋体" w:cs="宋体"/>
          <w:b/>
          <w:kern w:val="0"/>
          <w:szCs w:val="24"/>
        </w:rPr>
        <w:t>2.1</w:t>
      </w:r>
      <w:r>
        <w:rPr>
          <w:rFonts w:ascii="宋体" w:eastAsia="宋体" w:hAnsi="宋体" w:cs="宋体" w:hint="eastAsia"/>
          <w:b/>
          <w:kern w:val="0"/>
          <w:szCs w:val="24"/>
        </w:rPr>
        <w:t>款规定的标准对投标文件进行初步评审。有一项不符合评审标准的，作废标处理。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3.1.2 </w:t>
      </w:r>
      <w:r>
        <w:rPr>
          <w:rFonts w:ascii="宋体" w:eastAsia="宋体" w:hAnsi="宋体" w:cs="宋体" w:hint="eastAsia"/>
          <w:b/>
          <w:kern w:val="0"/>
          <w:szCs w:val="24"/>
        </w:rPr>
        <w:t>投标人有以下情形之一的，其投标作废标处理：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1.4.3</w:t>
      </w:r>
      <w:r>
        <w:rPr>
          <w:rFonts w:ascii="宋体" w:eastAsia="宋体" w:hAnsi="宋体" w:cs="宋体" w:hint="eastAsia"/>
          <w:b/>
          <w:kern w:val="0"/>
          <w:szCs w:val="24"/>
        </w:rPr>
        <w:t>项规定的任何一种情形的；</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）串通投标或弄虚作假或有其他违法行为的；</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3</w:t>
      </w:r>
      <w:r>
        <w:rPr>
          <w:rFonts w:ascii="宋体" w:eastAsia="宋体" w:hAnsi="宋体" w:cs="宋体" w:hint="eastAsia"/>
          <w:b/>
          <w:kern w:val="0"/>
          <w:szCs w:val="24"/>
        </w:rPr>
        <w:t>）不按评标委员会要求澄清、说明或补正的。</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3.1.3</w:t>
      </w:r>
      <w:r>
        <w:rPr>
          <w:rFonts w:ascii="宋体" w:eastAsia="宋体" w:hAnsi="宋体" w:cs="宋体" w:hint="eastAsia"/>
          <w:b/>
          <w:kern w:val="0"/>
          <w:szCs w:val="24"/>
        </w:rPr>
        <w:t>投标报价有算术错误的，评标委员会按以下原则对投标报价进行修正，修正的价格经投标人书面确认后具有约束力。投标人不接受修正价格的，其投标作废标处理。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）投标文件中的大写金额与小写金额不一致的，以大写金额为准；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）总价金额与依据单价计算出的结果不一致的，以单价金额为准修正总价，但单价金额小数点有明显错误的除外。</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 </w:t>
      </w:r>
      <w:r>
        <w:rPr>
          <w:rFonts w:ascii="宋体" w:eastAsia="宋体" w:hAnsi="宋体" w:cs="宋体" w:hint="eastAsia"/>
          <w:b/>
          <w:kern w:val="0"/>
          <w:szCs w:val="24"/>
        </w:rPr>
        <w:t>详细评审</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3.2.1 </w:t>
      </w:r>
      <w:r>
        <w:rPr>
          <w:rFonts w:ascii="宋体" w:eastAsia="宋体" w:hAnsi="宋体" w:cs="宋体" w:hint="eastAsia"/>
          <w:b/>
          <w:kern w:val="0"/>
          <w:szCs w:val="24"/>
        </w:rPr>
        <w:t>评标委员会按本章第</w:t>
      </w:r>
      <w:r>
        <w:rPr>
          <w:rFonts w:ascii="宋体" w:eastAsia="宋体" w:hAnsi="宋体" w:cs="宋体"/>
          <w:b/>
          <w:kern w:val="0"/>
          <w:szCs w:val="24"/>
        </w:rPr>
        <w:t>2.2</w:t>
      </w:r>
      <w:r>
        <w:rPr>
          <w:rFonts w:ascii="宋体" w:eastAsia="宋体" w:hAnsi="宋体" w:cs="宋体" w:hint="eastAsia"/>
          <w:b/>
          <w:kern w:val="0"/>
          <w:szCs w:val="24"/>
        </w:rPr>
        <w:t>款规定的量化因素和分值进行打分，并计算出综合评估得分。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3.2.2 </w:t>
      </w:r>
      <w:r>
        <w:rPr>
          <w:rFonts w:ascii="宋体" w:eastAsia="宋体" w:hAnsi="宋体" w:cs="宋体" w:hint="eastAsia"/>
          <w:b/>
          <w:kern w:val="0"/>
          <w:szCs w:val="24"/>
        </w:rPr>
        <w:t>评分分值计算保留小数点后两位，小数点后第三位</w:t>
      </w:r>
      <w:r>
        <w:rPr>
          <w:rFonts w:ascii="宋体" w:eastAsia="宋体" w:hAnsi="宋体" w:cs="宋体" w:hint="cs"/>
          <w:b/>
          <w:kern w:val="0"/>
          <w:szCs w:val="24"/>
        </w:rPr>
        <w:t>“</w:t>
      </w:r>
      <w:r>
        <w:rPr>
          <w:rFonts w:ascii="宋体" w:eastAsia="宋体" w:hAnsi="宋体" w:cs="宋体" w:hint="eastAsia"/>
          <w:b/>
          <w:kern w:val="0"/>
          <w:szCs w:val="24"/>
        </w:rPr>
        <w:t>四舍五入</w:t>
      </w:r>
      <w:r>
        <w:rPr>
          <w:rFonts w:ascii="宋体" w:eastAsia="宋体" w:hAnsi="宋体" w:cs="宋体" w:hint="cs"/>
          <w:b/>
          <w:kern w:val="0"/>
          <w:szCs w:val="24"/>
        </w:rPr>
        <w:t>”</w:t>
      </w:r>
      <w:r>
        <w:rPr>
          <w:rFonts w:ascii="宋体" w:eastAsia="宋体" w:hAnsi="宋体" w:cs="宋体" w:hint="eastAsia"/>
          <w:b/>
          <w:kern w:val="0"/>
          <w:szCs w:val="24"/>
        </w:rPr>
        <w:t>。</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3.2.3 </w:t>
      </w:r>
      <w:r>
        <w:rPr>
          <w:rFonts w:ascii="宋体" w:eastAsia="宋体" w:hAnsi="宋体" w:cs="宋体" w:hint="eastAsia"/>
          <w:b/>
          <w:kern w:val="0"/>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4.投标人综合得分按下列公式计算：</w:t>
      </w:r>
    </w:p>
    <w:p w:rsidR="00FA4941" w:rsidRDefault="008F116B">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投标人综合得分＝投标报价得分+技术标得分＋商务标得分</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5.投标人的最终得分及中标候选人排序</w:t>
      </w:r>
    </w:p>
    <w:p w:rsidR="00FA4941" w:rsidRDefault="008F116B">
      <w:pPr>
        <w:autoSpaceDE w:val="0"/>
        <w:autoSpaceDN w:val="0"/>
        <w:spacing w:line="390" w:lineRule="exact"/>
        <w:jc w:val="left"/>
        <w:outlineLvl w:val="0"/>
        <w:rPr>
          <w:rFonts w:ascii="新宋体" w:eastAsia="新宋体" w:hAnsi="新宋体" w:cs="宋体"/>
          <w:kern w:val="0"/>
        </w:rPr>
      </w:pPr>
      <w:bookmarkStart w:id="39" w:name="_Toc22631"/>
      <w:bookmarkStart w:id="40" w:name="_Toc21547"/>
      <w:bookmarkEnd w:id="39"/>
      <w:bookmarkEnd w:id="40"/>
      <w:r>
        <w:rPr>
          <w:rFonts w:ascii="新宋体" w:eastAsia="新宋体" w:hAnsi="新宋体" w:cs="宋体" w:hint="eastAsia"/>
          <w:kern w:val="0"/>
        </w:rPr>
        <w:t>1.评标委员会完成汇总后，从中去掉一个最高分和一个最低分，取平均值作为该投标人的最终得分。计算分值均四舍五入保留两位小数。</w:t>
      </w:r>
    </w:p>
    <w:p w:rsidR="00FA4941" w:rsidRDefault="008F116B">
      <w:pPr>
        <w:spacing w:line="390" w:lineRule="exact"/>
        <w:rPr>
          <w:rFonts w:ascii="宋体" w:eastAsia="宋体" w:hAnsi="宋体" w:cs="宋体"/>
          <w:szCs w:val="24"/>
        </w:rPr>
      </w:pPr>
      <w:r>
        <w:rPr>
          <w:rFonts w:ascii="宋体" w:eastAsia="宋体" w:hAnsi="宋体" w:cs="宋体" w:hint="eastAsia"/>
          <w:szCs w:val="24"/>
        </w:rPr>
        <w:t>2.评标委员会按照投标人的得分，由高到低排序，向招标人推荐1-3名中标候选人。当得分相等时，依次以投标报价、商务标、技术标得分高低进行排序；若三项得分均相等时，可以</w:t>
      </w:r>
      <w:r>
        <w:rPr>
          <w:rFonts w:ascii="宋体" w:eastAsia="宋体" w:hAnsi="宋体" w:cs="宋体" w:hint="eastAsia"/>
          <w:szCs w:val="24"/>
        </w:rPr>
        <w:lastRenderedPageBreak/>
        <w:t>通过公开随机抽取方式确定中标候选人的排序。</w:t>
      </w:r>
    </w:p>
    <w:p w:rsidR="00FA4941" w:rsidRDefault="008F116B">
      <w:pPr>
        <w:spacing w:line="390" w:lineRule="exact"/>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41" w:name="_Toc273546399"/>
      <w:bookmarkStart w:id="42" w:name="_Toc270931535"/>
      <w:bookmarkStart w:id="43" w:name="_Toc397507722"/>
      <w:bookmarkStart w:id="44" w:name="_Toc397508135"/>
      <w:bookmarkStart w:id="45" w:name="_Toc397606004"/>
      <w:bookmarkStart w:id="46" w:name="_Toc272833454"/>
      <w:bookmarkStart w:id="47" w:name="_Toc464824745"/>
      <w:bookmarkStart w:id="48" w:name="_Toc295572536"/>
      <w:bookmarkStart w:id="49" w:name="_Toc17480"/>
      <w:bookmarkEnd w:id="41"/>
      <w:bookmarkEnd w:id="42"/>
      <w:bookmarkEnd w:id="43"/>
      <w:bookmarkEnd w:id="44"/>
      <w:bookmarkEnd w:id="45"/>
      <w:bookmarkEnd w:id="46"/>
      <w:bookmarkEnd w:id="47"/>
      <w:bookmarkEnd w:id="48"/>
      <w:bookmarkEnd w:id="49"/>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6.澄清和说明</w:t>
      </w:r>
    </w:p>
    <w:p w:rsidR="00FA4941" w:rsidRDefault="008F116B">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7.关于低价投标</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8.投标文件的修正</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9.投标文件的偏差</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评标委员会应当根据招标文件，审查并逐项列出投标文件的全部投标偏差。投标偏差分为重大偏差和细微偏差。</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(一)没有按照招标文件要求提供投标</w:t>
      </w:r>
      <w:r w:rsidR="00D6078A">
        <w:rPr>
          <w:rFonts w:ascii="宋体" w:eastAsia="宋体" w:hAnsi="宋体" w:cs="宋体" w:hint="eastAsia"/>
          <w:kern w:val="0"/>
          <w:szCs w:val="24"/>
        </w:rPr>
        <w:t>保证金</w:t>
      </w:r>
      <w:r>
        <w:rPr>
          <w:rFonts w:ascii="宋体" w:eastAsia="宋体" w:hAnsi="宋体" w:cs="宋体" w:hint="eastAsia"/>
          <w:kern w:val="0"/>
          <w:szCs w:val="24"/>
        </w:rPr>
        <w:t>或者所提供的投标</w:t>
      </w:r>
      <w:r w:rsidR="00D6078A">
        <w:rPr>
          <w:rFonts w:ascii="宋体" w:eastAsia="宋体" w:hAnsi="宋体" w:cs="宋体" w:hint="eastAsia"/>
          <w:kern w:val="0"/>
          <w:szCs w:val="24"/>
        </w:rPr>
        <w:t>保证金</w:t>
      </w:r>
      <w:r>
        <w:rPr>
          <w:rFonts w:ascii="宋体" w:eastAsia="宋体" w:hAnsi="宋体" w:cs="宋体" w:hint="eastAsia"/>
          <w:kern w:val="0"/>
          <w:szCs w:val="24"/>
        </w:rPr>
        <w:t>有瑕疵；</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(二)投标文件没有法定代表人或其委托代理人签字或盖章，并加盖单位公章；</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(三)投标文件载明的招标项目完成期限超过招标文件规定的期限；</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(四)明显不符合技术规格、技术标准的要求；</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(五)投标文件载明的货物包装方式、检验标准和方法等不符合招标文件的要求； </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(六)投标文件附有招标人不能接受的条件；</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(七)不符合招标文件中规定的其他实质性要求。</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FA4941" w:rsidRDefault="008F116B">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10.评标报告</w:t>
      </w:r>
    </w:p>
    <w:p w:rsidR="00FA4941" w:rsidRDefault="008F116B">
      <w:pPr>
        <w:spacing w:line="400" w:lineRule="exact"/>
        <w:rPr>
          <w:rFonts w:ascii="宋体" w:eastAsia="宋体" w:hAnsi="宋体" w:cs="宋体"/>
          <w:szCs w:val="24"/>
        </w:rPr>
      </w:pPr>
      <w:r>
        <w:rPr>
          <w:rFonts w:ascii="宋体" w:eastAsia="宋体" w:hAnsi="宋体" w:cs="宋体" w:hint="eastAsia"/>
          <w:szCs w:val="24"/>
        </w:rPr>
        <w:t>评标委员会根据投标人须知前附表的规定向招标人提交评标报告。评标报告应当由全体评标委员会成员签字，并于评标结束时抄送有关行政监督部门。</w:t>
      </w:r>
    </w:p>
    <w:p w:rsidR="00FA4941" w:rsidRDefault="008F116B">
      <w:pPr>
        <w:spacing w:line="400" w:lineRule="exact"/>
        <w:rPr>
          <w:rFonts w:ascii="宋体" w:eastAsia="宋体" w:hAnsi="宋体" w:cs="宋体"/>
          <w:szCs w:val="24"/>
        </w:rPr>
      </w:pPr>
      <w:r>
        <w:rPr>
          <w:rFonts w:ascii="宋体" w:eastAsia="宋体" w:hAnsi="宋体" w:cs="宋体" w:hint="eastAsia"/>
          <w:szCs w:val="24"/>
        </w:rPr>
        <w:t>招标人应当自确定中标人之日起15日内，向有关行政监督部门提交招标投标情况的书面报告。书面报告应当包括以下内容：</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（1）基本情况和数据表；</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（2）评标委员会成员名单，负责人姓名；</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（3）开标记录；</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（4）符合要求的投标一览表；</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（5）否决投标情况说明；</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（6）评标标准、评标办法或者评标因素一览表；</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（7）经评审的评标表格（包括评标委员会在评标过程中所形成的所有记载评标结果、结论的表格、说明、记录等文件）</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（8）经评审的投标人排序；</w:t>
      </w:r>
    </w:p>
    <w:p w:rsidR="00FA4941" w:rsidRDefault="008F116B">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（9）推荐的中标候选人名单与签订合同前要处理的事宜；</w:t>
      </w:r>
    </w:p>
    <w:p w:rsidR="00FA4941" w:rsidRDefault="008F116B">
      <w:pPr>
        <w:spacing w:line="400" w:lineRule="exact"/>
        <w:rPr>
          <w:rFonts w:ascii="宋体" w:eastAsia="宋体" w:hAnsi="宋体" w:cs="宋体"/>
          <w:kern w:val="0"/>
          <w:szCs w:val="24"/>
        </w:rPr>
      </w:pPr>
      <w:r>
        <w:rPr>
          <w:rFonts w:ascii="宋体" w:eastAsia="宋体" w:hAnsi="宋体" w:cs="宋体" w:hint="eastAsia"/>
          <w:kern w:val="0"/>
          <w:szCs w:val="24"/>
        </w:rPr>
        <w:t>（10）澄清、说明、补正事项纪要。</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11、中标人的确立</w:t>
      </w:r>
    </w:p>
    <w:p w:rsidR="00FA4941" w:rsidRDefault="008F116B">
      <w:pPr>
        <w:autoSpaceDE w:val="0"/>
        <w:autoSpaceDN w:val="0"/>
        <w:spacing w:line="390" w:lineRule="exact"/>
        <w:jc w:val="left"/>
        <w:outlineLvl w:val="0"/>
        <w:rPr>
          <w:rFonts w:ascii="宋体" w:eastAsia="宋体" w:hAnsi="宋体" w:cs="宋体"/>
          <w:b/>
          <w:bCs/>
          <w:kern w:val="0"/>
          <w:szCs w:val="24"/>
        </w:rPr>
      </w:pPr>
      <w:r>
        <w:rPr>
          <w:rFonts w:ascii="宋体" w:eastAsia="宋体" w:hAnsi="宋体" w:cs="宋体" w:hint="eastAsia"/>
          <w:b/>
          <w:bCs/>
          <w:kern w:val="0"/>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w:t>
      </w:r>
      <w:r w:rsidR="00D6078A">
        <w:rPr>
          <w:rFonts w:ascii="宋体" w:eastAsia="宋体" w:hAnsi="宋体" w:cs="宋体" w:hint="eastAsia"/>
          <w:b/>
          <w:bCs/>
          <w:kern w:val="0"/>
          <w:szCs w:val="24"/>
        </w:rPr>
        <w:t>保证金</w:t>
      </w:r>
      <w:r>
        <w:rPr>
          <w:rFonts w:ascii="宋体" w:eastAsia="宋体" w:hAnsi="宋体" w:cs="宋体" w:hint="eastAsia"/>
          <w:b/>
          <w:bCs/>
          <w:kern w:val="0"/>
          <w:szCs w:val="24"/>
        </w:rPr>
        <w:t>，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12、公示</w:t>
      </w:r>
    </w:p>
    <w:p w:rsidR="00FA4941" w:rsidRDefault="008F116B">
      <w:pPr>
        <w:spacing w:line="400" w:lineRule="exact"/>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w:t>
      </w:r>
      <w:r>
        <w:rPr>
          <w:rFonts w:ascii="宋体" w:eastAsia="宋体" w:hAnsi="宋体" w:cs="宋体" w:hint="eastAsia"/>
          <w:szCs w:val="24"/>
        </w:rPr>
        <w:lastRenderedPageBreak/>
        <w:t>目业绩名称。</w:t>
      </w:r>
    </w:p>
    <w:p w:rsidR="00FA4941" w:rsidRDefault="008F116B">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13、特殊情况的处置程序</w:t>
      </w:r>
    </w:p>
    <w:p w:rsidR="00FA4941" w:rsidRDefault="008F116B">
      <w:pPr>
        <w:spacing w:line="400" w:lineRule="exact"/>
        <w:rPr>
          <w:rFonts w:ascii="宋体" w:eastAsia="宋体" w:hAnsi="宋体" w:cs="宋体"/>
          <w:b/>
          <w:bCs/>
          <w:szCs w:val="24"/>
        </w:rPr>
      </w:pPr>
      <w:r>
        <w:rPr>
          <w:rFonts w:ascii="宋体" w:eastAsia="宋体" w:hAnsi="宋体" w:cs="宋体" w:hint="eastAsia"/>
          <w:b/>
          <w:bCs/>
          <w:szCs w:val="24"/>
        </w:rPr>
        <w:t>13.1关于评标活动暂停</w:t>
      </w:r>
    </w:p>
    <w:p w:rsidR="00FA4941" w:rsidRDefault="008F116B">
      <w:pPr>
        <w:spacing w:line="400" w:lineRule="exact"/>
        <w:rPr>
          <w:rFonts w:ascii="宋体" w:eastAsia="宋体" w:hAnsi="宋体" w:cs="宋体"/>
          <w:szCs w:val="24"/>
        </w:rPr>
      </w:pPr>
      <w:r>
        <w:rPr>
          <w:rFonts w:ascii="宋体" w:eastAsia="宋体" w:hAnsi="宋体" w:cs="宋体" w:hint="eastAsia"/>
          <w:szCs w:val="24"/>
        </w:rPr>
        <w:t>13.1.1评标委员会应当执行连续评标的原则，按评标办法中规定的程序、内容、方法、标准完成全部评标工作。只有发生不可抗力导致评标工作无法继续时，评标活动方可暂停。</w:t>
      </w:r>
    </w:p>
    <w:p w:rsidR="00FA4941" w:rsidRDefault="008F116B">
      <w:pPr>
        <w:spacing w:line="400" w:lineRule="exact"/>
        <w:rPr>
          <w:rFonts w:ascii="宋体" w:eastAsia="宋体" w:hAnsi="宋体" w:cs="宋体"/>
          <w:szCs w:val="24"/>
        </w:rPr>
      </w:pPr>
      <w:r>
        <w:rPr>
          <w:rFonts w:ascii="宋体" w:eastAsia="宋体" w:hAnsi="宋体" w:cs="宋体" w:hint="eastAsia"/>
          <w:szCs w:val="24"/>
        </w:rPr>
        <w:t>13.1.2发生评标暂停情况时，评标委员会应当封存全部投标文件和评标记录，待不可抗力的影响结束且具备继续评标的条件时，由原评标委员会继续评标。</w:t>
      </w:r>
    </w:p>
    <w:p w:rsidR="00FA4941" w:rsidRDefault="008F116B">
      <w:pPr>
        <w:spacing w:line="400" w:lineRule="exact"/>
        <w:rPr>
          <w:rFonts w:ascii="宋体" w:eastAsia="宋体" w:hAnsi="宋体" w:cs="宋体"/>
          <w:b/>
          <w:bCs/>
          <w:szCs w:val="24"/>
        </w:rPr>
      </w:pPr>
      <w:r>
        <w:rPr>
          <w:rFonts w:ascii="宋体" w:eastAsia="宋体" w:hAnsi="宋体" w:cs="宋体" w:hint="eastAsia"/>
          <w:b/>
          <w:bCs/>
          <w:szCs w:val="24"/>
        </w:rPr>
        <w:t>13.2关于评标中途更换评标委员会成员</w:t>
      </w:r>
    </w:p>
    <w:p w:rsidR="00FA4941" w:rsidRDefault="008F116B">
      <w:pPr>
        <w:spacing w:line="400" w:lineRule="exact"/>
        <w:rPr>
          <w:rFonts w:ascii="宋体" w:eastAsia="宋体" w:hAnsi="宋体" w:cs="宋体"/>
          <w:szCs w:val="24"/>
        </w:rPr>
      </w:pPr>
      <w:r>
        <w:rPr>
          <w:rFonts w:ascii="宋体" w:eastAsia="宋体" w:hAnsi="宋体" w:cs="宋体" w:hint="eastAsia"/>
          <w:szCs w:val="24"/>
        </w:rPr>
        <w:t>13.2.1 除非发生下列情况之一，评标委员会成员不得在评标中途更换：</w:t>
      </w:r>
    </w:p>
    <w:p w:rsidR="00FA4941" w:rsidRDefault="008F116B">
      <w:pPr>
        <w:spacing w:line="400" w:lineRule="exact"/>
        <w:rPr>
          <w:rFonts w:ascii="宋体" w:eastAsia="宋体" w:hAnsi="宋体" w:cs="宋体"/>
          <w:szCs w:val="24"/>
        </w:rPr>
      </w:pPr>
      <w:r>
        <w:rPr>
          <w:rFonts w:ascii="宋体" w:eastAsia="宋体" w:hAnsi="宋体" w:cs="宋体" w:hint="eastAsia"/>
          <w:szCs w:val="24"/>
        </w:rPr>
        <w:t>（1）因不可抗拒的客观原因，不能到场或需在评标中途退出评标活动。</w:t>
      </w:r>
    </w:p>
    <w:p w:rsidR="00FA4941" w:rsidRDefault="008F116B">
      <w:pPr>
        <w:spacing w:line="400" w:lineRule="exact"/>
        <w:rPr>
          <w:rFonts w:ascii="宋体" w:eastAsia="宋体" w:hAnsi="宋体" w:cs="宋体"/>
          <w:szCs w:val="24"/>
        </w:rPr>
      </w:pPr>
      <w:r>
        <w:rPr>
          <w:rFonts w:ascii="宋体" w:eastAsia="宋体" w:hAnsi="宋体" w:cs="宋体" w:hint="eastAsia"/>
          <w:szCs w:val="24"/>
        </w:rPr>
        <w:t>（2）根据法律法规规定，某个或某几个评标委员会成员需要回避。</w:t>
      </w:r>
    </w:p>
    <w:p w:rsidR="00FA4941" w:rsidRDefault="008F116B">
      <w:pPr>
        <w:spacing w:line="400" w:lineRule="exact"/>
        <w:rPr>
          <w:rFonts w:ascii="宋体" w:eastAsia="宋体" w:hAnsi="宋体" w:cs="宋体"/>
          <w:szCs w:val="24"/>
        </w:rPr>
      </w:pPr>
      <w:r>
        <w:rPr>
          <w:rFonts w:ascii="宋体" w:eastAsia="宋体" w:hAnsi="宋体" w:cs="宋体" w:hint="eastAsia"/>
          <w:szCs w:val="24"/>
        </w:rPr>
        <w:t>13.2.2 退出评标的评标委员会成员，其已完成的评标行为无效。由招标人根据本招标文件规定的评标委员会成员产生方式另行确定替代者进行评标。</w:t>
      </w:r>
    </w:p>
    <w:p w:rsidR="00FA4941" w:rsidRDefault="008F116B">
      <w:pPr>
        <w:spacing w:line="400" w:lineRule="exact"/>
        <w:rPr>
          <w:rFonts w:ascii="宋体" w:eastAsia="宋体" w:hAnsi="宋体" w:cs="宋体"/>
          <w:b/>
          <w:bCs/>
          <w:szCs w:val="24"/>
        </w:rPr>
      </w:pPr>
      <w:r>
        <w:rPr>
          <w:rFonts w:ascii="宋体" w:eastAsia="宋体" w:hAnsi="宋体" w:cs="宋体" w:hint="eastAsia"/>
          <w:b/>
          <w:bCs/>
          <w:szCs w:val="24"/>
        </w:rPr>
        <w:t>13.3记名投票</w:t>
      </w:r>
    </w:p>
    <w:p w:rsidR="00FA4941" w:rsidRDefault="008F116B">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FA4941" w:rsidRDefault="008F116B">
      <w:pPr>
        <w:spacing w:line="400" w:lineRule="exact"/>
        <w:rPr>
          <w:rFonts w:ascii="宋体" w:eastAsia="宋体" w:hAnsi="宋体" w:cs="宋体"/>
          <w:b/>
          <w:bCs/>
          <w:szCs w:val="24"/>
        </w:rPr>
      </w:pPr>
      <w:r>
        <w:rPr>
          <w:rFonts w:ascii="宋体" w:eastAsia="宋体" w:hAnsi="宋体" w:cs="宋体" w:hint="eastAsia"/>
          <w:b/>
          <w:bCs/>
          <w:szCs w:val="24"/>
        </w:rPr>
        <w:t>13.4评标委员会成员对评标结论持有异议的</w:t>
      </w:r>
    </w:p>
    <w:p w:rsidR="00FA4941" w:rsidRDefault="008F116B">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FA4941" w:rsidRDefault="008F116B" w:rsidP="00121CB9">
      <w:pPr>
        <w:numPr>
          <w:ilvl w:val="0"/>
          <w:numId w:val="3"/>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50" w:name="_Toc31134_WPSOffice_Level1"/>
      <w:r>
        <w:rPr>
          <w:rFonts w:ascii="宋体" w:eastAsia="宋体" w:hAnsi="宋体" w:cs="宋体" w:hint="eastAsia"/>
          <w:b/>
          <w:bCs/>
          <w:sz w:val="36"/>
          <w:szCs w:val="36"/>
        </w:rPr>
        <w:lastRenderedPageBreak/>
        <w:t>合同条款及格式</w:t>
      </w:r>
    </w:p>
    <w:p w:rsidR="00FA4941" w:rsidRDefault="008F116B" w:rsidP="00121CB9">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50"/>
    </w:p>
    <w:p w:rsidR="00FA4941" w:rsidRDefault="008F116B">
      <w:pPr>
        <w:pStyle w:val="2"/>
        <w:spacing w:before="120"/>
        <w:jc w:val="center"/>
        <w:rPr>
          <w:rFonts w:ascii="宋体" w:eastAsia="宋体" w:hAnsi="宋体"/>
          <w:bCs w:val="0"/>
          <w:sz w:val="28"/>
          <w:szCs w:val="28"/>
        </w:rPr>
      </w:pPr>
      <w:r>
        <w:rPr>
          <w:rFonts w:ascii="宋体" w:eastAsia="宋体" w:hAnsi="宋体"/>
          <w:bCs w:val="0"/>
          <w:sz w:val="28"/>
          <w:szCs w:val="28"/>
        </w:rPr>
        <w:t>第一节  通用合同条款</w:t>
      </w:r>
    </w:p>
    <w:p w:rsidR="00FA4941" w:rsidRDefault="008F116B">
      <w:pPr>
        <w:jc w:val="center"/>
        <w:rPr>
          <w:b/>
          <w:sz w:val="35"/>
          <w:szCs w:val="35"/>
        </w:rPr>
      </w:pPr>
      <w:r>
        <w:rPr>
          <w:rFonts w:hAnsi="宋体"/>
          <w:b/>
          <w:bCs/>
          <w:sz w:val="28"/>
          <w:szCs w:val="28"/>
        </w:rPr>
        <w:t>全文引用《水利水电工程标准施工招标文件》</w:t>
      </w:r>
      <w:r>
        <w:rPr>
          <w:rFonts w:hAnsi="宋体" w:hint="eastAsia"/>
          <w:b/>
          <w:bCs/>
          <w:sz w:val="28"/>
          <w:szCs w:val="28"/>
        </w:rPr>
        <w:t>（2009年版）</w:t>
      </w:r>
    </w:p>
    <w:p w:rsidR="00FA4941" w:rsidRDefault="008F116B">
      <w:pPr>
        <w:jc w:val="center"/>
        <w:rPr>
          <w:rFonts w:hAnsi="宋体"/>
          <w:b/>
          <w:bCs/>
          <w:sz w:val="28"/>
          <w:szCs w:val="28"/>
        </w:rPr>
      </w:pPr>
      <w:r>
        <w:rPr>
          <w:rFonts w:hAnsi="宋体"/>
          <w:b/>
          <w:bCs/>
          <w:sz w:val="28"/>
          <w:szCs w:val="28"/>
        </w:rPr>
        <w:t>通用合同条款全部内容</w:t>
      </w:r>
      <w:r>
        <w:rPr>
          <w:rFonts w:hAnsi="宋体" w:hint="eastAsia"/>
          <w:b/>
          <w:bCs/>
          <w:sz w:val="28"/>
          <w:szCs w:val="28"/>
        </w:rPr>
        <w:t>(略)</w:t>
      </w:r>
    </w:p>
    <w:p w:rsidR="00FA4941" w:rsidRDefault="008F116B">
      <w:pPr>
        <w:jc w:val="center"/>
        <w:rPr>
          <w:rFonts w:hAnsi="宋体"/>
          <w:bCs/>
          <w:szCs w:val="21"/>
        </w:rPr>
      </w:pPr>
      <w:bookmarkStart w:id="51" w:name="_Toc279701681"/>
      <w:bookmarkStart w:id="52" w:name="_Toc276296551"/>
      <w:r>
        <w:rPr>
          <w:rFonts w:hAnsi="宋体"/>
          <w:b/>
          <w:bCs/>
          <w:sz w:val="28"/>
          <w:szCs w:val="28"/>
        </w:rPr>
        <w:t>第二节  专用合同条款</w:t>
      </w:r>
      <w:bookmarkEnd w:id="51"/>
      <w:bookmarkEnd w:id="52"/>
    </w:p>
    <w:p w:rsidR="00FA4941" w:rsidRDefault="008F116B">
      <w:pPr>
        <w:pStyle w:val="3"/>
        <w:spacing w:before="0" w:after="0"/>
        <w:rPr>
          <w:rFonts w:hAnsi="宋体"/>
          <w:sz w:val="24"/>
          <w:szCs w:val="24"/>
        </w:rPr>
      </w:pPr>
      <w:bookmarkStart w:id="53" w:name="_Toc222029527"/>
      <w:bookmarkStart w:id="54" w:name="_Toc222033878"/>
      <w:bookmarkStart w:id="55" w:name="_Toc221951111"/>
      <w:bookmarkStart w:id="56" w:name="_Toc222031029"/>
      <w:bookmarkStart w:id="57" w:name="_Toc222032696"/>
      <w:bookmarkStart w:id="58" w:name="_Toc229305387"/>
      <w:r>
        <w:rPr>
          <w:rFonts w:hAnsi="宋体"/>
          <w:sz w:val="24"/>
          <w:szCs w:val="24"/>
        </w:rPr>
        <w:t>1</w:t>
      </w:r>
      <w:r>
        <w:rPr>
          <w:rFonts w:hAnsi="宋体"/>
          <w:sz w:val="24"/>
          <w:szCs w:val="24"/>
        </w:rPr>
        <w:t>．一般约定</w:t>
      </w:r>
      <w:bookmarkEnd w:id="53"/>
      <w:bookmarkEnd w:id="54"/>
      <w:bookmarkEnd w:id="55"/>
      <w:bookmarkEnd w:id="56"/>
      <w:bookmarkEnd w:id="57"/>
      <w:bookmarkEnd w:id="58"/>
    </w:p>
    <w:p w:rsidR="00FA4941" w:rsidRDefault="008F116B">
      <w:pPr>
        <w:pStyle w:val="3"/>
        <w:spacing w:before="0" w:after="0"/>
        <w:rPr>
          <w:rFonts w:hAnsi="宋体"/>
          <w:sz w:val="24"/>
          <w:szCs w:val="24"/>
        </w:rPr>
      </w:pPr>
      <w:bookmarkStart w:id="59" w:name="_Toc221951112"/>
      <w:r>
        <w:rPr>
          <w:rFonts w:hAnsi="宋体"/>
          <w:sz w:val="24"/>
          <w:szCs w:val="24"/>
        </w:rPr>
        <w:t xml:space="preserve">1.1 </w:t>
      </w:r>
      <w:r>
        <w:rPr>
          <w:rFonts w:hAnsi="宋体"/>
          <w:sz w:val="24"/>
          <w:szCs w:val="24"/>
        </w:rPr>
        <w:t>词语定义</w:t>
      </w:r>
      <w:bookmarkEnd w:id="59"/>
    </w:p>
    <w:p w:rsidR="00FA4941" w:rsidRDefault="008F116B">
      <w:pPr>
        <w:spacing w:line="360" w:lineRule="auto"/>
        <w:rPr>
          <w:rFonts w:hAnsi="宋体"/>
          <w:sz w:val="24"/>
          <w:szCs w:val="24"/>
        </w:rPr>
      </w:pPr>
      <w:bookmarkStart w:id="60" w:name="_Toc263175978"/>
      <w:bookmarkStart w:id="61" w:name="_Toc221951113"/>
      <w:bookmarkStart w:id="62" w:name="_Toc256079610"/>
      <w:bookmarkStart w:id="63" w:name="_Toc266859675"/>
      <w:r>
        <w:rPr>
          <w:rFonts w:hAnsi="宋体"/>
          <w:sz w:val="24"/>
          <w:szCs w:val="24"/>
        </w:rPr>
        <w:t>1.1.2 合同当事人和人员</w:t>
      </w:r>
      <w:bookmarkEnd w:id="60"/>
      <w:bookmarkEnd w:id="61"/>
      <w:bookmarkEnd w:id="62"/>
      <w:bookmarkEnd w:id="63"/>
    </w:p>
    <w:p w:rsidR="00FA4941" w:rsidRDefault="008F116B">
      <w:pPr>
        <w:spacing w:line="360" w:lineRule="auto"/>
        <w:contextualSpacing/>
        <w:rPr>
          <w:rFonts w:hAnsi="宋体"/>
          <w:sz w:val="24"/>
          <w:szCs w:val="24"/>
        </w:rPr>
      </w:pPr>
      <w:bookmarkStart w:id="64" w:name="_Toc221951114"/>
      <w:r>
        <w:rPr>
          <w:rFonts w:hAnsi="宋体"/>
          <w:sz w:val="24"/>
          <w:szCs w:val="24"/>
        </w:rPr>
        <w:t>1.1.2.2 发包人：</w:t>
      </w:r>
      <w:r>
        <w:rPr>
          <w:rFonts w:hAnsi="宋体" w:hint="eastAsia"/>
          <w:sz w:val="24"/>
          <w:szCs w:val="24"/>
          <w:u w:val="single"/>
        </w:rPr>
        <w:t xml:space="preserve">                          。</w:t>
      </w:r>
      <w:bookmarkEnd w:id="64"/>
    </w:p>
    <w:p w:rsidR="00FA4941" w:rsidRDefault="008F116B">
      <w:pPr>
        <w:spacing w:line="360" w:lineRule="auto"/>
        <w:contextualSpacing/>
        <w:rPr>
          <w:rFonts w:hAnsi="宋体"/>
          <w:sz w:val="24"/>
          <w:szCs w:val="24"/>
        </w:rPr>
      </w:pPr>
      <w:bookmarkStart w:id="65" w:name="_Toc221951115"/>
      <w:r>
        <w:rPr>
          <w:rFonts w:hAnsi="宋体"/>
          <w:sz w:val="24"/>
          <w:szCs w:val="24"/>
        </w:rPr>
        <w:t>1.1.2.3 承包人：。</w:t>
      </w:r>
      <w:bookmarkEnd w:id="65"/>
    </w:p>
    <w:p w:rsidR="00FA4941" w:rsidRDefault="008F116B">
      <w:pPr>
        <w:spacing w:line="360" w:lineRule="auto"/>
        <w:contextualSpacing/>
        <w:rPr>
          <w:rFonts w:hAnsi="宋体"/>
          <w:sz w:val="24"/>
          <w:szCs w:val="24"/>
        </w:rPr>
      </w:pPr>
      <w:bookmarkStart w:id="66" w:name="_Toc221951117"/>
      <w:r>
        <w:rPr>
          <w:rFonts w:hAnsi="宋体"/>
          <w:sz w:val="24"/>
          <w:szCs w:val="24"/>
        </w:rPr>
        <w:t>1.1.2.6 监理人：。</w:t>
      </w:r>
      <w:bookmarkEnd w:id="66"/>
    </w:p>
    <w:p w:rsidR="00FA4941" w:rsidRDefault="008F116B">
      <w:pPr>
        <w:spacing w:line="360" w:lineRule="auto"/>
        <w:contextualSpacing/>
        <w:rPr>
          <w:rFonts w:hAnsi="宋体"/>
          <w:sz w:val="24"/>
          <w:szCs w:val="24"/>
        </w:rPr>
      </w:pPr>
      <w:bookmarkStart w:id="67" w:name="_Toc221951125"/>
      <w:r>
        <w:rPr>
          <w:rFonts w:hAnsi="宋体"/>
          <w:sz w:val="24"/>
          <w:szCs w:val="24"/>
        </w:rPr>
        <w:t>1.1.4 日期</w:t>
      </w:r>
      <w:bookmarkEnd w:id="67"/>
    </w:p>
    <w:p w:rsidR="00FA4941" w:rsidRDefault="008F116B">
      <w:pPr>
        <w:autoSpaceDE w:val="0"/>
        <w:autoSpaceDN w:val="0"/>
        <w:adjustRightInd w:val="0"/>
        <w:spacing w:line="360" w:lineRule="auto"/>
        <w:rPr>
          <w:rFonts w:hAnsi="宋体"/>
          <w:sz w:val="24"/>
          <w:szCs w:val="24"/>
        </w:rPr>
      </w:pPr>
      <w:r>
        <w:rPr>
          <w:rFonts w:hAnsi="宋体"/>
          <w:sz w:val="24"/>
          <w:szCs w:val="24"/>
        </w:rPr>
        <w:t>1.1.4.1 开工通知：指监理人按第11.1款通知承包人开工的函件。</w:t>
      </w:r>
    </w:p>
    <w:p w:rsidR="00FA4941" w:rsidRDefault="008F116B">
      <w:pPr>
        <w:autoSpaceDE w:val="0"/>
        <w:autoSpaceDN w:val="0"/>
        <w:adjustRightInd w:val="0"/>
        <w:spacing w:line="360" w:lineRule="auto"/>
        <w:rPr>
          <w:rFonts w:hAnsi="宋体"/>
          <w:sz w:val="24"/>
          <w:szCs w:val="24"/>
        </w:rPr>
      </w:pPr>
      <w:r>
        <w:rPr>
          <w:rFonts w:hAnsi="宋体"/>
          <w:sz w:val="24"/>
          <w:szCs w:val="24"/>
        </w:rPr>
        <w:t>1.1.4.2 开工日期：指监理人按第11.1款发出的开工通知中写明的开工日期。</w:t>
      </w:r>
    </w:p>
    <w:p w:rsidR="00FA4941" w:rsidRDefault="008F116B">
      <w:pPr>
        <w:autoSpaceDE w:val="0"/>
        <w:autoSpaceDN w:val="0"/>
        <w:adjustRightInd w:val="0"/>
        <w:spacing w:line="360" w:lineRule="auto"/>
        <w:rPr>
          <w:rFonts w:hAnsi="宋体"/>
          <w:sz w:val="24"/>
          <w:szCs w:val="24"/>
        </w:rPr>
      </w:pPr>
      <w:r>
        <w:rPr>
          <w:rFonts w:hAnsi="宋体"/>
          <w:sz w:val="24"/>
          <w:szCs w:val="24"/>
        </w:rPr>
        <w:t>1.1.4.3 工期：指承包人在投标函中承诺的完成合同工程所需的期限，包括按第11.3款、第11.4款和第11.6款约定所作的变更。</w:t>
      </w:r>
    </w:p>
    <w:p w:rsidR="00FA4941" w:rsidRDefault="008F116B">
      <w:pPr>
        <w:autoSpaceDE w:val="0"/>
        <w:autoSpaceDN w:val="0"/>
        <w:adjustRightInd w:val="0"/>
        <w:spacing w:line="360" w:lineRule="auto"/>
        <w:rPr>
          <w:rFonts w:hAnsi="宋体"/>
          <w:sz w:val="24"/>
          <w:szCs w:val="24"/>
        </w:rPr>
      </w:pPr>
      <w:r>
        <w:rPr>
          <w:rFonts w:hAnsi="宋体"/>
          <w:sz w:val="24"/>
          <w:szCs w:val="24"/>
        </w:rPr>
        <w:t>1.1.4.4 竣工日期：即合同工程完工日期，指第1.1.4.3目约定工期届满时的日期。实际完工日期以合同工程完工证书中写明的日期为准。</w:t>
      </w:r>
    </w:p>
    <w:p w:rsidR="00FA4941" w:rsidRDefault="008F116B">
      <w:pPr>
        <w:spacing w:line="360" w:lineRule="auto"/>
        <w:contextualSpacing/>
        <w:rPr>
          <w:rFonts w:hAnsi="宋体"/>
          <w:sz w:val="24"/>
          <w:szCs w:val="24"/>
          <w:u w:val="single"/>
        </w:rPr>
      </w:pPr>
      <w:bookmarkStart w:id="68" w:name="_Toc221951126"/>
      <w:r>
        <w:rPr>
          <w:rFonts w:hAnsi="宋体"/>
          <w:sz w:val="24"/>
          <w:szCs w:val="24"/>
        </w:rPr>
        <w:t>1.1.4.5 缺陷责任期（工程质量保修期）：。</w:t>
      </w:r>
      <w:bookmarkEnd w:id="68"/>
    </w:p>
    <w:p w:rsidR="00FA4941" w:rsidRDefault="008F116B">
      <w:pPr>
        <w:pStyle w:val="3"/>
        <w:spacing w:before="0" w:after="0"/>
        <w:rPr>
          <w:rFonts w:hAnsi="宋体"/>
          <w:sz w:val="21"/>
          <w:szCs w:val="21"/>
        </w:rPr>
      </w:pPr>
      <w:bookmarkStart w:id="69" w:name="_Toc221951127"/>
      <w:r>
        <w:rPr>
          <w:rFonts w:hAnsi="宋体"/>
          <w:sz w:val="21"/>
          <w:szCs w:val="21"/>
        </w:rPr>
        <w:t xml:space="preserve">1.4 </w:t>
      </w:r>
      <w:r>
        <w:rPr>
          <w:rFonts w:hAnsi="宋体"/>
          <w:sz w:val="21"/>
          <w:szCs w:val="21"/>
        </w:rPr>
        <w:t>合同文件的优先顺序</w:t>
      </w:r>
      <w:bookmarkEnd w:id="69"/>
    </w:p>
    <w:p w:rsidR="00FA4941" w:rsidRDefault="008F116B" w:rsidP="00D6078A">
      <w:pPr>
        <w:spacing w:line="360" w:lineRule="auto"/>
        <w:ind w:firstLineChars="177" w:firstLine="372"/>
        <w:contextualSpacing/>
        <w:rPr>
          <w:rFonts w:hAnsi="宋体"/>
          <w:szCs w:val="21"/>
          <w:u w:val="single"/>
        </w:rPr>
      </w:pPr>
      <w:r>
        <w:rPr>
          <w:rFonts w:hAnsi="宋体"/>
          <w:szCs w:val="21"/>
        </w:rPr>
        <w:t>进入合同文件的各项文件及其优先顺序是：</w:t>
      </w:r>
      <w:r>
        <w:rPr>
          <w:rFonts w:hAnsi="宋体"/>
          <w:szCs w:val="21"/>
          <w:u w:val="single"/>
        </w:rPr>
        <w:t xml:space="preserve">  同通用合同条款  </w:t>
      </w:r>
      <w:r>
        <w:rPr>
          <w:rFonts w:hAnsi="宋体"/>
          <w:szCs w:val="21"/>
        </w:rPr>
        <w:t>。</w:t>
      </w:r>
    </w:p>
    <w:p w:rsidR="00FA4941" w:rsidRDefault="008F116B">
      <w:pPr>
        <w:pStyle w:val="3"/>
        <w:spacing w:before="0" w:after="0"/>
        <w:rPr>
          <w:rFonts w:hAnsi="宋体"/>
          <w:sz w:val="21"/>
          <w:szCs w:val="21"/>
        </w:rPr>
      </w:pPr>
      <w:bookmarkStart w:id="70" w:name="_Toc221951129"/>
      <w:r>
        <w:rPr>
          <w:rFonts w:hAnsi="宋体"/>
          <w:sz w:val="21"/>
          <w:szCs w:val="21"/>
        </w:rPr>
        <w:t xml:space="preserve">1.7 </w:t>
      </w:r>
      <w:r>
        <w:rPr>
          <w:rFonts w:hAnsi="宋体"/>
          <w:sz w:val="21"/>
          <w:szCs w:val="21"/>
        </w:rPr>
        <w:t>联络</w:t>
      </w:r>
      <w:bookmarkEnd w:id="70"/>
    </w:p>
    <w:p w:rsidR="00FA4941" w:rsidRDefault="008F116B">
      <w:pPr>
        <w:spacing w:line="360" w:lineRule="auto"/>
        <w:rPr>
          <w:rFonts w:hAnsi="宋体"/>
          <w:szCs w:val="21"/>
        </w:rPr>
      </w:pPr>
      <w:bookmarkStart w:id="71" w:name="_Toc256079612"/>
      <w:bookmarkStart w:id="72" w:name="_Toc266859676"/>
      <w:bookmarkStart w:id="73" w:name="_Toc263175980"/>
      <w:bookmarkStart w:id="74" w:name="_Toc221951130"/>
      <w:r>
        <w:rPr>
          <w:rFonts w:hAnsi="宋体"/>
          <w:szCs w:val="21"/>
        </w:rPr>
        <w:t>1.7.2 来往函件均应按技术标准和要求（合同技术条款）约定的期限送达</w:t>
      </w:r>
      <w:r>
        <w:rPr>
          <w:rFonts w:hAnsi="宋体"/>
          <w:szCs w:val="21"/>
          <w:u w:val="single"/>
        </w:rPr>
        <w:t xml:space="preserve">  发包人现场管理机构  </w:t>
      </w:r>
      <w:r>
        <w:rPr>
          <w:rFonts w:hAnsi="宋体"/>
          <w:szCs w:val="21"/>
        </w:rPr>
        <w:t>。</w:t>
      </w:r>
      <w:bookmarkStart w:id="75" w:name="_Toc279701682"/>
      <w:bookmarkStart w:id="76" w:name="_Toc222029528"/>
      <w:bookmarkStart w:id="77" w:name="_Toc276296552"/>
      <w:bookmarkStart w:id="78" w:name="_Toc270859707"/>
      <w:bookmarkStart w:id="79" w:name="_Toc277253888"/>
      <w:bookmarkStart w:id="80" w:name="_Toc221951131"/>
      <w:bookmarkStart w:id="81" w:name="_Toc229305388"/>
      <w:bookmarkStart w:id="82" w:name="_Toc270858866"/>
      <w:bookmarkStart w:id="83" w:name="_Toc222031030"/>
      <w:bookmarkStart w:id="84" w:name="_Toc222033879"/>
      <w:bookmarkStart w:id="85" w:name="_Toc222032697"/>
      <w:bookmarkStart w:id="86" w:name="_Toc276293435"/>
      <w:bookmarkStart w:id="87" w:name="_Toc279698637"/>
      <w:bookmarkStart w:id="88" w:name="_Toc268296728"/>
      <w:bookmarkStart w:id="89" w:name="_Toc277250413"/>
      <w:bookmarkStart w:id="90" w:name="_Toc267492137"/>
      <w:bookmarkEnd w:id="71"/>
      <w:bookmarkEnd w:id="72"/>
      <w:bookmarkEnd w:id="73"/>
      <w:bookmarkEnd w:id="74"/>
    </w:p>
    <w:p w:rsidR="00FA4941" w:rsidRDefault="008F116B">
      <w:pPr>
        <w:spacing w:line="360" w:lineRule="auto"/>
        <w:rPr>
          <w:rFonts w:hAnsi="宋体"/>
          <w:szCs w:val="21"/>
        </w:rPr>
      </w:pPr>
      <w:r>
        <w:rPr>
          <w:rFonts w:hAnsi="宋体"/>
          <w:szCs w:val="21"/>
        </w:rPr>
        <w:t>2 发包人义务</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A4941" w:rsidRDefault="008F116B">
      <w:pPr>
        <w:pStyle w:val="3"/>
        <w:spacing w:before="0" w:after="0"/>
        <w:rPr>
          <w:rFonts w:hAnsi="宋体"/>
          <w:sz w:val="21"/>
          <w:szCs w:val="21"/>
        </w:rPr>
      </w:pPr>
      <w:bookmarkStart w:id="91" w:name="_Toc221951132"/>
      <w:r>
        <w:rPr>
          <w:rFonts w:hAnsi="宋体"/>
          <w:sz w:val="21"/>
          <w:szCs w:val="21"/>
        </w:rPr>
        <w:lastRenderedPageBreak/>
        <w:t xml:space="preserve">2.3 </w:t>
      </w:r>
      <w:r>
        <w:rPr>
          <w:rFonts w:hAnsi="宋体"/>
          <w:sz w:val="21"/>
          <w:szCs w:val="21"/>
        </w:rPr>
        <w:t>提供施工场地</w:t>
      </w:r>
      <w:bookmarkEnd w:id="91"/>
    </w:p>
    <w:p w:rsidR="00FA4941" w:rsidRDefault="008F116B">
      <w:pPr>
        <w:topLinePunct/>
        <w:spacing w:line="360" w:lineRule="auto"/>
        <w:contextualSpacing/>
        <w:rPr>
          <w:rFonts w:hAnsi="宋体"/>
          <w:szCs w:val="21"/>
          <w:u w:val="single"/>
        </w:rPr>
      </w:pPr>
      <w:bookmarkStart w:id="92" w:name="_Toc221951133"/>
      <w:r>
        <w:rPr>
          <w:rFonts w:hAnsi="宋体"/>
          <w:szCs w:val="21"/>
        </w:rPr>
        <w:t>2.3.2 发包人提供的施工场地范围为：</w:t>
      </w:r>
      <w:bookmarkEnd w:id="92"/>
      <w:r>
        <w:rPr>
          <w:rFonts w:hAnsi="宋体"/>
          <w:szCs w:val="21"/>
          <w:u w:val="single"/>
        </w:rPr>
        <w:t xml:space="preserve">  永久工程征地范围及施工用地在发包人办理完相关手续后适时交予承包人  </w:t>
      </w:r>
      <w:r>
        <w:rPr>
          <w:rFonts w:hAnsi="宋体"/>
          <w:szCs w:val="21"/>
        </w:rPr>
        <w:t>。</w:t>
      </w:r>
    </w:p>
    <w:p w:rsidR="00FA4941" w:rsidRDefault="008F116B">
      <w:pPr>
        <w:topLinePunct/>
        <w:spacing w:line="360" w:lineRule="auto"/>
        <w:contextualSpacing/>
        <w:rPr>
          <w:rFonts w:hAnsi="宋体"/>
          <w:b/>
          <w:bCs/>
          <w:szCs w:val="21"/>
        </w:rPr>
      </w:pPr>
      <w:r>
        <w:rPr>
          <w:rFonts w:hAnsi="宋体"/>
          <w:szCs w:val="21"/>
        </w:rPr>
        <w:t>2.3.3 承包人自行勘察的施工场地范围为：</w:t>
      </w:r>
      <w:r>
        <w:rPr>
          <w:rFonts w:hAnsi="宋体"/>
          <w:szCs w:val="21"/>
          <w:u w:val="single"/>
        </w:rPr>
        <w:t xml:space="preserve">  天然建筑材料的料源地  </w:t>
      </w:r>
      <w:r>
        <w:rPr>
          <w:rFonts w:hAnsi="宋体"/>
          <w:szCs w:val="21"/>
        </w:rPr>
        <w:t>。</w:t>
      </w:r>
    </w:p>
    <w:p w:rsidR="00FA4941" w:rsidRDefault="008F116B">
      <w:pPr>
        <w:pStyle w:val="5"/>
        <w:spacing w:before="0" w:after="0"/>
        <w:rPr>
          <w:rFonts w:hAnsi="宋体"/>
          <w:sz w:val="21"/>
          <w:szCs w:val="21"/>
        </w:rPr>
      </w:pPr>
      <w:bookmarkStart w:id="93" w:name="_Toc270859708"/>
      <w:bookmarkStart w:id="94" w:name="_Toc229305389"/>
      <w:bookmarkStart w:id="95" w:name="_Toc222031031"/>
      <w:bookmarkStart w:id="96" w:name="_Toc222032698"/>
      <w:bookmarkStart w:id="97" w:name="_Toc221951140"/>
      <w:bookmarkStart w:id="98" w:name="_Toc222029529"/>
      <w:bookmarkStart w:id="99" w:name="_Toc279698638"/>
      <w:bookmarkStart w:id="100" w:name="_Toc276296553"/>
      <w:bookmarkStart w:id="101" w:name="_Toc279701683"/>
      <w:bookmarkStart w:id="102" w:name="_Toc267492138"/>
      <w:bookmarkStart w:id="103" w:name="_Toc276293436"/>
      <w:bookmarkStart w:id="104" w:name="_Toc277250414"/>
      <w:bookmarkStart w:id="105" w:name="_Toc222033880"/>
      <w:bookmarkStart w:id="106" w:name="_Toc268296729"/>
      <w:bookmarkStart w:id="107" w:name="_Toc277253889"/>
      <w:bookmarkStart w:id="108" w:name="_Toc270858867"/>
      <w:r>
        <w:rPr>
          <w:rFonts w:hAnsi="宋体"/>
          <w:sz w:val="21"/>
          <w:szCs w:val="21"/>
        </w:rPr>
        <w:t>3 监理人</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A4941" w:rsidRDefault="008F116B">
      <w:pPr>
        <w:pStyle w:val="3"/>
        <w:spacing w:before="0" w:after="0"/>
        <w:rPr>
          <w:rFonts w:hAnsi="宋体"/>
          <w:sz w:val="21"/>
          <w:szCs w:val="21"/>
        </w:rPr>
      </w:pPr>
      <w:bookmarkStart w:id="109" w:name="_Toc221951141"/>
      <w:r>
        <w:rPr>
          <w:rFonts w:hAnsi="宋体"/>
          <w:sz w:val="21"/>
          <w:szCs w:val="21"/>
        </w:rPr>
        <w:t xml:space="preserve">3.1 </w:t>
      </w:r>
      <w:r>
        <w:rPr>
          <w:rFonts w:hAnsi="宋体"/>
          <w:sz w:val="21"/>
          <w:szCs w:val="21"/>
        </w:rPr>
        <w:t>监理人的职责和权力</w:t>
      </w:r>
      <w:bookmarkEnd w:id="109"/>
    </w:p>
    <w:p w:rsidR="00FA4941" w:rsidRDefault="008F116B">
      <w:pPr>
        <w:spacing w:line="360" w:lineRule="auto"/>
        <w:contextualSpacing/>
        <w:rPr>
          <w:rFonts w:hAnsi="宋体"/>
          <w:szCs w:val="21"/>
        </w:rPr>
      </w:pPr>
      <w:bookmarkStart w:id="110" w:name="_Toc221951142"/>
      <w:r>
        <w:rPr>
          <w:rFonts w:hAnsi="宋体"/>
          <w:szCs w:val="21"/>
        </w:rPr>
        <w:t>3.1.1</w:t>
      </w:r>
      <w:bookmarkEnd w:id="110"/>
      <w:r>
        <w:rPr>
          <w:rFonts w:hAnsi="宋体"/>
          <w:szCs w:val="21"/>
        </w:rPr>
        <w:t xml:space="preserve"> 监理人须根据发包人事先批准的权力范围行使权力，发包人批准的权力范围：    </w:t>
      </w:r>
    </w:p>
    <w:p w:rsidR="00FA4941" w:rsidRDefault="008F116B" w:rsidP="00D6078A">
      <w:pPr>
        <w:spacing w:line="360" w:lineRule="auto"/>
        <w:ind w:firstLineChars="177" w:firstLine="372"/>
        <w:contextualSpacing/>
        <w:rPr>
          <w:rFonts w:hAnsi="宋体"/>
          <w:szCs w:val="21"/>
        </w:rPr>
      </w:pPr>
      <w:bookmarkStart w:id="111" w:name="_Toc221951146"/>
      <w:r>
        <w:rPr>
          <w:rFonts w:hAnsi="宋体"/>
          <w:szCs w:val="21"/>
        </w:rPr>
        <w:t>（1）</w:t>
      </w:r>
      <w:bookmarkEnd w:id="111"/>
      <w:r>
        <w:rPr>
          <w:rFonts w:hAnsi="宋体"/>
          <w:szCs w:val="21"/>
        </w:rPr>
        <w:t>按</w:t>
      </w:r>
      <w:r>
        <w:rPr>
          <w:rFonts w:hAnsi="宋体" w:hint="eastAsia"/>
          <w:szCs w:val="21"/>
        </w:rPr>
        <w:t>通用条款</w:t>
      </w:r>
      <w:r>
        <w:rPr>
          <w:rFonts w:hAnsi="宋体"/>
          <w:szCs w:val="21"/>
        </w:rPr>
        <w:t>第11.3条约定，</w:t>
      </w:r>
      <w:r>
        <w:rPr>
          <w:rFonts w:hAnsi="宋体" w:hint="eastAsia"/>
          <w:szCs w:val="21"/>
        </w:rPr>
        <w:t>征得发包人同意后，签署工期调整报告</w:t>
      </w:r>
      <w:r>
        <w:rPr>
          <w:rFonts w:hAnsi="宋体"/>
          <w:szCs w:val="21"/>
        </w:rPr>
        <w:t>；</w:t>
      </w:r>
    </w:p>
    <w:p w:rsidR="00FA4941" w:rsidRDefault="008F116B" w:rsidP="00D6078A">
      <w:pPr>
        <w:spacing w:line="360" w:lineRule="auto"/>
        <w:ind w:firstLineChars="177" w:firstLine="372"/>
        <w:contextualSpacing/>
        <w:rPr>
          <w:rFonts w:hAnsi="宋体"/>
          <w:szCs w:val="21"/>
        </w:rPr>
      </w:pPr>
      <w:r>
        <w:rPr>
          <w:rFonts w:hAnsi="宋体"/>
          <w:szCs w:val="21"/>
        </w:rPr>
        <w:t>（2）按</w:t>
      </w:r>
      <w:r>
        <w:rPr>
          <w:rFonts w:hAnsi="宋体" w:hint="eastAsia"/>
          <w:szCs w:val="21"/>
        </w:rPr>
        <w:t>通用条款</w:t>
      </w:r>
      <w:r>
        <w:rPr>
          <w:rFonts w:hAnsi="宋体"/>
          <w:szCs w:val="21"/>
        </w:rPr>
        <w:t>第15.3条约定</w:t>
      </w:r>
      <w:r>
        <w:rPr>
          <w:rFonts w:hAnsi="宋体" w:hint="eastAsia"/>
          <w:szCs w:val="21"/>
        </w:rPr>
        <w:t>、征得发包人同意后</w:t>
      </w:r>
      <w:r>
        <w:rPr>
          <w:rFonts w:hAnsi="宋体"/>
          <w:szCs w:val="21"/>
        </w:rPr>
        <w:t>，作出变更决定</w:t>
      </w:r>
      <w:r>
        <w:rPr>
          <w:rFonts w:hAnsi="宋体" w:hint="eastAsia"/>
          <w:szCs w:val="21"/>
        </w:rPr>
        <w:t>。</w:t>
      </w:r>
    </w:p>
    <w:p w:rsidR="00FA4941" w:rsidRDefault="008F116B" w:rsidP="00D6078A">
      <w:pPr>
        <w:spacing w:line="360" w:lineRule="auto"/>
        <w:ind w:firstLineChars="177" w:firstLine="372"/>
        <w:contextualSpacing/>
        <w:rPr>
          <w:rFonts w:hAnsi="宋体"/>
          <w:szCs w:val="21"/>
        </w:rPr>
      </w:pPr>
      <w:r>
        <w:rPr>
          <w:rFonts w:hAnsi="宋体"/>
          <w:bCs/>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rsidR="00FA4941" w:rsidRDefault="008F116B">
      <w:pPr>
        <w:pStyle w:val="3"/>
        <w:spacing w:before="0" w:after="0"/>
        <w:rPr>
          <w:rFonts w:hAnsi="宋体"/>
          <w:sz w:val="21"/>
          <w:szCs w:val="21"/>
        </w:rPr>
      </w:pPr>
      <w:bookmarkStart w:id="112" w:name="_Toc276296554"/>
      <w:bookmarkStart w:id="113" w:name="_Toc222031032"/>
      <w:bookmarkStart w:id="114" w:name="_Toc221951150"/>
      <w:bookmarkStart w:id="115" w:name="_Toc277250415"/>
      <w:bookmarkStart w:id="116" w:name="_Toc270859709"/>
      <w:bookmarkStart w:id="117" w:name="_Toc267492139"/>
      <w:bookmarkStart w:id="118" w:name="_Toc276293437"/>
      <w:bookmarkStart w:id="119" w:name="_Toc222033881"/>
      <w:bookmarkStart w:id="120" w:name="_Toc279698639"/>
      <w:bookmarkStart w:id="121" w:name="_Toc268296730"/>
      <w:bookmarkStart w:id="122" w:name="_Toc222032699"/>
      <w:bookmarkStart w:id="123" w:name="_Toc229305390"/>
      <w:bookmarkStart w:id="124" w:name="_Toc222029530"/>
      <w:bookmarkStart w:id="125" w:name="_Toc279701684"/>
      <w:bookmarkStart w:id="126" w:name="_Toc270858868"/>
      <w:bookmarkStart w:id="127" w:name="_Toc277253890"/>
      <w:r>
        <w:rPr>
          <w:rFonts w:hAnsi="宋体"/>
          <w:sz w:val="21"/>
          <w:szCs w:val="21"/>
        </w:rPr>
        <w:t xml:space="preserve">4 </w:t>
      </w:r>
      <w:r>
        <w:rPr>
          <w:rFonts w:hAnsi="宋体"/>
          <w:sz w:val="21"/>
          <w:szCs w:val="21"/>
        </w:rPr>
        <w:t>承包人</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FA4941" w:rsidRDefault="008F116B">
      <w:pPr>
        <w:pStyle w:val="3"/>
        <w:spacing w:before="0" w:after="0"/>
        <w:rPr>
          <w:rFonts w:hAnsi="宋体"/>
          <w:sz w:val="21"/>
          <w:szCs w:val="21"/>
        </w:rPr>
      </w:pPr>
      <w:bookmarkStart w:id="128" w:name="_Toc221951151"/>
      <w:r>
        <w:rPr>
          <w:rFonts w:hAnsi="宋体"/>
          <w:sz w:val="21"/>
          <w:szCs w:val="21"/>
        </w:rPr>
        <w:t xml:space="preserve">4.1 </w:t>
      </w:r>
      <w:r>
        <w:rPr>
          <w:rFonts w:hAnsi="宋体"/>
          <w:sz w:val="21"/>
          <w:szCs w:val="21"/>
        </w:rPr>
        <w:t>承包人的一般义务</w:t>
      </w:r>
      <w:bookmarkEnd w:id="128"/>
    </w:p>
    <w:p w:rsidR="00FA4941" w:rsidRDefault="008F116B">
      <w:pPr>
        <w:spacing w:line="360" w:lineRule="auto"/>
        <w:contextualSpacing/>
        <w:rPr>
          <w:rFonts w:hAnsi="宋体"/>
          <w:szCs w:val="21"/>
        </w:rPr>
      </w:pPr>
      <w:bookmarkStart w:id="129" w:name="_Toc221951152"/>
      <w:r>
        <w:rPr>
          <w:rFonts w:hAnsi="宋体"/>
          <w:szCs w:val="21"/>
        </w:rPr>
        <w:t>4.1.10 其他义务</w:t>
      </w:r>
      <w:bookmarkEnd w:id="129"/>
    </w:p>
    <w:p w:rsidR="00FA4941" w:rsidRDefault="008F116B">
      <w:pPr>
        <w:spacing w:line="360" w:lineRule="auto"/>
        <w:ind w:firstLine="426"/>
        <w:contextualSpacing/>
        <w:rPr>
          <w:rFonts w:hAnsi="宋体"/>
          <w:szCs w:val="21"/>
        </w:rPr>
      </w:pPr>
      <w:r>
        <w:rPr>
          <w:rFonts w:hAnsi="宋体"/>
          <w:szCs w:val="21"/>
        </w:rPr>
        <w:t>（1）承包人在合同签订后的28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rsidR="00FA4941" w:rsidRDefault="008F116B">
      <w:pPr>
        <w:spacing w:line="360" w:lineRule="auto"/>
        <w:ind w:firstLine="426"/>
        <w:contextualSpacing/>
        <w:rPr>
          <w:rFonts w:hAnsi="宋体"/>
          <w:szCs w:val="21"/>
        </w:rPr>
      </w:pPr>
      <w:r>
        <w:rPr>
          <w:rFonts w:hAnsi="宋体"/>
          <w:szCs w:val="21"/>
        </w:rPr>
        <w:t>同时承包人应在其现场为发包人、监理人、设计人等提供必需的办公生活场所。</w:t>
      </w:r>
    </w:p>
    <w:p w:rsidR="00FA4941" w:rsidRDefault="008F116B">
      <w:pPr>
        <w:spacing w:line="360" w:lineRule="auto"/>
        <w:ind w:firstLine="480"/>
        <w:rPr>
          <w:rFonts w:hAnsi="宋体"/>
          <w:szCs w:val="21"/>
        </w:rPr>
      </w:pPr>
      <w:r>
        <w:rPr>
          <w:rFonts w:hAnsi="宋体"/>
          <w:szCs w:val="21"/>
        </w:rPr>
        <w:t>（</w:t>
      </w:r>
      <w:r>
        <w:rPr>
          <w:rFonts w:hAnsi="宋体" w:hint="eastAsia"/>
          <w:szCs w:val="21"/>
        </w:rPr>
        <w:t>2</w:t>
      </w:r>
      <w:r>
        <w:rPr>
          <w:rFonts w:hAnsi="宋体"/>
          <w:szCs w:val="21"/>
        </w:rPr>
        <w:t>）承包人进场后，应采取有效措施对发包人提供的临时占地进行</w:t>
      </w:r>
      <w:r>
        <w:rPr>
          <w:rFonts w:hAnsi="宋体" w:hint="eastAsia"/>
          <w:szCs w:val="21"/>
        </w:rPr>
        <w:t>管理</w:t>
      </w:r>
      <w:r>
        <w:rPr>
          <w:rFonts w:hAnsi="宋体"/>
          <w:szCs w:val="21"/>
        </w:rPr>
        <w:t>，以保证施工区作业安全及免受干扰。施工营地</w:t>
      </w:r>
      <w:r>
        <w:rPr>
          <w:rFonts w:hAnsi="宋体" w:hint="eastAsia"/>
          <w:szCs w:val="21"/>
        </w:rPr>
        <w:t>及</w:t>
      </w:r>
      <w:r>
        <w:rPr>
          <w:rFonts w:hAnsi="宋体"/>
          <w:szCs w:val="21"/>
        </w:rPr>
        <w:t>管理设施建设</w:t>
      </w:r>
      <w:r>
        <w:rPr>
          <w:rFonts w:hAnsi="宋体" w:hint="eastAsia"/>
          <w:szCs w:val="21"/>
        </w:rPr>
        <w:t>前，承包人应编制规划，报发包人同意后实施</w:t>
      </w:r>
      <w:r>
        <w:rPr>
          <w:rFonts w:hAnsi="宋体"/>
          <w:szCs w:val="21"/>
        </w:rPr>
        <w:t>。承包人临时用地在施工期间应进行合理规划</w:t>
      </w:r>
      <w:r>
        <w:rPr>
          <w:rFonts w:hAnsi="宋体"/>
          <w:bCs/>
          <w:szCs w:val="21"/>
        </w:rPr>
        <w:t>，</w:t>
      </w:r>
      <w:r>
        <w:rPr>
          <w:rFonts w:hAnsi="宋体"/>
          <w:szCs w:val="21"/>
        </w:rPr>
        <w:t>做好临时用地的接收、使用、移交等事宜。</w:t>
      </w:r>
    </w:p>
    <w:p w:rsidR="00FA4941" w:rsidRDefault="008F116B">
      <w:pPr>
        <w:spacing w:line="360" w:lineRule="auto"/>
        <w:ind w:firstLine="480"/>
        <w:rPr>
          <w:rFonts w:hAnsi="宋体"/>
          <w:szCs w:val="21"/>
        </w:rPr>
      </w:pPr>
      <w:r>
        <w:rPr>
          <w:rFonts w:hAnsi="宋体"/>
          <w:szCs w:val="21"/>
        </w:rPr>
        <w:t>（</w:t>
      </w:r>
      <w:r>
        <w:rPr>
          <w:rFonts w:hAnsi="宋体" w:hint="eastAsia"/>
          <w:szCs w:val="21"/>
        </w:rPr>
        <w:t>3</w:t>
      </w:r>
      <w:r>
        <w:rPr>
          <w:rFonts w:hAnsi="宋体"/>
          <w:szCs w:val="21"/>
        </w:rPr>
        <w:t>）本合同工程在设计度汛标准内的安全度汛由承包人负责，由此发生的一切费用由承包人承担。</w:t>
      </w:r>
    </w:p>
    <w:p w:rsidR="00FA4941" w:rsidRDefault="008F116B">
      <w:pPr>
        <w:autoSpaceDE w:val="0"/>
        <w:autoSpaceDN w:val="0"/>
        <w:adjustRightInd w:val="0"/>
        <w:spacing w:line="360" w:lineRule="auto"/>
        <w:ind w:firstLineChars="200" w:firstLine="420"/>
        <w:jc w:val="left"/>
        <w:rPr>
          <w:rFonts w:hAnsi="宋体"/>
          <w:szCs w:val="21"/>
        </w:rPr>
      </w:pPr>
      <w:r>
        <w:rPr>
          <w:rFonts w:hAnsi="宋体"/>
          <w:szCs w:val="21"/>
        </w:rPr>
        <w:t>（</w:t>
      </w:r>
      <w:r>
        <w:rPr>
          <w:rFonts w:hAnsi="宋体" w:hint="eastAsia"/>
          <w:szCs w:val="21"/>
        </w:rPr>
        <w:t>4</w:t>
      </w:r>
      <w:r>
        <w:rPr>
          <w:rFonts w:hAnsi="宋体"/>
          <w:szCs w:val="21"/>
        </w:rPr>
        <w:t>）承包人应采取有效措施对开挖区的腐殖土、回填土以及临时占地范围内其他耕作土等进行妥善保管，适时复耕。如因承包人自身原因造成土料流失导致回填量不足，由承包人自行外购回填土，费用自付。</w:t>
      </w:r>
    </w:p>
    <w:p w:rsidR="00FA4941" w:rsidRDefault="008F116B">
      <w:pPr>
        <w:spacing w:line="360" w:lineRule="auto"/>
        <w:ind w:firstLine="426"/>
        <w:contextualSpacing/>
        <w:rPr>
          <w:rFonts w:hAnsi="宋体"/>
          <w:szCs w:val="21"/>
        </w:rPr>
      </w:pPr>
      <w:r>
        <w:rPr>
          <w:rFonts w:hAnsi="宋体"/>
          <w:szCs w:val="21"/>
        </w:rPr>
        <w:t>（</w:t>
      </w:r>
      <w:r>
        <w:rPr>
          <w:rFonts w:hAnsi="宋体" w:hint="eastAsia"/>
          <w:szCs w:val="21"/>
        </w:rPr>
        <w:t>5</w:t>
      </w:r>
      <w:r>
        <w:rPr>
          <w:rFonts w:hAnsi="宋体"/>
          <w:szCs w:val="21"/>
        </w:rPr>
        <w:t>）承包人在穿越河道工程</w:t>
      </w:r>
      <w:r>
        <w:rPr>
          <w:rFonts w:hAnsi="宋体" w:hint="eastAsia"/>
          <w:szCs w:val="21"/>
        </w:rPr>
        <w:t>、高</w:t>
      </w:r>
      <w:r>
        <w:rPr>
          <w:rFonts w:hAnsi="宋体"/>
          <w:szCs w:val="21"/>
        </w:rPr>
        <w:t>等级公路、高速公路、铁路的施工过程中，应按当地</w:t>
      </w:r>
      <w:r>
        <w:rPr>
          <w:rFonts w:hAnsi="宋体" w:hint="eastAsia"/>
          <w:szCs w:val="21"/>
        </w:rPr>
        <w:lastRenderedPageBreak/>
        <w:t>相关</w:t>
      </w:r>
      <w:r>
        <w:rPr>
          <w:rFonts w:hAnsi="宋体"/>
          <w:szCs w:val="21"/>
        </w:rPr>
        <w:t>行政主管部门有关规定，</w:t>
      </w:r>
      <w:r>
        <w:rPr>
          <w:rFonts w:hAnsi="宋体" w:hint="eastAsia"/>
          <w:szCs w:val="21"/>
        </w:rPr>
        <w:t>积极协助发包人办理相关手续</w:t>
      </w:r>
      <w:r>
        <w:rPr>
          <w:rFonts w:hAnsi="宋体"/>
          <w:szCs w:val="21"/>
        </w:rPr>
        <w:t>。</w:t>
      </w:r>
    </w:p>
    <w:p w:rsidR="00FA4941" w:rsidRDefault="008F116B">
      <w:pPr>
        <w:spacing w:line="360" w:lineRule="auto"/>
        <w:ind w:firstLine="426"/>
        <w:contextualSpacing/>
        <w:rPr>
          <w:rFonts w:hAnsi="宋体"/>
          <w:szCs w:val="21"/>
        </w:rPr>
      </w:pPr>
      <w:r>
        <w:rPr>
          <w:rFonts w:hAnsi="宋体"/>
          <w:szCs w:val="21"/>
        </w:rPr>
        <w:t>（</w:t>
      </w:r>
      <w:r>
        <w:rPr>
          <w:rFonts w:hAnsi="宋体" w:hint="eastAsia"/>
          <w:szCs w:val="21"/>
        </w:rPr>
        <w:t>6</w:t>
      </w:r>
      <w:r>
        <w:rPr>
          <w:rFonts w:hAnsi="宋体"/>
          <w:szCs w:val="21"/>
        </w:rPr>
        <w:t>）现场施工配合与协调</w:t>
      </w:r>
    </w:p>
    <w:p w:rsidR="00FA4941" w:rsidRDefault="008F116B">
      <w:pPr>
        <w:tabs>
          <w:tab w:val="left" w:pos="0"/>
        </w:tabs>
        <w:spacing w:line="360" w:lineRule="auto"/>
        <w:ind w:firstLineChars="200" w:firstLine="420"/>
        <w:contextualSpacing/>
        <w:rPr>
          <w:rFonts w:hAnsi="宋体"/>
          <w:szCs w:val="21"/>
        </w:rPr>
      </w:pPr>
      <w:r>
        <w:rPr>
          <w:rFonts w:hAnsi="宋体"/>
          <w:szCs w:val="21"/>
        </w:rPr>
        <w:t xml:space="preserve">承包人在实施和完成承建合同工程及缺陷修复过程中的一切作业应保证发包人免于承担因承包人借用、占用或进出其它标段和工区，或作业影响等所引起的索赔、诉讼费、损害赔偿及其他开支，并有义务提供与其它标段工程施工配合与协调，包括（但不限于）：     </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工作面的安全；</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施工进度的协调；</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及时提供或移交工作面；</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保持建筑物相邻界面附近的结构质量；</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为其它标段的承包人提供交通道路、交叉工作面的作业场地；</w:t>
      </w:r>
    </w:p>
    <w:p w:rsidR="00FA4941" w:rsidRDefault="008F116B" w:rsidP="00D6078A">
      <w:pPr>
        <w:numPr>
          <w:ilvl w:val="0"/>
          <w:numId w:val="4"/>
        </w:numPr>
        <w:spacing w:line="360" w:lineRule="auto"/>
        <w:ind w:left="0" w:firstLineChars="177" w:firstLine="372"/>
        <w:contextualSpacing/>
        <w:rPr>
          <w:rFonts w:hAnsi="宋体"/>
          <w:szCs w:val="21"/>
        </w:rPr>
      </w:pPr>
      <w:r>
        <w:rPr>
          <w:rFonts w:hAnsi="宋体"/>
          <w:szCs w:val="21"/>
        </w:rPr>
        <w:t>保持发包人提供的公用设施包括道路等在承建标段内的维护与保养，不得造成损坏而影响正常施工。</w:t>
      </w:r>
    </w:p>
    <w:p w:rsidR="00FA4941" w:rsidRDefault="008F116B" w:rsidP="00D6078A">
      <w:pPr>
        <w:tabs>
          <w:tab w:val="left" w:pos="324"/>
        </w:tabs>
        <w:spacing w:line="360" w:lineRule="auto"/>
        <w:ind w:firstLineChars="177" w:firstLine="372"/>
        <w:contextualSpacing/>
        <w:rPr>
          <w:rFonts w:hAnsi="宋体"/>
          <w:szCs w:val="21"/>
        </w:rPr>
      </w:pPr>
      <w:r>
        <w:rPr>
          <w:rFonts w:hAnsi="宋体"/>
          <w:szCs w:val="21"/>
        </w:rPr>
        <w:t>（</w:t>
      </w:r>
      <w:r>
        <w:rPr>
          <w:rFonts w:hAnsi="宋体" w:hint="eastAsia"/>
          <w:szCs w:val="21"/>
        </w:rPr>
        <w:t>7</w:t>
      </w:r>
      <w:r>
        <w:rPr>
          <w:rFonts w:hAnsi="宋体"/>
          <w:szCs w:val="21"/>
        </w:rPr>
        <w:t>）承包人在检查合同或工程施工时，如果发现工程设计或技术规范中存在任何错误或其它缺陷，应立即通知发包人和监理人。</w:t>
      </w:r>
    </w:p>
    <w:p w:rsidR="00FA4941" w:rsidRDefault="008F116B" w:rsidP="00D6078A">
      <w:pPr>
        <w:spacing w:line="360" w:lineRule="auto"/>
        <w:ind w:firstLineChars="177" w:firstLine="372"/>
        <w:contextualSpacing/>
        <w:rPr>
          <w:rFonts w:hAnsi="宋体"/>
          <w:szCs w:val="21"/>
        </w:rPr>
      </w:pPr>
      <w:bookmarkStart w:id="130" w:name="_Toc130172231"/>
      <w:bookmarkStart w:id="131" w:name="_Toc132038322"/>
      <w:bookmarkStart w:id="132" w:name="_Toc142668949"/>
      <w:bookmarkStart w:id="133" w:name="_Toc130172334"/>
      <w:bookmarkStart w:id="134" w:name="_Toc143050402"/>
      <w:bookmarkStart w:id="135" w:name="_Toc123656786"/>
      <w:bookmarkStart w:id="136" w:name="_Toc131270768"/>
      <w:bookmarkStart w:id="137" w:name="_Toc143416666"/>
      <w:bookmarkStart w:id="138" w:name="_Toc131270677"/>
      <w:r>
        <w:rPr>
          <w:rFonts w:hAnsi="宋体"/>
          <w:szCs w:val="21"/>
        </w:rPr>
        <w:t>（</w:t>
      </w:r>
      <w:r>
        <w:rPr>
          <w:rFonts w:hAnsi="宋体" w:hint="eastAsia"/>
          <w:szCs w:val="21"/>
        </w:rPr>
        <w:t>8</w:t>
      </w:r>
      <w:r>
        <w:rPr>
          <w:rFonts w:hAnsi="宋体"/>
          <w:szCs w:val="21"/>
        </w:rPr>
        <w:t>）</w:t>
      </w:r>
      <w:bookmarkEnd w:id="130"/>
      <w:bookmarkEnd w:id="131"/>
      <w:bookmarkEnd w:id="132"/>
      <w:bookmarkEnd w:id="133"/>
      <w:bookmarkEnd w:id="134"/>
      <w:bookmarkEnd w:id="135"/>
      <w:bookmarkEnd w:id="136"/>
      <w:bookmarkEnd w:id="137"/>
      <w:bookmarkEnd w:id="138"/>
      <w:r>
        <w:rPr>
          <w:rFonts w:hAnsi="宋体"/>
          <w:szCs w:val="21"/>
        </w:rPr>
        <w:t>承包人应按照《关于加强建设等行业农民工劳动合同管理的通知》（劳社部发[2005]9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rsidR="00FA4941" w:rsidRDefault="008F116B" w:rsidP="00D6078A">
      <w:pPr>
        <w:spacing w:line="360" w:lineRule="auto"/>
        <w:ind w:firstLineChars="177" w:firstLine="372"/>
        <w:contextualSpacing/>
        <w:rPr>
          <w:rFonts w:hAnsi="宋体"/>
          <w:szCs w:val="21"/>
        </w:rPr>
      </w:pPr>
      <w:r>
        <w:rPr>
          <w:rFonts w:hAnsi="宋体"/>
          <w:szCs w:val="21"/>
        </w:rPr>
        <w:t>若农民工因工作原因受到事故伤害或患职业病，积极配合劳动保障监察部门对所发生的劳动争议进行处理，并按处理意见解决劳动争议。</w:t>
      </w:r>
    </w:p>
    <w:p w:rsidR="00FA4941" w:rsidRDefault="008F116B">
      <w:pPr>
        <w:spacing w:line="360" w:lineRule="auto"/>
        <w:ind w:firstLineChars="165" w:firstLine="346"/>
        <w:rPr>
          <w:rFonts w:hAnsi="宋体"/>
          <w:szCs w:val="21"/>
        </w:rPr>
      </w:pPr>
      <w:r>
        <w:rPr>
          <w:rFonts w:hAnsi="宋体"/>
          <w:szCs w:val="21"/>
        </w:rPr>
        <w:t>（</w:t>
      </w:r>
      <w:r>
        <w:rPr>
          <w:rFonts w:hAnsi="宋体" w:hint="eastAsia"/>
          <w:szCs w:val="21"/>
        </w:rPr>
        <w:t>9</w:t>
      </w:r>
      <w:r>
        <w:rPr>
          <w:rFonts w:hAnsi="宋体"/>
          <w:szCs w:val="21"/>
        </w:rPr>
        <w:t>）承包人应按照国家行业的相关规定，</w:t>
      </w:r>
      <w:r>
        <w:rPr>
          <w:rFonts w:hAnsi="宋体" w:hint="eastAsia"/>
          <w:szCs w:val="21"/>
        </w:rPr>
        <w:t>进行</w:t>
      </w:r>
      <w:r>
        <w:rPr>
          <w:rFonts w:hAnsi="宋体"/>
          <w:szCs w:val="21"/>
        </w:rPr>
        <w:t>工程质量评定，参加工程验收。并完成以下工作（但不限于）：</w:t>
      </w:r>
    </w:p>
    <w:p w:rsidR="00FA4941" w:rsidRDefault="008F116B">
      <w:pPr>
        <w:spacing w:line="360" w:lineRule="auto"/>
        <w:ind w:firstLineChars="215" w:firstLine="451"/>
        <w:rPr>
          <w:rFonts w:hAnsi="宋体"/>
          <w:szCs w:val="21"/>
        </w:rPr>
      </w:pPr>
      <w:r>
        <w:rPr>
          <w:rFonts w:hAnsi="宋体"/>
          <w:szCs w:val="21"/>
        </w:rPr>
        <w:t>1）编制工程验收工作方案和计划；</w:t>
      </w:r>
    </w:p>
    <w:p w:rsidR="00FA4941" w:rsidRDefault="008F116B">
      <w:pPr>
        <w:spacing w:line="360" w:lineRule="auto"/>
        <w:ind w:firstLineChars="215" w:firstLine="451"/>
        <w:rPr>
          <w:rFonts w:hAnsi="宋体"/>
          <w:szCs w:val="21"/>
        </w:rPr>
      </w:pPr>
      <w:r>
        <w:rPr>
          <w:rFonts w:hAnsi="宋体"/>
          <w:szCs w:val="21"/>
        </w:rPr>
        <w:t>2）</w:t>
      </w:r>
      <w:r>
        <w:rPr>
          <w:rFonts w:hAnsi="宋体" w:hint="eastAsia"/>
          <w:szCs w:val="21"/>
        </w:rPr>
        <w:t>按照SL223-2008—《水利水电建设工程验收规程》规定参加验收，提交</w:t>
      </w:r>
      <w:r>
        <w:rPr>
          <w:rFonts w:hAnsi="宋体"/>
          <w:szCs w:val="21"/>
        </w:rPr>
        <w:t>验收报告和备查资料；</w:t>
      </w:r>
    </w:p>
    <w:p w:rsidR="00FA4941" w:rsidRDefault="008F116B">
      <w:pPr>
        <w:spacing w:line="360" w:lineRule="auto"/>
        <w:ind w:firstLineChars="215" w:firstLine="451"/>
        <w:rPr>
          <w:rFonts w:hAnsi="宋体"/>
          <w:szCs w:val="21"/>
        </w:rPr>
      </w:pPr>
      <w:r>
        <w:rPr>
          <w:rFonts w:hAnsi="宋体" w:hint="eastAsia"/>
          <w:szCs w:val="21"/>
        </w:rPr>
        <w:t>3</w:t>
      </w:r>
      <w:r>
        <w:rPr>
          <w:rFonts w:hAnsi="宋体"/>
          <w:szCs w:val="21"/>
        </w:rPr>
        <w:t>）落实历次验收的遗留问题，并及时提请验收；</w:t>
      </w:r>
    </w:p>
    <w:p w:rsidR="00FA4941" w:rsidRDefault="008F116B">
      <w:pPr>
        <w:spacing w:line="360" w:lineRule="auto"/>
        <w:ind w:firstLineChars="215" w:firstLine="451"/>
        <w:rPr>
          <w:rFonts w:hAnsi="宋体"/>
          <w:szCs w:val="21"/>
        </w:rPr>
      </w:pPr>
      <w:r>
        <w:rPr>
          <w:rFonts w:hAnsi="宋体" w:hint="eastAsia"/>
          <w:szCs w:val="21"/>
        </w:rPr>
        <w:t>4</w:t>
      </w:r>
      <w:r>
        <w:rPr>
          <w:rFonts w:hAnsi="宋体"/>
          <w:szCs w:val="21"/>
        </w:rPr>
        <w:t>）配合发包人开展专项验收和安全评估工作；</w:t>
      </w:r>
    </w:p>
    <w:p w:rsidR="00FA4941" w:rsidRDefault="008F116B">
      <w:pPr>
        <w:spacing w:line="360" w:lineRule="auto"/>
        <w:ind w:firstLineChars="215" w:firstLine="451"/>
        <w:rPr>
          <w:rFonts w:hAnsi="宋体"/>
          <w:szCs w:val="21"/>
        </w:rPr>
      </w:pPr>
      <w:r>
        <w:rPr>
          <w:rFonts w:hAnsi="宋体" w:hint="eastAsia"/>
          <w:szCs w:val="21"/>
        </w:rPr>
        <w:t>5</w:t>
      </w:r>
      <w:r>
        <w:rPr>
          <w:rFonts w:hAnsi="宋体"/>
          <w:szCs w:val="21"/>
        </w:rPr>
        <w:t>）负责对施工档案资料的收集、整理、归档并按要求及时移交。</w:t>
      </w:r>
    </w:p>
    <w:p w:rsidR="00FA4941" w:rsidRDefault="008F116B">
      <w:pPr>
        <w:spacing w:line="360" w:lineRule="auto"/>
        <w:ind w:firstLineChars="215" w:firstLine="451"/>
        <w:rPr>
          <w:rFonts w:hAnsi="宋体"/>
          <w:szCs w:val="21"/>
        </w:rPr>
      </w:pPr>
      <w:r>
        <w:rPr>
          <w:rFonts w:hAnsi="宋体" w:hint="eastAsia"/>
          <w:szCs w:val="21"/>
        </w:rPr>
        <w:t>（10）</w:t>
      </w:r>
      <w:r>
        <w:rPr>
          <w:rFonts w:hint="eastAsia"/>
          <w:szCs w:val="21"/>
        </w:rPr>
        <w:t>中标单位由业主单位和监理单位共同出具开工令后方可开工。</w:t>
      </w:r>
    </w:p>
    <w:p w:rsidR="00FA4941" w:rsidRDefault="008F116B">
      <w:pPr>
        <w:pStyle w:val="3"/>
        <w:spacing w:before="0" w:after="0"/>
        <w:rPr>
          <w:rFonts w:hAnsi="宋体"/>
          <w:b w:val="0"/>
          <w:bCs w:val="0"/>
          <w:sz w:val="21"/>
          <w:szCs w:val="21"/>
        </w:rPr>
      </w:pPr>
      <w:bookmarkStart w:id="139" w:name="_Toc221951153"/>
      <w:r>
        <w:rPr>
          <w:rFonts w:hAnsi="宋体"/>
          <w:sz w:val="21"/>
          <w:szCs w:val="21"/>
        </w:rPr>
        <w:lastRenderedPageBreak/>
        <w:t xml:space="preserve">4.3 </w:t>
      </w:r>
      <w:r>
        <w:rPr>
          <w:rFonts w:hAnsi="宋体"/>
          <w:sz w:val="21"/>
          <w:szCs w:val="21"/>
        </w:rPr>
        <w:t>分包</w:t>
      </w:r>
      <w:bookmarkEnd w:id="139"/>
      <w:r>
        <w:rPr>
          <w:rFonts w:hAnsi="宋体" w:hint="eastAsia"/>
          <w:sz w:val="21"/>
          <w:szCs w:val="21"/>
        </w:rPr>
        <w:t>：</w:t>
      </w:r>
      <w:r>
        <w:rPr>
          <w:rFonts w:hAnsi="宋体" w:hint="eastAsia"/>
          <w:b w:val="0"/>
          <w:bCs w:val="0"/>
          <w:sz w:val="21"/>
          <w:szCs w:val="21"/>
        </w:rPr>
        <w:t>不允许。</w:t>
      </w:r>
    </w:p>
    <w:p w:rsidR="00FA4941" w:rsidRDefault="008F116B">
      <w:pPr>
        <w:pStyle w:val="3"/>
        <w:spacing w:before="0" w:after="0"/>
        <w:rPr>
          <w:rFonts w:hAnsi="宋体"/>
          <w:sz w:val="21"/>
          <w:szCs w:val="21"/>
        </w:rPr>
      </w:pPr>
      <w:r>
        <w:rPr>
          <w:rFonts w:hAnsi="宋体"/>
          <w:sz w:val="21"/>
          <w:szCs w:val="21"/>
        </w:rPr>
        <w:t xml:space="preserve">4.5 </w:t>
      </w:r>
      <w:r>
        <w:rPr>
          <w:rFonts w:hAnsi="宋体"/>
          <w:sz w:val="21"/>
          <w:szCs w:val="21"/>
        </w:rPr>
        <w:t>承包人项目经理</w:t>
      </w:r>
    </w:p>
    <w:p w:rsidR="00FA4941" w:rsidRDefault="008F116B">
      <w:pPr>
        <w:pStyle w:val="a5"/>
        <w:spacing w:line="360" w:lineRule="auto"/>
        <w:ind w:firstLineChars="0" w:firstLine="0"/>
        <w:contextualSpacing/>
        <w:rPr>
          <w:rFonts w:hAnsi="宋体"/>
          <w:sz w:val="21"/>
          <w:szCs w:val="21"/>
        </w:rPr>
      </w:pPr>
      <w:r>
        <w:rPr>
          <w:rFonts w:hAnsi="宋体"/>
          <w:sz w:val="21"/>
          <w:szCs w:val="21"/>
        </w:rPr>
        <w:t>4.5.5 项目经理不能兼任除本合同外的其他工程项目经理或主要负责人。项目经理在签订合同后，如无不可抗拒的因素，不得更换。</w:t>
      </w:r>
      <w:r>
        <w:rPr>
          <w:rFonts w:hAnsi="宋体" w:hint="eastAsia"/>
          <w:sz w:val="21"/>
          <w:szCs w:val="21"/>
        </w:rPr>
        <w:t>如更换人不能取得</w:t>
      </w:r>
      <w:r>
        <w:rPr>
          <w:rFonts w:hAnsi="宋体"/>
          <w:sz w:val="21"/>
          <w:szCs w:val="21"/>
        </w:rPr>
        <w:t>发包人满意</w:t>
      </w:r>
      <w:r>
        <w:rPr>
          <w:rFonts w:hAnsi="宋体" w:hint="eastAsia"/>
          <w:sz w:val="21"/>
          <w:szCs w:val="21"/>
        </w:rPr>
        <w:t>，须重新更换项目经理，直至发包人满意，</w:t>
      </w:r>
      <w:r>
        <w:rPr>
          <w:rFonts w:hAnsi="宋体"/>
          <w:sz w:val="21"/>
          <w:szCs w:val="21"/>
        </w:rPr>
        <w:t>发包人提出撤换不胜任的项目经理时，承包人应及时更换，否则还应承担由此造成的一切后果。</w:t>
      </w:r>
    </w:p>
    <w:p w:rsidR="00FA4941" w:rsidRDefault="008F116B">
      <w:pPr>
        <w:pStyle w:val="a5"/>
        <w:spacing w:line="360" w:lineRule="auto"/>
        <w:ind w:firstLineChars="0" w:firstLine="0"/>
        <w:contextualSpacing/>
        <w:rPr>
          <w:rFonts w:hAnsi="宋体"/>
          <w:sz w:val="21"/>
          <w:szCs w:val="21"/>
        </w:rPr>
      </w:pPr>
      <w:r>
        <w:rPr>
          <w:rFonts w:hAnsi="宋体"/>
          <w:sz w:val="21"/>
          <w:szCs w:val="21"/>
        </w:rPr>
        <w:t>4.5.6 项目经理每月在现场工作天数不得少于21天，发包人将根据监理人提交的考勤记录对项目经理进行考评，每月每差一天承包人向发包人支付违约金</w:t>
      </w:r>
      <w:r>
        <w:rPr>
          <w:rFonts w:hAnsi="宋体" w:hint="eastAsia"/>
          <w:sz w:val="21"/>
          <w:szCs w:val="21"/>
        </w:rPr>
        <w:t>2000</w:t>
      </w:r>
      <w:r>
        <w:rPr>
          <w:rFonts w:hAnsi="宋体"/>
          <w:sz w:val="21"/>
          <w:szCs w:val="21"/>
        </w:rPr>
        <w:t>元（发包人批准的休假、公差除外）。</w:t>
      </w:r>
    </w:p>
    <w:p w:rsidR="00FA4941" w:rsidRDefault="008F116B">
      <w:pPr>
        <w:pStyle w:val="a5"/>
        <w:spacing w:line="360" w:lineRule="auto"/>
        <w:ind w:firstLineChars="0" w:firstLine="0"/>
        <w:contextualSpacing/>
        <w:rPr>
          <w:rFonts w:hAnsi="宋体"/>
          <w:sz w:val="21"/>
          <w:szCs w:val="21"/>
        </w:rPr>
      </w:pPr>
      <w:r>
        <w:rPr>
          <w:rFonts w:hAnsi="宋体"/>
          <w:sz w:val="21"/>
          <w:szCs w:val="21"/>
        </w:rPr>
        <w:t>4.5.7 本合同工程的技术负责人</w:t>
      </w:r>
      <w:r>
        <w:rPr>
          <w:rFonts w:hAnsi="宋体" w:hint="eastAsia"/>
          <w:sz w:val="21"/>
          <w:szCs w:val="21"/>
        </w:rPr>
        <w:t>和其它专业技术人员</w:t>
      </w:r>
      <w:r>
        <w:rPr>
          <w:rFonts w:hAnsi="宋体"/>
          <w:sz w:val="21"/>
          <w:szCs w:val="21"/>
        </w:rPr>
        <w:t>不能兼任其他工程的负责人。未经发包人同意，在本合同施工期内技术负责人</w:t>
      </w:r>
      <w:r>
        <w:rPr>
          <w:rFonts w:hAnsi="宋体" w:hint="eastAsia"/>
          <w:sz w:val="21"/>
          <w:szCs w:val="21"/>
        </w:rPr>
        <w:t>和其它专业技术人员</w:t>
      </w:r>
      <w:r>
        <w:rPr>
          <w:rFonts w:hAnsi="宋体"/>
          <w:sz w:val="21"/>
          <w:szCs w:val="21"/>
        </w:rPr>
        <w:t>不得更换，否则承包人向发包人支付违约金5万元</w:t>
      </w:r>
      <w:r>
        <w:rPr>
          <w:rFonts w:hAnsi="宋体" w:hint="eastAsia"/>
          <w:sz w:val="21"/>
          <w:szCs w:val="21"/>
        </w:rPr>
        <w:t>。</w:t>
      </w:r>
      <w:r>
        <w:rPr>
          <w:rFonts w:hAnsi="宋体"/>
          <w:sz w:val="21"/>
          <w:szCs w:val="21"/>
        </w:rPr>
        <w:t>经发包人同意更换技术负责人</w:t>
      </w:r>
      <w:r>
        <w:rPr>
          <w:rFonts w:hAnsi="宋体" w:hint="eastAsia"/>
          <w:sz w:val="21"/>
          <w:szCs w:val="21"/>
        </w:rPr>
        <w:t>和其它专业技术人员</w:t>
      </w:r>
      <w:r>
        <w:rPr>
          <w:rFonts w:hAnsi="宋体"/>
          <w:sz w:val="21"/>
          <w:szCs w:val="21"/>
        </w:rPr>
        <w:t>的，须试用</w:t>
      </w:r>
      <w:r>
        <w:rPr>
          <w:rFonts w:hAnsi="宋体" w:hint="eastAsia"/>
          <w:sz w:val="21"/>
          <w:szCs w:val="21"/>
        </w:rPr>
        <w:t>1</w:t>
      </w:r>
      <w:r>
        <w:rPr>
          <w:rFonts w:hAnsi="宋体"/>
          <w:sz w:val="21"/>
          <w:szCs w:val="21"/>
        </w:rPr>
        <w:t>个月，试用期</w:t>
      </w:r>
      <w:r>
        <w:rPr>
          <w:rFonts w:hAnsi="宋体" w:hint="eastAsia"/>
          <w:sz w:val="21"/>
          <w:szCs w:val="21"/>
        </w:rPr>
        <w:t>满，经</w:t>
      </w:r>
      <w:r>
        <w:rPr>
          <w:rFonts w:hAnsi="宋体"/>
          <w:sz w:val="21"/>
          <w:szCs w:val="21"/>
        </w:rPr>
        <w:t>发包人</w:t>
      </w:r>
      <w:r>
        <w:rPr>
          <w:rFonts w:hAnsi="宋体" w:hint="eastAsia"/>
          <w:sz w:val="21"/>
          <w:szCs w:val="21"/>
        </w:rPr>
        <w:t>同</w:t>
      </w:r>
      <w:r>
        <w:rPr>
          <w:rFonts w:hAnsi="宋体"/>
          <w:sz w:val="21"/>
          <w:szCs w:val="21"/>
        </w:rPr>
        <w:t>意</w:t>
      </w:r>
      <w:r>
        <w:rPr>
          <w:rFonts w:hAnsi="宋体" w:hint="eastAsia"/>
          <w:sz w:val="21"/>
          <w:szCs w:val="21"/>
        </w:rPr>
        <w:t>更换</w:t>
      </w:r>
      <w:r>
        <w:rPr>
          <w:rFonts w:hAnsi="宋体"/>
          <w:sz w:val="21"/>
          <w:szCs w:val="21"/>
        </w:rPr>
        <w:t>，承包人须向发包人提交</w:t>
      </w:r>
      <w:r>
        <w:rPr>
          <w:rFonts w:hAnsi="宋体" w:hint="eastAsia"/>
          <w:sz w:val="21"/>
          <w:szCs w:val="21"/>
        </w:rPr>
        <w:t>3</w:t>
      </w:r>
      <w:r>
        <w:rPr>
          <w:rFonts w:hAnsi="宋体"/>
          <w:sz w:val="21"/>
          <w:szCs w:val="21"/>
        </w:rPr>
        <w:t>万元</w:t>
      </w:r>
      <w:r>
        <w:rPr>
          <w:rFonts w:hAnsi="宋体" w:hint="eastAsia"/>
          <w:sz w:val="21"/>
          <w:szCs w:val="21"/>
        </w:rPr>
        <w:t>/人人员变更</w:t>
      </w:r>
      <w:r w:rsidR="00D6078A">
        <w:rPr>
          <w:rFonts w:hAnsi="宋体" w:hint="eastAsia"/>
          <w:sz w:val="21"/>
          <w:szCs w:val="21"/>
        </w:rPr>
        <w:t>保证金</w:t>
      </w:r>
      <w:r>
        <w:rPr>
          <w:rFonts w:hAnsi="宋体" w:hint="eastAsia"/>
          <w:sz w:val="21"/>
          <w:szCs w:val="21"/>
        </w:rPr>
        <w:t>，工程验收合格后无息返还</w:t>
      </w:r>
      <w:r>
        <w:rPr>
          <w:rFonts w:hAnsi="宋体"/>
          <w:sz w:val="21"/>
          <w:szCs w:val="21"/>
        </w:rPr>
        <w:t>。</w:t>
      </w:r>
      <w:r>
        <w:rPr>
          <w:rFonts w:hAnsi="宋体" w:hint="eastAsia"/>
          <w:sz w:val="21"/>
          <w:szCs w:val="21"/>
        </w:rPr>
        <w:t>如更换人不能取得</w:t>
      </w:r>
      <w:r>
        <w:rPr>
          <w:rFonts w:hAnsi="宋体"/>
          <w:sz w:val="21"/>
          <w:szCs w:val="21"/>
        </w:rPr>
        <w:t>发包人满意</w:t>
      </w:r>
      <w:r>
        <w:rPr>
          <w:rFonts w:hAnsi="宋体" w:hint="eastAsia"/>
          <w:sz w:val="21"/>
          <w:szCs w:val="21"/>
        </w:rPr>
        <w:t>，须重新更换</w:t>
      </w:r>
      <w:r>
        <w:rPr>
          <w:rFonts w:hAnsi="宋体"/>
          <w:sz w:val="21"/>
          <w:szCs w:val="21"/>
        </w:rPr>
        <w:t>技术负责人</w:t>
      </w:r>
      <w:r>
        <w:rPr>
          <w:rFonts w:hAnsi="宋体" w:hint="eastAsia"/>
          <w:sz w:val="21"/>
          <w:szCs w:val="21"/>
        </w:rPr>
        <w:t>和其它专业技术人员，直至发包人满意，</w:t>
      </w:r>
      <w:r>
        <w:rPr>
          <w:rFonts w:hAnsi="宋体"/>
          <w:sz w:val="21"/>
          <w:szCs w:val="21"/>
        </w:rPr>
        <w:t>发包人提出撤换不胜任的技术负责人</w:t>
      </w:r>
      <w:r>
        <w:rPr>
          <w:rFonts w:hAnsi="宋体" w:hint="eastAsia"/>
          <w:sz w:val="21"/>
          <w:szCs w:val="21"/>
        </w:rPr>
        <w:t>和其它的专业技术人员</w:t>
      </w:r>
      <w:r>
        <w:rPr>
          <w:rFonts w:hAnsi="宋体"/>
          <w:sz w:val="21"/>
          <w:szCs w:val="21"/>
        </w:rPr>
        <w:t>时，承包人应及时更换，否则还应承担由此造成的一切后果。并且上述人员每月在现场工作天数不得少于21天，发包人将根据监理人提交的考勤记录对技术负责人</w:t>
      </w:r>
      <w:r>
        <w:rPr>
          <w:rFonts w:hAnsi="宋体" w:hint="eastAsia"/>
          <w:sz w:val="21"/>
          <w:szCs w:val="21"/>
        </w:rPr>
        <w:t>和其它的专业技术人员</w:t>
      </w:r>
      <w:r>
        <w:rPr>
          <w:rFonts w:hAnsi="宋体"/>
          <w:sz w:val="21"/>
          <w:szCs w:val="21"/>
        </w:rPr>
        <w:t>进行考评，每差一天承包人向发包人支付违约金</w:t>
      </w:r>
      <w:r>
        <w:rPr>
          <w:rFonts w:hAnsi="宋体" w:hint="eastAsia"/>
          <w:sz w:val="21"/>
          <w:szCs w:val="21"/>
        </w:rPr>
        <w:t>300</w:t>
      </w:r>
      <w:r>
        <w:rPr>
          <w:rFonts w:hAnsi="宋体"/>
          <w:sz w:val="21"/>
          <w:szCs w:val="21"/>
        </w:rPr>
        <w:t>元（发包人批准的休假、公差除外）。</w:t>
      </w:r>
    </w:p>
    <w:p w:rsidR="00FA4941" w:rsidRDefault="008F116B">
      <w:pPr>
        <w:pStyle w:val="a5"/>
        <w:spacing w:line="360" w:lineRule="auto"/>
        <w:ind w:firstLineChars="0" w:firstLine="0"/>
        <w:contextualSpacing/>
        <w:rPr>
          <w:rFonts w:hAnsi="宋体"/>
          <w:sz w:val="21"/>
          <w:szCs w:val="21"/>
        </w:rPr>
      </w:pPr>
      <w:r>
        <w:rPr>
          <w:rFonts w:hAnsi="宋体" w:hint="eastAsia"/>
          <w:sz w:val="21"/>
          <w:szCs w:val="21"/>
        </w:rPr>
        <w:t>4.5.8其他主要管理人员未经发包人同意，不得更换。否则，将视其情况，承包人须向发包人交纳1～3万元违约金。</w:t>
      </w:r>
    </w:p>
    <w:p w:rsidR="00FA4941" w:rsidRDefault="008F116B">
      <w:pPr>
        <w:pStyle w:val="3"/>
        <w:spacing w:before="0" w:after="0"/>
        <w:rPr>
          <w:rFonts w:hAnsi="宋体"/>
          <w:sz w:val="21"/>
          <w:szCs w:val="21"/>
        </w:rPr>
      </w:pPr>
      <w:bookmarkStart w:id="140" w:name="_Toc162693203"/>
      <w:r>
        <w:rPr>
          <w:rFonts w:hAnsi="宋体"/>
          <w:sz w:val="21"/>
          <w:szCs w:val="21"/>
        </w:rPr>
        <w:t xml:space="preserve">4.8 </w:t>
      </w:r>
      <w:r>
        <w:rPr>
          <w:rFonts w:hAnsi="宋体"/>
          <w:sz w:val="21"/>
          <w:szCs w:val="21"/>
        </w:rPr>
        <w:t>保障承包人人员的合法权益</w:t>
      </w:r>
      <w:bookmarkEnd w:id="140"/>
    </w:p>
    <w:p w:rsidR="00FA4941" w:rsidRDefault="008F116B">
      <w:pPr>
        <w:spacing w:line="360" w:lineRule="auto"/>
        <w:contextualSpacing/>
        <w:rPr>
          <w:rFonts w:hAnsi="宋体"/>
          <w:szCs w:val="21"/>
        </w:rPr>
      </w:pPr>
      <w:r>
        <w:rPr>
          <w:rFonts w:hAnsi="宋体"/>
          <w:szCs w:val="21"/>
        </w:rPr>
        <w:t>4.8.7 承包人应在工地设立医疗救护机构，配备必要的医护人员及医疗和急救设备，</w:t>
      </w:r>
      <w:r>
        <w:rPr>
          <w:rFonts w:hAnsi="宋体"/>
          <w:szCs w:val="21"/>
          <w:lang w:val="zh-CN"/>
        </w:rPr>
        <w:t>若农民工因工作原因受到事故伤害或患职业病，积极配合劳动保障监察部门对所发生的劳动争议处理，并按处理意见解决劳动争议，</w:t>
      </w:r>
      <w:r>
        <w:rPr>
          <w:rFonts w:hAnsi="宋体"/>
          <w:szCs w:val="21"/>
        </w:rPr>
        <w:t>其费用已包含在投标报价中。</w:t>
      </w:r>
    </w:p>
    <w:p w:rsidR="00FA4941" w:rsidRDefault="008F116B">
      <w:pPr>
        <w:autoSpaceDE w:val="0"/>
        <w:autoSpaceDN w:val="0"/>
        <w:spacing w:line="360" w:lineRule="auto"/>
        <w:contextualSpacing/>
        <w:rPr>
          <w:rFonts w:hAnsi="宋体"/>
          <w:szCs w:val="21"/>
        </w:rPr>
      </w:pPr>
      <w:r>
        <w:rPr>
          <w:rFonts w:hAnsi="宋体"/>
          <w:szCs w:val="21"/>
        </w:rPr>
        <w:t xml:space="preserve">4.8.8 </w:t>
      </w:r>
      <w:r>
        <w:rPr>
          <w:rFonts w:hAnsi="宋体"/>
          <w:szCs w:val="21"/>
          <w:lang w:val="zh-CN"/>
        </w:rPr>
        <w:t>承包人应按照《河南省人民政府关于解决农民工资问题的实施意见》（豫政2006］23号）及《河南省劳动社会保障厅、河南省建设厅关于继续加大力度清理拖欠农民工工资问题的通知》（豫劳社监察［2004］6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w:t>
      </w:r>
      <w:r>
        <w:rPr>
          <w:rFonts w:hAnsi="宋体"/>
          <w:szCs w:val="21"/>
          <w:lang w:val="zh-CN"/>
        </w:rPr>
        <w:lastRenderedPageBreak/>
        <w:t>资，垫付的工资额以未结清的工程款为限。</w:t>
      </w:r>
      <w:r>
        <w:rPr>
          <w:rFonts w:hAnsi="宋体" w:hint="eastAsia"/>
          <w:szCs w:val="21"/>
          <w:lang w:val="zh-CN"/>
        </w:rPr>
        <w:t>须在投标函附录的“其他说明”中明确承诺不拖欠农民工工资。</w:t>
      </w:r>
    </w:p>
    <w:p w:rsidR="00FA4941" w:rsidRDefault="008F116B">
      <w:pPr>
        <w:pStyle w:val="3"/>
        <w:spacing w:before="0" w:after="0"/>
        <w:rPr>
          <w:rFonts w:hAnsi="宋体"/>
          <w:sz w:val="21"/>
          <w:szCs w:val="21"/>
        </w:rPr>
      </w:pPr>
      <w:bookmarkStart w:id="141" w:name="_Toc221951158"/>
      <w:r>
        <w:rPr>
          <w:rFonts w:hAnsi="宋体"/>
          <w:sz w:val="21"/>
          <w:szCs w:val="21"/>
        </w:rPr>
        <w:t xml:space="preserve">4.11 </w:t>
      </w:r>
      <w:r>
        <w:rPr>
          <w:rFonts w:hAnsi="宋体"/>
          <w:sz w:val="21"/>
          <w:szCs w:val="21"/>
        </w:rPr>
        <w:t>不利物质条件</w:t>
      </w:r>
      <w:bookmarkEnd w:id="141"/>
    </w:p>
    <w:p w:rsidR="00FA4941" w:rsidRDefault="008F116B">
      <w:pPr>
        <w:spacing w:line="360" w:lineRule="auto"/>
        <w:contextualSpacing/>
        <w:rPr>
          <w:rFonts w:hAnsi="宋体"/>
          <w:szCs w:val="21"/>
        </w:rPr>
      </w:pPr>
      <w:bookmarkStart w:id="142" w:name="_Toc221951159"/>
      <w:r>
        <w:rPr>
          <w:rFonts w:hAnsi="宋体"/>
          <w:szCs w:val="21"/>
        </w:rPr>
        <w:t>4.11.1 不利物质条件的范围：</w:t>
      </w:r>
      <w:bookmarkEnd w:id="142"/>
      <w:r>
        <w:rPr>
          <w:rFonts w:hAnsi="宋体"/>
          <w:szCs w:val="21"/>
          <w:u w:val="single"/>
        </w:rPr>
        <w:t xml:space="preserve">  无  </w:t>
      </w:r>
      <w:r>
        <w:rPr>
          <w:rFonts w:hAnsi="宋体"/>
          <w:szCs w:val="21"/>
        </w:rPr>
        <w:t>。</w:t>
      </w:r>
    </w:p>
    <w:p w:rsidR="00FA4941" w:rsidRDefault="008F116B">
      <w:pPr>
        <w:pStyle w:val="3"/>
        <w:spacing w:before="0" w:after="0"/>
        <w:rPr>
          <w:rFonts w:hAnsi="宋体"/>
          <w:sz w:val="21"/>
          <w:szCs w:val="21"/>
        </w:rPr>
      </w:pPr>
      <w:bookmarkStart w:id="143" w:name="_Toc270858869"/>
      <w:bookmarkStart w:id="144" w:name="_Toc276296555"/>
      <w:bookmarkStart w:id="145" w:name="_Toc279701685"/>
      <w:bookmarkStart w:id="146" w:name="_Toc222029531"/>
      <w:bookmarkStart w:id="147" w:name="_Toc222032700"/>
      <w:bookmarkStart w:id="148" w:name="_Toc222033882"/>
      <w:bookmarkStart w:id="149" w:name="_Toc222031033"/>
      <w:bookmarkStart w:id="150" w:name="_Toc277253891"/>
      <w:bookmarkStart w:id="151" w:name="_Toc229305391"/>
      <w:bookmarkStart w:id="152" w:name="_Toc267492140"/>
      <w:bookmarkStart w:id="153" w:name="_Toc270859710"/>
      <w:bookmarkStart w:id="154" w:name="_Toc268296731"/>
      <w:bookmarkStart w:id="155" w:name="_Toc279698640"/>
      <w:bookmarkStart w:id="156" w:name="_Toc276293438"/>
      <w:bookmarkStart w:id="157" w:name="_Toc221951160"/>
      <w:bookmarkStart w:id="158" w:name="_Toc277250416"/>
      <w:r>
        <w:rPr>
          <w:rFonts w:hAnsi="宋体"/>
          <w:sz w:val="21"/>
          <w:szCs w:val="21"/>
        </w:rPr>
        <w:t xml:space="preserve">5 </w:t>
      </w:r>
      <w:r>
        <w:rPr>
          <w:rFonts w:hAnsi="宋体"/>
          <w:sz w:val="21"/>
          <w:szCs w:val="21"/>
        </w:rPr>
        <w:t>材料和工程设备</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A4941" w:rsidRDefault="008F116B">
      <w:pPr>
        <w:pStyle w:val="3"/>
        <w:spacing w:before="0" w:after="0"/>
        <w:rPr>
          <w:rFonts w:hAnsi="宋体"/>
          <w:sz w:val="21"/>
          <w:szCs w:val="21"/>
        </w:rPr>
      </w:pPr>
      <w:bookmarkStart w:id="159" w:name="_Toc221951163"/>
      <w:bookmarkStart w:id="160" w:name="_Toc222029533"/>
      <w:bookmarkStart w:id="161" w:name="_Toc222031035"/>
      <w:bookmarkStart w:id="162" w:name="_Toc222032702"/>
      <w:bookmarkStart w:id="163" w:name="_Toc222033884"/>
      <w:bookmarkStart w:id="164" w:name="_Toc221951178"/>
      <w:r>
        <w:rPr>
          <w:rFonts w:hAnsi="宋体"/>
          <w:sz w:val="21"/>
          <w:szCs w:val="21"/>
        </w:rPr>
        <w:t xml:space="preserve">5.2 </w:t>
      </w:r>
      <w:r>
        <w:rPr>
          <w:rFonts w:hAnsi="宋体"/>
          <w:sz w:val="21"/>
          <w:szCs w:val="21"/>
        </w:rPr>
        <w:t>发包人提供的材料和工程设备</w:t>
      </w:r>
      <w:bookmarkEnd w:id="159"/>
    </w:p>
    <w:p w:rsidR="00FA4941" w:rsidRDefault="008F116B">
      <w:pPr>
        <w:spacing w:line="360" w:lineRule="auto"/>
        <w:contextualSpacing/>
        <w:rPr>
          <w:rFonts w:hAnsi="宋体"/>
          <w:szCs w:val="21"/>
        </w:rPr>
      </w:pPr>
      <w:bookmarkStart w:id="165" w:name="_Toc222031034"/>
      <w:bookmarkStart w:id="166" w:name="_Toc277253892"/>
      <w:bookmarkStart w:id="167" w:name="_Toc222029532"/>
      <w:bookmarkStart w:id="168" w:name="_Toc229305392"/>
      <w:bookmarkStart w:id="169" w:name="_Toc276293439"/>
      <w:bookmarkStart w:id="170" w:name="_Toc270859711"/>
      <w:bookmarkStart w:id="171" w:name="_Toc270858870"/>
      <w:bookmarkStart w:id="172" w:name="_Toc279701686"/>
      <w:bookmarkStart w:id="173" w:name="_Toc279698641"/>
      <w:bookmarkStart w:id="174" w:name="_Toc222032701"/>
      <w:bookmarkStart w:id="175" w:name="_Toc268296732"/>
      <w:bookmarkStart w:id="176" w:name="_Toc222033883"/>
      <w:bookmarkStart w:id="177" w:name="_Toc267492141"/>
      <w:bookmarkStart w:id="178" w:name="_Toc276296556"/>
      <w:bookmarkStart w:id="179" w:name="_Toc277250417"/>
      <w:bookmarkStart w:id="180" w:name="_Toc221951166"/>
      <w:r>
        <w:rPr>
          <w:rFonts w:hAnsi="宋体"/>
          <w:szCs w:val="21"/>
        </w:rPr>
        <w:t>5.2.1 发包人提供的材料：</w:t>
      </w:r>
      <w:r>
        <w:rPr>
          <w:rFonts w:hAnsi="宋体"/>
          <w:szCs w:val="21"/>
          <w:u w:val="single"/>
        </w:rPr>
        <w:t xml:space="preserve">详见工程量清单  </w:t>
      </w:r>
      <w:r>
        <w:rPr>
          <w:rFonts w:hAnsi="宋体"/>
          <w:szCs w:val="21"/>
        </w:rPr>
        <w:t>。工程设备：</w:t>
      </w:r>
      <w:r>
        <w:rPr>
          <w:rFonts w:hAnsi="宋体"/>
          <w:szCs w:val="21"/>
          <w:u w:val="single"/>
        </w:rPr>
        <w:t xml:space="preserve">  详见工程量清单  </w:t>
      </w:r>
      <w:r>
        <w:rPr>
          <w:rFonts w:hAnsi="宋体"/>
          <w:szCs w:val="21"/>
        </w:rPr>
        <w:t>。</w:t>
      </w:r>
    </w:p>
    <w:p w:rsidR="00FA4941" w:rsidRDefault="008F116B">
      <w:pPr>
        <w:pStyle w:val="3"/>
        <w:spacing w:before="0" w:after="0"/>
        <w:rPr>
          <w:rFonts w:hAnsi="宋体"/>
          <w:sz w:val="21"/>
          <w:szCs w:val="21"/>
        </w:rPr>
      </w:pPr>
      <w:r>
        <w:rPr>
          <w:rFonts w:hAnsi="宋体"/>
          <w:sz w:val="21"/>
          <w:szCs w:val="21"/>
        </w:rPr>
        <w:t xml:space="preserve">6 </w:t>
      </w:r>
      <w:r>
        <w:rPr>
          <w:rFonts w:hAnsi="宋体"/>
          <w:sz w:val="21"/>
          <w:szCs w:val="21"/>
        </w:rPr>
        <w:t>施工设备和临时设施</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A4941" w:rsidRDefault="008F116B">
      <w:pPr>
        <w:pStyle w:val="3"/>
        <w:spacing w:before="0" w:after="0"/>
        <w:rPr>
          <w:rFonts w:hAnsi="宋体"/>
          <w:sz w:val="21"/>
          <w:szCs w:val="21"/>
        </w:rPr>
      </w:pPr>
      <w:bookmarkStart w:id="181" w:name="_Toc221951167"/>
      <w:r>
        <w:rPr>
          <w:rFonts w:hAnsi="宋体"/>
          <w:sz w:val="21"/>
          <w:szCs w:val="21"/>
        </w:rPr>
        <w:t xml:space="preserve">6.2 </w:t>
      </w:r>
      <w:r>
        <w:rPr>
          <w:rFonts w:hAnsi="宋体"/>
          <w:sz w:val="21"/>
          <w:szCs w:val="21"/>
        </w:rPr>
        <w:t>发包人提供的施工设备和临时设施</w:t>
      </w:r>
      <w:bookmarkEnd w:id="181"/>
    </w:p>
    <w:p w:rsidR="00FA4941" w:rsidRDefault="008F116B">
      <w:pPr>
        <w:spacing w:line="360" w:lineRule="auto"/>
        <w:contextualSpacing/>
        <w:rPr>
          <w:rFonts w:hAnsi="宋体"/>
          <w:szCs w:val="21"/>
        </w:rPr>
      </w:pPr>
      <w:bookmarkStart w:id="182" w:name="_Toc221951169"/>
      <w:r>
        <w:rPr>
          <w:rFonts w:hAnsi="宋体"/>
          <w:szCs w:val="21"/>
        </w:rPr>
        <w:t>6.2.1 发包人提供的的施工设备</w:t>
      </w:r>
      <w:bookmarkEnd w:id="182"/>
      <w:r>
        <w:rPr>
          <w:rFonts w:hAnsi="宋体"/>
          <w:szCs w:val="21"/>
        </w:rPr>
        <w:t>：</w:t>
      </w:r>
      <w:r>
        <w:rPr>
          <w:rFonts w:hAnsi="宋体"/>
          <w:szCs w:val="21"/>
          <w:u w:val="single"/>
        </w:rPr>
        <w:t xml:space="preserve"> 无 </w:t>
      </w:r>
      <w:r>
        <w:rPr>
          <w:rFonts w:hAnsi="宋体"/>
          <w:szCs w:val="21"/>
        </w:rPr>
        <w:t>。</w:t>
      </w:r>
    </w:p>
    <w:p w:rsidR="00FA4941" w:rsidRDefault="008F116B">
      <w:pPr>
        <w:spacing w:line="360" w:lineRule="auto"/>
        <w:contextualSpacing/>
        <w:rPr>
          <w:rFonts w:hAnsi="宋体"/>
          <w:b/>
          <w:szCs w:val="21"/>
        </w:rPr>
      </w:pPr>
      <w:r>
        <w:rPr>
          <w:rFonts w:hAnsi="宋体"/>
          <w:szCs w:val="21"/>
        </w:rPr>
        <w:t>6.2.2 发包人提供的临时设施：</w:t>
      </w:r>
      <w:r>
        <w:rPr>
          <w:rFonts w:hAnsi="宋体"/>
          <w:szCs w:val="21"/>
          <w:u w:val="single"/>
        </w:rPr>
        <w:t xml:space="preserve">  无  </w:t>
      </w:r>
      <w:r>
        <w:rPr>
          <w:rFonts w:hAnsi="宋体"/>
          <w:szCs w:val="21"/>
        </w:rPr>
        <w:t>。</w:t>
      </w:r>
    </w:p>
    <w:p w:rsidR="00FA4941" w:rsidRDefault="008F116B">
      <w:pPr>
        <w:pStyle w:val="3"/>
        <w:spacing w:before="0" w:after="0"/>
        <w:rPr>
          <w:rFonts w:hAnsi="宋体"/>
          <w:sz w:val="21"/>
          <w:szCs w:val="21"/>
        </w:rPr>
      </w:pPr>
      <w:bookmarkStart w:id="183" w:name="_Toc268296733"/>
      <w:bookmarkStart w:id="184" w:name="_Toc276296557"/>
      <w:bookmarkStart w:id="185" w:name="_Toc277250418"/>
      <w:bookmarkStart w:id="186" w:name="_Toc276293440"/>
      <w:bookmarkStart w:id="187" w:name="_Toc270858871"/>
      <w:bookmarkStart w:id="188" w:name="_Toc277253893"/>
      <w:bookmarkStart w:id="189" w:name="_Toc267492142"/>
      <w:bookmarkStart w:id="190" w:name="_Toc270859712"/>
      <w:bookmarkStart w:id="191" w:name="_Toc279698642"/>
      <w:bookmarkStart w:id="192" w:name="_Toc279701687"/>
      <w:r>
        <w:rPr>
          <w:rFonts w:hAnsi="宋体"/>
          <w:sz w:val="21"/>
          <w:szCs w:val="21"/>
        </w:rPr>
        <w:t xml:space="preserve">7 </w:t>
      </w:r>
      <w:r>
        <w:rPr>
          <w:rFonts w:hAnsi="宋体"/>
          <w:sz w:val="21"/>
          <w:szCs w:val="21"/>
        </w:rPr>
        <w:t>交通运输</w:t>
      </w:r>
      <w:bookmarkEnd w:id="160"/>
      <w:bookmarkEnd w:id="161"/>
      <w:bookmarkEnd w:id="162"/>
      <w:bookmarkEnd w:id="163"/>
      <w:bookmarkEnd w:id="164"/>
      <w:bookmarkEnd w:id="183"/>
      <w:bookmarkEnd w:id="184"/>
      <w:bookmarkEnd w:id="185"/>
      <w:bookmarkEnd w:id="186"/>
      <w:bookmarkEnd w:id="187"/>
      <w:bookmarkEnd w:id="188"/>
      <w:bookmarkEnd w:id="189"/>
      <w:bookmarkEnd w:id="190"/>
      <w:bookmarkEnd w:id="191"/>
      <w:bookmarkEnd w:id="192"/>
    </w:p>
    <w:p w:rsidR="00FA4941" w:rsidRDefault="008F116B">
      <w:pPr>
        <w:pStyle w:val="3"/>
        <w:spacing w:before="0" w:after="0"/>
        <w:rPr>
          <w:rFonts w:hAnsi="宋体"/>
          <w:sz w:val="21"/>
          <w:szCs w:val="21"/>
        </w:rPr>
      </w:pPr>
      <w:bookmarkStart w:id="193" w:name="_Toc221951179"/>
      <w:r>
        <w:rPr>
          <w:rFonts w:hAnsi="宋体"/>
          <w:sz w:val="21"/>
          <w:szCs w:val="21"/>
        </w:rPr>
        <w:t xml:space="preserve">7.1 </w:t>
      </w:r>
      <w:r>
        <w:rPr>
          <w:rFonts w:hAnsi="宋体"/>
          <w:sz w:val="21"/>
          <w:szCs w:val="21"/>
        </w:rPr>
        <w:t>道路通行权和场外设施</w:t>
      </w:r>
      <w:bookmarkEnd w:id="193"/>
    </w:p>
    <w:p w:rsidR="00FA4941" w:rsidRDefault="008F116B">
      <w:pPr>
        <w:spacing w:line="360" w:lineRule="auto"/>
        <w:ind w:firstLine="426"/>
        <w:contextualSpacing/>
        <w:rPr>
          <w:rFonts w:hAnsi="宋体"/>
          <w:szCs w:val="21"/>
        </w:rPr>
      </w:pPr>
      <w:r>
        <w:rPr>
          <w:rFonts w:hAnsi="宋体"/>
          <w:szCs w:val="21"/>
        </w:rPr>
        <w:t>道路通行权和场外设施的约定：</w:t>
      </w:r>
      <w:r>
        <w:rPr>
          <w:rFonts w:hAnsi="宋体"/>
          <w:szCs w:val="21"/>
          <w:u w:val="single"/>
        </w:rPr>
        <w:t xml:space="preserve">  由承包人自行办理并承担相关费用  </w:t>
      </w:r>
      <w:r>
        <w:rPr>
          <w:rFonts w:hAnsi="宋体"/>
          <w:szCs w:val="21"/>
        </w:rPr>
        <w:t>。</w:t>
      </w:r>
    </w:p>
    <w:p w:rsidR="00FA4941" w:rsidRDefault="008F116B">
      <w:pPr>
        <w:pStyle w:val="3"/>
        <w:spacing w:before="0" w:after="0"/>
        <w:rPr>
          <w:rFonts w:hAnsi="宋体"/>
          <w:sz w:val="21"/>
          <w:szCs w:val="21"/>
        </w:rPr>
      </w:pPr>
      <w:bookmarkStart w:id="194" w:name="_Toc276293441"/>
      <w:bookmarkStart w:id="195" w:name="_Toc276296558"/>
      <w:bookmarkStart w:id="196" w:name="_Toc277253894"/>
      <w:bookmarkStart w:id="197" w:name="_Toc279701688"/>
      <w:bookmarkStart w:id="198" w:name="_Toc267492143"/>
      <w:bookmarkStart w:id="199" w:name="_Toc268296734"/>
      <w:bookmarkStart w:id="200" w:name="_Toc277250419"/>
      <w:bookmarkStart w:id="201" w:name="_Toc270859713"/>
      <w:bookmarkStart w:id="202" w:name="_Toc279698643"/>
      <w:bookmarkStart w:id="203" w:name="_Toc270858872"/>
      <w:r>
        <w:rPr>
          <w:rFonts w:hAnsi="宋体"/>
          <w:sz w:val="21"/>
          <w:szCs w:val="21"/>
        </w:rPr>
        <w:t xml:space="preserve">8 </w:t>
      </w:r>
      <w:r>
        <w:rPr>
          <w:rFonts w:hAnsi="宋体"/>
          <w:sz w:val="21"/>
          <w:szCs w:val="21"/>
        </w:rPr>
        <w:t>测量放线</w:t>
      </w:r>
      <w:bookmarkEnd w:id="194"/>
      <w:bookmarkEnd w:id="195"/>
      <w:bookmarkEnd w:id="196"/>
      <w:bookmarkEnd w:id="197"/>
      <w:bookmarkEnd w:id="198"/>
      <w:bookmarkEnd w:id="199"/>
      <w:bookmarkEnd w:id="200"/>
      <w:bookmarkEnd w:id="201"/>
      <w:bookmarkEnd w:id="202"/>
      <w:bookmarkEnd w:id="203"/>
    </w:p>
    <w:p w:rsidR="00FA4941" w:rsidRDefault="008F116B">
      <w:pPr>
        <w:pStyle w:val="3"/>
        <w:spacing w:before="0" w:after="0"/>
        <w:rPr>
          <w:rFonts w:hAnsi="宋体"/>
          <w:sz w:val="21"/>
          <w:szCs w:val="21"/>
        </w:rPr>
      </w:pPr>
      <w:r>
        <w:rPr>
          <w:rFonts w:hAnsi="宋体"/>
          <w:sz w:val="21"/>
          <w:szCs w:val="21"/>
        </w:rPr>
        <w:t xml:space="preserve">8.1 </w:t>
      </w:r>
      <w:r>
        <w:rPr>
          <w:rFonts w:hAnsi="宋体"/>
          <w:sz w:val="21"/>
          <w:szCs w:val="21"/>
        </w:rPr>
        <w:t>施工控制网</w:t>
      </w:r>
    </w:p>
    <w:p w:rsidR="00FA4941" w:rsidRDefault="008F116B">
      <w:pPr>
        <w:spacing w:line="360" w:lineRule="auto"/>
        <w:contextualSpacing/>
        <w:rPr>
          <w:rFonts w:hAnsi="宋体"/>
          <w:szCs w:val="21"/>
          <w:u w:val="single"/>
        </w:rPr>
      </w:pPr>
      <w:r>
        <w:rPr>
          <w:rFonts w:hAnsi="宋体"/>
          <w:szCs w:val="21"/>
        </w:rPr>
        <w:t>8.1.1施工控制网的约定：</w:t>
      </w:r>
      <w:r>
        <w:rPr>
          <w:rFonts w:hAnsi="宋体"/>
          <w:szCs w:val="21"/>
          <w:u w:val="single"/>
        </w:rPr>
        <w:t xml:space="preserve">  监理人应在本合同《技术条款》规定的期限内，向承包人提供测量基准点、基准线和水准点及其书面资料。承包人应根据上述基准点(线)以及国家测绘标准和本工程精度要求，测设自己的施工控制网，并应在本合同《技术条款》规定的期限内，将施工控制网资料报送监理人审批  </w:t>
      </w:r>
      <w:r>
        <w:rPr>
          <w:rFonts w:hAnsi="宋体"/>
          <w:szCs w:val="21"/>
        </w:rPr>
        <w:t>。</w:t>
      </w:r>
    </w:p>
    <w:p w:rsidR="00FA4941" w:rsidRDefault="008F116B">
      <w:pPr>
        <w:pStyle w:val="3"/>
        <w:spacing w:before="0" w:after="0"/>
        <w:rPr>
          <w:rFonts w:hAnsi="宋体"/>
          <w:sz w:val="21"/>
          <w:szCs w:val="21"/>
        </w:rPr>
      </w:pPr>
      <w:bookmarkStart w:id="204" w:name="_Toc268296735"/>
      <w:bookmarkStart w:id="205" w:name="_Toc279698644"/>
      <w:bookmarkStart w:id="206" w:name="_Toc279701689"/>
      <w:bookmarkStart w:id="207" w:name="_Toc277253895"/>
      <w:bookmarkStart w:id="208" w:name="_Toc270858873"/>
      <w:bookmarkStart w:id="209" w:name="_Toc276296559"/>
      <w:bookmarkStart w:id="210" w:name="_Toc277250420"/>
      <w:bookmarkStart w:id="211" w:name="_Toc276293442"/>
      <w:bookmarkStart w:id="212" w:name="_Toc267492144"/>
      <w:bookmarkStart w:id="213" w:name="_Toc270859714"/>
      <w:r>
        <w:rPr>
          <w:rFonts w:hAnsi="宋体"/>
          <w:sz w:val="21"/>
          <w:szCs w:val="21"/>
        </w:rPr>
        <w:t xml:space="preserve">9 </w:t>
      </w:r>
      <w:r>
        <w:rPr>
          <w:rFonts w:hAnsi="宋体"/>
          <w:sz w:val="21"/>
          <w:szCs w:val="21"/>
        </w:rPr>
        <w:t>施工安全、治安保卫和环境保护</w:t>
      </w:r>
      <w:bookmarkEnd w:id="204"/>
      <w:bookmarkEnd w:id="205"/>
      <w:bookmarkEnd w:id="206"/>
      <w:bookmarkEnd w:id="207"/>
      <w:bookmarkEnd w:id="208"/>
      <w:bookmarkEnd w:id="209"/>
      <w:bookmarkEnd w:id="210"/>
      <w:bookmarkEnd w:id="211"/>
      <w:bookmarkEnd w:id="212"/>
      <w:bookmarkEnd w:id="213"/>
    </w:p>
    <w:p w:rsidR="00FA4941" w:rsidRDefault="008F116B">
      <w:pPr>
        <w:spacing w:line="360" w:lineRule="auto"/>
        <w:ind w:firstLineChars="200" w:firstLine="420"/>
        <w:rPr>
          <w:rFonts w:hAnsi="宋体"/>
          <w:szCs w:val="21"/>
        </w:rPr>
      </w:pPr>
      <w:r>
        <w:rPr>
          <w:rFonts w:hAnsi="宋体"/>
          <w:szCs w:val="21"/>
        </w:rPr>
        <w:t>本条补充：施工安全、治安保卫和环境保护由承包人负责，费用由承包人承担并分摊到相应项目报价中，发包人不另行支付。</w:t>
      </w:r>
    </w:p>
    <w:p w:rsidR="00FA4941" w:rsidRDefault="008F116B">
      <w:pPr>
        <w:pStyle w:val="3"/>
        <w:spacing w:before="0" w:after="0"/>
        <w:rPr>
          <w:rFonts w:hAnsi="宋体"/>
          <w:sz w:val="21"/>
          <w:szCs w:val="21"/>
        </w:rPr>
      </w:pPr>
      <w:r>
        <w:rPr>
          <w:rFonts w:hAnsi="宋体"/>
          <w:sz w:val="21"/>
          <w:szCs w:val="21"/>
        </w:rPr>
        <w:t xml:space="preserve">9.1 </w:t>
      </w:r>
      <w:r>
        <w:rPr>
          <w:rFonts w:hAnsi="宋体"/>
          <w:sz w:val="21"/>
          <w:szCs w:val="21"/>
        </w:rPr>
        <w:t>发包人的施工安全责任</w:t>
      </w:r>
    </w:p>
    <w:p w:rsidR="00FA4941" w:rsidRDefault="008F116B">
      <w:pPr>
        <w:autoSpaceDE w:val="0"/>
        <w:autoSpaceDN w:val="0"/>
        <w:spacing w:line="360" w:lineRule="auto"/>
        <w:contextualSpacing/>
        <w:rPr>
          <w:rFonts w:hAnsi="宋体"/>
          <w:szCs w:val="21"/>
        </w:rPr>
      </w:pPr>
      <w:r>
        <w:rPr>
          <w:rFonts w:hAnsi="宋体"/>
          <w:szCs w:val="21"/>
        </w:rPr>
        <w:t>9.1.4 发包人提供</w:t>
      </w:r>
      <w:r>
        <w:rPr>
          <w:rFonts w:hAnsi="宋体"/>
          <w:szCs w:val="21"/>
          <w:u w:val="single"/>
        </w:rPr>
        <w:t xml:space="preserve">  合同工程设计范围内的有关勘测成果  </w:t>
      </w:r>
      <w:r>
        <w:rPr>
          <w:rFonts w:hAnsi="宋体"/>
          <w:szCs w:val="21"/>
        </w:rPr>
        <w:t>资料，其余资料由承包人负责收集。</w:t>
      </w:r>
    </w:p>
    <w:p w:rsidR="00FA4941" w:rsidRDefault="008F116B">
      <w:pPr>
        <w:pStyle w:val="3"/>
        <w:spacing w:before="0" w:after="0"/>
        <w:rPr>
          <w:rFonts w:hAnsi="宋体"/>
          <w:sz w:val="21"/>
          <w:szCs w:val="21"/>
        </w:rPr>
      </w:pPr>
      <w:r>
        <w:rPr>
          <w:rFonts w:hAnsi="宋体"/>
          <w:sz w:val="21"/>
          <w:szCs w:val="21"/>
        </w:rPr>
        <w:t xml:space="preserve">9.2 </w:t>
      </w:r>
      <w:r>
        <w:rPr>
          <w:rFonts w:hAnsi="宋体"/>
          <w:sz w:val="21"/>
          <w:szCs w:val="21"/>
        </w:rPr>
        <w:t>承包人的施工安全责任</w:t>
      </w:r>
    </w:p>
    <w:p w:rsidR="00FA4941" w:rsidRDefault="008F116B">
      <w:pPr>
        <w:autoSpaceDE w:val="0"/>
        <w:autoSpaceDN w:val="0"/>
        <w:spacing w:line="360" w:lineRule="auto"/>
        <w:contextualSpacing/>
        <w:rPr>
          <w:rFonts w:hAnsi="宋体"/>
          <w:szCs w:val="21"/>
        </w:rPr>
      </w:pPr>
      <w:r>
        <w:rPr>
          <w:rFonts w:hAnsi="宋体"/>
          <w:szCs w:val="21"/>
        </w:rPr>
        <w:t>9.2.12 下列工程应编制专项施工方案：</w:t>
      </w:r>
      <w:r>
        <w:rPr>
          <w:rFonts w:hAnsi="宋体"/>
          <w:szCs w:val="21"/>
          <w:u w:val="single"/>
        </w:rPr>
        <w:t xml:space="preserve">  主要工程项目  </w:t>
      </w:r>
      <w:r>
        <w:rPr>
          <w:rFonts w:hAnsi="宋体"/>
          <w:szCs w:val="21"/>
        </w:rPr>
        <w:t>。</w:t>
      </w:r>
    </w:p>
    <w:p w:rsidR="00FA4941" w:rsidRDefault="008F116B">
      <w:pPr>
        <w:spacing w:line="360" w:lineRule="auto"/>
        <w:contextualSpacing/>
        <w:rPr>
          <w:rFonts w:hAnsi="宋体"/>
          <w:szCs w:val="21"/>
        </w:rPr>
      </w:pPr>
      <w:r>
        <w:rPr>
          <w:rFonts w:hAnsi="宋体"/>
          <w:szCs w:val="21"/>
        </w:rPr>
        <w:lastRenderedPageBreak/>
        <w:t>9.2.14 施工安全控制目标：</w:t>
      </w:r>
      <w:r>
        <w:rPr>
          <w:rFonts w:hAnsi="宋体" w:hint="eastAsia"/>
          <w:szCs w:val="21"/>
        </w:rPr>
        <w:t>无重大安全生产事故发生</w:t>
      </w:r>
      <w:r>
        <w:rPr>
          <w:rFonts w:hAnsi="宋体"/>
          <w:szCs w:val="21"/>
        </w:rPr>
        <w:t>。</w:t>
      </w:r>
    </w:p>
    <w:p w:rsidR="00FA4941" w:rsidRDefault="008F116B">
      <w:pPr>
        <w:pStyle w:val="3"/>
        <w:spacing w:before="0" w:after="0"/>
        <w:rPr>
          <w:rFonts w:hAnsi="宋体"/>
          <w:sz w:val="21"/>
          <w:szCs w:val="21"/>
        </w:rPr>
      </w:pPr>
      <w:r>
        <w:rPr>
          <w:rFonts w:hAnsi="宋体"/>
          <w:sz w:val="21"/>
          <w:szCs w:val="21"/>
        </w:rPr>
        <w:t xml:space="preserve">9.7 </w:t>
      </w:r>
      <w:r>
        <w:rPr>
          <w:rFonts w:hAnsi="宋体"/>
          <w:sz w:val="21"/>
          <w:szCs w:val="21"/>
        </w:rPr>
        <w:t>文明工地</w:t>
      </w:r>
    </w:p>
    <w:p w:rsidR="00FA4941" w:rsidRDefault="008F116B">
      <w:pPr>
        <w:spacing w:line="360" w:lineRule="auto"/>
        <w:contextualSpacing/>
        <w:rPr>
          <w:rFonts w:hAnsi="宋体"/>
          <w:szCs w:val="21"/>
        </w:rPr>
      </w:pPr>
      <w:r>
        <w:rPr>
          <w:rFonts w:hAnsi="宋体"/>
          <w:szCs w:val="21"/>
        </w:rPr>
        <w:t>9.7.1本合同文明工地的约定：承包人应按国家有关规定及</w:t>
      </w:r>
      <w:r>
        <w:rPr>
          <w:rFonts w:hAnsi="宋体" w:hint="eastAsia"/>
          <w:szCs w:val="21"/>
        </w:rPr>
        <w:t>有关规定</w:t>
      </w:r>
      <w:r>
        <w:rPr>
          <w:rFonts w:hAnsi="宋体"/>
          <w:szCs w:val="21"/>
        </w:rPr>
        <w:t>文明施工，创建文明建设工地。</w:t>
      </w:r>
      <w:bookmarkStart w:id="214" w:name="_Toc222031038"/>
      <w:bookmarkStart w:id="215" w:name="_Toc222032705"/>
      <w:bookmarkStart w:id="216" w:name="_Toc229305394"/>
      <w:bookmarkStart w:id="217" w:name="_Toc222033887"/>
      <w:bookmarkStart w:id="218" w:name="_Toc222029536"/>
      <w:bookmarkStart w:id="219" w:name="_Toc221951188"/>
      <w:bookmarkStart w:id="220" w:name="_Toc270859715"/>
      <w:bookmarkStart w:id="221" w:name="_Toc267492145"/>
      <w:bookmarkStart w:id="222" w:name="_Toc277253896"/>
      <w:bookmarkStart w:id="223" w:name="_Toc276296560"/>
      <w:bookmarkStart w:id="224" w:name="_Toc277250421"/>
      <w:bookmarkStart w:id="225" w:name="_Toc270858874"/>
      <w:bookmarkStart w:id="226" w:name="_Toc279698645"/>
      <w:bookmarkStart w:id="227" w:name="_Toc268296736"/>
      <w:bookmarkStart w:id="228" w:name="_Toc279701690"/>
      <w:bookmarkStart w:id="229" w:name="_Toc276293443"/>
    </w:p>
    <w:p w:rsidR="00FA4941" w:rsidRDefault="008F116B">
      <w:pPr>
        <w:spacing w:line="360" w:lineRule="auto"/>
        <w:contextualSpacing/>
        <w:rPr>
          <w:rFonts w:hAnsi="宋体"/>
          <w:szCs w:val="21"/>
        </w:rPr>
      </w:pPr>
      <w:r>
        <w:rPr>
          <w:rFonts w:hAnsi="宋体"/>
          <w:szCs w:val="21"/>
        </w:rPr>
        <w:t>11 开工和竣工</w:t>
      </w:r>
      <w:bookmarkEnd w:id="214"/>
      <w:bookmarkEnd w:id="215"/>
      <w:bookmarkEnd w:id="216"/>
      <w:bookmarkEnd w:id="217"/>
      <w:bookmarkEnd w:id="218"/>
      <w:bookmarkEnd w:id="219"/>
      <w:r>
        <w:rPr>
          <w:rFonts w:hAnsi="宋体"/>
          <w:szCs w:val="21"/>
        </w:rPr>
        <w:t>（完工）</w:t>
      </w:r>
      <w:bookmarkEnd w:id="220"/>
      <w:bookmarkEnd w:id="221"/>
      <w:bookmarkEnd w:id="222"/>
      <w:bookmarkEnd w:id="223"/>
      <w:bookmarkEnd w:id="224"/>
      <w:bookmarkEnd w:id="225"/>
      <w:bookmarkEnd w:id="226"/>
      <w:bookmarkEnd w:id="227"/>
      <w:bookmarkEnd w:id="228"/>
      <w:bookmarkEnd w:id="229"/>
    </w:p>
    <w:p w:rsidR="00FA4941" w:rsidRDefault="008F116B">
      <w:pPr>
        <w:pStyle w:val="3"/>
        <w:tabs>
          <w:tab w:val="left" w:pos="8100"/>
        </w:tabs>
        <w:spacing w:before="0" w:after="0"/>
        <w:rPr>
          <w:rFonts w:hAnsi="宋体"/>
          <w:sz w:val="21"/>
          <w:szCs w:val="21"/>
        </w:rPr>
      </w:pPr>
      <w:bookmarkStart w:id="230" w:name="_Toc221951189"/>
      <w:r>
        <w:rPr>
          <w:rFonts w:hAnsi="宋体"/>
          <w:sz w:val="21"/>
          <w:szCs w:val="21"/>
        </w:rPr>
        <w:t xml:space="preserve">11.4 </w:t>
      </w:r>
      <w:r>
        <w:rPr>
          <w:rFonts w:hAnsi="宋体"/>
          <w:sz w:val="21"/>
          <w:szCs w:val="21"/>
        </w:rPr>
        <w:t>异常恶劣的气候条件</w:t>
      </w:r>
      <w:bookmarkEnd w:id="230"/>
      <w:r>
        <w:rPr>
          <w:rFonts w:hAnsi="宋体"/>
          <w:sz w:val="21"/>
          <w:szCs w:val="21"/>
        </w:rPr>
        <w:tab/>
      </w:r>
    </w:p>
    <w:p w:rsidR="00FA4941" w:rsidRDefault="008F116B">
      <w:pPr>
        <w:spacing w:line="360" w:lineRule="auto"/>
        <w:contextualSpacing/>
        <w:rPr>
          <w:rFonts w:hAnsi="宋体"/>
          <w:szCs w:val="21"/>
        </w:rPr>
      </w:pPr>
      <w:bookmarkStart w:id="231" w:name="_Toc221951191"/>
      <w:r>
        <w:rPr>
          <w:rFonts w:hAnsi="宋体"/>
          <w:szCs w:val="21"/>
        </w:rPr>
        <w:t>11.4.3本合同工程界定异常恶劣气候条件的范围为：</w:t>
      </w:r>
      <w:bookmarkEnd w:id="231"/>
      <w:r>
        <w:rPr>
          <w:rFonts w:hAnsi="宋体"/>
          <w:szCs w:val="21"/>
        </w:rPr>
        <w:t>非正常气候条件。</w:t>
      </w:r>
    </w:p>
    <w:p w:rsidR="00FA4941" w:rsidRDefault="008F116B">
      <w:pPr>
        <w:pStyle w:val="3"/>
        <w:spacing w:before="0" w:after="0"/>
        <w:rPr>
          <w:rFonts w:hAnsi="宋体"/>
          <w:sz w:val="21"/>
          <w:szCs w:val="21"/>
        </w:rPr>
      </w:pPr>
      <w:bookmarkStart w:id="232" w:name="_Toc221951198"/>
      <w:r>
        <w:rPr>
          <w:rFonts w:hAnsi="宋体"/>
          <w:sz w:val="21"/>
          <w:szCs w:val="21"/>
        </w:rPr>
        <w:t xml:space="preserve">11.5  </w:t>
      </w:r>
      <w:r>
        <w:rPr>
          <w:rFonts w:hAnsi="宋体"/>
          <w:sz w:val="21"/>
          <w:szCs w:val="21"/>
        </w:rPr>
        <w:t>承包人工期延误</w:t>
      </w:r>
      <w:bookmarkEnd w:id="232"/>
    </w:p>
    <w:p w:rsidR="00FA4941" w:rsidRDefault="008F116B">
      <w:pPr>
        <w:spacing w:line="360" w:lineRule="auto"/>
        <w:ind w:firstLine="426"/>
        <w:contextualSpacing/>
        <w:rPr>
          <w:rFonts w:hAnsi="宋体"/>
          <w:szCs w:val="21"/>
        </w:rPr>
      </w:pPr>
      <w:bookmarkStart w:id="233" w:name="_Toc221951200"/>
      <w:r>
        <w:rPr>
          <w:rFonts w:hAnsi="宋体"/>
          <w:szCs w:val="21"/>
        </w:rPr>
        <w:t>承包人未能按要求的完工日期完工时，逾期完工违约金按1000元/天计</w:t>
      </w:r>
      <w:r>
        <w:rPr>
          <w:rFonts w:hAnsi="宋体" w:hint="eastAsia"/>
          <w:szCs w:val="21"/>
        </w:rPr>
        <w:t>；未按月、季进度计划完成的，按每月1～3万元、每季2～4万元进行并罚；</w:t>
      </w:r>
      <w:r>
        <w:rPr>
          <w:rFonts w:hAnsi="宋体"/>
          <w:szCs w:val="21"/>
        </w:rPr>
        <w:t>全部逾期违约金的总限额为不超过合同价格的10％。</w:t>
      </w:r>
    </w:p>
    <w:bookmarkEnd w:id="233"/>
    <w:p w:rsidR="00FA4941" w:rsidRDefault="008F116B">
      <w:pPr>
        <w:pStyle w:val="3"/>
        <w:spacing w:before="0" w:after="0"/>
        <w:rPr>
          <w:rFonts w:hAnsi="宋体"/>
          <w:sz w:val="21"/>
          <w:szCs w:val="21"/>
        </w:rPr>
      </w:pPr>
      <w:r>
        <w:rPr>
          <w:rFonts w:hAnsi="宋体"/>
          <w:sz w:val="21"/>
          <w:szCs w:val="21"/>
        </w:rPr>
        <w:t xml:space="preserve">11.6 </w:t>
      </w:r>
      <w:r>
        <w:rPr>
          <w:rFonts w:hAnsi="宋体"/>
          <w:sz w:val="21"/>
          <w:szCs w:val="21"/>
        </w:rPr>
        <w:t>工期提前</w:t>
      </w:r>
    </w:p>
    <w:p w:rsidR="00FA4941" w:rsidRDefault="008F116B">
      <w:pPr>
        <w:spacing w:line="360" w:lineRule="auto"/>
        <w:ind w:firstLine="420"/>
        <w:contextualSpacing/>
        <w:rPr>
          <w:rFonts w:hAnsi="宋体"/>
          <w:szCs w:val="21"/>
        </w:rPr>
      </w:pPr>
      <w:r>
        <w:rPr>
          <w:rFonts w:hAnsi="宋体"/>
          <w:szCs w:val="21"/>
        </w:rPr>
        <w:t>工期提前的奖金约定：</w:t>
      </w:r>
      <w:r>
        <w:rPr>
          <w:rFonts w:hAnsi="宋体"/>
          <w:szCs w:val="21"/>
          <w:u w:val="single"/>
        </w:rPr>
        <w:t xml:space="preserve">  发包人不支付提前完工奖金  </w:t>
      </w:r>
      <w:r>
        <w:rPr>
          <w:rFonts w:hAnsi="宋体"/>
          <w:szCs w:val="21"/>
        </w:rPr>
        <w:t>。</w:t>
      </w:r>
    </w:p>
    <w:p w:rsidR="00FA4941" w:rsidRDefault="008F116B">
      <w:pPr>
        <w:pStyle w:val="3"/>
        <w:spacing w:before="0" w:after="0"/>
        <w:rPr>
          <w:rFonts w:hAnsi="宋体"/>
          <w:sz w:val="21"/>
          <w:szCs w:val="21"/>
        </w:rPr>
      </w:pPr>
      <w:bookmarkStart w:id="234" w:name="_Toc270859717"/>
      <w:bookmarkStart w:id="235" w:name="_Toc277253898"/>
      <w:bookmarkStart w:id="236" w:name="_Toc270858876"/>
      <w:bookmarkStart w:id="237" w:name="_Toc268296738"/>
      <w:bookmarkStart w:id="238" w:name="_Toc279701692"/>
      <w:bookmarkStart w:id="239" w:name="_Toc267492147"/>
      <w:bookmarkStart w:id="240" w:name="_Toc276296562"/>
      <w:bookmarkStart w:id="241" w:name="_Toc276293445"/>
      <w:bookmarkStart w:id="242" w:name="_Toc277250423"/>
      <w:bookmarkStart w:id="243" w:name="_Toc279698647"/>
      <w:r>
        <w:rPr>
          <w:rFonts w:hAnsi="宋体"/>
          <w:sz w:val="21"/>
          <w:szCs w:val="21"/>
        </w:rPr>
        <w:t xml:space="preserve">13 </w:t>
      </w:r>
      <w:r>
        <w:rPr>
          <w:rFonts w:hAnsi="宋体"/>
          <w:sz w:val="21"/>
          <w:szCs w:val="21"/>
        </w:rPr>
        <w:t>工程质量</w:t>
      </w:r>
      <w:bookmarkEnd w:id="234"/>
      <w:bookmarkEnd w:id="235"/>
      <w:bookmarkEnd w:id="236"/>
      <w:bookmarkEnd w:id="237"/>
      <w:bookmarkEnd w:id="238"/>
      <w:bookmarkEnd w:id="239"/>
      <w:bookmarkEnd w:id="240"/>
      <w:bookmarkEnd w:id="241"/>
      <w:bookmarkEnd w:id="242"/>
      <w:bookmarkEnd w:id="243"/>
    </w:p>
    <w:p w:rsidR="00FA4941" w:rsidRDefault="008F116B">
      <w:pPr>
        <w:pStyle w:val="3"/>
        <w:spacing w:before="0" w:after="0"/>
        <w:rPr>
          <w:rFonts w:hAnsi="宋体"/>
          <w:sz w:val="21"/>
          <w:szCs w:val="21"/>
        </w:rPr>
      </w:pPr>
      <w:r>
        <w:rPr>
          <w:rFonts w:hAnsi="宋体"/>
          <w:sz w:val="21"/>
          <w:szCs w:val="21"/>
        </w:rPr>
        <w:t xml:space="preserve">13.2 </w:t>
      </w:r>
      <w:r>
        <w:rPr>
          <w:rFonts w:hAnsi="宋体"/>
          <w:sz w:val="21"/>
          <w:szCs w:val="21"/>
        </w:rPr>
        <w:t>承包人的质量管理</w:t>
      </w:r>
    </w:p>
    <w:p w:rsidR="00FA4941" w:rsidRDefault="008F116B">
      <w:pPr>
        <w:pStyle w:val="3"/>
        <w:spacing w:before="0" w:after="0"/>
        <w:rPr>
          <w:rFonts w:hAnsi="宋体"/>
          <w:sz w:val="21"/>
          <w:szCs w:val="21"/>
        </w:rPr>
      </w:pPr>
      <w:r>
        <w:rPr>
          <w:rFonts w:hAnsi="宋体"/>
          <w:sz w:val="21"/>
          <w:szCs w:val="21"/>
        </w:rPr>
        <w:t xml:space="preserve">13.7 </w:t>
      </w:r>
      <w:r>
        <w:rPr>
          <w:rFonts w:hAnsi="宋体"/>
          <w:sz w:val="21"/>
          <w:szCs w:val="21"/>
        </w:rPr>
        <w:t>质量评定</w:t>
      </w:r>
    </w:p>
    <w:p w:rsidR="00FA4941" w:rsidRDefault="008F116B">
      <w:pPr>
        <w:autoSpaceDE w:val="0"/>
        <w:autoSpaceDN w:val="0"/>
        <w:spacing w:line="360" w:lineRule="auto"/>
        <w:contextualSpacing/>
        <w:rPr>
          <w:rFonts w:hAnsi="宋体"/>
          <w:szCs w:val="21"/>
        </w:rPr>
      </w:pPr>
      <w:r>
        <w:rPr>
          <w:rFonts w:hAnsi="宋体"/>
          <w:szCs w:val="21"/>
        </w:rPr>
        <w:t xml:space="preserve">13.7.4 </w:t>
      </w:r>
      <w:r>
        <w:rPr>
          <w:rFonts w:hAnsi="宋体" w:hint="eastAsia"/>
          <w:szCs w:val="21"/>
        </w:rPr>
        <w:t>单元工程</w:t>
      </w:r>
      <w:r>
        <w:rPr>
          <w:rFonts w:hAnsi="宋体"/>
          <w:szCs w:val="21"/>
        </w:rPr>
        <w:t>质量评定的约定：</w:t>
      </w:r>
      <w:r>
        <w:rPr>
          <w:rFonts w:hAnsi="宋体" w:hint="eastAsia"/>
          <w:szCs w:val="21"/>
        </w:rPr>
        <w:t>，</w:t>
      </w:r>
      <w:r>
        <w:rPr>
          <w:rFonts w:hAnsi="宋体"/>
          <w:szCs w:val="21"/>
        </w:rPr>
        <w:t>重要隐蔽单元工程和关键部位单元工程质量评定的约定：。</w:t>
      </w:r>
    </w:p>
    <w:p w:rsidR="00FA4941" w:rsidRDefault="008F116B">
      <w:pPr>
        <w:autoSpaceDE w:val="0"/>
        <w:autoSpaceDN w:val="0"/>
        <w:spacing w:line="360" w:lineRule="auto"/>
        <w:contextualSpacing/>
        <w:rPr>
          <w:rFonts w:hAnsi="宋体"/>
          <w:szCs w:val="21"/>
        </w:rPr>
      </w:pPr>
      <w:r>
        <w:rPr>
          <w:rFonts w:hAnsi="宋体"/>
          <w:szCs w:val="21"/>
        </w:rPr>
        <w:t>13.7.7工程合格标准为：</w:t>
      </w:r>
      <w:r>
        <w:rPr>
          <w:rFonts w:hAnsi="宋体"/>
          <w:szCs w:val="21"/>
          <w:u w:val="single"/>
        </w:rPr>
        <w:t>达到</w:t>
      </w:r>
      <w:r>
        <w:rPr>
          <w:rFonts w:hAnsi="宋体" w:hint="eastAsia"/>
          <w:szCs w:val="21"/>
          <w:u w:val="single"/>
        </w:rPr>
        <w:t>现行</w:t>
      </w:r>
      <w:r>
        <w:rPr>
          <w:rFonts w:hAnsi="宋体"/>
          <w:bCs/>
          <w:szCs w:val="21"/>
          <w:u w:val="single"/>
        </w:rPr>
        <w:t>《水利水电工程施工质量检验与评定规程》合格标准</w:t>
      </w:r>
      <w:r>
        <w:rPr>
          <w:rFonts w:hAnsi="宋体"/>
          <w:szCs w:val="21"/>
        </w:rPr>
        <w:t>；优良标准为：</w:t>
      </w:r>
      <w:r>
        <w:rPr>
          <w:rFonts w:hAnsi="宋体"/>
          <w:szCs w:val="21"/>
          <w:u w:val="single"/>
        </w:rPr>
        <w:t>达到</w:t>
      </w:r>
      <w:r>
        <w:rPr>
          <w:rFonts w:hAnsi="宋体" w:hint="eastAsia"/>
          <w:szCs w:val="21"/>
          <w:u w:val="single"/>
        </w:rPr>
        <w:t>现行</w:t>
      </w:r>
      <w:r>
        <w:rPr>
          <w:rFonts w:hAnsi="宋体"/>
          <w:bCs/>
          <w:szCs w:val="21"/>
          <w:u w:val="single"/>
        </w:rPr>
        <w:t>《水利水电工程施工质量检验与评定规程》优良标准</w:t>
      </w:r>
      <w:r>
        <w:rPr>
          <w:rFonts w:hAnsi="宋体"/>
          <w:szCs w:val="21"/>
        </w:rPr>
        <w:t>。</w:t>
      </w:r>
    </w:p>
    <w:p w:rsidR="00FA4941" w:rsidRDefault="008F116B">
      <w:pPr>
        <w:pStyle w:val="3"/>
        <w:spacing w:before="0" w:after="0"/>
        <w:rPr>
          <w:rFonts w:hAnsi="宋体"/>
          <w:sz w:val="21"/>
          <w:szCs w:val="21"/>
        </w:rPr>
      </w:pPr>
      <w:bookmarkStart w:id="244" w:name="_Toc276293446"/>
      <w:bookmarkStart w:id="245" w:name="_Toc277250424"/>
      <w:bookmarkStart w:id="246" w:name="_Toc268296739"/>
      <w:bookmarkStart w:id="247" w:name="_Toc270859718"/>
      <w:bookmarkStart w:id="248" w:name="_Toc279698648"/>
      <w:bookmarkStart w:id="249" w:name="_Toc267492148"/>
      <w:bookmarkStart w:id="250" w:name="_Toc276296563"/>
      <w:bookmarkStart w:id="251" w:name="_Toc279701693"/>
      <w:bookmarkStart w:id="252" w:name="_Toc270858877"/>
      <w:bookmarkStart w:id="253" w:name="_Toc277253899"/>
      <w:r>
        <w:rPr>
          <w:rFonts w:hAnsi="宋体"/>
          <w:sz w:val="21"/>
          <w:szCs w:val="21"/>
        </w:rPr>
        <w:t xml:space="preserve">14 </w:t>
      </w:r>
      <w:r>
        <w:rPr>
          <w:rFonts w:hAnsi="宋体"/>
          <w:sz w:val="21"/>
          <w:szCs w:val="21"/>
        </w:rPr>
        <w:t>试验和检验</w:t>
      </w:r>
      <w:bookmarkEnd w:id="244"/>
      <w:bookmarkEnd w:id="245"/>
      <w:bookmarkEnd w:id="246"/>
      <w:bookmarkEnd w:id="247"/>
      <w:bookmarkEnd w:id="248"/>
      <w:bookmarkEnd w:id="249"/>
      <w:bookmarkEnd w:id="250"/>
      <w:bookmarkEnd w:id="251"/>
      <w:bookmarkEnd w:id="252"/>
      <w:bookmarkEnd w:id="253"/>
    </w:p>
    <w:p w:rsidR="00FA4941" w:rsidRDefault="008F116B">
      <w:pPr>
        <w:pStyle w:val="3"/>
        <w:spacing w:before="0" w:after="0"/>
        <w:rPr>
          <w:rFonts w:hAnsi="宋体"/>
          <w:sz w:val="21"/>
          <w:szCs w:val="21"/>
        </w:rPr>
      </w:pPr>
      <w:r>
        <w:rPr>
          <w:rFonts w:hAnsi="宋体"/>
          <w:sz w:val="21"/>
          <w:szCs w:val="21"/>
        </w:rPr>
        <w:t xml:space="preserve">14.1 </w:t>
      </w:r>
      <w:r>
        <w:rPr>
          <w:rFonts w:hAnsi="宋体"/>
          <w:sz w:val="21"/>
          <w:szCs w:val="21"/>
        </w:rPr>
        <w:t>材料、工程设备和工程的试验和检验</w:t>
      </w:r>
    </w:p>
    <w:p w:rsidR="00FA4941" w:rsidRDefault="008F116B">
      <w:pPr>
        <w:pStyle w:val="2"/>
        <w:spacing w:before="120"/>
        <w:rPr>
          <w:rFonts w:ascii="宋体" w:eastAsia="宋体" w:hAnsi="宋体"/>
          <w:b w:val="0"/>
          <w:sz w:val="21"/>
          <w:szCs w:val="21"/>
        </w:rPr>
      </w:pPr>
      <w:bookmarkStart w:id="254" w:name="_Toc276296564"/>
      <w:bookmarkStart w:id="255" w:name="_Toc222032708"/>
      <w:bookmarkStart w:id="256" w:name="_Toc222033890"/>
      <w:bookmarkStart w:id="257" w:name="_Toc268296740"/>
      <w:bookmarkStart w:id="258" w:name="_Toc229305396"/>
      <w:bookmarkStart w:id="259" w:name="_Toc270859719"/>
      <w:bookmarkStart w:id="260" w:name="_Toc276293447"/>
      <w:bookmarkStart w:id="261" w:name="_Toc221951213"/>
      <w:bookmarkStart w:id="262" w:name="_Toc279698649"/>
      <w:bookmarkStart w:id="263" w:name="_Toc270858878"/>
      <w:bookmarkStart w:id="264" w:name="_Toc267492149"/>
      <w:bookmarkStart w:id="265" w:name="_Toc277250425"/>
      <w:bookmarkStart w:id="266" w:name="_Toc222031041"/>
      <w:bookmarkStart w:id="267" w:name="_Toc277253900"/>
      <w:bookmarkStart w:id="268" w:name="_Toc279701694"/>
      <w:bookmarkStart w:id="269" w:name="_Toc222029539"/>
      <w:r>
        <w:rPr>
          <w:rFonts w:ascii="宋体" w:eastAsia="宋体" w:hAnsi="宋体"/>
          <w:b w:val="0"/>
          <w:sz w:val="21"/>
          <w:szCs w:val="21"/>
        </w:rPr>
        <w:t>14.1.5水工金属结构、</w:t>
      </w:r>
      <w:r>
        <w:rPr>
          <w:rFonts w:ascii="宋体" w:eastAsia="宋体" w:hAnsi="宋体" w:hint="eastAsia"/>
          <w:b w:val="0"/>
          <w:sz w:val="21"/>
          <w:szCs w:val="21"/>
        </w:rPr>
        <w:t>管材、</w:t>
      </w:r>
      <w:r>
        <w:rPr>
          <w:rFonts w:ascii="宋体" w:eastAsia="宋体" w:hAnsi="宋体"/>
          <w:b w:val="0"/>
          <w:sz w:val="21"/>
          <w:szCs w:val="21"/>
        </w:rPr>
        <w:t>启闭机及机电产品进场后的交货检查和验收中，承包人负责 。</w:t>
      </w:r>
    </w:p>
    <w:p w:rsidR="00FA4941" w:rsidRDefault="008F116B">
      <w:pPr>
        <w:spacing w:line="360" w:lineRule="auto"/>
        <w:contextualSpacing/>
        <w:rPr>
          <w:rFonts w:hAnsi="宋体"/>
          <w:szCs w:val="21"/>
          <w:u w:val="single"/>
        </w:rPr>
      </w:pPr>
      <w:r>
        <w:rPr>
          <w:rFonts w:hAnsi="宋体"/>
          <w:szCs w:val="21"/>
        </w:rPr>
        <w:t xml:space="preserve">14.1.6本工程实行见证取样的试块、试件及有关材料： </w:t>
      </w:r>
      <w:r>
        <w:rPr>
          <w:rFonts w:hAnsi="宋体"/>
          <w:szCs w:val="21"/>
          <w:u w:val="single"/>
        </w:rPr>
        <w:t xml:space="preserve"> 涉及工程结构安全的试块、试件及有关材料  。</w:t>
      </w:r>
    </w:p>
    <w:p w:rsidR="00FA4941" w:rsidRDefault="008F116B">
      <w:pPr>
        <w:pStyle w:val="3"/>
        <w:spacing w:before="0" w:after="0"/>
        <w:rPr>
          <w:rFonts w:hAnsi="宋体"/>
          <w:sz w:val="21"/>
          <w:szCs w:val="21"/>
        </w:rPr>
      </w:pPr>
      <w:r>
        <w:rPr>
          <w:rFonts w:hAnsi="宋体"/>
          <w:sz w:val="21"/>
          <w:szCs w:val="21"/>
        </w:rPr>
        <w:lastRenderedPageBreak/>
        <w:t xml:space="preserve">15 </w:t>
      </w:r>
      <w:r>
        <w:rPr>
          <w:rFonts w:hAnsi="宋体"/>
          <w:sz w:val="21"/>
          <w:szCs w:val="21"/>
        </w:rPr>
        <w:t>变更</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FA4941" w:rsidRDefault="008F116B">
      <w:pPr>
        <w:pStyle w:val="3"/>
        <w:spacing w:before="0" w:after="0"/>
        <w:rPr>
          <w:rFonts w:hAnsi="宋体"/>
          <w:b w:val="0"/>
          <w:sz w:val="21"/>
          <w:szCs w:val="21"/>
          <w:u w:val="single"/>
        </w:rPr>
      </w:pPr>
      <w:bookmarkStart w:id="270" w:name="_Toc152042485"/>
      <w:bookmarkStart w:id="271" w:name="_Toc144974676"/>
      <w:bookmarkStart w:id="272" w:name="_Toc179632725"/>
      <w:bookmarkStart w:id="273" w:name="_Toc152045707"/>
      <w:bookmarkStart w:id="274" w:name="_Toc221951216"/>
      <w:bookmarkStart w:id="275" w:name="_Toc221951218"/>
      <w:r>
        <w:rPr>
          <w:rFonts w:hAnsi="宋体" w:hint="eastAsia"/>
          <w:sz w:val="21"/>
          <w:szCs w:val="21"/>
        </w:rPr>
        <w:t xml:space="preserve">15.1 </w:t>
      </w:r>
      <w:r>
        <w:rPr>
          <w:rFonts w:hAnsi="宋体" w:hint="eastAsia"/>
          <w:sz w:val="21"/>
          <w:szCs w:val="21"/>
        </w:rPr>
        <w:t>变更的范围和内容</w:t>
      </w:r>
      <w:bookmarkEnd w:id="270"/>
      <w:bookmarkEnd w:id="271"/>
      <w:bookmarkEnd w:id="272"/>
      <w:bookmarkEnd w:id="273"/>
      <w:r>
        <w:rPr>
          <w:rFonts w:hAnsi="宋体" w:hint="eastAsia"/>
          <w:sz w:val="21"/>
          <w:szCs w:val="21"/>
        </w:rPr>
        <w:t>：</w:t>
      </w:r>
      <w:r>
        <w:rPr>
          <w:rFonts w:hAnsi="宋体" w:hint="eastAsia"/>
          <w:b w:val="0"/>
          <w:sz w:val="21"/>
          <w:szCs w:val="21"/>
          <w:u w:val="single"/>
        </w:rPr>
        <w:t>按通用条款、会议纪要等执行。</w:t>
      </w:r>
    </w:p>
    <w:bookmarkEnd w:id="274"/>
    <w:p w:rsidR="00FA4941" w:rsidRDefault="008F116B">
      <w:pPr>
        <w:pStyle w:val="3"/>
        <w:spacing w:before="0" w:after="0"/>
        <w:rPr>
          <w:rFonts w:hAnsi="宋体"/>
          <w:sz w:val="21"/>
          <w:szCs w:val="21"/>
        </w:rPr>
      </w:pPr>
      <w:r>
        <w:rPr>
          <w:rFonts w:hAnsi="宋体"/>
          <w:sz w:val="21"/>
          <w:szCs w:val="21"/>
        </w:rPr>
        <w:t xml:space="preserve">15.5 </w:t>
      </w:r>
      <w:r>
        <w:rPr>
          <w:rFonts w:hAnsi="宋体"/>
          <w:sz w:val="21"/>
          <w:szCs w:val="21"/>
        </w:rPr>
        <w:t>承包人的合理化建议</w:t>
      </w:r>
    </w:p>
    <w:p w:rsidR="00FA4941" w:rsidRDefault="008F116B">
      <w:pPr>
        <w:spacing w:line="360" w:lineRule="auto"/>
        <w:contextualSpacing/>
        <w:rPr>
          <w:rFonts w:hAnsi="宋体"/>
          <w:szCs w:val="21"/>
        </w:rPr>
      </w:pPr>
      <w:r>
        <w:rPr>
          <w:rFonts w:hAnsi="宋体"/>
          <w:szCs w:val="21"/>
        </w:rPr>
        <w:t xml:space="preserve">15.5.2 </w:t>
      </w:r>
      <w:bookmarkStart w:id="276" w:name="_Toc221951219"/>
      <w:bookmarkEnd w:id="275"/>
      <w:r>
        <w:rPr>
          <w:rFonts w:hAnsi="宋体"/>
          <w:szCs w:val="21"/>
        </w:rPr>
        <w:t>承包人实现合理化建议的奖励金额为：</w:t>
      </w:r>
      <w:bookmarkEnd w:id="276"/>
      <w:r>
        <w:rPr>
          <w:rFonts w:hAnsi="宋体"/>
          <w:szCs w:val="21"/>
          <w:u w:val="single"/>
        </w:rPr>
        <w:t xml:space="preserve">  无  </w:t>
      </w:r>
      <w:r>
        <w:rPr>
          <w:rFonts w:hAnsi="宋体"/>
          <w:szCs w:val="21"/>
        </w:rPr>
        <w:t>。</w:t>
      </w:r>
    </w:p>
    <w:p w:rsidR="00FA4941" w:rsidRDefault="008F116B">
      <w:pPr>
        <w:pStyle w:val="3"/>
        <w:spacing w:before="0" w:after="0"/>
        <w:rPr>
          <w:rFonts w:hAnsi="宋体"/>
          <w:sz w:val="21"/>
          <w:szCs w:val="21"/>
        </w:rPr>
      </w:pPr>
      <w:bookmarkStart w:id="277" w:name="_Toc221951221"/>
      <w:r>
        <w:rPr>
          <w:rFonts w:hAnsi="宋体"/>
          <w:sz w:val="21"/>
          <w:szCs w:val="21"/>
        </w:rPr>
        <w:t xml:space="preserve">15.8 </w:t>
      </w:r>
      <w:r>
        <w:rPr>
          <w:rFonts w:hAnsi="宋体"/>
          <w:sz w:val="21"/>
          <w:szCs w:val="21"/>
        </w:rPr>
        <w:t>暂估价</w:t>
      </w:r>
      <w:bookmarkEnd w:id="277"/>
    </w:p>
    <w:p w:rsidR="00FA4941" w:rsidRDefault="008F116B">
      <w:pPr>
        <w:autoSpaceDE w:val="0"/>
        <w:autoSpaceDN w:val="0"/>
        <w:spacing w:line="360" w:lineRule="auto"/>
        <w:contextualSpacing/>
        <w:rPr>
          <w:rFonts w:hAnsi="宋体"/>
          <w:szCs w:val="21"/>
        </w:rPr>
      </w:pPr>
      <w:r>
        <w:rPr>
          <w:rFonts w:hAnsi="宋体"/>
          <w:szCs w:val="21"/>
        </w:rPr>
        <w:t>15.8.1 （1）发包人和承包人组织招标的暂估价项目：；发包人组织招标的暂估价项目：。</w:t>
      </w:r>
    </w:p>
    <w:p w:rsidR="00FA4941" w:rsidRDefault="008F116B" w:rsidP="00D6078A">
      <w:pPr>
        <w:autoSpaceDE w:val="0"/>
        <w:autoSpaceDN w:val="0"/>
        <w:spacing w:line="360" w:lineRule="auto"/>
        <w:ind w:firstLineChars="327" w:firstLine="687"/>
        <w:contextualSpacing/>
        <w:rPr>
          <w:rFonts w:hAnsi="宋体"/>
          <w:szCs w:val="21"/>
        </w:rPr>
      </w:pPr>
      <w:r>
        <w:rPr>
          <w:rFonts w:hAnsi="宋体"/>
          <w:szCs w:val="21"/>
        </w:rPr>
        <w:t>（2）发包人和承包人以招标方式选择暂估价项目供应商或分包人时，双方的权利义务关系：。</w:t>
      </w:r>
    </w:p>
    <w:p w:rsidR="00FA4941" w:rsidRDefault="008F116B">
      <w:pPr>
        <w:pStyle w:val="3"/>
        <w:spacing w:before="0" w:after="0"/>
        <w:rPr>
          <w:rFonts w:hAnsi="宋体"/>
          <w:sz w:val="21"/>
          <w:szCs w:val="21"/>
        </w:rPr>
      </w:pPr>
      <w:bookmarkStart w:id="278" w:name="_Toc277253901"/>
      <w:bookmarkStart w:id="279" w:name="_Toc279701695"/>
      <w:bookmarkStart w:id="280" w:name="_Toc276293448"/>
      <w:bookmarkStart w:id="281" w:name="_Toc229305397"/>
      <w:bookmarkStart w:id="282" w:name="_Toc267492150"/>
      <w:bookmarkStart w:id="283" w:name="_Toc279698650"/>
      <w:bookmarkStart w:id="284" w:name="_Toc268296741"/>
      <w:bookmarkStart w:id="285" w:name="_Toc270859720"/>
      <w:bookmarkStart w:id="286" w:name="_Toc277250426"/>
      <w:bookmarkStart w:id="287" w:name="_Toc276296565"/>
      <w:bookmarkStart w:id="288" w:name="_Toc270858879"/>
      <w:r>
        <w:rPr>
          <w:rFonts w:hAnsi="宋体"/>
          <w:sz w:val="21"/>
          <w:szCs w:val="21"/>
        </w:rPr>
        <w:t xml:space="preserve">16 </w:t>
      </w:r>
      <w:r>
        <w:rPr>
          <w:rFonts w:hAnsi="宋体"/>
          <w:sz w:val="21"/>
          <w:szCs w:val="21"/>
        </w:rPr>
        <w:t>价格调整</w:t>
      </w:r>
      <w:bookmarkEnd w:id="278"/>
      <w:bookmarkEnd w:id="279"/>
      <w:bookmarkEnd w:id="280"/>
      <w:bookmarkEnd w:id="281"/>
      <w:bookmarkEnd w:id="282"/>
      <w:bookmarkEnd w:id="283"/>
      <w:bookmarkEnd w:id="284"/>
      <w:bookmarkEnd w:id="285"/>
      <w:bookmarkEnd w:id="286"/>
      <w:bookmarkEnd w:id="287"/>
      <w:bookmarkEnd w:id="288"/>
    </w:p>
    <w:p w:rsidR="00FA4941" w:rsidRDefault="008F116B">
      <w:pPr>
        <w:pStyle w:val="3"/>
        <w:spacing w:before="0" w:after="0"/>
        <w:rPr>
          <w:rFonts w:hAnsi="宋体"/>
          <w:sz w:val="21"/>
          <w:szCs w:val="21"/>
        </w:rPr>
      </w:pPr>
      <w:r>
        <w:rPr>
          <w:rFonts w:hAnsi="宋体"/>
          <w:sz w:val="21"/>
          <w:szCs w:val="21"/>
        </w:rPr>
        <w:t xml:space="preserve">16.1 </w:t>
      </w:r>
      <w:r>
        <w:rPr>
          <w:rFonts w:hAnsi="宋体"/>
          <w:sz w:val="21"/>
          <w:szCs w:val="21"/>
        </w:rPr>
        <w:t>物价波动引起的价格调整</w:t>
      </w:r>
    </w:p>
    <w:p w:rsidR="00FA4941" w:rsidRDefault="008F116B" w:rsidP="00D6078A">
      <w:pPr>
        <w:spacing w:line="360" w:lineRule="auto"/>
        <w:ind w:firstLineChars="277" w:firstLine="582"/>
        <w:contextualSpacing/>
        <w:rPr>
          <w:rFonts w:hAnsi="宋体"/>
          <w:szCs w:val="21"/>
        </w:rPr>
      </w:pPr>
      <w:bookmarkStart w:id="289" w:name="_Toc276296566"/>
      <w:bookmarkStart w:id="290" w:name="_Toc229305398"/>
      <w:bookmarkStart w:id="291" w:name="_Toc221951223"/>
      <w:bookmarkStart w:id="292" w:name="_Toc279701696"/>
      <w:bookmarkStart w:id="293" w:name="_Toc222033891"/>
      <w:bookmarkStart w:id="294" w:name="_Toc222031042"/>
      <w:bookmarkStart w:id="295" w:name="_Toc268296742"/>
      <w:bookmarkStart w:id="296" w:name="_Toc270858880"/>
      <w:bookmarkStart w:id="297" w:name="_Toc279698651"/>
      <w:bookmarkStart w:id="298" w:name="_Toc267492151"/>
      <w:bookmarkStart w:id="299" w:name="_Toc277253902"/>
      <w:bookmarkStart w:id="300" w:name="_Toc277250427"/>
      <w:bookmarkStart w:id="301" w:name="_Toc222032709"/>
      <w:bookmarkStart w:id="302" w:name="_Toc270859721"/>
      <w:bookmarkStart w:id="303" w:name="_Toc276293449"/>
      <w:bookmarkStart w:id="304" w:name="_Toc222029540"/>
      <w:r>
        <w:rPr>
          <w:rFonts w:hAnsi="宋体" w:hint="eastAsia"/>
          <w:szCs w:val="21"/>
        </w:rPr>
        <w:t>本工程采购固定单价合同，合同期间由</w:t>
      </w:r>
      <w:r>
        <w:rPr>
          <w:rFonts w:hAnsi="宋体"/>
          <w:szCs w:val="21"/>
        </w:rPr>
        <w:t>物价波动引起的价格</w:t>
      </w:r>
      <w:r>
        <w:rPr>
          <w:rFonts w:hAnsi="宋体" w:hint="eastAsia"/>
          <w:szCs w:val="21"/>
        </w:rPr>
        <w:t>变动不予调整</w:t>
      </w:r>
      <w:r>
        <w:rPr>
          <w:rFonts w:hAnsi="宋体"/>
          <w:szCs w:val="21"/>
        </w:rPr>
        <w:t>。</w:t>
      </w:r>
    </w:p>
    <w:p w:rsidR="00FA4941" w:rsidRDefault="008F116B">
      <w:pPr>
        <w:spacing w:line="360" w:lineRule="auto"/>
        <w:contextualSpacing/>
        <w:rPr>
          <w:b/>
          <w:szCs w:val="21"/>
        </w:rPr>
      </w:pPr>
      <w:bookmarkStart w:id="305" w:name="_Toc22195126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b/>
          <w:szCs w:val="21"/>
        </w:rPr>
        <w:t>17 计量与支付</w:t>
      </w:r>
    </w:p>
    <w:p w:rsidR="00FA4941" w:rsidRDefault="008F116B">
      <w:pPr>
        <w:spacing w:line="360" w:lineRule="auto"/>
        <w:contextualSpacing/>
        <w:rPr>
          <w:b/>
          <w:szCs w:val="21"/>
        </w:rPr>
      </w:pPr>
      <w:r>
        <w:rPr>
          <w:b/>
          <w:szCs w:val="21"/>
        </w:rPr>
        <w:t xml:space="preserve">17.1 </w:t>
      </w:r>
      <w:r>
        <w:rPr>
          <w:rFonts w:hint="eastAsia"/>
          <w:b/>
          <w:szCs w:val="21"/>
        </w:rPr>
        <w:t>计量和预付款</w:t>
      </w:r>
    </w:p>
    <w:p w:rsidR="00FA4941" w:rsidRDefault="008F116B">
      <w:pPr>
        <w:autoSpaceDE w:val="0"/>
        <w:autoSpaceDN w:val="0"/>
        <w:spacing w:line="360" w:lineRule="auto"/>
        <w:contextualSpacing/>
        <w:rPr>
          <w:szCs w:val="21"/>
        </w:rPr>
      </w:pPr>
      <w:r>
        <w:rPr>
          <w:rFonts w:hint="eastAsia"/>
          <w:szCs w:val="21"/>
        </w:rPr>
        <w:t xml:space="preserve">     本项目工程款和支付方式按工程进度计算和支付工程款 。 </w:t>
      </w:r>
    </w:p>
    <w:p w:rsidR="00FA4941" w:rsidRDefault="008F116B">
      <w:pPr>
        <w:pStyle w:val="3"/>
        <w:spacing w:before="0" w:after="0"/>
        <w:rPr>
          <w:rFonts w:hAnsi="宋体"/>
          <w:sz w:val="21"/>
          <w:szCs w:val="21"/>
        </w:rPr>
      </w:pPr>
      <w:r>
        <w:rPr>
          <w:rFonts w:hAnsi="宋体"/>
          <w:sz w:val="21"/>
          <w:szCs w:val="21"/>
        </w:rPr>
        <w:t>17.</w:t>
      </w:r>
      <w:r>
        <w:rPr>
          <w:rFonts w:hAnsi="宋体" w:hint="eastAsia"/>
          <w:sz w:val="21"/>
          <w:szCs w:val="21"/>
        </w:rPr>
        <w:t>2</w:t>
      </w:r>
      <w:r>
        <w:rPr>
          <w:rFonts w:hAnsi="宋体"/>
          <w:sz w:val="21"/>
          <w:szCs w:val="21"/>
        </w:rPr>
        <w:t>质量</w:t>
      </w:r>
      <w:r w:rsidR="00D6078A">
        <w:rPr>
          <w:rFonts w:hAnsi="宋体" w:hint="eastAsia"/>
          <w:sz w:val="21"/>
          <w:szCs w:val="21"/>
        </w:rPr>
        <w:t>保证金</w:t>
      </w:r>
    </w:p>
    <w:p w:rsidR="00FA4941" w:rsidRDefault="008F116B">
      <w:pPr>
        <w:autoSpaceDE w:val="0"/>
        <w:autoSpaceDN w:val="0"/>
        <w:spacing w:line="360" w:lineRule="auto"/>
        <w:contextualSpacing/>
        <w:rPr>
          <w:rFonts w:hAnsi="宋体"/>
          <w:szCs w:val="21"/>
        </w:rPr>
      </w:pPr>
      <w:r>
        <w:rPr>
          <w:rFonts w:hint="eastAsia"/>
          <w:szCs w:val="21"/>
        </w:rPr>
        <w:t>工程最终结算金额以实际发生工程量及工程审计结论为准，扣留的质量</w:t>
      </w:r>
      <w:r w:rsidR="00D6078A">
        <w:rPr>
          <w:rFonts w:hint="eastAsia"/>
          <w:szCs w:val="21"/>
        </w:rPr>
        <w:t>保证金</w:t>
      </w:r>
      <w:r>
        <w:rPr>
          <w:rFonts w:hint="eastAsia"/>
          <w:szCs w:val="21"/>
        </w:rPr>
        <w:t>总额为最终审计决算总额的10%。</w:t>
      </w:r>
    </w:p>
    <w:p w:rsidR="00FA4941" w:rsidRDefault="008F116B">
      <w:pPr>
        <w:autoSpaceDE w:val="0"/>
        <w:autoSpaceDN w:val="0"/>
        <w:spacing w:line="360" w:lineRule="auto"/>
        <w:contextualSpacing/>
        <w:rPr>
          <w:szCs w:val="21"/>
        </w:rPr>
      </w:pPr>
      <w:r>
        <w:rPr>
          <w:szCs w:val="21"/>
        </w:rPr>
        <w:t>17.</w:t>
      </w:r>
      <w:r>
        <w:rPr>
          <w:rFonts w:hint="eastAsia"/>
          <w:szCs w:val="21"/>
        </w:rPr>
        <w:t>3</w:t>
      </w:r>
      <w:r>
        <w:rPr>
          <w:szCs w:val="21"/>
        </w:rPr>
        <w:t>竣工（完工）结算</w:t>
      </w:r>
    </w:p>
    <w:p w:rsidR="00FA4941" w:rsidRDefault="008F116B">
      <w:pPr>
        <w:spacing w:line="360" w:lineRule="auto"/>
        <w:contextualSpacing/>
        <w:rPr>
          <w:rFonts w:hAnsi="宋体"/>
          <w:szCs w:val="21"/>
        </w:rPr>
      </w:pPr>
      <w:r>
        <w:rPr>
          <w:rFonts w:hAnsi="宋体"/>
          <w:szCs w:val="21"/>
        </w:rPr>
        <w:t>17.</w:t>
      </w:r>
      <w:r>
        <w:rPr>
          <w:rFonts w:hAnsi="宋体" w:hint="eastAsia"/>
          <w:szCs w:val="21"/>
        </w:rPr>
        <w:t>3</w:t>
      </w:r>
      <w:r>
        <w:rPr>
          <w:rFonts w:hAnsi="宋体"/>
          <w:szCs w:val="21"/>
        </w:rPr>
        <w:t xml:space="preserve">.1 竣工（完工）付款申请单 </w:t>
      </w:r>
    </w:p>
    <w:p w:rsidR="00FA4941" w:rsidRDefault="008F116B">
      <w:pPr>
        <w:spacing w:line="360" w:lineRule="auto"/>
        <w:ind w:firstLine="426"/>
        <w:contextualSpacing/>
        <w:rPr>
          <w:rFonts w:hAnsi="宋体"/>
          <w:szCs w:val="21"/>
        </w:rPr>
      </w:pPr>
      <w:r>
        <w:rPr>
          <w:rFonts w:hAnsi="宋体"/>
          <w:szCs w:val="21"/>
        </w:rPr>
        <w:t>（1）承包人应提交竣工付款申请单一式份。</w:t>
      </w:r>
    </w:p>
    <w:p w:rsidR="00FA4941" w:rsidRDefault="008F116B">
      <w:pPr>
        <w:pStyle w:val="3"/>
        <w:spacing w:before="0" w:after="0"/>
        <w:rPr>
          <w:rFonts w:hAnsi="宋体"/>
          <w:sz w:val="21"/>
          <w:szCs w:val="21"/>
        </w:rPr>
      </w:pPr>
      <w:r>
        <w:rPr>
          <w:rFonts w:hAnsi="宋体"/>
          <w:sz w:val="21"/>
          <w:szCs w:val="21"/>
        </w:rPr>
        <w:t xml:space="preserve">17.4 </w:t>
      </w:r>
      <w:r>
        <w:rPr>
          <w:rFonts w:hAnsi="宋体"/>
          <w:sz w:val="21"/>
          <w:szCs w:val="21"/>
        </w:rPr>
        <w:t>质量</w:t>
      </w:r>
      <w:bookmarkEnd w:id="305"/>
      <w:r w:rsidR="00D6078A">
        <w:rPr>
          <w:rFonts w:hAnsi="宋体" w:hint="eastAsia"/>
          <w:sz w:val="21"/>
          <w:szCs w:val="21"/>
        </w:rPr>
        <w:t>保证金</w:t>
      </w:r>
    </w:p>
    <w:p w:rsidR="00FA4941" w:rsidRDefault="008F116B">
      <w:pPr>
        <w:autoSpaceDE w:val="0"/>
        <w:autoSpaceDN w:val="0"/>
        <w:spacing w:line="360" w:lineRule="auto"/>
        <w:contextualSpacing/>
        <w:rPr>
          <w:szCs w:val="21"/>
        </w:rPr>
      </w:pPr>
      <w:bookmarkStart w:id="306" w:name="_Toc221951265"/>
      <w:r>
        <w:rPr>
          <w:rFonts w:hint="eastAsia"/>
          <w:szCs w:val="21"/>
        </w:rPr>
        <w:t xml:space="preserve">   工程最终结算金额，以实际发生工程量及工程审计结论为准，扣留的质量</w:t>
      </w:r>
      <w:r w:rsidR="00D6078A">
        <w:rPr>
          <w:rFonts w:hint="eastAsia"/>
          <w:szCs w:val="21"/>
        </w:rPr>
        <w:t>保证金</w:t>
      </w:r>
      <w:r>
        <w:rPr>
          <w:rFonts w:hint="eastAsia"/>
          <w:szCs w:val="21"/>
        </w:rPr>
        <w:t>总额为最终审计决算金额的10%。</w:t>
      </w:r>
    </w:p>
    <w:p w:rsidR="00FA4941" w:rsidRDefault="008F116B">
      <w:pPr>
        <w:autoSpaceDE w:val="0"/>
        <w:autoSpaceDN w:val="0"/>
        <w:spacing w:line="360" w:lineRule="auto"/>
        <w:contextualSpacing/>
        <w:rPr>
          <w:szCs w:val="21"/>
        </w:rPr>
      </w:pPr>
      <w:r>
        <w:rPr>
          <w:szCs w:val="21"/>
        </w:rPr>
        <w:t>17.5 竣工（完工）结算</w:t>
      </w:r>
      <w:bookmarkEnd w:id="306"/>
    </w:p>
    <w:p w:rsidR="00FA4941" w:rsidRDefault="008F116B">
      <w:pPr>
        <w:spacing w:line="360" w:lineRule="auto"/>
        <w:contextualSpacing/>
        <w:rPr>
          <w:rFonts w:hAnsi="宋体"/>
          <w:szCs w:val="21"/>
        </w:rPr>
      </w:pPr>
      <w:bookmarkStart w:id="307" w:name="_Toc221951266"/>
      <w:r>
        <w:rPr>
          <w:rFonts w:hAnsi="宋体"/>
          <w:szCs w:val="21"/>
        </w:rPr>
        <w:t>17.5.1 竣工（完工）付款申请单</w:t>
      </w:r>
      <w:bookmarkEnd w:id="307"/>
    </w:p>
    <w:p w:rsidR="00FA4941" w:rsidRDefault="008F116B">
      <w:pPr>
        <w:spacing w:line="360" w:lineRule="auto"/>
        <w:ind w:firstLine="426"/>
        <w:contextualSpacing/>
        <w:rPr>
          <w:rFonts w:hAnsi="宋体"/>
          <w:szCs w:val="21"/>
        </w:rPr>
      </w:pPr>
      <w:bookmarkStart w:id="308" w:name="_Toc221951267"/>
      <w:r>
        <w:rPr>
          <w:rFonts w:hAnsi="宋体"/>
          <w:szCs w:val="21"/>
        </w:rPr>
        <w:t>（1）承包人应提交竣工付款申请单一式份。</w:t>
      </w:r>
      <w:bookmarkEnd w:id="308"/>
    </w:p>
    <w:p w:rsidR="00FA4941" w:rsidRDefault="008F116B">
      <w:pPr>
        <w:pStyle w:val="3"/>
        <w:spacing w:before="0" w:after="0"/>
        <w:rPr>
          <w:rFonts w:hAnsi="宋体"/>
          <w:sz w:val="21"/>
          <w:szCs w:val="21"/>
        </w:rPr>
      </w:pPr>
      <w:bookmarkStart w:id="309" w:name="_Toc221951268"/>
      <w:r>
        <w:rPr>
          <w:rFonts w:hAnsi="宋体"/>
          <w:sz w:val="21"/>
          <w:szCs w:val="21"/>
        </w:rPr>
        <w:t xml:space="preserve">17.6 </w:t>
      </w:r>
      <w:r>
        <w:rPr>
          <w:rFonts w:hAnsi="宋体"/>
          <w:sz w:val="21"/>
          <w:szCs w:val="21"/>
        </w:rPr>
        <w:t>竣工结清</w:t>
      </w:r>
      <w:bookmarkEnd w:id="309"/>
    </w:p>
    <w:p w:rsidR="00FA4941" w:rsidRDefault="008F116B">
      <w:pPr>
        <w:spacing w:line="360" w:lineRule="auto"/>
        <w:contextualSpacing/>
        <w:outlineLvl w:val="0"/>
        <w:rPr>
          <w:rFonts w:hAnsi="宋体"/>
          <w:szCs w:val="21"/>
        </w:rPr>
      </w:pPr>
      <w:bookmarkStart w:id="310" w:name="_Toc276296567"/>
      <w:bookmarkStart w:id="311" w:name="_Toc279698652"/>
      <w:bookmarkStart w:id="312" w:name="_Toc279701697"/>
      <w:bookmarkStart w:id="313" w:name="_Toc221951269"/>
      <w:bookmarkStart w:id="314" w:name="_Toc277253903"/>
      <w:bookmarkStart w:id="315" w:name="_Toc277250428"/>
      <w:bookmarkStart w:id="316" w:name="_Toc276293450"/>
      <w:r>
        <w:rPr>
          <w:rFonts w:hAnsi="宋体"/>
          <w:szCs w:val="21"/>
        </w:rPr>
        <w:t>17.6.1 最终结清申请单</w:t>
      </w:r>
      <w:bookmarkEnd w:id="310"/>
      <w:bookmarkEnd w:id="311"/>
      <w:bookmarkEnd w:id="312"/>
      <w:bookmarkEnd w:id="313"/>
      <w:bookmarkEnd w:id="314"/>
      <w:bookmarkEnd w:id="315"/>
      <w:bookmarkEnd w:id="316"/>
    </w:p>
    <w:p w:rsidR="00FA4941" w:rsidRDefault="008F116B">
      <w:pPr>
        <w:spacing w:line="360" w:lineRule="auto"/>
        <w:ind w:firstLine="426"/>
        <w:contextualSpacing/>
        <w:rPr>
          <w:rFonts w:hAnsi="宋体"/>
          <w:szCs w:val="21"/>
        </w:rPr>
      </w:pPr>
      <w:bookmarkStart w:id="317" w:name="_Toc221951270"/>
      <w:r>
        <w:rPr>
          <w:rFonts w:hAnsi="宋体"/>
          <w:szCs w:val="21"/>
        </w:rPr>
        <w:lastRenderedPageBreak/>
        <w:t>（1）承包人应提交最终结清申请单一式份。</w:t>
      </w:r>
      <w:bookmarkEnd w:id="317"/>
    </w:p>
    <w:p w:rsidR="00FA4941" w:rsidRDefault="008F116B">
      <w:pPr>
        <w:pStyle w:val="3"/>
        <w:spacing w:before="0" w:after="0"/>
        <w:rPr>
          <w:rFonts w:hAnsi="宋体"/>
          <w:sz w:val="21"/>
          <w:szCs w:val="21"/>
        </w:rPr>
      </w:pPr>
      <w:r>
        <w:rPr>
          <w:rFonts w:hAnsi="宋体"/>
          <w:sz w:val="21"/>
          <w:szCs w:val="21"/>
        </w:rPr>
        <w:t xml:space="preserve">17.7 </w:t>
      </w:r>
      <w:r>
        <w:rPr>
          <w:rFonts w:hAnsi="宋体"/>
          <w:sz w:val="21"/>
          <w:szCs w:val="21"/>
        </w:rPr>
        <w:t>竣工财务决算</w:t>
      </w:r>
    </w:p>
    <w:p w:rsidR="00FA4941" w:rsidRDefault="008F116B">
      <w:pPr>
        <w:spacing w:line="360" w:lineRule="auto"/>
        <w:ind w:firstLine="426"/>
        <w:contextualSpacing/>
        <w:rPr>
          <w:rFonts w:hAnsi="宋体"/>
          <w:szCs w:val="21"/>
        </w:rPr>
      </w:pPr>
      <w:r>
        <w:rPr>
          <w:rFonts w:hAnsi="宋体"/>
          <w:szCs w:val="21"/>
        </w:rPr>
        <w:t>承包人应为竣工财务决算编制提供的资料：</w:t>
      </w:r>
      <w:r>
        <w:rPr>
          <w:rFonts w:hAnsi="宋体" w:hint="eastAsia"/>
          <w:szCs w:val="21"/>
          <w:u w:val="single"/>
        </w:rPr>
        <w:t>监理工程师和发包人指定现场负责人审核并签字确认</w:t>
      </w:r>
      <w:r>
        <w:rPr>
          <w:rFonts w:hAnsi="宋体"/>
          <w:szCs w:val="21"/>
          <w:u w:val="single"/>
        </w:rPr>
        <w:t xml:space="preserve">的有关技术材料、工程结算的经济文件、施工图及变更与签证等  </w:t>
      </w:r>
      <w:r>
        <w:rPr>
          <w:rFonts w:hAnsi="宋体"/>
          <w:szCs w:val="21"/>
        </w:rPr>
        <w:t>。</w:t>
      </w:r>
    </w:p>
    <w:p w:rsidR="00FA4941" w:rsidRDefault="008F116B">
      <w:pPr>
        <w:pStyle w:val="3"/>
        <w:spacing w:before="0" w:after="0"/>
        <w:rPr>
          <w:rFonts w:hAnsi="宋体"/>
          <w:sz w:val="21"/>
          <w:szCs w:val="21"/>
        </w:rPr>
      </w:pPr>
      <w:bookmarkStart w:id="318" w:name="_Toc222031043"/>
      <w:bookmarkStart w:id="319" w:name="_Toc222033892"/>
      <w:bookmarkStart w:id="320" w:name="_Toc222029541"/>
      <w:bookmarkStart w:id="321" w:name="_Toc221951271"/>
      <w:bookmarkStart w:id="322" w:name="_Toc229305399"/>
      <w:bookmarkStart w:id="323" w:name="_Toc222032710"/>
      <w:bookmarkStart w:id="324" w:name="_Toc267492152"/>
      <w:bookmarkStart w:id="325" w:name="_Toc277253904"/>
      <w:bookmarkStart w:id="326" w:name="_Toc277250429"/>
      <w:bookmarkStart w:id="327" w:name="_Toc279698653"/>
      <w:bookmarkStart w:id="328" w:name="_Toc268296743"/>
      <w:bookmarkStart w:id="329" w:name="_Toc276296568"/>
      <w:bookmarkStart w:id="330" w:name="_Toc279701698"/>
      <w:bookmarkStart w:id="331" w:name="_Toc270858881"/>
      <w:bookmarkStart w:id="332" w:name="_Toc276293451"/>
      <w:bookmarkStart w:id="333" w:name="_Toc270859722"/>
      <w:r>
        <w:rPr>
          <w:rFonts w:hAnsi="宋体"/>
          <w:sz w:val="21"/>
          <w:szCs w:val="21"/>
        </w:rPr>
        <w:t xml:space="preserve">18 </w:t>
      </w:r>
      <w:r>
        <w:rPr>
          <w:rFonts w:hAnsi="宋体"/>
          <w:sz w:val="21"/>
          <w:szCs w:val="21"/>
        </w:rPr>
        <w:t>竣工验收</w:t>
      </w:r>
      <w:bookmarkEnd w:id="318"/>
      <w:bookmarkEnd w:id="319"/>
      <w:bookmarkEnd w:id="320"/>
      <w:bookmarkEnd w:id="321"/>
      <w:bookmarkEnd w:id="322"/>
      <w:bookmarkEnd w:id="323"/>
      <w:r>
        <w:rPr>
          <w:rFonts w:hAnsi="宋体"/>
          <w:sz w:val="21"/>
          <w:szCs w:val="21"/>
        </w:rPr>
        <w:t>（验收）</w:t>
      </w:r>
      <w:bookmarkEnd w:id="324"/>
      <w:bookmarkEnd w:id="325"/>
      <w:bookmarkEnd w:id="326"/>
      <w:bookmarkEnd w:id="327"/>
      <w:bookmarkEnd w:id="328"/>
      <w:bookmarkEnd w:id="329"/>
      <w:bookmarkEnd w:id="330"/>
      <w:bookmarkEnd w:id="331"/>
      <w:bookmarkEnd w:id="332"/>
      <w:bookmarkEnd w:id="333"/>
    </w:p>
    <w:p w:rsidR="00FA4941" w:rsidRDefault="008F116B">
      <w:pPr>
        <w:pStyle w:val="3"/>
        <w:spacing w:before="0" w:after="0"/>
        <w:rPr>
          <w:rFonts w:hAnsi="宋体"/>
          <w:sz w:val="21"/>
          <w:szCs w:val="21"/>
        </w:rPr>
      </w:pPr>
      <w:r>
        <w:rPr>
          <w:rFonts w:hAnsi="宋体"/>
          <w:sz w:val="21"/>
          <w:szCs w:val="21"/>
        </w:rPr>
        <w:t xml:space="preserve">18.1 </w:t>
      </w:r>
      <w:r>
        <w:rPr>
          <w:rFonts w:hAnsi="宋体"/>
          <w:sz w:val="21"/>
          <w:szCs w:val="21"/>
        </w:rPr>
        <w:t>验收工作分类</w:t>
      </w:r>
    </w:p>
    <w:p w:rsidR="00FA4941" w:rsidRDefault="008F116B">
      <w:pPr>
        <w:spacing w:line="360" w:lineRule="auto"/>
        <w:contextualSpacing/>
        <w:outlineLvl w:val="0"/>
        <w:rPr>
          <w:rFonts w:hAnsi="宋体"/>
          <w:szCs w:val="21"/>
        </w:rPr>
      </w:pPr>
      <w:r>
        <w:rPr>
          <w:rFonts w:hAnsi="宋体" w:hint="eastAsia"/>
          <w:szCs w:val="21"/>
        </w:rPr>
        <w:t xml:space="preserve">      按照现行《水利水电建设工程验收规程》规定进行验收。</w:t>
      </w:r>
    </w:p>
    <w:p w:rsidR="00FA4941" w:rsidRDefault="008F116B">
      <w:pPr>
        <w:pStyle w:val="3"/>
        <w:spacing w:before="0" w:after="0"/>
        <w:rPr>
          <w:rFonts w:hAnsi="宋体"/>
          <w:sz w:val="21"/>
          <w:szCs w:val="21"/>
        </w:rPr>
      </w:pPr>
      <w:bookmarkStart w:id="334" w:name="_Toc221951272"/>
      <w:r>
        <w:rPr>
          <w:rFonts w:hAnsi="宋体"/>
          <w:sz w:val="21"/>
          <w:szCs w:val="21"/>
        </w:rPr>
        <w:t xml:space="preserve">18.2 </w:t>
      </w:r>
      <w:r>
        <w:rPr>
          <w:rFonts w:hAnsi="宋体"/>
          <w:sz w:val="21"/>
          <w:szCs w:val="21"/>
        </w:rPr>
        <w:t>分部工程验收</w:t>
      </w:r>
      <w:bookmarkEnd w:id="334"/>
    </w:p>
    <w:p w:rsidR="00FA4941" w:rsidRDefault="008F116B">
      <w:pPr>
        <w:spacing w:line="360" w:lineRule="auto"/>
        <w:contextualSpacing/>
        <w:outlineLvl w:val="0"/>
        <w:rPr>
          <w:rFonts w:hAnsi="宋体"/>
          <w:szCs w:val="21"/>
        </w:rPr>
      </w:pPr>
      <w:bookmarkStart w:id="335" w:name="_Toc276296569"/>
      <w:bookmarkStart w:id="336" w:name="_Toc279701699"/>
      <w:bookmarkStart w:id="337" w:name="_Toc276293452"/>
      <w:bookmarkStart w:id="338" w:name="_Toc277250430"/>
      <w:bookmarkStart w:id="339" w:name="_Toc277253905"/>
      <w:bookmarkStart w:id="340" w:name="_Toc279698654"/>
      <w:bookmarkStart w:id="341" w:name="_Toc221951274"/>
      <w:r>
        <w:rPr>
          <w:rFonts w:hAnsi="宋体"/>
          <w:szCs w:val="21"/>
        </w:rPr>
        <w:t>18.2.2 本工程分部工程的验收由监理人主持。</w:t>
      </w:r>
      <w:bookmarkEnd w:id="335"/>
      <w:bookmarkEnd w:id="336"/>
      <w:bookmarkEnd w:id="337"/>
      <w:bookmarkEnd w:id="338"/>
      <w:bookmarkEnd w:id="339"/>
      <w:bookmarkEnd w:id="340"/>
    </w:p>
    <w:p w:rsidR="00FA4941" w:rsidRDefault="008F116B">
      <w:pPr>
        <w:pStyle w:val="3"/>
        <w:spacing w:before="0" w:after="0"/>
        <w:rPr>
          <w:rFonts w:hAnsi="宋体"/>
          <w:sz w:val="21"/>
          <w:szCs w:val="21"/>
        </w:rPr>
      </w:pPr>
      <w:bookmarkStart w:id="342" w:name="_Toc221951282"/>
      <w:bookmarkEnd w:id="341"/>
      <w:r>
        <w:rPr>
          <w:rFonts w:hAnsi="宋体"/>
          <w:sz w:val="21"/>
          <w:szCs w:val="21"/>
        </w:rPr>
        <w:t xml:space="preserve">18.6 </w:t>
      </w:r>
      <w:bookmarkEnd w:id="342"/>
      <w:r>
        <w:rPr>
          <w:rFonts w:hAnsi="宋体"/>
          <w:sz w:val="21"/>
          <w:szCs w:val="21"/>
        </w:rPr>
        <w:t>专项验收</w:t>
      </w:r>
    </w:p>
    <w:p w:rsidR="00FA4941" w:rsidRDefault="008F116B">
      <w:pPr>
        <w:spacing w:line="360" w:lineRule="auto"/>
        <w:contextualSpacing/>
        <w:rPr>
          <w:rFonts w:hAnsi="宋体"/>
          <w:szCs w:val="21"/>
        </w:rPr>
      </w:pPr>
      <w:bookmarkStart w:id="343" w:name="_Toc221951283"/>
      <w:r>
        <w:rPr>
          <w:rFonts w:hAnsi="宋体"/>
          <w:szCs w:val="21"/>
        </w:rPr>
        <w:t xml:space="preserve">18.6.2 </w:t>
      </w:r>
      <w:bookmarkEnd w:id="343"/>
      <w:r>
        <w:rPr>
          <w:rFonts w:hAnsi="宋体"/>
          <w:szCs w:val="21"/>
        </w:rPr>
        <w:t>本合同工程专项验收类别包括：、。</w:t>
      </w:r>
    </w:p>
    <w:p w:rsidR="00FA4941" w:rsidRDefault="008F116B">
      <w:pPr>
        <w:pStyle w:val="3"/>
        <w:spacing w:before="0" w:after="0"/>
        <w:rPr>
          <w:rFonts w:hAnsi="宋体"/>
          <w:sz w:val="21"/>
          <w:szCs w:val="21"/>
        </w:rPr>
      </w:pPr>
      <w:r>
        <w:rPr>
          <w:rFonts w:hAnsi="宋体"/>
          <w:sz w:val="21"/>
          <w:szCs w:val="21"/>
        </w:rPr>
        <w:t xml:space="preserve">18.7 </w:t>
      </w:r>
      <w:r>
        <w:rPr>
          <w:rFonts w:hAnsi="宋体"/>
          <w:sz w:val="21"/>
          <w:szCs w:val="21"/>
        </w:rPr>
        <w:t>竣工验收</w:t>
      </w:r>
    </w:p>
    <w:p w:rsidR="00FA4941" w:rsidRDefault="008F116B">
      <w:pPr>
        <w:pStyle w:val="3"/>
        <w:spacing w:before="0" w:after="0"/>
        <w:rPr>
          <w:rFonts w:hAnsi="宋体"/>
          <w:sz w:val="21"/>
          <w:szCs w:val="21"/>
        </w:rPr>
      </w:pPr>
      <w:bookmarkStart w:id="344" w:name="_Toc221951285"/>
      <w:r>
        <w:rPr>
          <w:rFonts w:hAnsi="宋体" w:hint="eastAsia"/>
          <w:sz w:val="21"/>
          <w:szCs w:val="21"/>
        </w:rPr>
        <w:t>按有关规定进行。</w:t>
      </w:r>
    </w:p>
    <w:p w:rsidR="00FA4941" w:rsidRDefault="008F116B">
      <w:pPr>
        <w:pStyle w:val="3"/>
        <w:spacing w:before="0" w:after="0"/>
        <w:rPr>
          <w:rFonts w:hAnsi="宋体"/>
          <w:sz w:val="21"/>
          <w:szCs w:val="21"/>
        </w:rPr>
      </w:pPr>
      <w:bookmarkStart w:id="345" w:name="_Toc270858882"/>
      <w:bookmarkStart w:id="346" w:name="_Toc279701701"/>
      <w:bookmarkStart w:id="347" w:name="_Toc277250432"/>
      <w:bookmarkStart w:id="348" w:name="_Toc270859723"/>
      <w:bookmarkStart w:id="349" w:name="_Toc277253907"/>
      <w:bookmarkStart w:id="350" w:name="_Toc276296571"/>
      <w:bookmarkStart w:id="351" w:name="_Toc279698656"/>
      <w:bookmarkStart w:id="352" w:name="_Toc276293454"/>
      <w:bookmarkStart w:id="353" w:name="_Toc268296744"/>
      <w:bookmarkStart w:id="354" w:name="_Toc267492153"/>
      <w:bookmarkEnd w:id="344"/>
      <w:r>
        <w:rPr>
          <w:rFonts w:hAnsi="宋体"/>
          <w:sz w:val="21"/>
          <w:szCs w:val="21"/>
        </w:rPr>
        <w:t xml:space="preserve">19 </w:t>
      </w:r>
      <w:r>
        <w:rPr>
          <w:rFonts w:hAnsi="宋体"/>
          <w:sz w:val="21"/>
          <w:szCs w:val="21"/>
        </w:rPr>
        <w:t>缺陷责任与保修责任</w:t>
      </w:r>
      <w:bookmarkEnd w:id="345"/>
      <w:bookmarkEnd w:id="346"/>
      <w:bookmarkEnd w:id="347"/>
      <w:bookmarkEnd w:id="348"/>
      <w:bookmarkEnd w:id="349"/>
      <w:bookmarkEnd w:id="350"/>
      <w:bookmarkEnd w:id="351"/>
      <w:bookmarkEnd w:id="352"/>
      <w:bookmarkEnd w:id="353"/>
      <w:bookmarkEnd w:id="354"/>
    </w:p>
    <w:p w:rsidR="00FA4941" w:rsidRDefault="008F116B">
      <w:pPr>
        <w:spacing w:line="360" w:lineRule="auto"/>
        <w:ind w:firstLine="426"/>
        <w:contextualSpacing/>
        <w:rPr>
          <w:rFonts w:hAnsi="宋体"/>
          <w:szCs w:val="21"/>
        </w:rPr>
      </w:pPr>
      <w:r>
        <w:rPr>
          <w:rFonts w:hAnsi="宋体"/>
          <w:szCs w:val="21"/>
        </w:rPr>
        <w:t>本工程缺陷责任期（工程质量保修期）计算如下：</w:t>
      </w:r>
      <w:r>
        <w:rPr>
          <w:rFonts w:hAnsi="宋体"/>
          <w:szCs w:val="21"/>
          <w:u w:val="single"/>
        </w:rPr>
        <w:t xml:space="preserve">  保修期从</w:t>
      </w:r>
      <w:r>
        <w:rPr>
          <w:rFonts w:hAnsi="宋体" w:hint="eastAsia"/>
          <w:szCs w:val="21"/>
          <w:u w:val="single"/>
        </w:rPr>
        <w:t>签发</w:t>
      </w:r>
      <w:r>
        <w:rPr>
          <w:rFonts w:hAnsi="宋体"/>
          <w:szCs w:val="21"/>
          <w:u w:val="single"/>
        </w:rPr>
        <w:t>移交证书</w:t>
      </w:r>
      <w:r>
        <w:rPr>
          <w:rFonts w:hAnsi="宋体" w:hint="eastAsia"/>
          <w:szCs w:val="21"/>
          <w:u w:val="single"/>
        </w:rPr>
        <w:t>之日</w:t>
      </w:r>
      <w:r>
        <w:rPr>
          <w:rFonts w:hAnsi="宋体"/>
          <w:szCs w:val="21"/>
          <w:u w:val="single"/>
        </w:rPr>
        <w:t xml:space="preserve">算起，保修期为一年  </w:t>
      </w:r>
      <w:r>
        <w:rPr>
          <w:rFonts w:hAnsi="宋体"/>
          <w:szCs w:val="21"/>
        </w:rPr>
        <w:t xml:space="preserve">。     </w:t>
      </w:r>
    </w:p>
    <w:p w:rsidR="00FA4941" w:rsidRDefault="008F116B">
      <w:pPr>
        <w:pStyle w:val="3"/>
        <w:spacing w:before="0" w:after="0"/>
        <w:rPr>
          <w:rFonts w:hAnsi="宋体"/>
          <w:sz w:val="21"/>
          <w:szCs w:val="21"/>
        </w:rPr>
      </w:pPr>
      <w:bookmarkStart w:id="355" w:name="_Toc221951299"/>
      <w:bookmarkStart w:id="356" w:name="_Toc222031044"/>
      <w:bookmarkStart w:id="357" w:name="_Toc279701702"/>
      <w:bookmarkStart w:id="358" w:name="_Toc222033893"/>
      <w:bookmarkStart w:id="359" w:name="_Toc222032711"/>
      <w:bookmarkStart w:id="360" w:name="_Toc277253908"/>
      <w:bookmarkStart w:id="361" w:name="_Toc222029542"/>
      <w:bookmarkStart w:id="362" w:name="_Toc277250433"/>
      <w:bookmarkStart w:id="363" w:name="_Toc276293455"/>
      <w:bookmarkStart w:id="364" w:name="_Toc279698657"/>
      <w:bookmarkStart w:id="365" w:name="_Toc268296745"/>
      <w:bookmarkStart w:id="366" w:name="_Toc276296572"/>
      <w:bookmarkStart w:id="367" w:name="_Toc270858883"/>
      <w:bookmarkStart w:id="368" w:name="_Toc267492154"/>
      <w:bookmarkStart w:id="369" w:name="_Toc270859724"/>
      <w:bookmarkStart w:id="370" w:name="_Toc229305400"/>
      <w:r>
        <w:rPr>
          <w:rFonts w:hAnsi="宋体"/>
          <w:sz w:val="21"/>
          <w:szCs w:val="21"/>
        </w:rPr>
        <w:t xml:space="preserve">20 </w:t>
      </w:r>
      <w:r>
        <w:rPr>
          <w:rFonts w:hAnsi="宋体"/>
          <w:sz w:val="21"/>
          <w:szCs w:val="21"/>
        </w:rPr>
        <w:t>保险</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FA4941" w:rsidRDefault="008F116B">
      <w:pPr>
        <w:pStyle w:val="3"/>
        <w:spacing w:before="0" w:after="0"/>
        <w:rPr>
          <w:rFonts w:hAnsi="宋体"/>
          <w:sz w:val="21"/>
          <w:szCs w:val="21"/>
        </w:rPr>
      </w:pPr>
      <w:bookmarkStart w:id="371" w:name="_Toc221951321"/>
      <w:r>
        <w:rPr>
          <w:rFonts w:hAnsi="宋体"/>
          <w:sz w:val="21"/>
          <w:szCs w:val="21"/>
        </w:rPr>
        <w:t xml:space="preserve">20.1 </w:t>
      </w:r>
      <w:r>
        <w:rPr>
          <w:rFonts w:hAnsi="宋体"/>
          <w:sz w:val="21"/>
          <w:szCs w:val="21"/>
        </w:rPr>
        <w:t>工程保险</w:t>
      </w:r>
      <w:bookmarkEnd w:id="371"/>
    </w:p>
    <w:p w:rsidR="00FA4941" w:rsidRDefault="008F116B">
      <w:pPr>
        <w:spacing w:line="360" w:lineRule="auto"/>
        <w:ind w:firstLine="426"/>
        <w:contextualSpacing/>
        <w:rPr>
          <w:rFonts w:hAnsi="宋体"/>
          <w:szCs w:val="21"/>
        </w:rPr>
      </w:pPr>
      <w:bookmarkStart w:id="372" w:name="_Toc221951323"/>
      <w:r>
        <w:rPr>
          <w:rFonts w:hAnsi="宋体"/>
          <w:szCs w:val="21"/>
        </w:rPr>
        <w:t>建筑工程一切险和安装工程一切险投保人：</w:t>
      </w:r>
      <w:r>
        <w:rPr>
          <w:rFonts w:hAnsi="宋体"/>
          <w:szCs w:val="21"/>
          <w:u w:val="single"/>
        </w:rPr>
        <w:t xml:space="preserve">  由承包人</w:t>
      </w:r>
      <w:r>
        <w:rPr>
          <w:rFonts w:hAnsi="宋体" w:hint="eastAsia"/>
          <w:szCs w:val="21"/>
          <w:u w:val="single"/>
        </w:rPr>
        <w:t xml:space="preserve">负责投保，摊入投标报价中  </w:t>
      </w:r>
      <w:r>
        <w:rPr>
          <w:rFonts w:hAnsi="宋体"/>
          <w:szCs w:val="21"/>
        </w:rPr>
        <w:t xml:space="preserve">； </w:t>
      </w:r>
    </w:p>
    <w:p w:rsidR="00FA4941" w:rsidRDefault="008F116B">
      <w:pPr>
        <w:spacing w:line="360" w:lineRule="auto"/>
        <w:ind w:firstLine="426"/>
        <w:contextualSpacing/>
        <w:rPr>
          <w:rFonts w:hAnsi="宋体"/>
          <w:szCs w:val="21"/>
        </w:rPr>
      </w:pPr>
      <w:r>
        <w:rPr>
          <w:rFonts w:hAnsi="宋体"/>
          <w:szCs w:val="21"/>
        </w:rPr>
        <w:t>投保内容：</w:t>
      </w:r>
      <w:r>
        <w:rPr>
          <w:rFonts w:hAnsi="宋体" w:hint="eastAsia"/>
          <w:szCs w:val="21"/>
          <w:u w:val="single"/>
        </w:rPr>
        <w:t xml:space="preserve"> 按有关规定执行   </w:t>
      </w:r>
      <w:r>
        <w:rPr>
          <w:rFonts w:hAnsi="宋体"/>
          <w:szCs w:val="21"/>
        </w:rPr>
        <w:t xml:space="preserve">；                                                      </w:t>
      </w:r>
    </w:p>
    <w:p w:rsidR="00FA4941" w:rsidRDefault="008F116B">
      <w:pPr>
        <w:spacing w:line="360" w:lineRule="auto"/>
        <w:ind w:firstLine="426"/>
        <w:contextualSpacing/>
        <w:rPr>
          <w:rFonts w:hAnsi="宋体"/>
          <w:szCs w:val="21"/>
        </w:rPr>
      </w:pPr>
      <w:r>
        <w:rPr>
          <w:rFonts w:hAnsi="宋体"/>
          <w:szCs w:val="21"/>
        </w:rPr>
        <w:t>保险金额、保险费率和保险期限：</w:t>
      </w:r>
      <w:r>
        <w:rPr>
          <w:rFonts w:hAnsi="宋体" w:hint="eastAsia"/>
          <w:szCs w:val="21"/>
          <w:u w:val="single"/>
        </w:rPr>
        <w:t xml:space="preserve"> 按有关规定执行</w:t>
      </w:r>
      <w:r>
        <w:rPr>
          <w:rFonts w:hAnsi="宋体"/>
          <w:szCs w:val="21"/>
        </w:rPr>
        <w:t>。</w:t>
      </w:r>
    </w:p>
    <w:p w:rsidR="00FA4941" w:rsidRDefault="008F116B">
      <w:pPr>
        <w:pStyle w:val="3"/>
        <w:spacing w:before="0" w:after="0"/>
        <w:rPr>
          <w:rFonts w:hAnsi="宋体"/>
          <w:sz w:val="21"/>
          <w:szCs w:val="21"/>
        </w:rPr>
      </w:pPr>
      <w:r>
        <w:rPr>
          <w:rFonts w:hAnsi="宋体"/>
          <w:sz w:val="21"/>
          <w:szCs w:val="21"/>
        </w:rPr>
        <w:t xml:space="preserve">20.4 </w:t>
      </w:r>
      <w:r>
        <w:rPr>
          <w:rFonts w:hAnsi="宋体"/>
          <w:sz w:val="21"/>
          <w:szCs w:val="21"/>
        </w:rPr>
        <w:t>第三者责任险</w:t>
      </w:r>
      <w:bookmarkEnd w:id="372"/>
    </w:p>
    <w:p w:rsidR="00FA4941" w:rsidRDefault="008F116B">
      <w:pPr>
        <w:spacing w:line="360" w:lineRule="auto"/>
        <w:contextualSpacing/>
        <w:outlineLvl w:val="0"/>
        <w:rPr>
          <w:rFonts w:hAnsi="宋体"/>
          <w:szCs w:val="21"/>
        </w:rPr>
      </w:pPr>
      <w:bookmarkStart w:id="373" w:name="_Toc279698658"/>
      <w:bookmarkStart w:id="374" w:name="_Toc276293456"/>
      <w:bookmarkStart w:id="375" w:name="_Toc276296573"/>
      <w:bookmarkStart w:id="376" w:name="_Toc277250434"/>
      <w:bookmarkStart w:id="377" w:name="_Toc277253909"/>
      <w:bookmarkStart w:id="378" w:name="_Toc279701703"/>
      <w:bookmarkStart w:id="379" w:name="_Toc221951325"/>
      <w:r>
        <w:rPr>
          <w:rFonts w:hAnsi="宋体"/>
          <w:szCs w:val="21"/>
        </w:rPr>
        <w:t>20.4.2第三者责任险保险费率：；</w:t>
      </w:r>
      <w:bookmarkEnd w:id="373"/>
      <w:bookmarkEnd w:id="374"/>
      <w:bookmarkEnd w:id="375"/>
      <w:bookmarkEnd w:id="376"/>
      <w:bookmarkEnd w:id="377"/>
      <w:bookmarkEnd w:id="378"/>
    </w:p>
    <w:p w:rsidR="00FA4941" w:rsidRDefault="008F116B" w:rsidP="00D6078A">
      <w:pPr>
        <w:spacing w:line="360" w:lineRule="auto"/>
        <w:ind w:firstLineChars="275" w:firstLine="578"/>
        <w:contextualSpacing/>
        <w:rPr>
          <w:rFonts w:hAnsi="宋体"/>
          <w:szCs w:val="21"/>
        </w:rPr>
      </w:pPr>
      <w:r>
        <w:rPr>
          <w:rFonts w:hAnsi="宋体"/>
          <w:szCs w:val="21"/>
        </w:rPr>
        <w:t xml:space="preserve">第三者责任险保险金额：。 </w:t>
      </w:r>
    </w:p>
    <w:p w:rsidR="00FA4941" w:rsidRDefault="008F116B">
      <w:pPr>
        <w:pStyle w:val="3"/>
        <w:spacing w:before="0" w:after="0"/>
        <w:rPr>
          <w:rFonts w:hAnsi="宋体"/>
          <w:sz w:val="21"/>
          <w:szCs w:val="21"/>
        </w:rPr>
      </w:pPr>
      <w:r>
        <w:rPr>
          <w:rFonts w:hAnsi="宋体"/>
          <w:sz w:val="21"/>
          <w:szCs w:val="21"/>
        </w:rPr>
        <w:t xml:space="preserve">20.5 </w:t>
      </w:r>
      <w:r>
        <w:rPr>
          <w:rFonts w:hAnsi="宋体"/>
          <w:sz w:val="21"/>
          <w:szCs w:val="21"/>
        </w:rPr>
        <w:t>其他保险</w:t>
      </w:r>
      <w:bookmarkEnd w:id="379"/>
    </w:p>
    <w:p w:rsidR="00FA4941" w:rsidRDefault="008F116B">
      <w:pPr>
        <w:spacing w:line="360" w:lineRule="auto"/>
        <w:ind w:firstLine="426"/>
        <w:contextualSpacing/>
        <w:rPr>
          <w:rFonts w:hAnsi="宋体"/>
          <w:szCs w:val="21"/>
        </w:rPr>
      </w:pPr>
      <w:bookmarkStart w:id="380" w:name="_Toc221951327"/>
      <w:r>
        <w:rPr>
          <w:rFonts w:hAnsi="宋体"/>
          <w:szCs w:val="21"/>
        </w:rPr>
        <w:t>需要投保的其他内容：</w:t>
      </w:r>
      <w:r>
        <w:rPr>
          <w:rFonts w:hAnsi="宋体"/>
          <w:szCs w:val="21"/>
          <w:u w:val="single"/>
        </w:rPr>
        <w:t xml:space="preserve">  由承包人</w:t>
      </w:r>
      <w:r>
        <w:rPr>
          <w:rFonts w:hAnsi="宋体" w:hint="eastAsia"/>
          <w:szCs w:val="21"/>
          <w:u w:val="single"/>
        </w:rPr>
        <w:t>负责投保，摊入投标报价中</w:t>
      </w:r>
      <w:r>
        <w:rPr>
          <w:rFonts w:hAnsi="宋体"/>
          <w:szCs w:val="21"/>
        </w:rPr>
        <w:t>；</w:t>
      </w:r>
    </w:p>
    <w:p w:rsidR="00FA4941" w:rsidRDefault="008F116B">
      <w:pPr>
        <w:spacing w:line="360" w:lineRule="auto"/>
        <w:ind w:firstLine="426"/>
        <w:contextualSpacing/>
        <w:rPr>
          <w:rFonts w:hAnsi="宋体"/>
          <w:szCs w:val="21"/>
        </w:rPr>
      </w:pPr>
      <w:r>
        <w:rPr>
          <w:rFonts w:hAnsi="宋体"/>
          <w:szCs w:val="21"/>
        </w:rPr>
        <w:t>保险金额、保险费率和保险期限：</w:t>
      </w:r>
      <w:r>
        <w:rPr>
          <w:rFonts w:hAnsi="宋体" w:hint="eastAsia"/>
          <w:szCs w:val="21"/>
          <w:u w:val="single"/>
        </w:rPr>
        <w:t>由</w:t>
      </w:r>
      <w:r>
        <w:rPr>
          <w:rFonts w:hAnsi="宋体"/>
          <w:szCs w:val="21"/>
          <w:u w:val="single"/>
        </w:rPr>
        <w:t xml:space="preserve">承包人确定  </w:t>
      </w:r>
      <w:r>
        <w:rPr>
          <w:rFonts w:hAnsi="宋体"/>
          <w:szCs w:val="21"/>
        </w:rPr>
        <w:t>；</w:t>
      </w:r>
    </w:p>
    <w:p w:rsidR="00FA4941" w:rsidRDefault="008F116B">
      <w:pPr>
        <w:pStyle w:val="3"/>
        <w:spacing w:before="0" w:after="0"/>
        <w:rPr>
          <w:rFonts w:hAnsi="宋体"/>
          <w:sz w:val="21"/>
          <w:szCs w:val="21"/>
        </w:rPr>
      </w:pPr>
      <w:r>
        <w:rPr>
          <w:rFonts w:hAnsi="宋体"/>
          <w:sz w:val="21"/>
          <w:szCs w:val="21"/>
        </w:rPr>
        <w:lastRenderedPageBreak/>
        <w:t xml:space="preserve">20.6 </w:t>
      </w:r>
      <w:r>
        <w:rPr>
          <w:rFonts w:hAnsi="宋体"/>
          <w:sz w:val="21"/>
          <w:szCs w:val="21"/>
        </w:rPr>
        <w:t>对各项保险的一般要求</w:t>
      </w:r>
      <w:bookmarkEnd w:id="380"/>
    </w:p>
    <w:p w:rsidR="00FA4941" w:rsidRDefault="008F116B">
      <w:pPr>
        <w:spacing w:line="360" w:lineRule="auto"/>
        <w:contextualSpacing/>
        <w:outlineLvl w:val="0"/>
        <w:rPr>
          <w:rFonts w:hAnsi="宋体"/>
          <w:szCs w:val="21"/>
        </w:rPr>
      </w:pPr>
      <w:bookmarkStart w:id="381" w:name="_Toc276296574"/>
      <w:bookmarkStart w:id="382" w:name="_Toc221951328"/>
      <w:bookmarkStart w:id="383" w:name="_Toc276293457"/>
      <w:bookmarkStart w:id="384" w:name="_Toc277250435"/>
      <w:bookmarkStart w:id="385" w:name="_Toc277253910"/>
      <w:bookmarkStart w:id="386" w:name="_Toc279698659"/>
      <w:bookmarkStart w:id="387" w:name="_Toc279701704"/>
      <w:r>
        <w:rPr>
          <w:rFonts w:hAnsi="宋体"/>
          <w:szCs w:val="21"/>
        </w:rPr>
        <w:t>20.6.1 保险凭证</w:t>
      </w:r>
      <w:bookmarkEnd w:id="381"/>
      <w:bookmarkEnd w:id="382"/>
      <w:bookmarkEnd w:id="383"/>
      <w:bookmarkEnd w:id="384"/>
      <w:bookmarkEnd w:id="385"/>
      <w:bookmarkEnd w:id="386"/>
      <w:bookmarkEnd w:id="387"/>
    </w:p>
    <w:p w:rsidR="00FA4941" w:rsidRDefault="008F116B">
      <w:pPr>
        <w:spacing w:line="360" w:lineRule="auto"/>
        <w:ind w:firstLine="426"/>
        <w:contextualSpacing/>
        <w:rPr>
          <w:rFonts w:hAnsi="宋体"/>
          <w:szCs w:val="21"/>
        </w:rPr>
      </w:pPr>
      <w:bookmarkStart w:id="388" w:name="_Toc221951329"/>
      <w:r>
        <w:rPr>
          <w:rFonts w:hAnsi="宋体"/>
          <w:szCs w:val="21"/>
        </w:rPr>
        <w:t>承包人提交保险凭证的期限：</w:t>
      </w:r>
      <w:bookmarkEnd w:id="388"/>
      <w:r>
        <w:rPr>
          <w:rFonts w:hAnsi="宋体"/>
          <w:szCs w:val="21"/>
          <w:u w:val="single"/>
        </w:rPr>
        <w:t>承包人办理保险后的30天内</w:t>
      </w:r>
      <w:r>
        <w:rPr>
          <w:rFonts w:hAnsi="宋体" w:hint="eastAsia"/>
          <w:szCs w:val="21"/>
          <w:u w:val="single"/>
        </w:rPr>
        <w:t>，提交副本</w:t>
      </w:r>
      <w:r>
        <w:rPr>
          <w:rFonts w:hAnsi="宋体"/>
          <w:szCs w:val="21"/>
        </w:rPr>
        <w:t>；</w:t>
      </w:r>
    </w:p>
    <w:p w:rsidR="00FA4941" w:rsidRDefault="008F116B">
      <w:pPr>
        <w:spacing w:line="360" w:lineRule="auto"/>
        <w:ind w:firstLine="426"/>
        <w:contextualSpacing/>
        <w:rPr>
          <w:rFonts w:hAnsi="宋体"/>
          <w:szCs w:val="21"/>
        </w:rPr>
      </w:pPr>
      <w:bookmarkStart w:id="389" w:name="_Toc221951330"/>
      <w:r>
        <w:rPr>
          <w:rFonts w:hAnsi="宋体"/>
          <w:szCs w:val="21"/>
        </w:rPr>
        <w:t>保险条件：</w:t>
      </w:r>
      <w:r>
        <w:rPr>
          <w:rFonts w:hAnsi="宋体"/>
          <w:szCs w:val="21"/>
          <w:u w:val="single"/>
        </w:rPr>
        <w:t xml:space="preserve">  应满足工程需要，符合本合同规定  </w:t>
      </w:r>
      <w:r>
        <w:rPr>
          <w:rFonts w:hAnsi="宋体"/>
          <w:szCs w:val="21"/>
        </w:rPr>
        <w:t>。</w:t>
      </w:r>
      <w:bookmarkEnd w:id="389"/>
    </w:p>
    <w:p w:rsidR="00FA4941" w:rsidRDefault="008F116B">
      <w:pPr>
        <w:spacing w:line="360" w:lineRule="auto"/>
        <w:contextualSpacing/>
        <w:rPr>
          <w:rFonts w:hAnsi="宋体"/>
          <w:szCs w:val="21"/>
        </w:rPr>
      </w:pPr>
      <w:bookmarkStart w:id="390" w:name="_Toc221951331"/>
      <w:r>
        <w:rPr>
          <w:rFonts w:hAnsi="宋体"/>
          <w:szCs w:val="21"/>
        </w:rPr>
        <w:t>20.6.4 保险金不足的补偿</w:t>
      </w:r>
      <w:bookmarkEnd w:id="390"/>
    </w:p>
    <w:p w:rsidR="00FA4941" w:rsidRDefault="008F116B" w:rsidP="00D6078A">
      <w:pPr>
        <w:spacing w:line="360" w:lineRule="auto"/>
        <w:ind w:leftChars="-1" w:left="-2" w:firstLineChars="177" w:firstLine="372"/>
        <w:contextualSpacing/>
        <w:rPr>
          <w:rFonts w:hAnsi="宋体"/>
          <w:szCs w:val="21"/>
        </w:rPr>
      </w:pPr>
      <w:bookmarkStart w:id="391" w:name="_Toc221951332"/>
      <w:r>
        <w:rPr>
          <w:rFonts w:hAnsi="宋体"/>
          <w:szCs w:val="21"/>
        </w:rPr>
        <w:t>承包人负责补偿的范围与金额：</w:t>
      </w:r>
      <w:bookmarkEnd w:id="391"/>
      <w:r>
        <w:rPr>
          <w:rFonts w:hAnsi="宋体"/>
          <w:szCs w:val="21"/>
        </w:rPr>
        <w:t>；</w:t>
      </w:r>
    </w:p>
    <w:p w:rsidR="00FA4941" w:rsidRDefault="008F116B">
      <w:pPr>
        <w:spacing w:line="360" w:lineRule="auto"/>
        <w:contextualSpacing/>
        <w:rPr>
          <w:rFonts w:hAnsi="宋体"/>
          <w:szCs w:val="21"/>
          <w:u w:val="single"/>
        </w:rPr>
      </w:pPr>
      <w:r>
        <w:rPr>
          <w:rFonts w:hAnsi="宋体"/>
          <w:szCs w:val="21"/>
        </w:rPr>
        <w:t xml:space="preserve">发包人负责补偿的范围与金额：。                                                                                                                                                                                                                                                                                                                                                                                                                                                                                                                                                                                                                                                                                                                                                                                                                                                                                                                                                                                                                                                                                                                                                                                                                                                                                                                                                                                                                                                                                                                                                                                                                                                                                                                                                                                                                                                                                                                                                                                                                                </w:t>
      </w:r>
    </w:p>
    <w:p w:rsidR="00FA4941" w:rsidRDefault="008F116B">
      <w:pPr>
        <w:pStyle w:val="3"/>
        <w:spacing w:before="0" w:after="0"/>
        <w:rPr>
          <w:rFonts w:hAnsi="宋体"/>
          <w:sz w:val="21"/>
          <w:szCs w:val="21"/>
        </w:rPr>
      </w:pPr>
      <w:bookmarkStart w:id="392" w:name="_Toc268294193"/>
      <w:bookmarkStart w:id="393" w:name="_Toc268353234"/>
      <w:bookmarkStart w:id="394" w:name="_Toc222031045"/>
      <w:bookmarkStart w:id="395" w:name="_Toc270858884"/>
      <w:bookmarkStart w:id="396" w:name="_Toc229305401"/>
      <w:bookmarkStart w:id="397" w:name="_Toc222029543"/>
      <w:bookmarkStart w:id="398" w:name="_Toc268296746"/>
      <w:bookmarkStart w:id="399" w:name="_Toc222033894"/>
      <w:bookmarkStart w:id="400" w:name="_Toc270859725"/>
      <w:bookmarkStart w:id="401" w:name="_Toc222032712"/>
      <w:bookmarkStart w:id="402" w:name="_Toc221951334"/>
      <w:bookmarkStart w:id="403" w:name="_Toc267492155"/>
      <w:r>
        <w:rPr>
          <w:rFonts w:hAnsi="宋体"/>
          <w:sz w:val="21"/>
          <w:szCs w:val="21"/>
        </w:rPr>
        <w:t xml:space="preserve">24. </w:t>
      </w:r>
      <w:r>
        <w:rPr>
          <w:rFonts w:hAnsi="宋体"/>
          <w:sz w:val="21"/>
          <w:szCs w:val="21"/>
        </w:rPr>
        <w:t>争议的解决</w:t>
      </w:r>
      <w:bookmarkEnd w:id="392"/>
      <w:bookmarkEnd w:id="393"/>
    </w:p>
    <w:p w:rsidR="00FA4941" w:rsidRDefault="008F116B">
      <w:pPr>
        <w:pStyle w:val="3"/>
        <w:spacing w:before="0" w:after="0"/>
        <w:rPr>
          <w:rFonts w:hAnsi="宋体"/>
          <w:sz w:val="21"/>
          <w:szCs w:val="21"/>
        </w:rPr>
      </w:pPr>
      <w:bookmarkStart w:id="404" w:name="_Toc276296575"/>
      <w:bookmarkStart w:id="405" w:name="_Toc279701705"/>
      <w:bookmarkStart w:id="406" w:name="_Toc277253911"/>
      <w:bookmarkStart w:id="407" w:name="_Toc276293458"/>
      <w:bookmarkStart w:id="408" w:name="_Toc279698660"/>
      <w:r>
        <w:rPr>
          <w:rFonts w:hAnsi="宋体"/>
          <w:sz w:val="21"/>
          <w:szCs w:val="21"/>
        </w:rPr>
        <w:t xml:space="preserve">24.1 </w:t>
      </w:r>
      <w:r>
        <w:rPr>
          <w:rFonts w:hAnsi="宋体"/>
          <w:sz w:val="21"/>
          <w:szCs w:val="21"/>
        </w:rPr>
        <w:t>争议的解决方式</w:t>
      </w:r>
      <w:bookmarkEnd w:id="404"/>
      <w:bookmarkEnd w:id="405"/>
      <w:bookmarkEnd w:id="406"/>
      <w:bookmarkEnd w:id="407"/>
      <w:bookmarkEnd w:id="408"/>
    </w:p>
    <w:bookmarkEnd w:id="394"/>
    <w:bookmarkEnd w:id="395"/>
    <w:bookmarkEnd w:id="396"/>
    <w:bookmarkEnd w:id="397"/>
    <w:bookmarkEnd w:id="398"/>
    <w:bookmarkEnd w:id="399"/>
    <w:bookmarkEnd w:id="400"/>
    <w:bookmarkEnd w:id="401"/>
    <w:bookmarkEnd w:id="402"/>
    <w:bookmarkEnd w:id="403"/>
    <w:p w:rsidR="00FA4941" w:rsidRDefault="008F116B">
      <w:pPr>
        <w:spacing w:after="120" w:line="340" w:lineRule="exact"/>
        <w:ind w:firstLineChars="200" w:firstLine="420"/>
        <w:rPr>
          <w:rFonts w:hAnsi="宋体" w:cs="宋体"/>
          <w:szCs w:val="21"/>
        </w:rPr>
      </w:pPr>
      <w:r>
        <w:rPr>
          <w:rFonts w:cs="宋体" w:hint="eastAsia"/>
          <w:szCs w:val="21"/>
        </w:rPr>
        <w:t>发包人和承包人在履行合同中发生争议的，可以友好协商解决或者提请争议评审组评审。合同当事人友好协商解决不成、不愿提请争议评审或者不接受争议评审组意见的，可</w:t>
      </w:r>
      <w:r>
        <w:rPr>
          <w:rFonts w:hAnsi="宋体" w:cs="宋体" w:hint="eastAsia"/>
          <w:szCs w:val="21"/>
        </w:rPr>
        <w:t>按下列第种方式解决：</w:t>
      </w:r>
    </w:p>
    <w:p w:rsidR="00FA4941" w:rsidRDefault="008F116B">
      <w:pPr>
        <w:spacing w:line="340" w:lineRule="exact"/>
        <w:ind w:firstLineChars="200" w:firstLine="420"/>
        <w:jc w:val="left"/>
        <w:rPr>
          <w:rFonts w:hAnsi="宋体" w:cs="宋体"/>
          <w:szCs w:val="21"/>
        </w:rPr>
      </w:pPr>
      <w:r>
        <w:rPr>
          <w:rFonts w:hAnsi="宋体" w:cs="宋体" w:hint="eastAsia"/>
          <w:szCs w:val="21"/>
        </w:rPr>
        <w:t>（1）向仲裁委员会申请仲裁；</w:t>
      </w:r>
    </w:p>
    <w:p w:rsidR="00FA4941" w:rsidRDefault="008F116B">
      <w:pPr>
        <w:pStyle w:val="ab"/>
        <w:spacing w:line="360" w:lineRule="auto"/>
        <w:rPr>
          <w:b/>
          <w:sz w:val="32"/>
          <w:szCs w:val="32"/>
        </w:rPr>
      </w:pPr>
      <w:r>
        <w:rPr>
          <w:rFonts w:hint="eastAsia"/>
          <w:sz w:val="21"/>
          <w:szCs w:val="21"/>
        </w:rPr>
        <w:t xml:space="preserve">   （2）向人民法院起诉。</w:t>
      </w:r>
      <w:bookmarkStart w:id="409" w:name="_Toc276296576"/>
      <w:bookmarkStart w:id="410" w:name="_Toc229305402"/>
      <w:bookmarkStart w:id="411" w:name="_Toc168476286"/>
      <w:bookmarkStart w:id="412" w:name="_Toc279701706"/>
      <w:bookmarkStart w:id="413" w:name="_Toc144974826"/>
      <w:bookmarkStart w:id="414" w:name="_Toc168475883"/>
    </w:p>
    <w:p w:rsidR="00FA4941" w:rsidRDefault="00FA4941">
      <w:pPr>
        <w:spacing w:line="360" w:lineRule="auto"/>
        <w:contextualSpacing/>
        <w:jc w:val="center"/>
        <w:rPr>
          <w:rFonts w:hAnsi="宋体"/>
          <w:b/>
          <w:sz w:val="32"/>
          <w:szCs w:val="32"/>
        </w:rPr>
      </w:pPr>
    </w:p>
    <w:p w:rsidR="00FA4941" w:rsidRDefault="00FA4941">
      <w:pPr>
        <w:spacing w:line="360" w:lineRule="auto"/>
        <w:contextualSpacing/>
        <w:jc w:val="center"/>
        <w:rPr>
          <w:rFonts w:hAnsi="宋体"/>
          <w:b/>
          <w:sz w:val="32"/>
          <w:szCs w:val="32"/>
        </w:rPr>
      </w:pPr>
    </w:p>
    <w:p w:rsidR="00FA4941" w:rsidRDefault="00FA4941">
      <w:pPr>
        <w:spacing w:line="360" w:lineRule="auto"/>
        <w:contextualSpacing/>
        <w:jc w:val="center"/>
        <w:rPr>
          <w:rFonts w:hAnsi="宋体"/>
          <w:b/>
          <w:sz w:val="32"/>
          <w:szCs w:val="32"/>
        </w:rPr>
      </w:pPr>
    </w:p>
    <w:p w:rsidR="00FA4941" w:rsidRDefault="008F116B">
      <w:pPr>
        <w:spacing w:line="360" w:lineRule="auto"/>
        <w:contextualSpacing/>
        <w:jc w:val="center"/>
        <w:rPr>
          <w:rFonts w:hAnsi="宋体"/>
          <w:b/>
          <w:sz w:val="32"/>
          <w:szCs w:val="32"/>
        </w:rPr>
      </w:pPr>
      <w:r>
        <w:rPr>
          <w:rFonts w:hAnsi="宋体"/>
          <w:b/>
          <w:sz w:val="32"/>
          <w:szCs w:val="32"/>
        </w:rPr>
        <w:t>第三节  合同附件格式</w:t>
      </w:r>
      <w:bookmarkEnd w:id="409"/>
      <w:bookmarkEnd w:id="410"/>
      <w:bookmarkEnd w:id="411"/>
      <w:bookmarkEnd w:id="412"/>
      <w:bookmarkEnd w:id="413"/>
      <w:bookmarkEnd w:id="414"/>
    </w:p>
    <w:p w:rsidR="00FA4941" w:rsidRDefault="008F116B">
      <w:pPr>
        <w:pStyle w:val="2"/>
        <w:spacing w:before="120"/>
        <w:rPr>
          <w:rFonts w:ascii="宋体" w:hAnsi="宋体"/>
          <w:b w:val="0"/>
          <w:sz w:val="21"/>
          <w:szCs w:val="21"/>
        </w:rPr>
      </w:pPr>
      <w:bookmarkStart w:id="415" w:name="_Toc266885982"/>
      <w:bookmarkStart w:id="416" w:name="_Toc276296577"/>
      <w:bookmarkStart w:id="417" w:name="_Toc277250438"/>
      <w:bookmarkStart w:id="418" w:name="_Toc277253913"/>
      <w:bookmarkStart w:id="419" w:name="_Toc279698662"/>
      <w:bookmarkStart w:id="420" w:name="_Toc279701707"/>
      <w:bookmarkStart w:id="421" w:name="_Toc144974827"/>
      <w:bookmarkStart w:id="422" w:name="_Toc168476287"/>
      <w:bookmarkStart w:id="423" w:name="_Toc168475884"/>
      <w:bookmarkStart w:id="424" w:name="_Toc266859678"/>
      <w:r>
        <w:rPr>
          <w:rFonts w:ascii="宋体" w:eastAsia="宋体" w:hAnsi="宋体"/>
          <w:sz w:val="21"/>
          <w:szCs w:val="21"/>
        </w:rPr>
        <w:t>附件一：</w:t>
      </w:r>
      <w:bookmarkEnd w:id="415"/>
      <w:bookmarkEnd w:id="416"/>
      <w:bookmarkEnd w:id="417"/>
      <w:bookmarkEnd w:id="418"/>
      <w:bookmarkEnd w:id="419"/>
      <w:bookmarkEnd w:id="420"/>
      <w:bookmarkEnd w:id="421"/>
      <w:bookmarkEnd w:id="422"/>
      <w:bookmarkEnd w:id="423"/>
      <w:bookmarkEnd w:id="424"/>
      <w:r>
        <w:rPr>
          <w:rFonts w:ascii="宋体" w:hAnsi="宋体"/>
          <w:b w:val="0"/>
          <w:sz w:val="21"/>
          <w:szCs w:val="21"/>
        </w:rPr>
        <w:t>合同协议书</w:t>
      </w:r>
    </w:p>
    <w:p w:rsidR="00FA4941" w:rsidRDefault="008F116B" w:rsidP="00D6078A">
      <w:pPr>
        <w:autoSpaceDE w:val="0"/>
        <w:autoSpaceDN w:val="0"/>
        <w:adjustRightInd w:val="0"/>
        <w:spacing w:line="400" w:lineRule="exact"/>
        <w:ind w:firstLineChars="177" w:firstLine="372"/>
        <w:rPr>
          <w:rFonts w:hAnsi="宋体"/>
          <w:szCs w:val="21"/>
        </w:rPr>
      </w:pPr>
      <w:r>
        <w:rPr>
          <w:rFonts w:hAnsi="宋体"/>
          <w:szCs w:val="21"/>
        </w:rPr>
        <w:t>（发包人名称，以下简称</w:t>
      </w:r>
      <w:r>
        <w:rPr>
          <w:rFonts w:hAnsi="宋体"/>
          <w:szCs w:val="21"/>
        </w:rPr>
        <w:t>“</w:t>
      </w:r>
      <w:r>
        <w:rPr>
          <w:rFonts w:hAnsi="宋体"/>
          <w:szCs w:val="21"/>
        </w:rPr>
        <w:t>发包人</w:t>
      </w:r>
      <w:r>
        <w:rPr>
          <w:rFonts w:hAnsi="宋体"/>
          <w:szCs w:val="21"/>
        </w:rPr>
        <w:t>”</w:t>
      </w:r>
      <w:r>
        <w:rPr>
          <w:rFonts w:hAnsi="宋体"/>
          <w:szCs w:val="21"/>
        </w:rPr>
        <w:t>）为实施（项目名称），已接受（承包人名称，以下简称</w:t>
      </w:r>
      <w:r>
        <w:rPr>
          <w:rFonts w:hAnsi="宋体"/>
          <w:szCs w:val="21"/>
        </w:rPr>
        <w:t>“</w:t>
      </w:r>
      <w:r>
        <w:rPr>
          <w:rFonts w:hAnsi="宋体"/>
          <w:szCs w:val="21"/>
        </w:rPr>
        <w:t>承包人</w:t>
      </w:r>
      <w:r>
        <w:rPr>
          <w:rFonts w:hAnsi="宋体"/>
          <w:szCs w:val="21"/>
        </w:rPr>
        <w:t>”</w:t>
      </w:r>
      <w:r>
        <w:rPr>
          <w:rFonts w:hAnsi="宋体"/>
          <w:szCs w:val="21"/>
        </w:rPr>
        <w:t>）对（项目名称）（标段名称）的投标，并确定其为中标人。发包人和承包人共同达成如下协议。发包人和承包人共同达成如下协议。</w:t>
      </w:r>
    </w:p>
    <w:p w:rsidR="00FA4941" w:rsidRDefault="008F116B" w:rsidP="00D6078A">
      <w:pPr>
        <w:spacing w:line="400" w:lineRule="exact"/>
        <w:ind w:firstLineChars="177" w:firstLine="372"/>
        <w:rPr>
          <w:rFonts w:hAnsi="宋体"/>
          <w:szCs w:val="21"/>
        </w:rPr>
      </w:pPr>
      <w:bookmarkStart w:id="425" w:name="_Toc144974828"/>
      <w:bookmarkStart w:id="426" w:name="_Toc168475885"/>
      <w:bookmarkStart w:id="427" w:name="_Toc168476288"/>
      <w:r>
        <w:rPr>
          <w:rFonts w:hAnsi="宋体"/>
          <w:szCs w:val="21"/>
        </w:rPr>
        <w:t>1. 本协议书与下列文件一起构成合同文件：</w:t>
      </w:r>
      <w:bookmarkEnd w:id="425"/>
      <w:bookmarkEnd w:id="426"/>
      <w:bookmarkEnd w:id="427"/>
    </w:p>
    <w:p w:rsidR="00FA4941" w:rsidRDefault="008F116B" w:rsidP="00D6078A">
      <w:pPr>
        <w:spacing w:line="400" w:lineRule="exact"/>
        <w:ind w:firstLineChars="177" w:firstLine="372"/>
        <w:rPr>
          <w:rFonts w:hAnsi="宋体"/>
          <w:szCs w:val="21"/>
        </w:rPr>
      </w:pPr>
      <w:r>
        <w:rPr>
          <w:rFonts w:hAnsi="宋体"/>
          <w:szCs w:val="21"/>
        </w:rPr>
        <w:t>（1）中标通知书；</w:t>
      </w:r>
    </w:p>
    <w:p w:rsidR="00FA4941" w:rsidRDefault="008F116B" w:rsidP="00D6078A">
      <w:pPr>
        <w:spacing w:line="400" w:lineRule="exact"/>
        <w:ind w:firstLineChars="177" w:firstLine="372"/>
        <w:rPr>
          <w:rFonts w:hAnsi="宋体"/>
          <w:szCs w:val="21"/>
        </w:rPr>
      </w:pPr>
      <w:r>
        <w:rPr>
          <w:rFonts w:hAnsi="宋体"/>
          <w:szCs w:val="21"/>
        </w:rPr>
        <w:t>（2）投标函及投标函附录；</w:t>
      </w:r>
    </w:p>
    <w:p w:rsidR="00FA4941" w:rsidRDefault="008F116B" w:rsidP="00D6078A">
      <w:pPr>
        <w:spacing w:line="400" w:lineRule="exact"/>
        <w:ind w:firstLineChars="177" w:firstLine="372"/>
        <w:rPr>
          <w:rFonts w:hAnsi="宋体"/>
          <w:szCs w:val="21"/>
        </w:rPr>
      </w:pPr>
      <w:r>
        <w:rPr>
          <w:rFonts w:hAnsi="宋体"/>
          <w:szCs w:val="21"/>
        </w:rPr>
        <w:t>（3）专用合同条款；</w:t>
      </w:r>
    </w:p>
    <w:p w:rsidR="00FA4941" w:rsidRDefault="008F116B" w:rsidP="00D6078A">
      <w:pPr>
        <w:spacing w:line="400" w:lineRule="exact"/>
        <w:ind w:firstLineChars="177" w:firstLine="372"/>
        <w:rPr>
          <w:rFonts w:hAnsi="宋体"/>
          <w:szCs w:val="21"/>
        </w:rPr>
      </w:pPr>
      <w:r>
        <w:rPr>
          <w:rFonts w:hAnsi="宋体"/>
          <w:szCs w:val="21"/>
        </w:rPr>
        <w:t>（4）通用合同条款；</w:t>
      </w:r>
    </w:p>
    <w:p w:rsidR="00FA4941" w:rsidRDefault="008F116B" w:rsidP="00D6078A">
      <w:pPr>
        <w:spacing w:line="400" w:lineRule="exact"/>
        <w:ind w:firstLineChars="177" w:firstLine="372"/>
        <w:rPr>
          <w:rFonts w:hAnsi="宋体"/>
          <w:szCs w:val="21"/>
        </w:rPr>
      </w:pPr>
      <w:r>
        <w:rPr>
          <w:rFonts w:hAnsi="宋体"/>
          <w:szCs w:val="21"/>
        </w:rPr>
        <w:t>（5）技术标准和要求；</w:t>
      </w:r>
    </w:p>
    <w:p w:rsidR="00FA4941" w:rsidRDefault="008F116B" w:rsidP="00D6078A">
      <w:pPr>
        <w:spacing w:line="400" w:lineRule="exact"/>
        <w:ind w:firstLineChars="177" w:firstLine="372"/>
        <w:rPr>
          <w:rFonts w:hAnsi="宋体"/>
          <w:szCs w:val="21"/>
        </w:rPr>
      </w:pPr>
      <w:r>
        <w:rPr>
          <w:rFonts w:hAnsi="宋体"/>
          <w:szCs w:val="21"/>
        </w:rPr>
        <w:lastRenderedPageBreak/>
        <w:t>（6）图纸；</w:t>
      </w:r>
    </w:p>
    <w:p w:rsidR="00FA4941" w:rsidRDefault="008F116B" w:rsidP="00D6078A">
      <w:pPr>
        <w:spacing w:line="400" w:lineRule="exact"/>
        <w:ind w:firstLineChars="177" w:firstLine="372"/>
        <w:rPr>
          <w:rFonts w:hAnsi="宋体"/>
          <w:szCs w:val="21"/>
        </w:rPr>
      </w:pPr>
      <w:r>
        <w:rPr>
          <w:rFonts w:hAnsi="宋体"/>
          <w:szCs w:val="21"/>
        </w:rPr>
        <w:t>（7）已标价工程量清单；</w:t>
      </w:r>
    </w:p>
    <w:p w:rsidR="00FA4941" w:rsidRDefault="008F116B" w:rsidP="00D6078A">
      <w:pPr>
        <w:spacing w:line="400" w:lineRule="exact"/>
        <w:ind w:firstLineChars="177" w:firstLine="372"/>
        <w:rPr>
          <w:rFonts w:hAnsi="宋体"/>
          <w:szCs w:val="21"/>
        </w:rPr>
      </w:pPr>
      <w:r>
        <w:rPr>
          <w:rFonts w:hAnsi="宋体"/>
          <w:szCs w:val="21"/>
        </w:rPr>
        <w:t>（8）其他合同文件。</w:t>
      </w:r>
    </w:p>
    <w:p w:rsidR="00FA4941" w:rsidRDefault="008F116B" w:rsidP="00D6078A">
      <w:pPr>
        <w:spacing w:line="400" w:lineRule="exact"/>
        <w:ind w:firstLineChars="177" w:firstLine="372"/>
        <w:rPr>
          <w:rFonts w:hAnsi="宋体"/>
          <w:szCs w:val="21"/>
        </w:rPr>
      </w:pPr>
      <w:bookmarkStart w:id="428" w:name="_Toc144974829"/>
      <w:bookmarkStart w:id="429" w:name="_Toc168475886"/>
      <w:bookmarkStart w:id="430" w:name="_Toc168476289"/>
      <w:r>
        <w:rPr>
          <w:rFonts w:hAnsi="宋体"/>
          <w:szCs w:val="21"/>
        </w:rPr>
        <w:t>2. 上述文</w:t>
      </w:r>
      <w:r>
        <w:rPr>
          <w:rFonts w:hAnsi="宋体"/>
          <w:spacing w:val="-4"/>
          <w:szCs w:val="21"/>
        </w:rPr>
        <w:t>件互相补充和解释，如有不明确或不一致之处，以合同约定次序在先者为准。</w:t>
      </w:r>
      <w:bookmarkEnd w:id="428"/>
      <w:bookmarkEnd w:id="429"/>
      <w:bookmarkEnd w:id="430"/>
    </w:p>
    <w:p w:rsidR="00FA4941" w:rsidRDefault="008F116B" w:rsidP="00D6078A">
      <w:pPr>
        <w:spacing w:line="400" w:lineRule="exact"/>
        <w:ind w:firstLineChars="177" w:firstLine="372"/>
        <w:rPr>
          <w:rFonts w:hAnsi="宋体"/>
          <w:szCs w:val="21"/>
        </w:rPr>
      </w:pPr>
      <w:r>
        <w:rPr>
          <w:rFonts w:hAnsi="宋体"/>
          <w:szCs w:val="21"/>
        </w:rPr>
        <w:t>3. 签约合同价：人民币（大写）元（</w:t>
      </w:r>
      <w:r>
        <w:rPr>
          <w:rFonts w:hAnsi="宋体"/>
          <w:szCs w:val="21"/>
        </w:rPr>
        <w:t>¥</w:t>
      </w:r>
      <w:r>
        <w:rPr>
          <w:rFonts w:hAnsi="宋体"/>
          <w:szCs w:val="21"/>
        </w:rPr>
        <w:t>）。</w:t>
      </w:r>
    </w:p>
    <w:p w:rsidR="00FA4941" w:rsidRDefault="008F116B" w:rsidP="00D6078A">
      <w:pPr>
        <w:spacing w:line="400" w:lineRule="exact"/>
        <w:ind w:firstLineChars="177" w:firstLine="372"/>
        <w:rPr>
          <w:rFonts w:hAnsi="宋体"/>
          <w:szCs w:val="21"/>
          <w:u w:val="single"/>
        </w:rPr>
      </w:pPr>
      <w:r>
        <w:rPr>
          <w:rFonts w:hAnsi="宋体"/>
          <w:szCs w:val="21"/>
        </w:rPr>
        <w:t>4. 承包人项目经理：。</w:t>
      </w:r>
    </w:p>
    <w:p w:rsidR="00FA4941" w:rsidRDefault="008F116B" w:rsidP="00D6078A">
      <w:pPr>
        <w:spacing w:line="400" w:lineRule="exact"/>
        <w:ind w:firstLineChars="177" w:firstLine="372"/>
        <w:rPr>
          <w:rFonts w:hAnsi="宋体"/>
          <w:szCs w:val="21"/>
        </w:rPr>
      </w:pPr>
      <w:r>
        <w:rPr>
          <w:rFonts w:hAnsi="宋体"/>
          <w:szCs w:val="21"/>
        </w:rPr>
        <w:t>5. 工程质量符合标准。</w:t>
      </w:r>
    </w:p>
    <w:p w:rsidR="00FA4941" w:rsidRDefault="008F116B" w:rsidP="00D6078A">
      <w:pPr>
        <w:spacing w:line="400" w:lineRule="exact"/>
        <w:ind w:firstLineChars="177" w:firstLine="372"/>
        <w:rPr>
          <w:rFonts w:hAnsi="宋体"/>
          <w:szCs w:val="21"/>
        </w:rPr>
      </w:pPr>
      <w:r>
        <w:rPr>
          <w:rFonts w:hAnsi="宋体"/>
          <w:szCs w:val="21"/>
        </w:rPr>
        <w:t>6. 承包人承诺按合同约定承担工程的实施、完成及缺陷修复。</w:t>
      </w:r>
    </w:p>
    <w:p w:rsidR="00FA4941" w:rsidRDefault="008F116B" w:rsidP="00D6078A">
      <w:pPr>
        <w:spacing w:line="400" w:lineRule="exact"/>
        <w:ind w:firstLineChars="177" w:firstLine="372"/>
        <w:rPr>
          <w:rFonts w:hAnsi="宋体"/>
          <w:szCs w:val="21"/>
        </w:rPr>
      </w:pPr>
      <w:r>
        <w:rPr>
          <w:rFonts w:hAnsi="宋体"/>
          <w:szCs w:val="21"/>
        </w:rPr>
        <w:t>7. 发包人承诺按合同约定的条件、时间和方式向承包人支付合同价款。</w:t>
      </w:r>
    </w:p>
    <w:p w:rsidR="00FA4941" w:rsidRDefault="008F116B" w:rsidP="00D6078A">
      <w:pPr>
        <w:spacing w:line="400" w:lineRule="exact"/>
        <w:ind w:firstLineChars="177" w:firstLine="372"/>
        <w:rPr>
          <w:rFonts w:hAnsi="宋体"/>
          <w:szCs w:val="21"/>
        </w:rPr>
      </w:pPr>
      <w:r>
        <w:rPr>
          <w:rFonts w:hAnsi="宋体"/>
          <w:szCs w:val="21"/>
        </w:rPr>
        <w:t>8. 承包人应按照监理人指示开工，工期为天。</w:t>
      </w:r>
    </w:p>
    <w:p w:rsidR="00FA4941" w:rsidRDefault="008F116B" w:rsidP="00D6078A">
      <w:pPr>
        <w:spacing w:line="400" w:lineRule="exact"/>
        <w:ind w:firstLineChars="177" w:firstLine="372"/>
        <w:rPr>
          <w:rFonts w:hAnsi="宋体"/>
          <w:szCs w:val="21"/>
        </w:rPr>
      </w:pPr>
      <w:r>
        <w:rPr>
          <w:rFonts w:hAnsi="宋体"/>
          <w:szCs w:val="21"/>
        </w:rPr>
        <w:t>9. 本协议一式份。双方各执份。</w:t>
      </w:r>
    </w:p>
    <w:p w:rsidR="00FA4941" w:rsidRDefault="008F116B" w:rsidP="00D6078A">
      <w:pPr>
        <w:spacing w:line="400" w:lineRule="exact"/>
        <w:ind w:firstLineChars="177" w:firstLine="372"/>
        <w:rPr>
          <w:rFonts w:hAnsi="宋体"/>
          <w:szCs w:val="21"/>
        </w:rPr>
      </w:pPr>
      <w:bookmarkStart w:id="431" w:name="_Toc168475887"/>
      <w:bookmarkStart w:id="432" w:name="_Toc144974830"/>
      <w:bookmarkStart w:id="433" w:name="_Toc168476290"/>
      <w:r>
        <w:rPr>
          <w:rFonts w:hAnsi="宋体"/>
          <w:szCs w:val="21"/>
        </w:rPr>
        <w:t>10. 合同未尽事宜，双方另行签订补充协议。补充协议是合同的组成部分。</w:t>
      </w:r>
      <w:bookmarkEnd w:id="431"/>
      <w:bookmarkEnd w:id="432"/>
      <w:bookmarkEnd w:id="433"/>
    </w:p>
    <w:p w:rsidR="00FA4941" w:rsidRDefault="00FA4941" w:rsidP="00D6078A">
      <w:pPr>
        <w:spacing w:line="400" w:lineRule="exact"/>
        <w:ind w:firstLineChars="177" w:firstLine="372"/>
        <w:rPr>
          <w:rFonts w:hAnsi="宋体"/>
          <w:szCs w:val="21"/>
        </w:rPr>
      </w:pPr>
    </w:p>
    <w:p w:rsidR="00FA4941" w:rsidRDefault="008F116B">
      <w:pPr>
        <w:spacing w:line="400" w:lineRule="exact"/>
        <w:rPr>
          <w:rFonts w:hAnsi="宋体"/>
          <w:szCs w:val="21"/>
        </w:rPr>
      </w:pPr>
      <w:r>
        <w:rPr>
          <w:rFonts w:hAnsi="宋体"/>
          <w:szCs w:val="21"/>
        </w:rPr>
        <w:t>发包人：（盖单位章）      承包人：（盖单位章）</w:t>
      </w:r>
    </w:p>
    <w:p w:rsidR="00FA4941" w:rsidRDefault="008F116B">
      <w:pPr>
        <w:spacing w:line="400" w:lineRule="exact"/>
        <w:rPr>
          <w:rFonts w:hAnsi="宋体"/>
          <w:szCs w:val="21"/>
        </w:rPr>
      </w:pPr>
      <w:r>
        <w:rPr>
          <w:rFonts w:hAnsi="宋体"/>
          <w:szCs w:val="21"/>
        </w:rPr>
        <w:t>法定代表人或其委托代理人：（签字）  法定代表人或其委托代理人：（签字）</w:t>
      </w:r>
    </w:p>
    <w:p w:rsidR="00FA4941" w:rsidRDefault="008F116B">
      <w:pPr>
        <w:spacing w:line="400" w:lineRule="exact"/>
        <w:ind w:firstLineChars="150" w:firstLine="315"/>
        <w:rPr>
          <w:rFonts w:hAnsi="宋体"/>
          <w:szCs w:val="21"/>
        </w:rPr>
      </w:pPr>
      <w:r>
        <w:rPr>
          <w:rFonts w:hAnsi="宋体"/>
          <w:szCs w:val="21"/>
        </w:rPr>
        <w:t>年月  日                  年月 日</w:t>
      </w:r>
      <w:bookmarkStart w:id="434" w:name="_Toc266859679"/>
      <w:bookmarkStart w:id="435" w:name="_Toc266885983"/>
      <w:bookmarkStart w:id="436" w:name="_Toc257988090"/>
    </w:p>
    <w:p w:rsidR="00FA4941" w:rsidRDefault="00FA4941">
      <w:pPr>
        <w:pStyle w:val="2"/>
        <w:spacing w:before="120"/>
        <w:rPr>
          <w:rFonts w:ascii="宋体" w:eastAsia="宋体" w:hAnsi="宋体"/>
          <w:sz w:val="21"/>
          <w:szCs w:val="21"/>
        </w:rPr>
      </w:pPr>
      <w:bookmarkStart w:id="437" w:name="_Toc279698663"/>
      <w:bookmarkStart w:id="438" w:name="_Toc276296578"/>
      <w:bookmarkStart w:id="439" w:name="_Toc279701708"/>
      <w:bookmarkStart w:id="440" w:name="_Toc277250439"/>
      <w:bookmarkStart w:id="441" w:name="_Toc277253914"/>
    </w:p>
    <w:p w:rsidR="00FA4941" w:rsidRDefault="00FA4941"/>
    <w:p w:rsidR="00FA4941" w:rsidRDefault="008F116B">
      <w:pPr>
        <w:pStyle w:val="2"/>
        <w:spacing w:before="120"/>
        <w:rPr>
          <w:rFonts w:ascii="宋体" w:hAnsi="宋体"/>
          <w:b w:val="0"/>
          <w:sz w:val="21"/>
          <w:szCs w:val="21"/>
        </w:rPr>
      </w:pPr>
      <w:r>
        <w:rPr>
          <w:rFonts w:ascii="宋体" w:eastAsia="宋体" w:hAnsi="宋体"/>
          <w:sz w:val="21"/>
          <w:szCs w:val="21"/>
        </w:rPr>
        <w:t>附件二：</w:t>
      </w:r>
      <w:bookmarkEnd w:id="434"/>
      <w:bookmarkEnd w:id="435"/>
      <w:bookmarkEnd w:id="436"/>
      <w:bookmarkEnd w:id="437"/>
      <w:bookmarkEnd w:id="438"/>
      <w:bookmarkEnd w:id="439"/>
      <w:bookmarkEnd w:id="440"/>
      <w:bookmarkEnd w:id="441"/>
      <w:r>
        <w:rPr>
          <w:rFonts w:ascii="宋体" w:hAnsi="宋体"/>
          <w:sz w:val="21"/>
          <w:szCs w:val="21"/>
        </w:rPr>
        <w:tab/>
      </w:r>
      <w:r>
        <w:rPr>
          <w:rFonts w:ascii="宋体" w:hAnsi="宋体"/>
          <w:b w:val="0"/>
          <w:sz w:val="21"/>
          <w:szCs w:val="21"/>
        </w:rPr>
        <w:t>建设项目廉政责任书</w:t>
      </w:r>
      <w:r>
        <w:rPr>
          <w:rFonts w:ascii="宋体" w:hAnsi="宋体"/>
          <w:b w:val="0"/>
          <w:sz w:val="21"/>
          <w:szCs w:val="21"/>
        </w:rPr>
        <w:tab/>
      </w:r>
    </w:p>
    <w:p w:rsidR="00FA4941" w:rsidRDefault="008F116B">
      <w:pPr>
        <w:autoSpaceDE w:val="0"/>
        <w:autoSpaceDN w:val="0"/>
        <w:adjustRightInd w:val="0"/>
        <w:snapToGrid w:val="0"/>
        <w:spacing w:line="360" w:lineRule="auto"/>
        <w:ind w:firstLine="480"/>
        <w:rPr>
          <w:rFonts w:hAnsi="宋体"/>
          <w:kern w:val="28"/>
          <w:szCs w:val="21"/>
          <w:lang w:val="zh-CN"/>
        </w:rPr>
      </w:pPr>
      <w:r>
        <w:rPr>
          <w:rFonts w:hAnsi="宋体"/>
          <w:kern w:val="28"/>
          <w:szCs w:val="21"/>
          <w:lang w:val="zh-CN"/>
        </w:rPr>
        <w:t>建设单位（甲方）：</w:t>
      </w:r>
    </w:p>
    <w:p w:rsidR="00FA4941" w:rsidRDefault="008F116B">
      <w:pPr>
        <w:autoSpaceDE w:val="0"/>
        <w:autoSpaceDN w:val="0"/>
        <w:adjustRightInd w:val="0"/>
        <w:snapToGrid w:val="0"/>
        <w:spacing w:line="360" w:lineRule="auto"/>
        <w:ind w:firstLine="480"/>
        <w:rPr>
          <w:rFonts w:hAnsi="宋体"/>
          <w:kern w:val="28"/>
          <w:szCs w:val="21"/>
          <w:lang w:val="zh-CN"/>
        </w:rPr>
      </w:pPr>
      <w:r>
        <w:rPr>
          <w:rFonts w:hAnsi="宋体"/>
          <w:kern w:val="28"/>
          <w:szCs w:val="21"/>
          <w:lang w:val="zh-CN"/>
        </w:rPr>
        <w:t>承建单位（乙方）：</w:t>
      </w:r>
    </w:p>
    <w:p w:rsidR="00FA4941" w:rsidRDefault="008F116B">
      <w:pPr>
        <w:autoSpaceDE w:val="0"/>
        <w:autoSpaceDN w:val="0"/>
        <w:adjustRightInd w:val="0"/>
        <w:snapToGrid w:val="0"/>
        <w:spacing w:line="360" w:lineRule="auto"/>
        <w:ind w:firstLine="480"/>
        <w:rPr>
          <w:rFonts w:hAnsi="宋体"/>
          <w:kern w:val="28"/>
          <w:szCs w:val="21"/>
          <w:lang w:val="zh-CN"/>
        </w:rPr>
      </w:pPr>
      <w:r>
        <w:rPr>
          <w:rFonts w:hAnsi="宋体"/>
          <w:kern w:val="28"/>
          <w:szCs w:val="21"/>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FA4941" w:rsidRDefault="008F116B">
      <w:pPr>
        <w:autoSpaceDE w:val="0"/>
        <w:autoSpaceDN w:val="0"/>
        <w:adjustRightInd w:val="0"/>
        <w:snapToGrid w:val="0"/>
        <w:spacing w:line="360" w:lineRule="auto"/>
        <w:ind w:firstLine="560"/>
        <w:rPr>
          <w:rFonts w:hAnsi="宋体"/>
          <w:kern w:val="28"/>
          <w:szCs w:val="21"/>
          <w:lang w:val="zh-CN"/>
        </w:rPr>
      </w:pPr>
      <w:r>
        <w:rPr>
          <w:rFonts w:hAnsi="宋体"/>
          <w:kern w:val="28"/>
          <w:szCs w:val="21"/>
          <w:lang w:val="zh-CN"/>
        </w:rPr>
        <w:t>一、甲、乙双方要严格遵守国家的法律法规和党风廉政建设的各项规定。乙方不得将本合同转让和违法分包，否则一旦发现甲方立即终止合同，并报请有关部门，将其列入黑名单。</w:t>
      </w:r>
    </w:p>
    <w:p w:rsidR="00FA4941" w:rsidRDefault="008F116B">
      <w:pPr>
        <w:autoSpaceDE w:val="0"/>
        <w:autoSpaceDN w:val="0"/>
        <w:adjustRightInd w:val="0"/>
        <w:snapToGrid w:val="0"/>
        <w:spacing w:line="360" w:lineRule="auto"/>
        <w:ind w:firstLine="560"/>
        <w:rPr>
          <w:rFonts w:hAnsi="宋体"/>
          <w:kern w:val="28"/>
          <w:szCs w:val="21"/>
          <w:lang w:val="zh-CN"/>
        </w:rPr>
      </w:pPr>
      <w:r>
        <w:rPr>
          <w:rFonts w:hAnsi="宋体"/>
          <w:kern w:val="28"/>
          <w:szCs w:val="21"/>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w:t>
      </w:r>
      <w:r>
        <w:rPr>
          <w:rFonts w:hAnsi="宋体"/>
          <w:kern w:val="28"/>
          <w:szCs w:val="21"/>
          <w:lang w:val="zh-CN"/>
        </w:rPr>
        <w:t>“</w:t>
      </w:r>
      <w:r>
        <w:rPr>
          <w:rFonts w:hAnsi="宋体"/>
          <w:kern w:val="28"/>
          <w:szCs w:val="21"/>
          <w:lang w:val="zh-CN"/>
        </w:rPr>
        <w:t>参观</w:t>
      </w:r>
      <w:r>
        <w:rPr>
          <w:rFonts w:hAnsi="宋体"/>
          <w:kern w:val="28"/>
          <w:szCs w:val="21"/>
          <w:lang w:val="zh-CN"/>
        </w:rPr>
        <w:t>”</w:t>
      </w:r>
      <w:r>
        <w:rPr>
          <w:rFonts w:hAnsi="宋体"/>
          <w:kern w:val="28"/>
          <w:szCs w:val="21"/>
          <w:lang w:val="zh-CN"/>
        </w:rPr>
        <w:t>旅游等提供方便和资助；不得参加乙方安排的宴请和娱乐健身活动；不得指定招标文件约定外的物资设备生产厂家和供应商；不得要求乙方购买合同规定外的特殊材料和设备。</w:t>
      </w:r>
    </w:p>
    <w:p w:rsidR="00FA4941" w:rsidRDefault="008F116B">
      <w:pPr>
        <w:autoSpaceDE w:val="0"/>
        <w:autoSpaceDN w:val="0"/>
        <w:adjustRightInd w:val="0"/>
        <w:snapToGrid w:val="0"/>
        <w:spacing w:line="360" w:lineRule="auto"/>
        <w:ind w:firstLine="420"/>
        <w:rPr>
          <w:rFonts w:hAnsi="宋体"/>
          <w:kern w:val="28"/>
          <w:szCs w:val="21"/>
          <w:lang w:val="zh-CN"/>
        </w:rPr>
      </w:pPr>
      <w:r>
        <w:rPr>
          <w:rFonts w:hAnsi="宋体"/>
          <w:kern w:val="28"/>
          <w:szCs w:val="21"/>
          <w:lang w:val="zh-CN"/>
        </w:rPr>
        <w:lastRenderedPageBreak/>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w:t>
      </w:r>
      <w:r>
        <w:rPr>
          <w:rFonts w:hAnsi="宋体"/>
          <w:kern w:val="28"/>
          <w:szCs w:val="21"/>
          <w:lang w:val="zh-CN"/>
        </w:rPr>
        <w:t>“</w:t>
      </w:r>
      <w:r>
        <w:rPr>
          <w:rFonts w:hAnsi="宋体"/>
          <w:kern w:val="28"/>
          <w:szCs w:val="21"/>
          <w:lang w:val="zh-CN"/>
        </w:rPr>
        <w:t>参观</w:t>
      </w:r>
      <w:r>
        <w:rPr>
          <w:rFonts w:hAnsi="宋体"/>
          <w:kern w:val="28"/>
          <w:szCs w:val="21"/>
          <w:lang w:val="zh-CN"/>
        </w:rPr>
        <w:t>”</w:t>
      </w:r>
      <w:r>
        <w:rPr>
          <w:rFonts w:hAnsi="宋体"/>
          <w:kern w:val="28"/>
          <w:szCs w:val="21"/>
          <w:lang w:val="zh-CN"/>
        </w:rPr>
        <w:t>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FA4941" w:rsidRDefault="008F116B">
      <w:pPr>
        <w:autoSpaceDE w:val="0"/>
        <w:autoSpaceDN w:val="0"/>
        <w:adjustRightInd w:val="0"/>
        <w:snapToGrid w:val="0"/>
        <w:spacing w:line="360" w:lineRule="auto"/>
        <w:ind w:firstLine="480"/>
        <w:rPr>
          <w:rFonts w:hAnsi="宋体"/>
          <w:kern w:val="28"/>
          <w:szCs w:val="21"/>
          <w:lang w:val="zh-CN"/>
        </w:rPr>
      </w:pPr>
      <w:r>
        <w:rPr>
          <w:rFonts w:hAnsi="宋体"/>
          <w:kern w:val="28"/>
          <w:szCs w:val="21"/>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FA4941" w:rsidRDefault="008F116B">
      <w:pPr>
        <w:tabs>
          <w:tab w:val="left" w:pos="7260"/>
        </w:tabs>
        <w:autoSpaceDE w:val="0"/>
        <w:autoSpaceDN w:val="0"/>
        <w:adjustRightInd w:val="0"/>
        <w:snapToGrid w:val="0"/>
        <w:spacing w:line="360" w:lineRule="auto"/>
        <w:ind w:firstLine="480"/>
        <w:rPr>
          <w:rFonts w:hAnsi="宋体"/>
          <w:kern w:val="28"/>
          <w:szCs w:val="21"/>
          <w:lang w:val="zh-CN"/>
        </w:rPr>
      </w:pPr>
      <w:r>
        <w:rPr>
          <w:rFonts w:hAnsi="宋体"/>
          <w:kern w:val="28"/>
          <w:szCs w:val="21"/>
          <w:lang w:val="zh-CN"/>
        </w:rPr>
        <w:t>五、本廉政责任书作为工程建设施工合同的必备附件，经双方代表签订后生效。</w:t>
      </w:r>
    </w:p>
    <w:p w:rsidR="00FA4941" w:rsidRDefault="008F116B">
      <w:pPr>
        <w:tabs>
          <w:tab w:val="left" w:pos="7260"/>
        </w:tabs>
        <w:autoSpaceDE w:val="0"/>
        <w:autoSpaceDN w:val="0"/>
        <w:adjustRightInd w:val="0"/>
        <w:snapToGrid w:val="0"/>
        <w:spacing w:line="360" w:lineRule="auto"/>
        <w:ind w:firstLine="560"/>
        <w:rPr>
          <w:rFonts w:hAnsi="宋体"/>
          <w:kern w:val="28"/>
          <w:szCs w:val="21"/>
          <w:lang w:val="zh-CN"/>
        </w:rPr>
      </w:pPr>
      <w:r>
        <w:rPr>
          <w:rFonts w:hAnsi="宋体"/>
          <w:kern w:val="28"/>
          <w:szCs w:val="21"/>
          <w:lang w:val="zh-CN"/>
        </w:rPr>
        <w:t>本廉政责任书一式二份，甲、乙双方各执一份，复印件报双方上级纪检监察部门分别留存备案。</w:t>
      </w:r>
    </w:p>
    <w:p w:rsidR="00FA4941" w:rsidRDefault="008F116B">
      <w:pPr>
        <w:tabs>
          <w:tab w:val="left" w:pos="4470"/>
        </w:tabs>
        <w:autoSpaceDE w:val="0"/>
        <w:autoSpaceDN w:val="0"/>
        <w:adjustRightInd w:val="0"/>
        <w:snapToGrid w:val="0"/>
        <w:spacing w:line="360" w:lineRule="auto"/>
        <w:ind w:left="960" w:hanging="960"/>
        <w:rPr>
          <w:rFonts w:hAnsi="宋体"/>
          <w:kern w:val="28"/>
          <w:szCs w:val="21"/>
          <w:lang w:val="zh-CN"/>
        </w:rPr>
      </w:pPr>
      <w:r>
        <w:rPr>
          <w:rFonts w:hAnsi="宋体"/>
          <w:kern w:val="28"/>
          <w:szCs w:val="21"/>
          <w:lang w:val="zh-CN"/>
        </w:rPr>
        <w:t xml:space="preserve">              甲方：</w:t>
      </w:r>
      <w:r>
        <w:rPr>
          <w:rFonts w:hAnsi="宋体"/>
          <w:kern w:val="28"/>
          <w:szCs w:val="21"/>
          <w:lang w:val="zh-CN"/>
        </w:rPr>
        <w:tab/>
        <w:t xml:space="preserve">           乙方：</w:t>
      </w:r>
    </w:p>
    <w:p w:rsidR="00FA4941" w:rsidRDefault="008F116B">
      <w:pPr>
        <w:tabs>
          <w:tab w:val="left" w:pos="5190"/>
        </w:tabs>
        <w:autoSpaceDE w:val="0"/>
        <w:autoSpaceDN w:val="0"/>
        <w:adjustRightInd w:val="0"/>
        <w:snapToGrid w:val="0"/>
        <w:spacing w:line="360" w:lineRule="auto"/>
        <w:rPr>
          <w:rFonts w:hAnsi="宋体"/>
          <w:kern w:val="28"/>
          <w:szCs w:val="21"/>
          <w:lang w:val="zh-CN"/>
        </w:rPr>
      </w:pPr>
      <w:r>
        <w:rPr>
          <w:rFonts w:hAnsi="宋体"/>
          <w:kern w:val="28"/>
          <w:szCs w:val="21"/>
          <w:lang w:val="zh-CN"/>
        </w:rPr>
        <w:t xml:space="preserve">              签字：</w:t>
      </w:r>
      <w:r>
        <w:rPr>
          <w:rFonts w:hAnsi="宋体"/>
          <w:kern w:val="28"/>
          <w:szCs w:val="21"/>
          <w:lang w:val="zh-CN"/>
        </w:rPr>
        <w:tab/>
        <w:t xml:space="preserve">     签字：</w:t>
      </w:r>
    </w:p>
    <w:p w:rsidR="00FA4941" w:rsidRDefault="008F116B">
      <w:pPr>
        <w:tabs>
          <w:tab w:val="left" w:pos="5430"/>
        </w:tabs>
        <w:autoSpaceDE w:val="0"/>
        <w:autoSpaceDN w:val="0"/>
        <w:adjustRightInd w:val="0"/>
        <w:snapToGrid w:val="0"/>
        <w:spacing w:line="360" w:lineRule="auto"/>
        <w:rPr>
          <w:rFonts w:hAnsi="宋体"/>
          <w:kern w:val="28"/>
          <w:szCs w:val="21"/>
          <w:lang w:val="zh-CN"/>
        </w:rPr>
      </w:pPr>
      <w:r>
        <w:rPr>
          <w:rFonts w:hAnsi="宋体"/>
          <w:kern w:val="28"/>
          <w:szCs w:val="21"/>
          <w:lang w:val="zh-CN"/>
        </w:rPr>
        <w:t xml:space="preserve">              盖章</w:t>
      </w:r>
      <w:r>
        <w:rPr>
          <w:rFonts w:hAnsi="宋体"/>
          <w:kern w:val="28"/>
          <w:szCs w:val="21"/>
          <w:lang w:val="zh-CN"/>
        </w:rPr>
        <w:tab/>
        <w:t xml:space="preserve">   盖章</w:t>
      </w:r>
    </w:p>
    <w:p w:rsidR="00FA4941" w:rsidRDefault="008F116B">
      <w:pPr>
        <w:tabs>
          <w:tab w:val="left" w:pos="5810"/>
        </w:tabs>
        <w:autoSpaceDE w:val="0"/>
        <w:autoSpaceDN w:val="0"/>
        <w:adjustRightInd w:val="0"/>
        <w:snapToGrid w:val="0"/>
        <w:spacing w:line="360" w:lineRule="auto"/>
        <w:rPr>
          <w:rFonts w:hAnsi="宋体"/>
          <w:kern w:val="28"/>
          <w:szCs w:val="21"/>
          <w:lang w:val="zh-CN"/>
        </w:rPr>
      </w:pPr>
      <w:r>
        <w:rPr>
          <w:rFonts w:hAnsi="宋体"/>
          <w:kern w:val="28"/>
          <w:szCs w:val="21"/>
          <w:lang w:val="zh-CN"/>
        </w:rPr>
        <w:tab/>
        <w:t>年    月    日</w:t>
      </w:r>
    </w:p>
    <w:p w:rsidR="00FA4941" w:rsidRDefault="00FA4941">
      <w:pPr>
        <w:pStyle w:val="2"/>
        <w:spacing w:before="120"/>
        <w:rPr>
          <w:rFonts w:ascii="宋体" w:eastAsia="宋体" w:hAnsi="宋体"/>
          <w:sz w:val="21"/>
          <w:szCs w:val="21"/>
        </w:rPr>
      </w:pPr>
      <w:bookmarkStart w:id="442" w:name="_Toc277250440"/>
      <w:bookmarkStart w:id="443" w:name="_Toc266885984"/>
      <w:bookmarkStart w:id="444" w:name="_Toc144974831"/>
      <w:bookmarkStart w:id="445" w:name="_Toc168476291"/>
      <w:bookmarkStart w:id="446" w:name="_Toc276296579"/>
      <w:bookmarkStart w:id="447" w:name="_Toc168475888"/>
      <w:bookmarkStart w:id="448" w:name="_Toc279701709"/>
      <w:bookmarkStart w:id="449" w:name="_Toc277253915"/>
      <w:bookmarkStart w:id="450" w:name="_Toc279698664"/>
    </w:p>
    <w:p w:rsidR="00FA4941" w:rsidRDefault="00FA4941"/>
    <w:p w:rsidR="00FA4941" w:rsidRDefault="00FA4941">
      <w:pPr>
        <w:rPr>
          <w:rFonts w:hAnsi="宋体"/>
          <w:szCs w:val="21"/>
        </w:rPr>
      </w:pPr>
    </w:p>
    <w:p w:rsidR="00FA4941" w:rsidRDefault="008F116B">
      <w:pPr>
        <w:pStyle w:val="2"/>
        <w:spacing w:before="120"/>
        <w:rPr>
          <w:rFonts w:ascii="宋体" w:hAnsi="宋体"/>
          <w:b w:val="0"/>
          <w:sz w:val="24"/>
          <w:szCs w:val="24"/>
        </w:rPr>
      </w:pPr>
      <w:r>
        <w:rPr>
          <w:rFonts w:ascii="宋体" w:eastAsia="宋体" w:hAnsi="宋体"/>
          <w:sz w:val="21"/>
          <w:szCs w:val="21"/>
        </w:rPr>
        <w:t>附件三：</w:t>
      </w:r>
      <w:bookmarkEnd w:id="442"/>
      <w:bookmarkEnd w:id="443"/>
      <w:bookmarkEnd w:id="444"/>
      <w:bookmarkEnd w:id="445"/>
      <w:bookmarkEnd w:id="446"/>
      <w:bookmarkEnd w:id="447"/>
      <w:bookmarkEnd w:id="448"/>
      <w:bookmarkEnd w:id="449"/>
      <w:bookmarkEnd w:id="450"/>
      <w:r>
        <w:rPr>
          <w:rFonts w:ascii="宋体" w:hAnsi="宋体"/>
          <w:b w:val="0"/>
          <w:sz w:val="24"/>
          <w:szCs w:val="24"/>
        </w:rPr>
        <w:t>履约</w:t>
      </w:r>
      <w:r w:rsidR="00D6078A">
        <w:rPr>
          <w:rFonts w:ascii="宋体" w:hAnsi="宋体"/>
          <w:b w:val="0"/>
          <w:sz w:val="24"/>
          <w:szCs w:val="24"/>
        </w:rPr>
        <w:t>保证金</w:t>
      </w:r>
      <w:r>
        <w:rPr>
          <w:rFonts w:ascii="宋体" w:hAnsi="宋体"/>
          <w:b w:val="0"/>
          <w:sz w:val="24"/>
          <w:szCs w:val="24"/>
        </w:rPr>
        <w:t>（格式）</w:t>
      </w:r>
    </w:p>
    <w:p w:rsidR="00FA4941" w:rsidRDefault="00FA4941">
      <w:pPr>
        <w:rPr>
          <w:rFonts w:hAnsi="宋体"/>
          <w:szCs w:val="21"/>
        </w:rPr>
      </w:pPr>
    </w:p>
    <w:p w:rsidR="00FA4941" w:rsidRDefault="008F116B">
      <w:pPr>
        <w:spacing w:line="360" w:lineRule="auto"/>
        <w:rPr>
          <w:rFonts w:hAnsi="宋体"/>
          <w:szCs w:val="21"/>
        </w:rPr>
      </w:pPr>
      <w:r>
        <w:rPr>
          <w:rFonts w:hAnsi="宋体"/>
          <w:szCs w:val="21"/>
          <w:u w:val="single"/>
        </w:rPr>
        <w:tab/>
      </w:r>
      <w:r>
        <w:rPr>
          <w:rFonts w:hAnsi="宋体"/>
          <w:szCs w:val="21"/>
          <w:u w:val="single"/>
        </w:rPr>
        <w:tab/>
      </w:r>
      <w:r>
        <w:rPr>
          <w:rFonts w:hAnsi="宋体"/>
          <w:szCs w:val="21"/>
        </w:rPr>
        <w:t>（发包人名称）：</w:t>
      </w:r>
    </w:p>
    <w:p w:rsidR="00FA4941" w:rsidRDefault="00FA4941">
      <w:pPr>
        <w:spacing w:line="360" w:lineRule="auto"/>
        <w:rPr>
          <w:rFonts w:hAnsi="宋体"/>
          <w:szCs w:val="21"/>
        </w:rPr>
      </w:pPr>
    </w:p>
    <w:p w:rsidR="00FA4941" w:rsidRDefault="008F116B" w:rsidP="00D6078A">
      <w:pPr>
        <w:spacing w:line="360" w:lineRule="auto"/>
        <w:ind w:firstLineChars="236" w:firstLine="496"/>
        <w:rPr>
          <w:rFonts w:hAnsi="宋体"/>
          <w:szCs w:val="21"/>
        </w:rPr>
      </w:pPr>
      <w:r>
        <w:rPr>
          <w:rFonts w:hAnsi="宋体"/>
          <w:szCs w:val="21"/>
        </w:rPr>
        <w:t>鉴于（发包人名称）（以下简称</w:t>
      </w:r>
      <w:r>
        <w:rPr>
          <w:rFonts w:hAnsi="宋体"/>
          <w:szCs w:val="21"/>
        </w:rPr>
        <w:t>“</w:t>
      </w:r>
      <w:r>
        <w:rPr>
          <w:rFonts w:hAnsi="宋体"/>
          <w:szCs w:val="21"/>
        </w:rPr>
        <w:t>发包人</w:t>
      </w:r>
      <w:r>
        <w:rPr>
          <w:rFonts w:hAnsi="宋体"/>
          <w:szCs w:val="21"/>
        </w:rPr>
        <w:t>”</w:t>
      </w:r>
      <w:r>
        <w:rPr>
          <w:rFonts w:hAnsi="宋体"/>
          <w:szCs w:val="21"/>
        </w:rPr>
        <w:t>）已接受（承包人名称，以下称</w:t>
      </w:r>
      <w:r>
        <w:rPr>
          <w:rFonts w:hAnsi="宋体"/>
          <w:szCs w:val="21"/>
        </w:rPr>
        <w:t>“</w:t>
      </w:r>
      <w:r>
        <w:rPr>
          <w:rFonts w:hAnsi="宋体"/>
          <w:szCs w:val="21"/>
        </w:rPr>
        <w:t>承包人</w:t>
      </w:r>
      <w:r>
        <w:rPr>
          <w:rFonts w:hAnsi="宋体"/>
          <w:szCs w:val="21"/>
        </w:rPr>
        <w:t>”</w:t>
      </w:r>
      <w:r>
        <w:rPr>
          <w:rFonts w:hAnsi="宋体"/>
          <w:szCs w:val="21"/>
        </w:rPr>
        <w:t>）于年月日递交的（项目名称）（标段名称）的投标文件。我行愿意无条件地、不可撤销地就承包人履行与你方订立的合同，向你方提供</w:t>
      </w:r>
      <w:r w:rsidR="00D6078A">
        <w:rPr>
          <w:rFonts w:hAnsi="宋体"/>
          <w:szCs w:val="21"/>
        </w:rPr>
        <w:t>保证金</w:t>
      </w:r>
      <w:r>
        <w:rPr>
          <w:rFonts w:hAnsi="宋体"/>
          <w:szCs w:val="21"/>
        </w:rPr>
        <w:t>。</w:t>
      </w:r>
    </w:p>
    <w:p w:rsidR="00FA4941" w:rsidRDefault="008F116B" w:rsidP="00D6078A">
      <w:pPr>
        <w:spacing w:line="360" w:lineRule="auto"/>
        <w:ind w:firstLineChars="236" w:firstLine="496"/>
        <w:rPr>
          <w:rFonts w:hAnsi="宋体"/>
          <w:szCs w:val="21"/>
        </w:rPr>
      </w:pPr>
      <w:r>
        <w:rPr>
          <w:rFonts w:hAnsi="宋体"/>
          <w:szCs w:val="21"/>
        </w:rPr>
        <w:t xml:space="preserve">1. </w:t>
      </w:r>
      <w:r w:rsidR="00D6078A">
        <w:rPr>
          <w:rFonts w:hAnsi="宋体"/>
          <w:szCs w:val="21"/>
        </w:rPr>
        <w:t>保证金</w:t>
      </w:r>
      <w:r>
        <w:rPr>
          <w:rFonts w:hAnsi="宋体"/>
          <w:szCs w:val="21"/>
        </w:rPr>
        <w:t>金额人民币（大写） 元（</w:t>
      </w:r>
      <w:r>
        <w:rPr>
          <w:rFonts w:hAnsi="宋体"/>
          <w:szCs w:val="21"/>
        </w:rPr>
        <w:t>¥</w:t>
      </w:r>
      <w:r>
        <w:rPr>
          <w:rFonts w:hAnsi="宋体"/>
          <w:szCs w:val="21"/>
        </w:rPr>
        <w:t>）。</w:t>
      </w:r>
    </w:p>
    <w:p w:rsidR="00FA4941" w:rsidRDefault="008F116B" w:rsidP="00D6078A">
      <w:pPr>
        <w:spacing w:line="360" w:lineRule="auto"/>
        <w:ind w:firstLineChars="236" w:firstLine="496"/>
        <w:outlineLvl w:val="0"/>
        <w:rPr>
          <w:rFonts w:hAnsi="宋体"/>
          <w:szCs w:val="21"/>
        </w:rPr>
      </w:pPr>
      <w:bookmarkStart w:id="451" w:name="_Toc276293463"/>
      <w:bookmarkStart w:id="452" w:name="_Toc277253916"/>
      <w:bookmarkStart w:id="453" w:name="_Toc277250441"/>
      <w:bookmarkStart w:id="454" w:name="_Toc279701710"/>
      <w:bookmarkStart w:id="455" w:name="_Toc279698665"/>
      <w:bookmarkStart w:id="456" w:name="_Toc276296580"/>
      <w:r>
        <w:rPr>
          <w:rFonts w:hAnsi="宋体"/>
          <w:szCs w:val="21"/>
        </w:rPr>
        <w:t xml:space="preserve">2. </w:t>
      </w:r>
      <w:r w:rsidR="00D6078A">
        <w:rPr>
          <w:rFonts w:hAnsi="宋体"/>
          <w:szCs w:val="21"/>
        </w:rPr>
        <w:t>保证金</w:t>
      </w:r>
      <w:r>
        <w:rPr>
          <w:rFonts w:hAnsi="宋体"/>
          <w:szCs w:val="21"/>
        </w:rPr>
        <w:t>有效期自发包人与承包人签订的合同生效之日起至发包人签发工程接收证书之日止。</w:t>
      </w:r>
      <w:bookmarkEnd w:id="451"/>
      <w:bookmarkEnd w:id="452"/>
      <w:bookmarkEnd w:id="453"/>
      <w:bookmarkEnd w:id="454"/>
      <w:bookmarkEnd w:id="455"/>
      <w:bookmarkEnd w:id="456"/>
    </w:p>
    <w:p w:rsidR="00FA4941" w:rsidRDefault="008F116B" w:rsidP="00D6078A">
      <w:pPr>
        <w:spacing w:line="360" w:lineRule="auto"/>
        <w:ind w:firstLineChars="236" w:firstLine="496"/>
        <w:rPr>
          <w:rFonts w:hAnsi="宋体"/>
          <w:szCs w:val="21"/>
        </w:rPr>
      </w:pPr>
      <w:r>
        <w:rPr>
          <w:rFonts w:hAnsi="宋体"/>
          <w:szCs w:val="21"/>
        </w:rPr>
        <w:lastRenderedPageBreak/>
        <w:t>3. 在本保函有效期内，因承包人违反合同约定的义务给你方造成经济损失时，我行在收到你方以书面形式提出的在</w:t>
      </w:r>
      <w:r w:rsidR="00D6078A">
        <w:rPr>
          <w:rFonts w:hAnsi="宋体"/>
          <w:szCs w:val="21"/>
        </w:rPr>
        <w:t>保证金</w:t>
      </w:r>
      <w:r>
        <w:rPr>
          <w:rFonts w:hAnsi="宋体"/>
          <w:szCs w:val="21"/>
        </w:rPr>
        <w:t>金额内的赔偿要求后，无条件地在７天内予以支付。</w:t>
      </w:r>
    </w:p>
    <w:p w:rsidR="00FA4941" w:rsidRDefault="008F116B" w:rsidP="00D6078A">
      <w:pPr>
        <w:spacing w:line="360" w:lineRule="auto"/>
        <w:ind w:firstLineChars="236" w:firstLine="496"/>
        <w:rPr>
          <w:rFonts w:hAnsi="宋体"/>
          <w:szCs w:val="21"/>
        </w:rPr>
      </w:pPr>
      <w:r>
        <w:rPr>
          <w:rFonts w:hAnsi="宋体"/>
          <w:szCs w:val="21"/>
        </w:rPr>
        <w:t>4. 发包人和承包人按《通用合同条款》第15条变更合同时，我行承担本保函规定的义务不变。</w:t>
      </w:r>
    </w:p>
    <w:p w:rsidR="00FA4941" w:rsidRDefault="00FA4941">
      <w:pPr>
        <w:spacing w:line="360" w:lineRule="auto"/>
        <w:rPr>
          <w:rFonts w:hAnsi="宋体"/>
          <w:szCs w:val="21"/>
        </w:rPr>
      </w:pPr>
    </w:p>
    <w:p w:rsidR="00FA4941" w:rsidRDefault="008F116B">
      <w:pPr>
        <w:spacing w:line="360" w:lineRule="auto"/>
        <w:rPr>
          <w:rFonts w:hAnsi="宋体"/>
          <w:szCs w:val="21"/>
        </w:rPr>
      </w:pPr>
      <w:r>
        <w:rPr>
          <w:rFonts w:hAnsi="宋体"/>
          <w:szCs w:val="21"/>
        </w:rPr>
        <w:t xml:space="preserve">                                      </w:t>
      </w:r>
      <w:r w:rsidR="00D6078A">
        <w:rPr>
          <w:rFonts w:hAnsi="宋体"/>
          <w:szCs w:val="21"/>
        </w:rPr>
        <w:t>保证金</w:t>
      </w:r>
      <w:r>
        <w:rPr>
          <w:rFonts w:hAnsi="宋体"/>
          <w:szCs w:val="21"/>
        </w:rPr>
        <w:t>人：（盖单位章）</w:t>
      </w:r>
    </w:p>
    <w:p w:rsidR="00FA4941" w:rsidRDefault="008F116B">
      <w:pPr>
        <w:spacing w:line="360" w:lineRule="auto"/>
        <w:rPr>
          <w:rFonts w:hAnsi="宋体"/>
          <w:szCs w:val="21"/>
        </w:rPr>
      </w:pPr>
      <w:r>
        <w:rPr>
          <w:rFonts w:hAnsi="宋体"/>
          <w:szCs w:val="21"/>
        </w:rPr>
        <w:t xml:space="preserve">                                      法定代表人或委托代理人：（签字）</w:t>
      </w:r>
    </w:p>
    <w:p w:rsidR="00FA4941" w:rsidRDefault="008F116B">
      <w:pPr>
        <w:spacing w:line="360" w:lineRule="auto"/>
        <w:rPr>
          <w:rFonts w:hAnsi="宋体"/>
          <w:szCs w:val="21"/>
        </w:rPr>
      </w:pPr>
      <w:r>
        <w:rPr>
          <w:rFonts w:hAnsi="宋体"/>
          <w:szCs w:val="21"/>
        </w:rPr>
        <w:t xml:space="preserve">                                      地    址：</w:t>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p>
    <w:p w:rsidR="00FA4941" w:rsidRDefault="008F116B">
      <w:pPr>
        <w:spacing w:line="360" w:lineRule="auto"/>
        <w:rPr>
          <w:rFonts w:hAnsi="宋体"/>
          <w:szCs w:val="21"/>
        </w:rPr>
      </w:pPr>
      <w:r>
        <w:rPr>
          <w:rFonts w:hAnsi="宋体"/>
          <w:szCs w:val="21"/>
        </w:rPr>
        <w:t xml:space="preserve">                                      邮政编码：</w:t>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p>
    <w:p w:rsidR="00FA4941" w:rsidRDefault="008F116B">
      <w:pPr>
        <w:spacing w:line="360" w:lineRule="auto"/>
        <w:rPr>
          <w:rFonts w:hAnsi="宋体"/>
          <w:szCs w:val="21"/>
        </w:rPr>
      </w:pPr>
      <w:r>
        <w:rPr>
          <w:rFonts w:hAnsi="宋体"/>
          <w:szCs w:val="21"/>
        </w:rPr>
        <w:t xml:space="preserve">                                      电    话：</w:t>
      </w:r>
    </w:p>
    <w:p w:rsidR="00FA4941" w:rsidRDefault="008F116B">
      <w:pPr>
        <w:spacing w:line="360" w:lineRule="auto"/>
        <w:rPr>
          <w:rFonts w:hAnsi="宋体"/>
          <w:szCs w:val="21"/>
        </w:rPr>
      </w:pPr>
      <w:r>
        <w:rPr>
          <w:rFonts w:hAnsi="宋体"/>
          <w:szCs w:val="21"/>
        </w:rPr>
        <w:t xml:space="preserve">                                      传    真：</w:t>
      </w:r>
    </w:p>
    <w:p w:rsidR="00FA4941" w:rsidRDefault="008F116B">
      <w:pPr>
        <w:spacing w:line="360" w:lineRule="auto"/>
        <w:rPr>
          <w:rFonts w:hAnsi="宋体"/>
          <w:szCs w:val="21"/>
        </w:rPr>
      </w:pPr>
      <w:r>
        <w:rPr>
          <w:rFonts w:hAnsi="宋体"/>
          <w:szCs w:val="21"/>
        </w:rPr>
        <w:t>年月日</w:t>
      </w:r>
    </w:p>
    <w:p w:rsidR="00FA4941" w:rsidRDefault="00FA4941">
      <w:pPr>
        <w:spacing w:line="360" w:lineRule="auto"/>
        <w:rPr>
          <w:rFonts w:hAnsi="宋体"/>
          <w:szCs w:val="21"/>
        </w:rPr>
      </w:pPr>
    </w:p>
    <w:p w:rsidR="00FA4941" w:rsidRDefault="008F116B">
      <w:pPr>
        <w:spacing w:line="360" w:lineRule="auto"/>
        <w:rPr>
          <w:rFonts w:hAnsi="宋体"/>
          <w:szCs w:val="21"/>
        </w:rPr>
      </w:pPr>
      <w:r>
        <w:rPr>
          <w:rFonts w:hAnsi="宋体"/>
          <w:szCs w:val="21"/>
        </w:rPr>
        <w:t>注：委托代理人应附授权委托书。</w:t>
      </w:r>
    </w:p>
    <w:p w:rsidR="00FA4941" w:rsidRDefault="00FA4941">
      <w:pPr>
        <w:spacing w:line="360" w:lineRule="auto"/>
        <w:rPr>
          <w:rFonts w:ascii="宋体" w:eastAsia="宋体" w:hAnsi="宋体" w:cs="宋体"/>
          <w:bCs/>
          <w:sz w:val="28"/>
          <w:szCs w:val="28"/>
        </w:rPr>
      </w:pPr>
    </w:p>
    <w:p w:rsidR="00FA4941" w:rsidRDefault="008F116B" w:rsidP="00121CB9">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szCs w:val="24"/>
        </w:rPr>
        <w:br w:type="page"/>
      </w:r>
      <w:bookmarkStart w:id="457" w:name="_Toc12477_WPSOffice_Level1"/>
      <w:r>
        <w:rPr>
          <w:rFonts w:ascii="宋体" w:eastAsia="宋体" w:hAnsi="宋体" w:cs="宋体" w:hint="eastAsia"/>
          <w:b/>
          <w:bCs/>
          <w:sz w:val="36"/>
          <w:szCs w:val="36"/>
        </w:rPr>
        <w:lastRenderedPageBreak/>
        <w:t>第五章  工程量清单编制要求</w:t>
      </w:r>
      <w:bookmarkEnd w:id="457"/>
    </w:p>
    <w:p w:rsidR="00FA4941" w:rsidRDefault="008F116B">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1.工程量清单说明</w:t>
      </w:r>
    </w:p>
    <w:p w:rsidR="00FA4941" w:rsidRDefault="008F116B">
      <w:pPr>
        <w:autoSpaceDE w:val="0"/>
        <w:autoSpaceDN w:val="0"/>
        <w:adjustRightInd w:val="0"/>
        <w:outlineLvl w:val="0"/>
        <w:rPr>
          <w:rFonts w:ascii="宋体" w:eastAsia="宋体" w:hAnsi="宋体" w:cs="宋体"/>
          <w:kern w:val="0"/>
          <w:szCs w:val="24"/>
        </w:rPr>
      </w:pPr>
      <w:bookmarkStart w:id="458" w:name="_Toc2359_WPSOffice_Level1"/>
      <w:r>
        <w:rPr>
          <w:rFonts w:ascii="宋体" w:eastAsia="宋体" w:hAnsi="宋体" w:cs="宋体"/>
          <w:kern w:val="0"/>
          <w:szCs w:val="24"/>
        </w:rPr>
        <w:t xml:space="preserve">1. </w:t>
      </w:r>
      <w:r>
        <w:rPr>
          <w:rFonts w:ascii="宋体" w:eastAsia="宋体" w:hAnsi="宋体" w:cs="宋体" w:hint="eastAsia"/>
          <w:kern w:val="0"/>
          <w:szCs w:val="24"/>
        </w:rPr>
        <w:t>工程量清单说明</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1.1 </w:t>
      </w:r>
      <w:r>
        <w:rPr>
          <w:rFonts w:ascii="宋体" w:eastAsia="宋体" w:hAnsi="宋体" w:cs="宋体" w:hint="eastAsia"/>
          <w:kern w:val="0"/>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1.2 </w:t>
      </w:r>
      <w:r>
        <w:rPr>
          <w:rFonts w:ascii="宋体" w:eastAsia="宋体" w:hAnsi="宋体" w:cs="宋体" w:hint="eastAsia"/>
          <w:kern w:val="0"/>
          <w:szCs w:val="24"/>
        </w:rPr>
        <w:t>本工程量清单应与招标文件中的投标人须知、通用合同条款、专用合同条款、技术标准和要求及图纸等一起阅读和理解。</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1.3 </w:t>
      </w:r>
      <w:r>
        <w:rPr>
          <w:rFonts w:ascii="宋体" w:eastAsia="宋体" w:hAnsi="宋体" w:cs="宋体" w:hint="eastAsia"/>
          <w:kern w:val="0"/>
          <w:szCs w:val="24"/>
        </w:rPr>
        <w:t>本工程量清单仅是投标报价的共同基础，实际工程计量和工程价款的支付应遵循合同条款的约定和第七章</w:t>
      </w:r>
      <w:r>
        <w:rPr>
          <w:rFonts w:ascii="宋体" w:eastAsia="宋体" w:hAnsi="宋体" w:cs="宋体" w:hint="cs"/>
          <w:kern w:val="0"/>
          <w:szCs w:val="24"/>
        </w:rPr>
        <w:t>“</w:t>
      </w:r>
      <w:r>
        <w:rPr>
          <w:rFonts w:ascii="宋体" w:eastAsia="宋体" w:hAnsi="宋体" w:cs="宋体" w:hint="eastAsia"/>
          <w:kern w:val="0"/>
          <w:szCs w:val="24"/>
        </w:rPr>
        <w:t>技术标准和要求</w:t>
      </w:r>
      <w:r>
        <w:rPr>
          <w:rFonts w:ascii="宋体" w:eastAsia="宋体" w:hAnsi="宋体" w:cs="宋体" w:hint="cs"/>
          <w:kern w:val="0"/>
          <w:szCs w:val="24"/>
        </w:rPr>
        <w:t>”</w:t>
      </w:r>
      <w:r>
        <w:rPr>
          <w:rFonts w:ascii="宋体" w:eastAsia="宋体" w:hAnsi="宋体" w:cs="宋体" w:hint="eastAsia"/>
          <w:kern w:val="0"/>
          <w:szCs w:val="24"/>
        </w:rPr>
        <w:t>的有关规定。</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 </w:t>
      </w:r>
      <w:r>
        <w:rPr>
          <w:rFonts w:ascii="宋体" w:eastAsia="宋体" w:hAnsi="宋体" w:cs="宋体" w:hint="eastAsia"/>
          <w:kern w:val="0"/>
          <w:szCs w:val="24"/>
        </w:rPr>
        <w:t>投标报价说明</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2.1 </w:t>
      </w:r>
      <w:r>
        <w:rPr>
          <w:rFonts w:ascii="宋体" w:eastAsia="宋体" w:hAnsi="宋体" w:cs="宋体" w:hint="eastAsia"/>
          <w:kern w:val="0"/>
          <w:szCs w:val="24"/>
        </w:rPr>
        <w:t>工程量清单中的每一子目须填入单价或价格，且只允许有一个报价。每一子目须有子目单价分析表。</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2.2 </w:t>
      </w:r>
      <w:r>
        <w:rPr>
          <w:rFonts w:ascii="宋体" w:eastAsia="宋体" w:hAnsi="宋体" w:cs="宋体" w:hint="eastAsia"/>
          <w:kern w:val="0"/>
          <w:szCs w:val="24"/>
        </w:rPr>
        <w:t>工程量清单中标价的单价或金额，应包括所需人工费、施工机械使用费、材料费、其他（运杂费、质检费、安装费、缺陷修复费、保险费，以及合同明示或暗示的风险、责任和义务等），以及管理费、利润等。</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2.3 </w:t>
      </w:r>
      <w:r>
        <w:rPr>
          <w:rFonts w:ascii="宋体" w:eastAsia="宋体" w:hAnsi="宋体" w:cs="宋体" w:hint="eastAsia"/>
          <w:kern w:val="0"/>
          <w:szCs w:val="24"/>
        </w:rPr>
        <w:t>工程量清单中投标人没有填入单价或价格的子目，其费用视为已分摊在工程量清单中其他相关子目的单价或价格之中。</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2.4 </w:t>
      </w:r>
      <w:r>
        <w:rPr>
          <w:rFonts w:ascii="宋体" w:eastAsia="宋体" w:hAnsi="宋体" w:cs="宋体" w:hint="eastAsia"/>
          <w:kern w:val="0"/>
          <w:szCs w:val="24"/>
        </w:rPr>
        <w:t>暂列金额的数量及拟用子目的说明：</w:t>
      </w:r>
      <w:r>
        <w:rPr>
          <w:rFonts w:ascii="宋体" w:eastAsia="宋体" w:hAnsi="宋体" w:cs="宋体"/>
          <w:kern w:val="0"/>
          <w:szCs w:val="24"/>
        </w:rPr>
        <w:t xml:space="preserve">   /    </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2.5</w:t>
      </w:r>
      <w:r>
        <w:rPr>
          <w:rFonts w:ascii="宋体" w:eastAsia="宋体" w:hAnsi="宋体" w:cs="宋体" w:hint="eastAsia"/>
          <w:kern w:val="0"/>
          <w:szCs w:val="24"/>
        </w:rPr>
        <w:t>暂估价的数量及拟用子目的说明：</w:t>
      </w:r>
      <w:r>
        <w:rPr>
          <w:rFonts w:ascii="宋体" w:eastAsia="宋体" w:hAnsi="宋体" w:cs="宋体"/>
          <w:kern w:val="0"/>
          <w:szCs w:val="24"/>
        </w:rPr>
        <w:t xml:space="preserve">    /    </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3. </w:t>
      </w:r>
      <w:r>
        <w:rPr>
          <w:rFonts w:ascii="宋体" w:eastAsia="宋体" w:hAnsi="宋体" w:cs="宋体" w:hint="eastAsia"/>
          <w:kern w:val="0"/>
          <w:szCs w:val="24"/>
        </w:rPr>
        <w:t>其他说明</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3.1</w:t>
      </w:r>
      <w:r>
        <w:rPr>
          <w:rFonts w:ascii="宋体" w:eastAsia="宋体" w:hAnsi="宋体" w:cs="宋体" w:hint="eastAsia"/>
          <w:kern w:val="0"/>
          <w:szCs w:val="24"/>
        </w:rPr>
        <w:t>工程量清单中有计算或汇总中的算术错误时，应按以下原则改正：</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）投标文件中的大写与小写金额不一致的，以大写金额为准；</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）工程量清单中任一项目的单价乘其工程量的乘积与该项目的合价不吻合时，应以单价为准，改正合价。但经评标委员会核对后认为单价有明显的小数点错位时，则应以合价为准，改正单价。</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3.2</w:t>
      </w:r>
      <w:r>
        <w:rPr>
          <w:rFonts w:ascii="宋体" w:eastAsia="宋体" w:hAnsi="宋体" w:cs="宋体" w:hint="eastAsia"/>
          <w:kern w:val="0"/>
          <w:szCs w:val="24"/>
        </w:rPr>
        <w:t>投标人在编制报价时，其定额及费用标准可参考有关规定，并发挥自身的优势，招标人在此不作统一规定。</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3.3</w:t>
      </w:r>
      <w:r>
        <w:rPr>
          <w:rFonts w:ascii="宋体" w:eastAsia="宋体" w:hAnsi="宋体" w:cs="宋体" w:hint="eastAsia"/>
          <w:kern w:val="0"/>
          <w:szCs w:val="24"/>
        </w:rPr>
        <w:t>进入单价的材料均应以当地实际材料预算价计入单价，不再计取材料价差，投标人的报价在合同实施期间不进行单价调整。</w:t>
      </w:r>
    </w:p>
    <w:p w:rsidR="00FA4941" w:rsidRDefault="008F116B">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3.4</w:t>
      </w:r>
      <w:r>
        <w:rPr>
          <w:rFonts w:ascii="宋体" w:eastAsia="宋体" w:hAnsi="宋体" w:cs="宋体" w:hint="eastAsia"/>
          <w:kern w:val="0"/>
          <w:szCs w:val="24"/>
        </w:rPr>
        <w:t>所列工程量的变化，丝毫不会使合同条件或条款无效或降低，也不免除承包人按要求的标准进行施工和缺陷修复的责任。</w:t>
      </w:r>
    </w:p>
    <w:p w:rsidR="00FA4941" w:rsidRDefault="008F116B">
      <w:pPr>
        <w:autoSpaceDE w:val="0"/>
        <w:autoSpaceDN w:val="0"/>
        <w:adjustRightInd w:val="0"/>
        <w:outlineLvl w:val="0"/>
        <w:rPr>
          <w:rFonts w:ascii="宋体" w:eastAsia="宋体" w:hAnsi="宋体" w:cs="宋体"/>
          <w:b/>
          <w:bCs/>
          <w:color w:val="FF0000"/>
          <w:sz w:val="36"/>
          <w:szCs w:val="36"/>
        </w:rPr>
      </w:pPr>
      <w:r>
        <w:rPr>
          <w:rFonts w:ascii="宋体" w:eastAsia="宋体" w:hAnsi="宋体" w:cs="宋体"/>
          <w:kern w:val="0"/>
          <w:szCs w:val="24"/>
        </w:rPr>
        <w:t>3.5</w:t>
      </w:r>
      <w:r>
        <w:rPr>
          <w:rFonts w:ascii="宋体" w:eastAsia="宋体" w:hAnsi="宋体" w:cs="宋体" w:hint="eastAsia"/>
          <w:kern w:val="0"/>
          <w:szCs w:val="24"/>
        </w:rPr>
        <w:t>图纸中所列工程量表及数量汇总仅为提供资料，不应视为工程量报价单的扩大或延伸。</w:t>
      </w:r>
    </w:p>
    <w:p w:rsidR="00FA4941" w:rsidRDefault="00FA4941">
      <w:pPr>
        <w:pStyle w:val="a0"/>
        <w:ind w:firstLine="361"/>
        <w:rPr>
          <w:rFonts w:ascii="宋体" w:hAnsi="宋体" w:cs="宋体"/>
          <w:b/>
          <w:bCs/>
          <w:color w:val="FF0000"/>
          <w:sz w:val="36"/>
          <w:szCs w:val="36"/>
        </w:rPr>
      </w:pPr>
    </w:p>
    <w:p w:rsidR="00FA4941" w:rsidRDefault="00FA4941">
      <w:pPr>
        <w:pStyle w:val="a0"/>
        <w:ind w:firstLine="361"/>
        <w:rPr>
          <w:rFonts w:ascii="宋体" w:hAnsi="宋体" w:cs="宋体"/>
          <w:b/>
          <w:bCs/>
          <w:sz w:val="36"/>
          <w:szCs w:val="36"/>
        </w:rPr>
      </w:pPr>
    </w:p>
    <w:p w:rsidR="00FA4941" w:rsidRDefault="00FA4941">
      <w:pPr>
        <w:autoSpaceDE w:val="0"/>
        <w:autoSpaceDN w:val="0"/>
        <w:adjustRightInd w:val="0"/>
        <w:outlineLvl w:val="0"/>
        <w:rPr>
          <w:rFonts w:ascii="宋体" w:eastAsia="宋体" w:hAnsi="宋体" w:cs="宋体"/>
          <w:b/>
          <w:bCs/>
          <w:sz w:val="36"/>
          <w:szCs w:val="36"/>
        </w:rPr>
      </w:pPr>
    </w:p>
    <w:p w:rsidR="00FA4941" w:rsidRDefault="00FA4941">
      <w:pPr>
        <w:autoSpaceDE w:val="0"/>
        <w:autoSpaceDN w:val="0"/>
        <w:adjustRightInd w:val="0"/>
        <w:outlineLvl w:val="0"/>
        <w:rPr>
          <w:rFonts w:ascii="宋体" w:eastAsia="宋体" w:hAnsi="宋体" w:cs="宋体"/>
          <w:b/>
          <w:bCs/>
          <w:sz w:val="36"/>
          <w:szCs w:val="36"/>
        </w:rPr>
      </w:pPr>
    </w:p>
    <w:p w:rsidR="00FA4941" w:rsidRDefault="00FA4941">
      <w:pPr>
        <w:pStyle w:val="a0"/>
        <w:ind w:firstLine="210"/>
      </w:pPr>
    </w:p>
    <w:p w:rsidR="00FA4941" w:rsidRDefault="008F116B">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   图 纸</w:t>
      </w:r>
      <w:bookmarkEnd w:id="458"/>
    </w:p>
    <w:p w:rsidR="00FA4941" w:rsidRDefault="008F116B">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FA4941" w:rsidRDefault="00FA4941">
      <w:pPr>
        <w:autoSpaceDE w:val="0"/>
        <w:autoSpaceDN w:val="0"/>
        <w:adjustRightInd w:val="0"/>
        <w:jc w:val="center"/>
        <w:outlineLvl w:val="0"/>
        <w:rPr>
          <w:rFonts w:ascii="宋体" w:eastAsia="宋体" w:hAnsi="宋体" w:cs="宋体"/>
          <w:b/>
          <w:kern w:val="0"/>
          <w:sz w:val="36"/>
          <w:szCs w:val="36"/>
        </w:rPr>
      </w:pPr>
    </w:p>
    <w:p w:rsidR="00FA4941" w:rsidRDefault="00FA4941">
      <w:pPr>
        <w:autoSpaceDE w:val="0"/>
        <w:autoSpaceDN w:val="0"/>
        <w:adjustRightInd w:val="0"/>
        <w:jc w:val="center"/>
        <w:outlineLvl w:val="0"/>
        <w:rPr>
          <w:rFonts w:ascii="宋体" w:eastAsia="宋体" w:hAnsi="宋体" w:cs="宋体"/>
          <w:b/>
          <w:kern w:val="0"/>
          <w:sz w:val="36"/>
          <w:szCs w:val="36"/>
        </w:rPr>
      </w:pPr>
    </w:p>
    <w:p w:rsidR="00FA4941" w:rsidRDefault="00FA4941">
      <w:pPr>
        <w:autoSpaceDE w:val="0"/>
        <w:autoSpaceDN w:val="0"/>
        <w:adjustRightInd w:val="0"/>
        <w:jc w:val="center"/>
        <w:outlineLvl w:val="0"/>
        <w:rPr>
          <w:rFonts w:ascii="宋体" w:eastAsia="宋体" w:hAnsi="宋体" w:cs="宋体"/>
          <w:b/>
          <w:kern w:val="0"/>
          <w:sz w:val="36"/>
          <w:szCs w:val="36"/>
        </w:rPr>
      </w:pPr>
    </w:p>
    <w:p w:rsidR="00FA4941" w:rsidRDefault="00FA4941">
      <w:pPr>
        <w:widowControl/>
        <w:spacing w:line="360" w:lineRule="auto"/>
        <w:jc w:val="left"/>
        <w:rPr>
          <w:rFonts w:ascii="宋体" w:eastAsia="宋体" w:hAnsi="宋体" w:cs="宋体"/>
          <w:sz w:val="28"/>
        </w:rPr>
      </w:pPr>
    </w:p>
    <w:p w:rsidR="00FA4941" w:rsidRDefault="008F116B">
      <w:pPr>
        <w:autoSpaceDE w:val="0"/>
        <w:autoSpaceDN w:val="0"/>
        <w:adjustRightInd w:val="0"/>
        <w:jc w:val="center"/>
        <w:outlineLvl w:val="0"/>
        <w:rPr>
          <w:rFonts w:ascii="宋体" w:eastAsia="宋体" w:hAnsi="宋体" w:cs="宋体"/>
          <w:b/>
          <w:kern w:val="0"/>
          <w:sz w:val="36"/>
          <w:szCs w:val="36"/>
        </w:rPr>
      </w:pPr>
      <w:bookmarkStart w:id="459" w:name="_Toc23478_WPSOffice_Level1"/>
      <w:r>
        <w:rPr>
          <w:rFonts w:ascii="宋体" w:eastAsia="宋体" w:hAnsi="宋体" w:cs="宋体" w:hint="eastAsia"/>
          <w:b/>
          <w:bCs/>
          <w:sz w:val="36"/>
          <w:szCs w:val="36"/>
        </w:rPr>
        <w:t>第七章</w:t>
      </w:r>
      <w:bookmarkStart w:id="460" w:name="_Toc278443522"/>
      <w:r>
        <w:rPr>
          <w:rFonts w:ascii="宋体" w:eastAsia="宋体" w:hAnsi="宋体" w:cs="宋体" w:hint="eastAsia"/>
          <w:b/>
          <w:bCs/>
          <w:sz w:val="36"/>
          <w:szCs w:val="36"/>
        </w:rPr>
        <w:t xml:space="preserve">   技术标准和要求</w:t>
      </w:r>
      <w:bookmarkEnd w:id="459"/>
      <w:bookmarkEnd w:id="460"/>
    </w:p>
    <w:p w:rsidR="00FA4941" w:rsidRDefault="008F116B">
      <w:pPr>
        <w:spacing w:line="500" w:lineRule="exact"/>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FA4941" w:rsidRDefault="008F116B">
      <w:pPr>
        <w:tabs>
          <w:tab w:val="left" w:pos="6510"/>
        </w:tabs>
        <w:spacing w:line="500" w:lineRule="exact"/>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FA4941" w:rsidRDefault="00FA4941">
      <w:pPr>
        <w:keepNext/>
        <w:keepLines/>
        <w:spacing w:before="260" w:after="260" w:line="360" w:lineRule="auto"/>
        <w:jc w:val="center"/>
        <w:outlineLvl w:val="1"/>
        <w:rPr>
          <w:rFonts w:ascii="宋体" w:eastAsia="宋体" w:hAnsi="宋体" w:cs="宋体"/>
          <w:b/>
          <w:bCs/>
          <w:sz w:val="36"/>
          <w:szCs w:val="36"/>
        </w:rPr>
      </w:pPr>
    </w:p>
    <w:p w:rsidR="00FA4941" w:rsidRDefault="00FA4941">
      <w:pPr>
        <w:autoSpaceDE w:val="0"/>
        <w:autoSpaceDN w:val="0"/>
        <w:adjustRightInd w:val="0"/>
        <w:outlineLvl w:val="0"/>
        <w:rPr>
          <w:rFonts w:ascii="宋体" w:eastAsia="宋体" w:hAnsi="宋体" w:cs="宋体"/>
          <w:b/>
          <w:kern w:val="0"/>
          <w:sz w:val="44"/>
          <w:szCs w:val="44"/>
        </w:rPr>
      </w:pPr>
    </w:p>
    <w:p w:rsidR="00FA4941" w:rsidRDefault="00FA4941">
      <w:pPr>
        <w:autoSpaceDE w:val="0"/>
        <w:autoSpaceDN w:val="0"/>
        <w:adjustRightInd w:val="0"/>
        <w:outlineLvl w:val="0"/>
        <w:rPr>
          <w:rFonts w:ascii="宋体" w:eastAsia="宋体" w:hAnsi="宋体" w:cs="宋体"/>
          <w:b/>
          <w:kern w:val="0"/>
          <w:sz w:val="44"/>
          <w:szCs w:val="44"/>
        </w:rPr>
      </w:pPr>
    </w:p>
    <w:p w:rsidR="00FA4941" w:rsidRDefault="00FA4941">
      <w:pPr>
        <w:autoSpaceDE w:val="0"/>
        <w:autoSpaceDN w:val="0"/>
        <w:adjustRightInd w:val="0"/>
        <w:outlineLvl w:val="0"/>
        <w:rPr>
          <w:rFonts w:ascii="宋体" w:eastAsia="宋体" w:hAnsi="宋体" w:cs="宋体"/>
          <w:b/>
          <w:kern w:val="0"/>
          <w:sz w:val="44"/>
          <w:szCs w:val="44"/>
        </w:rPr>
      </w:pPr>
    </w:p>
    <w:p w:rsidR="00FA4941" w:rsidRDefault="00FA4941">
      <w:pPr>
        <w:autoSpaceDE w:val="0"/>
        <w:autoSpaceDN w:val="0"/>
        <w:adjustRightInd w:val="0"/>
        <w:outlineLvl w:val="0"/>
        <w:rPr>
          <w:rFonts w:ascii="宋体" w:eastAsia="宋体" w:hAnsi="宋体" w:cs="宋体"/>
          <w:b/>
          <w:kern w:val="0"/>
          <w:sz w:val="44"/>
          <w:szCs w:val="44"/>
        </w:rPr>
      </w:pPr>
    </w:p>
    <w:p w:rsidR="00FA4941" w:rsidRDefault="00FA4941">
      <w:pPr>
        <w:autoSpaceDE w:val="0"/>
        <w:autoSpaceDN w:val="0"/>
        <w:adjustRightInd w:val="0"/>
        <w:outlineLvl w:val="0"/>
        <w:rPr>
          <w:rFonts w:ascii="宋体" w:eastAsia="宋体" w:hAnsi="宋体" w:cs="宋体"/>
          <w:b/>
          <w:kern w:val="0"/>
          <w:sz w:val="44"/>
          <w:szCs w:val="44"/>
        </w:rPr>
      </w:pPr>
    </w:p>
    <w:p w:rsidR="00FA4941" w:rsidRDefault="008F116B">
      <w:pPr>
        <w:spacing w:line="360" w:lineRule="auto"/>
        <w:jc w:val="center"/>
        <w:outlineLvl w:val="1"/>
        <w:rPr>
          <w:rFonts w:ascii="仿宋_GB2312" w:eastAsia="仿宋_GB2312" w:hAnsi="宋体"/>
          <w:b/>
          <w:sz w:val="48"/>
          <w:szCs w:val="48"/>
        </w:rPr>
      </w:pPr>
      <w:r>
        <w:rPr>
          <w:rFonts w:hint="eastAsia"/>
          <w:b/>
          <w:bCs/>
          <w:kern w:val="0"/>
          <w:sz w:val="36"/>
          <w:szCs w:val="36"/>
        </w:rPr>
        <w:lastRenderedPageBreak/>
        <w:t>第八章 投标文件格式</w:t>
      </w:r>
    </w:p>
    <w:p w:rsidR="00FA4941" w:rsidRDefault="008F116B">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FA4941" w:rsidRDefault="00FA4941">
      <w:pPr>
        <w:spacing w:line="360" w:lineRule="auto"/>
        <w:rPr>
          <w:rFonts w:ascii="仿宋_GB2312" w:eastAsia="仿宋_GB2312" w:hAnsi="宋体"/>
          <w:b/>
          <w:sz w:val="36"/>
          <w:szCs w:val="36"/>
        </w:rPr>
      </w:pPr>
    </w:p>
    <w:p w:rsidR="00FA4941" w:rsidRDefault="008F116B">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FA4941" w:rsidRDefault="00FA4941">
      <w:pPr>
        <w:spacing w:line="360" w:lineRule="auto"/>
        <w:rPr>
          <w:rFonts w:ascii="仿宋_GB2312" w:eastAsia="仿宋_GB2312" w:hAnsi="宋体"/>
          <w:b/>
          <w:sz w:val="36"/>
          <w:szCs w:val="36"/>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8F116B">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  标  文  件</w:t>
      </w:r>
    </w:p>
    <w:p w:rsidR="00FA4941" w:rsidRDefault="008F116B">
      <w:pPr>
        <w:spacing w:line="360" w:lineRule="auto"/>
        <w:jc w:val="center"/>
        <w:rPr>
          <w:rFonts w:ascii="仿宋_GB2312" w:eastAsia="仿宋_GB2312" w:hAnsi="宋体"/>
          <w:b/>
          <w:sz w:val="72"/>
          <w:szCs w:val="72"/>
        </w:rPr>
      </w:pPr>
      <w:r>
        <w:rPr>
          <w:rFonts w:ascii="仿宋_GB2312" w:eastAsia="仿宋_GB2312" w:hAnsi="宋体" w:hint="eastAsia"/>
          <w:b/>
          <w:sz w:val="36"/>
          <w:szCs w:val="36"/>
        </w:rPr>
        <w:t>（商务标）</w:t>
      </w: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FA4941">
      <w:pPr>
        <w:spacing w:line="360" w:lineRule="auto"/>
        <w:rPr>
          <w:rFonts w:ascii="仿宋_GB2312" w:eastAsia="仿宋_GB2312" w:hAnsi="宋体"/>
          <w:b/>
          <w:sz w:val="24"/>
          <w:szCs w:val="24"/>
        </w:rPr>
      </w:pPr>
    </w:p>
    <w:p w:rsidR="00FA4941" w:rsidRDefault="008F116B">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t>投标人：（盖单位章）</w:t>
      </w:r>
    </w:p>
    <w:p w:rsidR="00FA4941" w:rsidRDefault="008F116B">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法定代表人或其委托代理人：（签字或盖章）</w:t>
      </w:r>
    </w:p>
    <w:p w:rsidR="00FA4941" w:rsidRDefault="008F116B">
      <w:pPr>
        <w:jc w:val="center"/>
        <w:rPr>
          <w:rFonts w:ascii="仿宋_GB2312" w:eastAsia="仿宋_GB2312" w:hAnsi="宋体"/>
          <w:b/>
          <w:sz w:val="28"/>
          <w:szCs w:val="28"/>
        </w:rPr>
      </w:pPr>
      <w:r>
        <w:rPr>
          <w:rFonts w:ascii="仿宋_GB2312" w:eastAsia="仿宋_GB2312" w:hAnsi="宋体" w:hint="eastAsia"/>
          <w:b/>
          <w:sz w:val="28"/>
          <w:szCs w:val="28"/>
        </w:rPr>
        <w:t>年  月 日</w:t>
      </w:r>
    </w:p>
    <w:p w:rsidR="00FA4941" w:rsidRDefault="008F116B">
      <w:pPr>
        <w:widowControl/>
        <w:jc w:val="left"/>
        <w:rPr>
          <w:rFonts w:ascii="仿宋_GB2312" w:eastAsia="仿宋_GB2312" w:hAnsi="宋体"/>
          <w:b/>
          <w:sz w:val="28"/>
          <w:szCs w:val="28"/>
        </w:rPr>
      </w:pPr>
      <w:r>
        <w:rPr>
          <w:rFonts w:ascii="仿宋_GB2312" w:eastAsia="仿宋_GB2312" w:hAnsi="宋体"/>
          <w:b/>
          <w:sz w:val="28"/>
          <w:szCs w:val="28"/>
        </w:rPr>
        <w:br w:type="page"/>
      </w:r>
    </w:p>
    <w:p w:rsidR="00FA4941" w:rsidRDefault="00FA4941">
      <w:pPr>
        <w:jc w:val="center"/>
        <w:rPr>
          <w:rFonts w:ascii="仿宋_GB2312" w:eastAsia="仿宋_GB2312" w:hAnsi="宋体"/>
          <w:b/>
          <w:sz w:val="28"/>
          <w:szCs w:val="28"/>
        </w:rPr>
      </w:pPr>
    </w:p>
    <w:p w:rsidR="00FA4941" w:rsidRDefault="00FA4941">
      <w:pPr>
        <w:spacing w:line="360" w:lineRule="auto"/>
        <w:jc w:val="center"/>
        <w:outlineLvl w:val="1"/>
        <w:rPr>
          <w:rFonts w:ascii="仿宋_GB2312" w:eastAsia="仿宋_GB2312" w:hAnsi="宋体"/>
          <w:b/>
          <w:sz w:val="48"/>
          <w:szCs w:val="48"/>
        </w:rPr>
      </w:pPr>
      <w:bookmarkStart w:id="461" w:name="_Toc426467408"/>
    </w:p>
    <w:p w:rsidR="00FA4941" w:rsidRDefault="00FA4941">
      <w:pPr>
        <w:pStyle w:val="20"/>
      </w:pPr>
    </w:p>
    <w:p w:rsidR="00FA4941" w:rsidRDefault="00FA4941"/>
    <w:p w:rsidR="00FA4941" w:rsidRDefault="00FA4941">
      <w:pPr>
        <w:spacing w:line="360" w:lineRule="auto"/>
        <w:jc w:val="center"/>
        <w:outlineLvl w:val="1"/>
        <w:rPr>
          <w:rFonts w:ascii="仿宋_GB2312" w:eastAsia="仿宋_GB2312" w:hAnsi="宋体"/>
          <w:b/>
          <w:sz w:val="48"/>
          <w:szCs w:val="48"/>
        </w:rPr>
      </w:pPr>
    </w:p>
    <w:p w:rsidR="00FA4941" w:rsidRDefault="00FA4941">
      <w:pPr>
        <w:spacing w:line="360" w:lineRule="auto"/>
        <w:jc w:val="center"/>
        <w:outlineLvl w:val="1"/>
        <w:rPr>
          <w:rFonts w:ascii="仿宋_GB2312" w:eastAsia="仿宋_GB2312" w:hAnsi="宋体"/>
          <w:b/>
          <w:sz w:val="48"/>
          <w:szCs w:val="48"/>
        </w:rPr>
      </w:pPr>
    </w:p>
    <w:p w:rsidR="00FA4941" w:rsidRDefault="008F116B">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t>商务标</w:t>
      </w:r>
      <w:bookmarkEnd w:id="461"/>
    </w:p>
    <w:p w:rsidR="00FA4941" w:rsidRDefault="008F116B">
      <w:pPr>
        <w:spacing w:line="360" w:lineRule="auto"/>
        <w:jc w:val="center"/>
        <w:rPr>
          <w:rFonts w:ascii="仿宋_GB2312" w:eastAsia="仿宋_GB2312" w:hAnsi="宋体"/>
          <w:sz w:val="24"/>
          <w:szCs w:val="24"/>
        </w:rPr>
      </w:pPr>
      <w:r>
        <w:rPr>
          <w:rFonts w:ascii="仿宋_GB2312" w:eastAsia="仿宋_GB2312" w:hAnsi="宋体"/>
          <w:sz w:val="24"/>
          <w:szCs w:val="24"/>
        </w:rPr>
        <w:br w:type="page"/>
      </w:r>
    </w:p>
    <w:p w:rsidR="00FA4941" w:rsidRDefault="008F116B">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一、投标函及投标函附录</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二、法定代表人身份证明或附有法定代表人身份证明的授权委托书</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三、投标</w:t>
      </w:r>
      <w:r w:rsidR="002A03E2">
        <w:rPr>
          <w:rFonts w:ascii="宋体" w:hAnsi="宋体" w:cs="宋体" w:hint="eastAsia"/>
          <w:sz w:val="24"/>
          <w:szCs w:val="24"/>
        </w:rPr>
        <w:t>担保</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四、项目管理机构配备情况</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五、投标单位基本信息表</w:t>
      </w:r>
    </w:p>
    <w:p w:rsidR="00FA4941" w:rsidRDefault="008F116B">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六、资格证明文件</w:t>
      </w:r>
    </w:p>
    <w:p w:rsidR="00FA4941" w:rsidRDefault="008F116B">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七、近年财务状况</w:t>
      </w:r>
    </w:p>
    <w:p w:rsidR="00FA4941" w:rsidRDefault="008F116B">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八、近年完成的类似项目情况</w:t>
      </w:r>
    </w:p>
    <w:p w:rsidR="00FA4941" w:rsidRDefault="008F116B">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九、正在施工的和新承接的项目情况</w:t>
      </w:r>
    </w:p>
    <w:p w:rsidR="00FA4941" w:rsidRDefault="008F116B">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十、近年发生的诉讼及仲裁情况</w:t>
      </w:r>
    </w:p>
    <w:p w:rsidR="00FA4941" w:rsidRDefault="008F116B">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十一、承诺书</w:t>
      </w:r>
    </w:p>
    <w:p w:rsidR="00FA4941" w:rsidRDefault="008F116B">
      <w:pPr>
        <w:spacing w:line="360" w:lineRule="auto"/>
        <w:ind w:leftChars="450" w:left="945" w:firstLineChars="50" w:firstLine="120"/>
        <w:rPr>
          <w:rFonts w:ascii="宋体" w:hAnsi="宋体" w:cs="宋体"/>
          <w:sz w:val="24"/>
          <w:szCs w:val="24"/>
        </w:rPr>
      </w:pPr>
      <w:r>
        <w:rPr>
          <w:rFonts w:ascii="宋体" w:hAnsi="宋体" w:cs="宋体" w:hint="eastAsia"/>
          <w:sz w:val="24"/>
          <w:szCs w:val="24"/>
        </w:rPr>
        <w:t>十二、其他材料</w:t>
      </w:r>
    </w:p>
    <w:p w:rsidR="00FA4941" w:rsidRDefault="008F116B">
      <w:pPr>
        <w:autoSpaceDE w:val="0"/>
        <w:autoSpaceDN w:val="0"/>
        <w:adjustRightInd w:val="0"/>
        <w:spacing w:line="360" w:lineRule="auto"/>
        <w:ind w:firstLineChars="455" w:firstLine="1092"/>
        <w:jc w:val="left"/>
        <w:rPr>
          <w:rFonts w:ascii="宋体" w:hAnsi="宋体" w:cs="宋体"/>
          <w:kern w:val="0"/>
          <w:sz w:val="24"/>
          <w:szCs w:val="24"/>
        </w:rPr>
      </w:pPr>
      <w:r>
        <w:rPr>
          <w:rFonts w:ascii="宋体" w:hAnsi="宋体" w:cs="宋体" w:hint="eastAsia"/>
          <w:kern w:val="0"/>
          <w:sz w:val="24"/>
          <w:szCs w:val="24"/>
        </w:rPr>
        <w:t>十三、已标价的工程量清单</w:t>
      </w:r>
    </w:p>
    <w:p w:rsidR="00FA4941" w:rsidRDefault="00FA4941">
      <w:pPr>
        <w:pStyle w:val="20"/>
      </w:pPr>
    </w:p>
    <w:p w:rsidR="00FA4941" w:rsidRDefault="00FA4941">
      <w:pPr>
        <w:spacing w:line="360" w:lineRule="auto"/>
        <w:rPr>
          <w:rFonts w:ascii="仿宋_GB2312" w:eastAsia="仿宋_GB2312" w:hAnsi="宋体"/>
          <w:sz w:val="24"/>
          <w:szCs w:val="24"/>
        </w:rPr>
      </w:pPr>
    </w:p>
    <w:p w:rsidR="00FA4941" w:rsidRDefault="008F116B">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FA4941" w:rsidRDefault="008F116B">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如有本章未提供的格式，投标人可自行编制。</w:t>
      </w:r>
    </w:p>
    <w:p w:rsidR="00FA4941" w:rsidRDefault="008F116B">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462" w:name="_Toc152042577"/>
      <w:bookmarkStart w:id="463" w:name="_Toc281577299"/>
      <w:bookmarkStart w:id="464" w:name="_Toc152045788"/>
      <w:bookmarkStart w:id="465" w:name="_Toc358275285"/>
      <w:bookmarkStart w:id="466" w:name="_Toc225214935"/>
      <w:bookmarkStart w:id="467" w:name="_Toc392081409"/>
      <w:bookmarkStart w:id="468" w:name="_Toc144974857"/>
      <w:bookmarkStart w:id="469" w:name="_Toc358274757"/>
      <w:bookmarkStart w:id="470" w:name="_Toc257985753"/>
      <w:bookmarkStart w:id="471" w:name="_Toc387851725"/>
      <w:bookmarkStart w:id="472" w:name="_Toc281579371"/>
      <w:bookmarkStart w:id="473" w:name="_Toc281577556"/>
      <w:bookmarkStart w:id="474" w:name="_Toc358276052"/>
      <w:bookmarkStart w:id="475" w:name="_Toc426467409"/>
    </w:p>
    <w:p w:rsidR="00FA4941" w:rsidRDefault="008F116B">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FA4941" w:rsidRDefault="008F116B">
      <w:pPr>
        <w:pStyle w:val="378020"/>
        <w:spacing w:line="360" w:lineRule="auto"/>
        <w:jc w:val="center"/>
        <w:outlineLvl w:val="4"/>
        <w:rPr>
          <w:rFonts w:ascii="宋体" w:eastAsia="宋体" w:hAnsi="宋体" w:cs="宋体"/>
          <w:b/>
          <w:sz w:val="30"/>
          <w:szCs w:val="30"/>
        </w:rPr>
      </w:pPr>
      <w:bookmarkStart w:id="476" w:name="_Toc225214936"/>
      <w:bookmarkStart w:id="477" w:name="_Toc144974858"/>
      <w:bookmarkStart w:id="478" w:name="_Toc358276053"/>
      <w:bookmarkStart w:id="479" w:name="_Toc152042578"/>
      <w:bookmarkStart w:id="480" w:name="_Toc281579372"/>
      <w:bookmarkStart w:id="481" w:name="_Toc358274758"/>
      <w:bookmarkStart w:id="482" w:name="_Toc281577557"/>
      <w:bookmarkStart w:id="483" w:name="_Toc387851726"/>
      <w:bookmarkStart w:id="484" w:name="_Toc152045789"/>
      <w:bookmarkStart w:id="485" w:name="_Toc392081410"/>
      <w:bookmarkStart w:id="486" w:name="_Toc358275286"/>
      <w:bookmarkStart w:id="487" w:name="_Toc281577300"/>
      <w:bookmarkStart w:id="488" w:name="_Toc227752068"/>
      <w:bookmarkStart w:id="489" w:name="_Toc257985754"/>
      <w:bookmarkStart w:id="490" w:name="_Toc426467410"/>
      <w:r>
        <w:rPr>
          <w:rFonts w:ascii="宋体" w:eastAsia="宋体" w:hAnsi="宋体" w:cs="宋体" w:hint="eastAsia"/>
          <w:b/>
          <w:sz w:val="30"/>
          <w:szCs w:val="30"/>
        </w:rPr>
        <w:t>（一）投标函</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FA4941" w:rsidRDefault="008F116B">
      <w:pPr>
        <w:tabs>
          <w:tab w:val="left" w:pos="360"/>
          <w:tab w:val="left" w:pos="540"/>
          <w:tab w:val="left" w:pos="900"/>
        </w:tabs>
        <w:spacing w:line="360" w:lineRule="auto"/>
        <w:rPr>
          <w:rFonts w:ascii="宋体" w:hAnsi="宋体" w:cs="宋体"/>
          <w:sz w:val="24"/>
        </w:rPr>
      </w:pPr>
      <w:bookmarkStart w:id="491" w:name="_Toc280271338"/>
      <w:bookmarkStart w:id="492" w:name="_Toc280271191"/>
      <w:bookmarkStart w:id="493" w:name="_Toc215282239"/>
      <w:bookmarkStart w:id="494" w:name="_Toc280275169"/>
      <w:bookmarkStart w:id="495" w:name="_Toc152042579"/>
      <w:bookmarkStart w:id="496" w:name="_Toc392081411"/>
      <w:bookmarkStart w:id="497" w:name="_Toc387851727"/>
      <w:bookmarkStart w:id="498" w:name="_Toc426467411"/>
      <w:bookmarkStart w:id="499" w:name="_Toc281579373"/>
      <w:bookmarkStart w:id="500" w:name="_Toc257985755"/>
      <w:bookmarkStart w:id="501" w:name="_Toc230166245"/>
      <w:bookmarkStart w:id="502" w:name="_Toc152045790"/>
      <w:bookmarkStart w:id="503" w:name="_Toc144974859"/>
      <w:bookmarkStart w:id="504" w:name="_Toc281577558"/>
      <w:bookmarkStart w:id="505" w:name="_Toc281577301"/>
      <w:bookmarkStart w:id="506" w:name="_Toc144974860"/>
      <w:bookmarkStart w:id="507" w:name="_Toc225214938"/>
      <w:bookmarkStart w:id="508" w:name="_Toc152045791"/>
      <w:bookmarkStart w:id="509" w:name="_Toc152042580"/>
      <w:bookmarkStart w:id="510" w:name="_Toc227752074"/>
      <w:r>
        <w:rPr>
          <w:rFonts w:ascii="宋体" w:hAnsi="宋体" w:cs="宋体" w:hint="eastAsia"/>
          <w:sz w:val="24"/>
          <w:u w:val="single"/>
        </w:rPr>
        <w:t>（招标人名称）</w:t>
      </w:r>
      <w:r>
        <w:rPr>
          <w:rFonts w:ascii="宋体" w:hAnsi="宋体" w:cs="宋体" w:hint="eastAsia"/>
          <w:sz w:val="24"/>
        </w:rPr>
        <w:t>：</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（招标工程名称、标段）</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w:t>
      </w:r>
      <w:r>
        <w:rPr>
          <w:rFonts w:ascii="宋体" w:hAnsi="宋体" w:cs="宋体" w:hint="eastAsia"/>
          <w:bCs/>
          <w:sz w:val="24"/>
          <w:u w:val="single"/>
        </w:rPr>
        <w:t>（大写）</w:t>
      </w:r>
      <w:r>
        <w:rPr>
          <w:rFonts w:ascii="宋体" w:hAnsi="宋体" w:cs="宋体" w:hint="eastAsia"/>
          <w:bCs/>
          <w:sz w:val="24"/>
          <w:u w:val="single"/>
        </w:rPr>
        <w:t xml:space="preserve"> </w:t>
      </w:r>
      <w:r>
        <w:rPr>
          <w:rFonts w:ascii="宋体" w:hAnsi="宋体" w:cs="宋体" w:hint="eastAsia"/>
          <w:bCs/>
          <w:sz w:val="24"/>
          <w:u w:val="single"/>
        </w:rPr>
        <w:t>（小写￥）</w:t>
      </w:r>
      <w:r>
        <w:rPr>
          <w:rFonts w:ascii="宋体" w:hAnsi="宋体" w:cs="宋体" w:hint="eastAsia"/>
          <w:bCs/>
          <w:sz w:val="24"/>
        </w:rPr>
        <w:t>的投标总报价，按招标文件规定的条件和要求承包合同规定的全部工作，并承担相关的责任。</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w:t>
      </w:r>
      <w:r w:rsidRPr="00AD138A">
        <w:rPr>
          <w:rFonts w:ascii="宋体" w:hAnsi="宋体" w:cs="宋体" w:hint="eastAsia"/>
          <w:bCs/>
          <w:sz w:val="24"/>
          <w:u w:val="single"/>
        </w:rPr>
        <w:t>上</w:t>
      </w:r>
      <w:r w:rsidR="00AD138A">
        <w:rPr>
          <w:rFonts w:ascii="宋体" w:hAnsi="宋体" w:cs="宋体" w:hint="eastAsia"/>
          <w:bCs/>
          <w:sz w:val="24"/>
          <w:u w:val="single"/>
        </w:rPr>
        <w:t xml:space="preserve">    </w:t>
      </w:r>
      <w:r w:rsidRPr="00AD138A">
        <w:rPr>
          <w:rFonts w:ascii="宋体" w:hAnsi="宋体" w:cs="宋体" w:hint="eastAsia"/>
          <w:bCs/>
          <w:sz w:val="24"/>
          <w:u w:val="single"/>
        </w:rPr>
        <w:t>元</w:t>
      </w:r>
      <w:r>
        <w:rPr>
          <w:rFonts w:ascii="宋体" w:hAnsi="宋体" w:cs="宋体" w:hint="eastAsia"/>
          <w:bCs/>
          <w:sz w:val="24"/>
        </w:rPr>
        <w:t>投标</w:t>
      </w:r>
      <w:r w:rsidR="00D6078A">
        <w:rPr>
          <w:rFonts w:ascii="宋体" w:hAnsi="宋体" w:cs="宋体" w:hint="eastAsia"/>
          <w:bCs/>
          <w:sz w:val="24"/>
        </w:rPr>
        <w:t>保证金</w:t>
      </w:r>
      <w:r>
        <w:rPr>
          <w:rFonts w:ascii="宋体" w:hAnsi="宋体" w:cs="宋体" w:hint="eastAsia"/>
          <w:bCs/>
          <w:sz w:val="24"/>
        </w:rPr>
        <w:t>，作为我方投标的</w:t>
      </w:r>
      <w:r w:rsidR="00D6078A">
        <w:rPr>
          <w:rFonts w:ascii="宋体" w:hAnsi="宋体" w:cs="宋体" w:hint="eastAsia"/>
          <w:bCs/>
          <w:sz w:val="24"/>
        </w:rPr>
        <w:t>保证金</w:t>
      </w:r>
      <w:r>
        <w:rPr>
          <w:rFonts w:ascii="宋体" w:hAnsi="宋体" w:cs="宋体" w:hint="eastAsia"/>
          <w:bCs/>
          <w:sz w:val="24"/>
        </w:rPr>
        <w:t>。</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w:t>
      </w:r>
      <w:r>
        <w:rPr>
          <w:rFonts w:ascii="宋体" w:hAnsi="宋体" w:cs="宋体" w:hint="eastAsia"/>
          <w:bCs/>
          <w:sz w:val="24"/>
          <w:u w:val="single"/>
        </w:rPr>
        <w:t xml:space="preserve">      </w:t>
      </w:r>
      <w:r>
        <w:rPr>
          <w:rFonts w:ascii="宋体" w:hAnsi="宋体" w:cs="宋体" w:hint="eastAsia"/>
          <w:bCs/>
          <w:sz w:val="24"/>
        </w:rPr>
        <w:t>天，质量：</w:t>
      </w:r>
      <w:r>
        <w:rPr>
          <w:rFonts w:ascii="宋体" w:hAnsi="宋体" w:cs="宋体" w:hint="eastAsia"/>
          <w:bCs/>
          <w:sz w:val="24"/>
          <w:u w:val="single"/>
        </w:rPr>
        <w:t xml:space="preserve">　　　　</w:t>
      </w:r>
      <w:r>
        <w:rPr>
          <w:rFonts w:ascii="宋体" w:hAnsi="宋体" w:cs="宋体" w:hint="eastAsia"/>
          <w:bCs/>
          <w:sz w:val="24"/>
        </w:rPr>
        <w:t>。</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）我方保证在收到你方的中标通知书后，按招标文件规定的期限，及时派代表前去签定合同。</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）随同本投标文件提交的投标辅助资料中的任何部分，经你方确认后作为合同文件的组成部分。</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）我方保证向你方按时提交招标文件规定的履约</w:t>
      </w:r>
      <w:r w:rsidR="00D6078A">
        <w:rPr>
          <w:rFonts w:ascii="宋体" w:hAnsi="宋体" w:cs="宋体" w:hint="eastAsia"/>
          <w:bCs/>
          <w:sz w:val="24"/>
        </w:rPr>
        <w:t>保证金</w:t>
      </w:r>
      <w:r>
        <w:rPr>
          <w:rFonts w:ascii="宋体" w:hAnsi="宋体" w:cs="宋体" w:hint="eastAsia"/>
          <w:bCs/>
          <w:sz w:val="24"/>
        </w:rPr>
        <w:t>，作为我方的履约</w:t>
      </w:r>
      <w:r w:rsidR="00D6078A">
        <w:rPr>
          <w:rFonts w:ascii="宋体" w:hAnsi="宋体" w:cs="宋体" w:hint="eastAsia"/>
          <w:bCs/>
          <w:sz w:val="24"/>
        </w:rPr>
        <w:t>保证金</w:t>
      </w:r>
      <w:r>
        <w:rPr>
          <w:rFonts w:ascii="宋体" w:hAnsi="宋体" w:cs="宋体" w:hint="eastAsia"/>
          <w:bCs/>
          <w:sz w:val="24"/>
        </w:rPr>
        <w:t>。</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FA4941" w:rsidRDefault="008F116B">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FA4941" w:rsidRDefault="00FA4941">
      <w:pPr>
        <w:spacing w:line="360" w:lineRule="auto"/>
        <w:ind w:firstLineChars="200" w:firstLine="480"/>
        <w:rPr>
          <w:rFonts w:ascii="宋体" w:hAnsi="宋体" w:cs="宋体"/>
          <w:sz w:val="24"/>
        </w:rPr>
      </w:pPr>
    </w:p>
    <w:p w:rsidR="00FA4941" w:rsidRDefault="008F116B">
      <w:pPr>
        <w:spacing w:line="360" w:lineRule="auto"/>
        <w:ind w:firstLineChars="200" w:firstLine="480"/>
        <w:rPr>
          <w:rFonts w:ascii="宋体" w:hAnsi="宋体" w:cs="宋体"/>
          <w:sz w:val="24"/>
        </w:rPr>
      </w:pPr>
      <w:r>
        <w:rPr>
          <w:rFonts w:ascii="宋体" w:hAnsi="宋体" w:cs="宋体" w:hint="eastAsia"/>
          <w:sz w:val="24"/>
        </w:rPr>
        <w:t>投标人（盖章）：</w:t>
      </w:r>
    </w:p>
    <w:p w:rsidR="00FA4941" w:rsidRDefault="008F116B">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FA4941" w:rsidRDefault="008F116B">
      <w:pPr>
        <w:spacing w:line="360" w:lineRule="auto"/>
        <w:ind w:firstLineChars="200" w:firstLine="480"/>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bookmarkEnd w:id="491"/>
    <w:bookmarkEnd w:id="492"/>
    <w:bookmarkEnd w:id="493"/>
    <w:bookmarkEnd w:id="494"/>
    <w:p w:rsidR="00FA4941" w:rsidRDefault="008F116B">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lastRenderedPageBreak/>
        <w:t>（二）投标函附录</w:t>
      </w:r>
      <w:bookmarkStart w:id="511" w:name="_Toc426467412"/>
      <w:bookmarkStart w:id="512" w:name="_Toc392081412"/>
      <w:bookmarkStart w:id="513" w:name="_Toc38785172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FA4941">
        <w:trPr>
          <w:trHeight w:val="578"/>
        </w:trPr>
        <w:tc>
          <w:tcPr>
            <w:tcW w:w="2628" w:type="dxa"/>
            <w:vAlign w:val="center"/>
          </w:tcPr>
          <w:p w:rsidR="00FA4941" w:rsidRDefault="008F116B">
            <w:pPr>
              <w:spacing w:line="100" w:lineRule="atLeast"/>
              <w:jc w:val="center"/>
              <w:rPr>
                <w:rFonts w:hAnsi="宋体"/>
                <w:spacing w:val="8"/>
                <w:szCs w:val="21"/>
              </w:rPr>
            </w:pPr>
            <w:r>
              <w:rPr>
                <w:rFonts w:hAnsi="宋体"/>
                <w:spacing w:val="8"/>
                <w:szCs w:val="21"/>
              </w:rPr>
              <w:t>工程名称</w:t>
            </w:r>
          </w:p>
        </w:tc>
        <w:tc>
          <w:tcPr>
            <w:tcW w:w="7200" w:type="dxa"/>
            <w:gridSpan w:val="5"/>
          </w:tcPr>
          <w:p w:rsidR="00FA4941" w:rsidRDefault="00FA4941">
            <w:pPr>
              <w:ind w:firstLineChars="200" w:firstLine="452"/>
              <w:rPr>
                <w:rFonts w:hAnsi="宋体"/>
                <w:spacing w:val="8"/>
                <w:szCs w:val="21"/>
              </w:rPr>
            </w:pPr>
          </w:p>
        </w:tc>
      </w:tr>
      <w:tr w:rsidR="00FA4941">
        <w:trPr>
          <w:cantSplit/>
          <w:trHeight w:val="639"/>
        </w:trPr>
        <w:tc>
          <w:tcPr>
            <w:tcW w:w="2628" w:type="dxa"/>
            <w:vAlign w:val="center"/>
          </w:tcPr>
          <w:p w:rsidR="00FA4941" w:rsidRDefault="008F116B">
            <w:pPr>
              <w:spacing w:line="100" w:lineRule="atLeast"/>
              <w:jc w:val="center"/>
              <w:rPr>
                <w:rFonts w:hAnsi="宋体"/>
                <w:spacing w:val="8"/>
                <w:szCs w:val="21"/>
              </w:rPr>
            </w:pPr>
            <w:r>
              <w:rPr>
                <w:rFonts w:hAnsi="宋体" w:hint="eastAsia"/>
                <w:spacing w:val="8"/>
                <w:szCs w:val="21"/>
              </w:rPr>
              <w:t>投标单位</w:t>
            </w:r>
          </w:p>
        </w:tc>
        <w:tc>
          <w:tcPr>
            <w:tcW w:w="7200" w:type="dxa"/>
            <w:gridSpan w:val="5"/>
          </w:tcPr>
          <w:p w:rsidR="00FA4941" w:rsidRDefault="00FA4941">
            <w:pPr>
              <w:ind w:firstLineChars="200" w:firstLine="452"/>
              <w:rPr>
                <w:rFonts w:hAnsi="宋体"/>
                <w:spacing w:val="8"/>
                <w:szCs w:val="21"/>
              </w:rPr>
            </w:pPr>
          </w:p>
        </w:tc>
      </w:tr>
      <w:tr w:rsidR="00FA4941">
        <w:trPr>
          <w:cantSplit/>
          <w:trHeight w:val="620"/>
        </w:trPr>
        <w:tc>
          <w:tcPr>
            <w:tcW w:w="2628" w:type="dxa"/>
            <w:vAlign w:val="center"/>
          </w:tcPr>
          <w:p w:rsidR="00FA4941" w:rsidRDefault="008F116B">
            <w:pPr>
              <w:spacing w:line="100" w:lineRule="atLeast"/>
              <w:jc w:val="center"/>
              <w:rPr>
                <w:rFonts w:hAnsi="宋体"/>
                <w:spacing w:val="8"/>
                <w:szCs w:val="21"/>
              </w:rPr>
            </w:pPr>
            <w:r>
              <w:rPr>
                <w:rFonts w:hAnsi="宋体" w:hint="eastAsia"/>
                <w:spacing w:val="8"/>
                <w:szCs w:val="21"/>
              </w:rPr>
              <w:t>标段名称</w:t>
            </w:r>
          </w:p>
        </w:tc>
        <w:tc>
          <w:tcPr>
            <w:tcW w:w="7200" w:type="dxa"/>
            <w:gridSpan w:val="5"/>
          </w:tcPr>
          <w:p w:rsidR="00FA4941" w:rsidRDefault="00FA4941">
            <w:pPr>
              <w:ind w:firstLineChars="200" w:firstLine="452"/>
              <w:rPr>
                <w:rFonts w:hAnsi="宋体"/>
                <w:spacing w:val="8"/>
                <w:szCs w:val="21"/>
              </w:rPr>
            </w:pPr>
          </w:p>
        </w:tc>
      </w:tr>
      <w:tr w:rsidR="00FA4941">
        <w:trPr>
          <w:cantSplit/>
          <w:trHeight w:val="701"/>
        </w:trPr>
        <w:tc>
          <w:tcPr>
            <w:tcW w:w="2628" w:type="dxa"/>
            <w:tcBorders>
              <w:bottom w:val="single" w:sz="4" w:space="0" w:color="auto"/>
            </w:tcBorders>
            <w:vAlign w:val="center"/>
          </w:tcPr>
          <w:p w:rsidR="00FA4941" w:rsidRDefault="008F116B">
            <w:pPr>
              <w:spacing w:line="100" w:lineRule="atLeast"/>
              <w:jc w:val="center"/>
              <w:rPr>
                <w:rFonts w:hAnsi="宋体"/>
                <w:spacing w:val="8"/>
                <w:szCs w:val="21"/>
              </w:rPr>
            </w:pPr>
            <w:r>
              <w:rPr>
                <w:rFonts w:hAnsi="宋体"/>
                <w:spacing w:val="8"/>
                <w:szCs w:val="21"/>
              </w:rPr>
              <w:t>投标范围</w:t>
            </w:r>
          </w:p>
        </w:tc>
        <w:tc>
          <w:tcPr>
            <w:tcW w:w="7200" w:type="dxa"/>
            <w:gridSpan w:val="5"/>
            <w:tcBorders>
              <w:bottom w:val="single" w:sz="4" w:space="0" w:color="auto"/>
            </w:tcBorders>
            <w:vAlign w:val="center"/>
          </w:tcPr>
          <w:p w:rsidR="00FA4941" w:rsidRDefault="00FA4941">
            <w:pPr>
              <w:spacing w:line="100" w:lineRule="atLeast"/>
              <w:rPr>
                <w:rFonts w:hAnsi="宋体"/>
                <w:spacing w:val="8"/>
                <w:szCs w:val="21"/>
              </w:rPr>
            </w:pPr>
          </w:p>
        </w:tc>
      </w:tr>
      <w:tr w:rsidR="00FA4941">
        <w:trPr>
          <w:cantSplit/>
          <w:trHeight w:val="805"/>
        </w:trPr>
        <w:tc>
          <w:tcPr>
            <w:tcW w:w="2628" w:type="dxa"/>
            <w:vAlign w:val="center"/>
          </w:tcPr>
          <w:p w:rsidR="00FA4941" w:rsidRDefault="008F116B">
            <w:pPr>
              <w:spacing w:line="100" w:lineRule="atLeast"/>
              <w:jc w:val="center"/>
              <w:rPr>
                <w:rFonts w:hAnsi="宋体"/>
                <w:spacing w:val="8"/>
                <w:szCs w:val="21"/>
              </w:rPr>
            </w:pPr>
            <w:r>
              <w:rPr>
                <w:rFonts w:hAnsi="宋体"/>
                <w:spacing w:val="8"/>
                <w:szCs w:val="21"/>
              </w:rPr>
              <w:t>投标报价</w:t>
            </w:r>
          </w:p>
        </w:tc>
        <w:tc>
          <w:tcPr>
            <w:tcW w:w="7200" w:type="dxa"/>
            <w:gridSpan w:val="5"/>
          </w:tcPr>
          <w:p w:rsidR="00FA4941" w:rsidRDefault="008F116B">
            <w:pPr>
              <w:spacing w:line="100" w:lineRule="atLeast"/>
              <w:rPr>
                <w:rFonts w:hAnsi="宋体"/>
                <w:spacing w:val="8"/>
                <w:szCs w:val="21"/>
              </w:rPr>
            </w:pPr>
            <w:r>
              <w:rPr>
                <w:rFonts w:hAnsi="宋体"/>
                <w:spacing w:val="8"/>
                <w:szCs w:val="21"/>
              </w:rPr>
              <w:t>大写：</w:t>
            </w:r>
          </w:p>
          <w:p w:rsidR="00FA4941" w:rsidRDefault="008F116B">
            <w:pPr>
              <w:spacing w:line="100" w:lineRule="atLeast"/>
              <w:rPr>
                <w:rFonts w:hAnsi="宋体"/>
                <w:spacing w:val="8"/>
                <w:szCs w:val="21"/>
              </w:rPr>
            </w:pPr>
            <w:r>
              <w:rPr>
                <w:rFonts w:hAnsi="宋体"/>
                <w:spacing w:val="8"/>
                <w:szCs w:val="21"/>
              </w:rPr>
              <w:t>小写：</w:t>
            </w:r>
          </w:p>
        </w:tc>
      </w:tr>
      <w:tr w:rsidR="00FA4941">
        <w:trPr>
          <w:cantSplit/>
          <w:trHeight w:val="477"/>
        </w:trPr>
        <w:tc>
          <w:tcPr>
            <w:tcW w:w="2628" w:type="dxa"/>
            <w:vAlign w:val="center"/>
          </w:tcPr>
          <w:p w:rsidR="00FA4941" w:rsidRDefault="008F116B">
            <w:pPr>
              <w:spacing w:line="100" w:lineRule="atLeast"/>
              <w:jc w:val="center"/>
              <w:rPr>
                <w:rFonts w:hAnsi="宋体"/>
                <w:spacing w:val="8"/>
                <w:szCs w:val="21"/>
              </w:rPr>
            </w:pPr>
            <w:r>
              <w:rPr>
                <w:rFonts w:hAnsi="宋体"/>
                <w:spacing w:val="8"/>
                <w:szCs w:val="21"/>
              </w:rPr>
              <w:t>投标工期</w:t>
            </w:r>
          </w:p>
        </w:tc>
        <w:tc>
          <w:tcPr>
            <w:tcW w:w="7200" w:type="dxa"/>
            <w:gridSpan w:val="5"/>
          </w:tcPr>
          <w:p w:rsidR="00FA4941" w:rsidRDefault="008F116B">
            <w:pPr>
              <w:spacing w:line="100" w:lineRule="atLeast"/>
              <w:rPr>
                <w:rFonts w:hAnsi="宋体"/>
                <w:spacing w:val="8"/>
                <w:szCs w:val="21"/>
              </w:rPr>
            </w:pPr>
            <w:r>
              <w:rPr>
                <w:rFonts w:hAnsi="宋体" w:hint="eastAsia"/>
                <w:spacing w:val="8"/>
                <w:szCs w:val="21"/>
              </w:rPr>
              <w:t>日历天</w:t>
            </w:r>
          </w:p>
        </w:tc>
      </w:tr>
      <w:tr w:rsidR="00FA4941">
        <w:trPr>
          <w:cantSplit/>
          <w:trHeight w:val="549"/>
        </w:trPr>
        <w:tc>
          <w:tcPr>
            <w:tcW w:w="2628" w:type="dxa"/>
            <w:vAlign w:val="center"/>
          </w:tcPr>
          <w:p w:rsidR="00FA4941" w:rsidRDefault="008F116B">
            <w:pPr>
              <w:spacing w:line="0" w:lineRule="atLeast"/>
              <w:jc w:val="center"/>
              <w:rPr>
                <w:rFonts w:hAnsi="宋体"/>
                <w:spacing w:val="8"/>
                <w:szCs w:val="21"/>
              </w:rPr>
            </w:pPr>
            <w:r>
              <w:rPr>
                <w:rFonts w:hAnsi="宋体"/>
                <w:spacing w:val="8"/>
                <w:szCs w:val="21"/>
              </w:rPr>
              <w:t>投标质量</w:t>
            </w:r>
          </w:p>
        </w:tc>
        <w:tc>
          <w:tcPr>
            <w:tcW w:w="7200" w:type="dxa"/>
            <w:gridSpan w:val="5"/>
          </w:tcPr>
          <w:p w:rsidR="00FA4941" w:rsidRDefault="00FA4941">
            <w:pPr>
              <w:spacing w:line="0" w:lineRule="atLeast"/>
              <w:ind w:firstLineChars="200" w:firstLine="452"/>
              <w:rPr>
                <w:rFonts w:hAnsi="宋体"/>
                <w:spacing w:val="8"/>
                <w:szCs w:val="21"/>
              </w:rPr>
            </w:pPr>
          </w:p>
        </w:tc>
      </w:tr>
      <w:tr w:rsidR="00FA4941">
        <w:trPr>
          <w:cantSplit/>
          <w:trHeight w:val="462"/>
        </w:trPr>
        <w:tc>
          <w:tcPr>
            <w:tcW w:w="2628" w:type="dxa"/>
            <w:vAlign w:val="center"/>
          </w:tcPr>
          <w:p w:rsidR="00FA4941" w:rsidRDefault="008F116B">
            <w:pPr>
              <w:spacing w:line="0" w:lineRule="atLeast"/>
              <w:jc w:val="center"/>
              <w:rPr>
                <w:rFonts w:hAnsi="宋体"/>
                <w:spacing w:val="8"/>
                <w:szCs w:val="21"/>
              </w:rPr>
            </w:pPr>
            <w:r>
              <w:rPr>
                <w:rFonts w:hAnsi="宋体" w:hint="eastAsia"/>
                <w:szCs w:val="21"/>
              </w:rPr>
              <w:t>投标有效期</w:t>
            </w:r>
          </w:p>
        </w:tc>
        <w:tc>
          <w:tcPr>
            <w:tcW w:w="7200" w:type="dxa"/>
            <w:gridSpan w:val="5"/>
            <w:vAlign w:val="center"/>
          </w:tcPr>
          <w:p w:rsidR="00FA4941" w:rsidRDefault="008F116B">
            <w:pPr>
              <w:spacing w:line="0" w:lineRule="atLeast"/>
              <w:ind w:firstLineChars="200" w:firstLine="452"/>
              <w:rPr>
                <w:rFonts w:hAnsi="宋体"/>
                <w:spacing w:val="8"/>
                <w:szCs w:val="21"/>
              </w:rPr>
            </w:pPr>
            <w:r>
              <w:rPr>
                <w:rFonts w:hAnsi="宋体" w:hint="eastAsia"/>
                <w:spacing w:val="8"/>
                <w:szCs w:val="21"/>
              </w:rPr>
              <w:t>日历天</w:t>
            </w:r>
          </w:p>
        </w:tc>
      </w:tr>
      <w:tr w:rsidR="00FA4941">
        <w:trPr>
          <w:trHeight w:val="855"/>
        </w:trPr>
        <w:tc>
          <w:tcPr>
            <w:tcW w:w="2628" w:type="dxa"/>
            <w:vAlign w:val="center"/>
          </w:tcPr>
          <w:p w:rsidR="00FA4941" w:rsidRDefault="008F116B">
            <w:pPr>
              <w:spacing w:line="0" w:lineRule="atLeast"/>
              <w:jc w:val="center"/>
              <w:rPr>
                <w:rFonts w:hAnsi="宋体"/>
                <w:spacing w:val="8"/>
                <w:szCs w:val="21"/>
              </w:rPr>
            </w:pPr>
            <w:r>
              <w:rPr>
                <w:rFonts w:hAnsi="宋体" w:hint="eastAsia"/>
                <w:spacing w:val="8"/>
                <w:szCs w:val="21"/>
              </w:rPr>
              <w:t>项目经理</w:t>
            </w:r>
          </w:p>
        </w:tc>
        <w:tc>
          <w:tcPr>
            <w:tcW w:w="1260" w:type="dxa"/>
          </w:tcPr>
          <w:p w:rsidR="00FA4941" w:rsidRDefault="00FA4941">
            <w:pPr>
              <w:spacing w:line="0" w:lineRule="atLeast"/>
              <w:ind w:firstLineChars="200" w:firstLine="452"/>
              <w:rPr>
                <w:rFonts w:hAnsi="宋体"/>
                <w:spacing w:val="8"/>
                <w:szCs w:val="21"/>
              </w:rPr>
            </w:pPr>
          </w:p>
        </w:tc>
        <w:tc>
          <w:tcPr>
            <w:tcW w:w="1260" w:type="dxa"/>
            <w:vAlign w:val="center"/>
          </w:tcPr>
          <w:p w:rsidR="00FA4941" w:rsidRDefault="008F116B">
            <w:pPr>
              <w:spacing w:line="0" w:lineRule="atLeast"/>
              <w:jc w:val="center"/>
              <w:rPr>
                <w:rFonts w:hAnsi="宋体"/>
                <w:spacing w:val="8"/>
                <w:szCs w:val="21"/>
              </w:rPr>
            </w:pPr>
            <w:r>
              <w:rPr>
                <w:rFonts w:hAnsi="宋体" w:hint="eastAsia"/>
                <w:spacing w:val="8"/>
                <w:szCs w:val="21"/>
              </w:rPr>
              <w:t>级 别</w:t>
            </w:r>
          </w:p>
        </w:tc>
        <w:tc>
          <w:tcPr>
            <w:tcW w:w="1440" w:type="dxa"/>
            <w:vAlign w:val="center"/>
          </w:tcPr>
          <w:p w:rsidR="00FA4941" w:rsidRDefault="00FA4941">
            <w:pPr>
              <w:spacing w:line="0" w:lineRule="atLeast"/>
              <w:ind w:firstLineChars="200" w:firstLine="452"/>
              <w:jc w:val="center"/>
              <w:rPr>
                <w:rFonts w:hAnsi="宋体"/>
                <w:spacing w:val="8"/>
                <w:szCs w:val="21"/>
              </w:rPr>
            </w:pPr>
          </w:p>
        </w:tc>
        <w:tc>
          <w:tcPr>
            <w:tcW w:w="1199" w:type="dxa"/>
            <w:vAlign w:val="center"/>
          </w:tcPr>
          <w:p w:rsidR="00FA4941" w:rsidRDefault="008F116B">
            <w:pPr>
              <w:spacing w:line="0" w:lineRule="atLeast"/>
              <w:jc w:val="center"/>
              <w:rPr>
                <w:rFonts w:hAnsi="宋体"/>
                <w:spacing w:val="8"/>
                <w:szCs w:val="21"/>
              </w:rPr>
            </w:pPr>
            <w:r>
              <w:rPr>
                <w:rFonts w:hAnsi="宋体" w:hint="eastAsia"/>
                <w:spacing w:val="8"/>
                <w:szCs w:val="21"/>
              </w:rPr>
              <w:t>证书编号</w:t>
            </w:r>
          </w:p>
        </w:tc>
        <w:tc>
          <w:tcPr>
            <w:tcW w:w="2041" w:type="dxa"/>
            <w:vAlign w:val="center"/>
          </w:tcPr>
          <w:p w:rsidR="00FA4941" w:rsidRDefault="00FA4941">
            <w:pPr>
              <w:spacing w:line="0" w:lineRule="atLeast"/>
              <w:ind w:firstLineChars="200" w:firstLine="452"/>
              <w:jc w:val="center"/>
              <w:rPr>
                <w:rFonts w:hAnsi="宋体"/>
                <w:spacing w:val="8"/>
                <w:szCs w:val="21"/>
              </w:rPr>
            </w:pPr>
          </w:p>
        </w:tc>
      </w:tr>
      <w:tr w:rsidR="00FA4941">
        <w:trPr>
          <w:trHeight w:val="496"/>
        </w:trPr>
        <w:tc>
          <w:tcPr>
            <w:tcW w:w="2628" w:type="dxa"/>
            <w:vAlign w:val="center"/>
          </w:tcPr>
          <w:p w:rsidR="00FA4941" w:rsidRDefault="008F116B">
            <w:pPr>
              <w:spacing w:line="0" w:lineRule="atLeast"/>
              <w:jc w:val="center"/>
              <w:rPr>
                <w:rFonts w:hAnsi="宋体"/>
                <w:szCs w:val="21"/>
              </w:rPr>
            </w:pPr>
            <w:r>
              <w:rPr>
                <w:rFonts w:hAnsi="宋体"/>
                <w:szCs w:val="21"/>
              </w:rPr>
              <w:t>缺陷责任期</w:t>
            </w:r>
          </w:p>
          <w:p w:rsidR="00FA4941" w:rsidRDefault="008F116B">
            <w:pPr>
              <w:spacing w:line="0" w:lineRule="atLeast"/>
              <w:jc w:val="center"/>
              <w:rPr>
                <w:rFonts w:hAnsi="宋体"/>
                <w:spacing w:val="8"/>
                <w:szCs w:val="21"/>
              </w:rPr>
            </w:pPr>
            <w:r>
              <w:rPr>
                <w:rFonts w:hAnsi="宋体"/>
                <w:szCs w:val="21"/>
              </w:rPr>
              <w:t>（工程质量保修期）</w:t>
            </w:r>
          </w:p>
        </w:tc>
        <w:tc>
          <w:tcPr>
            <w:tcW w:w="7200" w:type="dxa"/>
            <w:gridSpan w:val="5"/>
          </w:tcPr>
          <w:p w:rsidR="00FA4941" w:rsidRDefault="00FA4941">
            <w:pPr>
              <w:spacing w:line="0" w:lineRule="atLeast"/>
              <w:ind w:firstLineChars="200" w:firstLine="452"/>
              <w:rPr>
                <w:rFonts w:hAnsi="宋体"/>
                <w:spacing w:val="8"/>
                <w:szCs w:val="21"/>
              </w:rPr>
            </w:pPr>
          </w:p>
        </w:tc>
      </w:tr>
      <w:tr w:rsidR="00FA4941">
        <w:trPr>
          <w:trHeight w:val="620"/>
        </w:trPr>
        <w:tc>
          <w:tcPr>
            <w:tcW w:w="2628" w:type="dxa"/>
            <w:vAlign w:val="center"/>
          </w:tcPr>
          <w:p w:rsidR="00FA4941" w:rsidRDefault="008F116B">
            <w:pPr>
              <w:spacing w:line="0" w:lineRule="atLeast"/>
              <w:jc w:val="center"/>
              <w:rPr>
                <w:rFonts w:hAnsi="宋体"/>
                <w:szCs w:val="21"/>
              </w:rPr>
            </w:pPr>
            <w:r>
              <w:rPr>
                <w:rFonts w:hAnsi="宋体" w:hint="eastAsia"/>
                <w:szCs w:val="21"/>
              </w:rPr>
              <w:t>其他说明</w:t>
            </w:r>
          </w:p>
        </w:tc>
        <w:tc>
          <w:tcPr>
            <w:tcW w:w="7200" w:type="dxa"/>
            <w:gridSpan w:val="5"/>
            <w:vAlign w:val="center"/>
          </w:tcPr>
          <w:p w:rsidR="00FA4941" w:rsidRDefault="008F116B">
            <w:pPr>
              <w:spacing w:line="0" w:lineRule="atLeast"/>
              <w:jc w:val="center"/>
              <w:rPr>
                <w:rFonts w:hAnsi="宋体"/>
                <w:szCs w:val="21"/>
              </w:rPr>
            </w:pPr>
            <w:r>
              <w:rPr>
                <w:rFonts w:hAnsi="宋体"/>
                <w:szCs w:val="21"/>
              </w:rPr>
              <w:t>……</w:t>
            </w:r>
          </w:p>
        </w:tc>
      </w:tr>
    </w:tbl>
    <w:p w:rsidR="00FA4941" w:rsidRDefault="00FA4941">
      <w:pPr>
        <w:spacing w:line="440" w:lineRule="exact"/>
        <w:jc w:val="center"/>
        <w:rPr>
          <w:rFonts w:hAnsi="宋体"/>
          <w:sz w:val="24"/>
        </w:rPr>
      </w:pPr>
    </w:p>
    <w:p w:rsidR="00FA4941" w:rsidRDefault="008F116B">
      <w:pPr>
        <w:spacing w:line="440" w:lineRule="exact"/>
        <w:rPr>
          <w:rFonts w:hAnsi="宋体"/>
          <w:sz w:val="24"/>
        </w:rPr>
      </w:pPr>
      <w:r>
        <w:rPr>
          <w:rFonts w:hAnsi="宋体" w:hint="eastAsia"/>
          <w:sz w:val="24"/>
        </w:rPr>
        <w:t>投标</w:t>
      </w:r>
      <w:r>
        <w:rPr>
          <w:rFonts w:hAnsi="宋体"/>
          <w:sz w:val="24"/>
        </w:rPr>
        <w:t>人：（盖单位章）</w:t>
      </w:r>
    </w:p>
    <w:p w:rsidR="00FA4941" w:rsidRDefault="008F116B">
      <w:pPr>
        <w:spacing w:line="440" w:lineRule="exact"/>
        <w:ind w:firstLineChars="450" w:firstLine="1080"/>
        <w:rPr>
          <w:rFonts w:hAnsi="宋体"/>
          <w:sz w:val="24"/>
        </w:rPr>
      </w:pP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 xml:space="preserve">日     </w:t>
      </w:r>
    </w:p>
    <w:p w:rsidR="00FA4941" w:rsidRDefault="00FA4941">
      <w:pPr>
        <w:tabs>
          <w:tab w:val="left" w:pos="360"/>
          <w:tab w:val="left" w:pos="540"/>
          <w:tab w:val="left" w:pos="900"/>
        </w:tabs>
        <w:spacing w:line="460" w:lineRule="exact"/>
        <w:rPr>
          <w:rFonts w:ascii="宋体" w:hAnsi="宋体" w:cs="宋体"/>
          <w:b/>
          <w:sz w:val="30"/>
          <w:szCs w:val="30"/>
        </w:rPr>
      </w:pPr>
    </w:p>
    <w:p w:rsidR="00FA4941" w:rsidRDefault="00FA4941" w:rsidP="00D6078A">
      <w:pPr>
        <w:tabs>
          <w:tab w:val="left" w:pos="360"/>
          <w:tab w:val="left" w:pos="540"/>
          <w:tab w:val="left" w:pos="900"/>
        </w:tabs>
        <w:spacing w:line="460" w:lineRule="exact"/>
        <w:ind w:firstLineChars="200" w:firstLine="602"/>
        <w:rPr>
          <w:rFonts w:ascii="宋体" w:hAnsi="宋体" w:cs="宋体"/>
          <w:b/>
          <w:sz w:val="30"/>
          <w:szCs w:val="30"/>
        </w:rPr>
      </w:pPr>
    </w:p>
    <w:p w:rsidR="00FA4941" w:rsidRDefault="00FA4941">
      <w:pPr>
        <w:pStyle w:val="2TimesNewRoman5020"/>
        <w:spacing w:before="0" w:line="360" w:lineRule="auto"/>
        <w:jc w:val="center"/>
        <w:outlineLvl w:val="3"/>
        <w:rPr>
          <w:rFonts w:ascii="宋体" w:eastAsia="宋体" w:hAnsi="宋体" w:cs="宋体"/>
          <w:b/>
          <w:sz w:val="30"/>
          <w:szCs w:val="30"/>
        </w:rPr>
      </w:pPr>
    </w:p>
    <w:p w:rsidR="00FA4941" w:rsidRDefault="00FA4941">
      <w:pPr>
        <w:pStyle w:val="2TimesNewRoman5020"/>
        <w:spacing w:before="0" w:line="360" w:lineRule="auto"/>
        <w:jc w:val="center"/>
        <w:outlineLvl w:val="3"/>
        <w:rPr>
          <w:rFonts w:ascii="宋体" w:eastAsia="宋体" w:hAnsi="宋体" w:cs="宋体"/>
          <w:b/>
          <w:sz w:val="30"/>
          <w:szCs w:val="30"/>
        </w:rPr>
      </w:pPr>
    </w:p>
    <w:p w:rsidR="00FA4941" w:rsidRDefault="00FA4941">
      <w:pPr>
        <w:pStyle w:val="2TimesNewRoman5020"/>
        <w:spacing w:before="0" w:line="360" w:lineRule="auto"/>
        <w:jc w:val="center"/>
        <w:outlineLvl w:val="3"/>
        <w:rPr>
          <w:rFonts w:ascii="宋体" w:eastAsia="宋体" w:hAnsi="宋体" w:cs="宋体"/>
          <w:b/>
          <w:sz w:val="30"/>
          <w:szCs w:val="30"/>
        </w:rPr>
      </w:pPr>
    </w:p>
    <w:p w:rsidR="00FA4941" w:rsidRDefault="00FA4941">
      <w:pPr>
        <w:pStyle w:val="2TimesNewRoman5020"/>
        <w:spacing w:before="0" w:line="360" w:lineRule="auto"/>
        <w:outlineLvl w:val="3"/>
        <w:rPr>
          <w:rFonts w:ascii="宋体" w:eastAsia="宋体" w:hAnsi="宋体" w:cs="宋体"/>
          <w:b/>
          <w:sz w:val="30"/>
          <w:szCs w:val="30"/>
        </w:rPr>
      </w:pPr>
    </w:p>
    <w:p w:rsidR="00FA4941" w:rsidRDefault="008F116B">
      <w:pPr>
        <w:pStyle w:val="2TimesNewRoman5020"/>
        <w:spacing w:before="0" w:line="360" w:lineRule="auto"/>
        <w:outlineLvl w:val="3"/>
        <w:rPr>
          <w:rFonts w:ascii="宋体" w:eastAsia="宋体" w:hAnsi="宋体" w:cs="宋体"/>
          <w:b/>
          <w:sz w:val="24"/>
          <w:szCs w:val="24"/>
        </w:rPr>
      </w:pPr>
      <w:r>
        <w:rPr>
          <w:rFonts w:ascii="宋体" w:eastAsia="宋体" w:hAnsi="宋体" w:cs="宋体" w:hint="eastAsia"/>
          <w:b/>
          <w:sz w:val="30"/>
          <w:szCs w:val="30"/>
        </w:rPr>
        <w:t>二、法定代表人身份证明或附有法定代表人身份证明的授权委托书</w:t>
      </w:r>
      <w:bookmarkEnd w:id="511"/>
      <w:bookmarkEnd w:id="512"/>
      <w:bookmarkEnd w:id="513"/>
    </w:p>
    <w:p w:rsidR="00FA4941" w:rsidRDefault="008F116B">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FA4941" w:rsidRDefault="00FA4941">
      <w:pPr>
        <w:spacing w:line="360" w:lineRule="auto"/>
        <w:jc w:val="center"/>
        <w:rPr>
          <w:rFonts w:ascii="宋体" w:hAnsi="宋体" w:cs="宋体"/>
          <w:sz w:val="24"/>
          <w:szCs w:val="24"/>
        </w:rPr>
      </w:pPr>
    </w:p>
    <w:p w:rsidR="00FA4941" w:rsidRDefault="008F116B">
      <w:pPr>
        <w:spacing w:line="360" w:lineRule="auto"/>
        <w:rPr>
          <w:rFonts w:ascii="宋体" w:hAnsi="宋体" w:cs="宋体"/>
          <w:sz w:val="24"/>
          <w:szCs w:val="24"/>
        </w:rPr>
      </w:pPr>
      <w:r>
        <w:rPr>
          <w:rFonts w:ascii="宋体" w:hAnsi="宋体" w:cs="宋体" w:hint="eastAsia"/>
          <w:sz w:val="24"/>
          <w:szCs w:val="24"/>
        </w:rPr>
        <w:t>投标人名称：</w:t>
      </w:r>
    </w:p>
    <w:p w:rsidR="00FA4941" w:rsidRDefault="008F116B">
      <w:pPr>
        <w:spacing w:line="360" w:lineRule="auto"/>
        <w:rPr>
          <w:rFonts w:ascii="宋体" w:hAnsi="宋体" w:cs="宋体"/>
          <w:sz w:val="24"/>
          <w:szCs w:val="24"/>
        </w:rPr>
      </w:pPr>
      <w:r>
        <w:rPr>
          <w:rFonts w:ascii="宋体" w:hAnsi="宋体" w:cs="宋体" w:hint="eastAsia"/>
          <w:sz w:val="24"/>
          <w:szCs w:val="24"/>
        </w:rPr>
        <w:t>单位性质：</w:t>
      </w:r>
    </w:p>
    <w:p w:rsidR="00FA4941" w:rsidRDefault="008F116B">
      <w:pPr>
        <w:spacing w:line="360" w:lineRule="auto"/>
        <w:rPr>
          <w:rFonts w:ascii="宋体" w:hAnsi="宋体" w:cs="宋体"/>
          <w:sz w:val="24"/>
          <w:szCs w:val="24"/>
        </w:rPr>
      </w:pPr>
      <w:r>
        <w:rPr>
          <w:rFonts w:ascii="宋体" w:hAnsi="宋体" w:cs="宋体" w:hint="eastAsia"/>
          <w:sz w:val="24"/>
          <w:szCs w:val="24"/>
        </w:rPr>
        <w:t>地址：</w:t>
      </w:r>
    </w:p>
    <w:p w:rsidR="00FA4941" w:rsidRDefault="008F116B">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FA4941" w:rsidRDefault="008F116B">
      <w:pPr>
        <w:spacing w:line="360" w:lineRule="auto"/>
        <w:rPr>
          <w:rFonts w:ascii="宋体" w:hAnsi="宋体" w:cs="宋体"/>
          <w:sz w:val="24"/>
          <w:szCs w:val="24"/>
        </w:rPr>
      </w:pPr>
      <w:r>
        <w:rPr>
          <w:rFonts w:ascii="宋体" w:hAnsi="宋体" w:cs="宋体" w:hint="eastAsia"/>
          <w:sz w:val="24"/>
          <w:szCs w:val="24"/>
        </w:rPr>
        <w:t>经营期限：</w:t>
      </w:r>
    </w:p>
    <w:p w:rsidR="00FA4941" w:rsidRDefault="008F116B">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FA4941" w:rsidRDefault="008F116B">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FA4941" w:rsidRDefault="008F116B">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FA4941" w:rsidRDefault="008F116B">
      <w:pPr>
        <w:spacing w:line="360" w:lineRule="auto"/>
        <w:rPr>
          <w:rFonts w:ascii="宋体" w:hAnsi="宋体" w:cs="宋体"/>
          <w:sz w:val="24"/>
          <w:szCs w:val="24"/>
        </w:rPr>
      </w:pPr>
      <w:r>
        <w:rPr>
          <w:rFonts w:ascii="宋体" w:hAnsi="宋体" w:cs="宋体" w:hint="eastAsia"/>
          <w:sz w:val="24"/>
          <w:szCs w:val="24"/>
        </w:rPr>
        <w:t>附：法定代表人身份证复印件</w:t>
      </w:r>
    </w:p>
    <w:p w:rsidR="00FA4941" w:rsidRDefault="00FA4941">
      <w:pPr>
        <w:spacing w:line="360" w:lineRule="auto"/>
        <w:rPr>
          <w:rFonts w:ascii="宋体" w:hAnsi="宋体" w:cs="宋体"/>
          <w:sz w:val="24"/>
          <w:szCs w:val="24"/>
        </w:rPr>
      </w:pPr>
    </w:p>
    <w:p w:rsidR="00FA4941" w:rsidRDefault="008F116B">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FA4941" w:rsidRDefault="008F116B">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FA4941" w:rsidRDefault="00FA4941">
      <w:pPr>
        <w:spacing w:line="360" w:lineRule="auto"/>
        <w:rPr>
          <w:rFonts w:ascii="仿宋_GB2312" w:eastAsia="仿宋_GB2312" w:hAnsi="宋体"/>
          <w:sz w:val="24"/>
          <w:szCs w:val="24"/>
        </w:rPr>
      </w:pPr>
    </w:p>
    <w:p w:rsidR="00FA4941" w:rsidRDefault="008F116B">
      <w:pPr>
        <w:widowControl/>
        <w:jc w:val="left"/>
        <w:rPr>
          <w:rFonts w:ascii="仿宋_GB2312" w:eastAsia="仿宋_GB2312" w:hAnsi="宋体"/>
          <w:b/>
          <w:sz w:val="28"/>
          <w:szCs w:val="28"/>
        </w:rPr>
      </w:pPr>
      <w:r>
        <w:rPr>
          <w:rFonts w:ascii="仿宋_GB2312" w:eastAsia="仿宋_GB2312" w:hAnsi="宋体"/>
          <w:b/>
          <w:sz w:val="28"/>
          <w:szCs w:val="28"/>
        </w:rPr>
        <w:br w:type="page"/>
      </w:r>
    </w:p>
    <w:p w:rsidR="00FA4941" w:rsidRDefault="00FA4941">
      <w:pPr>
        <w:rPr>
          <w:rFonts w:ascii="仿宋_GB2312" w:eastAsia="仿宋_GB2312" w:hAnsi="宋体"/>
          <w:b/>
          <w:sz w:val="28"/>
          <w:szCs w:val="28"/>
        </w:rPr>
      </w:pPr>
    </w:p>
    <w:p w:rsidR="00FA4941" w:rsidRDefault="008F116B">
      <w:pPr>
        <w:spacing w:line="360" w:lineRule="auto"/>
        <w:jc w:val="center"/>
        <w:outlineLvl w:val="4"/>
        <w:rPr>
          <w:rFonts w:ascii="宋体" w:hAnsi="宋体" w:cs="宋体"/>
          <w:b/>
          <w:szCs w:val="24"/>
        </w:rPr>
      </w:pPr>
      <w:r>
        <w:rPr>
          <w:rFonts w:ascii="宋体" w:hAnsi="宋体" w:cs="宋体" w:hint="eastAsia"/>
          <w:b/>
          <w:sz w:val="30"/>
          <w:szCs w:val="30"/>
        </w:rPr>
        <w:t>（二）授权委托书</w:t>
      </w:r>
    </w:p>
    <w:p w:rsidR="00FA4941" w:rsidRDefault="00FA4941">
      <w:pPr>
        <w:spacing w:line="360" w:lineRule="auto"/>
        <w:rPr>
          <w:rFonts w:ascii="宋体" w:hAnsi="宋体" w:cs="宋体"/>
          <w:sz w:val="24"/>
          <w:szCs w:val="24"/>
        </w:rPr>
      </w:pPr>
    </w:p>
    <w:p w:rsidR="00FA4941" w:rsidRDefault="008F116B">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FA4941" w:rsidRDefault="008F116B">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FA4941" w:rsidRDefault="008F116B">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FA4941" w:rsidRDefault="008F116B">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FA4941" w:rsidRDefault="008F116B">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FA4941" w:rsidRDefault="00FA4941">
      <w:pPr>
        <w:spacing w:line="360" w:lineRule="auto"/>
        <w:rPr>
          <w:rFonts w:ascii="宋体" w:hAnsi="宋体" w:cs="宋体"/>
          <w:sz w:val="24"/>
          <w:szCs w:val="24"/>
        </w:rPr>
      </w:pPr>
    </w:p>
    <w:p w:rsidR="00FA4941" w:rsidRDefault="008F116B">
      <w:pPr>
        <w:spacing w:line="360" w:lineRule="auto"/>
        <w:rPr>
          <w:rFonts w:ascii="宋体" w:hAnsi="宋体" w:cs="宋体"/>
          <w:sz w:val="24"/>
          <w:szCs w:val="24"/>
        </w:rPr>
      </w:pPr>
      <w:r>
        <w:rPr>
          <w:rFonts w:ascii="宋体" w:hAnsi="宋体" w:cs="宋体" w:hint="eastAsia"/>
          <w:sz w:val="24"/>
          <w:szCs w:val="24"/>
        </w:rPr>
        <w:t>投标人：（盖单位章）</w:t>
      </w:r>
    </w:p>
    <w:p w:rsidR="00FA4941" w:rsidRDefault="008F116B">
      <w:pPr>
        <w:spacing w:line="360" w:lineRule="auto"/>
        <w:rPr>
          <w:rFonts w:ascii="宋体" w:hAnsi="宋体" w:cs="宋体"/>
          <w:sz w:val="24"/>
          <w:szCs w:val="24"/>
        </w:rPr>
      </w:pPr>
      <w:r>
        <w:rPr>
          <w:rFonts w:ascii="宋体" w:hAnsi="宋体" w:cs="宋体" w:hint="eastAsia"/>
          <w:sz w:val="24"/>
          <w:szCs w:val="24"/>
        </w:rPr>
        <w:t>法定代表人：（签字或盖章）</w:t>
      </w:r>
    </w:p>
    <w:p w:rsidR="00FA4941" w:rsidRDefault="008F116B">
      <w:pPr>
        <w:spacing w:line="360" w:lineRule="auto"/>
        <w:rPr>
          <w:rFonts w:ascii="宋体" w:hAnsi="宋体" w:cs="宋体"/>
          <w:sz w:val="24"/>
          <w:szCs w:val="24"/>
        </w:rPr>
      </w:pPr>
      <w:r>
        <w:rPr>
          <w:rFonts w:ascii="宋体" w:hAnsi="宋体" w:cs="宋体" w:hint="eastAsia"/>
          <w:sz w:val="24"/>
          <w:szCs w:val="24"/>
        </w:rPr>
        <w:t>身份证号码：</w:t>
      </w:r>
    </w:p>
    <w:p w:rsidR="00FA4941" w:rsidRDefault="008F116B">
      <w:pPr>
        <w:spacing w:line="360" w:lineRule="auto"/>
        <w:rPr>
          <w:rFonts w:ascii="宋体" w:hAnsi="宋体" w:cs="宋体"/>
          <w:sz w:val="24"/>
          <w:szCs w:val="24"/>
        </w:rPr>
      </w:pPr>
      <w:r>
        <w:rPr>
          <w:rFonts w:ascii="宋体" w:hAnsi="宋体" w:cs="宋体" w:hint="eastAsia"/>
          <w:sz w:val="24"/>
          <w:szCs w:val="24"/>
        </w:rPr>
        <w:t>委托代理人：（签字或盖章）</w:t>
      </w:r>
    </w:p>
    <w:p w:rsidR="00FA4941" w:rsidRDefault="008F116B">
      <w:pPr>
        <w:spacing w:line="360" w:lineRule="auto"/>
        <w:rPr>
          <w:rFonts w:ascii="宋体" w:hAnsi="宋体" w:cs="宋体"/>
          <w:sz w:val="24"/>
          <w:szCs w:val="24"/>
        </w:rPr>
      </w:pPr>
      <w:r>
        <w:rPr>
          <w:rFonts w:ascii="宋体" w:hAnsi="宋体" w:cs="宋体" w:hint="eastAsia"/>
          <w:sz w:val="24"/>
          <w:szCs w:val="24"/>
        </w:rPr>
        <w:t>身份证号码：</w:t>
      </w:r>
    </w:p>
    <w:p w:rsidR="00FA4941" w:rsidRDefault="00FA4941">
      <w:pPr>
        <w:spacing w:line="360" w:lineRule="auto"/>
        <w:ind w:firstLineChars="1100" w:firstLine="2640"/>
        <w:rPr>
          <w:rFonts w:ascii="宋体" w:hAnsi="宋体" w:cs="宋体"/>
          <w:sz w:val="24"/>
          <w:szCs w:val="24"/>
        </w:rPr>
      </w:pPr>
    </w:p>
    <w:p w:rsidR="00FA4941" w:rsidRDefault="008F116B">
      <w:pPr>
        <w:spacing w:line="360" w:lineRule="auto"/>
        <w:ind w:firstLineChars="200" w:firstLine="480"/>
        <w:rPr>
          <w:rFonts w:ascii="宋体" w:hAnsi="宋体" w:cs="宋体"/>
          <w:b/>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bookmarkStart w:id="514" w:name="_Toc230166248"/>
      <w:bookmarkStart w:id="515" w:name="_Toc152042583"/>
      <w:bookmarkStart w:id="516" w:name="_Toc257985758"/>
      <w:bookmarkStart w:id="517" w:name="_Toc152045794"/>
      <w:bookmarkStart w:id="518" w:name="_Toc281577568"/>
      <w:bookmarkStart w:id="519" w:name="_Toc144974862"/>
      <w:bookmarkStart w:id="520" w:name="_Toc281579383"/>
      <w:bookmarkStart w:id="521" w:name="_Toc281577311"/>
    </w:p>
    <w:p w:rsidR="00FA4941" w:rsidRDefault="00FA4941">
      <w:pPr>
        <w:pStyle w:val="ae"/>
        <w:spacing w:line="360" w:lineRule="auto"/>
        <w:rPr>
          <w:rFonts w:ascii="宋体" w:eastAsia="宋体" w:hAnsi="宋体" w:cs="宋体"/>
          <w:sz w:val="24"/>
          <w:szCs w:val="24"/>
        </w:rPr>
      </w:pPr>
    </w:p>
    <w:p w:rsidR="00FA4941" w:rsidRDefault="008F116B">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522" w:name="_Toc387851729"/>
      <w:bookmarkStart w:id="523" w:name="_Toc426467413"/>
      <w:bookmarkStart w:id="524" w:name="_Toc392081413"/>
      <w:r>
        <w:rPr>
          <w:rFonts w:ascii="宋体" w:eastAsia="宋体" w:hAnsi="宋体" w:cs="宋体" w:hint="eastAsia"/>
          <w:b/>
          <w:sz w:val="30"/>
          <w:szCs w:val="30"/>
        </w:rPr>
        <w:lastRenderedPageBreak/>
        <w:t>三、投标</w:t>
      </w:r>
      <w:bookmarkEnd w:id="514"/>
      <w:bookmarkEnd w:id="515"/>
      <w:bookmarkEnd w:id="516"/>
      <w:bookmarkEnd w:id="517"/>
      <w:bookmarkEnd w:id="518"/>
      <w:bookmarkEnd w:id="519"/>
      <w:bookmarkEnd w:id="520"/>
      <w:bookmarkEnd w:id="521"/>
      <w:bookmarkEnd w:id="522"/>
      <w:bookmarkEnd w:id="523"/>
      <w:bookmarkEnd w:id="524"/>
      <w:r w:rsidR="00AD138A">
        <w:rPr>
          <w:rFonts w:ascii="宋体" w:eastAsia="宋体" w:hAnsi="宋体" w:cs="宋体" w:hint="eastAsia"/>
          <w:b/>
          <w:sz w:val="30"/>
          <w:szCs w:val="30"/>
        </w:rPr>
        <w:t>担保</w:t>
      </w:r>
    </w:p>
    <w:p w:rsidR="00FA4941" w:rsidRDefault="00FA4941">
      <w:pPr>
        <w:pStyle w:val="ae"/>
        <w:spacing w:line="360" w:lineRule="auto"/>
        <w:ind w:firstLine="0"/>
        <w:jc w:val="center"/>
        <w:rPr>
          <w:rFonts w:ascii="宋体" w:eastAsia="宋体" w:hAnsi="宋体" w:cs="宋体"/>
          <w:sz w:val="24"/>
          <w:szCs w:val="24"/>
        </w:rPr>
      </w:pPr>
      <w:bookmarkStart w:id="525" w:name="_Toc281579384"/>
      <w:bookmarkStart w:id="526" w:name="_Toc152045795"/>
      <w:bookmarkStart w:id="527" w:name="_Toc281577312"/>
      <w:bookmarkStart w:id="528" w:name="_Toc144974863"/>
      <w:bookmarkStart w:id="529" w:name="_Toc230166249"/>
      <w:bookmarkStart w:id="530" w:name="_Toc281577569"/>
      <w:bookmarkStart w:id="531" w:name="_Toc152042584"/>
      <w:bookmarkStart w:id="532" w:name="_Toc257985759"/>
    </w:p>
    <w:p w:rsidR="00FA4941" w:rsidRDefault="008F116B">
      <w:pPr>
        <w:spacing w:line="312" w:lineRule="auto"/>
        <w:ind w:firstLineChars="200" w:firstLine="480"/>
        <w:rPr>
          <w:rFonts w:ascii="宋体" w:hAnsi="宋体" w:cs="宋体"/>
          <w:sz w:val="24"/>
        </w:rPr>
      </w:pPr>
      <w:r>
        <w:rPr>
          <w:rFonts w:ascii="宋体" w:hAnsi="宋体" w:cs="宋体" w:hint="eastAsia"/>
          <w:sz w:val="24"/>
        </w:rPr>
        <w:t>投标</w:t>
      </w:r>
      <w:r w:rsidR="00D6078A">
        <w:rPr>
          <w:rFonts w:ascii="宋体" w:hAnsi="宋体" w:cs="宋体" w:hint="eastAsia"/>
          <w:sz w:val="24"/>
        </w:rPr>
        <w:t>保证金</w:t>
      </w:r>
      <w:r>
        <w:rPr>
          <w:rFonts w:ascii="宋体" w:hAnsi="宋体" w:cs="宋体" w:hint="eastAsia"/>
          <w:sz w:val="24"/>
        </w:rPr>
        <w:t>复印件：</w:t>
      </w:r>
    </w:p>
    <w:p w:rsidR="00FA4941" w:rsidRDefault="00E24783">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60288"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cKjTYAAAACQEAAA8AAAAAAAAAAQAgAAAAIgAAAGRycy9kb3ducmV2LnhtbFBLAQIU&#10;ABQAAAAIAIdO4kBl6oLH8wEAAOkDAAAOAAAAAAAAAAEAIAAAACcBAABkcnMvZTJvRG9jLnhtbFBL&#10;BQYAAAAABgAGAFkBAACMBQAAAAA=&#10;">
            <v:textbox>
              <w:txbxContent>
                <w:p w:rsidR="00FA4941" w:rsidRDefault="00FA4941">
                  <w:pPr>
                    <w:rPr>
                      <w:rFonts w:ascii="宋体" w:hAnsi="宋体"/>
                      <w:szCs w:val="21"/>
                    </w:rPr>
                  </w:pPr>
                </w:p>
                <w:p w:rsidR="00FA4941" w:rsidRDefault="00FA4941">
                  <w:pPr>
                    <w:rPr>
                      <w:rFonts w:ascii="宋体" w:hAnsi="宋体"/>
                      <w:szCs w:val="21"/>
                    </w:rPr>
                  </w:pPr>
                </w:p>
                <w:p w:rsidR="00FA4941" w:rsidRDefault="00FA4941">
                  <w:pPr>
                    <w:rPr>
                      <w:rFonts w:ascii="宋体" w:hAnsi="宋体"/>
                      <w:szCs w:val="21"/>
                    </w:rPr>
                  </w:pPr>
                </w:p>
                <w:p w:rsidR="00FA4941" w:rsidRDefault="00FA4941">
                  <w:pPr>
                    <w:rPr>
                      <w:rFonts w:ascii="宋体" w:hAnsi="宋体"/>
                      <w:szCs w:val="21"/>
                    </w:rPr>
                  </w:pPr>
                </w:p>
                <w:p w:rsidR="00FA4941" w:rsidRDefault="008F116B">
                  <w:pPr>
                    <w:spacing w:line="440" w:lineRule="exact"/>
                    <w:rPr>
                      <w:rFonts w:eastAsia="黑体" w:hint="eastAsia"/>
                      <w:color w:val="FF0000"/>
                      <w:szCs w:val="21"/>
                    </w:rPr>
                  </w:pPr>
                  <w:r>
                    <w:rPr>
                      <w:rFonts w:hint="eastAsia"/>
                      <w:b/>
                      <w:szCs w:val="21"/>
                    </w:rPr>
                    <w:t xml:space="preserve">        附有效投标</w:t>
                  </w:r>
                  <w:r w:rsidR="00D6078A">
                    <w:rPr>
                      <w:rFonts w:hint="eastAsia"/>
                      <w:b/>
                      <w:szCs w:val="21"/>
                    </w:rPr>
                    <w:t>保证金</w:t>
                  </w:r>
                  <w:r>
                    <w:rPr>
                      <w:rFonts w:hint="eastAsia"/>
                      <w:b/>
                      <w:szCs w:val="21"/>
                    </w:rPr>
                    <w:t>已到账银行转账凭证</w:t>
                  </w:r>
                </w:p>
                <w:p w:rsidR="00FA4941" w:rsidRDefault="00FA4941">
                  <w:pPr>
                    <w:ind w:firstLineChars="250" w:firstLine="525"/>
                    <w:jc w:val="center"/>
                  </w:pPr>
                </w:p>
              </w:txbxContent>
            </v:textbox>
          </v:shape>
        </w:pict>
      </w: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00" w:firstLine="480"/>
        <w:rPr>
          <w:rFonts w:ascii="宋体" w:hAnsi="宋体" w:cs="宋体"/>
          <w:sz w:val="24"/>
        </w:rPr>
      </w:pPr>
    </w:p>
    <w:p w:rsidR="00FA4941" w:rsidRDefault="00FA4941">
      <w:pPr>
        <w:spacing w:line="312" w:lineRule="auto"/>
        <w:ind w:firstLineChars="2300" w:firstLine="5520"/>
        <w:rPr>
          <w:rFonts w:ascii="宋体" w:hAnsi="宋体" w:cs="宋体"/>
          <w:sz w:val="24"/>
        </w:rPr>
      </w:pPr>
    </w:p>
    <w:p w:rsidR="00FA4941" w:rsidRDefault="00FA4941">
      <w:pPr>
        <w:spacing w:line="312" w:lineRule="auto"/>
        <w:ind w:firstLineChars="2300" w:firstLine="5520"/>
        <w:rPr>
          <w:rFonts w:ascii="宋体" w:hAnsi="宋体" w:cs="宋体"/>
          <w:sz w:val="24"/>
        </w:rPr>
      </w:pPr>
    </w:p>
    <w:p w:rsidR="00FA4941" w:rsidRDefault="00FA4941">
      <w:pPr>
        <w:spacing w:line="312" w:lineRule="auto"/>
        <w:rPr>
          <w:rFonts w:ascii="宋体" w:hAnsi="宋体" w:cs="宋体"/>
          <w:sz w:val="24"/>
        </w:rPr>
      </w:pPr>
    </w:p>
    <w:p w:rsidR="00FA4941" w:rsidRDefault="00FA4941">
      <w:pPr>
        <w:spacing w:line="312" w:lineRule="auto"/>
        <w:rPr>
          <w:rFonts w:ascii="宋体" w:hAnsi="宋体" w:cs="宋体"/>
          <w:sz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FA4941">
      <w:pPr>
        <w:pStyle w:val="ae"/>
        <w:spacing w:line="360" w:lineRule="auto"/>
        <w:ind w:firstLine="0"/>
        <w:jc w:val="center"/>
        <w:rPr>
          <w:rFonts w:ascii="宋体" w:eastAsia="宋体" w:hAnsi="宋体" w:cs="宋体"/>
          <w:b/>
          <w:bCs/>
          <w:sz w:val="24"/>
          <w:szCs w:val="24"/>
        </w:rPr>
      </w:pPr>
    </w:p>
    <w:p w:rsidR="00FA4941" w:rsidRDefault="008F116B">
      <w:pPr>
        <w:pStyle w:val="2TimesNewRoman5020"/>
        <w:spacing w:before="0" w:line="360" w:lineRule="auto"/>
        <w:jc w:val="center"/>
        <w:outlineLvl w:val="3"/>
        <w:rPr>
          <w:rFonts w:ascii="宋体" w:eastAsia="宋体" w:hAnsi="宋体" w:cs="宋体"/>
          <w:b/>
          <w:sz w:val="30"/>
          <w:szCs w:val="30"/>
        </w:rPr>
      </w:pPr>
      <w:bookmarkStart w:id="533" w:name="_Toc426467414"/>
      <w:r>
        <w:rPr>
          <w:rFonts w:ascii="宋体" w:eastAsia="宋体" w:hAnsi="宋体" w:cs="宋体" w:hint="eastAsia"/>
          <w:b/>
          <w:sz w:val="30"/>
          <w:szCs w:val="30"/>
        </w:rPr>
        <w:t>四、项目管理机构配备情况</w:t>
      </w:r>
      <w:bookmarkEnd w:id="533"/>
    </w:p>
    <w:p w:rsidR="00FA4941" w:rsidRDefault="008F116B">
      <w:pPr>
        <w:spacing w:line="312" w:lineRule="auto"/>
        <w:outlineLvl w:val="2"/>
        <w:rPr>
          <w:rFonts w:ascii="宋体" w:hAnsi="宋体" w:cs="宋体"/>
          <w:b/>
          <w:bCs/>
          <w:sz w:val="24"/>
        </w:rPr>
      </w:pPr>
      <w:bookmarkStart w:id="534" w:name="_Toc27720"/>
      <w:bookmarkStart w:id="535" w:name="_Toc26208"/>
      <w:bookmarkStart w:id="536" w:name="_Toc21137"/>
      <w:bookmarkStart w:id="537" w:name="_Toc8921"/>
      <w:bookmarkStart w:id="538" w:name="_Toc25342"/>
      <w:r>
        <w:rPr>
          <w:rFonts w:ascii="宋体" w:hAnsi="宋体" w:cs="宋体" w:hint="eastAsia"/>
          <w:b/>
          <w:bCs/>
          <w:sz w:val="24"/>
        </w:rPr>
        <w:t>（一）项目管理机构组成表</w:t>
      </w:r>
      <w:bookmarkEnd w:id="534"/>
      <w:bookmarkEnd w:id="535"/>
      <w:bookmarkEnd w:id="536"/>
      <w:bookmarkEnd w:id="537"/>
      <w:bookmarkEnd w:id="538"/>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FA4941">
        <w:trPr>
          <w:trHeight w:val="454"/>
          <w:jc w:val="center"/>
        </w:trPr>
        <w:tc>
          <w:tcPr>
            <w:tcW w:w="709" w:type="dxa"/>
            <w:vMerge w:val="restart"/>
            <w:vAlign w:val="center"/>
          </w:tcPr>
          <w:p w:rsidR="00FA4941" w:rsidRDefault="008F116B">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FA4941" w:rsidRDefault="008F116B">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FA4941" w:rsidRDefault="008F116B">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FA4941" w:rsidRDefault="008F116B">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FA4941" w:rsidRDefault="008F116B">
            <w:pPr>
              <w:spacing w:line="312" w:lineRule="auto"/>
              <w:jc w:val="center"/>
              <w:rPr>
                <w:rFonts w:ascii="宋体" w:hAnsi="宋体" w:cs="宋体"/>
                <w:sz w:val="24"/>
              </w:rPr>
            </w:pPr>
            <w:r>
              <w:rPr>
                <w:rFonts w:ascii="宋体" w:hAnsi="宋体" w:cs="宋体" w:hint="eastAsia"/>
                <w:sz w:val="24"/>
              </w:rPr>
              <w:t>备注</w:t>
            </w:r>
          </w:p>
        </w:tc>
      </w:tr>
      <w:tr w:rsidR="00FA4941">
        <w:trPr>
          <w:trHeight w:val="454"/>
          <w:jc w:val="center"/>
        </w:trPr>
        <w:tc>
          <w:tcPr>
            <w:tcW w:w="709" w:type="dxa"/>
            <w:vMerge/>
            <w:vAlign w:val="center"/>
          </w:tcPr>
          <w:p w:rsidR="00FA4941" w:rsidRDefault="00FA4941">
            <w:pPr>
              <w:spacing w:line="312" w:lineRule="auto"/>
              <w:jc w:val="center"/>
              <w:rPr>
                <w:rFonts w:ascii="宋体" w:hAnsi="宋体" w:cs="宋体"/>
                <w:sz w:val="24"/>
              </w:rPr>
            </w:pPr>
          </w:p>
        </w:tc>
        <w:tc>
          <w:tcPr>
            <w:tcW w:w="709" w:type="dxa"/>
            <w:vMerge/>
            <w:vAlign w:val="center"/>
          </w:tcPr>
          <w:p w:rsidR="00FA4941" w:rsidRDefault="00FA4941">
            <w:pPr>
              <w:spacing w:line="312" w:lineRule="auto"/>
              <w:jc w:val="center"/>
              <w:rPr>
                <w:rFonts w:ascii="宋体" w:hAnsi="宋体" w:cs="宋体"/>
                <w:sz w:val="24"/>
              </w:rPr>
            </w:pPr>
          </w:p>
        </w:tc>
        <w:tc>
          <w:tcPr>
            <w:tcW w:w="709" w:type="dxa"/>
            <w:vMerge/>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r w:rsidR="00FA4941">
        <w:trPr>
          <w:trHeight w:val="454"/>
          <w:jc w:val="center"/>
        </w:trPr>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709" w:type="dxa"/>
            <w:vAlign w:val="center"/>
          </w:tcPr>
          <w:p w:rsidR="00FA4941" w:rsidRDefault="00FA4941">
            <w:pPr>
              <w:spacing w:line="312" w:lineRule="auto"/>
              <w:jc w:val="center"/>
              <w:rPr>
                <w:rFonts w:ascii="宋体" w:hAnsi="宋体" w:cs="宋体"/>
                <w:sz w:val="24"/>
              </w:rPr>
            </w:pPr>
          </w:p>
        </w:tc>
        <w:tc>
          <w:tcPr>
            <w:tcW w:w="1356" w:type="dxa"/>
            <w:vAlign w:val="center"/>
          </w:tcPr>
          <w:p w:rsidR="00FA4941" w:rsidRDefault="00FA4941">
            <w:pPr>
              <w:spacing w:line="312" w:lineRule="auto"/>
              <w:jc w:val="center"/>
              <w:rPr>
                <w:rFonts w:ascii="宋体" w:hAnsi="宋体" w:cs="宋体"/>
                <w:sz w:val="24"/>
              </w:rPr>
            </w:pPr>
          </w:p>
        </w:tc>
        <w:tc>
          <w:tcPr>
            <w:tcW w:w="1059"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900" w:type="dxa"/>
            <w:vAlign w:val="center"/>
          </w:tcPr>
          <w:p w:rsidR="00FA4941" w:rsidRDefault="00FA4941">
            <w:pPr>
              <w:spacing w:line="312" w:lineRule="auto"/>
              <w:jc w:val="center"/>
              <w:rPr>
                <w:rFonts w:ascii="宋体" w:hAnsi="宋体" w:cs="宋体"/>
                <w:sz w:val="24"/>
              </w:rPr>
            </w:pPr>
          </w:p>
        </w:tc>
        <w:tc>
          <w:tcPr>
            <w:tcW w:w="1677" w:type="dxa"/>
            <w:vAlign w:val="center"/>
          </w:tcPr>
          <w:p w:rsidR="00FA4941" w:rsidRDefault="00FA4941">
            <w:pPr>
              <w:spacing w:line="312" w:lineRule="auto"/>
              <w:jc w:val="center"/>
              <w:rPr>
                <w:rFonts w:ascii="宋体" w:hAnsi="宋体" w:cs="宋体"/>
                <w:sz w:val="24"/>
              </w:rPr>
            </w:pPr>
          </w:p>
        </w:tc>
        <w:tc>
          <w:tcPr>
            <w:tcW w:w="708" w:type="dxa"/>
            <w:vAlign w:val="center"/>
          </w:tcPr>
          <w:p w:rsidR="00FA4941" w:rsidRDefault="00FA4941">
            <w:pPr>
              <w:spacing w:line="312" w:lineRule="auto"/>
              <w:jc w:val="center"/>
              <w:rPr>
                <w:rFonts w:ascii="宋体" w:hAnsi="宋体" w:cs="宋体"/>
                <w:sz w:val="24"/>
              </w:rPr>
            </w:pPr>
          </w:p>
        </w:tc>
      </w:tr>
    </w:tbl>
    <w:p w:rsidR="00FA4941" w:rsidRDefault="00FA4941">
      <w:pPr>
        <w:spacing w:line="312" w:lineRule="auto"/>
        <w:rPr>
          <w:rFonts w:ascii="宋体" w:hAnsi="宋体" w:cs="宋体"/>
          <w:sz w:val="24"/>
        </w:rPr>
      </w:pPr>
    </w:p>
    <w:p w:rsidR="00FA4941" w:rsidRDefault="008F116B">
      <w:pPr>
        <w:spacing w:line="312" w:lineRule="auto"/>
        <w:outlineLvl w:val="2"/>
        <w:rPr>
          <w:rFonts w:ascii="宋体" w:hAnsi="宋体" w:cs="宋体"/>
          <w:sz w:val="24"/>
        </w:rPr>
      </w:pPr>
      <w:bookmarkStart w:id="539" w:name="_Toc27110"/>
      <w:bookmarkStart w:id="540" w:name="_Toc590"/>
      <w:bookmarkStart w:id="541" w:name="_Toc22776"/>
      <w:bookmarkStart w:id="542" w:name="_Toc26047"/>
      <w:bookmarkStart w:id="543" w:name="_Toc3522"/>
      <w:r>
        <w:rPr>
          <w:rFonts w:ascii="宋体" w:hAnsi="宋体" w:cs="宋体" w:hint="eastAsia"/>
          <w:b/>
          <w:bCs/>
          <w:sz w:val="24"/>
        </w:rPr>
        <w:t>（二）主要人员简历表</w:t>
      </w:r>
      <w:bookmarkEnd w:id="539"/>
      <w:bookmarkEnd w:id="540"/>
      <w:bookmarkEnd w:id="541"/>
      <w:bookmarkEnd w:id="542"/>
      <w:bookmarkEnd w:id="543"/>
    </w:p>
    <w:p w:rsidR="00FA4941" w:rsidRDefault="008F116B">
      <w:pPr>
        <w:spacing w:line="312" w:lineRule="auto"/>
        <w:rPr>
          <w:rFonts w:ascii="宋体" w:hAnsi="宋体" w:cs="宋体"/>
          <w:b/>
          <w:sz w:val="24"/>
        </w:rPr>
      </w:pPr>
      <w:bookmarkStart w:id="544" w:name="_Toc13679"/>
      <w:bookmarkStart w:id="545" w:name="_Toc9814"/>
      <w:bookmarkStart w:id="546" w:name="_Toc20036"/>
      <w:bookmarkStart w:id="547" w:name="_Toc20732"/>
      <w:bookmarkStart w:id="548" w:name="_Toc23995"/>
      <w:r>
        <w:rPr>
          <w:rFonts w:ascii="宋体" w:hAnsi="宋体" w:cs="宋体" w:hint="eastAsia"/>
          <w:b/>
          <w:sz w:val="24"/>
        </w:rPr>
        <w:t>附</w:t>
      </w:r>
      <w:r>
        <w:rPr>
          <w:rFonts w:ascii="宋体" w:hAnsi="宋体" w:cs="宋体" w:hint="eastAsia"/>
          <w:b/>
          <w:sz w:val="24"/>
        </w:rPr>
        <w:t>1</w:t>
      </w:r>
      <w:r>
        <w:rPr>
          <w:rFonts w:ascii="宋体" w:hAnsi="宋体" w:cs="宋体" w:hint="eastAsia"/>
          <w:b/>
          <w:sz w:val="24"/>
        </w:rPr>
        <w:t>：技术负责人简历表</w:t>
      </w:r>
      <w:bookmarkEnd w:id="544"/>
      <w:bookmarkEnd w:id="545"/>
      <w:bookmarkEnd w:id="546"/>
      <w:bookmarkEnd w:id="547"/>
      <w:bookmarkEnd w:id="548"/>
    </w:p>
    <w:p w:rsidR="00FA4941" w:rsidRDefault="008F116B">
      <w:pPr>
        <w:spacing w:line="312" w:lineRule="auto"/>
        <w:ind w:firstLineChars="250" w:firstLine="600"/>
        <w:rPr>
          <w:rFonts w:ascii="宋体" w:hAnsi="宋体" w:cs="宋体"/>
          <w:sz w:val="24"/>
        </w:rPr>
      </w:pPr>
      <w:r>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FA4941">
        <w:trPr>
          <w:trHeight w:val="465"/>
        </w:trPr>
        <w:tc>
          <w:tcPr>
            <w:tcW w:w="1194"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FA4941" w:rsidRDefault="00FA4941">
            <w:pPr>
              <w:spacing w:line="312" w:lineRule="auto"/>
              <w:jc w:val="center"/>
              <w:rPr>
                <w:rFonts w:ascii="宋体" w:hAnsi="宋体" w:cs="宋体"/>
                <w:sz w:val="24"/>
              </w:rPr>
            </w:pPr>
          </w:p>
        </w:tc>
        <w:tc>
          <w:tcPr>
            <w:tcW w:w="124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FA4941" w:rsidRDefault="00FA4941">
            <w:pPr>
              <w:spacing w:line="312" w:lineRule="auto"/>
              <w:jc w:val="center"/>
              <w:rPr>
                <w:rFonts w:ascii="宋体" w:hAnsi="宋体" w:cs="宋体"/>
                <w:sz w:val="24"/>
              </w:rPr>
            </w:pPr>
          </w:p>
        </w:tc>
        <w:tc>
          <w:tcPr>
            <w:tcW w:w="2015"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FA4941" w:rsidRDefault="00FA4941">
            <w:pPr>
              <w:spacing w:line="312" w:lineRule="auto"/>
              <w:jc w:val="center"/>
              <w:rPr>
                <w:rFonts w:ascii="宋体" w:hAnsi="宋体" w:cs="宋体"/>
                <w:sz w:val="24"/>
              </w:rPr>
            </w:pPr>
          </w:p>
        </w:tc>
      </w:tr>
      <w:tr w:rsidR="00FA4941">
        <w:trPr>
          <w:trHeight w:val="823"/>
        </w:trPr>
        <w:tc>
          <w:tcPr>
            <w:tcW w:w="1194"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FA4941" w:rsidRDefault="00FA4941">
            <w:pPr>
              <w:spacing w:line="312" w:lineRule="auto"/>
              <w:jc w:val="center"/>
              <w:rPr>
                <w:rFonts w:ascii="宋体" w:hAnsi="宋体" w:cs="宋体"/>
                <w:sz w:val="24"/>
              </w:rPr>
            </w:pPr>
          </w:p>
        </w:tc>
        <w:tc>
          <w:tcPr>
            <w:tcW w:w="124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394" w:type="dxa"/>
            <w:vAlign w:val="center"/>
          </w:tcPr>
          <w:p w:rsidR="00FA4941" w:rsidRDefault="00FA4941">
            <w:pPr>
              <w:spacing w:line="312" w:lineRule="auto"/>
              <w:jc w:val="center"/>
              <w:rPr>
                <w:rFonts w:ascii="宋体" w:hAnsi="宋体" w:cs="宋体"/>
                <w:sz w:val="24"/>
              </w:rPr>
            </w:pPr>
          </w:p>
        </w:tc>
        <w:tc>
          <w:tcPr>
            <w:tcW w:w="2015"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FA4941" w:rsidRDefault="00FA4941">
            <w:pPr>
              <w:spacing w:line="312" w:lineRule="auto"/>
              <w:jc w:val="center"/>
              <w:rPr>
                <w:rFonts w:ascii="宋体" w:hAnsi="宋体" w:cs="宋体"/>
                <w:sz w:val="24"/>
              </w:rPr>
            </w:pPr>
          </w:p>
        </w:tc>
      </w:tr>
      <w:tr w:rsidR="00FA4941">
        <w:trPr>
          <w:trHeight w:val="465"/>
        </w:trPr>
        <w:tc>
          <w:tcPr>
            <w:tcW w:w="3566" w:type="dxa"/>
            <w:gridSpan w:val="3"/>
            <w:vAlign w:val="center"/>
          </w:tcPr>
          <w:p w:rsidR="00FA4941" w:rsidRDefault="008F116B">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FA4941" w:rsidRDefault="00FA4941">
            <w:pPr>
              <w:spacing w:line="312" w:lineRule="auto"/>
              <w:jc w:val="center"/>
              <w:rPr>
                <w:rFonts w:ascii="宋体" w:hAnsi="宋体" w:cs="宋体"/>
                <w:sz w:val="24"/>
              </w:rPr>
            </w:pPr>
          </w:p>
        </w:tc>
      </w:tr>
      <w:tr w:rsidR="00FA4941">
        <w:trPr>
          <w:trHeight w:val="823"/>
        </w:trPr>
        <w:tc>
          <w:tcPr>
            <w:tcW w:w="1194"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FA4941" w:rsidRDefault="008F116B">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FA4941">
        <w:trPr>
          <w:trHeight w:val="465"/>
        </w:trPr>
        <w:tc>
          <w:tcPr>
            <w:tcW w:w="9300" w:type="dxa"/>
            <w:gridSpan w:val="6"/>
            <w:vAlign w:val="center"/>
          </w:tcPr>
          <w:p w:rsidR="00FA4941" w:rsidRDefault="008F116B">
            <w:pPr>
              <w:spacing w:line="312" w:lineRule="auto"/>
              <w:jc w:val="center"/>
              <w:rPr>
                <w:rFonts w:ascii="宋体" w:hAnsi="宋体" w:cs="宋体"/>
                <w:sz w:val="24"/>
              </w:rPr>
            </w:pPr>
            <w:r>
              <w:rPr>
                <w:rFonts w:ascii="宋体" w:hAnsi="宋体" w:cs="宋体" w:hint="eastAsia"/>
                <w:sz w:val="24"/>
              </w:rPr>
              <w:t>主要工作经历</w:t>
            </w:r>
          </w:p>
        </w:tc>
      </w:tr>
      <w:tr w:rsidR="00FA4941">
        <w:trPr>
          <w:trHeight w:val="823"/>
        </w:trPr>
        <w:tc>
          <w:tcPr>
            <w:tcW w:w="1194"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FA4941" w:rsidRDefault="008F116B">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发包人及联系电话</w:t>
            </w:r>
          </w:p>
        </w:tc>
      </w:tr>
      <w:tr w:rsidR="00FA4941">
        <w:trPr>
          <w:trHeight w:val="605"/>
        </w:trPr>
        <w:tc>
          <w:tcPr>
            <w:tcW w:w="1194" w:type="dxa"/>
            <w:vAlign w:val="center"/>
          </w:tcPr>
          <w:p w:rsidR="00FA4941" w:rsidRDefault="00FA4941">
            <w:pPr>
              <w:spacing w:line="312" w:lineRule="auto"/>
              <w:jc w:val="center"/>
              <w:rPr>
                <w:rFonts w:ascii="宋体" w:hAnsi="宋体" w:cs="宋体"/>
                <w:sz w:val="24"/>
              </w:rPr>
            </w:pPr>
          </w:p>
        </w:tc>
        <w:tc>
          <w:tcPr>
            <w:tcW w:w="1132" w:type="dxa"/>
            <w:vAlign w:val="center"/>
          </w:tcPr>
          <w:p w:rsidR="00FA4941" w:rsidRDefault="00FA4941">
            <w:pPr>
              <w:spacing w:line="312" w:lineRule="auto"/>
              <w:jc w:val="center"/>
              <w:rPr>
                <w:rFonts w:ascii="宋体" w:hAnsi="宋体" w:cs="宋体"/>
                <w:sz w:val="24"/>
              </w:rPr>
            </w:pPr>
          </w:p>
        </w:tc>
        <w:tc>
          <w:tcPr>
            <w:tcW w:w="1240" w:type="dxa"/>
            <w:vAlign w:val="center"/>
          </w:tcPr>
          <w:p w:rsidR="00FA4941" w:rsidRDefault="00FA4941">
            <w:pPr>
              <w:spacing w:line="312" w:lineRule="auto"/>
              <w:jc w:val="center"/>
              <w:rPr>
                <w:rFonts w:ascii="宋体" w:hAnsi="宋体" w:cs="宋体"/>
                <w:sz w:val="24"/>
              </w:rPr>
            </w:pPr>
          </w:p>
        </w:tc>
        <w:tc>
          <w:tcPr>
            <w:tcW w:w="1394" w:type="dxa"/>
            <w:vAlign w:val="center"/>
          </w:tcPr>
          <w:p w:rsidR="00FA4941" w:rsidRDefault="00FA4941">
            <w:pPr>
              <w:spacing w:line="312" w:lineRule="auto"/>
              <w:jc w:val="center"/>
              <w:rPr>
                <w:rFonts w:ascii="宋体" w:hAnsi="宋体" w:cs="宋体"/>
                <w:sz w:val="24"/>
              </w:rPr>
            </w:pPr>
          </w:p>
        </w:tc>
        <w:tc>
          <w:tcPr>
            <w:tcW w:w="2015" w:type="dxa"/>
            <w:vAlign w:val="center"/>
          </w:tcPr>
          <w:p w:rsidR="00FA4941" w:rsidRDefault="00FA4941">
            <w:pPr>
              <w:spacing w:line="312" w:lineRule="auto"/>
              <w:jc w:val="center"/>
              <w:rPr>
                <w:rFonts w:ascii="宋体" w:hAnsi="宋体" w:cs="宋体"/>
                <w:sz w:val="24"/>
              </w:rPr>
            </w:pPr>
          </w:p>
        </w:tc>
        <w:tc>
          <w:tcPr>
            <w:tcW w:w="2325" w:type="dxa"/>
            <w:vAlign w:val="center"/>
          </w:tcPr>
          <w:p w:rsidR="00FA4941" w:rsidRDefault="00FA4941">
            <w:pPr>
              <w:spacing w:line="312" w:lineRule="auto"/>
              <w:jc w:val="center"/>
              <w:rPr>
                <w:rFonts w:ascii="宋体" w:hAnsi="宋体" w:cs="宋体"/>
                <w:sz w:val="24"/>
              </w:rPr>
            </w:pPr>
          </w:p>
        </w:tc>
      </w:tr>
      <w:tr w:rsidR="00FA4941">
        <w:trPr>
          <w:trHeight w:val="471"/>
        </w:trPr>
        <w:tc>
          <w:tcPr>
            <w:tcW w:w="1194" w:type="dxa"/>
            <w:vAlign w:val="center"/>
          </w:tcPr>
          <w:p w:rsidR="00FA4941" w:rsidRDefault="00FA4941">
            <w:pPr>
              <w:spacing w:line="312" w:lineRule="auto"/>
              <w:jc w:val="center"/>
              <w:rPr>
                <w:rFonts w:ascii="宋体" w:hAnsi="宋体" w:cs="宋体"/>
                <w:sz w:val="24"/>
              </w:rPr>
            </w:pPr>
          </w:p>
        </w:tc>
        <w:tc>
          <w:tcPr>
            <w:tcW w:w="1132" w:type="dxa"/>
            <w:vAlign w:val="center"/>
          </w:tcPr>
          <w:p w:rsidR="00FA4941" w:rsidRDefault="00FA4941">
            <w:pPr>
              <w:spacing w:line="312" w:lineRule="auto"/>
              <w:jc w:val="center"/>
              <w:rPr>
                <w:rFonts w:ascii="宋体" w:hAnsi="宋体" w:cs="宋体"/>
                <w:sz w:val="24"/>
              </w:rPr>
            </w:pPr>
          </w:p>
        </w:tc>
        <w:tc>
          <w:tcPr>
            <w:tcW w:w="1240" w:type="dxa"/>
            <w:vAlign w:val="center"/>
          </w:tcPr>
          <w:p w:rsidR="00FA4941" w:rsidRDefault="00FA4941">
            <w:pPr>
              <w:spacing w:line="312" w:lineRule="auto"/>
              <w:jc w:val="center"/>
              <w:rPr>
                <w:rFonts w:ascii="宋体" w:hAnsi="宋体" w:cs="宋体"/>
                <w:sz w:val="24"/>
              </w:rPr>
            </w:pPr>
          </w:p>
        </w:tc>
        <w:tc>
          <w:tcPr>
            <w:tcW w:w="1394" w:type="dxa"/>
            <w:vAlign w:val="center"/>
          </w:tcPr>
          <w:p w:rsidR="00FA4941" w:rsidRDefault="00FA4941">
            <w:pPr>
              <w:spacing w:line="312" w:lineRule="auto"/>
              <w:jc w:val="center"/>
              <w:rPr>
                <w:rFonts w:ascii="宋体" w:hAnsi="宋体" w:cs="宋体"/>
                <w:sz w:val="24"/>
              </w:rPr>
            </w:pPr>
          </w:p>
        </w:tc>
        <w:tc>
          <w:tcPr>
            <w:tcW w:w="2015" w:type="dxa"/>
            <w:vAlign w:val="center"/>
          </w:tcPr>
          <w:p w:rsidR="00FA4941" w:rsidRDefault="00FA4941">
            <w:pPr>
              <w:spacing w:line="312" w:lineRule="auto"/>
              <w:jc w:val="center"/>
              <w:rPr>
                <w:rFonts w:ascii="宋体" w:hAnsi="宋体" w:cs="宋体"/>
                <w:sz w:val="24"/>
              </w:rPr>
            </w:pPr>
          </w:p>
        </w:tc>
        <w:tc>
          <w:tcPr>
            <w:tcW w:w="2325" w:type="dxa"/>
            <w:vAlign w:val="center"/>
          </w:tcPr>
          <w:p w:rsidR="00FA4941" w:rsidRDefault="00FA4941">
            <w:pPr>
              <w:spacing w:line="312" w:lineRule="auto"/>
              <w:jc w:val="center"/>
              <w:rPr>
                <w:rFonts w:ascii="宋体" w:hAnsi="宋体" w:cs="宋体"/>
                <w:sz w:val="24"/>
              </w:rPr>
            </w:pPr>
          </w:p>
        </w:tc>
      </w:tr>
      <w:tr w:rsidR="00FA4941">
        <w:trPr>
          <w:trHeight w:val="630"/>
        </w:trPr>
        <w:tc>
          <w:tcPr>
            <w:tcW w:w="1194" w:type="dxa"/>
            <w:vAlign w:val="center"/>
          </w:tcPr>
          <w:p w:rsidR="00FA4941" w:rsidRDefault="00FA4941">
            <w:pPr>
              <w:spacing w:line="312" w:lineRule="auto"/>
              <w:jc w:val="center"/>
              <w:rPr>
                <w:rFonts w:ascii="宋体" w:hAnsi="宋体" w:cs="宋体"/>
                <w:sz w:val="24"/>
              </w:rPr>
            </w:pPr>
          </w:p>
        </w:tc>
        <w:tc>
          <w:tcPr>
            <w:tcW w:w="1132" w:type="dxa"/>
            <w:vAlign w:val="center"/>
          </w:tcPr>
          <w:p w:rsidR="00FA4941" w:rsidRDefault="00FA4941">
            <w:pPr>
              <w:spacing w:line="312" w:lineRule="auto"/>
              <w:jc w:val="center"/>
              <w:rPr>
                <w:rFonts w:ascii="宋体" w:hAnsi="宋体" w:cs="宋体"/>
                <w:sz w:val="24"/>
              </w:rPr>
            </w:pPr>
          </w:p>
        </w:tc>
        <w:tc>
          <w:tcPr>
            <w:tcW w:w="1240" w:type="dxa"/>
            <w:vAlign w:val="center"/>
          </w:tcPr>
          <w:p w:rsidR="00FA4941" w:rsidRDefault="00FA4941">
            <w:pPr>
              <w:spacing w:line="312" w:lineRule="auto"/>
              <w:jc w:val="center"/>
              <w:rPr>
                <w:rFonts w:ascii="宋体" w:hAnsi="宋体" w:cs="宋体"/>
                <w:sz w:val="24"/>
              </w:rPr>
            </w:pPr>
          </w:p>
        </w:tc>
        <w:tc>
          <w:tcPr>
            <w:tcW w:w="1394" w:type="dxa"/>
            <w:vAlign w:val="center"/>
          </w:tcPr>
          <w:p w:rsidR="00FA4941" w:rsidRDefault="00FA4941">
            <w:pPr>
              <w:spacing w:line="312" w:lineRule="auto"/>
              <w:jc w:val="center"/>
              <w:rPr>
                <w:rFonts w:ascii="宋体" w:hAnsi="宋体" w:cs="宋体"/>
                <w:sz w:val="24"/>
              </w:rPr>
            </w:pPr>
          </w:p>
        </w:tc>
        <w:tc>
          <w:tcPr>
            <w:tcW w:w="2015" w:type="dxa"/>
            <w:vAlign w:val="center"/>
          </w:tcPr>
          <w:p w:rsidR="00FA4941" w:rsidRDefault="00FA4941">
            <w:pPr>
              <w:spacing w:line="312" w:lineRule="auto"/>
              <w:jc w:val="center"/>
              <w:rPr>
                <w:rFonts w:ascii="宋体" w:hAnsi="宋体" w:cs="宋体"/>
                <w:sz w:val="24"/>
              </w:rPr>
            </w:pPr>
          </w:p>
        </w:tc>
        <w:tc>
          <w:tcPr>
            <w:tcW w:w="2325" w:type="dxa"/>
            <w:vAlign w:val="center"/>
          </w:tcPr>
          <w:p w:rsidR="00FA4941" w:rsidRDefault="00FA4941">
            <w:pPr>
              <w:spacing w:line="312" w:lineRule="auto"/>
              <w:jc w:val="center"/>
              <w:rPr>
                <w:rFonts w:ascii="宋体" w:hAnsi="宋体" w:cs="宋体"/>
                <w:sz w:val="24"/>
              </w:rPr>
            </w:pPr>
          </w:p>
        </w:tc>
      </w:tr>
    </w:tbl>
    <w:p w:rsidR="00FA4941" w:rsidRDefault="008F116B">
      <w:pPr>
        <w:spacing w:line="312" w:lineRule="auto"/>
        <w:rPr>
          <w:rFonts w:ascii="宋体" w:hAnsi="宋体" w:cs="宋体"/>
          <w:b/>
          <w:sz w:val="24"/>
        </w:rPr>
      </w:pPr>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：项目负责人简历表</w:t>
      </w:r>
    </w:p>
    <w:p w:rsidR="00FA4941" w:rsidRDefault="008F116B">
      <w:pPr>
        <w:spacing w:line="312" w:lineRule="auto"/>
        <w:ind w:firstLineChars="250" w:firstLine="600"/>
        <w:rPr>
          <w:rFonts w:ascii="宋体" w:hAnsi="宋体" w:cs="宋体"/>
          <w:sz w:val="24"/>
        </w:rPr>
      </w:pPr>
      <w:r>
        <w:rPr>
          <w:rFonts w:ascii="宋体" w:hAnsi="宋体" w:cs="宋体" w:hint="eastAsia"/>
          <w:sz w:val="24"/>
        </w:rPr>
        <w:t>项目负责人应附项目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FA4941">
        <w:trPr>
          <w:trHeight w:val="461"/>
        </w:trPr>
        <w:tc>
          <w:tcPr>
            <w:tcW w:w="120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FA4941" w:rsidRDefault="00FA4941">
            <w:pPr>
              <w:spacing w:line="312" w:lineRule="auto"/>
              <w:jc w:val="center"/>
              <w:rPr>
                <w:rFonts w:ascii="宋体" w:hAnsi="宋体" w:cs="宋体"/>
                <w:sz w:val="24"/>
              </w:rPr>
            </w:pPr>
          </w:p>
        </w:tc>
        <w:tc>
          <w:tcPr>
            <w:tcW w:w="1253"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FA4941" w:rsidRDefault="00FA4941">
            <w:pPr>
              <w:spacing w:line="312" w:lineRule="auto"/>
              <w:jc w:val="center"/>
              <w:rPr>
                <w:rFonts w:ascii="宋体" w:hAnsi="宋体" w:cs="宋体"/>
                <w:sz w:val="24"/>
              </w:rPr>
            </w:pPr>
          </w:p>
        </w:tc>
        <w:tc>
          <w:tcPr>
            <w:tcW w:w="203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FA4941" w:rsidRDefault="00FA4941">
            <w:pPr>
              <w:spacing w:line="312" w:lineRule="auto"/>
              <w:jc w:val="center"/>
              <w:rPr>
                <w:rFonts w:ascii="宋体" w:hAnsi="宋体" w:cs="宋体"/>
                <w:sz w:val="24"/>
              </w:rPr>
            </w:pPr>
          </w:p>
        </w:tc>
      </w:tr>
      <w:tr w:rsidR="00FA4941">
        <w:trPr>
          <w:trHeight w:val="815"/>
        </w:trPr>
        <w:tc>
          <w:tcPr>
            <w:tcW w:w="120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FA4941" w:rsidRDefault="00FA4941">
            <w:pPr>
              <w:spacing w:line="312" w:lineRule="auto"/>
              <w:jc w:val="center"/>
              <w:rPr>
                <w:rFonts w:ascii="宋体" w:hAnsi="宋体" w:cs="宋体"/>
                <w:sz w:val="24"/>
              </w:rPr>
            </w:pPr>
          </w:p>
        </w:tc>
        <w:tc>
          <w:tcPr>
            <w:tcW w:w="1253"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409" w:type="dxa"/>
            <w:vAlign w:val="center"/>
          </w:tcPr>
          <w:p w:rsidR="00FA4941" w:rsidRDefault="00FA4941">
            <w:pPr>
              <w:spacing w:line="312" w:lineRule="auto"/>
              <w:jc w:val="center"/>
              <w:rPr>
                <w:rFonts w:ascii="宋体" w:hAnsi="宋体" w:cs="宋体"/>
                <w:sz w:val="24"/>
              </w:rPr>
            </w:pPr>
          </w:p>
        </w:tc>
        <w:tc>
          <w:tcPr>
            <w:tcW w:w="203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项目负责人</w:t>
            </w:r>
          </w:p>
        </w:tc>
      </w:tr>
      <w:tr w:rsidR="00FA4941">
        <w:trPr>
          <w:trHeight w:val="461"/>
        </w:trPr>
        <w:tc>
          <w:tcPr>
            <w:tcW w:w="3604" w:type="dxa"/>
            <w:gridSpan w:val="3"/>
            <w:vAlign w:val="center"/>
          </w:tcPr>
          <w:p w:rsidR="00FA4941" w:rsidRDefault="008F116B">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FA4941" w:rsidRDefault="00FA4941">
            <w:pPr>
              <w:spacing w:line="312" w:lineRule="auto"/>
              <w:jc w:val="center"/>
              <w:rPr>
                <w:rFonts w:ascii="宋体" w:hAnsi="宋体" w:cs="宋体"/>
                <w:sz w:val="24"/>
              </w:rPr>
            </w:pPr>
          </w:p>
        </w:tc>
      </w:tr>
      <w:tr w:rsidR="00FA4941">
        <w:trPr>
          <w:trHeight w:val="815"/>
        </w:trPr>
        <w:tc>
          <w:tcPr>
            <w:tcW w:w="120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FA4941" w:rsidRDefault="008F116B">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FA4941">
        <w:trPr>
          <w:trHeight w:val="461"/>
        </w:trPr>
        <w:tc>
          <w:tcPr>
            <w:tcW w:w="9400" w:type="dxa"/>
            <w:gridSpan w:val="6"/>
            <w:vAlign w:val="center"/>
          </w:tcPr>
          <w:p w:rsidR="00FA4941" w:rsidRDefault="008F116B">
            <w:pPr>
              <w:spacing w:line="312" w:lineRule="auto"/>
              <w:jc w:val="center"/>
              <w:rPr>
                <w:rFonts w:ascii="宋体" w:hAnsi="宋体" w:cs="宋体"/>
                <w:sz w:val="24"/>
              </w:rPr>
            </w:pPr>
            <w:r>
              <w:rPr>
                <w:rFonts w:ascii="宋体" w:hAnsi="宋体" w:cs="宋体" w:hint="eastAsia"/>
                <w:sz w:val="24"/>
              </w:rPr>
              <w:t>主要工作经历</w:t>
            </w:r>
          </w:p>
        </w:tc>
      </w:tr>
      <w:tr w:rsidR="00FA4941">
        <w:trPr>
          <w:trHeight w:val="815"/>
        </w:trPr>
        <w:tc>
          <w:tcPr>
            <w:tcW w:w="120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FA4941" w:rsidRDefault="008F116B">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FA4941" w:rsidRDefault="008F116B">
            <w:pPr>
              <w:spacing w:line="312" w:lineRule="auto"/>
              <w:jc w:val="center"/>
              <w:rPr>
                <w:rFonts w:ascii="宋体" w:hAnsi="宋体" w:cs="宋体"/>
                <w:sz w:val="24"/>
              </w:rPr>
            </w:pPr>
            <w:r>
              <w:rPr>
                <w:rFonts w:ascii="宋体" w:hAnsi="宋体" w:cs="宋体" w:hint="eastAsia"/>
                <w:sz w:val="24"/>
              </w:rPr>
              <w:t>发包人及联系电话</w:t>
            </w:r>
          </w:p>
        </w:tc>
      </w:tr>
      <w:tr w:rsidR="00FA4941">
        <w:trPr>
          <w:trHeight w:val="600"/>
        </w:trPr>
        <w:tc>
          <w:tcPr>
            <w:tcW w:w="1207" w:type="dxa"/>
            <w:vAlign w:val="center"/>
          </w:tcPr>
          <w:p w:rsidR="00FA4941" w:rsidRDefault="00FA4941">
            <w:pPr>
              <w:spacing w:line="312" w:lineRule="auto"/>
              <w:jc w:val="center"/>
              <w:rPr>
                <w:rFonts w:ascii="宋体" w:hAnsi="宋体" w:cs="宋体"/>
                <w:sz w:val="24"/>
              </w:rPr>
            </w:pPr>
          </w:p>
        </w:tc>
        <w:tc>
          <w:tcPr>
            <w:tcW w:w="1144" w:type="dxa"/>
            <w:vAlign w:val="center"/>
          </w:tcPr>
          <w:p w:rsidR="00FA4941" w:rsidRDefault="00FA4941">
            <w:pPr>
              <w:spacing w:line="312" w:lineRule="auto"/>
              <w:jc w:val="center"/>
              <w:rPr>
                <w:rFonts w:ascii="宋体" w:hAnsi="宋体" w:cs="宋体"/>
                <w:sz w:val="24"/>
              </w:rPr>
            </w:pPr>
          </w:p>
        </w:tc>
        <w:tc>
          <w:tcPr>
            <w:tcW w:w="1253" w:type="dxa"/>
            <w:vAlign w:val="center"/>
          </w:tcPr>
          <w:p w:rsidR="00FA4941" w:rsidRDefault="00FA4941">
            <w:pPr>
              <w:spacing w:line="312" w:lineRule="auto"/>
              <w:jc w:val="center"/>
              <w:rPr>
                <w:rFonts w:ascii="宋体" w:hAnsi="宋体" w:cs="宋体"/>
                <w:sz w:val="24"/>
              </w:rPr>
            </w:pPr>
          </w:p>
        </w:tc>
        <w:tc>
          <w:tcPr>
            <w:tcW w:w="1409" w:type="dxa"/>
            <w:vAlign w:val="center"/>
          </w:tcPr>
          <w:p w:rsidR="00FA4941" w:rsidRDefault="00FA4941">
            <w:pPr>
              <w:spacing w:line="312" w:lineRule="auto"/>
              <w:jc w:val="center"/>
              <w:rPr>
                <w:rFonts w:ascii="宋体" w:hAnsi="宋体" w:cs="宋体"/>
                <w:sz w:val="24"/>
              </w:rPr>
            </w:pPr>
          </w:p>
        </w:tc>
        <w:tc>
          <w:tcPr>
            <w:tcW w:w="2037" w:type="dxa"/>
            <w:vAlign w:val="center"/>
          </w:tcPr>
          <w:p w:rsidR="00FA4941" w:rsidRDefault="00FA4941">
            <w:pPr>
              <w:spacing w:line="312" w:lineRule="auto"/>
              <w:jc w:val="center"/>
              <w:rPr>
                <w:rFonts w:ascii="宋体" w:hAnsi="宋体" w:cs="宋体"/>
                <w:sz w:val="24"/>
              </w:rPr>
            </w:pPr>
          </w:p>
        </w:tc>
        <w:tc>
          <w:tcPr>
            <w:tcW w:w="2350" w:type="dxa"/>
            <w:vAlign w:val="center"/>
          </w:tcPr>
          <w:p w:rsidR="00FA4941" w:rsidRDefault="00FA4941">
            <w:pPr>
              <w:spacing w:line="312" w:lineRule="auto"/>
              <w:jc w:val="center"/>
              <w:rPr>
                <w:rFonts w:ascii="宋体" w:hAnsi="宋体" w:cs="宋体"/>
                <w:sz w:val="24"/>
              </w:rPr>
            </w:pPr>
          </w:p>
        </w:tc>
      </w:tr>
      <w:tr w:rsidR="00FA4941">
        <w:trPr>
          <w:trHeight w:val="467"/>
        </w:trPr>
        <w:tc>
          <w:tcPr>
            <w:tcW w:w="1207" w:type="dxa"/>
            <w:vAlign w:val="center"/>
          </w:tcPr>
          <w:p w:rsidR="00FA4941" w:rsidRDefault="00FA4941">
            <w:pPr>
              <w:spacing w:line="312" w:lineRule="auto"/>
              <w:jc w:val="center"/>
              <w:rPr>
                <w:rFonts w:ascii="宋体" w:hAnsi="宋体" w:cs="宋体"/>
                <w:sz w:val="24"/>
              </w:rPr>
            </w:pPr>
          </w:p>
        </w:tc>
        <w:tc>
          <w:tcPr>
            <w:tcW w:w="1144" w:type="dxa"/>
            <w:vAlign w:val="center"/>
          </w:tcPr>
          <w:p w:rsidR="00FA4941" w:rsidRDefault="00FA4941">
            <w:pPr>
              <w:spacing w:line="312" w:lineRule="auto"/>
              <w:jc w:val="center"/>
              <w:rPr>
                <w:rFonts w:ascii="宋体" w:hAnsi="宋体" w:cs="宋体"/>
                <w:sz w:val="24"/>
              </w:rPr>
            </w:pPr>
          </w:p>
        </w:tc>
        <w:tc>
          <w:tcPr>
            <w:tcW w:w="1253" w:type="dxa"/>
            <w:vAlign w:val="center"/>
          </w:tcPr>
          <w:p w:rsidR="00FA4941" w:rsidRDefault="00FA4941">
            <w:pPr>
              <w:spacing w:line="312" w:lineRule="auto"/>
              <w:jc w:val="center"/>
              <w:rPr>
                <w:rFonts w:ascii="宋体" w:hAnsi="宋体" w:cs="宋体"/>
                <w:sz w:val="24"/>
              </w:rPr>
            </w:pPr>
          </w:p>
        </w:tc>
        <w:tc>
          <w:tcPr>
            <w:tcW w:w="1409" w:type="dxa"/>
            <w:vAlign w:val="center"/>
          </w:tcPr>
          <w:p w:rsidR="00FA4941" w:rsidRDefault="00FA4941">
            <w:pPr>
              <w:spacing w:line="312" w:lineRule="auto"/>
              <w:jc w:val="center"/>
              <w:rPr>
                <w:rFonts w:ascii="宋体" w:hAnsi="宋体" w:cs="宋体"/>
                <w:sz w:val="24"/>
              </w:rPr>
            </w:pPr>
          </w:p>
        </w:tc>
        <w:tc>
          <w:tcPr>
            <w:tcW w:w="2037" w:type="dxa"/>
            <w:vAlign w:val="center"/>
          </w:tcPr>
          <w:p w:rsidR="00FA4941" w:rsidRDefault="00FA4941">
            <w:pPr>
              <w:spacing w:line="312" w:lineRule="auto"/>
              <w:jc w:val="center"/>
              <w:rPr>
                <w:rFonts w:ascii="宋体" w:hAnsi="宋体" w:cs="宋体"/>
                <w:sz w:val="24"/>
              </w:rPr>
            </w:pPr>
          </w:p>
        </w:tc>
        <w:tc>
          <w:tcPr>
            <w:tcW w:w="2350" w:type="dxa"/>
            <w:vAlign w:val="center"/>
          </w:tcPr>
          <w:p w:rsidR="00FA4941" w:rsidRDefault="00FA4941">
            <w:pPr>
              <w:spacing w:line="312" w:lineRule="auto"/>
              <w:jc w:val="center"/>
              <w:rPr>
                <w:rFonts w:ascii="宋体" w:hAnsi="宋体" w:cs="宋体"/>
                <w:sz w:val="24"/>
              </w:rPr>
            </w:pPr>
          </w:p>
        </w:tc>
      </w:tr>
      <w:tr w:rsidR="00FA4941">
        <w:trPr>
          <w:trHeight w:val="624"/>
        </w:trPr>
        <w:tc>
          <w:tcPr>
            <w:tcW w:w="1207" w:type="dxa"/>
            <w:vAlign w:val="center"/>
          </w:tcPr>
          <w:p w:rsidR="00FA4941" w:rsidRDefault="00FA4941">
            <w:pPr>
              <w:spacing w:line="312" w:lineRule="auto"/>
              <w:jc w:val="center"/>
              <w:rPr>
                <w:rFonts w:ascii="宋体" w:hAnsi="宋体" w:cs="宋体"/>
                <w:sz w:val="24"/>
              </w:rPr>
            </w:pPr>
          </w:p>
        </w:tc>
        <w:tc>
          <w:tcPr>
            <w:tcW w:w="1144" w:type="dxa"/>
            <w:vAlign w:val="center"/>
          </w:tcPr>
          <w:p w:rsidR="00FA4941" w:rsidRDefault="00FA4941">
            <w:pPr>
              <w:spacing w:line="312" w:lineRule="auto"/>
              <w:jc w:val="center"/>
              <w:rPr>
                <w:rFonts w:ascii="宋体" w:hAnsi="宋体" w:cs="宋体"/>
                <w:sz w:val="24"/>
              </w:rPr>
            </w:pPr>
          </w:p>
        </w:tc>
        <w:tc>
          <w:tcPr>
            <w:tcW w:w="1253" w:type="dxa"/>
            <w:vAlign w:val="center"/>
          </w:tcPr>
          <w:p w:rsidR="00FA4941" w:rsidRDefault="00FA4941">
            <w:pPr>
              <w:spacing w:line="312" w:lineRule="auto"/>
              <w:jc w:val="center"/>
              <w:rPr>
                <w:rFonts w:ascii="宋体" w:hAnsi="宋体" w:cs="宋体"/>
                <w:sz w:val="24"/>
              </w:rPr>
            </w:pPr>
          </w:p>
        </w:tc>
        <w:tc>
          <w:tcPr>
            <w:tcW w:w="1409" w:type="dxa"/>
            <w:vAlign w:val="center"/>
          </w:tcPr>
          <w:p w:rsidR="00FA4941" w:rsidRDefault="00FA4941">
            <w:pPr>
              <w:spacing w:line="312" w:lineRule="auto"/>
              <w:jc w:val="center"/>
              <w:rPr>
                <w:rFonts w:ascii="宋体" w:hAnsi="宋体" w:cs="宋体"/>
                <w:sz w:val="24"/>
              </w:rPr>
            </w:pPr>
          </w:p>
        </w:tc>
        <w:tc>
          <w:tcPr>
            <w:tcW w:w="2037" w:type="dxa"/>
            <w:vAlign w:val="center"/>
          </w:tcPr>
          <w:p w:rsidR="00FA4941" w:rsidRDefault="00FA4941">
            <w:pPr>
              <w:spacing w:line="312" w:lineRule="auto"/>
              <w:jc w:val="center"/>
              <w:rPr>
                <w:rFonts w:ascii="宋体" w:hAnsi="宋体" w:cs="宋体"/>
                <w:sz w:val="24"/>
              </w:rPr>
            </w:pPr>
          </w:p>
        </w:tc>
        <w:tc>
          <w:tcPr>
            <w:tcW w:w="2350" w:type="dxa"/>
            <w:vAlign w:val="center"/>
          </w:tcPr>
          <w:p w:rsidR="00FA4941" w:rsidRDefault="00FA4941">
            <w:pPr>
              <w:spacing w:line="312" w:lineRule="auto"/>
              <w:jc w:val="center"/>
              <w:rPr>
                <w:rFonts w:ascii="宋体" w:hAnsi="宋体" w:cs="宋体"/>
                <w:sz w:val="24"/>
              </w:rPr>
            </w:pPr>
          </w:p>
        </w:tc>
      </w:tr>
    </w:tbl>
    <w:p w:rsidR="00FA4941" w:rsidRDefault="00FA4941">
      <w:pPr>
        <w:pStyle w:val="a0"/>
        <w:ind w:firstLine="280"/>
        <w:rPr>
          <w:rFonts w:ascii="黑体" w:eastAsia="黑体" w:hAnsi="黑体" w:cs="黑体"/>
          <w:kern w:val="0"/>
          <w:sz w:val="28"/>
          <w:szCs w:val="28"/>
        </w:rPr>
      </w:pPr>
    </w:p>
    <w:p w:rsidR="00FA4941" w:rsidRDefault="00FA4941">
      <w:pPr>
        <w:topLinePunct/>
        <w:spacing w:line="360" w:lineRule="auto"/>
        <w:jc w:val="center"/>
        <w:rPr>
          <w:rFonts w:ascii="宋体" w:hAnsi="宋体" w:cs="宋体"/>
          <w:sz w:val="24"/>
          <w:szCs w:val="24"/>
        </w:rPr>
      </w:pPr>
    </w:p>
    <w:p w:rsidR="00FA4941" w:rsidRDefault="008F116B">
      <w:pPr>
        <w:pStyle w:val="2TimesNewRoman5020"/>
        <w:spacing w:before="0" w:line="360" w:lineRule="auto"/>
        <w:jc w:val="center"/>
        <w:outlineLvl w:val="3"/>
        <w:rPr>
          <w:rFonts w:ascii="宋体" w:eastAsia="宋体" w:hAnsi="宋体" w:cs="宋体"/>
          <w:szCs w:val="24"/>
        </w:rPr>
      </w:pPr>
      <w:bookmarkStart w:id="549" w:name="_Toc281579388"/>
      <w:bookmarkStart w:id="550" w:name="_Toc152045807"/>
      <w:bookmarkStart w:id="551" w:name="_Toc281577316"/>
      <w:bookmarkStart w:id="552" w:name="_Toc152042596"/>
      <w:bookmarkStart w:id="553" w:name="_Toc257985763"/>
      <w:bookmarkStart w:id="554" w:name="_Toc144974875"/>
      <w:bookmarkStart w:id="555" w:name="_Toc281577573"/>
      <w:bookmarkStart w:id="556" w:name="_Toc230166253"/>
      <w:bookmarkStart w:id="557" w:name="_Toc358274765"/>
      <w:bookmarkStart w:id="558" w:name="_Toc358275293"/>
      <w:bookmarkStart w:id="559" w:name="_Toc358276060"/>
      <w:r>
        <w:rPr>
          <w:rFonts w:ascii="宋体" w:eastAsia="宋体" w:hAnsi="宋体" w:cs="宋体" w:hint="eastAsia"/>
          <w:b/>
          <w:sz w:val="24"/>
          <w:szCs w:val="24"/>
        </w:rPr>
        <w:br w:type="page"/>
      </w:r>
      <w:bookmarkStart w:id="560" w:name="_Toc426467417"/>
      <w:bookmarkStart w:id="561" w:name="_Toc387851733"/>
      <w:bookmarkStart w:id="562" w:name="_Toc392081417"/>
      <w:r>
        <w:rPr>
          <w:rFonts w:ascii="宋体" w:eastAsia="宋体" w:hAnsi="宋体" w:cs="宋体" w:hint="eastAsia"/>
          <w:b/>
          <w:sz w:val="30"/>
          <w:szCs w:val="30"/>
        </w:rPr>
        <w:lastRenderedPageBreak/>
        <w:t>五、</w:t>
      </w:r>
      <w:bookmarkEnd w:id="549"/>
      <w:bookmarkEnd w:id="550"/>
      <w:bookmarkEnd w:id="551"/>
      <w:bookmarkEnd w:id="552"/>
      <w:bookmarkEnd w:id="553"/>
      <w:bookmarkEnd w:id="554"/>
      <w:bookmarkEnd w:id="555"/>
      <w:bookmarkEnd w:id="556"/>
      <w:r>
        <w:rPr>
          <w:rFonts w:ascii="宋体" w:eastAsia="宋体" w:hAnsi="宋体" w:cs="宋体" w:hint="eastAsia"/>
          <w:b/>
          <w:sz w:val="30"/>
          <w:szCs w:val="30"/>
        </w:rPr>
        <w:t>投标单位基本信息表</w:t>
      </w:r>
      <w:bookmarkEnd w:id="557"/>
      <w:bookmarkEnd w:id="558"/>
      <w:bookmarkEnd w:id="559"/>
      <w:bookmarkEnd w:id="560"/>
      <w:bookmarkEnd w:id="561"/>
      <w:bookmarkEnd w:id="562"/>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FA4941">
        <w:trPr>
          <w:trHeight w:val="555"/>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投标人名称</w:t>
            </w:r>
          </w:p>
        </w:tc>
        <w:tc>
          <w:tcPr>
            <w:tcW w:w="7279" w:type="dxa"/>
            <w:gridSpan w:val="9"/>
            <w:vAlign w:val="center"/>
          </w:tcPr>
          <w:p w:rsidR="00FA4941" w:rsidRDefault="00FA4941">
            <w:pPr>
              <w:topLinePunct/>
              <w:spacing w:line="360" w:lineRule="auto"/>
              <w:jc w:val="center"/>
              <w:rPr>
                <w:rFonts w:ascii="宋体" w:hAnsi="宋体" w:cs="宋体"/>
                <w:sz w:val="24"/>
                <w:szCs w:val="24"/>
              </w:rPr>
            </w:pPr>
          </w:p>
        </w:tc>
      </w:tr>
      <w:tr w:rsidR="00FA4941">
        <w:trPr>
          <w:trHeight w:val="604"/>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注册地址</w:t>
            </w:r>
          </w:p>
        </w:tc>
        <w:tc>
          <w:tcPr>
            <w:tcW w:w="3464" w:type="dxa"/>
            <w:gridSpan w:val="5"/>
            <w:vAlign w:val="center"/>
          </w:tcPr>
          <w:p w:rsidR="00FA4941" w:rsidRDefault="00FA4941">
            <w:pPr>
              <w:topLinePunct/>
              <w:spacing w:line="360" w:lineRule="auto"/>
              <w:jc w:val="center"/>
              <w:rPr>
                <w:rFonts w:ascii="宋体" w:hAnsi="宋体" w:cs="宋体"/>
                <w:sz w:val="24"/>
                <w:szCs w:val="24"/>
              </w:rPr>
            </w:pPr>
          </w:p>
        </w:tc>
        <w:tc>
          <w:tcPr>
            <w:tcW w:w="1323"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邮政编码</w:t>
            </w:r>
          </w:p>
        </w:tc>
        <w:tc>
          <w:tcPr>
            <w:tcW w:w="2492" w:type="dxa"/>
            <w:gridSpan w:val="3"/>
            <w:vAlign w:val="center"/>
          </w:tcPr>
          <w:p w:rsidR="00FA4941" w:rsidRDefault="00FA4941">
            <w:pPr>
              <w:topLinePunct/>
              <w:spacing w:line="360" w:lineRule="auto"/>
              <w:jc w:val="center"/>
              <w:rPr>
                <w:rFonts w:ascii="宋体" w:hAnsi="宋体" w:cs="宋体"/>
                <w:sz w:val="24"/>
                <w:szCs w:val="24"/>
              </w:rPr>
            </w:pPr>
          </w:p>
        </w:tc>
      </w:tr>
      <w:tr w:rsidR="00FA4941">
        <w:trPr>
          <w:trHeight w:val="598"/>
          <w:jc w:val="center"/>
        </w:trPr>
        <w:tc>
          <w:tcPr>
            <w:tcW w:w="1839" w:type="dxa"/>
            <w:vMerge w:val="restart"/>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联系方式</w:t>
            </w:r>
          </w:p>
        </w:tc>
        <w:tc>
          <w:tcPr>
            <w:tcW w:w="956"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联系人</w:t>
            </w:r>
          </w:p>
        </w:tc>
        <w:tc>
          <w:tcPr>
            <w:tcW w:w="2508" w:type="dxa"/>
            <w:gridSpan w:val="4"/>
            <w:vAlign w:val="center"/>
          </w:tcPr>
          <w:p w:rsidR="00FA4941" w:rsidRDefault="00FA4941">
            <w:pPr>
              <w:topLinePunct/>
              <w:spacing w:line="360" w:lineRule="auto"/>
              <w:jc w:val="center"/>
              <w:rPr>
                <w:rFonts w:ascii="宋体" w:hAnsi="宋体" w:cs="宋体"/>
                <w:sz w:val="24"/>
                <w:szCs w:val="24"/>
              </w:rPr>
            </w:pPr>
          </w:p>
        </w:tc>
        <w:tc>
          <w:tcPr>
            <w:tcW w:w="1323"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2492" w:type="dxa"/>
            <w:gridSpan w:val="3"/>
            <w:vAlign w:val="center"/>
          </w:tcPr>
          <w:p w:rsidR="00FA4941" w:rsidRDefault="00FA4941">
            <w:pPr>
              <w:topLinePunct/>
              <w:spacing w:line="360" w:lineRule="auto"/>
              <w:jc w:val="center"/>
              <w:rPr>
                <w:rFonts w:ascii="宋体" w:hAnsi="宋体" w:cs="宋体"/>
                <w:sz w:val="24"/>
                <w:szCs w:val="24"/>
              </w:rPr>
            </w:pPr>
          </w:p>
        </w:tc>
      </w:tr>
      <w:tr w:rsidR="00FA4941">
        <w:trPr>
          <w:trHeight w:val="606"/>
          <w:jc w:val="center"/>
        </w:trPr>
        <w:tc>
          <w:tcPr>
            <w:tcW w:w="1839" w:type="dxa"/>
            <w:vMerge/>
            <w:vAlign w:val="center"/>
          </w:tcPr>
          <w:p w:rsidR="00FA4941" w:rsidRDefault="00FA4941">
            <w:pPr>
              <w:topLinePunct/>
              <w:spacing w:line="360" w:lineRule="auto"/>
              <w:jc w:val="center"/>
              <w:rPr>
                <w:rFonts w:ascii="宋体" w:hAnsi="宋体" w:cs="宋体"/>
                <w:sz w:val="24"/>
                <w:szCs w:val="24"/>
              </w:rPr>
            </w:pPr>
          </w:p>
        </w:tc>
        <w:tc>
          <w:tcPr>
            <w:tcW w:w="956"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2508" w:type="dxa"/>
            <w:gridSpan w:val="4"/>
            <w:vAlign w:val="center"/>
          </w:tcPr>
          <w:p w:rsidR="00FA4941" w:rsidRDefault="00FA4941">
            <w:pPr>
              <w:topLinePunct/>
              <w:spacing w:line="360" w:lineRule="auto"/>
              <w:jc w:val="center"/>
              <w:rPr>
                <w:rFonts w:ascii="宋体" w:hAnsi="宋体" w:cs="宋体"/>
                <w:sz w:val="24"/>
                <w:szCs w:val="24"/>
              </w:rPr>
            </w:pPr>
          </w:p>
        </w:tc>
        <w:tc>
          <w:tcPr>
            <w:tcW w:w="1323"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2492" w:type="dxa"/>
            <w:gridSpan w:val="3"/>
            <w:vAlign w:val="center"/>
          </w:tcPr>
          <w:p w:rsidR="00FA4941" w:rsidRDefault="00FA4941">
            <w:pPr>
              <w:topLinePunct/>
              <w:spacing w:line="360" w:lineRule="auto"/>
              <w:jc w:val="center"/>
              <w:rPr>
                <w:rFonts w:ascii="宋体" w:hAnsi="宋体" w:cs="宋体"/>
                <w:sz w:val="24"/>
                <w:szCs w:val="24"/>
              </w:rPr>
            </w:pPr>
          </w:p>
        </w:tc>
      </w:tr>
      <w:tr w:rsidR="00FA4941">
        <w:trPr>
          <w:trHeight w:val="607"/>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组织结构</w:t>
            </w:r>
          </w:p>
        </w:tc>
        <w:tc>
          <w:tcPr>
            <w:tcW w:w="7279" w:type="dxa"/>
            <w:gridSpan w:val="9"/>
            <w:vAlign w:val="center"/>
          </w:tcPr>
          <w:p w:rsidR="00FA4941" w:rsidRDefault="00FA4941">
            <w:pPr>
              <w:topLinePunct/>
              <w:spacing w:line="360" w:lineRule="auto"/>
              <w:jc w:val="center"/>
              <w:rPr>
                <w:rFonts w:ascii="宋体" w:hAnsi="宋体" w:cs="宋体"/>
                <w:sz w:val="24"/>
                <w:szCs w:val="24"/>
              </w:rPr>
            </w:pPr>
          </w:p>
        </w:tc>
      </w:tr>
      <w:tr w:rsidR="00FA4941">
        <w:trPr>
          <w:trHeight w:val="601"/>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法定代表人</w:t>
            </w:r>
          </w:p>
        </w:tc>
        <w:tc>
          <w:tcPr>
            <w:tcW w:w="956"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FA4941" w:rsidRDefault="00FA4941">
            <w:pPr>
              <w:topLinePunct/>
              <w:spacing w:line="360" w:lineRule="auto"/>
              <w:jc w:val="center"/>
              <w:rPr>
                <w:rFonts w:ascii="宋体" w:hAnsi="宋体" w:cs="宋体"/>
                <w:sz w:val="24"/>
                <w:szCs w:val="24"/>
              </w:rPr>
            </w:pPr>
          </w:p>
        </w:tc>
        <w:tc>
          <w:tcPr>
            <w:tcW w:w="1341" w:type="dxa"/>
            <w:gridSpan w:val="2"/>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FA4941" w:rsidRDefault="00FA4941">
            <w:pPr>
              <w:topLinePunct/>
              <w:spacing w:line="360" w:lineRule="auto"/>
              <w:jc w:val="center"/>
              <w:rPr>
                <w:rFonts w:ascii="宋体" w:hAnsi="宋体" w:cs="宋体"/>
                <w:sz w:val="24"/>
                <w:szCs w:val="24"/>
              </w:rPr>
            </w:pPr>
          </w:p>
        </w:tc>
        <w:tc>
          <w:tcPr>
            <w:tcW w:w="915"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FA4941" w:rsidRDefault="00FA4941">
            <w:pPr>
              <w:topLinePunct/>
              <w:spacing w:line="360" w:lineRule="auto"/>
              <w:jc w:val="center"/>
              <w:rPr>
                <w:rFonts w:ascii="宋体" w:hAnsi="宋体" w:cs="宋体"/>
                <w:sz w:val="24"/>
                <w:szCs w:val="24"/>
              </w:rPr>
            </w:pPr>
          </w:p>
        </w:tc>
      </w:tr>
      <w:tr w:rsidR="00FA4941">
        <w:trPr>
          <w:trHeight w:val="596"/>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技术负责人</w:t>
            </w:r>
          </w:p>
        </w:tc>
        <w:tc>
          <w:tcPr>
            <w:tcW w:w="956"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FA4941" w:rsidRDefault="00FA4941">
            <w:pPr>
              <w:topLinePunct/>
              <w:spacing w:line="360" w:lineRule="auto"/>
              <w:jc w:val="center"/>
              <w:rPr>
                <w:rFonts w:ascii="宋体" w:hAnsi="宋体" w:cs="宋体"/>
                <w:sz w:val="24"/>
                <w:szCs w:val="24"/>
              </w:rPr>
            </w:pPr>
          </w:p>
        </w:tc>
        <w:tc>
          <w:tcPr>
            <w:tcW w:w="1341" w:type="dxa"/>
            <w:gridSpan w:val="2"/>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FA4941" w:rsidRDefault="00FA4941">
            <w:pPr>
              <w:topLinePunct/>
              <w:spacing w:line="360" w:lineRule="auto"/>
              <w:jc w:val="center"/>
              <w:rPr>
                <w:rFonts w:ascii="宋体" w:hAnsi="宋体" w:cs="宋体"/>
                <w:sz w:val="24"/>
                <w:szCs w:val="24"/>
              </w:rPr>
            </w:pPr>
          </w:p>
        </w:tc>
        <w:tc>
          <w:tcPr>
            <w:tcW w:w="915"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FA4941" w:rsidRDefault="00FA4941">
            <w:pPr>
              <w:topLinePunct/>
              <w:spacing w:line="360" w:lineRule="auto"/>
              <w:jc w:val="center"/>
              <w:rPr>
                <w:rFonts w:ascii="宋体" w:hAnsi="宋体" w:cs="宋体"/>
                <w:sz w:val="24"/>
                <w:szCs w:val="24"/>
              </w:rPr>
            </w:pPr>
          </w:p>
        </w:tc>
      </w:tr>
      <w:tr w:rsidR="00FA4941">
        <w:trPr>
          <w:trHeight w:val="617"/>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成立时间</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5311" w:type="dxa"/>
            <w:gridSpan w:val="7"/>
            <w:vAlign w:val="center"/>
          </w:tcPr>
          <w:p w:rsidR="00FA4941" w:rsidRDefault="008F116B">
            <w:pPr>
              <w:topLinePunct/>
              <w:spacing w:line="360" w:lineRule="auto"/>
              <w:ind w:firstLineChars="50" w:firstLine="120"/>
              <w:jc w:val="center"/>
              <w:rPr>
                <w:rFonts w:ascii="宋体" w:hAnsi="宋体" w:cs="宋体"/>
                <w:sz w:val="24"/>
                <w:szCs w:val="24"/>
              </w:rPr>
            </w:pPr>
            <w:r>
              <w:rPr>
                <w:rFonts w:ascii="宋体" w:hAnsi="宋体" w:cs="宋体" w:hint="eastAsia"/>
                <w:sz w:val="24"/>
                <w:szCs w:val="24"/>
              </w:rPr>
              <w:t>员工总人数：</w:t>
            </w:r>
          </w:p>
        </w:tc>
      </w:tr>
      <w:tr w:rsidR="00FA4941">
        <w:trPr>
          <w:trHeight w:val="651"/>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企业资质等级</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894" w:type="dxa"/>
            <w:vMerge w:val="restart"/>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其中</w:t>
            </w:r>
          </w:p>
        </w:tc>
        <w:tc>
          <w:tcPr>
            <w:tcW w:w="2446" w:type="dxa"/>
            <w:gridSpan w:val="4"/>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项目负责人</w:t>
            </w:r>
          </w:p>
        </w:tc>
        <w:tc>
          <w:tcPr>
            <w:tcW w:w="1971" w:type="dxa"/>
            <w:gridSpan w:val="2"/>
            <w:vAlign w:val="center"/>
          </w:tcPr>
          <w:p w:rsidR="00FA4941" w:rsidRDefault="00FA4941">
            <w:pPr>
              <w:topLinePunct/>
              <w:spacing w:line="360" w:lineRule="auto"/>
              <w:jc w:val="center"/>
              <w:rPr>
                <w:rFonts w:ascii="宋体" w:hAnsi="宋体" w:cs="宋体"/>
                <w:sz w:val="24"/>
                <w:szCs w:val="24"/>
              </w:rPr>
            </w:pPr>
          </w:p>
        </w:tc>
      </w:tr>
      <w:tr w:rsidR="00FA4941">
        <w:trPr>
          <w:trHeight w:val="603"/>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营业执照号</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894" w:type="dxa"/>
            <w:vMerge/>
            <w:vAlign w:val="center"/>
          </w:tcPr>
          <w:p w:rsidR="00FA4941" w:rsidRDefault="00FA4941">
            <w:pPr>
              <w:topLinePunct/>
              <w:spacing w:line="360" w:lineRule="auto"/>
              <w:jc w:val="center"/>
              <w:rPr>
                <w:rFonts w:ascii="宋体" w:hAnsi="宋体" w:cs="宋体"/>
                <w:sz w:val="24"/>
                <w:szCs w:val="24"/>
              </w:rPr>
            </w:pPr>
          </w:p>
        </w:tc>
        <w:tc>
          <w:tcPr>
            <w:tcW w:w="2446" w:type="dxa"/>
            <w:gridSpan w:val="4"/>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高级职称人员</w:t>
            </w:r>
          </w:p>
        </w:tc>
        <w:tc>
          <w:tcPr>
            <w:tcW w:w="1971" w:type="dxa"/>
            <w:gridSpan w:val="2"/>
            <w:vAlign w:val="center"/>
          </w:tcPr>
          <w:p w:rsidR="00FA4941" w:rsidRDefault="00FA4941">
            <w:pPr>
              <w:topLinePunct/>
              <w:spacing w:line="360" w:lineRule="auto"/>
              <w:jc w:val="center"/>
              <w:rPr>
                <w:rFonts w:ascii="宋体" w:hAnsi="宋体" w:cs="宋体"/>
                <w:sz w:val="24"/>
                <w:szCs w:val="24"/>
              </w:rPr>
            </w:pPr>
          </w:p>
        </w:tc>
      </w:tr>
      <w:tr w:rsidR="00FA4941">
        <w:trPr>
          <w:trHeight w:val="597"/>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注册资金</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894" w:type="dxa"/>
            <w:vMerge/>
            <w:vAlign w:val="center"/>
          </w:tcPr>
          <w:p w:rsidR="00FA4941" w:rsidRDefault="00FA4941">
            <w:pPr>
              <w:topLinePunct/>
              <w:spacing w:line="360" w:lineRule="auto"/>
              <w:jc w:val="center"/>
              <w:rPr>
                <w:rFonts w:ascii="宋体" w:hAnsi="宋体" w:cs="宋体"/>
                <w:sz w:val="24"/>
                <w:szCs w:val="24"/>
              </w:rPr>
            </w:pPr>
          </w:p>
        </w:tc>
        <w:tc>
          <w:tcPr>
            <w:tcW w:w="2446" w:type="dxa"/>
            <w:gridSpan w:val="4"/>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中级职称人员</w:t>
            </w:r>
          </w:p>
        </w:tc>
        <w:tc>
          <w:tcPr>
            <w:tcW w:w="1971" w:type="dxa"/>
            <w:gridSpan w:val="2"/>
            <w:vAlign w:val="center"/>
          </w:tcPr>
          <w:p w:rsidR="00FA4941" w:rsidRDefault="00FA4941">
            <w:pPr>
              <w:topLinePunct/>
              <w:spacing w:line="360" w:lineRule="auto"/>
              <w:jc w:val="center"/>
              <w:rPr>
                <w:rFonts w:ascii="宋体" w:hAnsi="宋体" w:cs="宋体"/>
                <w:sz w:val="24"/>
                <w:szCs w:val="24"/>
              </w:rPr>
            </w:pPr>
          </w:p>
        </w:tc>
      </w:tr>
      <w:tr w:rsidR="00FA4941">
        <w:trPr>
          <w:trHeight w:val="619"/>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开户银行</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894" w:type="dxa"/>
            <w:vMerge/>
            <w:vAlign w:val="center"/>
          </w:tcPr>
          <w:p w:rsidR="00FA4941" w:rsidRDefault="00FA4941">
            <w:pPr>
              <w:topLinePunct/>
              <w:spacing w:line="360" w:lineRule="auto"/>
              <w:jc w:val="center"/>
              <w:rPr>
                <w:rFonts w:ascii="宋体" w:hAnsi="宋体" w:cs="宋体"/>
                <w:sz w:val="24"/>
                <w:szCs w:val="24"/>
              </w:rPr>
            </w:pPr>
          </w:p>
        </w:tc>
        <w:tc>
          <w:tcPr>
            <w:tcW w:w="2446" w:type="dxa"/>
            <w:gridSpan w:val="4"/>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初级职称人员</w:t>
            </w:r>
          </w:p>
        </w:tc>
        <w:tc>
          <w:tcPr>
            <w:tcW w:w="1971" w:type="dxa"/>
            <w:gridSpan w:val="2"/>
            <w:vAlign w:val="center"/>
          </w:tcPr>
          <w:p w:rsidR="00FA4941" w:rsidRDefault="00FA4941">
            <w:pPr>
              <w:topLinePunct/>
              <w:spacing w:line="360" w:lineRule="auto"/>
              <w:jc w:val="center"/>
              <w:rPr>
                <w:rFonts w:ascii="宋体" w:hAnsi="宋体" w:cs="宋体"/>
                <w:sz w:val="24"/>
                <w:szCs w:val="24"/>
              </w:rPr>
            </w:pPr>
          </w:p>
        </w:tc>
      </w:tr>
      <w:tr w:rsidR="00FA4941">
        <w:trPr>
          <w:trHeight w:val="599"/>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账号</w:t>
            </w:r>
          </w:p>
        </w:tc>
        <w:tc>
          <w:tcPr>
            <w:tcW w:w="1968" w:type="dxa"/>
            <w:gridSpan w:val="2"/>
            <w:vAlign w:val="center"/>
          </w:tcPr>
          <w:p w:rsidR="00FA4941" w:rsidRDefault="00FA4941">
            <w:pPr>
              <w:topLinePunct/>
              <w:spacing w:line="360" w:lineRule="auto"/>
              <w:jc w:val="center"/>
              <w:rPr>
                <w:rFonts w:ascii="宋体" w:hAnsi="宋体" w:cs="宋体"/>
                <w:sz w:val="24"/>
                <w:szCs w:val="24"/>
              </w:rPr>
            </w:pPr>
          </w:p>
        </w:tc>
        <w:tc>
          <w:tcPr>
            <w:tcW w:w="894" w:type="dxa"/>
            <w:vMerge/>
            <w:vAlign w:val="center"/>
          </w:tcPr>
          <w:p w:rsidR="00FA4941" w:rsidRDefault="00FA4941">
            <w:pPr>
              <w:topLinePunct/>
              <w:spacing w:line="360" w:lineRule="auto"/>
              <w:jc w:val="center"/>
              <w:rPr>
                <w:rFonts w:ascii="宋体" w:hAnsi="宋体" w:cs="宋体"/>
                <w:sz w:val="24"/>
                <w:szCs w:val="24"/>
              </w:rPr>
            </w:pPr>
          </w:p>
        </w:tc>
        <w:tc>
          <w:tcPr>
            <w:tcW w:w="2446" w:type="dxa"/>
            <w:gridSpan w:val="4"/>
            <w:vAlign w:val="center"/>
          </w:tcPr>
          <w:p w:rsidR="00FA4941" w:rsidRDefault="008F116B">
            <w:pPr>
              <w:pStyle w:val="1"/>
              <w:spacing w:before="0" w:after="0" w:line="360" w:lineRule="auto"/>
              <w:jc w:val="center"/>
              <w:rPr>
                <w:rFonts w:ascii="宋体" w:hAnsi="宋体" w:cs="宋体"/>
                <w:b w:val="0"/>
                <w:sz w:val="24"/>
                <w:szCs w:val="24"/>
              </w:rPr>
            </w:pPr>
            <w:r>
              <w:rPr>
                <w:rFonts w:ascii="宋体" w:hAnsi="宋体" w:cs="宋体" w:hint="eastAsia"/>
                <w:b w:val="0"/>
                <w:sz w:val="24"/>
                <w:szCs w:val="24"/>
              </w:rPr>
              <w:t>技  工</w:t>
            </w:r>
          </w:p>
        </w:tc>
        <w:tc>
          <w:tcPr>
            <w:tcW w:w="1971" w:type="dxa"/>
            <w:gridSpan w:val="2"/>
            <w:vAlign w:val="center"/>
          </w:tcPr>
          <w:p w:rsidR="00FA4941" w:rsidRDefault="00FA4941">
            <w:pPr>
              <w:topLinePunct/>
              <w:spacing w:line="360" w:lineRule="auto"/>
              <w:jc w:val="center"/>
              <w:rPr>
                <w:rFonts w:ascii="宋体" w:hAnsi="宋体" w:cs="宋体"/>
                <w:sz w:val="24"/>
                <w:szCs w:val="24"/>
              </w:rPr>
            </w:pPr>
          </w:p>
        </w:tc>
      </w:tr>
      <w:tr w:rsidR="00FA4941">
        <w:trPr>
          <w:trHeight w:val="1860"/>
          <w:jc w:val="center"/>
        </w:trPr>
        <w:tc>
          <w:tcPr>
            <w:tcW w:w="1839" w:type="dxa"/>
            <w:vAlign w:val="center"/>
          </w:tcPr>
          <w:p w:rsidR="00FA4941" w:rsidRDefault="008F116B">
            <w:pPr>
              <w:topLinePunct/>
              <w:spacing w:line="360" w:lineRule="auto"/>
              <w:ind w:firstLineChars="100" w:firstLine="240"/>
              <w:jc w:val="center"/>
              <w:rPr>
                <w:rFonts w:ascii="宋体" w:hAnsi="宋体" w:cs="宋体"/>
                <w:sz w:val="24"/>
                <w:szCs w:val="24"/>
              </w:rPr>
            </w:pPr>
            <w:r>
              <w:rPr>
                <w:rFonts w:ascii="宋体" w:hAnsi="宋体" w:cs="宋体" w:hint="eastAsia"/>
                <w:sz w:val="24"/>
                <w:szCs w:val="24"/>
              </w:rPr>
              <w:t>经营范围</w:t>
            </w:r>
          </w:p>
        </w:tc>
        <w:tc>
          <w:tcPr>
            <w:tcW w:w="7279" w:type="dxa"/>
            <w:gridSpan w:val="9"/>
            <w:vAlign w:val="center"/>
          </w:tcPr>
          <w:p w:rsidR="00FA4941" w:rsidRDefault="00FA4941">
            <w:pPr>
              <w:topLinePunct/>
              <w:spacing w:line="360" w:lineRule="auto"/>
              <w:jc w:val="center"/>
              <w:rPr>
                <w:rFonts w:ascii="宋体" w:hAnsi="宋体" w:cs="宋体"/>
                <w:sz w:val="24"/>
                <w:szCs w:val="24"/>
              </w:rPr>
            </w:pPr>
          </w:p>
          <w:p w:rsidR="00FA4941" w:rsidRDefault="00FA4941">
            <w:pPr>
              <w:topLinePunct/>
              <w:spacing w:line="360" w:lineRule="auto"/>
              <w:jc w:val="center"/>
              <w:rPr>
                <w:rFonts w:ascii="宋体" w:hAnsi="宋体" w:cs="宋体"/>
                <w:sz w:val="24"/>
                <w:szCs w:val="24"/>
              </w:rPr>
            </w:pPr>
          </w:p>
          <w:p w:rsidR="00FA4941" w:rsidRDefault="00FA4941">
            <w:pPr>
              <w:topLinePunct/>
              <w:spacing w:line="360" w:lineRule="auto"/>
              <w:rPr>
                <w:rFonts w:ascii="宋体" w:hAnsi="宋体" w:cs="宋体"/>
                <w:sz w:val="24"/>
                <w:szCs w:val="24"/>
              </w:rPr>
            </w:pPr>
          </w:p>
        </w:tc>
      </w:tr>
      <w:tr w:rsidR="00FA4941">
        <w:trPr>
          <w:trHeight w:val="608"/>
          <w:jc w:val="center"/>
        </w:trPr>
        <w:tc>
          <w:tcPr>
            <w:tcW w:w="1839" w:type="dxa"/>
            <w:vAlign w:val="center"/>
          </w:tcPr>
          <w:p w:rsidR="00FA4941" w:rsidRDefault="008F116B">
            <w:pPr>
              <w:topLinePunct/>
              <w:spacing w:line="360" w:lineRule="auto"/>
              <w:jc w:val="center"/>
              <w:rPr>
                <w:rFonts w:ascii="宋体" w:hAnsi="宋体" w:cs="宋体"/>
                <w:sz w:val="24"/>
                <w:szCs w:val="24"/>
              </w:rPr>
            </w:pPr>
            <w:r>
              <w:rPr>
                <w:rFonts w:ascii="宋体" w:hAnsi="宋体" w:cs="宋体" w:hint="eastAsia"/>
                <w:sz w:val="24"/>
                <w:szCs w:val="24"/>
              </w:rPr>
              <w:t>备注</w:t>
            </w:r>
          </w:p>
        </w:tc>
        <w:tc>
          <w:tcPr>
            <w:tcW w:w="7279" w:type="dxa"/>
            <w:gridSpan w:val="9"/>
            <w:vAlign w:val="center"/>
          </w:tcPr>
          <w:p w:rsidR="00FA4941" w:rsidRDefault="00FA4941">
            <w:pPr>
              <w:topLinePunct/>
              <w:spacing w:line="360" w:lineRule="auto"/>
              <w:jc w:val="center"/>
              <w:rPr>
                <w:rFonts w:ascii="宋体" w:hAnsi="宋体" w:cs="宋体"/>
                <w:sz w:val="24"/>
                <w:szCs w:val="24"/>
              </w:rPr>
            </w:pPr>
          </w:p>
        </w:tc>
      </w:tr>
    </w:tbl>
    <w:p w:rsidR="00FA4941" w:rsidRDefault="008F116B">
      <w:pPr>
        <w:pStyle w:val="2TimesNewRoman5020"/>
        <w:spacing w:before="0" w:line="360" w:lineRule="auto"/>
        <w:jc w:val="center"/>
        <w:outlineLvl w:val="3"/>
        <w:rPr>
          <w:rFonts w:ascii="宋体" w:eastAsia="宋体" w:hAnsi="宋体" w:cs="宋体"/>
          <w:b/>
          <w:szCs w:val="24"/>
        </w:rPr>
      </w:pPr>
      <w:bookmarkStart w:id="563" w:name="_Toc358276061"/>
      <w:bookmarkStart w:id="564" w:name="_Toc358275294"/>
      <w:bookmarkStart w:id="565" w:name="_Toc358274766"/>
      <w:r>
        <w:rPr>
          <w:rFonts w:ascii="宋体" w:eastAsia="宋体" w:hAnsi="宋体" w:cs="宋体" w:hint="eastAsia"/>
          <w:b/>
          <w:szCs w:val="24"/>
        </w:rPr>
        <w:br w:type="page"/>
      </w:r>
      <w:bookmarkStart w:id="566" w:name="_Toc392081418"/>
      <w:bookmarkStart w:id="567" w:name="_Toc426467418"/>
      <w:bookmarkStart w:id="568" w:name="_Toc387851734"/>
    </w:p>
    <w:p w:rsidR="00FA4941" w:rsidRDefault="008F116B">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六、资格证明文件</w:t>
      </w:r>
      <w:bookmarkEnd w:id="563"/>
      <w:bookmarkEnd w:id="564"/>
      <w:bookmarkEnd w:id="565"/>
      <w:bookmarkEnd w:id="566"/>
      <w:bookmarkEnd w:id="567"/>
      <w:bookmarkEnd w:id="568"/>
    </w:p>
    <w:p w:rsidR="00FA4941" w:rsidRDefault="008F116B">
      <w:pPr>
        <w:spacing w:line="360" w:lineRule="auto"/>
        <w:rPr>
          <w:rFonts w:ascii="宋体" w:hAnsi="宋体" w:cs="宋体"/>
          <w:b/>
          <w:bCs/>
          <w:sz w:val="24"/>
          <w:szCs w:val="24"/>
        </w:rPr>
      </w:pPr>
      <w:r>
        <w:rPr>
          <w:rFonts w:ascii="宋体" w:hAnsi="宋体" w:cs="宋体" w:hint="eastAsia"/>
          <w:sz w:val="24"/>
        </w:rPr>
        <w:t xml:space="preserve">    </w:t>
      </w:r>
      <w:r>
        <w:rPr>
          <w:rFonts w:ascii="宋体" w:hAnsi="宋体" w:cs="宋体" w:hint="eastAsia"/>
          <w:sz w:val="24"/>
        </w:rPr>
        <w:t>在此附投标人企业法人营业执照、企业资质证书副本等材料的复印件。</w:t>
      </w:r>
    </w:p>
    <w:bookmarkEnd w:id="525"/>
    <w:bookmarkEnd w:id="526"/>
    <w:bookmarkEnd w:id="527"/>
    <w:bookmarkEnd w:id="528"/>
    <w:bookmarkEnd w:id="529"/>
    <w:bookmarkEnd w:id="530"/>
    <w:bookmarkEnd w:id="531"/>
    <w:bookmarkEnd w:id="532"/>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FA4941">
      <w:pPr>
        <w:rPr>
          <w:rFonts w:ascii="仿宋_GB2312" w:eastAsia="仿宋_GB2312" w:hAnsi="宋体"/>
          <w:b/>
          <w:bCs/>
          <w:sz w:val="24"/>
          <w:szCs w:val="24"/>
        </w:rPr>
      </w:pPr>
    </w:p>
    <w:p w:rsidR="00FA4941" w:rsidRDefault="008F116B">
      <w:pPr>
        <w:pStyle w:val="2TimesNewRoman5020"/>
        <w:spacing w:before="0" w:line="360" w:lineRule="auto"/>
        <w:jc w:val="center"/>
        <w:outlineLvl w:val="3"/>
        <w:rPr>
          <w:rFonts w:ascii="宋体" w:eastAsia="宋体" w:hAnsi="宋体" w:cs="宋体"/>
          <w:b/>
          <w:szCs w:val="24"/>
        </w:rPr>
      </w:pPr>
      <w:bookmarkStart w:id="569" w:name="_Toc392081419"/>
      <w:bookmarkStart w:id="570" w:name="_Toc387851735"/>
      <w:bookmarkStart w:id="571" w:name="_Toc426467419"/>
      <w:r>
        <w:rPr>
          <w:rFonts w:ascii="宋体" w:eastAsia="宋体" w:hAnsi="宋体" w:cs="宋体" w:hint="eastAsia"/>
          <w:b/>
          <w:sz w:val="30"/>
          <w:szCs w:val="30"/>
        </w:rPr>
        <w:t>七、近年财务状况</w:t>
      </w:r>
      <w:bookmarkEnd w:id="569"/>
      <w:bookmarkEnd w:id="570"/>
      <w:bookmarkEnd w:id="571"/>
    </w:p>
    <w:p w:rsidR="00FA4941" w:rsidRDefault="008F116B">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在此附会计师事所或审计机构审计的财务会计报表，具体年份要求见第二章“投标人须知”的规定。</w:t>
      </w:r>
    </w:p>
    <w:p w:rsidR="00FA4941" w:rsidRDefault="008F116B">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572" w:name="_Toc426467420"/>
      <w:bookmarkStart w:id="573" w:name="_Toc392081420"/>
      <w:r>
        <w:rPr>
          <w:rFonts w:ascii="宋体" w:eastAsia="宋体" w:hAnsi="宋体" w:cs="宋体" w:hint="eastAsia"/>
          <w:b/>
          <w:sz w:val="30"/>
          <w:szCs w:val="30"/>
        </w:rPr>
        <w:lastRenderedPageBreak/>
        <w:t>八、近年完成的类似项目情况</w:t>
      </w:r>
      <w:bookmarkEnd w:id="572"/>
      <w:bookmarkEnd w:id="573"/>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合同价格</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489"/>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竣工日期</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1729"/>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FA4941" w:rsidRDefault="00FA4941">
            <w:pPr>
              <w:autoSpaceDE w:val="0"/>
              <w:autoSpaceDN w:val="0"/>
              <w:adjustRightInd w:val="0"/>
              <w:spacing w:line="360" w:lineRule="auto"/>
              <w:ind w:right="215"/>
              <w:rPr>
                <w:rFonts w:ascii="宋体" w:hAnsi="宋体" w:cs="宋体"/>
                <w:kern w:val="0"/>
                <w:sz w:val="24"/>
                <w:szCs w:val="24"/>
              </w:rPr>
            </w:pPr>
          </w:p>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1044"/>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p w:rsidR="00FA4941" w:rsidRDefault="00FA4941">
            <w:pPr>
              <w:autoSpaceDE w:val="0"/>
              <w:autoSpaceDN w:val="0"/>
              <w:adjustRightInd w:val="0"/>
              <w:spacing w:line="360" w:lineRule="auto"/>
              <w:ind w:right="215"/>
              <w:rPr>
                <w:rFonts w:ascii="宋体" w:hAnsi="宋体" w:cs="宋体"/>
                <w:kern w:val="0"/>
                <w:sz w:val="24"/>
                <w:szCs w:val="24"/>
              </w:rPr>
            </w:pPr>
          </w:p>
        </w:tc>
      </w:tr>
    </w:tbl>
    <w:p w:rsidR="00FA4941" w:rsidRDefault="008F116B">
      <w:pPr>
        <w:spacing w:line="360" w:lineRule="auto"/>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hint="eastAsia"/>
          <w:kern w:val="0"/>
          <w:sz w:val="24"/>
        </w:rPr>
        <w:t>本表后须附相应的合同协议书和中标通知书或合同协议书和竣工验收证明</w:t>
      </w:r>
      <w:r>
        <w:rPr>
          <w:rFonts w:ascii="宋体" w:hAnsi="宋体" w:cs="宋体" w:hint="eastAsia"/>
          <w:sz w:val="24"/>
          <w:szCs w:val="24"/>
        </w:rPr>
        <w:t>的复印件</w:t>
      </w:r>
      <w:r>
        <w:rPr>
          <w:rFonts w:ascii="宋体" w:hAnsi="宋体" w:cs="宋体" w:hint="eastAsia"/>
          <w:kern w:val="0"/>
          <w:sz w:val="24"/>
        </w:rPr>
        <w:t>。</w:t>
      </w:r>
    </w:p>
    <w:p w:rsidR="00FA4941" w:rsidRDefault="008F116B">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FA4941" w:rsidRDefault="008F116B">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当本表内容与所附证据材料不一致时，评标委员会应当以相关证据材料为准。</w:t>
      </w:r>
    </w:p>
    <w:p w:rsidR="00FA4941" w:rsidRDefault="00FA4941">
      <w:pPr>
        <w:spacing w:line="360" w:lineRule="auto"/>
        <w:rPr>
          <w:rFonts w:ascii="宋体" w:hAnsi="宋体" w:cs="宋体"/>
          <w:kern w:val="0"/>
          <w:sz w:val="24"/>
        </w:rPr>
      </w:pPr>
    </w:p>
    <w:p w:rsidR="00FA4941" w:rsidRDefault="008F116B">
      <w:pPr>
        <w:pStyle w:val="2TimesNewRoman5020"/>
        <w:spacing w:before="0" w:line="360" w:lineRule="auto"/>
        <w:jc w:val="center"/>
        <w:outlineLvl w:val="3"/>
        <w:rPr>
          <w:rFonts w:ascii="宋体" w:eastAsia="宋体" w:hAnsi="宋体" w:cs="宋体"/>
          <w:b/>
          <w:szCs w:val="24"/>
        </w:rPr>
      </w:pPr>
      <w:bookmarkStart w:id="574" w:name="_Toc358276064"/>
      <w:bookmarkStart w:id="575" w:name="_Toc358274769"/>
      <w:bookmarkStart w:id="576" w:name="_Toc358275297"/>
      <w:r>
        <w:rPr>
          <w:rFonts w:ascii="宋体" w:eastAsia="宋体" w:hAnsi="宋体" w:cs="宋体" w:hint="eastAsia"/>
          <w:kern w:val="0"/>
          <w:sz w:val="24"/>
        </w:rPr>
        <w:br w:type="page"/>
      </w:r>
      <w:bookmarkStart w:id="577" w:name="_Toc426467421"/>
      <w:bookmarkStart w:id="578" w:name="_Toc392081421"/>
      <w:bookmarkStart w:id="579" w:name="_Toc387851737"/>
      <w:r>
        <w:rPr>
          <w:rFonts w:ascii="宋体" w:eastAsia="宋体" w:hAnsi="宋体" w:cs="宋体" w:hint="eastAsia"/>
          <w:b/>
          <w:sz w:val="30"/>
          <w:szCs w:val="30"/>
        </w:rPr>
        <w:lastRenderedPageBreak/>
        <w:t>九、正在施工的和新承接的项目情况</w:t>
      </w:r>
      <w:bookmarkEnd w:id="574"/>
      <w:bookmarkEnd w:id="575"/>
      <w:bookmarkEnd w:id="576"/>
      <w:bookmarkEnd w:id="577"/>
      <w:bookmarkEnd w:id="578"/>
      <w:bookmarkEnd w:id="579"/>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签约合同价</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489"/>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计划竣工日期</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511"/>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3627"/>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FA4941" w:rsidRDefault="00FA4941">
            <w:pPr>
              <w:autoSpaceDE w:val="0"/>
              <w:autoSpaceDN w:val="0"/>
              <w:adjustRightInd w:val="0"/>
              <w:spacing w:line="360" w:lineRule="auto"/>
              <w:ind w:right="215"/>
              <w:rPr>
                <w:rFonts w:ascii="宋体" w:hAnsi="宋体" w:cs="宋体"/>
                <w:kern w:val="0"/>
                <w:sz w:val="24"/>
                <w:szCs w:val="24"/>
              </w:rPr>
            </w:pPr>
          </w:p>
          <w:p w:rsidR="00FA4941" w:rsidRDefault="00FA4941">
            <w:pPr>
              <w:autoSpaceDE w:val="0"/>
              <w:autoSpaceDN w:val="0"/>
              <w:adjustRightInd w:val="0"/>
              <w:spacing w:line="360" w:lineRule="auto"/>
              <w:ind w:right="215"/>
              <w:jc w:val="center"/>
              <w:rPr>
                <w:rFonts w:ascii="宋体" w:hAnsi="宋体" w:cs="宋体"/>
                <w:kern w:val="0"/>
                <w:sz w:val="24"/>
                <w:szCs w:val="24"/>
              </w:rPr>
            </w:pPr>
          </w:p>
          <w:p w:rsidR="00FA4941" w:rsidRDefault="00FA4941">
            <w:pPr>
              <w:autoSpaceDE w:val="0"/>
              <w:autoSpaceDN w:val="0"/>
              <w:adjustRightInd w:val="0"/>
              <w:spacing w:line="360" w:lineRule="auto"/>
              <w:ind w:right="215"/>
              <w:jc w:val="center"/>
              <w:rPr>
                <w:rFonts w:ascii="宋体" w:hAnsi="宋体" w:cs="宋体"/>
                <w:kern w:val="0"/>
                <w:sz w:val="24"/>
                <w:szCs w:val="24"/>
              </w:rPr>
            </w:pPr>
          </w:p>
        </w:tc>
      </w:tr>
      <w:tr w:rsidR="00FA4941">
        <w:trPr>
          <w:trHeight w:val="1044"/>
          <w:jc w:val="center"/>
        </w:trPr>
        <w:tc>
          <w:tcPr>
            <w:tcW w:w="2273" w:type="dxa"/>
            <w:vAlign w:val="center"/>
          </w:tcPr>
          <w:p w:rsidR="00FA4941" w:rsidRDefault="008F116B">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FA4941" w:rsidRDefault="00FA4941">
            <w:pPr>
              <w:autoSpaceDE w:val="0"/>
              <w:autoSpaceDN w:val="0"/>
              <w:adjustRightInd w:val="0"/>
              <w:spacing w:line="360" w:lineRule="auto"/>
              <w:ind w:right="215"/>
              <w:jc w:val="center"/>
              <w:rPr>
                <w:rFonts w:ascii="宋体" w:hAnsi="宋体" w:cs="宋体"/>
                <w:kern w:val="0"/>
                <w:sz w:val="24"/>
                <w:szCs w:val="24"/>
              </w:rPr>
            </w:pPr>
          </w:p>
          <w:p w:rsidR="00FA4941" w:rsidRDefault="00FA4941">
            <w:pPr>
              <w:autoSpaceDE w:val="0"/>
              <w:autoSpaceDN w:val="0"/>
              <w:adjustRightInd w:val="0"/>
              <w:spacing w:line="360" w:lineRule="auto"/>
              <w:ind w:right="215"/>
              <w:rPr>
                <w:rFonts w:ascii="宋体" w:hAnsi="宋体" w:cs="宋体"/>
                <w:kern w:val="0"/>
                <w:sz w:val="24"/>
                <w:szCs w:val="24"/>
              </w:rPr>
            </w:pPr>
          </w:p>
        </w:tc>
      </w:tr>
    </w:tbl>
    <w:p w:rsidR="00FA4941" w:rsidRDefault="008F116B">
      <w:pPr>
        <w:topLinePunct/>
        <w:spacing w:line="360" w:lineRule="auto"/>
        <w:jc w:val="left"/>
        <w:rPr>
          <w:rFonts w:ascii="宋体" w:hAnsi="宋体" w:cs="宋体"/>
          <w:sz w:val="24"/>
          <w:szCs w:val="24"/>
        </w:rPr>
      </w:pPr>
      <w:r>
        <w:rPr>
          <w:rFonts w:ascii="宋体" w:hAnsi="宋体" w:cs="宋体" w:hint="eastAsia"/>
          <w:kern w:val="0"/>
          <w:sz w:val="24"/>
        </w:rPr>
        <w:t>注：本表后须附相应的中标通知书或合同协议书的复印件。</w:t>
      </w:r>
    </w:p>
    <w:p w:rsidR="00FA4941" w:rsidRDefault="00FA4941">
      <w:pPr>
        <w:topLinePunct/>
        <w:spacing w:line="360" w:lineRule="auto"/>
        <w:jc w:val="center"/>
        <w:rPr>
          <w:rFonts w:ascii="宋体" w:hAnsi="宋体" w:cs="宋体"/>
          <w:sz w:val="24"/>
          <w:szCs w:val="24"/>
        </w:rPr>
      </w:pPr>
    </w:p>
    <w:p w:rsidR="00FA4941" w:rsidRDefault="008F116B">
      <w:pPr>
        <w:pStyle w:val="2TimesNewRoman5020"/>
        <w:spacing w:before="0" w:line="360" w:lineRule="auto"/>
        <w:jc w:val="center"/>
        <w:outlineLvl w:val="3"/>
        <w:rPr>
          <w:rFonts w:ascii="宋体" w:eastAsia="宋体" w:hAnsi="宋体" w:cs="宋体"/>
          <w:b/>
          <w:sz w:val="30"/>
          <w:szCs w:val="30"/>
        </w:rPr>
      </w:pPr>
      <w:bookmarkStart w:id="580" w:name="_Toc358275298"/>
      <w:bookmarkStart w:id="581" w:name="_Toc358274770"/>
      <w:bookmarkStart w:id="582" w:name="_Toc358276065"/>
      <w:r>
        <w:rPr>
          <w:rFonts w:ascii="宋体" w:eastAsia="宋体" w:hAnsi="宋体" w:cs="宋体" w:hint="eastAsia"/>
          <w:b/>
          <w:sz w:val="30"/>
          <w:szCs w:val="30"/>
        </w:rPr>
        <w:br w:type="page"/>
      </w:r>
      <w:bookmarkStart w:id="583" w:name="_Toc426467422"/>
      <w:bookmarkStart w:id="584" w:name="_Toc387851738"/>
      <w:bookmarkStart w:id="585" w:name="_Toc392081422"/>
      <w:r>
        <w:rPr>
          <w:rFonts w:ascii="宋体" w:eastAsia="宋体" w:hAnsi="宋体" w:cs="宋体" w:hint="eastAsia"/>
          <w:b/>
          <w:sz w:val="30"/>
          <w:szCs w:val="30"/>
        </w:rPr>
        <w:lastRenderedPageBreak/>
        <w:t>十、近年发生的诉讼及仲裁情况</w:t>
      </w:r>
      <w:bookmarkEnd w:id="580"/>
      <w:bookmarkEnd w:id="581"/>
      <w:bookmarkEnd w:id="582"/>
      <w:bookmarkEnd w:id="583"/>
      <w:bookmarkEnd w:id="584"/>
      <w:bookmarkEnd w:id="585"/>
    </w:p>
    <w:p w:rsidR="00FA4941" w:rsidRDefault="008F116B">
      <w:pPr>
        <w:topLinePunct/>
        <w:spacing w:line="360" w:lineRule="auto"/>
        <w:ind w:left="991" w:hangingChars="413" w:hanging="991"/>
        <w:jc w:val="left"/>
        <w:rPr>
          <w:rFonts w:ascii="宋体" w:hAnsi="宋体" w:cs="宋体"/>
          <w:sz w:val="24"/>
        </w:rPr>
      </w:pPr>
      <w:r>
        <w:rPr>
          <w:rFonts w:ascii="宋体" w:hAnsi="宋体" w:cs="宋体" w:hint="eastAsia"/>
          <w:sz w:val="24"/>
        </w:rPr>
        <w:t>说明：</w:t>
      </w:r>
      <w:r>
        <w:rPr>
          <w:rFonts w:ascii="宋体" w:hAnsi="宋体" w:cs="宋体" w:hint="eastAsia"/>
          <w:sz w:val="24"/>
        </w:rPr>
        <w:t>1.</w:t>
      </w:r>
      <w:r>
        <w:rPr>
          <w:rFonts w:ascii="宋体" w:hAnsi="宋体" w:cs="宋体" w:hint="eastAsia"/>
          <w:sz w:val="24"/>
        </w:rPr>
        <w:t>具体年份要求见投标人须知前附表。</w:t>
      </w:r>
    </w:p>
    <w:p w:rsidR="00FA4941" w:rsidRDefault="008F116B">
      <w:pPr>
        <w:numPr>
          <w:ilvl w:val="0"/>
          <w:numId w:val="5"/>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FA4941">
      <w:pPr>
        <w:topLinePunct/>
        <w:spacing w:line="360" w:lineRule="auto"/>
        <w:jc w:val="left"/>
        <w:rPr>
          <w:rFonts w:ascii="宋体" w:hAnsi="宋体" w:cs="宋体"/>
          <w:sz w:val="24"/>
        </w:rPr>
      </w:pPr>
    </w:p>
    <w:p w:rsidR="00FA4941" w:rsidRDefault="008F116B">
      <w:pPr>
        <w:pStyle w:val="2TimesNewRoman5020"/>
        <w:spacing w:before="0" w:line="360" w:lineRule="auto"/>
        <w:jc w:val="center"/>
        <w:outlineLvl w:val="3"/>
        <w:rPr>
          <w:rFonts w:ascii="宋体" w:eastAsia="宋体" w:hAnsi="宋体" w:cs="宋体"/>
          <w:b/>
          <w:sz w:val="30"/>
          <w:szCs w:val="30"/>
        </w:rPr>
      </w:pPr>
      <w:bookmarkStart w:id="586" w:name="_Toc426467423"/>
      <w:bookmarkStart w:id="587" w:name="_Toc387851739"/>
      <w:bookmarkStart w:id="588" w:name="_Toc392081423"/>
      <w:r>
        <w:rPr>
          <w:rFonts w:ascii="宋体" w:eastAsia="宋体" w:hAnsi="宋体" w:cs="宋体" w:hint="eastAsia"/>
          <w:b/>
          <w:sz w:val="30"/>
          <w:szCs w:val="30"/>
        </w:rPr>
        <w:lastRenderedPageBreak/>
        <w:t>十一、承诺书</w:t>
      </w:r>
      <w:bookmarkEnd w:id="586"/>
      <w:bookmarkEnd w:id="587"/>
      <w:bookmarkEnd w:id="588"/>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FA4941">
        <w:trPr>
          <w:trHeight w:val="704"/>
        </w:trPr>
        <w:tc>
          <w:tcPr>
            <w:tcW w:w="2032" w:type="dxa"/>
            <w:vAlign w:val="center"/>
          </w:tcPr>
          <w:p w:rsidR="00FA4941" w:rsidRDefault="008F116B">
            <w:pPr>
              <w:adjustRightInd w:val="0"/>
              <w:snapToGrid w:val="0"/>
              <w:spacing w:line="360" w:lineRule="auto"/>
              <w:jc w:val="center"/>
              <w:rPr>
                <w:rFonts w:ascii="宋体" w:hAnsi="宋体" w:cs="宋体"/>
                <w:sz w:val="24"/>
                <w:szCs w:val="24"/>
              </w:rPr>
            </w:pPr>
            <w:r>
              <w:rPr>
                <w:rFonts w:ascii="宋体" w:hAnsi="宋体" w:cs="宋体" w:hint="eastAsia"/>
                <w:sz w:val="24"/>
                <w:szCs w:val="24"/>
              </w:rPr>
              <w:t>投标单位</w:t>
            </w:r>
          </w:p>
        </w:tc>
        <w:tc>
          <w:tcPr>
            <w:tcW w:w="6865" w:type="dxa"/>
            <w:vAlign w:val="bottom"/>
          </w:tcPr>
          <w:p w:rsidR="00FA4941" w:rsidRDefault="008F116B">
            <w:pPr>
              <w:adjustRightInd w:val="0"/>
              <w:snapToGrid w:val="0"/>
              <w:spacing w:line="360" w:lineRule="auto"/>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r>
      <w:tr w:rsidR="00FA4941">
        <w:trPr>
          <w:trHeight w:val="6551"/>
        </w:trPr>
        <w:tc>
          <w:tcPr>
            <w:tcW w:w="8897" w:type="dxa"/>
            <w:gridSpan w:val="2"/>
          </w:tcPr>
          <w:p w:rsidR="00FA4941" w:rsidRDefault="008F116B">
            <w:pPr>
              <w:adjustRightInd w:val="0"/>
              <w:snapToGrid w:val="0"/>
              <w:spacing w:line="360" w:lineRule="auto"/>
              <w:rPr>
                <w:rFonts w:ascii="宋体" w:hAnsi="宋体" w:cs="宋体"/>
                <w:sz w:val="24"/>
                <w:szCs w:val="24"/>
              </w:rPr>
            </w:pPr>
            <w:r>
              <w:rPr>
                <w:rFonts w:ascii="宋体" w:hAnsi="宋体" w:cs="宋体" w:hint="eastAsia"/>
                <w:sz w:val="24"/>
                <w:szCs w:val="24"/>
              </w:rPr>
              <w:t>承诺内容：</w:t>
            </w: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FA4941">
            <w:pPr>
              <w:adjustRightInd w:val="0"/>
              <w:snapToGrid w:val="0"/>
              <w:spacing w:line="360" w:lineRule="auto"/>
              <w:jc w:val="right"/>
              <w:rPr>
                <w:rFonts w:ascii="宋体" w:hAnsi="宋体" w:cs="宋体"/>
                <w:sz w:val="24"/>
                <w:szCs w:val="24"/>
              </w:rPr>
            </w:pPr>
          </w:p>
          <w:p w:rsidR="00FA4941" w:rsidRDefault="008F116B">
            <w:pPr>
              <w:adjustRightInd w:val="0"/>
              <w:snapToGrid w:val="0"/>
              <w:spacing w:line="360" w:lineRule="auto"/>
              <w:ind w:right="480"/>
              <w:rPr>
                <w:rFonts w:ascii="宋体" w:hAnsi="宋体" w:cs="宋体"/>
                <w:sz w:val="24"/>
                <w:szCs w:val="24"/>
              </w:rPr>
            </w:pPr>
            <w:r>
              <w:rPr>
                <w:rFonts w:ascii="宋体" w:hAnsi="宋体" w:cs="宋体" w:hint="eastAsia"/>
                <w:sz w:val="24"/>
                <w:szCs w:val="24"/>
              </w:rPr>
              <w:t>投标人法定代表人（签字或盖章）：</w:t>
            </w:r>
          </w:p>
          <w:p w:rsidR="00FA4941" w:rsidRDefault="00FA4941">
            <w:pPr>
              <w:adjustRightInd w:val="0"/>
              <w:snapToGrid w:val="0"/>
              <w:spacing w:line="360" w:lineRule="auto"/>
              <w:jc w:val="right"/>
              <w:rPr>
                <w:rFonts w:ascii="宋体" w:hAnsi="宋体" w:cs="宋体"/>
                <w:sz w:val="24"/>
                <w:szCs w:val="24"/>
                <w:u w:val="single"/>
              </w:rPr>
            </w:pPr>
          </w:p>
          <w:p w:rsidR="00FA4941" w:rsidRDefault="008F116B">
            <w:pPr>
              <w:adjustRightInd w:val="0"/>
              <w:snapToGrid w:val="0"/>
              <w:spacing w:line="360" w:lineRule="auto"/>
              <w:ind w:right="232"/>
              <w:jc w:val="right"/>
              <w:rPr>
                <w:rFonts w:ascii="宋体" w:hAnsi="宋体" w:cs="宋体"/>
                <w:sz w:val="24"/>
                <w:szCs w:val="24"/>
              </w:rPr>
            </w:pPr>
            <w:r>
              <w:rPr>
                <w:rFonts w:ascii="宋体" w:hAnsi="宋体" w:cs="宋体" w:hint="eastAsia"/>
                <w:spacing w:val="11"/>
                <w:sz w:val="24"/>
                <w:szCs w:val="24"/>
              </w:rPr>
              <w:t>日</w:t>
            </w:r>
            <w:r>
              <w:rPr>
                <w:rFonts w:ascii="宋体" w:hAnsi="宋体" w:cs="宋体" w:hint="eastAsia"/>
                <w:spacing w:val="11"/>
                <w:sz w:val="24"/>
                <w:szCs w:val="24"/>
              </w:rPr>
              <w:t xml:space="preserve">  </w:t>
            </w:r>
            <w:r>
              <w:rPr>
                <w:rFonts w:ascii="宋体" w:hAnsi="宋体" w:cs="宋体" w:hint="eastAsia"/>
                <w:spacing w:val="11"/>
                <w:sz w:val="24"/>
                <w:szCs w:val="24"/>
              </w:rPr>
              <w:t>期：</w:t>
            </w:r>
            <w:r>
              <w:rPr>
                <w:rFonts w:ascii="宋体" w:hAnsi="宋体" w:cs="宋体" w:hint="eastAsia"/>
                <w:spacing w:val="11"/>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c>
      </w:tr>
    </w:tbl>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FA4941">
      <w:pPr>
        <w:spacing w:line="360" w:lineRule="auto"/>
        <w:rPr>
          <w:rFonts w:ascii="宋体" w:hAnsi="宋体" w:cs="宋体"/>
          <w:sz w:val="24"/>
          <w:szCs w:val="24"/>
        </w:rPr>
      </w:pPr>
    </w:p>
    <w:p w:rsidR="00FA4941" w:rsidRDefault="008F116B">
      <w:pPr>
        <w:widowControl/>
        <w:jc w:val="center"/>
        <w:rPr>
          <w:rFonts w:ascii="宋体" w:hAnsi="宋体" w:cs="宋体"/>
          <w:b/>
          <w:sz w:val="28"/>
          <w:szCs w:val="28"/>
        </w:rPr>
      </w:pPr>
      <w:r>
        <w:rPr>
          <w:rFonts w:ascii="宋体" w:hAnsi="宋体" w:cs="宋体" w:hint="eastAsia"/>
          <w:b/>
          <w:sz w:val="28"/>
          <w:szCs w:val="28"/>
        </w:rPr>
        <w:t>企业信誉承诺书</w:t>
      </w:r>
    </w:p>
    <w:p w:rsidR="00FA4941" w:rsidRDefault="00FA4941">
      <w:pPr>
        <w:widowControl/>
        <w:jc w:val="center"/>
        <w:rPr>
          <w:rFonts w:ascii="宋体" w:hAnsi="宋体" w:cs="宋体"/>
          <w:b/>
          <w:sz w:val="28"/>
          <w:szCs w:val="28"/>
        </w:rPr>
      </w:pPr>
    </w:p>
    <w:p w:rsidR="00FA4941" w:rsidRDefault="008F116B">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FA4941" w:rsidRDefault="008F116B" w:rsidP="00D6078A">
      <w:pPr>
        <w:spacing w:line="360" w:lineRule="auto"/>
        <w:ind w:leftChars="-85" w:left="-178" w:firstLineChars="37" w:firstLine="89"/>
        <w:rPr>
          <w:sz w:val="24"/>
        </w:rPr>
      </w:pPr>
      <w:r>
        <w:rPr>
          <w:rFonts w:hint="eastAsia"/>
          <w:sz w:val="24"/>
        </w:rPr>
        <w:t xml:space="preserve">  我公司郑重承诺：在近三年（自2016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FA4941" w:rsidRDefault="008F116B">
      <w:pPr>
        <w:spacing w:line="360" w:lineRule="auto"/>
        <w:ind w:firstLineChars="200" w:firstLine="480"/>
        <w:rPr>
          <w:sz w:val="24"/>
        </w:rPr>
      </w:pPr>
      <w:r>
        <w:rPr>
          <w:rFonts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FA4941" w:rsidRDefault="00FA4941">
      <w:pPr>
        <w:spacing w:line="360" w:lineRule="auto"/>
        <w:rPr>
          <w:sz w:val="24"/>
        </w:rPr>
      </w:pPr>
    </w:p>
    <w:p w:rsidR="00FA4941" w:rsidRDefault="00FA4941">
      <w:pPr>
        <w:spacing w:line="360" w:lineRule="auto"/>
        <w:rPr>
          <w:sz w:val="24"/>
        </w:rPr>
      </w:pPr>
    </w:p>
    <w:p w:rsidR="00FA4941" w:rsidRDefault="00FA4941">
      <w:pPr>
        <w:spacing w:line="360" w:lineRule="auto"/>
        <w:rPr>
          <w:sz w:val="24"/>
        </w:rPr>
      </w:pPr>
    </w:p>
    <w:p w:rsidR="00FA4941" w:rsidRDefault="00FA4941">
      <w:pPr>
        <w:spacing w:line="360" w:lineRule="auto"/>
        <w:rPr>
          <w:sz w:val="24"/>
        </w:rPr>
      </w:pPr>
    </w:p>
    <w:p w:rsidR="00FA4941" w:rsidRDefault="008F116B">
      <w:pPr>
        <w:pStyle w:val="Default"/>
        <w:spacing w:line="360" w:lineRule="auto"/>
        <w:ind w:firstLine="3060"/>
        <w:jc w:val="both"/>
        <w:rPr>
          <w:color w:val="auto"/>
        </w:rPr>
      </w:pPr>
      <w:r>
        <w:rPr>
          <w:rFonts w:hint="eastAsia"/>
          <w:color w:val="auto"/>
        </w:rPr>
        <w:t>投标人：（盖单位公章）</w:t>
      </w:r>
    </w:p>
    <w:p w:rsidR="00FA4941" w:rsidRDefault="008F116B">
      <w:pPr>
        <w:pStyle w:val="Default"/>
        <w:spacing w:line="360" w:lineRule="auto"/>
        <w:ind w:firstLine="3060"/>
        <w:jc w:val="both"/>
        <w:rPr>
          <w:color w:val="auto"/>
        </w:rPr>
      </w:pPr>
      <w:r>
        <w:rPr>
          <w:rFonts w:hint="eastAsia"/>
          <w:color w:val="auto"/>
        </w:rPr>
        <w:t>法定代表人：（签字或盖章）</w:t>
      </w:r>
    </w:p>
    <w:p w:rsidR="00FA4941" w:rsidRDefault="008F116B">
      <w:pPr>
        <w:pStyle w:val="Default"/>
        <w:spacing w:line="360" w:lineRule="auto"/>
        <w:ind w:firstLineChars="1300" w:firstLine="3120"/>
        <w:jc w:val="both"/>
        <w:rPr>
          <w:color w:val="auto"/>
        </w:rPr>
      </w:pPr>
      <w:r>
        <w:rPr>
          <w:rFonts w:hint="eastAsia"/>
          <w:color w:val="auto"/>
        </w:rPr>
        <w:t>固定电话：</w:t>
      </w:r>
    </w:p>
    <w:p w:rsidR="00FA4941" w:rsidRDefault="008F116B">
      <w:pPr>
        <w:pStyle w:val="Default"/>
        <w:spacing w:line="360" w:lineRule="auto"/>
        <w:ind w:firstLineChars="1300" w:firstLine="3120"/>
        <w:jc w:val="both"/>
        <w:rPr>
          <w:color w:val="auto"/>
        </w:rPr>
      </w:pPr>
      <w:r>
        <w:rPr>
          <w:rFonts w:hint="eastAsia"/>
          <w:color w:val="auto"/>
        </w:rPr>
        <w:t>投标人地址：</w:t>
      </w:r>
    </w:p>
    <w:p w:rsidR="00FA4941" w:rsidRDefault="008F116B" w:rsidP="00121CB9">
      <w:pPr>
        <w:spacing w:afterLines="100" w:line="360" w:lineRule="auto"/>
        <w:ind w:firstLineChars="1850" w:firstLine="4440"/>
        <w:rPr>
          <w:rFonts w:hAnsi="宋体"/>
          <w:sz w:val="24"/>
        </w:rPr>
      </w:pPr>
      <w:r>
        <w:rPr>
          <w:rFonts w:hAnsi="宋体" w:hint="eastAsia"/>
          <w:sz w:val="24"/>
        </w:rPr>
        <w:t>年  月 日</w:t>
      </w:r>
    </w:p>
    <w:p w:rsidR="00FA4941" w:rsidRDefault="00FA4941">
      <w:pPr>
        <w:pStyle w:val="zhang"/>
        <w:spacing w:before="0" w:beforeAutospacing="0" w:after="0" w:afterAutospacing="0" w:line="360" w:lineRule="auto"/>
        <w:ind w:firstLineChars="200" w:firstLine="480"/>
        <w:rPr>
          <w:rFonts w:ascii="宋体" w:hAnsi="宋体"/>
          <w:b w:val="0"/>
          <w:sz w:val="24"/>
          <w:szCs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jc w:val="center"/>
        <w:rPr>
          <w:rFonts w:ascii="宋体" w:hAnsi="宋体" w:cs="宋体"/>
          <w:b/>
          <w:sz w:val="24"/>
        </w:rPr>
      </w:pPr>
    </w:p>
    <w:p w:rsidR="00FA4941" w:rsidRDefault="00FA4941">
      <w:pPr>
        <w:widowControl/>
        <w:rPr>
          <w:rFonts w:ascii="宋体" w:hAnsi="宋体" w:cs="宋体"/>
          <w:b/>
          <w:sz w:val="24"/>
        </w:rPr>
      </w:pPr>
    </w:p>
    <w:p w:rsidR="00FA4941" w:rsidRDefault="008F116B">
      <w:pPr>
        <w:widowControl/>
        <w:jc w:val="center"/>
        <w:rPr>
          <w:rFonts w:ascii="宋体" w:hAnsi="宋体" w:cs="宋体"/>
          <w:b/>
          <w:bCs/>
          <w:sz w:val="28"/>
          <w:szCs w:val="28"/>
        </w:rPr>
      </w:pPr>
      <w:r>
        <w:rPr>
          <w:rFonts w:ascii="宋体" w:hAnsi="宋体" w:cs="宋体" w:hint="eastAsia"/>
          <w:b/>
          <w:bCs/>
          <w:sz w:val="28"/>
          <w:szCs w:val="28"/>
        </w:rPr>
        <w:t>项目负责人无在建承诺书</w:t>
      </w:r>
    </w:p>
    <w:p w:rsidR="00FA4941" w:rsidRDefault="00FA4941">
      <w:pPr>
        <w:spacing w:line="360" w:lineRule="auto"/>
        <w:jc w:val="center"/>
        <w:rPr>
          <w:rFonts w:ascii="黑体" w:eastAsia="黑体" w:hAnsi="宋体"/>
          <w:sz w:val="24"/>
        </w:rPr>
      </w:pPr>
    </w:p>
    <w:p w:rsidR="00FA4941" w:rsidRDefault="008F116B">
      <w:pPr>
        <w:spacing w:line="360" w:lineRule="auto"/>
        <w:rPr>
          <w:rFonts w:ascii="宋体" w:hAnsi="宋体"/>
          <w:sz w:val="24"/>
        </w:rPr>
      </w:pPr>
      <w:r>
        <w:rPr>
          <w:rFonts w:ascii="宋体" w:hAnsi="宋体" w:hint="eastAsia"/>
          <w:sz w:val="24"/>
        </w:rPr>
        <w:t>（招标人名称）：</w:t>
      </w:r>
    </w:p>
    <w:p w:rsidR="00FA4941" w:rsidRDefault="008F116B">
      <w:pPr>
        <w:spacing w:line="360" w:lineRule="auto"/>
        <w:ind w:firstLineChars="200" w:firstLine="480"/>
        <w:rPr>
          <w:rFonts w:ascii="宋体" w:hAnsi="宋体"/>
          <w:sz w:val="24"/>
        </w:rPr>
      </w:pPr>
      <w:r>
        <w:rPr>
          <w:rFonts w:ascii="宋体" w:hAnsi="宋体" w:hint="eastAsia"/>
          <w:sz w:val="24"/>
        </w:rPr>
        <w:t>我方在此声明，我方拟派往（项目名称）（以下简称“本工程”）的项目负责人（项目负责人姓名）现阶段未在其他项目中任职。</w:t>
      </w:r>
    </w:p>
    <w:p w:rsidR="00FA4941" w:rsidRDefault="008F116B">
      <w:pPr>
        <w:spacing w:line="360" w:lineRule="auto"/>
        <w:ind w:firstLineChars="200" w:firstLine="480"/>
        <w:rPr>
          <w:rFonts w:ascii="宋体" w:hAnsi="宋体"/>
          <w:sz w:val="24"/>
        </w:rPr>
      </w:pPr>
      <w:r>
        <w:rPr>
          <w:rFonts w:ascii="宋体" w:hAnsi="宋体" w:hint="eastAsia"/>
          <w:sz w:val="24"/>
        </w:rPr>
        <w:t>我方保证上述信息的真实和准确，</w:t>
      </w:r>
      <w:r>
        <w:rPr>
          <w:rFonts w:ascii="宋体" w:hAnsi="宋体"/>
          <w:sz w:val="24"/>
        </w:rPr>
        <w:t>若招标人发现</w:t>
      </w:r>
      <w:r>
        <w:rPr>
          <w:rFonts w:ascii="宋体" w:hAnsi="宋体" w:hint="eastAsia"/>
          <w:sz w:val="24"/>
        </w:rPr>
        <w:t>上述信息</w:t>
      </w:r>
      <w:r>
        <w:rPr>
          <w:rFonts w:ascii="宋体" w:hAnsi="宋体"/>
          <w:sz w:val="24"/>
        </w:rPr>
        <w:t>存在虚假内容，招标人有权取消我单位中标资格、拒签或提前中止合同，并向有关建设主管部门上报作进一步处罚，同时我单位自愿接受招标人要求赔偿的相应损失并</w:t>
      </w:r>
      <w:r>
        <w:rPr>
          <w:rFonts w:ascii="宋体" w:hAnsi="宋体" w:hint="eastAsia"/>
          <w:sz w:val="24"/>
        </w:rPr>
        <w:t>愿意承担因我方就此弄虚作假所引起的一切法律后果。</w:t>
      </w:r>
    </w:p>
    <w:p w:rsidR="00FA4941" w:rsidRDefault="00FA4941">
      <w:pPr>
        <w:spacing w:line="360" w:lineRule="auto"/>
        <w:rPr>
          <w:rFonts w:ascii="宋体" w:hAnsi="宋体"/>
          <w:sz w:val="24"/>
        </w:rPr>
      </w:pPr>
    </w:p>
    <w:p w:rsidR="00FA4941" w:rsidRDefault="008F116B">
      <w:pPr>
        <w:spacing w:line="360" w:lineRule="auto"/>
        <w:ind w:firstLineChars="200" w:firstLine="480"/>
        <w:rPr>
          <w:rFonts w:ascii="宋体" w:hAnsi="宋体"/>
          <w:sz w:val="24"/>
        </w:rPr>
      </w:pPr>
      <w:r>
        <w:rPr>
          <w:rFonts w:ascii="宋体" w:hAnsi="宋体" w:hint="eastAsia"/>
          <w:sz w:val="24"/>
        </w:rPr>
        <w:t>特此承诺</w:t>
      </w:r>
    </w:p>
    <w:p w:rsidR="00FA4941" w:rsidRDefault="00FA4941">
      <w:pPr>
        <w:spacing w:line="360" w:lineRule="auto"/>
        <w:rPr>
          <w:rFonts w:ascii="宋体" w:hAnsi="宋体"/>
          <w:sz w:val="24"/>
        </w:rPr>
      </w:pPr>
    </w:p>
    <w:p w:rsidR="00FA4941" w:rsidRDefault="00FA4941">
      <w:pPr>
        <w:spacing w:line="360" w:lineRule="auto"/>
        <w:rPr>
          <w:rFonts w:ascii="宋体" w:hAnsi="宋体"/>
          <w:sz w:val="24"/>
        </w:rPr>
      </w:pPr>
    </w:p>
    <w:p w:rsidR="00FA4941" w:rsidRDefault="00FA4941">
      <w:pPr>
        <w:spacing w:line="360" w:lineRule="auto"/>
        <w:rPr>
          <w:rFonts w:ascii="宋体" w:hAnsi="宋体"/>
          <w:sz w:val="24"/>
        </w:rPr>
      </w:pPr>
    </w:p>
    <w:p w:rsidR="00FA4941" w:rsidRDefault="00FA4941">
      <w:pPr>
        <w:spacing w:line="360" w:lineRule="auto"/>
        <w:rPr>
          <w:rFonts w:ascii="宋体" w:hAnsi="宋体"/>
          <w:sz w:val="24"/>
        </w:rPr>
      </w:pPr>
    </w:p>
    <w:p w:rsidR="00FA4941" w:rsidRDefault="00FA4941">
      <w:pPr>
        <w:spacing w:line="360" w:lineRule="auto"/>
        <w:rPr>
          <w:rFonts w:ascii="宋体" w:hAnsi="宋体"/>
          <w:sz w:val="24"/>
        </w:rPr>
      </w:pPr>
    </w:p>
    <w:p w:rsidR="00FA4941" w:rsidRDefault="008F116B">
      <w:pPr>
        <w:wordWrap w:val="0"/>
        <w:spacing w:line="360" w:lineRule="auto"/>
        <w:ind w:firstLineChars="200" w:firstLine="480"/>
        <w:jc w:val="right"/>
        <w:rPr>
          <w:rFonts w:ascii="宋体" w:hAnsi="宋体"/>
          <w:sz w:val="24"/>
        </w:rPr>
      </w:pPr>
      <w:r>
        <w:rPr>
          <w:rFonts w:ascii="宋体" w:hAnsi="宋体" w:hint="eastAsia"/>
          <w:sz w:val="24"/>
        </w:rPr>
        <w:t>投标人：（盖单位章）</w:t>
      </w:r>
    </w:p>
    <w:p w:rsidR="00FA4941" w:rsidRDefault="008F116B">
      <w:pPr>
        <w:wordWrap w:val="0"/>
        <w:spacing w:line="360" w:lineRule="auto"/>
        <w:ind w:right="420"/>
        <w:jc w:val="right"/>
        <w:rPr>
          <w:rFonts w:ascii="宋体" w:hAnsi="宋体"/>
          <w:sz w:val="24"/>
        </w:rPr>
      </w:pPr>
      <w:r>
        <w:rPr>
          <w:rFonts w:ascii="宋体" w:hAnsi="宋体" w:hint="eastAsia"/>
          <w:sz w:val="24"/>
        </w:rPr>
        <w:t>法定代表人：（签字或盖章）</w:t>
      </w:r>
    </w:p>
    <w:p w:rsidR="00FA4941" w:rsidRDefault="008F116B">
      <w:pPr>
        <w:spacing w:line="360" w:lineRule="auto"/>
        <w:ind w:firstLineChars="200" w:firstLine="480"/>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A4941" w:rsidRDefault="00FA4941" w:rsidP="00121CB9">
      <w:pPr>
        <w:spacing w:afterLines="100" w:line="360" w:lineRule="auto"/>
        <w:ind w:firstLineChars="1850" w:firstLine="4440"/>
        <w:rPr>
          <w:rFonts w:hAnsi="宋体"/>
          <w:sz w:val="24"/>
        </w:rPr>
      </w:pPr>
    </w:p>
    <w:p w:rsidR="00FA4941" w:rsidRDefault="008F116B">
      <w:pPr>
        <w:widowControl/>
        <w:jc w:val="left"/>
        <w:rPr>
          <w:rFonts w:ascii="宋体" w:hAnsi="宋体" w:cs="宋体"/>
          <w:bCs/>
          <w:smallCaps/>
          <w:color w:val="000000"/>
          <w:kern w:val="0"/>
          <w:sz w:val="24"/>
          <w:szCs w:val="24"/>
        </w:rPr>
      </w:pPr>
      <w:bookmarkStart w:id="589" w:name="_Toc16547"/>
      <w:r>
        <w:rPr>
          <w:rFonts w:ascii="宋体" w:hAnsi="宋体" w:cs="宋体"/>
          <w:bCs/>
          <w:smallCaps/>
          <w:color w:val="000000"/>
          <w:kern w:val="0"/>
          <w:sz w:val="24"/>
          <w:szCs w:val="24"/>
        </w:rPr>
        <w:br w:type="page"/>
      </w:r>
    </w:p>
    <w:p w:rsidR="00FA4941" w:rsidRDefault="008F116B">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589"/>
    </w:p>
    <w:p w:rsidR="00FA4941" w:rsidRDefault="008F116B">
      <w:pPr>
        <w:rPr>
          <w:rFonts w:ascii="宋体" w:hAnsi="宋体"/>
          <w:sz w:val="24"/>
        </w:rPr>
      </w:pPr>
      <w:r>
        <w:rPr>
          <w:rFonts w:ascii="宋体" w:hAnsi="宋体" w:hint="eastAsia"/>
          <w:b/>
          <w:sz w:val="24"/>
        </w:rPr>
        <w:t>致：</w:t>
      </w:r>
      <w:r>
        <w:rPr>
          <w:rFonts w:hint="eastAsia"/>
          <w:b/>
          <w:sz w:val="24"/>
          <w:u w:val="single"/>
        </w:rPr>
        <w:t>（招标人全称）</w:t>
      </w:r>
    </w:p>
    <w:p w:rsidR="00FA4941" w:rsidRDefault="008F116B">
      <w:pPr>
        <w:autoSpaceDN w:val="0"/>
        <w:ind w:firstLine="480"/>
        <w:rPr>
          <w:rFonts w:ascii="宋体" w:hAnsi="宋体"/>
          <w:sz w:val="24"/>
        </w:rPr>
      </w:pPr>
      <w:r>
        <w:rPr>
          <w:rFonts w:ascii="宋体" w:hAnsi="宋体"/>
          <w:sz w:val="24"/>
        </w:rPr>
        <w:t>我单位郑重承诺如下：</w:t>
      </w:r>
    </w:p>
    <w:p w:rsidR="00FA4941" w:rsidRDefault="008F116B">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文件中所提供的企业业绩真实有效，符合招标人要求。</w:t>
      </w:r>
    </w:p>
    <w:p w:rsidR="00FA4941" w:rsidRDefault="008F116B">
      <w:pPr>
        <w:autoSpaceDN w:val="0"/>
        <w:ind w:firstLine="480"/>
        <w:rPr>
          <w:rFonts w:ascii="宋体" w:hAnsi="宋体"/>
          <w:sz w:val="24"/>
        </w:rPr>
      </w:pPr>
      <w:r>
        <w:rPr>
          <w:rFonts w:ascii="宋体" w:hAnsi="宋体"/>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FA4941" w:rsidRDefault="008F116B">
      <w:pPr>
        <w:autoSpaceDN w:val="0"/>
        <w:ind w:firstLine="480"/>
        <w:jc w:val="center"/>
        <w:rPr>
          <w:rFonts w:ascii="Arial"/>
          <w:sz w:val="24"/>
        </w:rPr>
      </w:pPr>
      <w:r>
        <w:rPr>
          <w:rFonts w:ascii="宋体" w:hAnsi="宋体"/>
          <w:sz w:val="24"/>
        </w:rPr>
        <w:t>企业类似业绩情况表</w:t>
      </w:r>
    </w:p>
    <w:tbl>
      <w:tblPr>
        <w:tblW w:w="8660" w:type="dxa"/>
        <w:jc w:val="center"/>
        <w:tblLayout w:type="fixed"/>
        <w:tblLook w:val="04A0"/>
      </w:tblPr>
      <w:tblGrid>
        <w:gridCol w:w="3273"/>
        <w:gridCol w:w="5387"/>
      </w:tblGrid>
      <w:tr w:rsidR="00FA494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ind w:firstLine="480"/>
              <w:rPr>
                <w:rFonts w:ascii="Arial"/>
                <w:sz w:val="24"/>
              </w:rPr>
            </w:pPr>
          </w:p>
        </w:tc>
      </w:tr>
      <w:tr w:rsidR="00FA4941">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Arial"/>
                <w:sz w:val="24"/>
              </w:rPr>
            </w:pPr>
          </w:p>
        </w:tc>
      </w:tr>
      <w:tr w:rsidR="00FA494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宋体" w:hAnsi="宋体"/>
                <w:sz w:val="24"/>
              </w:rPr>
            </w:pPr>
            <w:r>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宋体" w:hAnsi="宋体"/>
                <w:b/>
                <w:sz w:val="24"/>
              </w:rPr>
            </w:pPr>
          </w:p>
        </w:tc>
      </w:tr>
      <w:tr w:rsidR="00FA4941">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宋体" w:hAnsi="宋体"/>
                <w:b/>
                <w:sz w:val="24"/>
              </w:rPr>
            </w:pPr>
          </w:p>
        </w:tc>
      </w:tr>
    </w:tbl>
    <w:p w:rsidR="00FA4941" w:rsidRDefault="008F116B">
      <w:pPr>
        <w:autoSpaceDN w:val="0"/>
        <w:ind w:firstLine="420"/>
        <w:rPr>
          <w:rFonts w:ascii="Arial"/>
          <w:sz w:val="24"/>
        </w:rPr>
      </w:pPr>
      <w:r>
        <w:rPr>
          <w:rFonts w:ascii="宋体" w:hAnsi="宋体"/>
          <w:sz w:val="24"/>
        </w:rPr>
        <w:t>备注：表后须附工程合同复印件</w:t>
      </w:r>
      <w:r>
        <w:rPr>
          <w:rFonts w:ascii="宋体" w:hAnsi="宋体" w:hint="eastAsia"/>
          <w:sz w:val="24"/>
        </w:rPr>
        <w:t>。</w:t>
      </w:r>
    </w:p>
    <w:p w:rsidR="00FA4941" w:rsidRDefault="008F116B">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FA4941" w:rsidRDefault="008F116B">
      <w:pPr>
        <w:autoSpaceDN w:val="0"/>
        <w:jc w:val="center"/>
        <w:rPr>
          <w:rFonts w:ascii="宋体" w:hAnsi="宋体" w:cs="宋体"/>
          <w:b/>
          <w:bCs/>
          <w:sz w:val="28"/>
          <w:szCs w:val="28"/>
        </w:rPr>
      </w:pP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FA4941" w:rsidRDefault="00FA4941">
      <w:pPr>
        <w:widowControl/>
        <w:jc w:val="center"/>
        <w:rPr>
          <w:rFonts w:ascii="宋体" w:hAnsi="宋体" w:cs="宋体"/>
          <w:b/>
          <w:bCs/>
          <w:sz w:val="28"/>
          <w:szCs w:val="28"/>
        </w:rPr>
      </w:pPr>
    </w:p>
    <w:p w:rsidR="00FA4941" w:rsidRDefault="008F116B">
      <w:pPr>
        <w:widowControl/>
        <w:jc w:val="left"/>
        <w:rPr>
          <w:rFonts w:ascii="宋体" w:hAnsi="宋体" w:cs="宋体"/>
          <w:b/>
          <w:bCs/>
          <w:sz w:val="28"/>
          <w:szCs w:val="28"/>
        </w:rPr>
      </w:pPr>
      <w:r>
        <w:rPr>
          <w:rFonts w:ascii="宋体" w:hAnsi="宋体" w:cs="宋体"/>
          <w:b/>
          <w:bCs/>
          <w:sz w:val="28"/>
          <w:szCs w:val="28"/>
        </w:rPr>
        <w:br w:type="page"/>
      </w:r>
    </w:p>
    <w:p w:rsidR="00FA4941" w:rsidRDefault="008F116B">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FA4941" w:rsidRDefault="008F116B">
      <w:pPr>
        <w:rPr>
          <w:rFonts w:ascii="宋体" w:hAnsi="宋体"/>
          <w:b/>
          <w:sz w:val="24"/>
          <w:u w:val="single"/>
        </w:rPr>
      </w:pPr>
      <w:r>
        <w:rPr>
          <w:rFonts w:ascii="宋体" w:hAnsi="宋体" w:hint="eastAsia"/>
          <w:b/>
          <w:sz w:val="24"/>
        </w:rPr>
        <w:t>致：</w:t>
      </w:r>
      <w:r>
        <w:rPr>
          <w:rFonts w:hint="eastAsia"/>
          <w:b/>
          <w:sz w:val="24"/>
          <w:u w:val="single"/>
        </w:rPr>
        <w:t>（招标人全称）</w:t>
      </w:r>
    </w:p>
    <w:p w:rsidR="00FA4941" w:rsidRDefault="008F116B">
      <w:pPr>
        <w:autoSpaceDN w:val="0"/>
        <w:ind w:firstLine="480"/>
        <w:rPr>
          <w:rFonts w:ascii="宋体" w:hAnsi="宋体"/>
          <w:sz w:val="24"/>
        </w:rPr>
      </w:pPr>
      <w:r>
        <w:rPr>
          <w:rFonts w:ascii="宋体" w:hAnsi="宋体"/>
          <w:sz w:val="24"/>
        </w:rPr>
        <w:t>我单位郑重承诺如下：</w:t>
      </w:r>
    </w:p>
    <w:p w:rsidR="00FA4941" w:rsidRDefault="008F116B">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文件中所提供的项目</w:t>
      </w:r>
      <w:r>
        <w:rPr>
          <w:rFonts w:ascii="宋体" w:hAnsi="宋体" w:hint="eastAsia"/>
          <w:sz w:val="24"/>
        </w:rPr>
        <w:t>负责人方</w:t>
      </w:r>
      <w:r>
        <w:rPr>
          <w:rFonts w:ascii="宋体" w:hAnsi="宋体"/>
          <w:sz w:val="24"/>
        </w:rPr>
        <w:t>业绩真实有效，符合招标人要求。</w:t>
      </w:r>
    </w:p>
    <w:p w:rsidR="00FA4941" w:rsidRDefault="008F116B">
      <w:pPr>
        <w:autoSpaceDN w:val="0"/>
        <w:ind w:firstLine="480"/>
        <w:rPr>
          <w:rFonts w:ascii="Arial"/>
          <w:sz w:val="24"/>
        </w:rPr>
      </w:pPr>
      <w:r>
        <w:rPr>
          <w:rFonts w:ascii="宋体" w:hAnsi="宋体"/>
          <w:sz w:val="24"/>
        </w:rPr>
        <w:t>二、若招标人通过可能进行的实地或其他方式的考察发现所提供的项目</w:t>
      </w:r>
      <w:r>
        <w:rPr>
          <w:rFonts w:ascii="宋体" w:hAnsi="宋体" w:hint="eastAsia"/>
          <w:sz w:val="24"/>
        </w:rPr>
        <w:t>负责人</w:t>
      </w:r>
      <w:r>
        <w:rPr>
          <w:rFonts w:ascii="宋体" w:hAnsi="宋体"/>
          <w:sz w:val="24"/>
        </w:rPr>
        <w:t>业绩存在虚假内容，招标人有权取消我单位中标资格、拒签或提前中止合同，并向有关建设主管部门上报作进一步处罚，同时我单位自愿接受招标人要求赔偿的相应损失并承担由此带来的一切法律责任。</w:t>
      </w:r>
    </w:p>
    <w:p w:rsidR="00FA4941" w:rsidRDefault="008F116B">
      <w:pPr>
        <w:autoSpaceDN w:val="0"/>
        <w:ind w:firstLine="480"/>
        <w:jc w:val="center"/>
        <w:rPr>
          <w:rFonts w:ascii="Arial"/>
          <w:sz w:val="24"/>
        </w:rPr>
      </w:pPr>
      <w:r>
        <w:rPr>
          <w:rFonts w:ascii="宋体" w:hAnsi="宋体" w:hint="eastAsia"/>
          <w:sz w:val="24"/>
        </w:rPr>
        <w:t>项目负责人</w:t>
      </w:r>
      <w:r>
        <w:rPr>
          <w:rFonts w:ascii="宋体" w:hAnsi="宋体"/>
          <w:sz w:val="24"/>
        </w:rPr>
        <w:t>类似业绩情况表</w:t>
      </w:r>
    </w:p>
    <w:tbl>
      <w:tblPr>
        <w:tblW w:w="9160" w:type="dxa"/>
        <w:jc w:val="center"/>
        <w:tblLayout w:type="fixed"/>
        <w:tblLook w:val="04A0"/>
      </w:tblPr>
      <w:tblGrid>
        <w:gridCol w:w="3454"/>
        <w:gridCol w:w="5706"/>
      </w:tblGrid>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941" w:rsidRDefault="00FA4941">
            <w:pPr>
              <w:autoSpaceDN w:val="0"/>
              <w:ind w:firstLine="480"/>
              <w:rPr>
                <w:rFonts w:ascii="Arial"/>
                <w:sz w:val="24"/>
              </w:rPr>
            </w:pPr>
          </w:p>
        </w:tc>
      </w:tr>
      <w:tr w:rsidR="00FA4941">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Arial"/>
                <w:sz w:val="24"/>
              </w:rPr>
            </w:pPr>
            <w:r>
              <w:rPr>
                <w:rFonts w:ascii="宋体" w:hAnsi="宋体"/>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Arial"/>
                <w:sz w:val="24"/>
              </w:rPr>
            </w:pPr>
          </w:p>
        </w:tc>
      </w:tr>
      <w:tr w:rsidR="00FA494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宋体" w:hAnsi="宋体"/>
                <w:sz w:val="24"/>
              </w:rPr>
            </w:pPr>
            <w:r>
              <w:rPr>
                <w:rFonts w:ascii="宋体" w:hAnsi="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宋体" w:hAnsi="宋体"/>
                <w:b/>
                <w:sz w:val="24"/>
              </w:rPr>
            </w:pPr>
          </w:p>
        </w:tc>
      </w:tr>
      <w:tr w:rsidR="00FA4941">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941" w:rsidRDefault="008F116B">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A4941" w:rsidRDefault="00FA4941">
            <w:pPr>
              <w:autoSpaceDN w:val="0"/>
              <w:rPr>
                <w:rFonts w:ascii="宋体" w:hAnsi="宋体"/>
                <w:b/>
                <w:sz w:val="24"/>
              </w:rPr>
            </w:pPr>
          </w:p>
        </w:tc>
      </w:tr>
    </w:tbl>
    <w:p w:rsidR="00FA4941" w:rsidRDefault="008F116B">
      <w:pPr>
        <w:autoSpaceDN w:val="0"/>
        <w:rPr>
          <w:rFonts w:ascii="Arial"/>
          <w:sz w:val="24"/>
        </w:rPr>
      </w:pPr>
      <w:r>
        <w:rPr>
          <w:rFonts w:ascii="宋体" w:hAnsi="宋体"/>
          <w:sz w:val="24"/>
        </w:rPr>
        <w:t>备注：表后须附工程合同复印件</w:t>
      </w:r>
    </w:p>
    <w:p w:rsidR="00FA4941" w:rsidRDefault="008F116B">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FA4941" w:rsidRDefault="008F116B">
      <w:pPr>
        <w:autoSpaceDN w:val="0"/>
        <w:rPr>
          <w:rFonts w:ascii="Arial"/>
          <w:sz w:val="24"/>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p>
    <w:p w:rsidR="00FA4941" w:rsidRDefault="008F116B">
      <w:pPr>
        <w:autoSpaceDN w:val="0"/>
        <w:jc w:val="center"/>
        <w:rPr>
          <w:rFonts w:ascii="宋体" w:hAnsi="宋体" w:cs="宋体"/>
          <w:b/>
          <w:sz w:val="30"/>
          <w:szCs w:val="30"/>
        </w:rPr>
      </w:pPr>
      <w:r>
        <w:rPr>
          <w:rFonts w:ascii="宋体" w:hAnsi="宋体"/>
          <w:sz w:val="24"/>
        </w:rPr>
        <w:t>年</w:t>
      </w:r>
      <w:r>
        <w:rPr>
          <w:rFonts w:ascii="宋体" w:hAnsi="宋体"/>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cs="宋体" w:hint="eastAsia"/>
          <w:b/>
          <w:sz w:val="30"/>
          <w:szCs w:val="30"/>
        </w:rPr>
        <w:br w:type="page"/>
      </w:r>
      <w:bookmarkStart w:id="590" w:name="_Toc392081424"/>
      <w:bookmarkStart w:id="591" w:name="_Toc387851740"/>
      <w:bookmarkStart w:id="592" w:name="_Toc426467424"/>
      <w:r>
        <w:rPr>
          <w:rFonts w:ascii="宋体" w:hAnsi="宋体" w:cs="宋体" w:hint="eastAsia"/>
          <w:b/>
          <w:sz w:val="30"/>
          <w:szCs w:val="30"/>
        </w:rPr>
        <w:lastRenderedPageBreak/>
        <w:t>十二、其他材料</w:t>
      </w:r>
      <w:bookmarkEnd w:id="590"/>
      <w:bookmarkEnd w:id="591"/>
      <w:bookmarkEnd w:id="592"/>
    </w:p>
    <w:p w:rsidR="00FA4941" w:rsidRDefault="008F116B">
      <w:pPr>
        <w:spacing w:after="120"/>
        <w:ind w:firstLineChars="550" w:firstLine="1320"/>
        <w:rPr>
          <w:szCs w:val="24"/>
        </w:rPr>
      </w:pPr>
      <w:r>
        <w:rPr>
          <w:rFonts w:hint="eastAsia"/>
          <w:sz w:val="24"/>
          <w:szCs w:val="24"/>
        </w:rPr>
        <w:t>如：</w:t>
      </w:r>
      <w:r>
        <w:rPr>
          <w:rFonts w:hint="eastAsia"/>
          <w:szCs w:val="24"/>
        </w:rPr>
        <w:t>农民工工资支付承诺书和廉政承诺书</w:t>
      </w:r>
    </w:p>
    <w:p w:rsidR="00FA4941" w:rsidRDefault="00FA4941">
      <w:pPr>
        <w:topLinePunct/>
        <w:spacing w:line="360" w:lineRule="auto"/>
        <w:jc w:val="left"/>
        <w:rPr>
          <w:rFonts w:ascii="仿宋_GB2312" w:eastAsia="仿宋_GB2312" w:hAnsi="宋体"/>
          <w:b/>
          <w:sz w:val="24"/>
          <w:szCs w:val="24"/>
        </w:rPr>
      </w:pPr>
      <w:bookmarkStart w:id="593" w:name="_Toc426467425"/>
    </w:p>
    <w:p w:rsidR="00FA4941" w:rsidRDefault="00FA4941">
      <w:pPr>
        <w:topLinePunct/>
        <w:spacing w:line="360" w:lineRule="auto"/>
        <w:jc w:val="left"/>
        <w:rPr>
          <w:rFonts w:ascii="仿宋_GB2312" w:eastAsia="仿宋_GB2312" w:hAnsi="宋体"/>
          <w:b/>
          <w:sz w:val="24"/>
          <w:szCs w:val="24"/>
        </w:rPr>
      </w:pPr>
    </w:p>
    <w:p w:rsidR="00FA4941" w:rsidRDefault="00FA4941">
      <w:pPr>
        <w:topLinePunct/>
        <w:spacing w:line="360" w:lineRule="auto"/>
        <w:jc w:val="left"/>
        <w:rPr>
          <w:rFonts w:ascii="仿宋_GB2312" w:eastAsia="仿宋_GB2312" w:hAnsi="宋体"/>
          <w:b/>
          <w:sz w:val="24"/>
          <w:szCs w:val="24"/>
        </w:rPr>
      </w:pPr>
    </w:p>
    <w:p w:rsidR="00FA4941" w:rsidRDefault="00FA4941">
      <w:pPr>
        <w:topLinePunct/>
        <w:spacing w:line="360" w:lineRule="auto"/>
        <w:jc w:val="left"/>
        <w:rPr>
          <w:rFonts w:ascii="仿宋_GB2312" w:eastAsia="仿宋_GB2312" w:hAnsi="宋体"/>
          <w:b/>
          <w:sz w:val="24"/>
          <w:szCs w:val="24"/>
        </w:rPr>
      </w:pPr>
    </w:p>
    <w:p w:rsidR="00FA4941" w:rsidRDefault="00FA4941">
      <w:pPr>
        <w:topLinePunct/>
        <w:spacing w:line="360" w:lineRule="auto"/>
        <w:jc w:val="left"/>
        <w:rPr>
          <w:rFonts w:ascii="仿宋_GB2312" w:eastAsia="仿宋_GB2312" w:hAnsi="宋体"/>
          <w:b/>
          <w:sz w:val="24"/>
          <w:szCs w:val="24"/>
        </w:rPr>
      </w:pPr>
    </w:p>
    <w:p w:rsidR="00FA4941" w:rsidRDefault="00FA4941">
      <w:pPr>
        <w:topLinePunct/>
        <w:spacing w:line="360" w:lineRule="auto"/>
        <w:jc w:val="left"/>
        <w:rPr>
          <w:rFonts w:ascii="仿宋_GB2312" w:eastAsia="仿宋_GB2312" w:hAnsi="宋体"/>
          <w:b/>
          <w:sz w:val="24"/>
          <w:szCs w:val="24"/>
        </w:rPr>
      </w:pPr>
    </w:p>
    <w:p w:rsidR="00FA4941" w:rsidRDefault="008F116B">
      <w:pPr>
        <w:topLinePunct/>
        <w:spacing w:line="360" w:lineRule="auto"/>
        <w:jc w:val="center"/>
        <w:rPr>
          <w:rFonts w:ascii="仿宋_GB2312" w:hAnsi="宋体"/>
          <w:b/>
          <w:sz w:val="48"/>
          <w:szCs w:val="48"/>
        </w:rPr>
      </w:pPr>
      <w:r>
        <w:rPr>
          <w:rFonts w:ascii="宋体" w:hAnsi="宋体" w:cs="宋体" w:hint="eastAsia"/>
          <w:b/>
          <w:sz w:val="30"/>
          <w:szCs w:val="30"/>
        </w:rPr>
        <w:t>十三、已标价的工程量清单</w:t>
      </w:r>
    </w:p>
    <w:p w:rsidR="00FA4941" w:rsidRDefault="00FA4941">
      <w:pPr>
        <w:spacing w:line="360" w:lineRule="auto"/>
        <w:jc w:val="center"/>
        <w:outlineLvl w:val="1"/>
        <w:rPr>
          <w:rFonts w:ascii="仿宋_GB2312" w:eastAsia="仿宋_GB2312" w:hAnsi="宋体"/>
          <w:b/>
          <w:sz w:val="48"/>
          <w:szCs w:val="48"/>
        </w:rPr>
      </w:pPr>
    </w:p>
    <w:p w:rsidR="00FA4941" w:rsidRDefault="00FA4941">
      <w:pPr>
        <w:spacing w:line="360" w:lineRule="auto"/>
        <w:jc w:val="center"/>
        <w:outlineLvl w:val="1"/>
        <w:rPr>
          <w:rFonts w:ascii="仿宋_GB2312" w:eastAsia="仿宋_GB2312" w:hAnsi="宋体"/>
          <w:b/>
          <w:sz w:val="48"/>
          <w:szCs w:val="48"/>
        </w:rPr>
      </w:pPr>
    </w:p>
    <w:p w:rsidR="00FA4941" w:rsidRDefault="00FA4941">
      <w:pPr>
        <w:spacing w:line="360" w:lineRule="auto"/>
        <w:jc w:val="center"/>
        <w:outlineLvl w:val="1"/>
        <w:rPr>
          <w:rFonts w:ascii="仿宋_GB2312" w:eastAsia="仿宋_GB2312" w:hAnsi="宋体"/>
          <w:b/>
          <w:sz w:val="48"/>
          <w:szCs w:val="48"/>
        </w:rPr>
      </w:pPr>
    </w:p>
    <w:bookmarkEnd w:id="593"/>
    <w:p w:rsidR="00FA4941" w:rsidRDefault="008F116B">
      <w:pPr>
        <w:autoSpaceDE w:val="0"/>
        <w:autoSpaceDN w:val="0"/>
        <w:adjustRightInd w:val="0"/>
        <w:spacing w:line="360" w:lineRule="auto"/>
        <w:ind w:firstLineChars="257" w:firstLine="619"/>
        <w:jc w:val="center"/>
        <w:rPr>
          <w:rFonts w:ascii="仿宋_GB2312" w:eastAsia="仿宋_GB2312" w:hAnsi="宋体"/>
          <w:sz w:val="24"/>
          <w:szCs w:val="24"/>
        </w:rPr>
      </w:pPr>
      <w:r>
        <w:rPr>
          <w:rFonts w:ascii="仿宋_GB2312" w:eastAsia="仿宋_GB2312" w:hAnsi="宋体"/>
          <w:b/>
          <w:sz w:val="24"/>
          <w:szCs w:val="24"/>
        </w:rPr>
        <w:br w:type="page"/>
      </w: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FA4941">
      <w:pPr>
        <w:spacing w:line="360" w:lineRule="auto"/>
        <w:rPr>
          <w:rFonts w:ascii="仿宋_GB2312" w:eastAsia="仿宋_GB2312" w:hAnsi="宋体"/>
          <w:sz w:val="24"/>
          <w:szCs w:val="24"/>
        </w:rPr>
      </w:pPr>
    </w:p>
    <w:p w:rsidR="00FA4941" w:rsidRDefault="008F116B">
      <w:pPr>
        <w:spacing w:line="360" w:lineRule="auto"/>
        <w:jc w:val="center"/>
        <w:outlineLvl w:val="1"/>
        <w:rPr>
          <w:rFonts w:ascii="仿宋_GB2312" w:eastAsia="仿宋_GB2312" w:hAnsi="宋体"/>
          <w:b/>
          <w:sz w:val="48"/>
          <w:szCs w:val="48"/>
        </w:rPr>
      </w:pPr>
      <w:bookmarkStart w:id="594" w:name="_Toc426467426"/>
      <w:r>
        <w:rPr>
          <w:rFonts w:ascii="仿宋_GB2312" w:eastAsia="仿宋_GB2312" w:hAnsi="宋体" w:hint="eastAsia"/>
          <w:b/>
          <w:sz w:val="48"/>
          <w:szCs w:val="48"/>
        </w:rPr>
        <w:t>技术标</w:t>
      </w:r>
      <w:bookmarkEnd w:id="594"/>
    </w:p>
    <w:p w:rsidR="00FA4941" w:rsidRDefault="008F116B">
      <w:pPr>
        <w:spacing w:line="360" w:lineRule="auto"/>
        <w:jc w:val="right"/>
        <w:rPr>
          <w:rFonts w:ascii="宋体" w:hAnsi="宋体" w:cs="宋体"/>
          <w:b/>
          <w:sz w:val="36"/>
          <w:szCs w:val="36"/>
        </w:rPr>
      </w:pPr>
      <w:r>
        <w:rPr>
          <w:rFonts w:ascii="仿宋_GB2312" w:eastAsia="仿宋_GB2312" w:hAnsi="宋体" w:hint="eastAsia"/>
          <w:b/>
          <w:sz w:val="24"/>
          <w:szCs w:val="24"/>
        </w:rPr>
        <w:br w:type="page"/>
      </w:r>
      <w:r>
        <w:rPr>
          <w:rFonts w:ascii="宋体" w:hAnsi="宋体" w:cs="宋体" w:hint="eastAsia"/>
          <w:b/>
          <w:sz w:val="36"/>
          <w:szCs w:val="36"/>
        </w:rPr>
        <w:lastRenderedPageBreak/>
        <w:t>（正本或副本）</w:t>
      </w:r>
    </w:p>
    <w:p w:rsidR="00FA4941" w:rsidRDefault="00FA4941">
      <w:pPr>
        <w:spacing w:line="360" w:lineRule="auto"/>
        <w:rPr>
          <w:rFonts w:ascii="宋体" w:hAnsi="宋体" w:cs="宋体"/>
          <w:b/>
          <w:sz w:val="24"/>
          <w:szCs w:val="24"/>
        </w:rPr>
      </w:pPr>
    </w:p>
    <w:p w:rsidR="00FA4941" w:rsidRDefault="00FA4941">
      <w:pPr>
        <w:spacing w:line="360" w:lineRule="auto"/>
        <w:jc w:val="center"/>
        <w:rPr>
          <w:rFonts w:ascii="宋体" w:hAnsi="宋体" w:cs="宋体"/>
          <w:b/>
          <w:sz w:val="36"/>
          <w:szCs w:val="36"/>
          <w:u w:val="single"/>
        </w:rPr>
      </w:pPr>
    </w:p>
    <w:p w:rsidR="00FA4941" w:rsidRDefault="00FA4941">
      <w:pPr>
        <w:spacing w:line="360" w:lineRule="auto"/>
        <w:jc w:val="center"/>
        <w:rPr>
          <w:rFonts w:ascii="宋体" w:hAnsi="宋体" w:cs="宋体"/>
          <w:b/>
          <w:sz w:val="36"/>
          <w:szCs w:val="36"/>
          <w:u w:val="single"/>
        </w:rPr>
      </w:pPr>
    </w:p>
    <w:p w:rsidR="00FA4941" w:rsidRDefault="008F116B">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8F116B">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FA4941" w:rsidRDefault="008F116B">
      <w:pPr>
        <w:spacing w:line="360" w:lineRule="auto"/>
        <w:jc w:val="center"/>
        <w:rPr>
          <w:rFonts w:ascii="宋体" w:hAnsi="宋体" w:cs="宋体"/>
          <w:b/>
          <w:sz w:val="36"/>
          <w:szCs w:val="36"/>
        </w:rPr>
      </w:pPr>
      <w:r>
        <w:rPr>
          <w:rFonts w:ascii="宋体" w:hAnsi="宋体" w:cs="宋体" w:hint="eastAsia"/>
          <w:b/>
          <w:sz w:val="36"/>
          <w:szCs w:val="36"/>
        </w:rPr>
        <w:t>（技术标）</w:t>
      </w: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FA4941">
      <w:pPr>
        <w:spacing w:line="360" w:lineRule="auto"/>
        <w:rPr>
          <w:rFonts w:ascii="宋体" w:hAnsi="宋体" w:cs="宋体"/>
          <w:b/>
          <w:sz w:val="24"/>
          <w:szCs w:val="24"/>
        </w:rPr>
      </w:pPr>
    </w:p>
    <w:p w:rsidR="00FA4941" w:rsidRDefault="008F116B">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FA4941" w:rsidRDefault="008F116B">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法定代表人或其委托代理人：（签字或盖章）</w:t>
      </w:r>
    </w:p>
    <w:p w:rsidR="00FA4941" w:rsidRDefault="008F116B">
      <w:pPr>
        <w:spacing w:line="360" w:lineRule="auto"/>
        <w:jc w:val="center"/>
        <w:rPr>
          <w:rFonts w:ascii="宋体" w:hAnsi="宋体" w:cs="宋体"/>
          <w:b/>
          <w:sz w:val="28"/>
          <w:szCs w:val="28"/>
        </w:rPr>
      </w:pPr>
      <w:r>
        <w:rPr>
          <w:rFonts w:ascii="宋体" w:hAnsi="宋体" w:cs="宋体" w:hint="eastAsia"/>
          <w:b/>
          <w:sz w:val="28"/>
          <w:szCs w:val="28"/>
        </w:rPr>
        <w:t>年</w:t>
      </w:r>
      <w:r>
        <w:rPr>
          <w:rFonts w:ascii="宋体" w:hAnsi="宋体" w:cs="宋体" w:hint="eastAsia"/>
          <w:b/>
          <w:sz w:val="28"/>
          <w:szCs w:val="28"/>
        </w:rPr>
        <w:t xml:space="preserve">  </w:t>
      </w:r>
      <w:r>
        <w:rPr>
          <w:rFonts w:ascii="宋体" w:hAnsi="宋体" w:cs="宋体" w:hint="eastAsia"/>
          <w:b/>
          <w:sz w:val="28"/>
          <w:szCs w:val="28"/>
        </w:rPr>
        <w:t>月</w:t>
      </w:r>
      <w:r>
        <w:rPr>
          <w:rFonts w:ascii="宋体" w:hAnsi="宋体" w:cs="宋体" w:hint="eastAsia"/>
          <w:b/>
          <w:sz w:val="28"/>
          <w:szCs w:val="28"/>
        </w:rPr>
        <w:t xml:space="preserve">  </w:t>
      </w:r>
      <w:r>
        <w:rPr>
          <w:rFonts w:ascii="宋体" w:hAnsi="宋体" w:cs="宋体" w:hint="eastAsia"/>
          <w:b/>
          <w:sz w:val="28"/>
          <w:szCs w:val="28"/>
        </w:rPr>
        <w:t>日</w:t>
      </w:r>
    </w:p>
    <w:p w:rsidR="00FA4941" w:rsidRDefault="00FA4941">
      <w:pPr>
        <w:spacing w:line="360" w:lineRule="auto"/>
        <w:jc w:val="center"/>
        <w:rPr>
          <w:rFonts w:ascii="仿宋_GB2312" w:eastAsia="仿宋_GB2312" w:hAnsi="宋体"/>
          <w:sz w:val="24"/>
          <w:szCs w:val="24"/>
        </w:rPr>
      </w:pPr>
    </w:p>
    <w:p w:rsidR="00FA4941" w:rsidRDefault="00FA4941">
      <w:pPr>
        <w:spacing w:line="360" w:lineRule="auto"/>
        <w:jc w:val="center"/>
        <w:rPr>
          <w:rFonts w:ascii="仿宋_GB2312" w:eastAsia="仿宋_GB2312" w:hAnsi="宋体"/>
          <w:sz w:val="24"/>
          <w:szCs w:val="24"/>
        </w:rPr>
      </w:pPr>
    </w:p>
    <w:p w:rsidR="00FA4941" w:rsidRDefault="00FA4941">
      <w:pPr>
        <w:spacing w:line="360" w:lineRule="auto"/>
        <w:jc w:val="center"/>
        <w:rPr>
          <w:rFonts w:ascii="仿宋_GB2312" w:eastAsia="仿宋_GB2312" w:hAnsi="宋体"/>
          <w:sz w:val="24"/>
          <w:szCs w:val="24"/>
        </w:rPr>
      </w:pPr>
    </w:p>
    <w:p w:rsidR="00FA4941" w:rsidRDefault="00FA4941">
      <w:pPr>
        <w:spacing w:line="360" w:lineRule="auto"/>
        <w:jc w:val="center"/>
        <w:rPr>
          <w:rFonts w:ascii="宋体" w:hAnsi="宋体" w:cs="宋体"/>
          <w:b/>
          <w:sz w:val="30"/>
          <w:szCs w:val="30"/>
        </w:rPr>
      </w:pPr>
    </w:p>
    <w:p w:rsidR="00FA4941" w:rsidRDefault="008F116B">
      <w:pPr>
        <w:spacing w:line="360" w:lineRule="auto"/>
        <w:jc w:val="center"/>
        <w:rPr>
          <w:rFonts w:ascii="宋体" w:hAnsi="宋体" w:cs="宋体"/>
          <w:b/>
          <w:sz w:val="30"/>
          <w:szCs w:val="30"/>
        </w:rPr>
      </w:pPr>
      <w:r>
        <w:rPr>
          <w:rFonts w:ascii="宋体" w:hAnsi="宋体" w:cs="宋体" w:hint="eastAsia"/>
          <w:b/>
          <w:sz w:val="30"/>
          <w:szCs w:val="30"/>
        </w:rPr>
        <w:lastRenderedPageBreak/>
        <w:t>目</w:t>
      </w:r>
      <w:r>
        <w:rPr>
          <w:rFonts w:ascii="宋体" w:hAnsi="宋体" w:cs="宋体" w:hint="eastAsia"/>
          <w:b/>
          <w:sz w:val="30"/>
          <w:szCs w:val="30"/>
        </w:rPr>
        <w:t xml:space="preserve">   </w:t>
      </w:r>
      <w:r>
        <w:rPr>
          <w:rFonts w:ascii="宋体" w:hAnsi="宋体" w:cs="宋体" w:hint="eastAsia"/>
          <w:b/>
          <w:sz w:val="30"/>
          <w:szCs w:val="30"/>
        </w:rPr>
        <w:t>录</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）内容完整性和编制水平；</w:t>
      </w:r>
      <w:r>
        <w:rPr>
          <w:rFonts w:ascii="宋体" w:hAnsi="宋体" w:cs="宋体" w:hint="eastAsia"/>
          <w:sz w:val="24"/>
          <w:szCs w:val="24"/>
        </w:rPr>
        <w:t> </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）施工方案和技术措施；</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）质量管理体系与措施；</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）冬雨季施工方案与技术措施；</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）安全管理体系与措施；</w:t>
      </w:r>
    </w:p>
    <w:p w:rsidR="00FA4941" w:rsidRDefault="008F116B">
      <w:pPr>
        <w:autoSpaceDE w:val="0"/>
        <w:autoSpaceDN w:val="0"/>
        <w:adjustRightInd w:val="0"/>
        <w:outlineLvl w:val="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）环境保护管理体系与措施；</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）工程进度计划与措施；</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）拟投入资源配备计划……；</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）施工进度表或施工网络图；</w:t>
      </w:r>
      <w:r>
        <w:rPr>
          <w:rFonts w:ascii="宋体" w:hAnsi="宋体" w:cs="宋体" w:hint="eastAsia"/>
          <w:sz w:val="24"/>
          <w:szCs w:val="24"/>
        </w:rPr>
        <w:t> </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）施工总平面布置图；</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）在节能减排、绿色施工（含扬尘治理）、工艺创新方面针对本工程有具体措施或企业自有创新技术；</w:t>
      </w:r>
    </w:p>
    <w:p w:rsidR="00FA4941" w:rsidRDefault="008F116B">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）新工艺、新技术、新设备、新材料的采用程度，其在确保质量、降低成本、缩短工期、减轻劳动强度、提高工效等方面的作用；</w:t>
      </w:r>
    </w:p>
    <w:p w:rsidR="00FA4941" w:rsidRDefault="008F116B">
      <w:pPr>
        <w:pStyle w:val="a0"/>
        <w:ind w:firstLineChars="0" w:firstLine="0"/>
      </w:pPr>
      <w:r>
        <w:rPr>
          <w:rFonts w:ascii="宋体" w:hAnsi="宋体" w:cs="宋体" w:hint="eastAsia"/>
          <w:sz w:val="24"/>
        </w:rPr>
        <w:t>（13）企业具备信息化管理平台，能够使工程管理者对现场实施监控和数据处理。</w:t>
      </w:r>
    </w:p>
    <w:sectPr w:rsidR="00FA4941" w:rsidSect="00FA4941">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BA" w:rsidRDefault="009A07BA" w:rsidP="00FA4941">
      <w:r>
        <w:separator/>
      </w:r>
    </w:p>
  </w:endnote>
  <w:endnote w:type="continuationSeparator" w:id="0">
    <w:p w:rsidR="009A07BA" w:rsidRDefault="009A07BA" w:rsidP="00FA4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41" w:rsidRDefault="00E24783">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FA4941" w:rsidRDefault="00E24783">
                <w:pPr>
                  <w:pStyle w:val="a8"/>
                </w:pPr>
                <w:r>
                  <w:fldChar w:fldCharType="begin"/>
                </w:r>
                <w:r w:rsidR="008F116B">
                  <w:instrText xml:space="preserve"> PAGE  \* MERGEFORMAT </w:instrText>
                </w:r>
                <w:r>
                  <w:fldChar w:fldCharType="separate"/>
                </w:r>
                <w:r w:rsidR="000333E7">
                  <w:rPr>
                    <w:noProof/>
                  </w:rPr>
                  <w:t>16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BA" w:rsidRDefault="009A07BA" w:rsidP="00FA4941">
      <w:r>
        <w:separator/>
      </w:r>
    </w:p>
  </w:footnote>
  <w:footnote w:type="continuationSeparator" w:id="0">
    <w:p w:rsidR="009A07BA" w:rsidRDefault="009A07BA" w:rsidP="00FA4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41" w:rsidRDefault="00FA4941">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945B"/>
    <w:multiLevelType w:val="singleLevel"/>
    <w:tmpl w:val="2E6E945B"/>
    <w:lvl w:ilvl="0">
      <w:start w:val="3"/>
      <w:numFmt w:val="chineseCounting"/>
      <w:suff w:val="space"/>
      <w:lvlText w:val="第%1章"/>
      <w:lvlJc w:val="left"/>
      <w:rPr>
        <w:rFonts w:hint="eastAsia"/>
      </w:rPr>
    </w:lvl>
  </w:abstractNum>
  <w:abstractNum w:abstractNumId="1">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1D36265"/>
    <w:multiLevelType w:val="multilevel"/>
    <w:tmpl w:val="51D36265"/>
    <w:lvl w:ilvl="0">
      <w:start w:val="1"/>
      <w:numFmt w:val="decimal"/>
      <w:lvlText w:val="%1）"/>
      <w:lvlJc w:val="left"/>
      <w:pPr>
        <w:tabs>
          <w:tab w:val="left" w:pos="1008"/>
        </w:tabs>
        <w:ind w:left="1008"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560933F4"/>
    <w:multiLevelType w:val="singleLevel"/>
    <w:tmpl w:val="560933F4"/>
    <w:lvl w:ilvl="0">
      <w:start w:val="2"/>
      <w:numFmt w:val="decimal"/>
      <w:suff w:val="nothing"/>
      <w:lvlText w:val="%1."/>
      <w:lvlJc w:val="left"/>
    </w:lvl>
  </w:abstractNum>
  <w:abstractNum w:abstractNumId="4">
    <w:nsid w:val="64FF6292"/>
    <w:multiLevelType w:val="singleLevel"/>
    <w:tmpl w:val="64FF6292"/>
    <w:lvl w:ilvl="0">
      <w:start w:val="1"/>
      <w:numFmt w:val="decimal"/>
      <w:suff w:val="nothing"/>
      <w:lvlText w:val="（%1）"/>
      <w:lvlJc w:val="left"/>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2644F"/>
    <w:rsid w:val="000333E7"/>
    <w:rsid w:val="00035B4E"/>
    <w:rsid w:val="000400A7"/>
    <w:rsid w:val="00040937"/>
    <w:rsid w:val="00041EF3"/>
    <w:rsid w:val="00062271"/>
    <w:rsid w:val="000736BE"/>
    <w:rsid w:val="000810EC"/>
    <w:rsid w:val="00085C9F"/>
    <w:rsid w:val="0009024B"/>
    <w:rsid w:val="000B0BFA"/>
    <w:rsid w:val="000B40DF"/>
    <w:rsid w:val="000B505A"/>
    <w:rsid w:val="000C3DD0"/>
    <w:rsid w:val="000C45BD"/>
    <w:rsid w:val="000C7210"/>
    <w:rsid w:val="000D1D90"/>
    <w:rsid w:val="000E0333"/>
    <w:rsid w:val="000E1392"/>
    <w:rsid w:val="000E22F6"/>
    <w:rsid w:val="000F6FE9"/>
    <w:rsid w:val="00115B91"/>
    <w:rsid w:val="00117DA8"/>
    <w:rsid w:val="00121CB9"/>
    <w:rsid w:val="0013358F"/>
    <w:rsid w:val="00134988"/>
    <w:rsid w:val="001359CA"/>
    <w:rsid w:val="00135E00"/>
    <w:rsid w:val="001476E2"/>
    <w:rsid w:val="0015426C"/>
    <w:rsid w:val="0016131E"/>
    <w:rsid w:val="00171BAD"/>
    <w:rsid w:val="0017317A"/>
    <w:rsid w:val="001746E6"/>
    <w:rsid w:val="001811B8"/>
    <w:rsid w:val="00187DAD"/>
    <w:rsid w:val="00196BA2"/>
    <w:rsid w:val="001B256C"/>
    <w:rsid w:val="001C28C2"/>
    <w:rsid w:val="001E354E"/>
    <w:rsid w:val="001F3051"/>
    <w:rsid w:val="001F3938"/>
    <w:rsid w:val="002049DB"/>
    <w:rsid w:val="002062FC"/>
    <w:rsid w:val="0021427A"/>
    <w:rsid w:val="00222A60"/>
    <w:rsid w:val="00227AD1"/>
    <w:rsid w:val="00233409"/>
    <w:rsid w:val="00240982"/>
    <w:rsid w:val="002413BB"/>
    <w:rsid w:val="0024578C"/>
    <w:rsid w:val="002478A3"/>
    <w:rsid w:val="00254D9F"/>
    <w:rsid w:val="00261EC8"/>
    <w:rsid w:val="00266BA4"/>
    <w:rsid w:val="002737DD"/>
    <w:rsid w:val="00286598"/>
    <w:rsid w:val="002979FF"/>
    <w:rsid w:val="002A03E2"/>
    <w:rsid w:val="002A5B2F"/>
    <w:rsid w:val="002B2C6E"/>
    <w:rsid w:val="002E18E4"/>
    <w:rsid w:val="002E6847"/>
    <w:rsid w:val="002F252B"/>
    <w:rsid w:val="002F599A"/>
    <w:rsid w:val="00310DE4"/>
    <w:rsid w:val="00323922"/>
    <w:rsid w:val="00327F44"/>
    <w:rsid w:val="003376CB"/>
    <w:rsid w:val="003423B8"/>
    <w:rsid w:val="00344B0E"/>
    <w:rsid w:val="00353AA5"/>
    <w:rsid w:val="003560D9"/>
    <w:rsid w:val="003620C4"/>
    <w:rsid w:val="003630BB"/>
    <w:rsid w:val="00374AEF"/>
    <w:rsid w:val="00385C4E"/>
    <w:rsid w:val="00397EBA"/>
    <w:rsid w:val="003A2238"/>
    <w:rsid w:val="003A45E4"/>
    <w:rsid w:val="003B4891"/>
    <w:rsid w:val="003B4B07"/>
    <w:rsid w:val="003B6BD0"/>
    <w:rsid w:val="003C5912"/>
    <w:rsid w:val="003D296F"/>
    <w:rsid w:val="003E0E70"/>
    <w:rsid w:val="003E17B3"/>
    <w:rsid w:val="00412A95"/>
    <w:rsid w:val="00415AAF"/>
    <w:rsid w:val="0042562F"/>
    <w:rsid w:val="00426BE1"/>
    <w:rsid w:val="004501F7"/>
    <w:rsid w:val="00456DDE"/>
    <w:rsid w:val="0046382B"/>
    <w:rsid w:val="004638E2"/>
    <w:rsid w:val="00471EEE"/>
    <w:rsid w:val="00472093"/>
    <w:rsid w:val="0048725F"/>
    <w:rsid w:val="00491AE2"/>
    <w:rsid w:val="004A469B"/>
    <w:rsid w:val="004C43E2"/>
    <w:rsid w:val="004D096B"/>
    <w:rsid w:val="004E5D0C"/>
    <w:rsid w:val="004F0714"/>
    <w:rsid w:val="004F3A80"/>
    <w:rsid w:val="004F63B0"/>
    <w:rsid w:val="005120E0"/>
    <w:rsid w:val="00512382"/>
    <w:rsid w:val="00513479"/>
    <w:rsid w:val="00517987"/>
    <w:rsid w:val="0052072C"/>
    <w:rsid w:val="0052348C"/>
    <w:rsid w:val="005458D3"/>
    <w:rsid w:val="00550365"/>
    <w:rsid w:val="0055036E"/>
    <w:rsid w:val="00560468"/>
    <w:rsid w:val="00564E0F"/>
    <w:rsid w:val="00576433"/>
    <w:rsid w:val="0058334A"/>
    <w:rsid w:val="005867C1"/>
    <w:rsid w:val="00591A11"/>
    <w:rsid w:val="00595CA1"/>
    <w:rsid w:val="005A2E8F"/>
    <w:rsid w:val="005B4B7C"/>
    <w:rsid w:val="005E4A4E"/>
    <w:rsid w:val="005E6A2B"/>
    <w:rsid w:val="006017DD"/>
    <w:rsid w:val="00603058"/>
    <w:rsid w:val="006048CC"/>
    <w:rsid w:val="00613D29"/>
    <w:rsid w:val="006211FD"/>
    <w:rsid w:val="0062368C"/>
    <w:rsid w:val="00625995"/>
    <w:rsid w:val="006331FD"/>
    <w:rsid w:val="0063322F"/>
    <w:rsid w:val="00637C46"/>
    <w:rsid w:val="00646769"/>
    <w:rsid w:val="00651F05"/>
    <w:rsid w:val="006648B0"/>
    <w:rsid w:val="00667A7B"/>
    <w:rsid w:val="00670F7C"/>
    <w:rsid w:val="006739E8"/>
    <w:rsid w:val="00676760"/>
    <w:rsid w:val="006B5EF9"/>
    <w:rsid w:val="006C13BC"/>
    <w:rsid w:val="006C78D9"/>
    <w:rsid w:val="006D547B"/>
    <w:rsid w:val="006D7A62"/>
    <w:rsid w:val="006E0260"/>
    <w:rsid w:val="006F115D"/>
    <w:rsid w:val="006F7F2D"/>
    <w:rsid w:val="007132B6"/>
    <w:rsid w:val="00715564"/>
    <w:rsid w:val="007160DE"/>
    <w:rsid w:val="00721AAC"/>
    <w:rsid w:val="00722658"/>
    <w:rsid w:val="00741CFE"/>
    <w:rsid w:val="00751713"/>
    <w:rsid w:val="00761104"/>
    <w:rsid w:val="00775E0E"/>
    <w:rsid w:val="00776234"/>
    <w:rsid w:val="00776D76"/>
    <w:rsid w:val="00776EC0"/>
    <w:rsid w:val="00784860"/>
    <w:rsid w:val="00792C1C"/>
    <w:rsid w:val="007975A9"/>
    <w:rsid w:val="007A2827"/>
    <w:rsid w:val="007A2C2D"/>
    <w:rsid w:val="007B1D64"/>
    <w:rsid w:val="007B3B4F"/>
    <w:rsid w:val="007C1382"/>
    <w:rsid w:val="007C4E8C"/>
    <w:rsid w:val="007C711C"/>
    <w:rsid w:val="007E0400"/>
    <w:rsid w:val="007E71C8"/>
    <w:rsid w:val="0080102A"/>
    <w:rsid w:val="0081073D"/>
    <w:rsid w:val="00811F35"/>
    <w:rsid w:val="008136D4"/>
    <w:rsid w:val="00814266"/>
    <w:rsid w:val="00822856"/>
    <w:rsid w:val="0082636D"/>
    <w:rsid w:val="00833A65"/>
    <w:rsid w:val="008524FB"/>
    <w:rsid w:val="00853559"/>
    <w:rsid w:val="00862B09"/>
    <w:rsid w:val="008651B4"/>
    <w:rsid w:val="0087332E"/>
    <w:rsid w:val="00892B74"/>
    <w:rsid w:val="008A278E"/>
    <w:rsid w:val="008B00D8"/>
    <w:rsid w:val="008B7778"/>
    <w:rsid w:val="008C0A05"/>
    <w:rsid w:val="008C6E1F"/>
    <w:rsid w:val="008D2907"/>
    <w:rsid w:val="008D639B"/>
    <w:rsid w:val="008E416C"/>
    <w:rsid w:val="008F0336"/>
    <w:rsid w:val="008F0C79"/>
    <w:rsid w:val="008F116B"/>
    <w:rsid w:val="00902F91"/>
    <w:rsid w:val="009230A1"/>
    <w:rsid w:val="009259B1"/>
    <w:rsid w:val="00944A93"/>
    <w:rsid w:val="009523E3"/>
    <w:rsid w:val="00964908"/>
    <w:rsid w:val="00973936"/>
    <w:rsid w:val="009A07BA"/>
    <w:rsid w:val="009B68F7"/>
    <w:rsid w:val="009C1B73"/>
    <w:rsid w:val="009C32AE"/>
    <w:rsid w:val="009C432B"/>
    <w:rsid w:val="009D52BB"/>
    <w:rsid w:val="009E33A2"/>
    <w:rsid w:val="009E66DB"/>
    <w:rsid w:val="009E7EC7"/>
    <w:rsid w:val="009F0B67"/>
    <w:rsid w:val="009F605B"/>
    <w:rsid w:val="00A00B9F"/>
    <w:rsid w:val="00A03810"/>
    <w:rsid w:val="00A24B71"/>
    <w:rsid w:val="00A25263"/>
    <w:rsid w:val="00A34487"/>
    <w:rsid w:val="00A41325"/>
    <w:rsid w:val="00A534E6"/>
    <w:rsid w:val="00A575C5"/>
    <w:rsid w:val="00A66E01"/>
    <w:rsid w:val="00A8103F"/>
    <w:rsid w:val="00A81BC2"/>
    <w:rsid w:val="00A95206"/>
    <w:rsid w:val="00AA262A"/>
    <w:rsid w:val="00AD138A"/>
    <w:rsid w:val="00B01DDD"/>
    <w:rsid w:val="00B12555"/>
    <w:rsid w:val="00B164F7"/>
    <w:rsid w:val="00B25F5E"/>
    <w:rsid w:val="00B508FD"/>
    <w:rsid w:val="00B54D05"/>
    <w:rsid w:val="00B6769A"/>
    <w:rsid w:val="00B729BC"/>
    <w:rsid w:val="00B72F19"/>
    <w:rsid w:val="00B751DD"/>
    <w:rsid w:val="00B9764B"/>
    <w:rsid w:val="00BA0D79"/>
    <w:rsid w:val="00BC60FF"/>
    <w:rsid w:val="00BD1F6E"/>
    <w:rsid w:val="00BD2019"/>
    <w:rsid w:val="00BE57BF"/>
    <w:rsid w:val="00BE6A2B"/>
    <w:rsid w:val="00C02E62"/>
    <w:rsid w:val="00C116F4"/>
    <w:rsid w:val="00C12C00"/>
    <w:rsid w:val="00C23A6A"/>
    <w:rsid w:val="00C4109A"/>
    <w:rsid w:val="00C41243"/>
    <w:rsid w:val="00C65E45"/>
    <w:rsid w:val="00C6671B"/>
    <w:rsid w:val="00C71630"/>
    <w:rsid w:val="00C91DBB"/>
    <w:rsid w:val="00C94A71"/>
    <w:rsid w:val="00CA3285"/>
    <w:rsid w:val="00CA5761"/>
    <w:rsid w:val="00CA65C8"/>
    <w:rsid w:val="00CB5EF1"/>
    <w:rsid w:val="00CB6385"/>
    <w:rsid w:val="00CD6CAB"/>
    <w:rsid w:val="00CE1651"/>
    <w:rsid w:val="00CF3E33"/>
    <w:rsid w:val="00D17EAF"/>
    <w:rsid w:val="00D209BC"/>
    <w:rsid w:val="00D23718"/>
    <w:rsid w:val="00D25349"/>
    <w:rsid w:val="00D26B42"/>
    <w:rsid w:val="00D6078A"/>
    <w:rsid w:val="00D60C5B"/>
    <w:rsid w:val="00D64062"/>
    <w:rsid w:val="00D654CA"/>
    <w:rsid w:val="00D72CE6"/>
    <w:rsid w:val="00D810D6"/>
    <w:rsid w:val="00DA544A"/>
    <w:rsid w:val="00DA7F44"/>
    <w:rsid w:val="00DB63FB"/>
    <w:rsid w:val="00DB68DF"/>
    <w:rsid w:val="00DC0FA7"/>
    <w:rsid w:val="00DD6F23"/>
    <w:rsid w:val="00DE14B3"/>
    <w:rsid w:val="00DF4B2F"/>
    <w:rsid w:val="00E00826"/>
    <w:rsid w:val="00E01A41"/>
    <w:rsid w:val="00E105A1"/>
    <w:rsid w:val="00E21937"/>
    <w:rsid w:val="00E24783"/>
    <w:rsid w:val="00E26705"/>
    <w:rsid w:val="00E446C8"/>
    <w:rsid w:val="00E55447"/>
    <w:rsid w:val="00E76888"/>
    <w:rsid w:val="00E972EA"/>
    <w:rsid w:val="00EA084F"/>
    <w:rsid w:val="00EA1D9D"/>
    <w:rsid w:val="00EB2915"/>
    <w:rsid w:val="00EC0031"/>
    <w:rsid w:val="00EC1C13"/>
    <w:rsid w:val="00ED4D56"/>
    <w:rsid w:val="00EE3AD0"/>
    <w:rsid w:val="00EE4227"/>
    <w:rsid w:val="00EF466A"/>
    <w:rsid w:val="00F0223F"/>
    <w:rsid w:val="00F053DA"/>
    <w:rsid w:val="00F13E23"/>
    <w:rsid w:val="00F15DCD"/>
    <w:rsid w:val="00F171C7"/>
    <w:rsid w:val="00F22A9C"/>
    <w:rsid w:val="00F22B42"/>
    <w:rsid w:val="00F22BF5"/>
    <w:rsid w:val="00F37CE3"/>
    <w:rsid w:val="00F45C46"/>
    <w:rsid w:val="00F504FA"/>
    <w:rsid w:val="00F5067D"/>
    <w:rsid w:val="00F507FC"/>
    <w:rsid w:val="00F65334"/>
    <w:rsid w:val="00F73DD0"/>
    <w:rsid w:val="00F846E5"/>
    <w:rsid w:val="00FA4941"/>
    <w:rsid w:val="00FA73F4"/>
    <w:rsid w:val="00FC186C"/>
    <w:rsid w:val="00FD1DA9"/>
    <w:rsid w:val="00FE0792"/>
    <w:rsid w:val="00FE131C"/>
    <w:rsid w:val="00FE222E"/>
    <w:rsid w:val="00FF2E78"/>
    <w:rsid w:val="00FF3BB0"/>
    <w:rsid w:val="01234871"/>
    <w:rsid w:val="019C3584"/>
    <w:rsid w:val="040E374A"/>
    <w:rsid w:val="053D2703"/>
    <w:rsid w:val="079C36C0"/>
    <w:rsid w:val="07C66511"/>
    <w:rsid w:val="08BD494F"/>
    <w:rsid w:val="096B16AF"/>
    <w:rsid w:val="0C4A0A56"/>
    <w:rsid w:val="0CF82467"/>
    <w:rsid w:val="0F4D33E1"/>
    <w:rsid w:val="0F7C7843"/>
    <w:rsid w:val="11F04902"/>
    <w:rsid w:val="127B2F07"/>
    <w:rsid w:val="13C669F0"/>
    <w:rsid w:val="13CC5ABC"/>
    <w:rsid w:val="15371157"/>
    <w:rsid w:val="15687AD6"/>
    <w:rsid w:val="17FD5041"/>
    <w:rsid w:val="19ED54ED"/>
    <w:rsid w:val="1ACE74D9"/>
    <w:rsid w:val="1B692A12"/>
    <w:rsid w:val="1C3113D9"/>
    <w:rsid w:val="1E182BAA"/>
    <w:rsid w:val="1EEC3599"/>
    <w:rsid w:val="1F0A6F6B"/>
    <w:rsid w:val="21482D44"/>
    <w:rsid w:val="21536665"/>
    <w:rsid w:val="254311FA"/>
    <w:rsid w:val="26CB5726"/>
    <w:rsid w:val="279A098D"/>
    <w:rsid w:val="291A2DF0"/>
    <w:rsid w:val="2C1C7FBE"/>
    <w:rsid w:val="305D5707"/>
    <w:rsid w:val="30C64970"/>
    <w:rsid w:val="32715470"/>
    <w:rsid w:val="34C124D5"/>
    <w:rsid w:val="350E2160"/>
    <w:rsid w:val="3644476F"/>
    <w:rsid w:val="37191FB9"/>
    <w:rsid w:val="378216E2"/>
    <w:rsid w:val="379C2E5F"/>
    <w:rsid w:val="3B0035DC"/>
    <w:rsid w:val="3C9C3628"/>
    <w:rsid w:val="3D3D4F18"/>
    <w:rsid w:val="3DB80080"/>
    <w:rsid w:val="3DD95D74"/>
    <w:rsid w:val="3DED7CEE"/>
    <w:rsid w:val="3F596A6D"/>
    <w:rsid w:val="3F660354"/>
    <w:rsid w:val="3FF05D74"/>
    <w:rsid w:val="40503141"/>
    <w:rsid w:val="40A70C2C"/>
    <w:rsid w:val="416D1721"/>
    <w:rsid w:val="42C57E31"/>
    <w:rsid w:val="43652151"/>
    <w:rsid w:val="43DE53CD"/>
    <w:rsid w:val="456832C5"/>
    <w:rsid w:val="45DB73A6"/>
    <w:rsid w:val="46750269"/>
    <w:rsid w:val="491A635F"/>
    <w:rsid w:val="4EA34EF3"/>
    <w:rsid w:val="4F276F8B"/>
    <w:rsid w:val="54B66AE6"/>
    <w:rsid w:val="55272C4D"/>
    <w:rsid w:val="55A03172"/>
    <w:rsid w:val="58060A39"/>
    <w:rsid w:val="5A0D51D1"/>
    <w:rsid w:val="5D421D8E"/>
    <w:rsid w:val="5EBE28B9"/>
    <w:rsid w:val="5F4578AD"/>
    <w:rsid w:val="5F775755"/>
    <w:rsid w:val="5FD41B8B"/>
    <w:rsid w:val="60545F7C"/>
    <w:rsid w:val="615E5F1D"/>
    <w:rsid w:val="62302F96"/>
    <w:rsid w:val="62FE6B35"/>
    <w:rsid w:val="63055A70"/>
    <w:rsid w:val="639555E3"/>
    <w:rsid w:val="64CC466B"/>
    <w:rsid w:val="681B5763"/>
    <w:rsid w:val="68702BAF"/>
    <w:rsid w:val="68755D0B"/>
    <w:rsid w:val="6B987A11"/>
    <w:rsid w:val="6C3F1371"/>
    <w:rsid w:val="6CA061EB"/>
    <w:rsid w:val="6D4B50F8"/>
    <w:rsid w:val="6D9A61E4"/>
    <w:rsid w:val="6E080673"/>
    <w:rsid w:val="6FD37E1C"/>
    <w:rsid w:val="70787BA6"/>
    <w:rsid w:val="71F14BCF"/>
    <w:rsid w:val="74201228"/>
    <w:rsid w:val="775670DC"/>
    <w:rsid w:val="77F748A4"/>
    <w:rsid w:val="783C00E9"/>
    <w:rsid w:val="7A020657"/>
    <w:rsid w:val="7A7E276B"/>
    <w:rsid w:val="7A9B42BF"/>
    <w:rsid w:val="7DD809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494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FA494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FA4941"/>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FA4941"/>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FA4941"/>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FA4941"/>
    <w:pPr>
      <w:spacing w:after="120"/>
    </w:pPr>
  </w:style>
  <w:style w:type="paragraph" w:styleId="a5">
    <w:name w:val="Normal Indent"/>
    <w:basedOn w:val="a"/>
    <w:qFormat/>
    <w:rsid w:val="00FA4941"/>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FA4941"/>
    <w:pPr>
      <w:spacing w:after="120"/>
      <w:ind w:leftChars="200" w:left="420"/>
    </w:pPr>
  </w:style>
  <w:style w:type="paragraph" w:styleId="a7">
    <w:name w:val="Balloon Text"/>
    <w:basedOn w:val="a"/>
    <w:link w:val="Char2"/>
    <w:qFormat/>
    <w:rsid w:val="00FA4941"/>
    <w:rPr>
      <w:rFonts w:ascii="Calibri" w:eastAsia="宋体" w:hAnsi="Calibri" w:cs="Times New Roman"/>
      <w:sz w:val="18"/>
      <w:szCs w:val="18"/>
    </w:rPr>
  </w:style>
  <w:style w:type="paragraph" w:styleId="a8">
    <w:name w:val="footer"/>
    <w:basedOn w:val="a"/>
    <w:link w:val="Char3"/>
    <w:unhideWhenUsed/>
    <w:qFormat/>
    <w:rsid w:val="00FA4941"/>
    <w:pPr>
      <w:tabs>
        <w:tab w:val="center" w:pos="4153"/>
        <w:tab w:val="right" w:pos="8306"/>
      </w:tabs>
      <w:snapToGrid w:val="0"/>
      <w:jc w:val="left"/>
    </w:pPr>
    <w:rPr>
      <w:sz w:val="18"/>
      <w:szCs w:val="18"/>
    </w:rPr>
  </w:style>
  <w:style w:type="paragraph" w:styleId="a9">
    <w:name w:val="header"/>
    <w:basedOn w:val="a"/>
    <w:link w:val="Char4"/>
    <w:unhideWhenUsed/>
    <w:qFormat/>
    <w:rsid w:val="00FA4941"/>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FA4941"/>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FA494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FA4941"/>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FA4941"/>
    <w:pPr>
      <w:ind w:firstLineChars="200" w:firstLine="420"/>
    </w:pPr>
    <w:rPr>
      <w:rFonts w:ascii="Times New Roman" w:eastAsia="宋体" w:hAnsi="Times New Roman" w:cs="Times New Roman"/>
      <w:szCs w:val="20"/>
    </w:rPr>
  </w:style>
  <w:style w:type="character" w:styleId="ac">
    <w:name w:val="Hyperlink"/>
    <w:basedOn w:val="a1"/>
    <w:qFormat/>
    <w:rsid w:val="00FA4941"/>
    <w:rPr>
      <w:rFonts w:ascii="仿宋_GB2312" w:eastAsia="仿宋_GB2312"/>
      <w:b/>
      <w:color w:val="000000"/>
      <w:sz w:val="32"/>
      <w:szCs w:val="32"/>
      <w:u w:val="none"/>
    </w:rPr>
  </w:style>
  <w:style w:type="character" w:customStyle="1" w:styleId="Char4">
    <w:name w:val="页眉 Char"/>
    <w:basedOn w:val="a1"/>
    <w:link w:val="a9"/>
    <w:uiPriority w:val="99"/>
    <w:qFormat/>
    <w:rsid w:val="00FA4941"/>
    <w:rPr>
      <w:sz w:val="18"/>
      <w:szCs w:val="18"/>
    </w:rPr>
  </w:style>
  <w:style w:type="character" w:customStyle="1" w:styleId="Char3">
    <w:name w:val="页脚 Char"/>
    <w:basedOn w:val="a1"/>
    <w:link w:val="a8"/>
    <w:uiPriority w:val="99"/>
    <w:qFormat/>
    <w:rsid w:val="00FA4941"/>
    <w:rPr>
      <w:sz w:val="18"/>
      <w:szCs w:val="18"/>
    </w:rPr>
  </w:style>
  <w:style w:type="character" w:customStyle="1" w:styleId="2Char">
    <w:name w:val="标题 2 Char"/>
    <w:basedOn w:val="a1"/>
    <w:link w:val="2"/>
    <w:qFormat/>
    <w:rsid w:val="00FA4941"/>
    <w:rPr>
      <w:rFonts w:ascii="Arial" w:eastAsia="黑体" w:hAnsi="Arial" w:cs="Times New Roman"/>
      <w:b/>
      <w:bCs/>
      <w:sz w:val="32"/>
      <w:szCs w:val="32"/>
    </w:rPr>
  </w:style>
  <w:style w:type="character" w:customStyle="1" w:styleId="3Char">
    <w:name w:val="标题 3 Char"/>
    <w:basedOn w:val="a1"/>
    <w:link w:val="3"/>
    <w:qFormat/>
    <w:rsid w:val="00FA4941"/>
    <w:rPr>
      <w:rFonts w:ascii="Calibri" w:eastAsia="宋体" w:hAnsi="Calibri" w:cs="Times New Roman"/>
      <w:b/>
      <w:bCs/>
      <w:sz w:val="32"/>
      <w:szCs w:val="32"/>
    </w:rPr>
  </w:style>
  <w:style w:type="character" w:customStyle="1" w:styleId="15">
    <w:name w:val="15"/>
    <w:qFormat/>
    <w:rsid w:val="00FA4941"/>
    <w:rPr>
      <w:rFonts w:ascii="宋体" w:eastAsia="宋体" w:hAnsi="宋体" w:hint="eastAsia"/>
      <w:b/>
      <w:bCs/>
      <w:spacing w:val="0"/>
      <w:sz w:val="21"/>
      <w:szCs w:val="21"/>
    </w:rPr>
  </w:style>
  <w:style w:type="character" w:customStyle="1" w:styleId="16">
    <w:name w:val="16"/>
    <w:qFormat/>
    <w:rsid w:val="00FA4941"/>
    <w:rPr>
      <w:rFonts w:ascii="宋体" w:eastAsia="宋体" w:hAnsi="宋体" w:hint="eastAsia"/>
      <w:b/>
      <w:bCs/>
      <w:spacing w:val="0"/>
      <w:sz w:val="21"/>
      <w:szCs w:val="21"/>
    </w:rPr>
  </w:style>
  <w:style w:type="character" w:customStyle="1" w:styleId="Char5">
    <w:name w:val="信息标题 Char"/>
    <w:basedOn w:val="a1"/>
    <w:link w:val="aa"/>
    <w:qFormat/>
    <w:rsid w:val="00FA4941"/>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FA4941"/>
  </w:style>
  <w:style w:type="character" w:customStyle="1" w:styleId="Char">
    <w:name w:val="正文首行缩进 Char"/>
    <w:basedOn w:val="Char0"/>
    <w:link w:val="a0"/>
    <w:uiPriority w:val="99"/>
    <w:qFormat/>
    <w:rsid w:val="00FA4941"/>
    <w:rPr>
      <w:rFonts w:ascii="Calibri" w:eastAsia="宋体" w:hAnsi="Calibri" w:cs="Times New Roman"/>
      <w:szCs w:val="24"/>
    </w:rPr>
  </w:style>
  <w:style w:type="paragraph" w:customStyle="1" w:styleId="Default">
    <w:name w:val="Default"/>
    <w:basedOn w:val="a"/>
    <w:uiPriority w:val="99"/>
    <w:qFormat/>
    <w:rsid w:val="00FA4941"/>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FA4941"/>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FA4941"/>
    <w:pPr>
      <w:spacing w:line="360" w:lineRule="auto"/>
      <w:ind w:firstLineChars="200" w:firstLine="200"/>
    </w:pPr>
    <w:rPr>
      <w:rFonts w:ascii="宋体" w:hAnsi="宋体"/>
      <w:kern w:val="2"/>
      <w:sz w:val="28"/>
      <w:szCs w:val="22"/>
    </w:rPr>
  </w:style>
  <w:style w:type="paragraph" w:customStyle="1" w:styleId="WPSOffice1">
    <w:name w:val="WPSOffice手动目录 1"/>
    <w:qFormat/>
    <w:rsid w:val="00FA4941"/>
    <w:rPr>
      <w:rFonts w:ascii="Calibri" w:hAnsi="Calibri"/>
    </w:rPr>
  </w:style>
  <w:style w:type="character" w:customStyle="1" w:styleId="Char2">
    <w:name w:val="批注框文本 Char"/>
    <w:basedOn w:val="a1"/>
    <w:link w:val="a7"/>
    <w:qFormat/>
    <w:rsid w:val="00FA4941"/>
    <w:rPr>
      <w:rFonts w:ascii="Calibri" w:eastAsia="宋体" w:hAnsi="Calibri" w:cs="Times New Roman"/>
      <w:sz w:val="18"/>
      <w:szCs w:val="18"/>
    </w:rPr>
  </w:style>
  <w:style w:type="character" w:customStyle="1" w:styleId="5Char">
    <w:name w:val="标题 5 Char"/>
    <w:basedOn w:val="a1"/>
    <w:link w:val="5"/>
    <w:qFormat/>
    <w:rsid w:val="00FA4941"/>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FA4941"/>
    <w:rPr>
      <w:rFonts w:eastAsiaTheme="minorEastAsia"/>
      <w:kern w:val="2"/>
      <w:sz w:val="21"/>
      <w:szCs w:val="22"/>
    </w:rPr>
  </w:style>
  <w:style w:type="character" w:customStyle="1" w:styleId="2Char0">
    <w:name w:val="正文首行缩进 2 Char"/>
    <w:basedOn w:val="Char1"/>
    <w:link w:val="20"/>
    <w:qFormat/>
    <w:rsid w:val="00FA4941"/>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FA4941"/>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FA4941"/>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FA4941"/>
  </w:style>
  <w:style w:type="paragraph" w:customStyle="1" w:styleId="ae">
    <w:name w:val="文档正文"/>
    <w:basedOn w:val="a"/>
    <w:qFormat/>
    <w:rsid w:val="00FA4941"/>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FA4941"/>
    <w:pPr>
      <w:widowControl/>
      <w:spacing w:before="100" w:beforeAutospacing="1" w:after="100" w:afterAutospacing="1"/>
      <w:jc w:val="left"/>
    </w:pPr>
    <w:rPr>
      <w:rFonts w:ascii="̥_GB2312" w:eastAsia="宋体" w:hAnsi="̥_GB2312" w:cs="宋体"/>
      <w:b/>
      <w:bCs/>
      <w:smallCaps/>
      <w:color w:val="000000"/>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0DDBC-B01F-4760-84B8-0F522A6D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78</Pages>
  <Words>6997</Words>
  <Characters>39883</Characters>
  <Application>Microsoft Office Word</Application>
  <DocSecurity>0</DocSecurity>
  <Lines>332</Lines>
  <Paragraphs>93</Paragraphs>
  <ScaleCrop>false</ScaleCrop>
  <Company>微软中国</Company>
  <LinksUpToDate>false</LinksUpToDate>
  <CharactersWithSpaces>46787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88</cp:revision>
  <cp:lastPrinted>2019-08-16T02:01:00Z</cp:lastPrinted>
  <dcterms:created xsi:type="dcterms:W3CDTF">2019-08-15T03:54:00Z</dcterms:created>
  <dcterms:modified xsi:type="dcterms:W3CDTF">2019-11-15T01:16:00Z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