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1807" w:hanging="1807" w:hangingChars="500"/>
        <w:jc w:val="center"/>
        <w:textAlignment w:val="auto"/>
        <w:rPr>
          <w:rFonts w:hint="eastAsia" w:ascii="宋体" w:hAnsi="宋体" w:cs="宋体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kern w:val="0"/>
          <w:sz w:val="36"/>
          <w:szCs w:val="36"/>
          <w:highlight w:val="none"/>
        </w:rPr>
        <w:t>禹州市2019年4.0万亩高标准农田建设项目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1807" w:hanging="1807" w:hangingChars="500"/>
        <w:jc w:val="center"/>
        <w:textAlignment w:val="auto"/>
        <w:rPr>
          <w:rFonts w:hint="eastAsia" w:cs="Arial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</w:rPr>
        <w:t>（第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cs="Arial"/>
          <w:b/>
          <w:bCs/>
          <w:color w:val="auto"/>
          <w:kern w:val="0"/>
          <w:sz w:val="36"/>
          <w:szCs w:val="36"/>
          <w:highlight w:val="none"/>
        </w:rPr>
        <w:t>8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</w:rPr>
        <w:t>、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</w:rPr>
        <w:t>9、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cs="Arial"/>
          <w:b/>
          <w:bCs/>
          <w:color w:val="auto"/>
          <w:kern w:val="0"/>
          <w:sz w:val="36"/>
          <w:szCs w:val="36"/>
          <w:highlight w:val="none"/>
        </w:rPr>
        <w:t>0</w:t>
      </w:r>
      <w:r>
        <w:rPr>
          <w:rFonts w:hint="eastAsia" w:cs="Arial"/>
          <w:b/>
          <w:bCs/>
          <w:color w:val="auto"/>
          <w:kern w:val="0"/>
          <w:sz w:val="36"/>
          <w:szCs w:val="36"/>
          <w:highlight w:val="none"/>
        </w:rPr>
        <w:t>标段）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1807" w:hanging="1767" w:hangingChars="5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36"/>
          <w:szCs w:val="36"/>
          <w:lang w:val="en-US" w:eastAsia="zh-CN"/>
        </w:rPr>
        <w:t>评标结果公示变更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禹州市2019年4.0万亩高标准农田建设项目（第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8、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9、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0标段）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项目编号：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JSGC-SZ-2019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三、开标信息：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上午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9：30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禹州市公共资源交易中心第一开标室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四、评标信息：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日禹州市公共资源交易中心第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四评标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五、现对本项目评标结果公示作出如下变更：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4" w:firstLineChars="190"/>
        <w:textAlignment w:val="auto"/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原评标结果公示：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default" w:eastAsia="宋体" w:asciiTheme="minorEastAsia" w:hAnsi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u w:val="single"/>
        </w:rPr>
        <w:t>第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single"/>
          <w:lang w:val="en-US" w:eastAsia="zh-CN"/>
        </w:rPr>
        <w:t>18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single"/>
        </w:rPr>
        <w:t>标段：</w:t>
      </w:r>
      <w:r>
        <w:rPr>
          <w:rFonts w:hint="eastAsia" w:asciiTheme="minorEastAsia" w:hAnsiTheme="minorEastAsia"/>
          <w:b w:val="0"/>
          <w:bCs w:val="0"/>
          <w:sz w:val="28"/>
          <w:szCs w:val="28"/>
          <w:u w:val="single"/>
          <w:lang w:val="en-US" w:eastAsia="zh-CN"/>
        </w:rPr>
        <w:t>古城镇王庄、崔庄、翁厢水源工程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第三中标候选人：河南盛园通建设工程有限公</w:t>
      </w:r>
      <w:bookmarkStart w:id="0" w:name="_GoBack"/>
      <w:bookmarkEnd w:id="0"/>
      <w:r>
        <w:rPr>
          <w:rFonts w:hint="eastAsia" w:asciiTheme="minorEastAsia" w:hAnsiTheme="minorEastAsia"/>
          <w:b w:val="0"/>
          <w:bCs w:val="0"/>
          <w:sz w:val="28"/>
          <w:szCs w:val="28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 xml:space="preserve">投标报价：1119436.91元  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大写：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壹拾壹万玖仟肆佰叁拾陆元玖角壹分整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4" w:firstLineChars="19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现变更为：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32" w:firstLineChars="190"/>
        <w:textAlignment w:val="auto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第三中标候选人：河南盛园通建设工程有限公司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2" w:firstLineChars="190"/>
        <w:textAlignment w:val="auto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 xml:space="preserve">投标报价：1119436.91元   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2" w:firstLineChars="19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</w:rPr>
        <w:t>大写：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eastAsia="zh-CN"/>
        </w:rPr>
        <w:t>壹佰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壹拾壹万玖仟肆佰叁拾陆元玖角壹分整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4" w:firstLineChars="19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原评标结果公示其他内容不变。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532" w:firstLineChars="19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2020年1月2日　　</w:t>
      </w:r>
      <w:r>
        <w:rPr>
          <w:rFonts w:hint="eastAsia"/>
          <w:lang w:val="en-US" w:eastAsia="zh-CN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F"/>
    <w:rsid w:val="0003454F"/>
    <w:rsid w:val="000674B2"/>
    <w:rsid w:val="00261917"/>
    <w:rsid w:val="002E7CD0"/>
    <w:rsid w:val="00313CEB"/>
    <w:rsid w:val="003277D2"/>
    <w:rsid w:val="003C4039"/>
    <w:rsid w:val="004A3E38"/>
    <w:rsid w:val="005512A6"/>
    <w:rsid w:val="005B5E4A"/>
    <w:rsid w:val="005D480D"/>
    <w:rsid w:val="006241E8"/>
    <w:rsid w:val="006337EB"/>
    <w:rsid w:val="006377F2"/>
    <w:rsid w:val="00661E02"/>
    <w:rsid w:val="007740C3"/>
    <w:rsid w:val="007758B5"/>
    <w:rsid w:val="007B10D9"/>
    <w:rsid w:val="007E1367"/>
    <w:rsid w:val="007F0C22"/>
    <w:rsid w:val="00807146"/>
    <w:rsid w:val="00876EF2"/>
    <w:rsid w:val="008A1B98"/>
    <w:rsid w:val="00916AB7"/>
    <w:rsid w:val="00922D0E"/>
    <w:rsid w:val="009A536F"/>
    <w:rsid w:val="00AD696A"/>
    <w:rsid w:val="00B0226D"/>
    <w:rsid w:val="00B52591"/>
    <w:rsid w:val="00B622E5"/>
    <w:rsid w:val="00B93A8B"/>
    <w:rsid w:val="00C52CD8"/>
    <w:rsid w:val="00C61107"/>
    <w:rsid w:val="00D37CAB"/>
    <w:rsid w:val="00ED56EE"/>
    <w:rsid w:val="00FE7A55"/>
    <w:rsid w:val="01E85E58"/>
    <w:rsid w:val="023A2448"/>
    <w:rsid w:val="02911CB2"/>
    <w:rsid w:val="034D0EAF"/>
    <w:rsid w:val="03D953BF"/>
    <w:rsid w:val="044C160A"/>
    <w:rsid w:val="05A36026"/>
    <w:rsid w:val="05AE23F6"/>
    <w:rsid w:val="05C40A1E"/>
    <w:rsid w:val="064E100D"/>
    <w:rsid w:val="06EE1375"/>
    <w:rsid w:val="07722E12"/>
    <w:rsid w:val="07F01E3F"/>
    <w:rsid w:val="08282E9E"/>
    <w:rsid w:val="088F1F95"/>
    <w:rsid w:val="095C6A58"/>
    <w:rsid w:val="09C93088"/>
    <w:rsid w:val="09E83643"/>
    <w:rsid w:val="0AA51E81"/>
    <w:rsid w:val="0AC95A00"/>
    <w:rsid w:val="0B3506DD"/>
    <w:rsid w:val="0B95324B"/>
    <w:rsid w:val="0BD10E6E"/>
    <w:rsid w:val="0C0B0F6E"/>
    <w:rsid w:val="0C66776A"/>
    <w:rsid w:val="0C736EAC"/>
    <w:rsid w:val="0C7F707A"/>
    <w:rsid w:val="0CC86DE4"/>
    <w:rsid w:val="0CD86024"/>
    <w:rsid w:val="0D067496"/>
    <w:rsid w:val="0D417754"/>
    <w:rsid w:val="0DBC0DB5"/>
    <w:rsid w:val="0DD20C9D"/>
    <w:rsid w:val="0E243741"/>
    <w:rsid w:val="0E361D44"/>
    <w:rsid w:val="0E3C14FA"/>
    <w:rsid w:val="0E775427"/>
    <w:rsid w:val="0F2574CB"/>
    <w:rsid w:val="0F842D77"/>
    <w:rsid w:val="0F9265EC"/>
    <w:rsid w:val="0FD21294"/>
    <w:rsid w:val="0FEE52B2"/>
    <w:rsid w:val="104E4652"/>
    <w:rsid w:val="10621249"/>
    <w:rsid w:val="10F833E8"/>
    <w:rsid w:val="112477FC"/>
    <w:rsid w:val="1196207F"/>
    <w:rsid w:val="11D30754"/>
    <w:rsid w:val="120120EB"/>
    <w:rsid w:val="13C80C99"/>
    <w:rsid w:val="14123BB9"/>
    <w:rsid w:val="14515F02"/>
    <w:rsid w:val="14623E22"/>
    <w:rsid w:val="14771008"/>
    <w:rsid w:val="14A44348"/>
    <w:rsid w:val="15835F81"/>
    <w:rsid w:val="15A04EC9"/>
    <w:rsid w:val="16062C86"/>
    <w:rsid w:val="16296646"/>
    <w:rsid w:val="168F14A5"/>
    <w:rsid w:val="16BE237D"/>
    <w:rsid w:val="16CF62C2"/>
    <w:rsid w:val="16F96D2E"/>
    <w:rsid w:val="17A73FBA"/>
    <w:rsid w:val="17C56DF5"/>
    <w:rsid w:val="17E929C8"/>
    <w:rsid w:val="187444EA"/>
    <w:rsid w:val="188F5B71"/>
    <w:rsid w:val="192D39B5"/>
    <w:rsid w:val="19741CBE"/>
    <w:rsid w:val="1B7857FD"/>
    <w:rsid w:val="1B873C5D"/>
    <w:rsid w:val="1BD45561"/>
    <w:rsid w:val="1C6816AD"/>
    <w:rsid w:val="1C775550"/>
    <w:rsid w:val="1CAB0F7B"/>
    <w:rsid w:val="1CDE6FBB"/>
    <w:rsid w:val="1D1A51C8"/>
    <w:rsid w:val="1D59323B"/>
    <w:rsid w:val="1DF23CE6"/>
    <w:rsid w:val="1E147C04"/>
    <w:rsid w:val="1EC87216"/>
    <w:rsid w:val="1F2758ED"/>
    <w:rsid w:val="1F543703"/>
    <w:rsid w:val="1FDC5D65"/>
    <w:rsid w:val="1FF7113B"/>
    <w:rsid w:val="1FFF3482"/>
    <w:rsid w:val="200C14B4"/>
    <w:rsid w:val="21583DEB"/>
    <w:rsid w:val="22331D7D"/>
    <w:rsid w:val="22D1081E"/>
    <w:rsid w:val="239202A6"/>
    <w:rsid w:val="23D419E5"/>
    <w:rsid w:val="241B7721"/>
    <w:rsid w:val="24EB3C2E"/>
    <w:rsid w:val="25372380"/>
    <w:rsid w:val="25E255E4"/>
    <w:rsid w:val="25EC2E7A"/>
    <w:rsid w:val="26AB3251"/>
    <w:rsid w:val="26BB0735"/>
    <w:rsid w:val="27DB519B"/>
    <w:rsid w:val="281869E5"/>
    <w:rsid w:val="28346275"/>
    <w:rsid w:val="2861600D"/>
    <w:rsid w:val="288732D3"/>
    <w:rsid w:val="28A46ED5"/>
    <w:rsid w:val="28A8531A"/>
    <w:rsid w:val="28DF0110"/>
    <w:rsid w:val="29126F9E"/>
    <w:rsid w:val="29EA55ED"/>
    <w:rsid w:val="2A144BC2"/>
    <w:rsid w:val="2A8D54F5"/>
    <w:rsid w:val="2A9221AA"/>
    <w:rsid w:val="2AC1787B"/>
    <w:rsid w:val="2AD9771D"/>
    <w:rsid w:val="2B3312CD"/>
    <w:rsid w:val="2B894E4D"/>
    <w:rsid w:val="2BE01F1E"/>
    <w:rsid w:val="2BE24A58"/>
    <w:rsid w:val="2C224AE3"/>
    <w:rsid w:val="2C6A068A"/>
    <w:rsid w:val="2CF22383"/>
    <w:rsid w:val="2E3E5127"/>
    <w:rsid w:val="2E8C7910"/>
    <w:rsid w:val="2F2C7BE8"/>
    <w:rsid w:val="2FC6753C"/>
    <w:rsid w:val="2FE00217"/>
    <w:rsid w:val="30334C3F"/>
    <w:rsid w:val="304A4109"/>
    <w:rsid w:val="309A6676"/>
    <w:rsid w:val="30A37A8F"/>
    <w:rsid w:val="31C84277"/>
    <w:rsid w:val="321F34CD"/>
    <w:rsid w:val="328B0E6F"/>
    <w:rsid w:val="328E3DFF"/>
    <w:rsid w:val="33404A44"/>
    <w:rsid w:val="33686004"/>
    <w:rsid w:val="338A0671"/>
    <w:rsid w:val="33CB547E"/>
    <w:rsid w:val="344006EB"/>
    <w:rsid w:val="34C652C0"/>
    <w:rsid w:val="3538232B"/>
    <w:rsid w:val="35507C4E"/>
    <w:rsid w:val="35557FC0"/>
    <w:rsid w:val="356559A2"/>
    <w:rsid w:val="35883863"/>
    <w:rsid w:val="35887740"/>
    <w:rsid w:val="36501CB1"/>
    <w:rsid w:val="365375B9"/>
    <w:rsid w:val="36B643D9"/>
    <w:rsid w:val="36D409E5"/>
    <w:rsid w:val="36EE55FC"/>
    <w:rsid w:val="3740693D"/>
    <w:rsid w:val="37851112"/>
    <w:rsid w:val="38FB4A82"/>
    <w:rsid w:val="394E5661"/>
    <w:rsid w:val="39526F7E"/>
    <w:rsid w:val="39865AE7"/>
    <w:rsid w:val="398F234B"/>
    <w:rsid w:val="3A2328A2"/>
    <w:rsid w:val="3ACB6E78"/>
    <w:rsid w:val="3B350E3B"/>
    <w:rsid w:val="3B37155F"/>
    <w:rsid w:val="3B451B1E"/>
    <w:rsid w:val="3B4F0D51"/>
    <w:rsid w:val="3C5C632A"/>
    <w:rsid w:val="3CC44908"/>
    <w:rsid w:val="3D0B109D"/>
    <w:rsid w:val="3D1B07D6"/>
    <w:rsid w:val="3DDA2B13"/>
    <w:rsid w:val="3DEC0066"/>
    <w:rsid w:val="3EED1841"/>
    <w:rsid w:val="3EF57B92"/>
    <w:rsid w:val="3F376592"/>
    <w:rsid w:val="3F50611C"/>
    <w:rsid w:val="3F95239A"/>
    <w:rsid w:val="3F954F07"/>
    <w:rsid w:val="3FDC1495"/>
    <w:rsid w:val="3FE12B80"/>
    <w:rsid w:val="402172F3"/>
    <w:rsid w:val="404D6CC9"/>
    <w:rsid w:val="406B48BD"/>
    <w:rsid w:val="40CD48E4"/>
    <w:rsid w:val="41106477"/>
    <w:rsid w:val="41876AFC"/>
    <w:rsid w:val="41F715FF"/>
    <w:rsid w:val="41FC4499"/>
    <w:rsid w:val="423A6C0A"/>
    <w:rsid w:val="424C2B77"/>
    <w:rsid w:val="42595D85"/>
    <w:rsid w:val="425A564C"/>
    <w:rsid w:val="428D078E"/>
    <w:rsid w:val="429425E6"/>
    <w:rsid w:val="42D42851"/>
    <w:rsid w:val="43424DBC"/>
    <w:rsid w:val="4347020C"/>
    <w:rsid w:val="43F42790"/>
    <w:rsid w:val="444F2265"/>
    <w:rsid w:val="44886102"/>
    <w:rsid w:val="45250579"/>
    <w:rsid w:val="457D578E"/>
    <w:rsid w:val="459E0F34"/>
    <w:rsid w:val="45D12C76"/>
    <w:rsid w:val="45DC248A"/>
    <w:rsid w:val="45E23031"/>
    <w:rsid w:val="460B3965"/>
    <w:rsid w:val="46172DB6"/>
    <w:rsid w:val="463B13DB"/>
    <w:rsid w:val="47347855"/>
    <w:rsid w:val="47B61834"/>
    <w:rsid w:val="495B5CF4"/>
    <w:rsid w:val="498F4D8A"/>
    <w:rsid w:val="4A170D63"/>
    <w:rsid w:val="4A334927"/>
    <w:rsid w:val="4A4739E2"/>
    <w:rsid w:val="4A742CE5"/>
    <w:rsid w:val="4B193A12"/>
    <w:rsid w:val="4B7C2FC5"/>
    <w:rsid w:val="4B9866CD"/>
    <w:rsid w:val="4BBD44F6"/>
    <w:rsid w:val="4BDD69BF"/>
    <w:rsid w:val="4BDE33F6"/>
    <w:rsid w:val="4C2B6F2C"/>
    <w:rsid w:val="4CD0112C"/>
    <w:rsid w:val="4D396A4C"/>
    <w:rsid w:val="4D6C2EB7"/>
    <w:rsid w:val="4D8121B5"/>
    <w:rsid w:val="4DB515F4"/>
    <w:rsid w:val="4DCE1747"/>
    <w:rsid w:val="4DF662EC"/>
    <w:rsid w:val="4E301A94"/>
    <w:rsid w:val="50495214"/>
    <w:rsid w:val="50777866"/>
    <w:rsid w:val="50901EF4"/>
    <w:rsid w:val="51096001"/>
    <w:rsid w:val="51821F62"/>
    <w:rsid w:val="51B64D85"/>
    <w:rsid w:val="51C82972"/>
    <w:rsid w:val="51EC0B2A"/>
    <w:rsid w:val="522A5BEC"/>
    <w:rsid w:val="52822574"/>
    <w:rsid w:val="52B30EAB"/>
    <w:rsid w:val="546401B4"/>
    <w:rsid w:val="55445F10"/>
    <w:rsid w:val="558A3435"/>
    <w:rsid w:val="56983279"/>
    <w:rsid w:val="56C63E52"/>
    <w:rsid w:val="57C54617"/>
    <w:rsid w:val="588F0DCC"/>
    <w:rsid w:val="58C37CDE"/>
    <w:rsid w:val="58C76B24"/>
    <w:rsid w:val="598F06CB"/>
    <w:rsid w:val="599E3FFD"/>
    <w:rsid w:val="59CD6969"/>
    <w:rsid w:val="5A4362E6"/>
    <w:rsid w:val="5A6F7E2A"/>
    <w:rsid w:val="5B4C76FF"/>
    <w:rsid w:val="5BDE5051"/>
    <w:rsid w:val="5C6E5B41"/>
    <w:rsid w:val="5D0A6243"/>
    <w:rsid w:val="5E2A442D"/>
    <w:rsid w:val="5E5A2598"/>
    <w:rsid w:val="5E6010F6"/>
    <w:rsid w:val="5E8D506C"/>
    <w:rsid w:val="5EC015F4"/>
    <w:rsid w:val="5F034DD9"/>
    <w:rsid w:val="5F04013C"/>
    <w:rsid w:val="5FB1426B"/>
    <w:rsid w:val="5FDA4EEF"/>
    <w:rsid w:val="602F59E6"/>
    <w:rsid w:val="605D032B"/>
    <w:rsid w:val="60892E7E"/>
    <w:rsid w:val="60B9048C"/>
    <w:rsid w:val="60D22FD4"/>
    <w:rsid w:val="61B41F17"/>
    <w:rsid w:val="61D35C6D"/>
    <w:rsid w:val="62710295"/>
    <w:rsid w:val="62C45229"/>
    <w:rsid w:val="62E564C8"/>
    <w:rsid w:val="63D52956"/>
    <w:rsid w:val="64340D28"/>
    <w:rsid w:val="648E312B"/>
    <w:rsid w:val="65352B59"/>
    <w:rsid w:val="655607EC"/>
    <w:rsid w:val="667F76C2"/>
    <w:rsid w:val="671341B2"/>
    <w:rsid w:val="676D2D76"/>
    <w:rsid w:val="67724E1B"/>
    <w:rsid w:val="678346CB"/>
    <w:rsid w:val="6791593F"/>
    <w:rsid w:val="67A3416E"/>
    <w:rsid w:val="67B806D0"/>
    <w:rsid w:val="67E655D1"/>
    <w:rsid w:val="68834CBF"/>
    <w:rsid w:val="68D51BB6"/>
    <w:rsid w:val="68FD4483"/>
    <w:rsid w:val="6926729D"/>
    <w:rsid w:val="693230BC"/>
    <w:rsid w:val="6952634D"/>
    <w:rsid w:val="698E252F"/>
    <w:rsid w:val="69EC585D"/>
    <w:rsid w:val="6A215BF2"/>
    <w:rsid w:val="6A947089"/>
    <w:rsid w:val="6AA96A9E"/>
    <w:rsid w:val="6B9B4AC7"/>
    <w:rsid w:val="6BBC6F4E"/>
    <w:rsid w:val="6C1A7E58"/>
    <w:rsid w:val="6C3074BF"/>
    <w:rsid w:val="6D170B60"/>
    <w:rsid w:val="6DA254A4"/>
    <w:rsid w:val="6E393CD5"/>
    <w:rsid w:val="6E4A0477"/>
    <w:rsid w:val="6EB51DE1"/>
    <w:rsid w:val="6ECC72CE"/>
    <w:rsid w:val="6F1A7EE0"/>
    <w:rsid w:val="6FA322FB"/>
    <w:rsid w:val="6FF21A06"/>
    <w:rsid w:val="7032138F"/>
    <w:rsid w:val="70387725"/>
    <w:rsid w:val="704D0512"/>
    <w:rsid w:val="70551414"/>
    <w:rsid w:val="70DF645A"/>
    <w:rsid w:val="711B153D"/>
    <w:rsid w:val="716257CB"/>
    <w:rsid w:val="71B30E96"/>
    <w:rsid w:val="71C74632"/>
    <w:rsid w:val="720143FE"/>
    <w:rsid w:val="722635A6"/>
    <w:rsid w:val="72355947"/>
    <w:rsid w:val="72A5681A"/>
    <w:rsid w:val="73FF0CA4"/>
    <w:rsid w:val="74D25BE7"/>
    <w:rsid w:val="75245E86"/>
    <w:rsid w:val="75B60CBC"/>
    <w:rsid w:val="761D5CCA"/>
    <w:rsid w:val="77010AB4"/>
    <w:rsid w:val="77040396"/>
    <w:rsid w:val="772365C4"/>
    <w:rsid w:val="77AF5892"/>
    <w:rsid w:val="77BF349F"/>
    <w:rsid w:val="77C2506C"/>
    <w:rsid w:val="782B4493"/>
    <w:rsid w:val="791C3A89"/>
    <w:rsid w:val="79CD2027"/>
    <w:rsid w:val="7AE90DFF"/>
    <w:rsid w:val="7B4510E1"/>
    <w:rsid w:val="7BE40692"/>
    <w:rsid w:val="7C0411E7"/>
    <w:rsid w:val="7C1F27B9"/>
    <w:rsid w:val="7C2E7630"/>
    <w:rsid w:val="7C847150"/>
    <w:rsid w:val="7CD10214"/>
    <w:rsid w:val="7CF421CB"/>
    <w:rsid w:val="7D0A3E94"/>
    <w:rsid w:val="7D7E73CD"/>
    <w:rsid w:val="7EA3357A"/>
    <w:rsid w:val="7EE74593"/>
    <w:rsid w:val="7EF50BE5"/>
    <w:rsid w:val="7F0023CC"/>
    <w:rsid w:val="7F1940B6"/>
    <w:rsid w:val="7F1B210E"/>
    <w:rsid w:val="7F2C0210"/>
    <w:rsid w:val="7F7F5B29"/>
    <w:rsid w:val="7FB64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uiPriority w:val="0"/>
    <w:rPr>
      <w:color w:val="FFFFFF"/>
      <w:sz w:val="18"/>
      <w:szCs w:val="18"/>
    </w:rPr>
  </w:style>
  <w:style w:type="character" w:styleId="13">
    <w:name w:val="HTML Typewriter"/>
    <w:basedOn w:val="9"/>
    <w:uiPriority w:val="0"/>
    <w:rPr>
      <w:rFonts w:ascii="monospace" w:hAnsi="monospace" w:eastAsia="monospace" w:cs="monospace"/>
      <w:sz w:val="20"/>
    </w:rPr>
  </w:style>
  <w:style w:type="character" w:styleId="14">
    <w:name w:val="HTML Acronym"/>
    <w:basedOn w:val="9"/>
    <w:uiPriority w:val="0"/>
    <w:rPr>
      <w:bdr w:val="none" w:color="auto" w:sz="0" w:space="0"/>
    </w:rPr>
  </w:style>
  <w:style w:type="character" w:styleId="15">
    <w:name w:val="HTML Variable"/>
    <w:basedOn w:val="9"/>
    <w:uiPriority w:val="0"/>
  </w:style>
  <w:style w:type="character" w:styleId="16">
    <w:name w:val="Hyperlink"/>
    <w:basedOn w:val="9"/>
    <w:qFormat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8">
    <w:name w:val="HTML Cite"/>
    <w:basedOn w:val="9"/>
    <w:uiPriority w:val="0"/>
  </w:style>
  <w:style w:type="character" w:styleId="19">
    <w:name w:val="HTML Keyboard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9"/>
    <w:uiPriority w:val="0"/>
    <w:rPr>
      <w:rFonts w:hint="default" w:ascii="monospace" w:hAnsi="monospace" w:eastAsia="monospace" w:cs="monospace"/>
    </w:rPr>
  </w:style>
  <w:style w:type="character" w:customStyle="1" w:styleId="21">
    <w:name w:val="lsr"/>
    <w:basedOn w:val="9"/>
    <w:qFormat/>
    <w:uiPriority w:val="0"/>
  </w:style>
  <w:style w:type="character" w:customStyle="1" w:styleId="22">
    <w:name w:val="down1"/>
    <w:basedOn w:val="9"/>
    <w:qFormat/>
    <w:uiPriority w:val="0"/>
    <w:rPr>
      <w:shd w:val="clear" w:color="auto" w:fill="DAEEF9"/>
    </w:rPr>
  </w:style>
  <w:style w:type="character" w:customStyle="1" w:styleId="23">
    <w:name w:val="lsl"/>
    <w:basedOn w:val="9"/>
    <w:qFormat/>
    <w:uiPriority w:val="0"/>
  </w:style>
  <w:style w:type="character" w:customStyle="1" w:styleId="24">
    <w:name w:val="sl"/>
    <w:basedOn w:val="9"/>
    <w:qFormat/>
    <w:uiPriority w:val="0"/>
  </w:style>
  <w:style w:type="character" w:customStyle="1" w:styleId="25">
    <w:name w:val="tit"/>
    <w:basedOn w:val="9"/>
    <w:qFormat/>
    <w:uiPriority w:val="0"/>
  </w:style>
  <w:style w:type="character" w:customStyle="1" w:styleId="26">
    <w:name w:val="15"/>
    <w:basedOn w:val="9"/>
    <w:qFormat/>
    <w:uiPriority w:val="0"/>
  </w:style>
  <w:style w:type="character" w:customStyle="1" w:styleId="27">
    <w:name w:val="tit1"/>
    <w:basedOn w:val="9"/>
    <w:qFormat/>
    <w:uiPriority w:val="0"/>
  </w:style>
  <w:style w:type="character" w:customStyle="1" w:styleId="28">
    <w:name w:val="sr"/>
    <w:basedOn w:val="9"/>
    <w:qFormat/>
    <w:uiPriority w:val="0"/>
  </w:style>
  <w:style w:type="character" w:customStyle="1" w:styleId="29">
    <w:name w:val="down"/>
    <w:basedOn w:val="9"/>
    <w:qFormat/>
    <w:uiPriority w:val="0"/>
    <w:rPr>
      <w:shd w:val="clear" w:color="auto" w:fill="DAEEF9"/>
    </w:rPr>
  </w:style>
  <w:style w:type="character" w:customStyle="1" w:styleId="30">
    <w:name w:val="hover"/>
    <w:basedOn w:val="9"/>
    <w:qFormat/>
    <w:uiPriority w:val="0"/>
  </w:style>
  <w:style w:type="character" w:customStyle="1" w:styleId="31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32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33">
    <w:name w:val="red2"/>
    <w:basedOn w:val="9"/>
    <w:qFormat/>
    <w:uiPriority w:val="0"/>
    <w:rPr>
      <w:color w:val="FF0000"/>
    </w:rPr>
  </w:style>
  <w:style w:type="character" w:customStyle="1" w:styleId="34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35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36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37">
    <w:name w:val="gb-jt"/>
    <w:basedOn w:val="9"/>
    <w:qFormat/>
    <w:uiPriority w:val="0"/>
  </w:style>
  <w:style w:type="character" w:customStyle="1" w:styleId="38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39">
    <w:name w:val="hover25"/>
    <w:basedOn w:val="9"/>
    <w:qFormat/>
    <w:uiPriority w:val="0"/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1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11"/>
    <w:basedOn w:val="9"/>
    <w:qFormat/>
    <w:uiPriority w:val="0"/>
    <w:rPr>
      <w:rFonts w:hint="default" w:ascii="Dialog" w:hAnsi="Dialog" w:eastAsia="Dialog" w:cs="Dialog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1045</Words>
  <Characters>5958</Characters>
  <Lines>49</Lines>
  <Paragraphs>13</Paragraphs>
  <TotalTime>0</TotalTime>
  <ScaleCrop>false</ScaleCrop>
  <LinksUpToDate>false</LinksUpToDate>
  <CharactersWithSpaces>6990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2018-02-22T03:13:00Z</dcterms:created>
  <dc:creator>许昌县公共资源交易中心:黄文鸽</dc:creator>
  <cp:lastModifiedBy>中金泰富工程管理有限公司:孙向阳</cp:lastModifiedBy>
  <cp:lastPrinted>2020-01-02T02:24:47Z</cp:lastPrinted>
  <dcterms:modified xsi:type="dcterms:W3CDTF">2020-01-02T02:25:15Z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