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07AB7" w:rsidRDefault="00207AB7" w:rsidP="005F0D2B">
      <w:pPr>
        <w:widowControl/>
        <w:shd w:val="clear" w:color="auto" w:fill="FFFFFF"/>
        <w:spacing w:line="360" w:lineRule="auto"/>
        <w:jc w:val="center"/>
        <w:rPr>
          <w:rFonts w:ascii="宋体" w:hAnsi="宋体" w:cs="宋体"/>
          <w:b/>
          <w:bCs/>
          <w:color w:val="000000"/>
          <w:kern w:val="0"/>
          <w:sz w:val="52"/>
          <w:szCs w:val="52"/>
        </w:rPr>
      </w:pPr>
      <w:r w:rsidRPr="00207AB7">
        <w:rPr>
          <w:rFonts w:asciiTheme="minorEastAsia" w:eastAsiaTheme="minorEastAsia" w:hAnsiTheme="minorEastAsia" w:cs="仿宋" w:hint="eastAsia"/>
          <w:b/>
          <w:bCs/>
          <w:color w:val="000000"/>
          <w:kern w:val="0"/>
          <w:sz w:val="52"/>
          <w:szCs w:val="52"/>
          <w:shd w:val="clear" w:color="auto" w:fill="FFFFFF"/>
        </w:rPr>
        <w:t>襄城县城区道路增设信号灯和电子警察等设备项目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07AB7">
        <w:rPr>
          <w:rFonts w:asciiTheme="majorEastAsia" w:eastAsiaTheme="majorEastAsia" w:hAnsiTheme="majorEastAsia" w:cstheme="majorEastAsia" w:hint="eastAsia"/>
          <w:b/>
          <w:bCs/>
          <w:color w:val="000000"/>
          <w:sz w:val="36"/>
          <w:szCs w:val="36"/>
        </w:rPr>
        <w:t>54</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893E5C">
        <w:rPr>
          <w:rFonts w:asciiTheme="majorEastAsia" w:eastAsiaTheme="majorEastAsia" w:hAnsiTheme="majorEastAsia" w:cstheme="majorEastAsia" w:hint="eastAsia"/>
          <w:b/>
          <w:bCs/>
          <w:color w:val="000000"/>
          <w:sz w:val="36"/>
          <w:szCs w:val="36"/>
        </w:rPr>
        <w:t>公安</w:t>
      </w:r>
      <w:r w:rsidR="005F0D2B">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69250F">
        <w:rPr>
          <w:rFonts w:asciiTheme="majorEastAsia" w:eastAsiaTheme="majorEastAsia" w:hAnsiTheme="majorEastAsia" w:cstheme="majorEastAsia" w:hint="eastAsia"/>
          <w:b/>
          <w:bCs/>
          <w:color w:val="000000"/>
          <w:sz w:val="36"/>
          <w:szCs w:val="36"/>
        </w:rPr>
        <w:t>二</w:t>
      </w:r>
      <w:r w:rsidR="00207AB7">
        <w:rPr>
          <w:rFonts w:asciiTheme="majorEastAsia" w:eastAsiaTheme="majorEastAsia" w:hAnsiTheme="majorEastAsia" w:cstheme="majorEastAsia" w:hint="eastAsia"/>
          <w:b/>
          <w:bCs/>
          <w:color w:val="000000"/>
          <w:sz w:val="36"/>
          <w:szCs w:val="36"/>
        </w:rPr>
        <w:t>十</w:t>
      </w:r>
      <w:r w:rsidR="0069250F">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EF2F23">
      <w:pPr>
        <w:spacing w:beforeLines="50" w:afterLines="100"/>
        <w:ind w:firstLineChars="800" w:firstLine="2570"/>
        <w:rPr>
          <w:rFonts w:ascii="Cambria" w:hAnsi="Cambria"/>
          <w:b/>
          <w:bCs/>
          <w:sz w:val="32"/>
          <w:szCs w:val="32"/>
        </w:rPr>
      </w:pPr>
    </w:p>
    <w:p w:rsidR="006865C2" w:rsidRDefault="006865C2" w:rsidP="00EF2F23">
      <w:pPr>
        <w:spacing w:beforeLines="50" w:afterLines="100"/>
        <w:ind w:firstLineChars="800" w:firstLine="2570"/>
        <w:rPr>
          <w:rFonts w:ascii="Cambria" w:hAnsi="Cambria"/>
          <w:b/>
          <w:bCs/>
          <w:sz w:val="32"/>
          <w:szCs w:val="32"/>
        </w:rPr>
      </w:pPr>
    </w:p>
    <w:p w:rsidR="00717EC2" w:rsidRDefault="006865C2" w:rsidP="00EF2F23">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207AB7">
        <w:rPr>
          <w:rFonts w:hint="eastAsia"/>
          <w:bCs/>
          <w:color w:val="000000"/>
          <w:shd w:val="clear" w:color="040000" w:fill="FFFFFF"/>
        </w:rPr>
        <w:t>公安</w:t>
      </w:r>
      <w:r w:rsidR="0021461A">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07AB7" w:rsidRPr="00207AB7">
        <w:rPr>
          <w:rFonts w:asciiTheme="minorEastAsia" w:eastAsiaTheme="minorEastAsia" w:hAnsiTheme="minorEastAsia" w:cs="仿宋" w:hint="eastAsia"/>
          <w:bCs/>
          <w:color w:val="000000"/>
          <w:shd w:val="clear" w:color="auto" w:fill="FFFFFF"/>
        </w:rPr>
        <w:t>襄城县城区道路增设信号灯和电子警察等设备项目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207AB7" w:rsidRPr="00207AB7">
        <w:rPr>
          <w:rFonts w:asciiTheme="minorEastAsia" w:eastAsiaTheme="minorEastAsia" w:hAnsiTheme="minorEastAsia" w:cs="仿宋" w:hint="eastAsia"/>
          <w:bCs/>
          <w:color w:val="000000"/>
          <w:kern w:val="0"/>
          <w:sz w:val="24"/>
          <w:shd w:val="clear" w:color="auto" w:fill="FFFFFF"/>
        </w:rPr>
        <w:t>襄城县城区道路增设信号灯和电子警察等设备项目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207AB7">
        <w:rPr>
          <w:rFonts w:ascii="宋体" w:hAnsi="宋体" w:cs="宋体" w:hint="eastAsia"/>
          <w:color w:val="000000"/>
          <w:kern w:val="0"/>
          <w:sz w:val="24"/>
          <w:shd w:val="clear" w:color="040000" w:fill="FFFFFF"/>
        </w:rPr>
        <w:t>54</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07AB7" w:rsidRPr="00207AB7">
        <w:rPr>
          <w:rFonts w:ascii="宋体" w:hAnsi="宋体" w:cs="仿宋" w:hint="eastAsia"/>
          <w:color w:val="000000"/>
          <w:kern w:val="0"/>
          <w:sz w:val="24"/>
          <w:shd w:val="clear" w:color="auto" w:fill="FFFFFF"/>
        </w:rPr>
        <w:t>本项目共计一个标段，建设内容为襄城县城区道路新建交通信号灯</w:t>
      </w:r>
      <w:r w:rsidR="00207AB7" w:rsidRPr="00207AB7">
        <w:rPr>
          <w:rFonts w:ascii="宋体" w:hAnsi="宋体" w:cs="仿宋"/>
          <w:color w:val="000000"/>
          <w:kern w:val="0"/>
          <w:sz w:val="24"/>
          <w:shd w:val="clear" w:color="auto" w:fill="FFFFFF"/>
        </w:rPr>
        <w:t>8</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(93</w:t>
      </w:r>
      <w:r w:rsidR="00207AB7" w:rsidRPr="00207AB7">
        <w:rPr>
          <w:rFonts w:ascii="宋体" w:hAnsi="宋体" w:cs="仿宋" w:hint="eastAsia"/>
          <w:color w:val="000000"/>
          <w:kern w:val="0"/>
          <w:sz w:val="24"/>
          <w:shd w:val="clear" w:color="auto" w:fill="FFFFFF"/>
        </w:rPr>
        <w:t>台信号灯、</w:t>
      </w:r>
      <w:r w:rsidR="00207AB7" w:rsidRPr="00207AB7">
        <w:rPr>
          <w:rFonts w:ascii="宋体" w:hAnsi="宋体" w:cs="仿宋"/>
          <w:color w:val="000000"/>
          <w:kern w:val="0"/>
          <w:sz w:val="24"/>
          <w:shd w:val="clear" w:color="auto" w:fill="FFFFFF"/>
        </w:rPr>
        <w:t>8</w:t>
      </w:r>
      <w:r w:rsidR="00207AB7" w:rsidRPr="00207AB7">
        <w:rPr>
          <w:rFonts w:ascii="宋体" w:hAnsi="宋体" w:cs="仿宋" w:hint="eastAsia"/>
          <w:color w:val="000000"/>
          <w:kern w:val="0"/>
          <w:sz w:val="24"/>
          <w:shd w:val="clear" w:color="auto" w:fill="FFFFFF"/>
        </w:rPr>
        <w:t>台联网信号灯主机）、电子警察卡口</w:t>
      </w:r>
      <w:r w:rsidR="00207AB7" w:rsidRPr="00207AB7">
        <w:rPr>
          <w:rFonts w:ascii="宋体" w:hAnsi="宋体" w:cs="仿宋"/>
          <w:color w:val="000000"/>
          <w:kern w:val="0"/>
          <w:sz w:val="24"/>
          <w:shd w:val="clear" w:color="auto" w:fill="FFFFFF"/>
        </w:rPr>
        <w:t>10</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82</w:t>
      </w:r>
      <w:r w:rsidR="00207AB7" w:rsidRPr="00207AB7">
        <w:rPr>
          <w:rFonts w:ascii="宋体" w:hAnsi="宋体" w:cs="仿宋" w:hint="eastAsia"/>
          <w:color w:val="000000"/>
          <w:kern w:val="0"/>
          <w:sz w:val="24"/>
          <w:shd w:val="clear" w:color="auto" w:fill="FFFFFF"/>
        </w:rPr>
        <w:t>台抓拍单元、</w:t>
      </w:r>
      <w:r w:rsidR="00207AB7" w:rsidRPr="00207AB7">
        <w:rPr>
          <w:rFonts w:ascii="宋体" w:hAnsi="宋体" w:cs="仿宋"/>
          <w:color w:val="000000"/>
          <w:kern w:val="0"/>
          <w:sz w:val="24"/>
          <w:shd w:val="clear" w:color="auto" w:fill="FFFFFF"/>
        </w:rPr>
        <w:t>104</w:t>
      </w:r>
      <w:r w:rsidR="00207AB7" w:rsidRPr="00207AB7">
        <w:rPr>
          <w:rFonts w:ascii="宋体" w:hAnsi="宋体" w:cs="仿宋" w:hint="eastAsia"/>
          <w:color w:val="000000"/>
          <w:kern w:val="0"/>
          <w:sz w:val="24"/>
          <w:shd w:val="clear" w:color="auto" w:fill="FFFFFF"/>
        </w:rPr>
        <w:t>台</w:t>
      </w:r>
      <w:proofErr w:type="gramStart"/>
      <w:r w:rsidR="00207AB7" w:rsidRPr="00207AB7">
        <w:rPr>
          <w:rFonts w:ascii="宋体" w:hAnsi="宋体" w:cs="仿宋" w:hint="eastAsia"/>
          <w:color w:val="000000"/>
          <w:kern w:val="0"/>
          <w:sz w:val="24"/>
          <w:shd w:val="clear" w:color="auto" w:fill="FFFFFF"/>
        </w:rPr>
        <w:t>爆</w:t>
      </w:r>
      <w:proofErr w:type="gramEnd"/>
      <w:r w:rsidR="00207AB7" w:rsidRPr="00207AB7">
        <w:rPr>
          <w:rFonts w:ascii="宋体" w:hAnsi="宋体" w:cs="仿宋" w:hint="eastAsia"/>
          <w:color w:val="000000"/>
          <w:kern w:val="0"/>
          <w:sz w:val="24"/>
          <w:shd w:val="clear" w:color="auto" w:fill="FFFFFF"/>
        </w:rPr>
        <w:t>闪灯、</w:t>
      </w:r>
      <w:r w:rsidR="00207AB7" w:rsidRPr="00207AB7">
        <w:rPr>
          <w:rFonts w:ascii="宋体" w:hAnsi="宋体" w:cs="仿宋"/>
          <w:color w:val="000000"/>
          <w:kern w:val="0"/>
          <w:sz w:val="24"/>
          <w:shd w:val="clear" w:color="auto" w:fill="FFFFFF"/>
        </w:rPr>
        <w:t>94</w:t>
      </w:r>
      <w:r w:rsidR="00207AB7" w:rsidRPr="00207AB7">
        <w:rPr>
          <w:rFonts w:ascii="宋体" w:hAnsi="宋体" w:cs="仿宋" w:hint="eastAsia"/>
          <w:color w:val="000000"/>
          <w:kern w:val="0"/>
          <w:sz w:val="24"/>
          <w:shd w:val="clear" w:color="auto" w:fill="FFFFFF"/>
        </w:rPr>
        <w:t>台频闪灯、</w:t>
      </w:r>
      <w:r w:rsidR="00207AB7" w:rsidRPr="00207AB7">
        <w:rPr>
          <w:rFonts w:ascii="宋体" w:hAnsi="宋体" w:cs="仿宋"/>
          <w:color w:val="000000"/>
          <w:kern w:val="0"/>
          <w:sz w:val="24"/>
          <w:shd w:val="clear" w:color="auto" w:fill="FFFFFF"/>
        </w:rPr>
        <w:t>10</w:t>
      </w:r>
      <w:r w:rsidR="00207AB7" w:rsidRPr="00207AB7">
        <w:rPr>
          <w:rFonts w:ascii="宋体" w:hAnsi="宋体" w:cs="仿宋" w:hint="eastAsia"/>
          <w:color w:val="000000"/>
          <w:kern w:val="0"/>
          <w:sz w:val="24"/>
          <w:shd w:val="clear" w:color="auto" w:fill="FFFFFF"/>
        </w:rPr>
        <w:t>台路口主机）、超速抓拍单元</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4</w:t>
      </w:r>
      <w:r w:rsidR="00207AB7" w:rsidRPr="00207AB7">
        <w:rPr>
          <w:rFonts w:ascii="宋体" w:hAnsi="宋体" w:cs="仿宋" w:hint="eastAsia"/>
          <w:color w:val="000000"/>
          <w:kern w:val="0"/>
          <w:sz w:val="24"/>
          <w:shd w:val="clear" w:color="auto" w:fill="FFFFFF"/>
        </w:rPr>
        <w:t>台测速抓拍单元、</w:t>
      </w:r>
      <w:r w:rsidR="00207AB7" w:rsidRPr="00207AB7">
        <w:rPr>
          <w:rFonts w:ascii="宋体" w:hAnsi="宋体" w:cs="仿宋"/>
          <w:color w:val="000000"/>
          <w:kern w:val="0"/>
          <w:sz w:val="24"/>
          <w:shd w:val="clear" w:color="auto" w:fill="FFFFFF"/>
        </w:rPr>
        <w:t>12</w:t>
      </w:r>
      <w:r w:rsidR="00207AB7" w:rsidRPr="00207AB7">
        <w:rPr>
          <w:rFonts w:ascii="宋体" w:hAnsi="宋体" w:cs="仿宋" w:hint="eastAsia"/>
          <w:color w:val="000000"/>
          <w:kern w:val="0"/>
          <w:sz w:val="24"/>
          <w:shd w:val="clear" w:color="auto" w:fill="FFFFFF"/>
        </w:rPr>
        <w:t>台频闪灯、</w:t>
      </w:r>
      <w:r w:rsidR="00207AB7" w:rsidRPr="00207AB7">
        <w:rPr>
          <w:rFonts w:ascii="宋体" w:hAnsi="宋体" w:cs="仿宋"/>
          <w:color w:val="000000"/>
          <w:kern w:val="0"/>
          <w:sz w:val="24"/>
          <w:shd w:val="clear" w:color="auto" w:fill="FFFFFF"/>
        </w:rPr>
        <w:t>12</w:t>
      </w:r>
      <w:r w:rsidR="00207AB7" w:rsidRPr="00207AB7">
        <w:rPr>
          <w:rFonts w:ascii="宋体" w:hAnsi="宋体" w:cs="仿宋" w:hint="eastAsia"/>
          <w:color w:val="000000"/>
          <w:kern w:val="0"/>
          <w:sz w:val="24"/>
          <w:shd w:val="clear" w:color="auto" w:fill="FFFFFF"/>
        </w:rPr>
        <w:t>台</w:t>
      </w:r>
      <w:proofErr w:type="gramStart"/>
      <w:r w:rsidR="00207AB7" w:rsidRPr="00207AB7">
        <w:rPr>
          <w:rFonts w:ascii="宋体" w:hAnsi="宋体" w:cs="仿宋" w:hint="eastAsia"/>
          <w:color w:val="000000"/>
          <w:kern w:val="0"/>
          <w:sz w:val="24"/>
          <w:shd w:val="clear" w:color="auto" w:fill="FFFFFF"/>
        </w:rPr>
        <w:t>爆</w:t>
      </w:r>
      <w:proofErr w:type="gramEnd"/>
      <w:r w:rsidR="00207AB7" w:rsidRPr="00207AB7">
        <w:rPr>
          <w:rFonts w:ascii="宋体" w:hAnsi="宋体" w:cs="仿宋" w:hint="eastAsia"/>
          <w:color w:val="000000"/>
          <w:kern w:val="0"/>
          <w:sz w:val="24"/>
          <w:shd w:val="clear" w:color="auto" w:fill="FFFFFF"/>
        </w:rPr>
        <w:t>闪灯、</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台主机）及机房扩容存储（服务器</w:t>
      </w:r>
      <w:r w:rsidR="00207AB7" w:rsidRPr="00207AB7">
        <w:rPr>
          <w:rFonts w:ascii="宋体" w:hAnsi="宋体" w:cs="仿宋"/>
          <w:color w:val="000000"/>
          <w:kern w:val="0"/>
          <w:sz w:val="24"/>
          <w:shd w:val="clear" w:color="auto" w:fill="FFFFFF"/>
        </w:rPr>
        <w:t>1</w:t>
      </w:r>
      <w:r w:rsidR="00207AB7" w:rsidRPr="00207AB7">
        <w:rPr>
          <w:rFonts w:ascii="宋体" w:hAnsi="宋体" w:cs="仿宋" w:hint="eastAsia"/>
          <w:color w:val="000000"/>
          <w:kern w:val="0"/>
          <w:sz w:val="24"/>
          <w:shd w:val="clear" w:color="auto" w:fill="FFFFFF"/>
        </w:rPr>
        <w:t>台、网络存储设备</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台、硬盘</w:t>
      </w:r>
      <w:r w:rsidR="00207AB7" w:rsidRPr="00207AB7">
        <w:rPr>
          <w:rFonts w:ascii="宋体" w:hAnsi="宋体" w:cs="仿宋"/>
          <w:color w:val="000000"/>
          <w:kern w:val="0"/>
          <w:sz w:val="24"/>
          <w:shd w:val="clear" w:color="auto" w:fill="FFFFFF"/>
        </w:rPr>
        <w:t>96</w:t>
      </w:r>
      <w:r w:rsidR="00207AB7" w:rsidRPr="00207AB7">
        <w:rPr>
          <w:rFonts w:ascii="宋体" w:hAnsi="宋体" w:cs="仿宋" w:hint="eastAsia"/>
          <w:color w:val="000000"/>
          <w:kern w:val="0"/>
          <w:sz w:val="24"/>
          <w:shd w:val="clear" w:color="auto" w:fill="FFFFFF"/>
        </w:rPr>
        <w:t>个、云存储管理节点</w:t>
      </w:r>
      <w:r w:rsidR="00207AB7" w:rsidRPr="00207AB7">
        <w:rPr>
          <w:rFonts w:ascii="宋体" w:hAnsi="宋体" w:cs="仿宋"/>
          <w:color w:val="000000"/>
          <w:kern w:val="0"/>
          <w:sz w:val="24"/>
          <w:shd w:val="clear" w:color="auto" w:fill="FFFFFF"/>
        </w:rPr>
        <w:t>1</w:t>
      </w:r>
      <w:r w:rsidR="00207AB7" w:rsidRPr="00207AB7">
        <w:rPr>
          <w:rFonts w:ascii="宋体" w:hAnsi="宋体" w:cs="仿宋" w:hint="eastAsia"/>
          <w:color w:val="000000"/>
          <w:kern w:val="0"/>
          <w:sz w:val="24"/>
          <w:shd w:val="clear" w:color="auto" w:fill="FFFFFF"/>
        </w:rPr>
        <w:t>台）等设备</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207AB7">
        <w:rPr>
          <w:rFonts w:ascii="宋体" w:hAnsi="宋体" w:cs="宋体" w:hint="eastAsia"/>
          <w:color w:val="000000"/>
          <w:kern w:val="0"/>
          <w:sz w:val="24"/>
          <w:shd w:val="clear" w:color="040000" w:fill="FFFFFF"/>
        </w:rPr>
        <w:t>7387411</w:t>
      </w:r>
      <w:r w:rsidRPr="00AE7395">
        <w:rPr>
          <w:rFonts w:ascii="宋体" w:hAnsi="宋体" w:cs="宋体" w:hint="eastAsia"/>
          <w:color w:val="000000"/>
          <w:kern w:val="0"/>
          <w:sz w:val="24"/>
          <w:shd w:val="clear" w:color="040000" w:fill="FFFFFF"/>
        </w:rPr>
        <w:t>元；最高限价：</w:t>
      </w:r>
      <w:r w:rsidR="00207AB7">
        <w:rPr>
          <w:rFonts w:ascii="宋体" w:hAnsi="宋体" w:cs="宋体" w:hint="eastAsia"/>
          <w:color w:val="000000"/>
          <w:kern w:val="0"/>
          <w:sz w:val="24"/>
          <w:shd w:val="clear" w:color="040000" w:fill="FFFFFF"/>
        </w:rPr>
        <w:t>7387411</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w:t>
      </w:r>
      <w:r w:rsidR="00207AB7">
        <w:rPr>
          <w:rFonts w:ascii="宋体" w:hAnsi="宋体" w:cs="宋体" w:hint="eastAsia"/>
          <w:color w:val="000000"/>
          <w:kern w:val="0"/>
          <w:sz w:val="24"/>
          <w:shd w:val="clear" w:color="040000" w:fill="FFFFFF"/>
        </w:rPr>
        <w:t>后5个月完工</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207AB7">
        <w:rPr>
          <w:rFonts w:asciiTheme="majorEastAsia" w:eastAsiaTheme="majorEastAsia" w:hAnsiTheme="majorEastAsia" w:cs="仿宋" w:hint="eastAsia"/>
          <w:bCs/>
          <w:color w:val="000000"/>
          <w:kern w:val="0"/>
          <w:sz w:val="24"/>
          <w:shd w:val="clear" w:color="auto" w:fill="FFFFFF"/>
        </w:rPr>
        <w:t>襄城县城区</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880D8E"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80D8E">
        <w:rPr>
          <w:rFonts w:ascii="宋体" w:hAnsi="宋体" w:cs="宋体" w:hint="eastAsia"/>
          <w:color w:val="000000"/>
          <w:kern w:val="0"/>
          <w:sz w:val="24"/>
          <w:shd w:val="clear" w:color="040000" w:fill="FFFFFF"/>
        </w:rPr>
        <w:t>（二）</w:t>
      </w:r>
      <w:r w:rsidR="00215848" w:rsidRPr="00880D8E">
        <w:rPr>
          <w:rFonts w:ascii="宋体" w:hAnsi="宋体"/>
          <w:color w:val="000000"/>
          <w:sz w:val="24"/>
          <w:shd w:val="clear" w:color="040000" w:fill="FFFFFF"/>
        </w:rPr>
        <w:t>投标人</w:t>
      </w:r>
      <w:r w:rsidR="00215848" w:rsidRPr="00880D8E">
        <w:rPr>
          <w:rFonts w:ascii="宋体" w:hAnsi="宋体" w:hint="eastAsia"/>
          <w:color w:val="000000"/>
          <w:sz w:val="24"/>
          <w:shd w:val="clear" w:color="040000" w:fill="FFFFFF"/>
        </w:rPr>
        <w:t>未</w:t>
      </w:r>
      <w:r w:rsidR="00215848" w:rsidRPr="00880D8E">
        <w:rPr>
          <w:rFonts w:ascii="宋体" w:hAnsi="宋体"/>
          <w:color w:val="000000"/>
          <w:sz w:val="24"/>
          <w:shd w:val="clear" w:color="040000" w:fill="FFFFFF"/>
        </w:rPr>
        <w:t>被列入“信用中国”网站(www.creditchina.gov.cn)失信被执行人、</w:t>
      </w:r>
      <w:r w:rsidR="001D1371" w:rsidRPr="001D1371">
        <w:rPr>
          <w:rFonts w:ascii="宋体" w:hAnsi="宋体" w:cs="仿宋" w:hint="eastAsia"/>
          <w:color w:val="000000"/>
          <w:kern w:val="0"/>
          <w:sz w:val="24"/>
        </w:rPr>
        <w:t>企业经营异常名录</w:t>
      </w:r>
      <w:r w:rsidR="001D1371">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重大税收违法案件当事人名单的投标人；</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中国政府采购网</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 xml:space="preserve"> (www.ccgp.gov.cn)政府采购严重违法失信行为记录名单的投标人；</w:t>
      </w:r>
      <w:r w:rsidR="00215848" w:rsidRPr="00880D8E">
        <w:rPr>
          <w:rFonts w:ascii="宋体" w:hAnsi="宋体" w:hint="eastAsia"/>
          <w:color w:val="000000"/>
          <w:sz w:val="24"/>
          <w:shd w:val="clear" w:color="040000" w:fill="FFFFFF"/>
        </w:rPr>
        <w:t>“中国社会</w:t>
      </w:r>
      <w:r w:rsidR="00215848" w:rsidRPr="00880D8E">
        <w:rPr>
          <w:rFonts w:ascii="宋体" w:hAnsi="宋体" w:hint="eastAsia"/>
          <w:color w:val="000000"/>
          <w:sz w:val="24"/>
          <w:shd w:val="clear" w:color="040000" w:fill="FFFFFF"/>
        </w:rPr>
        <w:lastRenderedPageBreak/>
        <w:t>组织公共服务平台”网站（www.chinanpo.gov.cn）严重违法失信名单的</w:t>
      </w:r>
      <w:r w:rsidR="0021049E" w:rsidRPr="00880D8E">
        <w:rPr>
          <w:rFonts w:ascii="宋体" w:hAnsi="宋体" w:hint="eastAsia"/>
          <w:color w:val="000000"/>
          <w:sz w:val="24"/>
          <w:shd w:val="clear" w:color="040000" w:fill="FFFFFF"/>
        </w:rPr>
        <w:t>社会组织</w:t>
      </w:r>
      <w:r w:rsidR="00215848" w:rsidRPr="00880D8E">
        <w:rPr>
          <w:rFonts w:ascii="宋体" w:hAnsi="宋体" w:hint="eastAsia"/>
          <w:color w:val="000000"/>
          <w:sz w:val="24"/>
          <w:shd w:val="clear" w:color="040000" w:fill="FFFFFF"/>
        </w:rPr>
        <w:t>；上述查询结果页面截图查询</w:t>
      </w:r>
      <w:r w:rsidR="00215848" w:rsidRPr="00880D8E">
        <w:rPr>
          <w:rFonts w:ascii="宋体" w:hAnsi="宋体"/>
          <w:color w:val="000000"/>
          <w:sz w:val="24"/>
          <w:shd w:val="clear" w:color="040000" w:fill="FFFFFF"/>
        </w:rPr>
        <w:t>时间应在本公告发布之</w:t>
      </w:r>
      <w:r w:rsidR="00215848" w:rsidRPr="00880D8E">
        <w:rPr>
          <w:rFonts w:ascii="宋体" w:hAnsi="宋体" w:hint="eastAsia"/>
          <w:color w:val="000000"/>
          <w:sz w:val="24"/>
          <w:shd w:val="clear" w:color="040000" w:fill="FFFFFF"/>
        </w:rPr>
        <w:t>日起</w:t>
      </w:r>
      <w:r w:rsidR="00215848" w:rsidRPr="00880D8E">
        <w:rPr>
          <w:rFonts w:ascii="宋体" w:hAnsi="宋体"/>
          <w:color w:val="000000"/>
          <w:sz w:val="24"/>
          <w:shd w:val="clear" w:color="040000" w:fill="FFFFFF"/>
        </w:rPr>
        <w:t>至开</w:t>
      </w:r>
      <w:r w:rsidR="00215848" w:rsidRPr="00880D8E">
        <w:rPr>
          <w:rFonts w:ascii="宋体" w:hAnsi="宋体" w:hint="eastAsia"/>
          <w:color w:val="000000"/>
          <w:sz w:val="24"/>
          <w:shd w:val="clear" w:color="040000" w:fill="FFFFFF"/>
        </w:rPr>
        <w:t>标前；</w:t>
      </w:r>
    </w:p>
    <w:p w:rsidR="00AE7395" w:rsidRPr="00AE7395" w:rsidRDefault="00AE7395" w:rsidP="00AE7395">
      <w:pPr>
        <w:pStyle w:val="ac"/>
        <w:shd w:val="clear" w:color="auto" w:fill="FFFFFF"/>
        <w:spacing w:before="0" w:beforeAutospacing="0" w:after="0" w:afterAutospacing="0" w:line="360" w:lineRule="auto"/>
        <w:ind w:firstLineChars="200" w:firstLine="480"/>
        <w:contextualSpacing/>
        <w:rPr>
          <w:color w:val="000000"/>
          <w:shd w:val="clear" w:color="040000" w:fill="FFFFFF"/>
        </w:rPr>
      </w:pPr>
      <w:r w:rsidRPr="00AE7395">
        <w:rPr>
          <w:rFonts w:hint="eastAsia"/>
          <w:color w:val="000000"/>
          <w:shd w:val="clear" w:color="040000" w:fill="FFFFFF"/>
        </w:rPr>
        <w:t>（三）</w:t>
      </w:r>
      <w:r w:rsidR="00215848" w:rsidRPr="00DF1EDE">
        <w:rPr>
          <w:rFonts w:hint="eastAsia"/>
          <w:color w:val="000000"/>
          <w:shd w:val="clear" w:color="040000" w:fill="FFFFFF"/>
        </w:rPr>
        <w:t>本次招标不接受联合体投标；</w:t>
      </w:r>
    </w:p>
    <w:p w:rsidR="00FE2ED9" w:rsidRPr="00DF1EDE" w:rsidRDefault="00FE2ED9" w:rsidP="0021584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w:t>
      </w:r>
      <w:r w:rsidR="00215848"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69250F">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69250F">
        <w:rPr>
          <w:rFonts w:ascii="宋体" w:hAnsi="宋体" w:cs="宋体" w:hint="eastAsia"/>
          <w:color w:val="000000"/>
          <w:kern w:val="0"/>
          <w:sz w:val="24"/>
          <w:shd w:val="clear" w:color="040000" w:fill="FFFFFF"/>
        </w:rPr>
        <w:t>17</w:t>
      </w:r>
      <w:r w:rsidRPr="00DF1EDE">
        <w:rPr>
          <w:rFonts w:ascii="宋体" w:hAnsi="宋体" w:cs="宋体" w:hint="eastAsia"/>
          <w:color w:val="000000"/>
          <w:kern w:val="0"/>
          <w:sz w:val="24"/>
          <w:shd w:val="clear" w:color="040000" w:fill="FFFFFF"/>
        </w:rPr>
        <w:t>日上午</w:t>
      </w:r>
      <w:r w:rsidR="006925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时</w:t>
      </w:r>
      <w:r w:rsidR="0069250F">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07AB7">
        <w:rPr>
          <w:rFonts w:asciiTheme="minorEastAsia" w:eastAsiaTheme="minorEastAsia" w:hAnsiTheme="minorEastAsia" w:cs="仿宋" w:hint="eastAsia"/>
          <w:bCs/>
          <w:color w:val="000000"/>
          <w:kern w:val="0"/>
          <w:sz w:val="24"/>
        </w:rPr>
        <w:t>公安</w:t>
      </w:r>
      <w:r w:rsidR="0021461A">
        <w:rPr>
          <w:rFonts w:asciiTheme="minorEastAsia" w:eastAsiaTheme="minorEastAsia" w:hAnsiTheme="minorEastAsia" w:cs="仿宋" w:hint="eastAsia"/>
          <w:bCs/>
          <w:color w:val="000000"/>
          <w:kern w:val="0"/>
          <w:sz w:val="24"/>
        </w:rPr>
        <w:t>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07AB7">
        <w:rPr>
          <w:rFonts w:asciiTheme="minorEastAsia" w:eastAsiaTheme="minorEastAsia" w:hAnsiTheme="minorEastAsia" w:cs="仿宋" w:hint="eastAsia"/>
          <w:bCs/>
          <w:color w:val="000000"/>
          <w:kern w:val="0"/>
          <w:sz w:val="24"/>
        </w:rPr>
        <w:t>槐</w:t>
      </w:r>
      <w:proofErr w:type="gramEnd"/>
      <w:r w:rsidRPr="00DF1EDE">
        <w:rPr>
          <w:rFonts w:asciiTheme="minorEastAsia" w:eastAsiaTheme="minorEastAsia" w:hAnsiTheme="minorEastAsia" w:cs="仿宋" w:hint="eastAsia"/>
          <w:bCs/>
          <w:color w:val="000000"/>
          <w:kern w:val="0"/>
          <w:sz w:val="24"/>
        </w:rPr>
        <w:t>先生         联系电话：</w:t>
      </w:r>
      <w:r w:rsidR="00207AB7">
        <w:rPr>
          <w:rFonts w:asciiTheme="minorEastAsia" w:eastAsiaTheme="minorEastAsia" w:hAnsiTheme="minorEastAsia" w:cs="仿宋" w:hint="eastAsia"/>
          <w:bCs/>
          <w:color w:val="000000"/>
          <w:kern w:val="0"/>
          <w:sz w:val="24"/>
        </w:rPr>
        <w:t>18637465669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69250F">
        <w:rPr>
          <w:rFonts w:asciiTheme="minorEastAsia" w:eastAsiaTheme="minorEastAsia" w:hAnsiTheme="minorEastAsia" w:cs="仿宋" w:hint="eastAsia"/>
          <w:color w:val="000000"/>
          <w:kern w:val="0"/>
          <w:sz w:val="24"/>
        </w:rPr>
        <w:t>21</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207AB7" w:rsidRDefault="00207AB7" w:rsidP="00207AB7">
      <w:pPr>
        <w:spacing w:line="360" w:lineRule="auto"/>
        <w:ind w:firstLineChars="200" w:firstLine="480"/>
        <w:rPr>
          <w:rFonts w:ascii="宋体" w:hAnsi="宋体" w:cstheme="minorEastAsia"/>
          <w:color w:val="000000"/>
          <w:kern w:val="0"/>
          <w:sz w:val="24"/>
          <w:shd w:val="clear" w:color="auto" w:fill="FFFFFF"/>
        </w:rPr>
      </w:pPr>
      <w:r w:rsidRPr="00207AB7">
        <w:rPr>
          <w:rFonts w:ascii="宋体" w:hAnsi="宋体" w:cs="仿宋" w:hint="eastAsia"/>
          <w:color w:val="000000"/>
          <w:kern w:val="0"/>
          <w:sz w:val="24"/>
          <w:shd w:val="clear" w:color="auto" w:fill="FFFFFF"/>
        </w:rPr>
        <w:t>随着科技的发展，城镇人口和机动车辆及非机动车数量不断增长，公共交通事业越来越受重视，尤其是在交通管理建设层面，目前已成为最为关注的话题。随着道路复杂度的增加以及近年来车辆数目的几何膨胀，原有的视频</w:t>
      </w:r>
      <w:proofErr w:type="gramStart"/>
      <w:r w:rsidRPr="00207AB7">
        <w:rPr>
          <w:rFonts w:ascii="宋体" w:hAnsi="宋体" w:cs="仿宋" w:hint="eastAsia"/>
          <w:color w:val="000000"/>
          <w:kern w:val="0"/>
          <w:sz w:val="24"/>
          <w:shd w:val="clear" w:color="auto" w:fill="FFFFFF"/>
        </w:rPr>
        <w:t>监控看</w:t>
      </w:r>
      <w:proofErr w:type="gramEnd"/>
      <w:r w:rsidRPr="00207AB7">
        <w:rPr>
          <w:rFonts w:ascii="宋体" w:hAnsi="宋体" w:cs="仿宋" w:hint="eastAsia"/>
          <w:color w:val="000000"/>
          <w:kern w:val="0"/>
          <w:sz w:val="24"/>
          <w:shd w:val="clear" w:color="auto" w:fill="FFFFFF"/>
        </w:rPr>
        <w:t>录像的传统交通、治安管理模式受到很大的挑战，这就需要更加灵活、更加智能化的监管设备如电子警察、卡口，它可以迅速的监控与抓拍车辆行驶情况，提供违章行驶的证据，成为现代道路交通安全管理的重要手段，对改善城市日益交通拥堵现象起到很大作用，它已成为道路交通管理队伍中必不可少的重要一员，在保障交通顺畅，提高交通利用率，提供违法证据上发挥着重要的作用。</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429" w:type="dxa"/>
        <w:tblInd w:w="9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A0"/>
      </w:tblPr>
      <w:tblGrid>
        <w:gridCol w:w="727"/>
        <w:gridCol w:w="1131"/>
        <w:gridCol w:w="3969"/>
        <w:gridCol w:w="567"/>
        <w:gridCol w:w="851"/>
        <w:gridCol w:w="1184"/>
      </w:tblGrid>
      <w:tr w:rsidR="00207AB7" w:rsidRPr="00207AB7" w:rsidTr="00207AB7">
        <w:trPr>
          <w:trHeight w:val="600"/>
        </w:trPr>
        <w:tc>
          <w:tcPr>
            <w:tcW w:w="727"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序号</w:t>
            </w:r>
          </w:p>
        </w:tc>
        <w:tc>
          <w:tcPr>
            <w:tcW w:w="1131"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货物名称</w:t>
            </w:r>
          </w:p>
        </w:tc>
        <w:tc>
          <w:tcPr>
            <w:tcW w:w="3969"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技术规格及主要参数</w:t>
            </w:r>
          </w:p>
        </w:tc>
        <w:tc>
          <w:tcPr>
            <w:tcW w:w="567"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单位</w:t>
            </w:r>
          </w:p>
        </w:tc>
        <w:tc>
          <w:tcPr>
            <w:tcW w:w="851"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数量</w:t>
            </w:r>
          </w:p>
        </w:tc>
        <w:tc>
          <w:tcPr>
            <w:tcW w:w="1184"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是否为核心产品</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roofErr w:type="gramStart"/>
            <w:r w:rsidRPr="00207AB7">
              <w:rPr>
                <w:rFonts w:asciiTheme="minorEastAsia" w:eastAsiaTheme="minorEastAsia" w:hAnsiTheme="minorEastAsia" w:cs="宋体" w:hint="eastAsia"/>
                <w:kern w:val="0"/>
                <w:sz w:val="24"/>
              </w:rPr>
              <w:t>万像素电子</w:t>
            </w:r>
            <w:proofErr w:type="gramEnd"/>
            <w:r w:rsidRPr="00207AB7">
              <w:rPr>
                <w:rFonts w:asciiTheme="minorEastAsia" w:eastAsiaTheme="minorEastAsia" w:hAnsiTheme="minorEastAsia" w:cs="宋体" w:hint="eastAsia"/>
                <w:kern w:val="0"/>
                <w:sz w:val="24"/>
              </w:rPr>
              <w:t>警察抓拍单元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★支持识别车头</w:t>
            </w:r>
            <w:r w:rsidRPr="00207AB7">
              <w:rPr>
                <w:rFonts w:asciiTheme="minorEastAsia" w:eastAsiaTheme="minorEastAsia" w:hAnsiTheme="minorEastAsia" w:cs="宋体"/>
                <w:kern w:val="0"/>
                <w:sz w:val="24"/>
              </w:rPr>
              <w:t>6600</w:t>
            </w:r>
            <w:r w:rsidRPr="00207AB7">
              <w:rPr>
                <w:rFonts w:asciiTheme="minorEastAsia" w:eastAsiaTheme="minorEastAsia" w:hAnsiTheme="minorEastAsia" w:cs="宋体" w:hint="eastAsia"/>
                <w:kern w:val="0"/>
                <w:sz w:val="24"/>
              </w:rPr>
              <w:t>种车辆子品牌，车尾</w:t>
            </w:r>
            <w:r w:rsidRPr="00207AB7">
              <w:rPr>
                <w:rFonts w:asciiTheme="minorEastAsia" w:eastAsiaTheme="minorEastAsia" w:hAnsiTheme="minorEastAsia" w:cs="宋体"/>
                <w:kern w:val="0"/>
                <w:sz w:val="24"/>
              </w:rPr>
              <w:t>3500</w:t>
            </w:r>
            <w:r w:rsidRPr="00207AB7">
              <w:rPr>
                <w:rFonts w:asciiTheme="minorEastAsia" w:eastAsiaTheme="minorEastAsia" w:hAnsiTheme="minorEastAsia" w:cs="宋体" w:hint="eastAsia"/>
                <w:kern w:val="0"/>
                <w:sz w:val="24"/>
              </w:rPr>
              <w:t>种车辆子品牌，在天气晴朗无雾，号牌无遮挡、无污损，白天环境光照度不低于</w:t>
            </w:r>
            <w:r w:rsidRPr="00207AB7">
              <w:rPr>
                <w:rFonts w:asciiTheme="minorEastAsia" w:eastAsiaTheme="minorEastAsia" w:hAnsiTheme="minorEastAsia" w:cs="宋体"/>
                <w:kern w:val="0"/>
                <w:sz w:val="24"/>
              </w:rPr>
              <w:t>200lx</w:t>
            </w:r>
            <w:r w:rsidRPr="00207AB7">
              <w:rPr>
                <w:rFonts w:asciiTheme="minorEastAsia" w:eastAsiaTheme="minorEastAsia" w:hAnsiTheme="minorEastAsia" w:cs="宋体" w:hint="eastAsia"/>
                <w:kern w:val="0"/>
                <w:sz w:val="24"/>
              </w:rPr>
              <w:t>，晚上辅助光照度不高于</w:t>
            </w:r>
            <w:r w:rsidRPr="00207AB7">
              <w:rPr>
                <w:rFonts w:asciiTheme="minorEastAsia" w:eastAsiaTheme="minorEastAsia" w:hAnsiTheme="minorEastAsia" w:cs="宋体"/>
                <w:kern w:val="0"/>
                <w:sz w:val="24"/>
              </w:rPr>
              <w:t>30lx</w:t>
            </w:r>
            <w:r w:rsidRPr="00207AB7">
              <w:rPr>
                <w:rFonts w:asciiTheme="minorEastAsia" w:eastAsiaTheme="minorEastAsia" w:hAnsiTheme="minorEastAsia" w:cs="宋体" w:hint="eastAsia"/>
                <w:kern w:val="0"/>
                <w:sz w:val="24"/>
              </w:rPr>
              <w:t>的条件下测试，白天识别准确率均</w:t>
            </w:r>
            <w:r w:rsidRPr="00207AB7">
              <w:rPr>
                <w:rFonts w:asciiTheme="minorEastAsia" w:eastAsiaTheme="minorEastAsia" w:hAnsiTheme="minorEastAsia" w:cs="宋体"/>
                <w:kern w:val="0"/>
                <w:sz w:val="24"/>
              </w:rPr>
              <w:t>98%</w:t>
            </w:r>
            <w:r w:rsidRPr="00207AB7">
              <w:rPr>
                <w:rFonts w:asciiTheme="minorEastAsia" w:eastAsiaTheme="minorEastAsia" w:hAnsiTheme="minorEastAsia" w:cs="宋体" w:hint="eastAsia"/>
                <w:kern w:val="0"/>
                <w:sz w:val="24"/>
              </w:rPr>
              <w:t>，白晚上的识别准确率均≥</w:t>
            </w:r>
            <w:r w:rsidRPr="00207AB7">
              <w:rPr>
                <w:rFonts w:asciiTheme="minorEastAsia" w:eastAsiaTheme="minorEastAsia" w:hAnsiTheme="minorEastAsia" w:cs="宋体"/>
                <w:kern w:val="0"/>
                <w:sz w:val="24"/>
              </w:rPr>
              <w:t>96%</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★支持越线停车、不礼让非机动车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行人、左转不让直行、右转不让左转、掉头不让直行等行为抓拍</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★支持根据黄牌、蓝牌、危化品车辆分别设置限速值</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★支持检测两车相撞事故，并可上</w:t>
            </w:r>
            <w:proofErr w:type="gramStart"/>
            <w:r w:rsidRPr="00207AB7">
              <w:rPr>
                <w:rFonts w:asciiTheme="minorEastAsia" w:eastAsiaTheme="minorEastAsia" w:hAnsiTheme="minorEastAsia" w:cs="宋体" w:hint="eastAsia"/>
                <w:kern w:val="0"/>
                <w:sz w:val="24"/>
              </w:rPr>
              <w:t>传设备</w:t>
            </w:r>
            <w:proofErr w:type="gramEnd"/>
            <w:r w:rsidRPr="00207AB7">
              <w:rPr>
                <w:rFonts w:asciiTheme="minorEastAsia" w:eastAsiaTheme="minorEastAsia" w:hAnsiTheme="minorEastAsia" w:cs="宋体" w:hint="eastAsia"/>
                <w:kern w:val="0"/>
                <w:sz w:val="24"/>
              </w:rPr>
              <w:t>位置信息及事故图片至平台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★支持车距违章抓拍功能，当两车距</w:t>
            </w:r>
            <w:r w:rsidRPr="00207AB7">
              <w:rPr>
                <w:rFonts w:asciiTheme="minorEastAsia" w:eastAsiaTheme="minorEastAsia" w:hAnsiTheme="minorEastAsia" w:cs="宋体" w:hint="eastAsia"/>
                <w:kern w:val="0"/>
                <w:sz w:val="24"/>
              </w:rPr>
              <w:lastRenderedPageBreak/>
              <w:t>离小于</w:t>
            </w:r>
            <w:r w:rsidRPr="00207AB7">
              <w:rPr>
                <w:rFonts w:asciiTheme="minorEastAsia" w:eastAsiaTheme="minorEastAsia" w:hAnsiTheme="minorEastAsia" w:cs="宋体"/>
                <w:kern w:val="0"/>
                <w:sz w:val="24"/>
              </w:rPr>
              <w:t>50</w:t>
            </w:r>
            <w:r w:rsidRPr="00207AB7">
              <w:rPr>
                <w:rFonts w:asciiTheme="minorEastAsia" w:eastAsiaTheme="minorEastAsia" w:hAnsiTheme="minorEastAsia" w:cs="宋体" w:hint="eastAsia"/>
                <w:kern w:val="0"/>
                <w:sz w:val="24"/>
              </w:rPr>
              <w:t>米，则抓拍后车为违章</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★支持禁左、禁右、禁止掉头违章抓拍；支持禁货、禁拖拉机、禁农用车、禁大客车、</w:t>
            </w:r>
            <w:proofErr w:type="gramStart"/>
            <w:r w:rsidRPr="00207AB7">
              <w:rPr>
                <w:rFonts w:asciiTheme="minorEastAsia" w:eastAsiaTheme="minorEastAsia" w:hAnsiTheme="minorEastAsia" w:cs="宋体" w:hint="eastAsia"/>
                <w:kern w:val="0"/>
                <w:sz w:val="24"/>
              </w:rPr>
              <w:t>禁拖</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挂车通行等违章抓拍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roofErr w:type="gramStart"/>
            <w:r w:rsidRPr="00207AB7">
              <w:rPr>
                <w:rFonts w:asciiTheme="minorEastAsia" w:eastAsiaTheme="minorEastAsia" w:hAnsiTheme="minorEastAsia" w:cs="宋体" w:hint="eastAsia"/>
                <w:kern w:val="0"/>
                <w:sz w:val="24"/>
              </w:rPr>
              <w:t>万像</w:t>
            </w:r>
            <w:proofErr w:type="gramEnd"/>
            <w:r w:rsidRPr="00207AB7">
              <w:rPr>
                <w:rFonts w:asciiTheme="minorEastAsia" w:eastAsiaTheme="minorEastAsia" w:hAnsiTheme="minorEastAsia" w:cs="宋体" w:hint="eastAsia"/>
                <w:kern w:val="0"/>
                <w:sz w:val="24"/>
              </w:rPr>
              <w:t>素人脸取证抓拍单元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★设备应采用深度学习芯片</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★支持有雾情况能见度检测，能见度等级：无雾，薄雾，大雾和浓雾</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★支持驾驶员打手机检测，夜间补光正常情况下，白天和晚上的检出率和识别准确率均≥</w:t>
            </w:r>
            <w:r w:rsidRPr="00207AB7">
              <w:rPr>
                <w:rFonts w:asciiTheme="minorEastAsia" w:eastAsiaTheme="minorEastAsia" w:hAnsiTheme="minorEastAsia" w:cs="宋体"/>
                <w:kern w:val="0"/>
                <w:sz w:val="24"/>
              </w:rPr>
              <w:t xml:space="preserve">95%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★样机抓拍</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hint="eastAsia"/>
                <w:kern w:val="0"/>
                <w:sz w:val="24"/>
              </w:rPr>
              <w:t>格式的图片后，可查看抓拍图片的压缩因子</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★支持人体着装颜色、运动方向、年龄段、性别、是否戴眼镜、是否骑车、是否背包、是否拎东西识别</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★支持三轮车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二轮车载人、非机动车逆行、摩托车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非机动车不带头盔等功能检测</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300</w:t>
            </w:r>
            <w:proofErr w:type="gramStart"/>
            <w:r w:rsidRPr="00207AB7">
              <w:rPr>
                <w:rFonts w:asciiTheme="minorEastAsia" w:eastAsiaTheme="minorEastAsia" w:hAnsiTheme="minorEastAsia" w:cs="宋体" w:hint="eastAsia"/>
                <w:kern w:val="0"/>
                <w:sz w:val="24"/>
              </w:rPr>
              <w:t>万像</w:t>
            </w:r>
            <w:proofErr w:type="gramEnd"/>
            <w:r w:rsidRPr="00207AB7">
              <w:rPr>
                <w:rFonts w:asciiTheme="minorEastAsia" w:eastAsiaTheme="minorEastAsia" w:hAnsiTheme="minorEastAsia" w:cs="宋体" w:hint="eastAsia"/>
                <w:kern w:val="0"/>
                <w:sz w:val="24"/>
              </w:rPr>
              <w:t>素人脸取证抓拍单元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★设备应采用深度学习芯片</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★支持有雾情况能见度检测，能见度等级：无雾，薄雾，大雾和浓雾</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★支持驾驶员打手机检测，夜间补光正常情况下，白天和晚上的检出率和识别准确率均≥</w:t>
            </w:r>
            <w:r w:rsidRPr="00207AB7">
              <w:rPr>
                <w:rFonts w:asciiTheme="minorEastAsia" w:eastAsiaTheme="minorEastAsia" w:hAnsiTheme="minorEastAsia" w:cs="宋体"/>
                <w:kern w:val="0"/>
                <w:sz w:val="24"/>
              </w:rPr>
              <w:t xml:space="preserve">95%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★样机抓拍</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hint="eastAsia"/>
                <w:kern w:val="0"/>
                <w:sz w:val="24"/>
              </w:rPr>
              <w:t>格式的图片后，可查看抓拍图片的压缩因子</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lastRenderedPageBreak/>
              <w:t>★支持人体着装颜色、运动方向、年龄段、性别、是否戴眼镜、是否骑车、是否背包、是否拎东西识别</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★支持三轮车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二轮车载人、非机动车逆行、摩托车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非机动车不带头盔等功能检测</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频闪补光灯</w:t>
            </w:r>
          </w:p>
        </w:tc>
        <w:tc>
          <w:tcPr>
            <w:tcW w:w="3969" w:type="dxa"/>
            <w:vAlign w:val="center"/>
          </w:tcPr>
          <w:p w:rsidR="00207AB7" w:rsidRPr="00207AB7" w:rsidRDefault="00207AB7" w:rsidP="00207AB7">
            <w:pPr>
              <w:widowControl/>
              <w:spacing w:after="240"/>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灯珠，支持电平和开关量信号触发，内置光敏控制开关，低照度下自动开启；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发光角度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°，亮度两档可控，可远程强制开启；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支持倍频</w:t>
            </w:r>
            <w:r w:rsidRPr="00207AB7">
              <w:rPr>
                <w:rFonts w:asciiTheme="minorEastAsia" w:eastAsiaTheme="minorEastAsia" w:hAnsiTheme="minorEastAsia" w:cs="宋体"/>
                <w:kern w:val="0"/>
                <w:sz w:val="24"/>
              </w:rPr>
              <w:t>1~15</w:t>
            </w:r>
            <w:r w:rsidRPr="00207AB7">
              <w:rPr>
                <w:rFonts w:asciiTheme="minorEastAsia" w:eastAsiaTheme="minorEastAsia" w:hAnsiTheme="minorEastAsia" w:cs="宋体" w:hint="eastAsia"/>
                <w:kern w:val="0"/>
                <w:sz w:val="24"/>
              </w:rPr>
              <w:t>可调，支持通过调整占空比</w:t>
            </w:r>
            <w:r w:rsidRPr="00207AB7">
              <w:rPr>
                <w:rFonts w:asciiTheme="minorEastAsia" w:eastAsiaTheme="minorEastAsia" w:hAnsiTheme="minorEastAsia" w:cs="宋体"/>
                <w:kern w:val="0"/>
                <w:sz w:val="24"/>
              </w:rPr>
              <w:t>1%~39%</w:t>
            </w:r>
            <w:r w:rsidRPr="00207AB7">
              <w:rPr>
                <w:rFonts w:asciiTheme="minorEastAsia" w:eastAsiaTheme="minorEastAsia" w:hAnsiTheme="minorEastAsia" w:cs="宋体" w:hint="eastAsia"/>
                <w:kern w:val="0"/>
                <w:sz w:val="24"/>
              </w:rPr>
              <w:t>进行亮度调节；；</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色温≥</w:t>
            </w:r>
            <w:r w:rsidRPr="00207AB7">
              <w:rPr>
                <w:rFonts w:asciiTheme="minorEastAsia" w:eastAsiaTheme="minorEastAsia" w:hAnsiTheme="minorEastAsia" w:cs="宋体"/>
                <w:kern w:val="0"/>
                <w:sz w:val="24"/>
              </w:rPr>
              <w:t>4000K</w:t>
            </w:r>
            <w:r w:rsidRPr="00207AB7">
              <w:rPr>
                <w:rFonts w:asciiTheme="minorEastAsia" w:eastAsiaTheme="minorEastAsia" w:hAnsiTheme="minorEastAsia" w:cs="宋体" w:hint="eastAsia"/>
                <w:kern w:val="0"/>
                <w:sz w:val="24"/>
              </w:rPr>
              <w:t>；在</w:t>
            </w:r>
            <w:r w:rsidRPr="00207AB7">
              <w:rPr>
                <w:rFonts w:asciiTheme="minorEastAsia" w:eastAsiaTheme="minorEastAsia" w:hAnsiTheme="minorEastAsia" w:cs="宋体"/>
                <w:kern w:val="0"/>
                <w:sz w:val="24"/>
              </w:rPr>
              <w:t>20m</w:t>
            </w:r>
            <w:r w:rsidRPr="00207AB7">
              <w:rPr>
                <w:rFonts w:asciiTheme="minorEastAsia" w:eastAsiaTheme="minorEastAsia" w:hAnsiTheme="minorEastAsia" w:cs="宋体" w:hint="eastAsia"/>
                <w:kern w:val="0"/>
                <w:sz w:val="24"/>
              </w:rPr>
              <w:t>位置基准轴上，峰值照度≤</w:t>
            </w:r>
            <w:r w:rsidRPr="00207AB7">
              <w:rPr>
                <w:rFonts w:asciiTheme="minorEastAsia" w:eastAsiaTheme="minorEastAsia" w:hAnsiTheme="minorEastAsia" w:cs="宋体"/>
                <w:kern w:val="0"/>
                <w:sz w:val="24"/>
              </w:rPr>
              <w:t>50lx</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在额定电压下，平均功率≤</w:t>
            </w:r>
            <w:r w:rsidRPr="00207AB7">
              <w:rPr>
                <w:rFonts w:asciiTheme="minorEastAsia" w:eastAsiaTheme="minorEastAsia" w:hAnsiTheme="minorEastAsia" w:cs="宋体"/>
                <w:kern w:val="0"/>
                <w:sz w:val="24"/>
              </w:rPr>
              <w:t>30W</w:t>
            </w:r>
            <w:r w:rsidRPr="00207AB7">
              <w:rPr>
                <w:rFonts w:asciiTheme="minorEastAsia" w:eastAsiaTheme="minorEastAsia" w:hAnsiTheme="minorEastAsia" w:cs="宋体" w:hint="eastAsia"/>
                <w:kern w:val="0"/>
                <w:sz w:val="24"/>
              </w:rPr>
              <w:t>；有效补光距离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工作寿命≥</w:t>
            </w:r>
            <w:r w:rsidRPr="00207AB7">
              <w:rPr>
                <w:rFonts w:asciiTheme="minorEastAsia" w:eastAsiaTheme="minorEastAsia" w:hAnsiTheme="minorEastAsia" w:cs="宋体"/>
                <w:kern w:val="0"/>
                <w:sz w:val="24"/>
              </w:rPr>
              <w:t>50000</w:t>
            </w:r>
            <w:r w:rsidRPr="00207AB7">
              <w:rPr>
                <w:rFonts w:asciiTheme="minorEastAsia" w:eastAsiaTheme="minorEastAsia" w:hAnsiTheme="minorEastAsia" w:cs="宋体" w:hint="eastAsia"/>
                <w:kern w:val="0"/>
                <w:sz w:val="24"/>
              </w:rPr>
              <w:t>小时；★防护等级支持</w:t>
            </w:r>
            <w:r w:rsidRPr="00207AB7">
              <w:rPr>
                <w:rFonts w:asciiTheme="minorEastAsia" w:eastAsiaTheme="minorEastAsia" w:hAnsiTheme="minorEastAsia" w:cs="宋体"/>
                <w:kern w:val="0"/>
                <w:sz w:val="24"/>
              </w:rPr>
              <w:t>IP66</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爆闪补光</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单车道气体</w:t>
            </w:r>
            <w:proofErr w:type="gramStart"/>
            <w:r w:rsidRPr="00207AB7">
              <w:rPr>
                <w:rFonts w:asciiTheme="minorEastAsia" w:eastAsiaTheme="minorEastAsia" w:hAnsiTheme="minorEastAsia" w:cs="宋体" w:hint="eastAsia"/>
                <w:kern w:val="0"/>
                <w:sz w:val="24"/>
              </w:rPr>
              <w:t>爆</w:t>
            </w:r>
            <w:proofErr w:type="gramEnd"/>
            <w:r w:rsidRPr="00207AB7">
              <w:rPr>
                <w:rFonts w:asciiTheme="minorEastAsia" w:eastAsiaTheme="minorEastAsia" w:hAnsiTheme="minorEastAsia" w:cs="宋体" w:hint="eastAsia"/>
                <w:kern w:val="0"/>
                <w:sz w:val="24"/>
              </w:rPr>
              <w:t>闪灯，单次闪光能量≥</w:t>
            </w:r>
            <w:r w:rsidRPr="00207AB7">
              <w:rPr>
                <w:rFonts w:asciiTheme="minorEastAsia" w:eastAsiaTheme="minorEastAsia" w:hAnsiTheme="minorEastAsia" w:cs="宋体"/>
                <w:kern w:val="0"/>
                <w:sz w:val="24"/>
              </w:rPr>
              <w:t>200J</w:t>
            </w:r>
            <w:r w:rsidRPr="00207AB7">
              <w:rPr>
                <w:rFonts w:asciiTheme="minorEastAsia" w:eastAsiaTheme="minorEastAsia" w:hAnsiTheme="minorEastAsia" w:cs="宋体" w:hint="eastAsia"/>
                <w:kern w:val="0"/>
                <w:sz w:val="24"/>
              </w:rPr>
              <w:t>，白天可看清前排司乘人员面部特征；回电时间＜</w:t>
            </w:r>
            <w:r w:rsidRPr="00207AB7">
              <w:rPr>
                <w:rFonts w:asciiTheme="minorEastAsia" w:eastAsiaTheme="minorEastAsia" w:hAnsiTheme="minorEastAsia" w:cs="宋体"/>
                <w:kern w:val="0"/>
                <w:sz w:val="24"/>
              </w:rPr>
              <w:t>70ms</w:t>
            </w:r>
            <w:r w:rsidRPr="00207AB7">
              <w:rPr>
                <w:rFonts w:asciiTheme="minorEastAsia" w:eastAsiaTheme="minorEastAsia" w:hAnsiTheme="minorEastAsia" w:cs="宋体" w:hint="eastAsia"/>
                <w:kern w:val="0"/>
                <w:sz w:val="24"/>
              </w:rPr>
              <w:t>，支持</w:t>
            </w:r>
            <w:r w:rsidRPr="00207AB7">
              <w:rPr>
                <w:rFonts w:asciiTheme="minorEastAsia" w:eastAsiaTheme="minorEastAsia" w:hAnsiTheme="minorEastAsia" w:cs="宋体"/>
                <w:kern w:val="0"/>
                <w:sz w:val="24"/>
              </w:rPr>
              <w:t>5V</w:t>
            </w:r>
            <w:r w:rsidRPr="00207AB7">
              <w:rPr>
                <w:rFonts w:asciiTheme="minorEastAsia" w:eastAsiaTheme="minorEastAsia" w:hAnsiTheme="minorEastAsia" w:cs="宋体" w:hint="eastAsia"/>
                <w:kern w:val="0"/>
                <w:sz w:val="24"/>
              </w:rPr>
              <w:t>电平量触发；有效补光距离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；适用于</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+70</w:t>
            </w:r>
            <w:r w:rsidRPr="00207AB7">
              <w:rPr>
                <w:rFonts w:asciiTheme="minorEastAsia" w:eastAsiaTheme="minorEastAsia" w:hAnsiTheme="minorEastAsia" w:cs="宋体" w:hint="eastAsia"/>
                <w:kern w:val="0"/>
                <w:sz w:val="24"/>
              </w:rPr>
              <w:t>℃温度环境气候工作；具有脉冲保护功能；支持</w:t>
            </w:r>
            <w:r w:rsidRPr="00207AB7">
              <w:rPr>
                <w:rFonts w:asciiTheme="minorEastAsia" w:eastAsiaTheme="minorEastAsia" w:hAnsiTheme="minorEastAsia" w:cs="宋体"/>
                <w:kern w:val="0"/>
                <w:sz w:val="24"/>
              </w:rPr>
              <w:t>IP65</w:t>
            </w:r>
            <w:r w:rsidRPr="00207AB7">
              <w:rPr>
                <w:rFonts w:asciiTheme="minorEastAsia" w:eastAsiaTheme="minorEastAsia" w:hAnsiTheme="minorEastAsia" w:cs="宋体" w:hint="eastAsia"/>
                <w:kern w:val="0"/>
                <w:sz w:val="24"/>
              </w:rPr>
              <w:t>防护等级；配带光栅以减少周边光污染。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信号灯检测器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检测、通讯单元采用微控制器设计，稳定可靠；</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信号灯交流信号输入接口≥</w:t>
            </w:r>
            <w:r w:rsidRPr="00207AB7">
              <w:rPr>
                <w:rFonts w:asciiTheme="minorEastAsia" w:eastAsiaTheme="minorEastAsia" w:hAnsiTheme="minorEastAsia" w:cs="宋体"/>
                <w:kern w:val="0"/>
                <w:sz w:val="24"/>
              </w:rPr>
              <w:t>16</w:t>
            </w:r>
            <w:r w:rsidRPr="00207AB7">
              <w:rPr>
                <w:rFonts w:asciiTheme="minorEastAsia" w:eastAsiaTheme="minorEastAsia" w:hAnsiTheme="minorEastAsia" w:cs="宋体" w:hint="eastAsia"/>
                <w:kern w:val="0"/>
                <w:sz w:val="24"/>
              </w:rPr>
              <w:t>路</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配置≥</w:t>
            </w:r>
            <w:r w:rsidRPr="00207AB7">
              <w:rPr>
                <w:rFonts w:asciiTheme="minorEastAsia" w:eastAsiaTheme="minorEastAsia" w:hAnsiTheme="minorEastAsia" w:cs="宋体"/>
                <w:kern w:val="0"/>
                <w:sz w:val="24"/>
              </w:rPr>
              <w:t>16</w:t>
            </w:r>
            <w:r w:rsidRPr="00207AB7">
              <w:rPr>
                <w:rFonts w:asciiTheme="minorEastAsia" w:eastAsiaTheme="minorEastAsia" w:hAnsiTheme="minorEastAsia" w:cs="宋体" w:hint="eastAsia"/>
                <w:kern w:val="0"/>
                <w:sz w:val="24"/>
              </w:rPr>
              <w:t>路交通灯信号状态指示灯；</w:t>
            </w:r>
            <w:r w:rsidRPr="00207AB7">
              <w:rPr>
                <w:rFonts w:asciiTheme="minorEastAsia" w:eastAsiaTheme="minorEastAsia" w:hAnsiTheme="minorEastAsia" w:cs="宋体"/>
                <w:kern w:val="0"/>
                <w:sz w:val="24"/>
              </w:rPr>
              <w:br/>
              <w:t>RS485</w:t>
            </w:r>
            <w:r w:rsidRPr="00207AB7">
              <w:rPr>
                <w:rFonts w:asciiTheme="minorEastAsia" w:eastAsiaTheme="minorEastAsia" w:hAnsiTheme="minorEastAsia" w:cs="宋体" w:hint="eastAsia"/>
                <w:kern w:val="0"/>
                <w:sz w:val="24"/>
              </w:rPr>
              <w:t>输出接口≥</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路；</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t>+5VDC</w:t>
            </w:r>
            <w:r w:rsidRPr="00207AB7">
              <w:rPr>
                <w:rFonts w:asciiTheme="minorEastAsia" w:eastAsiaTheme="minorEastAsia" w:hAnsiTheme="minorEastAsia" w:cs="宋体" w:hint="eastAsia"/>
                <w:kern w:val="0"/>
                <w:sz w:val="24"/>
              </w:rPr>
              <w:t>输出接口≥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检测信号灯电压范围：</w:t>
            </w:r>
            <w:r w:rsidRPr="00207AB7">
              <w:rPr>
                <w:rFonts w:asciiTheme="minorEastAsia" w:eastAsiaTheme="minorEastAsia" w:hAnsiTheme="minorEastAsia" w:cs="宋体"/>
                <w:kern w:val="0"/>
                <w:sz w:val="24"/>
              </w:rPr>
              <w:t>AC 110V</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274V</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t>5</w:t>
            </w:r>
            <w:r w:rsidRPr="00207AB7">
              <w:rPr>
                <w:rFonts w:asciiTheme="minorEastAsia" w:eastAsiaTheme="minorEastAsia" w:hAnsiTheme="minorEastAsia" w:cs="宋体" w:hint="eastAsia"/>
                <w:kern w:val="0"/>
                <w:sz w:val="24"/>
              </w:rPr>
              <w:t>位拨码开关设置波特率、地址和上传模式；</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输入接口采用压电保护、光电隔离等防护措施</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设备功耗：≤</w:t>
            </w:r>
            <w:r w:rsidRPr="00207AB7">
              <w:rPr>
                <w:rFonts w:asciiTheme="minorEastAsia" w:eastAsiaTheme="minorEastAsia" w:hAnsiTheme="minorEastAsia" w:cs="宋体"/>
                <w:kern w:val="0"/>
                <w:sz w:val="24"/>
              </w:rPr>
              <w:t>3</w:t>
            </w:r>
            <w:r w:rsidRPr="00207AB7">
              <w:rPr>
                <w:rFonts w:asciiTheme="minorEastAsia" w:eastAsiaTheme="minorEastAsia" w:hAnsiTheme="minorEastAsia" w:cs="宋体" w:hint="eastAsia"/>
                <w:kern w:val="0"/>
                <w:sz w:val="24"/>
              </w:rPr>
              <w:t>瓦；</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工作环境温度：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+80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通用抱杆支架</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国标定制</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智能路口主机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嵌入式</w:t>
            </w:r>
            <w:r w:rsidRPr="00207AB7">
              <w:rPr>
                <w:rFonts w:asciiTheme="minorEastAsia" w:eastAsiaTheme="minorEastAsia" w:hAnsiTheme="minorEastAsia" w:cs="宋体"/>
                <w:kern w:val="0"/>
                <w:sz w:val="24"/>
              </w:rPr>
              <w:t>Linux</w:t>
            </w:r>
            <w:r w:rsidRPr="00207AB7">
              <w:rPr>
                <w:rFonts w:asciiTheme="minorEastAsia" w:eastAsiaTheme="minorEastAsia" w:hAnsiTheme="minorEastAsia" w:cs="宋体" w:hint="eastAsia"/>
                <w:kern w:val="0"/>
                <w:sz w:val="24"/>
              </w:rPr>
              <w:t>，无风扇设计，适合室外环境使用；</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自带</w:t>
            </w:r>
            <w:r w:rsidRPr="00207AB7">
              <w:rPr>
                <w:rFonts w:asciiTheme="minorEastAsia" w:eastAsiaTheme="minorEastAsia" w:hAnsiTheme="minorEastAsia" w:cs="宋体"/>
                <w:kern w:val="0"/>
                <w:sz w:val="24"/>
              </w:rPr>
              <w:t>2TB</w:t>
            </w:r>
            <w:r w:rsidRPr="00207AB7">
              <w:rPr>
                <w:rFonts w:asciiTheme="minorEastAsia" w:eastAsiaTheme="minorEastAsia" w:hAnsiTheme="minorEastAsia" w:cs="宋体" w:hint="eastAsia"/>
                <w:kern w:val="0"/>
                <w:sz w:val="24"/>
              </w:rPr>
              <w:t>硬盘，</w:t>
            </w:r>
            <w:r w:rsidRPr="00207AB7">
              <w:rPr>
                <w:rFonts w:asciiTheme="minorEastAsia" w:eastAsiaTheme="minorEastAsia" w:hAnsiTheme="minorEastAsia" w:cs="宋体"/>
                <w:kern w:val="0"/>
                <w:sz w:val="24"/>
              </w:rPr>
              <w:t>3.5"SATA</w:t>
            </w:r>
            <w:r w:rsidRPr="00207AB7">
              <w:rPr>
                <w:rFonts w:asciiTheme="minorEastAsia" w:eastAsiaTheme="minorEastAsia" w:hAnsiTheme="minorEastAsia" w:cs="宋体" w:hint="eastAsia"/>
                <w:kern w:val="0"/>
                <w:sz w:val="24"/>
              </w:rPr>
              <w:t>硬盘接口≥</w:t>
            </w:r>
            <w:r w:rsidRPr="00207AB7">
              <w:rPr>
                <w:rFonts w:asciiTheme="minorEastAsia" w:eastAsiaTheme="minorEastAsia" w:hAnsiTheme="minorEastAsia" w:cs="宋体"/>
                <w:kern w:val="0"/>
                <w:sz w:val="24"/>
              </w:rPr>
              <w:t>4</w:t>
            </w:r>
            <w:r w:rsidRPr="00207AB7">
              <w:rPr>
                <w:rFonts w:asciiTheme="minorEastAsia" w:eastAsiaTheme="minorEastAsia" w:hAnsiTheme="minorEastAsia" w:cs="宋体" w:hint="eastAsia"/>
                <w:kern w:val="0"/>
                <w:sz w:val="24"/>
              </w:rPr>
              <w:t>个，每个</w:t>
            </w:r>
            <w:r w:rsidRPr="00207AB7">
              <w:rPr>
                <w:rFonts w:asciiTheme="minorEastAsia" w:eastAsiaTheme="minorEastAsia" w:hAnsiTheme="minorEastAsia" w:cs="宋体"/>
                <w:kern w:val="0"/>
                <w:sz w:val="24"/>
              </w:rPr>
              <w:t xml:space="preserve"> SATA</w:t>
            </w:r>
            <w:r w:rsidRPr="00207AB7">
              <w:rPr>
                <w:rFonts w:asciiTheme="minorEastAsia" w:eastAsiaTheme="minorEastAsia" w:hAnsiTheme="minorEastAsia" w:cs="宋体" w:hint="eastAsia"/>
                <w:kern w:val="0"/>
                <w:sz w:val="24"/>
              </w:rPr>
              <w:t>接口</w:t>
            </w:r>
            <w:proofErr w:type="gramStart"/>
            <w:r w:rsidRPr="00207AB7">
              <w:rPr>
                <w:rFonts w:asciiTheme="minorEastAsia" w:eastAsiaTheme="minorEastAsia" w:hAnsiTheme="minorEastAsia" w:cs="宋体" w:hint="eastAsia"/>
                <w:kern w:val="0"/>
                <w:sz w:val="24"/>
              </w:rPr>
              <w:t>需支持</w:t>
            </w:r>
            <w:proofErr w:type="gramEnd"/>
            <w:r w:rsidRPr="00207AB7">
              <w:rPr>
                <w:rFonts w:asciiTheme="minorEastAsia" w:eastAsiaTheme="minorEastAsia" w:hAnsiTheme="minorEastAsia" w:cs="宋体" w:hint="eastAsia"/>
                <w:kern w:val="0"/>
                <w:sz w:val="24"/>
              </w:rPr>
              <w:t>最大</w:t>
            </w:r>
            <w:r w:rsidRPr="00207AB7">
              <w:rPr>
                <w:rFonts w:asciiTheme="minorEastAsia" w:eastAsiaTheme="minorEastAsia" w:hAnsiTheme="minorEastAsia" w:cs="宋体"/>
                <w:kern w:val="0"/>
                <w:sz w:val="24"/>
              </w:rPr>
              <w:t>6TB</w:t>
            </w:r>
            <w:r w:rsidRPr="00207AB7">
              <w:rPr>
                <w:rFonts w:asciiTheme="minorEastAsia" w:eastAsiaTheme="minorEastAsia" w:hAnsiTheme="minorEastAsia" w:cs="宋体" w:hint="eastAsia"/>
                <w:kern w:val="0"/>
                <w:sz w:val="24"/>
              </w:rPr>
              <w:t>容量硬盘；</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支持硬盘切换功能，当一块硬盘损坏后能自动切换到其他硬盘进行存储；</w:t>
            </w:r>
            <w:r w:rsidRPr="00207AB7">
              <w:rPr>
                <w:rFonts w:asciiTheme="minorEastAsia" w:eastAsiaTheme="minorEastAsia" w:hAnsiTheme="minorEastAsia" w:cs="宋体"/>
                <w:kern w:val="0"/>
                <w:sz w:val="24"/>
              </w:rPr>
              <w:br/>
              <w:t>10M/100M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12</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t>10M/100M/1000M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个（其中</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个为</w:t>
            </w:r>
            <w:r w:rsidRPr="00207AB7">
              <w:rPr>
                <w:rFonts w:asciiTheme="minorEastAsia" w:eastAsiaTheme="minorEastAsia" w:hAnsiTheme="minorEastAsia" w:cs="宋体"/>
                <w:kern w:val="0"/>
                <w:sz w:val="24"/>
              </w:rPr>
              <w:t>1000M</w:t>
            </w:r>
            <w:r w:rsidRPr="00207AB7">
              <w:rPr>
                <w:rFonts w:asciiTheme="minorEastAsia" w:eastAsiaTheme="minorEastAsia" w:hAnsiTheme="minorEastAsia" w:cs="宋体" w:hint="eastAsia"/>
                <w:kern w:val="0"/>
                <w:sz w:val="24"/>
              </w:rPr>
              <w:t>可光电切换</w:t>
            </w:r>
            <w:r w:rsidRPr="00207AB7">
              <w:rPr>
                <w:rFonts w:asciiTheme="minorEastAsia" w:eastAsiaTheme="minorEastAsia" w:hAnsiTheme="minorEastAsia" w:cs="宋体"/>
                <w:kern w:val="0"/>
                <w:sz w:val="24"/>
              </w:rPr>
              <w:t>SFP</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★可设置图片的存储空间，在规定的空间内自动循环覆盖，剩余空间为录像存储空间。</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★可实时显示车流量、平均车速、平均车道时间占有率、平均车头时距等数据；支持存储采集到的车流量信息</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可对全部卡口或单个卡口按天或按小时实时统计过车流量</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并能够按照时间、通道、车道等条件查询</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支持柱状图、折线图、表格形式展示</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可将数据上传至平台。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★对于在记录过程中出现的系统死机或意外故障，设备能够在规定的时间内自动恢复其正常工作状态并使故障前的信息不丢失。</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★设备内的录像、图片文件无法直接删除或者修改，只能通过循环覆盖和硬盘格式化操作</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★支持套牌车检测，可将抓拍图片与本地历史数据进行车辆特征比对分析，</w:t>
            </w:r>
            <w:proofErr w:type="gramStart"/>
            <w:r w:rsidRPr="00207AB7">
              <w:rPr>
                <w:rFonts w:asciiTheme="minorEastAsia" w:eastAsiaTheme="minorEastAsia" w:hAnsiTheme="minorEastAsia" w:cs="宋体" w:hint="eastAsia"/>
                <w:kern w:val="0"/>
                <w:sz w:val="24"/>
              </w:rPr>
              <w:t>检测出套牌</w:t>
            </w:r>
            <w:proofErr w:type="gramEnd"/>
            <w:r w:rsidRPr="00207AB7">
              <w:rPr>
                <w:rFonts w:asciiTheme="minorEastAsia" w:eastAsiaTheme="minorEastAsia" w:hAnsiTheme="minorEastAsia" w:cs="宋体" w:hint="eastAsia"/>
                <w:kern w:val="0"/>
                <w:sz w:val="24"/>
              </w:rPr>
              <w:t>车辆，同时给出告警提示。</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工业以太网交换机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口千兆工业以太网交换机，电口：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个千兆网口，</w:t>
            </w: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个百兆电口；安装方式：工业导轨式；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光纤收发器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口千兆光纤收发器</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光口：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proofErr w:type="gramStart"/>
            <w:r w:rsidRPr="00207AB7">
              <w:rPr>
                <w:rFonts w:asciiTheme="minorEastAsia" w:eastAsiaTheme="minorEastAsia" w:hAnsiTheme="minorEastAsia" w:cs="宋体" w:hint="eastAsia"/>
                <w:kern w:val="0"/>
                <w:sz w:val="24"/>
              </w:rPr>
              <w:t>千兆光口</w:t>
            </w:r>
            <w:proofErr w:type="gramEnd"/>
            <w:r w:rsidRPr="00207AB7">
              <w:rPr>
                <w:rFonts w:asciiTheme="minorEastAsia" w:eastAsiaTheme="minorEastAsia" w:hAnsiTheme="minorEastAsia" w:cs="宋体" w:hint="eastAsia"/>
                <w:kern w:val="0"/>
                <w:sz w:val="24"/>
              </w:rPr>
              <w:t>，距离</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公里，</w:t>
            </w:r>
            <w:r w:rsidRPr="00207AB7">
              <w:rPr>
                <w:rFonts w:asciiTheme="minorEastAsia" w:eastAsiaTheme="minorEastAsia" w:hAnsiTheme="minorEastAsia" w:cs="宋体"/>
                <w:kern w:val="0"/>
                <w:sz w:val="24"/>
              </w:rPr>
              <w:t>FC</w:t>
            </w:r>
            <w:r w:rsidRPr="00207AB7">
              <w:rPr>
                <w:rFonts w:asciiTheme="minorEastAsia" w:eastAsiaTheme="minorEastAsia" w:hAnsiTheme="minorEastAsia" w:cs="宋体" w:hint="eastAsia"/>
                <w:kern w:val="0"/>
                <w:sz w:val="24"/>
              </w:rPr>
              <w:t>口，单模单</w:t>
            </w:r>
            <w:proofErr w:type="gramStart"/>
            <w:r w:rsidRPr="00207AB7">
              <w:rPr>
                <w:rFonts w:asciiTheme="minorEastAsia" w:eastAsiaTheme="minorEastAsia" w:hAnsiTheme="minorEastAsia" w:cs="宋体" w:hint="eastAsia"/>
                <w:kern w:val="0"/>
                <w:sz w:val="24"/>
              </w:rPr>
              <w:t>纤</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电口：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个千兆网口；安装方式：工业导轨式；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11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光纤终端盒</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用于光纤连接</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4472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补光</w:t>
            </w:r>
            <w:proofErr w:type="gramStart"/>
            <w:r w:rsidRPr="00207AB7">
              <w:rPr>
                <w:rFonts w:asciiTheme="minorEastAsia" w:eastAsiaTheme="minorEastAsia" w:hAnsiTheme="minorEastAsia" w:cs="宋体" w:hint="eastAsia"/>
                <w:kern w:val="0"/>
                <w:sz w:val="24"/>
              </w:rPr>
              <w:t>灯控制</w:t>
            </w:r>
            <w:proofErr w:type="gramEnd"/>
            <w:r w:rsidRPr="00207AB7">
              <w:rPr>
                <w:rFonts w:asciiTheme="minorEastAsia" w:eastAsiaTheme="minorEastAsia" w:hAnsiTheme="minorEastAsia" w:cs="宋体" w:hint="eastAsia"/>
                <w:kern w:val="0"/>
                <w:sz w:val="24"/>
              </w:rPr>
              <w:t>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ZR-RVVP:</w:t>
            </w:r>
            <w:r w:rsidRPr="00207AB7">
              <w:rPr>
                <w:rFonts w:asciiTheme="minorEastAsia" w:eastAsiaTheme="minorEastAsia" w:hAnsiTheme="minorEastAsia" w:cs="宋体" w:hint="eastAsia"/>
                <w:kern w:val="0"/>
                <w:sz w:val="24"/>
              </w:rPr>
              <w:t>阻燃铜芯聚氯乙烯屏蔽电缆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4175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CAT6</w:t>
            </w:r>
            <w:r w:rsidRPr="00207AB7">
              <w:rPr>
                <w:rFonts w:asciiTheme="minorEastAsia" w:eastAsiaTheme="minorEastAsia" w:hAnsiTheme="minorEastAsia" w:cs="宋体" w:hint="eastAsia"/>
                <w:kern w:val="0"/>
                <w:sz w:val="24"/>
              </w:rPr>
              <w:t>非屏蔽网线，传输频率能达</w:t>
            </w:r>
            <w:r w:rsidRPr="00207AB7">
              <w:rPr>
                <w:rFonts w:asciiTheme="minorEastAsia" w:eastAsiaTheme="minorEastAsia" w:hAnsiTheme="minorEastAsia" w:cs="宋体"/>
                <w:kern w:val="0"/>
                <w:sz w:val="24"/>
              </w:rPr>
              <w:t>250Mhz</w:t>
            </w:r>
            <w:r w:rsidRPr="00207AB7">
              <w:rPr>
                <w:rFonts w:asciiTheme="minorEastAsia" w:eastAsiaTheme="minorEastAsia" w:hAnsiTheme="minorEastAsia" w:cs="宋体" w:hint="eastAsia"/>
                <w:kern w:val="0"/>
                <w:sz w:val="24"/>
              </w:rPr>
              <w:t>或更高</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3070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屏蔽双绞线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外层由铝泊包裹，以减少辐射，较高的传输率，</w:t>
            </w:r>
            <w:r w:rsidRPr="00207AB7">
              <w:rPr>
                <w:rFonts w:asciiTheme="minorEastAsia" w:eastAsiaTheme="minorEastAsia" w:hAnsiTheme="minorEastAsia" w:cs="宋体"/>
                <w:kern w:val="0"/>
                <w:sz w:val="24"/>
              </w:rPr>
              <w:t>100</w:t>
            </w:r>
            <w:r w:rsidRPr="00207AB7">
              <w:rPr>
                <w:rFonts w:asciiTheme="minorEastAsia" w:eastAsiaTheme="minorEastAsia" w:hAnsiTheme="minorEastAsia" w:cs="宋体" w:hint="eastAsia"/>
                <w:kern w:val="0"/>
                <w:sz w:val="24"/>
              </w:rPr>
              <w:t>米可达到</w:t>
            </w:r>
            <w:r w:rsidRPr="00207AB7">
              <w:rPr>
                <w:rFonts w:asciiTheme="minorEastAsia" w:eastAsiaTheme="minorEastAsia" w:hAnsiTheme="minorEastAsia" w:cs="宋体"/>
                <w:kern w:val="0"/>
                <w:sz w:val="24"/>
              </w:rPr>
              <w:t>155Mbps</w:t>
            </w:r>
            <w:r w:rsidRPr="00207AB7">
              <w:rPr>
                <w:rFonts w:asciiTheme="minorEastAsia" w:eastAsiaTheme="minorEastAsia" w:hAnsiTheme="minorEastAsia" w:cs="宋体" w:hint="eastAsia"/>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3225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用于链路链接；阻燃聚乙烯护套光缆；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5470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国标，阻燃材质，抗压耐高温，保护线材；</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1095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w:t>
            </w:r>
            <w:r w:rsidRPr="00207AB7">
              <w:rPr>
                <w:rFonts w:asciiTheme="minorEastAsia" w:eastAsiaTheme="minorEastAsia" w:hAnsiTheme="minorEastAsia" w:cs="宋体" w:hint="eastAsia"/>
                <w:kern w:val="0"/>
                <w:sz w:val="24"/>
              </w:rPr>
              <w:t>型立杆，竖杆八棱，横杆六棱，竖杆离地面不少于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T</w:t>
            </w:r>
            <w:r w:rsidRPr="00207AB7">
              <w:rPr>
                <w:rFonts w:asciiTheme="minorEastAsia" w:eastAsiaTheme="minorEastAsia" w:hAnsiTheme="minorEastAsia" w:cs="宋体" w:hint="eastAsia"/>
                <w:kern w:val="0"/>
                <w:sz w:val="24"/>
              </w:rPr>
              <w:t>型立杆</w:t>
            </w:r>
            <w:proofErr w:type="gramStart"/>
            <w:r w:rsidRPr="00207AB7">
              <w:rPr>
                <w:rFonts w:asciiTheme="minorEastAsia" w:eastAsiaTheme="minorEastAsia" w:hAnsiTheme="minorEastAsia" w:cs="宋体" w:hint="eastAsia"/>
                <w:kern w:val="0"/>
                <w:sz w:val="24"/>
              </w:rPr>
              <w:t>含基础</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米高；机动车道横臂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米，非机动车道横臂</w:t>
            </w:r>
            <w:r w:rsidRPr="00207AB7">
              <w:rPr>
                <w:rFonts w:asciiTheme="minorEastAsia" w:eastAsiaTheme="minorEastAsia" w:hAnsiTheme="minorEastAsia" w:cs="宋体"/>
                <w:kern w:val="0"/>
                <w:sz w:val="24"/>
              </w:rPr>
              <w:t>2-4</w:t>
            </w:r>
            <w:r w:rsidRPr="00207AB7">
              <w:rPr>
                <w:rFonts w:asciiTheme="minorEastAsia" w:eastAsiaTheme="minorEastAsia" w:hAnsiTheme="minorEastAsia" w:cs="宋体" w:hint="eastAsia"/>
                <w:kern w:val="0"/>
                <w:sz w:val="24"/>
              </w:rPr>
              <w:t>米（可根据路口实际情况调整）；</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抱杆机柜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1514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规格尺寸</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480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26</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二合一防雷器</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接口网络防雷器；</w:t>
            </w:r>
            <w:r w:rsidRPr="00207AB7">
              <w:rPr>
                <w:rFonts w:asciiTheme="minorEastAsia" w:eastAsiaTheme="minorEastAsia" w:hAnsiTheme="minorEastAsia" w:cs="宋体"/>
                <w:kern w:val="0"/>
                <w:sz w:val="24"/>
              </w:rPr>
              <w:br/>
              <w:t>2</w:t>
            </w:r>
            <w:r w:rsidRPr="00207AB7">
              <w:rPr>
                <w:rFonts w:asciiTheme="minorEastAsia" w:eastAsiaTheme="minorEastAsia" w:hAnsiTheme="minorEastAsia" w:cs="宋体" w:hint="eastAsia"/>
                <w:kern w:val="0"/>
                <w:sz w:val="24"/>
              </w:rPr>
              <w:t>、要求采用串联式结构设计，具有多级保护功能；</w:t>
            </w:r>
            <w:r w:rsidRPr="00207AB7">
              <w:rPr>
                <w:rFonts w:asciiTheme="minorEastAsia" w:eastAsiaTheme="minorEastAsia" w:hAnsiTheme="minorEastAsia" w:cs="宋体"/>
                <w:kern w:val="0"/>
                <w:sz w:val="24"/>
              </w:rPr>
              <w:br/>
              <w:t>3</w:t>
            </w:r>
            <w:r w:rsidRPr="00207AB7">
              <w:rPr>
                <w:rFonts w:asciiTheme="minorEastAsia" w:eastAsiaTheme="minorEastAsia" w:hAnsiTheme="minorEastAsia" w:cs="宋体" w:hint="eastAsia"/>
                <w:kern w:val="0"/>
                <w:sz w:val="24"/>
              </w:rPr>
              <w:t>、信号部分要求采用电子开关接地方式，能有效</w:t>
            </w:r>
            <w:proofErr w:type="gramStart"/>
            <w:r w:rsidRPr="00207AB7">
              <w:rPr>
                <w:rFonts w:asciiTheme="minorEastAsia" w:eastAsiaTheme="minorEastAsia" w:hAnsiTheme="minorEastAsia" w:cs="宋体" w:hint="eastAsia"/>
                <w:kern w:val="0"/>
                <w:sz w:val="24"/>
              </w:rPr>
              <w:t>消除因共地</w:t>
            </w:r>
            <w:proofErr w:type="gramEnd"/>
            <w:r w:rsidRPr="00207AB7">
              <w:rPr>
                <w:rFonts w:asciiTheme="minorEastAsia" w:eastAsiaTheme="minorEastAsia" w:hAnsiTheme="minorEastAsia" w:cs="宋体" w:hint="eastAsia"/>
                <w:kern w:val="0"/>
                <w:sz w:val="24"/>
              </w:rPr>
              <w:t>而对传输信号产生的各种干扰；</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机动车左转信号灯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左转箭头灯，竖装；面罩规格Φ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5000 ~15000 cd/m2,LED</w:t>
            </w:r>
            <w:r w:rsidRPr="00207AB7">
              <w:rPr>
                <w:rFonts w:asciiTheme="minorEastAsia" w:eastAsiaTheme="minorEastAsia" w:hAnsiTheme="minorEastAsia" w:cs="宋体" w:hint="eastAsia"/>
                <w:color w:val="000000"/>
                <w:kern w:val="0"/>
                <w:sz w:val="24"/>
              </w:rPr>
              <w:t>数量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29</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圆盘式信号灯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圆盘式信号灯，竖装；面罩规格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50HZ </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5000 ~15000 cd/m2,LED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信号灯：红</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，黄</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；倒计时：红</w:t>
            </w:r>
            <w:r w:rsidRPr="00207AB7">
              <w:rPr>
                <w:rFonts w:asciiTheme="minorEastAsia" w:eastAsiaTheme="minorEastAsia" w:hAnsiTheme="minorEastAsia" w:cs="宋体"/>
                <w:color w:val="000000"/>
                <w:kern w:val="0"/>
                <w:sz w:val="24"/>
              </w:rPr>
              <w:t>140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 xml:space="preserve">140,LED </w:t>
            </w:r>
            <w:r w:rsidRPr="00207AB7">
              <w:rPr>
                <w:rFonts w:asciiTheme="minorEastAsia" w:eastAsiaTheme="minorEastAsia" w:hAnsiTheme="minorEastAsia" w:cs="宋体" w:hint="eastAsia"/>
                <w:color w:val="000000"/>
                <w:kern w:val="0"/>
                <w:sz w:val="24"/>
              </w:rPr>
              <w:t>直径</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5mm </w:t>
            </w:r>
            <w:r w:rsidRPr="00207AB7">
              <w:rPr>
                <w:rFonts w:asciiTheme="minorEastAsia" w:eastAsiaTheme="minorEastAsia" w:hAnsiTheme="minorEastAsia" w:cs="宋体" w:hint="eastAsia"/>
                <w:color w:val="000000"/>
                <w:kern w:val="0"/>
                <w:sz w:val="24"/>
              </w:rPr>
              <w:t>单管电流</w:t>
            </w:r>
            <w:r w:rsidRPr="00207AB7">
              <w:rPr>
                <w:rFonts w:asciiTheme="minorEastAsia" w:eastAsiaTheme="minorEastAsia" w:hAnsiTheme="minorEastAsia" w:cs="宋体"/>
                <w:color w:val="000000"/>
                <w:kern w:val="0"/>
                <w:sz w:val="24"/>
              </w:rPr>
              <w:t xml:space="preserve"> &lt; 18mA,LED</w:t>
            </w:r>
            <w:r w:rsidRPr="00207AB7">
              <w:rPr>
                <w:rFonts w:asciiTheme="minorEastAsia" w:eastAsiaTheme="minorEastAsia" w:hAnsiTheme="minorEastAsia" w:cs="宋体" w:hint="eastAsia"/>
                <w:color w:val="000000"/>
                <w:kern w:val="0"/>
                <w:sz w:val="24"/>
              </w:rPr>
              <w:t>寿命≥</w:t>
            </w:r>
            <w:r w:rsidRPr="00207AB7">
              <w:rPr>
                <w:rFonts w:asciiTheme="minorEastAsia" w:eastAsiaTheme="minorEastAsia" w:hAnsiTheme="minorEastAsia" w:cs="宋体"/>
                <w:color w:val="000000"/>
                <w:kern w:val="0"/>
                <w:sz w:val="24"/>
              </w:rPr>
              <w:t>70000</w:t>
            </w:r>
            <w:r w:rsidRPr="00207AB7">
              <w:rPr>
                <w:rFonts w:asciiTheme="minorEastAsia" w:eastAsiaTheme="minorEastAsia" w:hAnsiTheme="minorEastAsia" w:cs="宋体" w:hint="eastAsia"/>
                <w:color w:val="000000"/>
                <w:kern w:val="0"/>
                <w:sz w:val="24"/>
              </w:rPr>
              <w:t>小时</w:t>
            </w:r>
            <w:r w:rsidRPr="00207AB7">
              <w:rPr>
                <w:rFonts w:asciiTheme="minorEastAsia" w:eastAsiaTheme="minorEastAsia" w:hAnsiTheme="minorEastAsia" w:cs="宋体"/>
                <w:color w:val="000000"/>
                <w:kern w:val="0"/>
                <w:sz w:val="24"/>
              </w:rPr>
              <w:br/>
              <w:t>,LED</w:t>
            </w:r>
            <w:r w:rsidRPr="00207AB7">
              <w:rPr>
                <w:rFonts w:asciiTheme="minorEastAsia" w:eastAsiaTheme="minorEastAsia" w:hAnsiTheme="minorEastAsia" w:cs="宋体" w:hint="eastAsia"/>
                <w:color w:val="000000"/>
                <w:kern w:val="0"/>
                <w:sz w:val="24"/>
              </w:rPr>
              <w:t>波长</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红：</w:t>
            </w:r>
            <w:r w:rsidRPr="00207AB7">
              <w:rPr>
                <w:rFonts w:asciiTheme="minorEastAsia" w:eastAsiaTheme="minorEastAsia" w:hAnsiTheme="minorEastAsia" w:cs="宋体"/>
                <w:color w:val="000000"/>
                <w:kern w:val="0"/>
                <w:sz w:val="24"/>
              </w:rPr>
              <w:t>625 nm</w:t>
            </w:r>
            <w:r w:rsidRPr="00207AB7">
              <w:rPr>
                <w:rFonts w:asciiTheme="minorEastAsia" w:eastAsiaTheme="minorEastAsia" w:hAnsiTheme="minorEastAsia" w:cs="宋体" w:hint="eastAsia"/>
                <w:color w:val="000000"/>
                <w:kern w:val="0"/>
                <w:sz w:val="24"/>
              </w:rPr>
              <w:t>黄：</w:t>
            </w:r>
            <w:r w:rsidRPr="00207AB7">
              <w:rPr>
                <w:rFonts w:asciiTheme="minorEastAsia" w:eastAsiaTheme="minorEastAsia" w:hAnsiTheme="minorEastAsia" w:cs="宋体"/>
                <w:color w:val="000000"/>
                <w:kern w:val="0"/>
                <w:sz w:val="24"/>
              </w:rPr>
              <w:t>590 nm</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505 nm,</w:t>
            </w:r>
            <w:r w:rsidRPr="00207AB7">
              <w:rPr>
                <w:rFonts w:asciiTheme="minorEastAsia" w:eastAsiaTheme="minorEastAsia" w:hAnsiTheme="minorEastAsia" w:cs="宋体" w:hint="eastAsia"/>
                <w:color w:val="000000"/>
                <w:kern w:val="0"/>
                <w:sz w:val="24"/>
              </w:rPr>
              <w:t>可视距离</w:t>
            </w:r>
            <w:r w:rsidRPr="00207AB7">
              <w:rPr>
                <w:rFonts w:asciiTheme="minorEastAsia" w:eastAsiaTheme="minorEastAsia" w:hAnsiTheme="minorEastAsia" w:cs="宋体"/>
                <w:color w:val="000000"/>
                <w:kern w:val="0"/>
                <w:sz w:val="24"/>
              </w:rPr>
              <w:t xml:space="preserve"> &gt;450m </w:t>
            </w:r>
            <w:r w:rsidRPr="00207AB7">
              <w:rPr>
                <w:rFonts w:asciiTheme="minorEastAsia" w:eastAsiaTheme="minorEastAsia" w:hAnsiTheme="minorEastAsia" w:cs="宋体" w:hint="eastAsia"/>
                <w:color w:val="000000"/>
                <w:kern w:val="0"/>
                <w:sz w:val="24"/>
              </w:rPr>
              <w:t>可视角度</w:t>
            </w:r>
            <w:r w:rsidRPr="00207AB7">
              <w:rPr>
                <w:rFonts w:asciiTheme="minorEastAsia" w:eastAsiaTheme="minorEastAsia" w:hAnsiTheme="minorEastAsia" w:cs="宋体"/>
                <w:color w:val="000000"/>
                <w:kern w:val="0"/>
                <w:sz w:val="24"/>
              </w:rPr>
              <w:t xml:space="preserve"> &gt;30</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黄灯嵌入双</w:t>
            </w:r>
            <w:r w:rsidRPr="00207AB7">
              <w:rPr>
                <w:rFonts w:asciiTheme="minorEastAsia" w:eastAsiaTheme="minorEastAsia" w:hAnsiTheme="minorEastAsia" w:cs="宋体"/>
                <w:color w:val="000000"/>
                <w:kern w:val="0"/>
                <w:sz w:val="24"/>
              </w:rPr>
              <w:t>8</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计时方式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学习</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触发</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通信</w:t>
            </w:r>
            <w:r w:rsidRPr="00207AB7">
              <w:rPr>
                <w:rFonts w:asciiTheme="minorEastAsia" w:eastAsiaTheme="minorEastAsia" w:hAnsiTheme="minorEastAsia" w:cs="宋体"/>
                <w:color w:val="000000"/>
                <w:kern w:val="0"/>
                <w:sz w:val="24"/>
              </w:rPr>
              <w:br/>
              <w:t>,</w:t>
            </w:r>
            <w:r w:rsidRPr="00207AB7">
              <w:rPr>
                <w:rFonts w:asciiTheme="minorEastAsia" w:eastAsiaTheme="minorEastAsia" w:hAnsiTheme="minorEastAsia" w:cs="宋体" w:hint="eastAsia"/>
                <w:color w:val="000000"/>
                <w:kern w:val="0"/>
                <w:sz w:val="24"/>
              </w:rPr>
              <w:t>工作温度</w:t>
            </w:r>
            <w:r w:rsidRPr="00207AB7">
              <w:rPr>
                <w:rFonts w:asciiTheme="minorEastAsia" w:eastAsiaTheme="minorEastAsia" w:hAnsiTheme="minorEastAsia" w:cs="宋体"/>
                <w:color w:val="000000"/>
                <w:kern w:val="0"/>
                <w:sz w:val="24"/>
              </w:rPr>
              <w:t xml:space="preserve"> -40 ~ +85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相对湿度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93%</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非机动车信号灯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15W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150cd ~ 400cd,LED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交通信号控制机</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相位驱动：支持</w:t>
            </w:r>
            <w:r w:rsidRPr="00207AB7">
              <w:rPr>
                <w:rFonts w:asciiTheme="minorEastAsia" w:eastAsiaTheme="minorEastAsia" w:hAnsiTheme="minorEastAsia" w:cs="宋体"/>
                <w:color w:val="000000"/>
                <w:kern w:val="0"/>
                <w:sz w:val="24"/>
              </w:rPr>
              <w:t>16</w:t>
            </w:r>
            <w:r w:rsidRPr="00207AB7">
              <w:rPr>
                <w:rFonts w:asciiTheme="minorEastAsia" w:eastAsiaTheme="minorEastAsia" w:hAnsiTheme="minorEastAsia" w:cs="宋体" w:hint="eastAsia"/>
                <w:color w:val="000000"/>
                <w:kern w:val="0"/>
                <w:sz w:val="24"/>
              </w:rPr>
              <w:t>组主相位</w:t>
            </w:r>
            <w:r w:rsidRPr="00207AB7">
              <w:rPr>
                <w:rFonts w:asciiTheme="minorEastAsia" w:eastAsiaTheme="minorEastAsia" w:hAnsiTheme="minorEastAsia" w:cs="宋体"/>
                <w:color w:val="000000"/>
                <w:kern w:val="0"/>
                <w:sz w:val="24"/>
              </w:rPr>
              <w:t>+16</w:t>
            </w:r>
            <w:r w:rsidRPr="00207AB7">
              <w:rPr>
                <w:rFonts w:asciiTheme="minorEastAsia" w:eastAsiaTheme="minorEastAsia" w:hAnsiTheme="minorEastAsia" w:cs="宋体" w:hint="eastAsia"/>
                <w:color w:val="000000"/>
                <w:kern w:val="0"/>
                <w:sz w:val="24"/>
              </w:rPr>
              <w:t>组跟随相位</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通道驱动“</w:t>
            </w:r>
            <w:r w:rsidRPr="00207AB7">
              <w:rPr>
                <w:rFonts w:asciiTheme="minorEastAsia" w:eastAsiaTheme="minorEastAsia" w:hAnsiTheme="minorEastAsia" w:cs="宋体"/>
                <w:color w:val="000000"/>
                <w:kern w:val="0"/>
                <w:sz w:val="24"/>
              </w:rPr>
              <w:t xml:space="preserve"> 18</w:t>
            </w:r>
            <w:r w:rsidRPr="00207AB7">
              <w:rPr>
                <w:rFonts w:asciiTheme="minorEastAsia" w:eastAsiaTheme="minorEastAsia" w:hAnsiTheme="minorEastAsia" w:cs="宋体" w:hint="eastAsia"/>
                <w:color w:val="000000"/>
                <w:kern w:val="0"/>
                <w:sz w:val="24"/>
              </w:rPr>
              <w:t>组</w:t>
            </w:r>
            <w:r w:rsidRPr="00207AB7">
              <w:rPr>
                <w:rFonts w:asciiTheme="minorEastAsia" w:eastAsiaTheme="minorEastAsia" w:hAnsiTheme="minorEastAsia" w:cs="宋体"/>
                <w:color w:val="000000"/>
                <w:kern w:val="0"/>
                <w:sz w:val="24"/>
              </w:rPr>
              <w:t>(54</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信号通道</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最大可扩展至</w:t>
            </w:r>
            <w:r w:rsidRPr="00207AB7">
              <w:rPr>
                <w:rFonts w:asciiTheme="minorEastAsia" w:eastAsiaTheme="minorEastAsia" w:hAnsiTheme="minorEastAsia" w:cs="宋体"/>
                <w:color w:val="000000"/>
                <w:kern w:val="0"/>
                <w:sz w:val="24"/>
              </w:rPr>
              <w:t>36</w:t>
            </w:r>
            <w:r w:rsidRPr="00207AB7">
              <w:rPr>
                <w:rFonts w:asciiTheme="minorEastAsia" w:eastAsiaTheme="minorEastAsia" w:hAnsiTheme="minorEastAsia" w:cs="宋体" w:hint="eastAsia"/>
                <w:color w:val="000000"/>
                <w:kern w:val="0"/>
                <w:sz w:val="24"/>
              </w:rPr>
              <w:t>组</w:t>
            </w:r>
            <w:r w:rsidRPr="00207AB7">
              <w:rPr>
                <w:rFonts w:asciiTheme="minorEastAsia" w:eastAsiaTheme="minorEastAsia" w:hAnsiTheme="minorEastAsia" w:cs="宋体"/>
                <w:color w:val="000000"/>
                <w:kern w:val="0"/>
                <w:sz w:val="24"/>
              </w:rPr>
              <w:t>(108</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单通道</w:t>
            </w:r>
            <w:r w:rsidRPr="00207AB7">
              <w:rPr>
                <w:rFonts w:asciiTheme="minorEastAsia" w:eastAsiaTheme="minorEastAsia" w:hAnsiTheme="minorEastAsia" w:cs="宋体" w:hint="eastAsia"/>
                <w:color w:val="000000"/>
                <w:kern w:val="0"/>
                <w:sz w:val="24"/>
              </w:rPr>
              <w:lastRenderedPageBreak/>
              <w:t>带载能力</w:t>
            </w:r>
            <w:r w:rsidRPr="00207AB7">
              <w:rPr>
                <w:rFonts w:asciiTheme="minorEastAsia" w:eastAsiaTheme="minorEastAsia" w:hAnsiTheme="minorEastAsia" w:cs="宋体"/>
                <w:color w:val="000000"/>
                <w:kern w:val="0"/>
                <w:sz w:val="24"/>
              </w:rPr>
              <w:t>800W                                                GPS</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t xml:space="preserve"> 1</w:t>
            </w:r>
            <w:r w:rsidRPr="00207AB7">
              <w:rPr>
                <w:rFonts w:asciiTheme="minorEastAsia" w:eastAsiaTheme="minorEastAsia" w:hAnsiTheme="minorEastAsia" w:cs="宋体" w:hint="eastAsia"/>
                <w:color w:val="000000"/>
                <w:kern w:val="0"/>
                <w:sz w:val="24"/>
              </w:rPr>
              <w:t>个，可接收</w:t>
            </w:r>
            <w:r w:rsidRPr="00207AB7">
              <w:rPr>
                <w:rFonts w:asciiTheme="minorEastAsia" w:eastAsiaTheme="minorEastAsia" w:hAnsiTheme="minorEastAsia" w:cs="宋体"/>
                <w:color w:val="000000"/>
                <w:kern w:val="0"/>
                <w:sz w:val="24"/>
              </w:rPr>
              <w:t>GPS</w:t>
            </w:r>
            <w:r w:rsidRPr="00207AB7">
              <w:rPr>
                <w:rFonts w:asciiTheme="minorEastAsia" w:eastAsiaTheme="minorEastAsia" w:hAnsiTheme="minorEastAsia" w:cs="宋体" w:hint="eastAsia"/>
                <w:color w:val="000000"/>
                <w:kern w:val="0"/>
                <w:sz w:val="24"/>
              </w:rPr>
              <w:t>卫星信号进行实时校时</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线圈检测器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最大可支持</w:t>
            </w:r>
            <w:r w:rsidRPr="00207AB7">
              <w:rPr>
                <w:rFonts w:asciiTheme="minorEastAsia" w:eastAsiaTheme="minorEastAsia" w:hAnsiTheme="minorEastAsia" w:cs="宋体"/>
                <w:color w:val="000000"/>
                <w:kern w:val="0"/>
                <w:sz w:val="24"/>
              </w:rPr>
              <w:t>48</w:t>
            </w:r>
            <w:r w:rsidRPr="00207AB7">
              <w:rPr>
                <w:rFonts w:asciiTheme="minorEastAsia" w:eastAsiaTheme="minorEastAsia" w:hAnsiTheme="minorEastAsia" w:cs="宋体" w:hint="eastAsia"/>
                <w:color w:val="000000"/>
                <w:kern w:val="0"/>
                <w:sz w:val="24"/>
              </w:rPr>
              <w:t>个线圈（模块化设计、含箱体）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是</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32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人行横道灯立杆</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高度不低于</w:t>
            </w:r>
            <w:r w:rsidRPr="00207AB7">
              <w:rPr>
                <w:rFonts w:asciiTheme="minorEastAsia" w:eastAsiaTheme="minorEastAsia" w:hAnsiTheme="minorEastAsia" w:cs="宋体"/>
                <w:color w:val="000000"/>
                <w:kern w:val="0"/>
                <w:sz w:val="24"/>
              </w:rPr>
              <w:t>3</w:t>
            </w:r>
            <w:r w:rsidRPr="00207AB7">
              <w:rPr>
                <w:rFonts w:asciiTheme="minorEastAsia" w:eastAsiaTheme="minorEastAsia" w:hAnsiTheme="minorEastAsia" w:cs="宋体" w:hint="eastAsia"/>
                <w:color w:val="000000"/>
                <w:kern w:val="0"/>
                <w:sz w:val="24"/>
              </w:rPr>
              <w:t>米，基础</w:t>
            </w:r>
            <w:r w:rsidRPr="00207AB7">
              <w:rPr>
                <w:rFonts w:asciiTheme="minorEastAsia" w:eastAsiaTheme="minorEastAsia" w:hAnsiTheme="minorEastAsia" w:cs="宋体"/>
                <w:color w:val="000000"/>
                <w:kern w:val="0"/>
                <w:sz w:val="24"/>
              </w:rPr>
              <w:t>0.8m*0.8m*1m</w:t>
            </w:r>
            <w:r w:rsidRPr="00207AB7">
              <w:rPr>
                <w:rFonts w:asciiTheme="minorEastAsia" w:eastAsiaTheme="minorEastAsia" w:hAnsiTheme="minorEastAsia" w:cs="宋体" w:hint="eastAsia"/>
                <w:color w:val="000000"/>
                <w:kern w:val="0"/>
                <w:sz w:val="24"/>
              </w:rPr>
              <w:t>，基础浇筑</w:t>
            </w:r>
            <w:r w:rsidRPr="00207AB7">
              <w:rPr>
                <w:rFonts w:asciiTheme="minorEastAsia" w:eastAsiaTheme="minorEastAsia" w:hAnsiTheme="minorEastAsia" w:cs="宋体"/>
                <w:color w:val="000000"/>
                <w:kern w:val="0"/>
                <w:sz w:val="24"/>
              </w:rPr>
              <w:t>C25</w:t>
            </w:r>
            <w:r w:rsidRPr="00207AB7">
              <w:rPr>
                <w:rFonts w:asciiTheme="minorEastAsia" w:eastAsiaTheme="minorEastAsia" w:hAnsiTheme="minorEastAsia" w:cs="宋体" w:hint="eastAsia"/>
                <w:color w:val="000000"/>
                <w:kern w:val="0"/>
                <w:sz w:val="24"/>
              </w:rPr>
              <w:t>混凝土浇筑，具体根据路口实际情况定制（含土方开挖清理）</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33</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机动车信号灯</w:t>
            </w:r>
            <w:r w:rsidRPr="00207AB7">
              <w:rPr>
                <w:rFonts w:asciiTheme="minorEastAsia" w:eastAsiaTheme="minorEastAsia" w:hAnsiTheme="minorEastAsia" w:cs="宋体"/>
                <w:color w:val="000000"/>
                <w:kern w:val="0"/>
                <w:sz w:val="24"/>
              </w:rPr>
              <w:t>L</w:t>
            </w:r>
            <w:r w:rsidRPr="00207AB7">
              <w:rPr>
                <w:rFonts w:asciiTheme="minorEastAsia" w:eastAsiaTheme="minorEastAsia" w:hAnsiTheme="minorEastAsia" w:cs="宋体" w:hint="eastAsia"/>
                <w:color w:val="000000"/>
                <w:kern w:val="0"/>
                <w:sz w:val="24"/>
              </w:rPr>
              <w:t>型立杆及基础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八棱、热镀锌、喷塑，底径</w:t>
            </w:r>
            <w:r w:rsidRPr="00207AB7">
              <w:rPr>
                <w:rFonts w:asciiTheme="minorEastAsia" w:eastAsiaTheme="minorEastAsia" w:hAnsiTheme="minorEastAsia" w:cs="宋体"/>
                <w:color w:val="000000"/>
                <w:kern w:val="0"/>
                <w:sz w:val="24"/>
              </w:rPr>
              <w:t>320mm</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稍径</w:t>
            </w:r>
            <w:proofErr w:type="gramEnd"/>
            <w:r w:rsidRPr="00207AB7">
              <w:rPr>
                <w:rFonts w:asciiTheme="minorEastAsia" w:eastAsiaTheme="minorEastAsia" w:hAnsiTheme="minorEastAsia" w:cs="宋体"/>
                <w:color w:val="000000"/>
                <w:kern w:val="0"/>
                <w:sz w:val="24"/>
              </w:rPr>
              <w:t>280mm,</w:t>
            </w:r>
            <w:r w:rsidRPr="00207AB7">
              <w:rPr>
                <w:rFonts w:asciiTheme="minorEastAsia" w:eastAsiaTheme="minorEastAsia" w:hAnsiTheme="minorEastAsia" w:cs="宋体" w:hint="eastAsia"/>
                <w:color w:val="000000"/>
                <w:kern w:val="0"/>
                <w:sz w:val="24"/>
              </w:rPr>
              <w:t>壁厚</w:t>
            </w:r>
            <w:r w:rsidRPr="00207AB7">
              <w:rPr>
                <w:rFonts w:asciiTheme="minorEastAsia" w:eastAsiaTheme="minorEastAsia" w:hAnsiTheme="minorEastAsia" w:cs="宋体"/>
                <w:color w:val="000000"/>
                <w:kern w:val="0"/>
                <w:sz w:val="24"/>
              </w:rPr>
              <w:t>7mm,</w:t>
            </w:r>
            <w:r w:rsidRPr="00207AB7">
              <w:rPr>
                <w:rFonts w:asciiTheme="minorEastAsia" w:eastAsiaTheme="minorEastAsia" w:hAnsiTheme="minorEastAsia" w:cs="宋体" w:hint="eastAsia"/>
                <w:color w:val="000000"/>
                <w:kern w:val="0"/>
                <w:sz w:val="24"/>
              </w:rPr>
              <w:t>材料</w:t>
            </w:r>
            <w:r w:rsidRPr="00207AB7">
              <w:rPr>
                <w:rFonts w:asciiTheme="minorEastAsia" w:eastAsiaTheme="minorEastAsia" w:hAnsiTheme="minorEastAsia" w:cs="宋体"/>
                <w:color w:val="000000"/>
                <w:kern w:val="0"/>
                <w:sz w:val="24"/>
              </w:rPr>
              <w:t>Q235</w:t>
            </w:r>
            <w:r w:rsidRPr="00207AB7">
              <w:rPr>
                <w:rFonts w:asciiTheme="minorEastAsia" w:eastAsiaTheme="minorEastAsia" w:hAnsiTheme="minorEastAsia" w:cs="宋体" w:hint="eastAsia"/>
                <w:color w:val="000000"/>
                <w:kern w:val="0"/>
                <w:sz w:val="24"/>
              </w:rPr>
              <w:t>悬臂：底径</w:t>
            </w:r>
            <w:r w:rsidRPr="00207AB7">
              <w:rPr>
                <w:rFonts w:asciiTheme="minorEastAsia" w:eastAsiaTheme="minorEastAsia" w:hAnsiTheme="minorEastAsia" w:cs="宋体"/>
                <w:color w:val="000000"/>
                <w:kern w:val="0"/>
                <w:sz w:val="24"/>
              </w:rPr>
              <w:t>260mm</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稍径</w:t>
            </w:r>
            <w:proofErr w:type="gramEnd"/>
            <w:r w:rsidRPr="00207AB7">
              <w:rPr>
                <w:rFonts w:asciiTheme="minorEastAsia" w:eastAsiaTheme="minorEastAsia" w:hAnsiTheme="minorEastAsia" w:cs="宋体"/>
                <w:color w:val="000000"/>
                <w:kern w:val="0"/>
                <w:sz w:val="24"/>
              </w:rPr>
              <w:t>150mm,</w:t>
            </w:r>
            <w:r w:rsidRPr="00207AB7">
              <w:rPr>
                <w:rFonts w:asciiTheme="minorEastAsia" w:eastAsiaTheme="minorEastAsia" w:hAnsiTheme="minorEastAsia" w:cs="宋体" w:hint="eastAsia"/>
                <w:color w:val="000000"/>
                <w:kern w:val="0"/>
                <w:sz w:val="24"/>
              </w:rPr>
              <w:t>长度</w:t>
            </w:r>
            <w:r w:rsidRPr="00207AB7">
              <w:rPr>
                <w:rFonts w:asciiTheme="minorEastAsia" w:eastAsiaTheme="minorEastAsia" w:hAnsiTheme="minorEastAsia" w:cs="宋体"/>
                <w:color w:val="000000"/>
                <w:kern w:val="0"/>
                <w:sz w:val="24"/>
              </w:rPr>
              <w:t>12000mm,</w:t>
            </w:r>
            <w:r w:rsidRPr="00207AB7">
              <w:rPr>
                <w:rFonts w:asciiTheme="minorEastAsia" w:eastAsiaTheme="minorEastAsia" w:hAnsiTheme="minorEastAsia" w:cs="宋体" w:hint="eastAsia"/>
                <w:color w:val="000000"/>
                <w:kern w:val="0"/>
                <w:sz w:val="24"/>
              </w:rPr>
              <w:t>壁厚</w:t>
            </w:r>
            <w:r w:rsidRPr="00207AB7">
              <w:rPr>
                <w:rFonts w:asciiTheme="minorEastAsia" w:eastAsiaTheme="minorEastAsia" w:hAnsiTheme="minorEastAsia" w:cs="宋体"/>
                <w:color w:val="000000"/>
                <w:kern w:val="0"/>
                <w:sz w:val="24"/>
              </w:rPr>
              <w:t>7mm,</w:t>
            </w:r>
            <w:r w:rsidRPr="00207AB7">
              <w:rPr>
                <w:rFonts w:asciiTheme="minorEastAsia" w:eastAsiaTheme="minorEastAsia" w:hAnsiTheme="minorEastAsia" w:cs="宋体" w:hint="eastAsia"/>
                <w:color w:val="000000"/>
                <w:kern w:val="0"/>
                <w:sz w:val="24"/>
              </w:rPr>
              <w:t>材料</w:t>
            </w:r>
            <w:r w:rsidRPr="00207AB7">
              <w:rPr>
                <w:rFonts w:asciiTheme="minorEastAsia" w:eastAsiaTheme="minorEastAsia" w:hAnsiTheme="minorEastAsia" w:cs="宋体"/>
                <w:color w:val="000000"/>
                <w:kern w:val="0"/>
                <w:sz w:val="24"/>
              </w:rPr>
              <w:t>Q235</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含基础</w:t>
            </w:r>
            <w:proofErr w:type="gramEnd"/>
            <w:r w:rsidRPr="00207AB7">
              <w:rPr>
                <w:rFonts w:asciiTheme="minorEastAsia" w:eastAsiaTheme="minorEastAsia" w:hAnsiTheme="minorEastAsia" w:cs="宋体" w:hint="eastAsia"/>
                <w:color w:val="000000"/>
                <w:kern w:val="0"/>
                <w:sz w:val="24"/>
              </w:rPr>
              <w:t>和预埋件</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34</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人行横道信号灯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300mm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50HZ </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15W,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150cd ~ 400cd,LED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信号灯：红</w:t>
            </w:r>
            <w:r w:rsidRPr="00207AB7">
              <w:rPr>
                <w:rFonts w:asciiTheme="minorEastAsia" w:eastAsiaTheme="minorEastAsia" w:hAnsiTheme="minorEastAsia" w:cs="宋体"/>
                <w:color w:val="000000"/>
                <w:kern w:val="0"/>
                <w:sz w:val="24"/>
              </w:rPr>
              <w:t>60,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65,</w:t>
            </w:r>
            <w:r w:rsidRPr="00207AB7">
              <w:rPr>
                <w:rFonts w:asciiTheme="minorEastAsia" w:eastAsiaTheme="minorEastAsia" w:hAnsiTheme="minorEastAsia" w:cs="宋体" w:hint="eastAsia"/>
                <w:color w:val="000000"/>
                <w:kern w:val="0"/>
                <w:sz w:val="24"/>
              </w:rPr>
              <w:t>倒计时：红</w:t>
            </w:r>
            <w:r w:rsidRPr="00207AB7">
              <w:rPr>
                <w:rFonts w:asciiTheme="minorEastAsia" w:eastAsiaTheme="minorEastAsia" w:hAnsiTheme="minorEastAsia" w:cs="宋体"/>
                <w:color w:val="000000"/>
                <w:kern w:val="0"/>
                <w:sz w:val="24"/>
              </w:rPr>
              <w:t>140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 xml:space="preserve">140, LED </w:t>
            </w:r>
            <w:r w:rsidRPr="00207AB7">
              <w:rPr>
                <w:rFonts w:asciiTheme="minorEastAsia" w:eastAsiaTheme="minorEastAsia" w:hAnsiTheme="minorEastAsia" w:cs="宋体" w:hint="eastAsia"/>
                <w:color w:val="000000"/>
                <w:kern w:val="0"/>
                <w:sz w:val="24"/>
              </w:rPr>
              <w:t>直径Φ</w:t>
            </w:r>
            <w:r w:rsidRPr="00207AB7">
              <w:rPr>
                <w:rFonts w:asciiTheme="minorEastAsia" w:eastAsiaTheme="minorEastAsia" w:hAnsiTheme="minorEastAsia" w:cs="宋体"/>
                <w:color w:val="000000"/>
                <w:kern w:val="0"/>
                <w:sz w:val="24"/>
              </w:rPr>
              <w:t xml:space="preserve">5mm </w:t>
            </w:r>
            <w:r w:rsidRPr="00207AB7">
              <w:rPr>
                <w:rFonts w:asciiTheme="minorEastAsia" w:eastAsiaTheme="minorEastAsia" w:hAnsiTheme="minorEastAsia" w:cs="宋体" w:hint="eastAsia"/>
                <w:color w:val="000000"/>
                <w:kern w:val="0"/>
                <w:sz w:val="24"/>
              </w:rPr>
              <w:t>单管电流</w:t>
            </w:r>
            <w:r w:rsidRPr="00207AB7">
              <w:rPr>
                <w:rFonts w:asciiTheme="minorEastAsia" w:eastAsiaTheme="minorEastAsia" w:hAnsiTheme="minorEastAsia" w:cs="宋体"/>
                <w:color w:val="000000"/>
                <w:kern w:val="0"/>
                <w:sz w:val="24"/>
              </w:rPr>
              <w:t xml:space="preserve"> &lt; 18mA,LED</w:t>
            </w:r>
            <w:r w:rsidRPr="00207AB7">
              <w:rPr>
                <w:rFonts w:asciiTheme="minorEastAsia" w:eastAsiaTheme="minorEastAsia" w:hAnsiTheme="minorEastAsia" w:cs="宋体" w:hint="eastAsia"/>
                <w:color w:val="000000"/>
                <w:kern w:val="0"/>
                <w:sz w:val="24"/>
              </w:rPr>
              <w:t>寿命</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70000</w:t>
            </w:r>
            <w:r w:rsidRPr="00207AB7">
              <w:rPr>
                <w:rFonts w:asciiTheme="minorEastAsia" w:eastAsiaTheme="minorEastAsia" w:hAnsiTheme="minorEastAsia" w:cs="宋体" w:hint="eastAsia"/>
                <w:color w:val="000000"/>
                <w:kern w:val="0"/>
                <w:sz w:val="24"/>
              </w:rPr>
              <w:t>小时</w:t>
            </w:r>
            <w:r w:rsidRPr="00207AB7">
              <w:rPr>
                <w:rFonts w:asciiTheme="minorEastAsia" w:eastAsiaTheme="minorEastAsia" w:hAnsiTheme="minorEastAsia" w:cs="宋体"/>
                <w:color w:val="000000"/>
                <w:kern w:val="0"/>
                <w:sz w:val="24"/>
              </w:rPr>
              <w:t>,LED</w:t>
            </w:r>
            <w:r w:rsidRPr="00207AB7">
              <w:rPr>
                <w:rFonts w:asciiTheme="minorEastAsia" w:eastAsiaTheme="minorEastAsia" w:hAnsiTheme="minorEastAsia" w:cs="宋体" w:hint="eastAsia"/>
                <w:color w:val="000000"/>
                <w:kern w:val="0"/>
                <w:sz w:val="24"/>
              </w:rPr>
              <w:t>波长</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红：</w:t>
            </w:r>
            <w:r w:rsidRPr="00207AB7">
              <w:rPr>
                <w:rFonts w:asciiTheme="minorEastAsia" w:eastAsiaTheme="minorEastAsia" w:hAnsiTheme="minorEastAsia" w:cs="宋体"/>
                <w:color w:val="000000"/>
                <w:kern w:val="0"/>
                <w:sz w:val="24"/>
              </w:rPr>
              <w:t>625 nm</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505 nm,</w:t>
            </w:r>
            <w:r w:rsidRPr="00207AB7">
              <w:rPr>
                <w:rFonts w:asciiTheme="minorEastAsia" w:eastAsiaTheme="minorEastAsia" w:hAnsiTheme="minorEastAsia" w:cs="宋体" w:hint="eastAsia"/>
                <w:color w:val="000000"/>
                <w:kern w:val="0"/>
                <w:sz w:val="24"/>
              </w:rPr>
              <w:t>可视距离</w:t>
            </w:r>
            <w:r w:rsidRPr="00207AB7">
              <w:rPr>
                <w:rFonts w:asciiTheme="minorEastAsia" w:eastAsiaTheme="minorEastAsia" w:hAnsiTheme="minorEastAsia" w:cs="宋体"/>
                <w:color w:val="000000"/>
                <w:kern w:val="0"/>
                <w:sz w:val="24"/>
              </w:rPr>
              <w:t xml:space="preserve"> &gt;300m </w:t>
            </w:r>
            <w:r w:rsidRPr="00207AB7">
              <w:rPr>
                <w:rFonts w:asciiTheme="minorEastAsia" w:eastAsiaTheme="minorEastAsia" w:hAnsiTheme="minorEastAsia" w:cs="宋体" w:hint="eastAsia"/>
                <w:color w:val="000000"/>
                <w:kern w:val="0"/>
                <w:sz w:val="24"/>
              </w:rPr>
              <w:t>可视角度</w:t>
            </w:r>
            <w:r w:rsidRPr="00207AB7">
              <w:rPr>
                <w:rFonts w:asciiTheme="minorEastAsia" w:eastAsiaTheme="minorEastAsia" w:hAnsiTheme="minorEastAsia" w:cs="宋体"/>
                <w:color w:val="000000"/>
                <w:kern w:val="0"/>
                <w:sz w:val="24"/>
              </w:rPr>
              <w:t xml:space="preserve"> &gt;30</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双</w:t>
            </w:r>
            <w:r w:rsidRPr="00207AB7">
              <w:rPr>
                <w:rFonts w:asciiTheme="minorEastAsia" w:eastAsiaTheme="minorEastAsia" w:hAnsiTheme="minorEastAsia" w:cs="宋体"/>
                <w:color w:val="000000"/>
                <w:kern w:val="0"/>
                <w:sz w:val="24"/>
              </w:rPr>
              <w:t>8</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计时方式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跟随</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触发</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通信</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工作温度</w:t>
            </w:r>
            <w:r w:rsidRPr="00207AB7">
              <w:rPr>
                <w:rFonts w:asciiTheme="minorEastAsia" w:eastAsiaTheme="minorEastAsia" w:hAnsiTheme="minorEastAsia" w:cs="宋体"/>
                <w:color w:val="000000"/>
                <w:kern w:val="0"/>
                <w:sz w:val="24"/>
              </w:rPr>
              <w:t xml:space="preserve"> -40 ~ +80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相对湿度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93%</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35</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799</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RVV-4*1.0</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ZR-RVV</w:t>
            </w:r>
            <w:r w:rsidRPr="00207AB7">
              <w:rPr>
                <w:rFonts w:asciiTheme="minorEastAsia" w:eastAsiaTheme="minorEastAsia" w:hAnsiTheme="minorEastAsia" w:cs="宋体" w:hint="eastAsia"/>
                <w:color w:val="000000"/>
                <w:kern w:val="0"/>
                <w:sz w:val="24"/>
              </w:rPr>
              <w:t>室外阻燃控制线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2686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37</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RVV-19*1.5</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ZR-RVV</w:t>
            </w:r>
            <w:r w:rsidRPr="00207AB7">
              <w:rPr>
                <w:rFonts w:asciiTheme="minorEastAsia" w:eastAsiaTheme="minorEastAsia" w:hAnsiTheme="minorEastAsia" w:cs="宋体" w:hint="eastAsia"/>
                <w:color w:val="000000"/>
                <w:kern w:val="0"/>
                <w:sz w:val="24"/>
              </w:rPr>
              <w:t>室外阻燃电源控制线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2885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规格尺寸</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国标</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1174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390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含预埋件及基础浇筑</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2320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智能测速抓拍单元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高清卡口抓拍单元</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包含摄像机（内置偏振镜）、高清镜头、室外防护罩、风扇、内置补光灯、电源适配器、相机内置防雷模块、安装万向节等</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像素：</w:t>
            </w:r>
            <w:r w:rsidRPr="00207AB7">
              <w:rPr>
                <w:rFonts w:asciiTheme="minorEastAsia" w:eastAsiaTheme="minorEastAsia" w:hAnsiTheme="minorEastAsia" w:cs="宋体"/>
                <w:color w:val="000000"/>
                <w:kern w:val="0"/>
                <w:sz w:val="24"/>
              </w:rPr>
              <w:t>900W</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分辨率：最大支持</w:t>
            </w:r>
            <w:r w:rsidRPr="00207AB7">
              <w:rPr>
                <w:rFonts w:asciiTheme="minorEastAsia" w:eastAsiaTheme="minorEastAsia" w:hAnsiTheme="minorEastAsia" w:cs="宋体"/>
                <w:color w:val="000000"/>
                <w:kern w:val="0"/>
                <w:sz w:val="24"/>
              </w:rPr>
              <w:t>4096*2160</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帧率：</w:t>
            </w:r>
            <w:r w:rsidRPr="00207AB7">
              <w:rPr>
                <w:rFonts w:asciiTheme="minorEastAsia" w:eastAsiaTheme="minorEastAsia" w:hAnsiTheme="minorEastAsia" w:cs="宋体"/>
                <w:color w:val="000000"/>
                <w:kern w:val="0"/>
                <w:sz w:val="24"/>
              </w:rPr>
              <w:t>25fps</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图像传感器：采用</w:t>
            </w:r>
            <w:r w:rsidRPr="00207AB7">
              <w:rPr>
                <w:rFonts w:asciiTheme="minorEastAsia" w:eastAsiaTheme="minorEastAsia" w:hAnsiTheme="minorEastAsia" w:cs="宋体"/>
                <w:color w:val="000000"/>
                <w:kern w:val="0"/>
                <w:sz w:val="24"/>
              </w:rPr>
              <w:t xml:space="preserve">1" </w:t>
            </w:r>
            <w:r w:rsidRPr="00207AB7">
              <w:rPr>
                <w:rFonts w:asciiTheme="minorEastAsia" w:eastAsiaTheme="minorEastAsia" w:hAnsiTheme="minorEastAsia" w:cs="宋体" w:hint="eastAsia"/>
                <w:color w:val="000000"/>
                <w:kern w:val="0"/>
                <w:sz w:val="24"/>
              </w:rPr>
              <w:t>英寸全局曝光</w:t>
            </w:r>
            <w:r w:rsidRPr="00207AB7">
              <w:rPr>
                <w:rFonts w:asciiTheme="minorEastAsia" w:eastAsiaTheme="minorEastAsia" w:hAnsiTheme="minorEastAsia" w:cs="宋体"/>
                <w:color w:val="000000"/>
                <w:kern w:val="0"/>
                <w:sz w:val="24"/>
              </w:rPr>
              <w:t>CMOS</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GMOS</w:t>
            </w:r>
            <w:r w:rsidRPr="00207AB7">
              <w:rPr>
                <w:rFonts w:asciiTheme="minorEastAsia" w:eastAsiaTheme="minorEastAsia" w:hAnsiTheme="minorEastAsia" w:cs="宋体" w:hint="eastAsia"/>
                <w:color w:val="000000"/>
                <w:kern w:val="0"/>
                <w:sz w:val="24"/>
              </w:rPr>
              <w:t>）传感器</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镜头：</w:t>
            </w:r>
            <w:r w:rsidRPr="00207AB7">
              <w:rPr>
                <w:rFonts w:asciiTheme="minorEastAsia" w:eastAsiaTheme="minorEastAsia" w:hAnsiTheme="minorEastAsia" w:cs="宋体"/>
                <w:color w:val="000000"/>
                <w:kern w:val="0"/>
                <w:sz w:val="24"/>
              </w:rPr>
              <w:t>30mm</w:t>
            </w:r>
            <w:r w:rsidRPr="00207AB7">
              <w:rPr>
                <w:rFonts w:asciiTheme="minorEastAsia" w:eastAsiaTheme="minorEastAsia" w:hAnsiTheme="minorEastAsia" w:cs="宋体" w:hint="eastAsia"/>
                <w:color w:val="000000"/>
                <w:kern w:val="0"/>
                <w:sz w:val="24"/>
              </w:rPr>
              <w:t>镜头</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照度：彩色</w:t>
            </w:r>
            <w:r w:rsidRPr="00207AB7">
              <w:rPr>
                <w:rFonts w:asciiTheme="minorEastAsia" w:eastAsiaTheme="minorEastAsia" w:hAnsiTheme="minorEastAsia" w:cs="宋体"/>
                <w:color w:val="000000"/>
                <w:kern w:val="0"/>
                <w:sz w:val="24"/>
              </w:rPr>
              <w:t xml:space="preserve">:0.01Lux  </w:t>
            </w:r>
            <w:r w:rsidRPr="00207AB7">
              <w:rPr>
                <w:rFonts w:asciiTheme="minorEastAsia" w:eastAsiaTheme="minorEastAsia" w:hAnsiTheme="minorEastAsia" w:cs="宋体" w:hint="eastAsia"/>
                <w:color w:val="000000"/>
                <w:kern w:val="0"/>
                <w:sz w:val="24"/>
              </w:rPr>
              <w:t>黑色</w:t>
            </w:r>
            <w:r w:rsidRPr="00207AB7">
              <w:rPr>
                <w:rFonts w:asciiTheme="minorEastAsia" w:eastAsiaTheme="minorEastAsia" w:hAnsiTheme="minorEastAsia" w:cs="宋体"/>
                <w:color w:val="000000"/>
                <w:kern w:val="0"/>
                <w:sz w:val="24"/>
              </w:rPr>
              <w:t xml:space="preserve">:0.008Lux  </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视频压缩标准：</w:t>
            </w:r>
            <w:r w:rsidRPr="00207AB7">
              <w:rPr>
                <w:rFonts w:asciiTheme="minorEastAsia" w:eastAsiaTheme="minorEastAsia" w:hAnsiTheme="minorEastAsia" w:cs="宋体"/>
                <w:color w:val="000000"/>
                <w:kern w:val="0"/>
                <w:sz w:val="24"/>
              </w:rPr>
              <w:t>H.265/H.264/MJPEG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图像输出格式：</w:t>
            </w:r>
            <w:r w:rsidRPr="00207AB7">
              <w:rPr>
                <w:rFonts w:asciiTheme="minorEastAsia" w:eastAsiaTheme="minorEastAsia" w:hAnsiTheme="minorEastAsia" w:cs="宋体"/>
                <w:color w:val="000000"/>
                <w:kern w:val="0"/>
                <w:sz w:val="24"/>
              </w:rPr>
              <w:t>JPEG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输出：电平量信号</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通讯接口：</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RJ45 100M/1000M</w:t>
            </w:r>
            <w:r w:rsidRPr="00207AB7">
              <w:rPr>
                <w:rFonts w:asciiTheme="minorEastAsia" w:eastAsiaTheme="minorEastAsia" w:hAnsiTheme="minorEastAsia" w:cs="宋体" w:hint="eastAsia"/>
                <w:color w:val="000000"/>
                <w:kern w:val="0"/>
                <w:sz w:val="24"/>
              </w:rPr>
              <w:t>自适应网口，</w:t>
            </w:r>
            <w:r w:rsidRPr="00207AB7">
              <w:rPr>
                <w:rFonts w:asciiTheme="minorEastAsia" w:eastAsiaTheme="minorEastAsia" w:hAnsiTheme="minorEastAsia" w:cs="宋体"/>
                <w:color w:val="000000"/>
                <w:kern w:val="0"/>
                <w:sz w:val="24"/>
              </w:rPr>
              <w:t>3</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t>1</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RS232</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外部接口：</w:t>
            </w:r>
            <w:r w:rsidRPr="00207AB7">
              <w:rPr>
                <w:rFonts w:asciiTheme="minorEastAsia" w:eastAsiaTheme="minorEastAsia" w:hAnsiTheme="minorEastAsia" w:cs="宋体"/>
                <w:color w:val="000000"/>
                <w:kern w:val="0"/>
                <w:sz w:val="24"/>
              </w:rPr>
              <w:t>4</w:t>
            </w:r>
            <w:r w:rsidRPr="00207AB7">
              <w:rPr>
                <w:rFonts w:asciiTheme="minorEastAsia" w:eastAsiaTheme="minorEastAsia" w:hAnsiTheme="minorEastAsia" w:cs="宋体" w:hint="eastAsia"/>
                <w:color w:val="000000"/>
                <w:kern w:val="0"/>
                <w:sz w:val="24"/>
              </w:rPr>
              <w:t>路外部触发输入，</w:t>
            </w:r>
            <w:r w:rsidRPr="00207AB7">
              <w:rPr>
                <w:rFonts w:asciiTheme="minorEastAsia" w:eastAsiaTheme="minorEastAsia" w:hAnsiTheme="minorEastAsia" w:cs="宋体"/>
                <w:color w:val="000000"/>
                <w:kern w:val="0"/>
                <w:sz w:val="24"/>
              </w:rPr>
              <w:t>6</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光</w:t>
            </w:r>
            <w:proofErr w:type="gramStart"/>
            <w:r w:rsidRPr="00207AB7">
              <w:rPr>
                <w:rFonts w:asciiTheme="minorEastAsia" w:eastAsiaTheme="minorEastAsia" w:hAnsiTheme="minorEastAsia" w:cs="宋体" w:hint="eastAsia"/>
                <w:color w:val="000000"/>
                <w:kern w:val="0"/>
                <w:sz w:val="24"/>
              </w:rPr>
              <w:t>耦</w:t>
            </w:r>
            <w:proofErr w:type="gramEnd"/>
            <w:r w:rsidRPr="00207AB7">
              <w:rPr>
                <w:rFonts w:asciiTheme="minorEastAsia" w:eastAsiaTheme="minorEastAsia" w:hAnsiTheme="minorEastAsia" w:cs="宋体" w:hint="eastAsia"/>
                <w:color w:val="000000"/>
                <w:kern w:val="0"/>
                <w:sz w:val="24"/>
              </w:rPr>
              <w:t>隔离</w:t>
            </w:r>
            <w:r w:rsidRPr="00207AB7">
              <w:rPr>
                <w:rFonts w:asciiTheme="minorEastAsia" w:eastAsiaTheme="minorEastAsia" w:hAnsiTheme="minorEastAsia" w:cs="宋体"/>
                <w:color w:val="000000"/>
                <w:kern w:val="0"/>
                <w:sz w:val="24"/>
              </w:rPr>
              <w:t>2500VAC)</w:t>
            </w:r>
            <w:r w:rsidRPr="00207AB7">
              <w:rPr>
                <w:rFonts w:asciiTheme="minorEastAsia" w:eastAsiaTheme="minorEastAsia" w:hAnsiTheme="minorEastAsia" w:cs="宋体" w:hint="eastAsia"/>
                <w:color w:val="000000"/>
                <w:kern w:val="0"/>
                <w:sz w:val="24"/>
              </w:rPr>
              <w:t>输出，可作为闪光灯同步输出控制，</w:t>
            </w:r>
            <w:r w:rsidRPr="00207AB7">
              <w:rPr>
                <w:rFonts w:asciiTheme="minorEastAsia" w:eastAsiaTheme="minorEastAsia" w:hAnsiTheme="minorEastAsia" w:cs="宋体"/>
                <w:color w:val="000000"/>
                <w:kern w:val="0"/>
                <w:sz w:val="24"/>
              </w:rPr>
              <w:t>SYNC</w:t>
            </w:r>
            <w:r w:rsidRPr="00207AB7">
              <w:rPr>
                <w:rFonts w:asciiTheme="minorEastAsia" w:eastAsiaTheme="minorEastAsia" w:hAnsiTheme="minorEastAsia" w:cs="宋体" w:hint="eastAsia"/>
                <w:color w:val="000000"/>
                <w:kern w:val="0"/>
                <w:sz w:val="24"/>
              </w:rPr>
              <w:t>信号灯电源同步输入</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存储支持：最大支持</w:t>
            </w:r>
            <w:r w:rsidRPr="00207AB7">
              <w:rPr>
                <w:rFonts w:asciiTheme="minorEastAsia" w:eastAsiaTheme="minorEastAsia" w:hAnsiTheme="minorEastAsia" w:cs="宋体"/>
                <w:color w:val="000000"/>
                <w:kern w:val="0"/>
                <w:sz w:val="24"/>
              </w:rPr>
              <w:t>64G TF</w:t>
            </w:r>
            <w:r w:rsidRPr="00207AB7">
              <w:rPr>
                <w:rFonts w:asciiTheme="minorEastAsia" w:eastAsiaTheme="minorEastAsia" w:hAnsiTheme="minorEastAsia" w:cs="宋体" w:hint="eastAsia"/>
                <w:color w:val="000000"/>
                <w:kern w:val="0"/>
                <w:sz w:val="24"/>
              </w:rPr>
              <w:t>卡</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自动光圈镜头：支持</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220VAC</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20%</w:t>
            </w:r>
            <w:r w:rsidRPr="00207AB7">
              <w:rPr>
                <w:rFonts w:asciiTheme="minorEastAsia" w:eastAsiaTheme="minorEastAsia" w:hAnsiTheme="minorEastAsia" w:cs="宋体" w:hint="eastAsia"/>
                <w:color w:val="000000"/>
                <w:kern w:val="0"/>
                <w:sz w:val="24"/>
              </w:rPr>
              <w:t>；频率：</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功耗：＜</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支持智能识别功能：内置视频识别功能，支持车牌识别、视频触发、车身颜色识别、车型识别，通行车辆信息捕获和违章检测功能；</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测速雷达</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proofErr w:type="gramStart"/>
            <w:r w:rsidRPr="00207AB7">
              <w:rPr>
                <w:rFonts w:asciiTheme="minorEastAsia" w:eastAsiaTheme="minorEastAsia" w:hAnsiTheme="minorEastAsia" w:cs="宋体" w:hint="eastAsia"/>
                <w:color w:val="000000"/>
                <w:kern w:val="0"/>
                <w:sz w:val="24"/>
              </w:rPr>
              <w:t>窄波测速</w:t>
            </w:r>
            <w:proofErr w:type="gramEnd"/>
            <w:r w:rsidRPr="00207AB7">
              <w:rPr>
                <w:rFonts w:asciiTheme="minorEastAsia" w:eastAsiaTheme="minorEastAsia" w:hAnsiTheme="minorEastAsia" w:cs="宋体" w:hint="eastAsia"/>
                <w:color w:val="000000"/>
                <w:kern w:val="0"/>
                <w:sz w:val="24"/>
              </w:rPr>
              <w:t>雷达</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单车道测速雷达，频率</w:t>
            </w:r>
            <w:r w:rsidRPr="00207AB7">
              <w:rPr>
                <w:rFonts w:asciiTheme="minorEastAsia" w:eastAsiaTheme="minorEastAsia" w:hAnsiTheme="minorEastAsia" w:cs="宋体"/>
                <w:color w:val="000000"/>
                <w:kern w:val="0"/>
                <w:sz w:val="24"/>
              </w:rPr>
              <w:t>24G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测速距离：单车道</w:t>
            </w:r>
            <w:r w:rsidRPr="00207AB7">
              <w:rPr>
                <w:rFonts w:asciiTheme="minorEastAsia" w:eastAsiaTheme="minorEastAsia" w:hAnsiTheme="minorEastAsia" w:cs="宋体"/>
                <w:color w:val="000000"/>
                <w:kern w:val="0"/>
                <w:sz w:val="24"/>
              </w:rPr>
              <w:t>18</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38m(</w:t>
            </w:r>
            <w:r w:rsidRPr="00207AB7">
              <w:rPr>
                <w:rFonts w:asciiTheme="minorEastAsia" w:eastAsiaTheme="minorEastAsia" w:hAnsiTheme="minorEastAsia" w:cs="宋体" w:hint="eastAsia"/>
                <w:color w:val="000000"/>
                <w:kern w:val="0"/>
                <w:sz w:val="24"/>
              </w:rPr>
              <w:t>可调整</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测速范围：</w:t>
            </w:r>
            <w:r w:rsidRPr="00207AB7">
              <w:rPr>
                <w:rFonts w:asciiTheme="minorEastAsia" w:eastAsiaTheme="minorEastAsia" w:hAnsiTheme="minorEastAsia" w:cs="宋体"/>
                <w:color w:val="000000"/>
                <w:kern w:val="0"/>
                <w:sz w:val="24"/>
              </w:rPr>
              <w:t>20km/h</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400km/h</w:t>
            </w:r>
            <w:r w:rsidRPr="00207AB7">
              <w:rPr>
                <w:rFonts w:asciiTheme="minorEastAsia" w:eastAsiaTheme="minorEastAsia" w:hAnsiTheme="minorEastAsia" w:cs="宋体"/>
                <w:color w:val="000000"/>
                <w:kern w:val="0"/>
                <w:sz w:val="24"/>
              </w:rPr>
              <w:br/>
              <w:t>WIFI</w:t>
            </w:r>
            <w:r w:rsidRPr="00207AB7">
              <w:rPr>
                <w:rFonts w:asciiTheme="minorEastAsia" w:eastAsiaTheme="minorEastAsia" w:hAnsiTheme="minorEastAsia" w:cs="宋体" w:hint="eastAsia"/>
                <w:color w:val="000000"/>
                <w:kern w:val="0"/>
                <w:sz w:val="24"/>
              </w:rPr>
              <w:t>功能：可通过雷达</w:t>
            </w:r>
            <w:r w:rsidRPr="00207AB7">
              <w:rPr>
                <w:rFonts w:asciiTheme="minorEastAsia" w:eastAsiaTheme="minorEastAsia" w:hAnsiTheme="minorEastAsia" w:cs="宋体"/>
                <w:color w:val="000000"/>
                <w:kern w:val="0"/>
                <w:sz w:val="24"/>
              </w:rPr>
              <w:t>WIFI</w:t>
            </w:r>
            <w:r w:rsidRPr="00207AB7">
              <w:rPr>
                <w:rFonts w:asciiTheme="minorEastAsia" w:eastAsiaTheme="minorEastAsia" w:hAnsiTheme="minorEastAsia" w:cs="宋体" w:hint="eastAsia"/>
                <w:color w:val="000000"/>
                <w:kern w:val="0"/>
                <w:sz w:val="24"/>
              </w:rPr>
              <w:t>进行雷达各项参数设置，调试</w:t>
            </w:r>
            <w:proofErr w:type="gramStart"/>
            <w:r w:rsidRPr="00207AB7">
              <w:rPr>
                <w:rFonts w:asciiTheme="minorEastAsia" w:eastAsiaTheme="minorEastAsia" w:hAnsiTheme="minorEastAsia" w:cs="宋体" w:hint="eastAsia"/>
                <w:color w:val="000000"/>
                <w:kern w:val="0"/>
                <w:sz w:val="24"/>
              </w:rPr>
              <w:t>简单快捷</w:t>
            </w:r>
            <w:proofErr w:type="gramEnd"/>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9-12V DC</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工作功耗：≤</w:t>
            </w:r>
            <w:r w:rsidRPr="00207AB7">
              <w:rPr>
                <w:rFonts w:asciiTheme="minorEastAsia" w:eastAsiaTheme="minorEastAsia" w:hAnsiTheme="minorEastAsia" w:cs="宋体"/>
                <w:color w:val="000000"/>
                <w:kern w:val="0"/>
                <w:sz w:val="24"/>
              </w:rPr>
              <w:t>2W</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爆闪补光</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单车道气体</w:t>
            </w:r>
            <w:proofErr w:type="gramStart"/>
            <w:r w:rsidRPr="00207AB7">
              <w:rPr>
                <w:rFonts w:asciiTheme="minorEastAsia" w:eastAsiaTheme="minorEastAsia" w:hAnsiTheme="minorEastAsia" w:cs="宋体" w:hint="eastAsia"/>
                <w:kern w:val="0"/>
                <w:sz w:val="24"/>
              </w:rPr>
              <w:t>爆</w:t>
            </w:r>
            <w:proofErr w:type="gramEnd"/>
            <w:r w:rsidRPr="00207AB7">
              <w:rPr>
                <w:rFonts w:asciiTheme="minorEastAsia" w:eastAsiaTheme="minorEastAsia" w:hAnsiTheme="minorEastAsia" w:cs="宋体" w:hint="eastAsia"/>
                <w:kern w:val="0"/>
                <w:sz w:val="24"/>
              </w:rPr>
              <w:t>闪灯，单次闪光能量≥</w:t>
            </w:r>
            <w:r w:rsidRPr="00207AB7">
              <w:rPr>
                <w:rFonts w:asciiTheme="minorEastAsia" w:eastAsiaTheme="minorEastAsia" w:hAnsiTheme="minorEastAsia" w:cs="宋体"/>
                <w:kern w:val="0"/>
                <w:sz w:val="24"/>
              </w:rPr>
              <w:t>200J</w:t>
            </w:r>
            <w:r w:rsidRPr="00207AB7">
              <w:rPr>
                <w:rFonts w:asciiTheme="minorEastAsia" w:eastAsiaTheme="minorEastAsia" w:hAnsiTheme="minorEastAsia" w:cs="宋体" w:hint="eastAsia"/>
                <w:kern w:val="0"/>
                <w:sz w:val="24"/>
              </w:rPr>
              <w:t>，白天可看清前排司乘人员面部特征；回电时间＜</w:t>
            </w:r>
            <w:r w:rsidRPr="00207AB7">
              <w:rPr>
                <w:rFonts w:asciiTheme="minorEastAsia" w:eastAsiaTheme="minorEastAsia" w:hAnsiTheme="minorEastAsia" w:cs="宋体"/>
                <w:kern w:val="0"/>
                <w:sz w:val="24"/>
              </w:rPr>
              <w:t>70ms</w:t>
            </w:r>
            <w:r w:rsidRPr="00207AB7">
              <w:rPr>
                <w:rFonts w:asciiTheme="minorEastAsia" w:eastAsiaTheme="minorEastAsia" w:hAnsiTheme="minorEastAsia" w:cs="宋体" w:hint="eastAsia"/>
                <w:kern w:val="0"/>
                <w:sz w:val="24"/>
              </w:rPr>
              <w:t>，支持</w:t>
            </w:r>
            <w:r w:rsidRPr="00207AB7">
              <w:rPr>
                <w:rFonts w:asciiTheme="minorEastAsia" w:eastAsiaTheme="minorEastAsia" w:hAnsiTheme="minorEastAsia" w:cs="宋体"/>
                <w:kern w:val="0"/>
                <w:sz w:val="24"/>
              </w:rPr>
              <w:t>5V</w:t>
            </w:r>
            <w:r w:rsidRPr="00207AB7">
              <w:rPr>
                <w:rFonts w:asciiTheme="minorEastAsia" w:eastAsiaTheme="minorEastAsia" w:hAnsiTheme="minorEastAsia" w:cs="宋体" w:hint="eastAsia"/>
                <w:kern w:val="0"/>
                <w:sz w:val="24"/>
              </w:rPr>
              <w:t>电平量触发；有效补光距离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；适用于</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+70</w:t>
            </w:r>
            <w:r w:rsidRPr="00207AB7">
              <w:rPr>
                <w:rFonts w:asciiTheme="minorEastAsia" w:eastAsiaTheme="minorEastAsia" w:hAnsiTheme="minorEastAsia" w:cs="宋体" w:hint="eastAsia"/>
                <w:kern w:val="0"/>
                <w:sz w:val="24"/>
              </w:rPr>
              <w:t>℃温度环境气候工作；具有脉冲保护功能；支持</w:t>
            </w:r>
            <w:r w:rsidRPr="00207AB7">
              <w:rPr>
                <w:rFonts w:asciiTheme="minorEastAsia" w:eastAsiaTheme="minorEastAsia" w:hAnsiTheme="minorEastAsia" w:cs="宋体"/>
                <w:kern w:val="0"/>
                <w:sz w:val="24"/>
              </w:rPr>
              <w:t>IP65</w:t>
            </w:r>
            <w:r w:rsidRPr="00207AB7">
              <w:rPr>
                <w:rFonts w:asciiTheme="minorEastAsia" w:eastAsiaTheme="minorEastAsia" w:hAnsiTheme="minorEastAsia" w:cs="宋体" w:hint="eastAsia"/>
                <w:kern w:val="0"/>
                <w:sz w:val="24"/>
              </w:rPr>
              <w:t>防护等级；配带光栅以减少周边光污染。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频闪补光灯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灯珠，支持电平和开关量信号触发，内置光敏控制开关，低照度下自动开启；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发光角度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°，亮度两档可控，可远程强制开启；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支持倍频</w:t>
            </w:r>
            <w:r w:rsidRPr="00207AB7">
              <w:rPr>
                <w:rFonts w:asciiTheme="minorEastAsia" w:eastAsiaTheme="minorEastAsia" w:hAnsiTheme="minorEastAsia" w:cs="宋体"/>
                <w:kern w:val="0"/>
                <w:sz w:val="24"/>
              </w:rPr>
              <w:t>1~15</w:t>
            </w:r>
            <w:r w:rsidRPr="00207AB7">
              <w:rPr>
                <w:rFonts w:asciiTheme="minorEastAsia" w:eastAsiaTheme="minorEastAsia" w:hAnsiTheme="minorEastAsia" w:cs="宋体" w:hint="eastAsia"/>
                <w:kern w:val="0"/>
                <w:sz w:val="24"/>
              </w:rPr>
              <w:t>可调，支持通过调整占空比</w:t>
            </w:r>
            <w:r w:rsidRPr="00207AB7">
              <w:rPr>
                <w:rFonts w:asciiTheme="minorEastAsia" w:eastAsiaTheme="minorEastAsia" w:hAnsiTheme="minorEastAsia" w:cs="宋体"/>
                <w:kern w:val="0"/>
                <w:sz w:val="24"/>
              </w:rPr>
              <w:t>1%~39%</w:t>
            </w:r>
            <w:r w:rsidRPr="00207AB7">
              <w:rPr>
                <w:rFonts w:asciiTheme="minorEastAsia" w:eastAsiaTheme="minorEastAsia" w:hAnsiTheme="minorEastAsia" w:cs="宋体" w:hint="eastAsia"/>
                <w:kern w:val="0"/>
                <w:sz w:val="24"/>
              </w:rPr>
              <w:t>进行亮度调节；</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色温≥</w:t>
            </w:r>
            <w:r w:rsidRPr="00207AB7">
              <w:rPr>
                <w:rFonts w:asciiTheme="minorEastAsia" w:eastAsiaTheme="minorEastAsia" w:hAnsiTheme="minorEastAsia" w:cs="宋体"/>
                <w:kern w:val="0"/>
                <w:sz w:val="24"/>
              </w:rPr>
              <w:t>4000K</w:t>
            </w:r>
            <w:r w:rsidRPr="00207AB7">
              <w:rPr>
                <w:rFonts w:asciiTheme="minorEastAsia" w:eastAsiaTheme="minorEastAsia" w:hAnsiTheme="minorEastAsia" w:cs="宋体" w:hint="eastAsia"/>
                <w:kern w:val="0"/>
                <w:sz w:val="24"/>
              </w:rPr>
              <w:t>；在</w:t>
            </w:r>
            <w:r w:rsidRPr="00207AB7">
              <w:rPr>
                <w:rFonts w:asciiTheme="minorEastAsia" w:eastAsiaTheme="minorEastAsia" w:hAnsiTheme="minorEastAsia" w:cs="宋体"/>
                <w:kern w:val="0"/>
                <w:sz w:val="24"/>
              </w:rPr>
              <w:t>20m</w:t>
            </w:r>
            <w:r w:rsidRPr="00207AB7">
              <w:rPr>
                <w:rFonts w:asciiTheme="minorEastAsia" w:eastAsiaTheme="minorEastAsia" w:hAnsiTheme="minorEastAsia" w:cs="宋体" w:hint="eastAsia"/>
                <w:kern w:val="0"/>
                <w:sz w:val="24"/>
              </w:rPr>
              <w:t>位置基准轴上，峰值照度≤</w:t>
            </w:r>
            <w:r w:rsidRPr="00207AB7">
              <w:rPr>
                <w:rFonts w:asciiTheme="minorEastAsia" w:eastAsiaTheme="minorEastAsia" w:hAnsiTheme="minorEastAsia" w:cs="宋体"/>
                <w:kern w:val="0"/>
                <w:sz w:val="24"/>
              </w:rPr>
              <w:t>50lx</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在额定电压下，平均功率≤</w:t>
            </w:r>
            <w:r w:rsidRPr="00207AB7">
              <w:rPr>
                <w:rFonts w:asciiTheme="minorEastAsia" w:eastAsiaTheme="minorEastAsia" w:hAnsiTheme="minorEastAsia" w:cs="宋体"/>
                <w:kern w:val="0"/>
                <w:sz w:val="24"/>
              </w:rPr>
              <w:t>30W</w:t>
            </w:r>
            <w:r w:rsidRPr="00207AB7">
              <w:rPr>
                <w:rFonts w:asciiTheme="minorEastAsia" w:eastAsiaTheme="minorEastAsia" w:hAnsiTheme="minorEastAsia" w:cs="宋体" w:hint="eastAsia"/>
                <w:kern w:val="0"/>
                <w:sz w:val="24"/>
              </w:rPr>
              <w:t>；有效补光距离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工作寿命≥</w:t>
            </w:r>
            <w:r w:rsidRPr="00207AB7">
              <w:rPr>
                <w:rFonts w:asciiTheme="minorEastAsia" w:eastAsiaTheme="minorEastAsia" w:hAnsiTheme="minorEastAsia" w:cs="宋体"/>
                <w:kern w:val="0"/>
                <w:sz w:val="24"/>
              </w:rPr>
              <w:t>50000</w:t>
            </w:r>
            <w:r w:rsidRPr="00207AB7">
              <w:rPr>
                <w:rFonts w:asciiTheme="minorEastAsia" w:eastAsiaTheme="minorEastAsia" w:hAnsiTheme="minorEastAsia" w:cs="宋体" w:hint="eastAsia"/>
                <w:kern w:val="0"/>
                <w:sz w:val="24"/>
              </w:rPr>
              <w:t>小时；★防护等级支持</w:t>
            </w:r>
            <w:r w:rsidRPr="00207AB7">
              <w:rPr>
                <w:rFonts w:asciiTheme="minorEastAsia" w:eastAsiaTheme="minorEastAsia" w:hAnsiTheme="minorEastAsia" w:cs="宋体"/>
                <w:kern w:val="0"/>
                <w:sz w:val="24"/>
              </w:rPr>
              <w:t>IP66</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通用抱杆支架</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国标定制</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智能路口主机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嵌入式</w:t>
            </w:r>
            <w:r w:rsidRPr="00207AB7">
              <w:rPr>
                <w:rFonts w:asciiTheme="minorEastAsia" w:eastAsiaTheme="minorEastAsia" w:hAnsiTheme="minorEastAsia" w:cs="宋体"/>
                <w:kern w:val="0"/>
                <w:sz w:val="24"/>
              </w:rPr>
              <w:t>Linux</w:t>
            </w:r>
            <w:r w:rsidRPr="00207AB7">
              <w:rPr>
                <w:rFonts w:asciiTheme="minorEastAsia" w:eastAsiaTheme="minorEastAsia" w:hAnsiTheme="minorEastAsia" w:cs="宋体" w:hint="eastAsia"/>
                <w:kern w:val="0"/>
                <w:sz w:val="24"/>
              </w:rPr>
              <w:t>，无风扇设计，适合室外环境使用；</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自带</w:t>
            </w:r>
            <w:r w:rsidRPr="00207AB7">
              <w:rPr>
                <w:rFonts w:asciiTheme="minorEastAsia" w:eastAsiaTheme="minorEastAsia" w:hAnsiTheme="minorEastAsia" w:cs="宋体"/>
                <w:kern w:val="0"/>
                <w:sz w:val="24"/>
              </w:rPr>
              <w:t>2TB</w:t>
            </w:r>
            <w:r w:rsidRPr="00207AB7">
              <w:rPr>
                <w:rFonts w:asciiTheme="minorEastAsia" w:eastAsiaTheme="minorEastAsia" w:hAnsiTheme="minorEastAsia" w:cs="宋体" w:hint="eastAsia"/>
                <w:kern w:val="0"/>
                <w:sz w:val="24"/>
              </w:rPr>
              <w:t>硬盘，</w:t>
            </w:r>
            <w:r w:rsidRPr="00207AB7">
              <w:rPr>
                <w:rFonts w:asciiTheme="minorEastAsia" w:eastAsiaTheme="minorEastAsia" w:hAnsiTheme="minorEastAsia" w:cs="宋体"/>
                <w:kern w:val="0"/>
                <w:sz w:val="24"/>
              </w:rPr>
              <w:t>3.5"SATA</w:t>
            </w:r>
            <w:r w:rsidRPr="00207AB7">
              <w:rPr>
                <w:rFonts w:asciiTheme="minorEastAsia" w:eastAsiaTheme="minorEastAsia" w:hAnsiTheme="minorEastAsia" w:cs="宋体" w:hint="eastAsia"/>
                <w:kern w:val="0"/>
                <w:sz w:val="24"/>
              </w:rPr>
              <w:t>硬盘接口≥</w:t>
            </w:r>
            <w:r w:rsidRPr="00207AB7">
              <w:rPr>
                <w:rFonts w:asciiTheme="minorEastAsia" w:eastAsiaTheme="minorEastAsia" w:hAnsiTheme="minorEastAsia" w:cs="宋体"/>
                <w:kern w:val="0"/>
                <w:sz w:val="24"/>
              </w:rPr>
              <w:t>4</w:t>
            </w:r>
            <w:r w:rsidRPr="00207AB7">
              <w:rPr>
                <w:rFonts w:asciiTheme="minorEastAsia" w:eastAsiaTheme="minorEastAsia" w:hAnsiTheme="minorEastAsia" w:cs="宋体" w:hint="eastAsia"/>
                <w:kern w:val="0"/>
                <w:sz w:val="24"/>
              </w:rPr>
              <w:t>个，每个</w:t>
            </w:r>
            <w:r w:rsidRPr="00207AB7">
              <w:rPr>
                <w:rFonts w:asciiTheme="minorEastAsia" w:eastAsiaTheme="minorEastAsia" w:hAnsiTheme="minorEastAsia" w:cs="宋体"/>
                <w:kern w:val="0"/>
                <w:sz w:val="24"/>
              </w:rPr>
              <w:t xml:space="preserve"> SATA</w:t>
            </w:r>
            <w:r w:rsidRPr="00207AB7">
              <w:rPr>
                <w:rFonts w:asciiTheme="minorEastAsia" w:eastAsiaTheme="minorEastAsia" w:hAnsiTheme="minorEastAsia" w:cs="宋体" w:hint="eastAsia"/>
                <w:kern w:val="0"/>
                <w:sz w:val="24"/>
              </w:rPr>
              <w:t>接口</w:t>
            </w:r>
            <w:proofErr w:type="gramStart"/>
            <w:r w:rsidRPr="00207AB7">
              <w:rPr>
                <w:rFonts w:asciiTheme="minorEastAsia" w:eastAsiaTheme="minorEastAsia" w:hAnsiTheme="minorEastAsia" w:cs="宋体" w:hint="eastAsia"/>
                <w:kern w:val="0"/>
                <w:sz w:val="24"/>
              </w:rPr>
              <w:t>需支持</w:t>
            </w:r>
            <w:proofErr w:type="gramEnd"/>
            <w:r w:rsidRPr="00207AB7">
              <w:rPr>
                <w:rFonts w:asciiTheme="minorEastAsia" w:eastAsiaTheme="minorEastAsia" w:hAnsiTheme="minorEastAsia" w:cs="宋体" w:hint="eastAsia"/>
                <w:kern w:val="0"/>
                <w:sz w:val="24"/>
              </w:rPr>
              <w:t>最大</w:t>
            </w:r>
            <w:r w:rsidRPr="00207AB7">
              <w:rPr>
                <w:rFonts w:asciiTheme="minorEastAsia" w:eastAsiaTheme="minorEastAsia" w:hAnsiTheme="minorEastAsia" w:cs="宋体"/>
                <w:kern w:val="0"/>
                <w:sz w:val="24"/>
              </w:rPr>
              <w:t>6TB</w:t>
            </w:r>
            <w:r w:rsidRPr="00207AB7">
              <w:rPr>
                <w:rFonts w:asciiTheme="minorEastAsia" w:eastAsiaTheme="minorEastAsia" w:hAnsiTheme="minorEastAsia" w:cs="宋体" w:hint="eastAsia"/>
                <w:kern w:val="0"/>
                <w:sz w:val="24"/>
              </w:rPr>
              <w:t>容量硬盘；</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支持硬盘切换功能，当一块硬盘损坏后能自动切换到其他硬盘进行存储；</w:t>
            </w:r>
            <w:r w:rsidRPr="00207AB7">
              <w:rPr>
                <w:rFonts w:asciiTheme="minorEastAsia" w:eastAsiaTheme="minorEastAsia" w:hAnsiTheme="minorEastAsia" w:cs="宋体"/>
                <w:kern w:val="0"/>
                <w:sz w:val="24"/>
              </w:rPr>
              <w:br/>
              <w:t>10M/100M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12</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t>10M/100M/1000M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个（其中</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个为</w:t>
            </w:r>
            <w:r w:rsidRPr="00207AB7">
              <w:rPr>
                <w:rFonts w:asciiTheme="minorEastAsia" w:eastAsiaTheme="minorEastAsia" w:hAnsiTheme="minorEastAsia" w:cs="宋体"/>
                <w:kern w:val="0"/>
                <w:sz w:val="24"/>
              </w:rPr>
              <w:t>1000M</w:t>
            </w:r>
            <w:r w:rsidRPr="00207AB7">
              <w:rPr>
                <w:rFonts w:asciiTheme="minorEastAsia" w:eastAsiaTheme="minorEastAsia" w:hAnsiTheme="minorEastAsia" w:cs="宋体" w:hint="eastAsia"/>
                <w:kern w:val="0"/>
                <w:sz w:val="24"/>
              </w:rPr>
              <w:t>可光电切换</w:t>
            </w:r>
            <w:r w:rsidRPr="00207AB7">
              <w:rPr>
                <w:rFonts w:asciiTheme="minorEastAsia" w:eastAsiaTheme="minorEastAsia" w:hAnsiTheme="minorEastAsia" w:cs="宋体"/>
                <w:kern w:val="0"/>
                <w:sz w:val="24"/>
              </w:rPr>
              <w:t>SFP</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★可设置图片的存储空间，在规定的</w:t>
            </w:r>
            <w:r w:rsidRPr="00207AB7">
              <w:rPr>
                <w:rFonts w:asciiTheme="minorEastAsia" w:eastAsiaTheme="minorEastAsia" w:hAnsiTheme="minorEastAsia" w:cs="宋体" w:hint="eastAsia"/>
                <w:kern w:val="0"/>
                <w:sz w:val="24"/>
              </w:rPr>
              <w:lastRenderedPageBreak/>
              <w:t>空间内自动循环覆盖，剩余空间为录像存储空间。</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★可实时显示车流量、平均车速、平均车道时间占有率、平均车头时距等数据；支持存储采集到的车流量信息</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可对全部卡口或单个卡口按天或按小时实时统计过车流量</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并能够按照时间、通道、车道等条件查询</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支持柱状图、折线图、表格形式展示</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可将数据上传至平台。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★对于在记录过程中出现的系统死机或意外故障，设备能够在规定的时间内自动恢复其正常工作状态并使故障前的信息不丢失。</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★设备内的录像、图片文件无法直接删除或者修改，只能通过循环覆盖和硬盘格式化操作</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★支持套牌车检测，可将抓拍图片与本地历史数据进行车辆特征比对分析，</w:t>
            </w:r>
            <w:proofErr w:type="gramStart"/>
            <w:r w:rsidRPr="00207AB7">
              <w:rPr>
                <w:rFonts w:asciiTheme="minorEastAsia" w:eastAsiaTheme="minorEastAsia" w:hAnsiTheme="minorEastAsia" w:cs="宋体" w:hint="eastAsia"/>
                <w:kern w:val="0"/>
                <w:sz w:val="24"/>
              </w:rPr>
              <w:t>检测出套牌</w:t>
            </w:r>
            <w:proofErr w:type="gramEnd"/>
            <w:r w:rsidRPr="00207AB7">
              <w:rPr>
                <w:rFonts w:asciiTheme="minorEastAsia" w:eastAsiaTheme="minorEastAsia" w:hAnsiTheme="minorEastAsia" w:cs="宋体" w:hint="eastAsia"/>
                <w:kern w:val="0"/>
                <w:sz w:val="24"/>
              </w:rPr>
              <w:t>车辆，同时给出告警提示。</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51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工业以太网交换机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口千兆工业交换机，电口：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个千兆网口，</w:t>
            </w: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个百兆电口；安装方式：工业导轨式；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光纤收发器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口千兆光纤收发器</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光口：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proofErr w:type="gramStart"/>
            <w:r w:rsidRPr="00207AB7">
              <w:rPr>
                <w:rFonts w:asciiTheme="minorEastAsia" w:eastAsiaTheme="minorEastAsia" w:hAnsiTheme="minorEastAsia" w:cs="宋体" w:hint="eastAsia"/>
                <w:kern w:val="0"/>
                <w:sz w:val="24"/>
              </w:rPr>
              <w:t>千兆光口</w:t>
            </w:r>
            <w:proofErr w:type="gramEnd"/>
            <w:r w:rsidRPr="00207AB7">
              <w:rPr>
                <w:rFonts w:asciiTheme="minorEastAsia" w:eastAsiaTheme="minorEastAsia" w:hAnsiTheme="minorEastAsia" w:cs="宋体" w:hint="eastAsia"/>
                <w:kern w:val="0"/>
                <w:sz w:val="24"/>
              </w:rPr>
              <w:t>，距离</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公里，</w:t>
            </w:r>
            <w:r w:rsidRPr="00207AB7">
              <w:rPr>
                <w:rFonts w:asciiTheme="minorEastAsia" w:eastAsiaTheme="minorEastAsia" w:hAnsiTheme="minorEastAsia" w:cs="宋体"/>
                <w:kern w:val="0"/>
                <w:sz w:val="24"/>
              </w:rPr>
              <w:t>FC</w:t>
            </w:r>
            <w:r w:rsidRPr="00207AB7">
              <w:rPr>
                <w:rFonts w:asciiTheme="minorEastAsia" w:eastAsiaTheme="minorEastAsia" w:hAnsiTheme="minorEastAsia" w:cs="宋体" w:hint="eastAsia"/>
                <w:kern w:val="0"/>
                <w:sz w:val="24"/>
              </w:rPr>
              <w:t>口，单模单</w:t>
            </w:r>
            <w:proofErr w:type="gramStart"/>
            <w:r w:rsidRPr="00207AB7">
              <w:rPr>
                <w:rFonts w:asciiTheme="minorEastAsia" w:eastAsiaTheme="minorEastAsia" w:hAnsiTheme="minorEastAsia" w:cs="宋体" w:hint="eastAsia"/>
                <w:kern w:val="0"/>
                <w:sz w:val="24"/>
              </w:rPr>
              <w:t>纤</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电口：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个千兆网口；安装方式：工业导轨式；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光纤终端盒</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用于光纤连接</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补光</w:t>
            </w:r>
            <w:proofErr w:type="gramStart"/>
            <w:r w:rsidRPr="00207AB7">
              <w:rPr>
                <w:rFonts w:asciiTheme="minorEastAsia" w:eastAsiaTheme="minorEastAsia" w:hAnsiTheme="minorEastAsia" w:cs="宋体" w:hint="eastAsia"/>
                <w:kern w:val="0"/>
                <w:sz w:val="24"/>
              </w:rPr>
              <w:t>灯控制</w:t>
            </w:r>
            <w:proofErr w:type="gramEnd"/>
            <w:r w:rsidRPr="00207AB7">
              <w:rPr>
                <w:rFonts w:asciiTheme="minorEastAsia" w:eastAsiaTheme="minorEastAsia" w:hAnsiTheme="minorEastAsia" w:cs="宋体" w:hint="eastAsia"/>
                <w:kern w:val="0"/>
                <w:sz w:val="24"/>
              </w:rPr>
              <w:t>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ZR-RVVP:</w:t>
            </w:r>
            <w:r w:rsidRPr="00207AB7">
              <w:rPr>
                <w:rFonts w:asciiTheme="minorEastAsia" w:eastAsiaTheme="minorEastAsia" w:hAnsiTheme="minorEastAsia" w:cs="宋体" w:hint="eastAsia"/>
                <w:kern w:val="0"/>
                <w:sz w:val="24"/>
              </w:rPr>
              <w:t>阻燃铜芯聚氯乙烯屏蔽电缆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CAT6</w:t>
            </w:r>
            <w:r w:rsidRPr="00207AB7">
              <w:rPr>
                <w:rFonts w:asciiTheme="minorEastAsia" w:eastAsiaTheme="minorEastAsia" w:hAnsiTheme="minorEastAsia" w:cs="宋体" w:hint="eastAsia"/>
                <w:kern w:val="0"/>
                <w:sz w:val="24"/>
              </w:rPr>
              <w:t>非屏蔽网线，传输频率能达</w:t>
            </w:r>
            <w:r w:rsidRPr="00207AB7">
              <w:rPr>
                <w:rFonts w:asciiTheme="minorEastAsia" w:eastAsiaTheme="minorEastAsia" w:hAnsiTheme="minorEastAsia" w:cs="宋体"/>
                <w:kern w:val="0"/>
                <w:sz w:val="24"/>
              </w:rPr>
              <w:t>250Mhz</w:t>
            </w:r>
            <w:r w:rsidRPr="00207AB7">
              <w:rPr>
                <w:rFonts w:asciiTheme="minorEastAsia" w:eastAsiaTheme="minorEastAsia" w:hAnsiTheme="minorEastAsia" w:cs="宋体" w:hint="eastAsia"/>
                <w:kern w:val="0"/>
                <w:sz w:val="24"/>
              </w:rPr>
              <w:t>或更高</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屏蔽双绞线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外层由铝泊包裹，以减少辐射，较高的传输率，</w:t>
            </w:r>
            <w:r w:rsidRPr="00207AB7">
              <w:rPr>
                <w:rFonts w:asciiTheme="minorEastAsia" w:eastAsiaTheme="minorEastAsia" w:hAnsiTheme="minorEastAsia" w:cs="宋体"/>
                <w:kern w:val="0"/>
                <w:sz w:val="24"/>
              </w:rPr>
              <w:t>100</w:t>
            </w:r>
            <w:r w:rsidRPr="00207AB7">
              <w:rPr>
                <w:rFonts w:asciiTheme="minorEastAsia" w:eastAsiaTheme="minorEastAsia" w:hAnsiTheme="minorEastAsia" w:cs="宋体" w:hint="eastAsia"/>
                <w:kern w:val="0"/>
                <w:sz w:val="24"/>
              </w:rPr>
              <w:t>米可达到</w:t>
            </w:r>
            <w:r w:rsidRPr="00207AB7">
              <w:rPr>
                <w:rFonts w:asciiTheme="minorEastAsia" w:eastAsiaTheme="minorEastAsia" w:hAnsiTheme="minorEastAsia" w:cs="宋体"/>
                <w:kern w:val="0"/>
                <w:sz w:val="24"/>
              </w:rPr>
              <w:t>155Mbps</w:t>
            </w:r>
            <w:r w:rsidRPr="00207AB7">
              <w:rPr>
                <w:rFonts w:asciiTheme="minorEastAsia" w:eastAsiaTheme="minorEastAsia" w:hAnsiTheme="minorEastAsia" w:cs="宋体" w:hint="eastAsia"/>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用于链路链接；阻燃聚乙烯护套光缆；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国标，阻燃材质，抗压耐高温，保护线材；</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60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w:t>
            </w:r>
            <w:r w:rsidRPr="00207AB7">
              <w:rPr>
                <w:rFonts w:asciiTheme="minorEastAsia" w:eastAsiaTheme="minorEastAsia" w:hAnsiTheme="minorEastAsia" w:cs="宋体" w:hint="eastAsia"/>
                <w:kern w:val="0"/>
                <w:sz w:val="24"/>
              </w:rPr>
              <w:t>型立杆，竖杆八棱，横杆六棱，竖杆离地面不少于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抱杆机柜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规格尺寸</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67</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二合一防雷器</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接口网络防雷器；</w:t>
            </w:r>
            <w:r w:rsidRPr="00207AB7">
              <w:rPr>
                <w:rFonts w:asciiTheme="minorEastAsia" w:eastAsiaTheme="minorEastAsia" w:hAnsiTheme="minorEastAsia" w:cs="宋体"/>
                <w:kern w:val="0"/>
                <w:sz w:val="24"/>
              </w:rPr>
              <w:br/>
              <w:t>2</w:t>
            </w:r>
            <w:r w:rsidRPr="00207AB7">
              <w:rPr>
                <w:rFonts w:asciiTheme="minorEastAsia" w:eastAsiaTheme="minorEastAsia" w:hAnsiTheme="minorEastAsia" w:cs="宋体" w:hint="eastAsia"/>
                <w:kern w:val="0"/>
                <w:sz w:val="24"/>
              </w:rPr>
              <w:t>、要求采用串联式结构设计，具有多级保护功能；</w:t>
            </w:r>
            <w:r w:rsidRPr="00207AB7">
              <w:rPr>
                <w:rFonts w:asciiTheme="minorEastAsia" w:eastAsiaTheme="minorEastAsia" w:hAnsiTheme="minorEastAsia" w:cs="宋体"/>
                <w:kern w:val="0"/>
                <w:sz w:val="24"/>
              </w:rPr>
              <w:br/>
              <w:t>3</w:t>
            </w:r>
            <w:r w:rsidRPr="00207AB7">
              <w:rPr>
                <w:rFonts w:asciiTheme="minorEastAsia" w:eastAsiaTheme="minorEastAsia" w:hAnsiTheme="minorEastAsia" w:cs="宋体" w:hint="eastAsia"/>
                <w:kern w:val="0"/>
                <w:sz w:val="24"/>
              </w:rPr>
              <w:t>、信号部分要求采用电子开关接地方式，能有效</w:t>
            </w:r>
            <w:proofErr w:type="gramStart"/>
            <w:r w:rsidRPr="00207AB7">
              <w:rPr>
                <w:rFonts w:asciiTheme="minorEastAsia" w:eastAsiaTheme="minorEastAsia" w:hAnsiTheme="minorEastAsia" w:cs="宋体" w:hint="eastAsia"/>
                <w:kern w:val="0"/>
                <w:sz w:val="24"/>
              </w:rPr>
              <w:t>消除因共地</w:t>
            </w:r>
            <w:proofErr w:type="gramEnd"/>
            <w:r w:rsidRPr="00207AB7">
              <w:rPr>
                <w:rFonts w:asciiTheme="minorEastAsia" w:eastAsiaTheme="minorEastAsia" w:hAnsiTheme="minorEastAsia" w:cs="宋体" w:hint="eastAsia"/>
                <w:kern w:val="0"/>
                <w:sz w:val="24"/>
              </w:rPr>
              <w:t>而对传输信号产生的各种干扰；</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黄闪警示</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含立杆、基础及黄闪灯安装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双路服务器</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负责路口设备的接入和管理；单台服务器至少具备</w:t>
            </w:r>
            <w:r w:rsidRPr="00207AB7">
              <w:rPr>
                <w:rFonts w:asciiTheme="minorEastAsia" w:eastAsiaTheme="minorEastAsia" w:hAnsiTheme="minorEastAsia" w:cs="宋体"/>
                <w:color w:val="000000"/>
                <w:kern w:val="0"/>
                <w:sz w:val="24"/>
              </w:rPr>
              <w:t>300</w:t>
            </w:r>
            <w:r w:rsidRPr="00207AB7">
              <w:rPr>
                <w:rFonts w:asciiTheme="minorEastAsia" w:eastAsiaTheme="minorEastAsia" w:hAnsiTheme="minorEastAsia" w:cs="宋体" w:hint="eastAsia"/>
                <w:color w:val="000000"/>
                <w:kern w:val="0"/>
                <w:sz w:val="24"/>
              </w:rPr>
              <w:t>条车道或</w:t>
            </w:r>
            <w:r w:rsidRPr="00207AB7">
              <w:rPr>
                <w:rFonts w:asciiTheme="minorEastAsia" w:eastAsiaTheme="minorEastAsia" w:hAnsiTheme="minorEastAsia" w:cs="宋体"/>
                <w:color w:val="000000"/>
                <w:kern w:val="0"/>
                <w:sz w:val="24"/>
              </w:rPr>
              <w:t>200</w:t>
            </w:r>
            <w:r w:rsidRPr="00207AB7">
              <w:rPr>
                <w:rFonts w:asciiTheme="minorEastAsia" w:eastAsiaTheme="minorEastAsia" w:hAnsiTheme="minorEastAsia" w:cs="宋体" w:hint="eastAsia"/>
                <w:color w:val="000000"/>
                <w:kern w:val="0"/>
                <w:sz w:val="24"/>
              </w:rPr>
              <w:t>台设备的接入管理能力</w:t>
            </w:r>
            <w:r w:rsidRPr="00207AB7">
              <w:rPr>
                <w:rFonts w:asciiTheme="minorEastAsia" w:eastAsiaTheme="minorEastAsia" w:hAnsiTheme="minorEastAsia" w:cs="宋体"/>
                <w:color w:val="000000"/>
                <w:kern w:val="0"/>
                <w:sz w:val="24"/>
              </w:rPr>
              <w:t>4114(10</w:t>
            </w:r>
            <w:r w:rsidRPr="00207AB7">
              <w:rPr>
                <w:rFonts w:asciiTheme="minorEastAsia" w:eastAsiaTheme="minorEastAsia" w:hAnsiTheme="minorEastAsia" w:cs="宋体" w:hint="eastAsia"/>
                <w:color w:val="000000"/>
                <w:kern w:val="0"/>
                <w:sz w:val="24"/>
              </w:rPr>
              <w:t>核</w:t>
            </w:r>
            <w:r w:rsidRPr="00207AB7">
              <w:rPr>
                <w:rFonts w:asciiTheme="minorEastAsia" w:eastAsiaTheme="minorEastAsia" w:hAnsiTheme="minorEastAsia" w:cs="宋体"/>
                <w:color w:val="000000"/>
                <w:kern w:val="0"/>
                <w:sz w:val="24"/>
              </w:rPr>
              <w:t>2.2GHz)</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1/32G DDR4/600G SAS</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2/SAS_HBA/1GbE</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2/Win Svr 2016 </w:t>
            </w:r>
            <w:r w:rsidRPr="00207AB7">
              <w:rPr>
                <w:rFonts w:asciiTheme="minorEastAsia" w:eastAsiaTheme="minorEastAsia" w:hAnsiTheme="minorEastAsia" w:cs="宋体" w:hint="eastAsia"/>
                <w:color w:val="000000"/>
                <w:kern w:val="0"/>
                <w:sz w:val="24"/>
              </w:rPr>
              <w:t>简中标版</w:t>
            </w:r>
            <w:r w:rsidRPr="00207AB7">
              <w:rPr>
                <w:rFonts w:asciiTheme="minorEastAsia" w:eastAsiaTheme="minorEastAsia" w:hAnsiTheme="minorEastAsia" w:cs="宋体"/>
                <w:color w:val="000000"/>
                <w:kern w:val="0"/>
                <w:sz w:val="24"/>
              </w:rPr>
              <w:t>/550W(1+1)/2U/16DIMM</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网络存储设备</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单控制器；冗余电源；</w:t>
            </w:r>
            <w:r w:rsidRPr="00207AB7">
              <w:rPr>
                <w:rFonts w:asciiTheme="minorEastAsia" w:eastAsiaTheme="minorEastAsia" w:hAnsiTheme="minorEastAsia" w:cs="宋体"/>
                <w:color w:val="000000"/>
                <w:kern w:val="0"/>
                <w:sz w:val="24"/>
              </w:rPr>
              <w:t>8U</w:t>
            </w:r>
            <w:r w:rsidRPr="00207AB7">
              <w:rPr>
                <w:rFonts w:asciiTheme="minorEastAsia" w:eastAsiaTheme="minorEastAsia" w:hAnsiTheme="minorEastAsia" w:cs="宋体" w:hint="eastAsia"/>
                <w:color w:val="000000"/>
                <w:kern w:val="0"/>
                <w:sz w:val="24"/>
              </w:rPr>
              <w:t>机架式</w:t>
            </w:r>
            <w:r w:rsidRPr="00207AB7">
              <w:rPr>
                <w:rFonts w:asciiTheme="minorEastAsia" w:eastAsiaTheme="minorEastAsia" w:hAnsiTheme="minorEastAsia" w:cs="宋体"/>
                <w:color w:val="000000"/>
                <w:kern w:val="0"/>
                <w:sz w:val="24"/>
              </w:rPr>
              <w:t>48</w:t>
            </w:r>
            <w:r w:rsidRPr="00207AB7">
              <w:rPr>
                <w:rFonts w:asciiTheme="minorEastAsia" w:eastAsiaTheme="minorEastAsia" w:hAnsiTheme="minorEastAsia" w:cs="宋体" w:hint="eastAsia"/>
                <w:color w:val="000000"/>
                <w:kern w:val="0"/>
                <w:sz w:val="24"/>
              </w:rPr>
              <w:t>盘位；</w:t>
            </w:r>
            <w:r w:rsidRPr="00207AB7">
              <w:rPr>
                <w:rFonts w:asciiTheme="minorEastAsia" w:eastAsiaTheme="minorEastAsia" w:hAnsiTheme="minorEastAsia" w:cs="宋体"/>
                <w:color w:val="000000"/>
                <w:kern w:val="0"/>
                <w:sz w:val="24"/>
              </w:rPr>
              <w:t>64</w:t>
            </w:r>
            <w:r w:rsidRPr="00207AB7">
              <w:rPr>
                <w:rFonts w:asciiTheme="minorEastAsia" w:eastAsiaTheme="minorEastAsia" w:hAnsiTheme="minorEastAsia" w:cs="宋体" w:hint="eastAsia"/>
                <w:color w:val="000000"/>
                <w:kern w:val="0"/>
                <w:sz w:val="24"/>
              </w:rPr>
              <w:t>位多核处理器；</w:t>
            </w:r>
            <w:r w:rsidRPr="00207AB7">
              <w:rPr>
                <w:rFonts w:asciiTheme="minorEastAsia" w:eastAsiaTheme="minorEastAsia" w:hAnsiTheme="minorEastAsia" w:cs="宋体"/>
                <w:color w:val="000000"/>
                <w:kern w:val="0"/>
                <w:sz w:val="24"/>
              </w:rPr>
              <w:t>32GB</w:t>
            </w:r>
            <w:r w:rsidRPr="00207AB7">
              <w:rPr>
                <w:rFonts w:asciiTheme="minorEastAsia" w:eastAsiaTheme="minorEastAsia" w:hAnsiTheme="minorEastAsia" w:cs="宋体" w:hint="eastAsia"/>
                <w:color w:val="000000"/>
                <w:kern w:val="0"/>
                <w:sz w:val="24"/>
              </w:rPr>
              <w:t>缓存；支持</w:t>
            </w:r>
            <w:r w:rsidRPr="00207AB7">
              <w:rPr>
                <w:rFonts w:asciiTheme="minorEastAsia" w:eastAsiaTheme="minorEastAsia" w:hAnsiTheme="minorEastAsia" w:cs="宋体"/>
                <w:color w:val="000000"/>
                <w:kern w:val="0"/>
                <w:sz w:val="24"/>
              </w:rPr>
              <w:t>SATA/SAS</w:t>
            </w:r>
            <w:r w:rsidRPr="00207AB7">
              <w:rPr>
                <w:rFonts w:asciiTheme="minorEastAsia" w:eastAsiaTheme="minorEastAsia" w:hAnsiTheme="minorEastAsia" w:cs="宋体" w:hint="eastAsia"/>
                <w:color w:val="000000"/>
                <w:kern w:val="0"/>
                <w:sz w:val="24"/>
              </w:rPr>
              <w:t>硬盘；</w:t>
            </w:r>
            <w:r w:rsidRPr="00207AB7">
              <w:rPr>
                <w:rFonts w:asciiTheme="minorEastAsia" w:eastAsiaTheme="minorEastAsia" w:hAnsiTheme="minorEastAsia" w:cs="宋体"/>
                <w:color w:val="000000"/>
                <w:kern w:val="0"/>
                <w:sz w:val="24"/>
              </w:rPr>
              <w:t>6</w:t>
            </w:r>
            <w:r w:rsidRPr="00207AB7">
              <w:rPr>
                <w:rFonts w:asciiTheme="minorEastAsia" w:eastAsiaTheme="minorEastAsia" w:hAnsiTheme="minorEastAsia" w:cs="宋体" w:hint="eastAsia"/>
                <w:color w:val="000000"/>
                <w:kern w:val="0"/>
                <w:sz w:val="24"/>
              </w:rPr>
              <w:t>个千兆网口；支持网络</w:t>
            </w:r>
            <w:r w:rsidRPr="00207AB7">
              <w:rPr>
                <w:rFonts w:asciiTheme="minorEastAsia" w:eastAsiaTheme="minorEastAsia" w:hAnsiTheme="minorEastAsia" w:cs="宋体"/>
                <w:color w:val="000000"/>
                <w:kern w:val="0"/>
                <w:sz w:val="24"/>
              </w:rPr>
              <w:t>RAID</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br/>
              <w:t>240</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*4M</w:t>
            </w:r>
            <w:r w:rsidRPr="00207AB7">
              <w:rPr>
                <w:rFonts w:asciiTheme="minorEastAsia" w:eastAsiaTheme="minorEastAsia" w:hAnsiTheme="minorEastAsia" w:cs="宋体" w:hint="eastAsia"/>
                <w:color w:val="000000"/>
                <w:kern w:val="0"/>
                <w:sz w:val="24"/>
              </w:rPr>
              <w:t>并发录像</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lastRenderedPageBreak/>
              <w:t>支持视音频、图片、直接写入，支持视频高速预览、回放、下载，支持</w:t>
            </w:r>
            <w:proofErr w:type="gramStart"/>
            <w:r w:rsidRPr="00207AB7">
              <w:rPr>
                <w:rFonts w:asciiTheme="minorEastAsia" w:eastAsiaTheme="minorEastAsia" w:hAnsiTheme="minorEastAsia" w:cs="宋体" w:hint="eastAsia"/>
                <w:color w:val="000000"/>
                <w:kern w:val="0"/>
                <w:sz w:val="24"/>
              </w:rPr>
              <w:t>云内容灾</w:t>
            </w:r>
            <w:proofErr w:type="gramEnd"/>
            <w:r w:rsidRPr="00207AB7">
              <w:rPr>
                <w:rFonts w:asciiTheme="minorEastAsia" w:eastAsiaTheme="minorEastAsia" w:hAnsiTheme="minorEastAsia" w:cs="宋体" w:hint="eastAsia"/>
                <w:color w:val="000000"/>
                <w:kern w:val="0"/>
                <w:sz w:val="24"/>
              </w:rPr>
              <w:t>备份，支持一体化运维，支持</w:t>
            </w:r>
            <w:r w:rsidRPr="00207AB7">
              <w:rPr>
                <w:rFonts w:asciiTheme="minorEastAsia" w:eastAsiaTheme="minorEastAsia" w:hAnsiTheme="minorEastAsia" w:cs="宋体"/>
                <w:color w:val="000000"/>
                <w:kern w:val="0"/>
                <w:sz w:val="24"/>
              </w:rPr>
              <w:t>GB/T28181-2011</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Onvif</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RTSP</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H265</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SVAC</w:t>
            </w:r>
            <w:r w:rsidRPr="00207AB7">
              <w:rPr>
                <w:rFonts w:asciiTheme="minorEastAsia" w:eastAsiaTheme="minorEastAsia" w:hAnsiTheme="minorEastAsia" w:cs="宋体" w:hint="eastAsia"/>
                <w:color w:val="000000"/>
                <w:kern w:val="0"/>
                <w:sz w:val="24"/>
              </w:rPr>
              <w:t>等标准视频协议。</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★支持单台存储设备采用</w:t>
            </w:r>
            <w:r w:rsidRPr="00207AB7">
              <w:rPr>
                <w:rFonts w:asciiTheme="minorEastAsia" w:eastAsiaTheme="minorEastAsia" w:hAnsiTheme="minorEastAsia" w:cs="宋体"/>
                <w:color w:val="000000"/>
                <w:kern w:val="0"/>
                <w:sz w:val="24"/>
              </w:rPr>
              <w:t>EC</w:t>
            </w:r>
            <w:r w:rsidRPr="00207AB7">
              <w:rPr>
                <w:rFonts w:asciiTheme="minorEastAsia" w:eastAsiaTheme="minorEastAsia" w:hAnsiTheme="minorEastAsia" w:cs="宋体" w:hint="eastAsia"/>
                <w:color w:val="000000"/>
                <w:kern w:val="0"/>
                <w:sz w:val="24"/>
              </w:rPr>
              <w:t>技术进行数据冗余，保证数据正常读写，具备磁盘间容错能力。</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★支持图片文件以</w:t>
            </w:r>
            <w:proofErr w:type="gramStart"/>
            <w:r w:rsidRPr="00207AB7">
              <w:rPr>
                <w:rFonts w:asciiTheme="minorEastAsia" w:eastAsiaTheme="minorEastAsia" w:hAnsiTheme="minorEastAsia" w:cs="宋体" w:hint="eastAsia"/>
                <w:color w:val="000000"/>
                <w:kern w:val="0"/>
                <w:sz w:val="24"/>
              </w:rPr>
              <w:t>缩略图</w:t>
            </w:r>
            <w:proofErr w:type="gramEnd"/>
            <w:r w:rsidRPr="00207AB7">
              <w:rPr>
                <w:rFonts w:asciiTheme="minorEastAsia" w:eastAsiaTheme="minorEastAsia" w:hAnsiTheme="minorEastAsia" w:cs="宋体" w:hint="eastAsia"/>
                <w:color w:val="000000"/>
                <w:kern w:val="0"/>
                <w:sz w:val="24"/>
              </w:rPr>
              <w:t>和裁剪图的形式下载；支持图片按</w:t>
            </w:r>
            <w:r w:rsidRPr="00207AB7">
              <w:rPr>
                <w:rFonts w:asciiTheme="minorEastAsia" w:eastAsiaTheme="minorEastAsia" w:hAnsiTheme="minorEastAsia" w:cs="宋体"/>
                <w:color w:val="000000"/>
                <w:kern w:val="0"/>
                <w:sz w:val="24"/>
              </w:rPr>
              <w:t>URL</w:t>
            </w:r>
            <w:r w:rsidRPr="00207AB7">
              <w:rPr>
                <w:rFonts w:asciiTheme="minorEastAsia" w:eastAsiaTheme="minorEastAsia" w:hAnsiTheme="minorEastAsia" w:cs="宋体" w:hint="eastAsia"/>
                <w:color w:val="000000"/>
                <w:kern w:val="0"/>
                <w:sz w:val="24"/>
              </w:rPr>
              <w:t>单张下载；支持图片批量下载；图片按</w:t>
            </w:r>
            <w:r w:rsidRPr="00207AB7">
              <w:rPr>
                <w:rFonts w:asciiTheme="minorEastAsia" w:eastAsiaTheme="minorEastAsia" w:hAnsiTheme="minorEastAsia" w:cs="宋体"/>
                <w:color w:val="000000"/>
                <w:kern w:val="0"/>
                <w:sz w:val="24"/>
              </w:rPr>
              <w:t>URL</w:t>
            </w:r>
            <w:r w:rsidRPr="00207AB7">
              <w:rPr>
                <w:rFonts w:asciiTheme="minorEastAsia" w:eastAsiaTheme="minorEastAsia" w:hAnsiTheme="minorEastAsia" w:cs="宋体" w:hint="eastAsia"/>
                <w:color w:val="000000"/>
                <w:kern w:val="0"/>
                <w:sz w:val="24"/>
              </w:rPr>
              <w:t>地址下载或按时间段批量下载时，均支持按压缩比例、按缩放比例、按区域（坐标、指定宽高）进行裁剪、按指定宽高下载；支持对图片指定区域加马赛克处理</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3.5</w:t>
            </w:r>
            <w:r w:rsidRPr="00207AB7">
              <w:rPr>
                <w:rFonts w:asciiTheme="minorEastAsia" w:eastAsiaTheme="minorEastAsia" w:hAnsiTheme="minorEastAsia" w:cs="宋体" w:hint="eastAsia"/>
                <w:kern w:val="0"/>
                <w:sz w:val="24"/>
              </w:rPr>
              <w:t>寸企业级硬盘</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4TB/128MB(6Gb/</w:t>
            </w:r>
            <w:r w:rsidRPr="00207AB7">
              <w:rPr>
                <w:rFonts w:asciiTheme="minorEastAsia" w:eastAsiaTheme="minorEastAsia" w:hAnsiTheme="minorEastAsia" w:cs="宋体" w:hint="eastAsia"/>
                <w:color w:val="000000"/>
                <w:kern w:val="0"/>
                <w:sz w:val="24"/>
              </w:rPr>
              <w:t>秒</w:t>
            </w:r>
            <w:r w:rsidRPr="00207AB7">
              <w:rPr>
                <w:rFonts w:asciiTheme="minorEastAsia" w:eastAsiaTheme="minorEastAsia" w:hAnsiTheme="minorEastAsia" w:cs="宋体"/>
                <w:color w:val="000000"/>
                <w:kern w:val="0"/>
                <w:sz w:val="24"/>
              </w:rPr>
              <w:t xml:space="preserve"> NCQ)/7200RPM/SATA3</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proofErr w:type="gramStart"/>
            <w:r w:rsidRPr="00207AB7">
              <w:rPr>
                <w:rFonts w:asciiTheme="minorEastAsia" w:eastAsiaTheme="minorEastAsia" w:hAnsiTheme="minorEastAsia" w:cs="宋体" w:hint="eastAsia"/>
                <w:color w:val="000000"/>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96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云存储管理节点</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对云存储计划、分发计划的管理以及对存储设备状态的监控。</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颗</w:t>
            </w:r>
            <w:r w:rsidRPr="00207AB7">
              <w:rPr>
                <w:rFonts w:asciiTheme="minorEastAsia" w:eastAsiaTheme="minorEastAsia" w:hAnsiTheme="minorEastAsia" w:cs="宋体"/>
                <w:color w:val="000000"/>
                <w:kern w:val="0"/>
                <w:sz w:val="24"/>
              </w:rPr>
              <w:t>E5-2630 V4/64GB DDR4 ECC/960G SSD x3 + 150G SSD x1/</w:t>
            </w:r>
            <w:r w:rsidRPr="00207AB7">
              <w:rPr>
                <w:rFonts w:asciiTheme="minorEastAsia" w:eastAsiaTheme="minorEastAsia" w:hAnsiTheme="minorEastAsia" w:cs="宋体" w:hint="eastAsia"/>
                <w:color w:val="000000"/>
                <w:kern w:val="0"/>
                <w:sz w:val="24"/>
              </w:rPr>
              <w:t>热插拔</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以太网口</w:t>
            </w:r>
            <w:r w:rsidRPr="00207AB7">
              <w:rPr>
                <w:rFonts w:asciiTheme="minorEastAsia" w:eastAsiaTheme="minorEastAsia" w:hAnsiTheme="minorEastAsia" w:cs="宋体"/>
                <w:color w:val="000000"/>
                <w:kern w:val="0"/>
                <w:sz w:val="24"/>
              </w:rPr>
              <w:t>1Gx2/</w:t>
            </w:r>
            <w:r w:rsidRPr="00207AB7">
              <w:rPr>
                <w:rFonts w:asciiTheme="minorEastAsia" w:eastAsiaTheme="minorEastAsia" w:hAnsiTheme="minorEastAsia" w:cs="宋体" w:hint="eastAsia"/>
                <w:color w:val="000000"/>
                <w:kern w:val="0"/>
                <w:sz w:val="24"/>
              </w:rPr>
              <w:t>冗余电源</w:t>
            </w:r>
            <w:r w:rsidRPr="00207AB7">
              <w:rPr>
                <w:rFonts w:asciiTheme="minorEastAsia" w:eastAsiaTheme="minorEastAsia" w:hAnsiTheme="minorEastAsia" w:cs="宋体"/>
                <w:color w:val="000000"/>
                <w:kern w:val="0"/>
                <w:sz w:val="24"/>
              </w:rPr>
              <w:t>/2U</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管理平台授权路数扩容</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在原有软件基础上扩容，智能交通综合管理平台要求对现有的平台软件进行扩容，符合</w:t>
            </w:r>
            <w:r w:rsidRPr="00207AB7">
              <w:rPr>
                <w:rFonts w:asciiTheme="minorEastAsia" w:eastAsiaTheme="minorEastAsia" w:hAnsiTheme="minorEastAsia" w:cs="宋体"/>
                <w:color w:val="000000"/>
                <w:kern w:val="0"/>
                <w:sz w:val="24"/>
              </w:rPr>
              <w:t>GB/T28181</w:t>
            </w:r>
            <w:r w:rsidRPr="00207AB7">
              <w:rPr>
                <w:rFonts w:asciiTheme="minorEastAsia" w:eastAsiaTheme="minorEastAsia" w:hAnsiTheme="minorEastAsia" w:cs="宋体" w:hint="eastAsia"/>
                <w:color w:val="000000"/>
                <w:kern w:val="0"/>
                <w:sz w:val="24"/>
              </w:rPr>
              <w:t>等标准规范要求；实时视频监控：通过</w:t>
            </w:r>
            <w:r w:rsidRPr="00207AB7">
              <w:rPr>
                <w:rFonts w:asciiTheme="minorEastAsia" w:eastAsiaTheme="minorEastAsia" w:hAnsiTheme="minorEastAsia" w:cs="宋体"/>
                <w:color w:val="000000"/>
                <w:kern w:val="0"/>
                <w:sz w:val="24"/>
              </w:rPr>
              <w:t>C/S</w:t>
            </w:r>
            <w:r w:rsidRPr="00207AB7">
              <w:rPr>
                <w:rFonts w:asciiTheme="minorEastAsia" w:eastAsiaTheme="minorEastAsia" w:hAnsiTheme="minorEastAsia" w:cs="宋体" w:hint="eastAsia"/>
                <w:color w:val="000000"/>
                <w:kern w:val="0"/>
                <w:sz w:val="24"/>
              </w:rPr>
              <w:t>客户端和</w:t>
            </w:r>
            <w:r w:rsidRPr="00207AB7">
              <w:rPr>
                <w:rFonts w:asciiTheme="minorEastAsia" w:eastAsiaTheme="minorEastAsia" w:hAnsiTheme="minorEastAsia" w:cs="宋体"/>
                <w:color w:val="000000"/>
                <w:kern w:val="0"/>
                <w:sz w:val="24"/>
              </w:rPr>
              <w:t>B/S</w:t>
            </w:r>
            <w:r w:rsidRPr="00207AB7">
              <w:rPr>
                <w:rFonts w:asciiTheme="minorEastAsia" w:eastAsiaTheme="minorEastAsia" w:hAnsiTheme="minorEastAsia" w:cs="宋体" w:hint="eastAsia"/>
                <w:color w:val="000000"/>
                <w:kern w:val="0"/>
                <w:sz w:val="24"/>
              </w:rPr>
              <w:t>客户端，能够单画面或多画面分割预览实时视频图像；多画面的显示方式包括：</w:t>
            </w:r>
            <w:r w:rsidRPr="00207AB7">
              <w:rPr>
                <w:rFonts w:asciiTheme="minorEastAsia" w:eastAsiaTheme="minorEastAsia" w:hAnsiTheme="minorEastAsia" w:cs="宋体"/>
                <w:color w:val="000000"/>
                <w:kern w:val="0"/>
                <w:sz w:val="24"/>
              </w:rPr>
              <w:t>4/6/9/13/16</w:t>
            </w:r>
            <w:r w:rsidRPr="00207AB7">
              <w:rPr>
                <w:rFonts w:asciiTheme="minorEastAsia" w:eastAsiaTheme="minorEastAsia" w:hAnsiTheme="minorEastAsia" w:cs="宋体" w:hint="eastAsia"/>
                <w:color w:val="000000"/>
                <w:kern w:val="0"/>
                <w:sz w:val="24"/>
              </w:rPr>
              <w:t>画面等；对于单画面显示，用户可以选择原始比例显示和全屏显示两种方式。视频抓拍（抓录）功能：用户在实时预览视频图像或者回放视频录像时，发现可疑行为、重要线索、违法车辆等情况，可进行图像抓拍（或抓录）；视频加密：对于个别特殊的监控画面，可以设定保密功能，只有经过特别授权的人员和局主管领导才能有权查看实时视频和录像资料或下载录像片断；综合查询：可选择多种查询条件进行组合查询（路口、车道名</w:t>
            </w:r>
            <w:r w:rsidRPr="00207AB7">
              <w:rPr>
                <w:rFonts w:asciiTheme="minorEastAsia" w:eastAsiaTheme="minorEastAsia" w:hAnsiTheme="minorEastAsia" w:cs="宋体" w:hint="eastAsia"/>
                <w:color w:val="000000"/>
                <w:kern w:val="0"/>
                <w:sz w:val="24"/>
              </w:rPr>
              <w:lastRenderedPageBreak/>
              <w:t>称、车辆类型、车牌类型、车牌号码、查询时间段、方向等），同时支持车辆号牌的模糊查询。</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lastRenderedPageBreak/>
              <w:t>路</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300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网费</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每个路口网络使用费壹年为</w:t>
            </w:r>
            <w:r w:rsidRPr="00207AB7">
              <w:rPr>
                <w:rFonts w:asciiTheme="minorEastAsia" w:eastAsiaTheme="minorEastAsia" w:hAnsiTheme="minorEastAsia" w:cs="宋体"/>
                <w:kern w:val="0"/>
                <w:sz w:val="24"/>
              </w:rPr>
              <w:t>4800</w:t>
            </w:r>
            <w:r w:rsidRPr="00207AB7">
              <w:rPr>
                <w:rFonts w:asciiTheme="minorEastAsia" w:eastAsiaTheme="minorEastAsia" w:hAnsiTheme="minorEastAsia" w:cs="宋体" w:hint="eastAsia"/>
                <w:kern w:val="0"/>
                <w:sz w:val="24"/>
              </w:rPr>
              <w:t>元</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bl>
    <w:p w:rsidR="007E13A3" w:rsidRPr="00207AB7" w:rsidRDefault="00207AB7" w:rsidP="00207AB7">
      <w:pPr>
        <w:widowControl/>
        <w:ind w:firstLineChars="200" w:firstLine="482"/>
        <w:jc w:val="left"/>
        <w:rPr>
          <w:rFonts w:asciiTheme="minorEastAsia" w:eastAsiaTheme="minorEastAsia" w:hAnsiTheme="minorEastAsia" w:cstheme="minorEastAsia"/>
          <w:b/>
          <w:bCs/>
          <w:color w:val="000000"/>
          <w:kern w:val="0"/>
          <w:sz w:val="24"/>
          <w:shd w:val="clear" w:color="auto" w:fill="FFFFFF"/>
        </w:rPr>
      </w:pPr>
      <w:r w:rsidRPr="00207AB7">
        <w:rPr>
          <w:rFonts w:asciiTheme="minorEastAsia" w:eastAsiaTheme="minorEastAsia" w:hAnsiTheme="minorEastAsia" w:cs="仿宋" w:hint="eastAsia"/>
          <w:b/>
          <w:color w:val="000000"/>
          <w:kern w:val="0"/>
          <w:sz w:val="24"/>
          <w:shd w:val="clear" w:color="auto" w:fill="FFFFFF"/>
        </w:rPr>
        <w:t>注：此项预算不含电费，电费由业主承担，含一年网络费用，满一年后网费由业主方承担。</w:t>
      </w:r>
    </w:p>
    <w:p w:rsidR="00302D2E" w:rsidRPr="00255ADD" w:rsidRDefault="00EA03DD" w:rsidP="00255ADD">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1</w:t>
      </w:r>
      <w:r w:rsidRPr="00207AB7">
        <w:rPr>
          <w:rFonts w:asciiTheme="minorEastAsia" w:eastAsiaTheme="minorEastAsia" w:hAnsiTheme="minorEastAsia" w:cs="仿宋" w:hint="eastAsia"/>
          <w:color w:val="000000"/>
          <w:kern w:val="0"/>
          <w:sz w:val="24"/>
          <w:shd w:val="clear" w:color="auto" w:fill="FFFFFF"/>
        </w:rPr>
        <w:t>、国家标准：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强制性产品认证</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如投标人所投产</w:t>
      </w:r>
      <w:proofErr w:type="gramStart"/>
      <w:r w:rsidRPr="00207AB7">
        <w:rPr>
          <w:rFonts w:asciiTheme="minorEastAsia" w:eastAsiaTheme="minorEastAsia" w:hAnsiTheme="minorEastAsia" w:cs="仿宋" w:hint="eastAsia"/>
          <w:color w:val="000000"/>
          <w:kern w:val="0"/>
          <w:sz w:val="24"/>
          <w:shd w:val="clear" w:color="auto" w:fill="FFFFFF"/>
        </w:rPr>
        <w:t>品属于</w:t>
      </w:r>
      <w:proofErr w:type="gramEnd"/>
      <w:r w:rsidRPr="00207AB7">
        <w:rPr>
          <w:rFonts w:asciiTheme="minorEastAsia" w:eastAsiaTheme="minorEastAsia" w:hAnsiTheme="minorEastAsia" w:cs="仿宋" w:hint="eastAsia"/>
          <w:color w:val="000000"/>
          <w:kern w:val="0"/>
          <w:sz w:val="24"/>
          <w:shd w:val="clear" w:color="auto" w:fill="FFFFFF"/>
        </w:rPr>
        <w:t>“中国强制性产品认证”（</w:t>
      </w:r>
      <w:r w:rsidRPr="00207AB7">
        <w:rPr>
          <w:rFonts w:asciiTheme="minorEastAsia" w:eastAsiaTheme="minorEastAsia" w:hAnsiTheme="minorEastAsia" w:cs="仿宋"/>
          <w:color w:val="000000"/>
          <w:kern w:val="0"/>
          <w:sz w:val="24"/>
          <w:shd w:val="clear" w:color="auto" w:fill="FFFFFF"/>
        </w:rPr>
        <w:t>3C</w:t>
      </w:r>
      <w:r w:rsidRPr="00207AB7">
        <w:rPr>
          <w:rFonts w:asciiTheme="minorEastAsia" w:eastAsiaTheme="minorEastAsia" w:hAnsiTheme="minorEastAsia" w:cs="仿宋" w:hint="eastAsia"/>
          <w:color w:val="000000"/>
          <w:kern w:val="0"/>
          <w:sz w:val="24"/>
          <w:shd w:val="clear" w:color="auto" w:fill="FFFFFF"/>
        </w:rPr>
        <w:t>认证）范围内</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2.</w:t>
      </w:r>
      <w:r w:rsidRPr="00207AB7">
        <w:rPr>
          <w:rFonts w:asciiTheme="minorEastAsia" w:eastAsiaTheme="minorEastAsia" w:hAnsiTheme="minorEastAsia" w:cs="仿宋" w:hint="eastAsia"/>
          <w:color w:val="000000"/>
          <w:kern w:val="0"/>
          <w:sz w:val="24"/>
          <w:shd w:val="clear" w:color="auto" w:fill="FFFFFF"/>
        </w:rPr>
        <w:t>其它标准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设备必须符合国家质量检测标准和本招标文件规定标准的全新正品现货，供货时须提供随货物《产品合格证》及其它相关质量证明文件。供方提供的货物须是全新的且保证不是库存或积压品</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包括零部件</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，符合国家、部委或地方相关标准以及该产品的出厂标准。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包括但不仅限于：</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GB5768.2-2009</w:t>
      </w:r>
      <w:r w:rsidRPr="00207AB7">
        <w:rPr>
          <w:rFonts w:asciiTheme="minorEastAsia" w:eastAsiaTheme="minorEastAsia" w:hAnsiTheme="minorEastAsia" w:cs="仿宋" w:hint="eastAsia"/>
          <w:color w:val="000000"/>
          <w:kern w:val="0"/>
          <w:sz w:val="24"/>
          <w:shd w:val="clear" w:color="auto" w:fill="FFFFFF"/>
        </w:rPr>
        <w:t>道路交通标志和标线第</w:t>
      </w:r>
      <w:r w:rsidRPr="00207AB7">
        <w:rPr>
          <w:rFonts w:asciiTheme="minorEastAsia" w:eastAsiaTheme="minorEastAsia" w:hAnsiTheme="minorEastAsia" w:cs="仿宋"/>
          <w:color w:val="000000"/>
          <w:kern w:val="0"/>
          <w:sz w:val="24"/>
          <w:shd w:val="clear" w:color="auto" w:fill="FFFFFF"/>
        </w:rPr>
        <w:t>2</w:t>
      </w:r>
      <w:r w:rsidRPr="00207AB7">
        <w:rPr>
          <w:rFonts w:asciiTheme="minorEastAsia" w:eastAsiaTheme="minorEastAsia" w:hAnsiTheme="minorEastAsia" w:cs="仿宋" w:hint="eastAsia"/>
          <w:color w:val="000000"/>
          <w:kern w:val="0"/>
          <w:sz w:val="24"/>
          <w:shd w:val="clear" w:color="auto" w:fill="FFFFFF"/>
        </w:rPr>
        <w:t>部分道路交通标志</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GB5768.5-2017</w:t>
      </w:r>
      <w:r w:rsidRPr="00207AB7">
        <w:rPr>
          <w:rFonts w:asciiTheme="minorEastAsia" w:eastAsiaTheme="minorEastAsia" w:hAnsiTheme="minorEastAsia" w:cs="仿宋" w:hint="eastAsia"/>
          <w:color w:val="000000"/>
          <w:kern w:val="0"/>
          <w:sz w:val="24"/>
          <w:shd w:val="clear" w:color="auto" w:fill="FFFFFF"/>
        </w:rPr>
        <w:t>道路交通标志和标线第</w:t>
      </w:r>
      <w:r w:rsidRPr="00207AB7">
        <w:rPr>
          <w:rFonts w:asciiTheme="minorEastAsia" w:eastAsiaTheme="minorEastAsia" w:hAnsiTheme="minorEastAsia" w:cs="仿宋"/>
          <w:color w:val="000000"/>
          <w:kern w:val="0"/>
          <w:sz w:val="24"/>
          <w:shd w:val="clear" w:color="auto" w:fill="FFFFFF"/>
        </w:rPr>
        <w:t>5</w:t>
      </w:r>
      <w:r w:rsidRPr="00207AB7">
        <w:rPr>
          <w:rFonts w:asciiTheme="minorEastAsia" w:eastAsiaTheme="minorEastAsia" w:hAnsiTheme="minorEastAsia" w:cs="仿宋" w:hint="eastAsia"/>
          <w:color w:val="000000"/>
          <w:kern w:val="0"/>
          <w:sz w:val="24"/>
          <w:shd w:val="clear" w:color="auto" w:fill="FFFFFF"/>
        </w:rPr>
        <w:t>部分限制速度</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GB14887-2011</w:t>
      </w:r>
      <w:r w:rsidRPr="00207AB7">
        <w:rPr>
          <w:rFonts w:asciiTheme="minorEastAsia" w:eastAsiaTheme="minorEastAsia" w:hAnsiTheme="minorEastAsia" w:cs="仿宋" w:hint="eastAsia"/>
          <w:color w:val="000000"/>
          <w:kern w:val="0"/>
          <w:sz w:val="24"/>
          <w:shd w:val="clear" w:color="auto" w:fill="FFFFFF"/>
        </w:rPr>
        <w:t>道路交通信号灯</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GB14886-2016</w:t>
      </w:r>
      <w:r w:rsidRPr="00207AB7">
        <w:rPr>
          <w:rFonts w:asciiTheme="minorEastAsia" w:eastAsiaTheme="minorEastAsia" w:hAnsiTheme="minorEastAsia" w:cs="仿宋" w:hint="eastAsia"/>
          <w:color w:val="000000"/>
          <w:kern w:val="0"/>
          <w:sz w:val="24"/>
          <w:shd w:val="clear" w:color="auto" w:fill="FFFFFF"/>
        </w:rPr>
        <w:t>道路交通信号灯设置与安装规范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GB25280-2016</w:t>
      </w:r>
      <w:r w:rsidRPr="00207AB7">
        <w:rPr>
          <w:rFonts w:asciiTheme="minorEastAsia" w:eastAsiaTheme="minorEastAsia" w:hAnsiTheme="minorEastAsia" w:cs="仿宋" w:hint="eastAsia"/>
          <w:color w:val="000000"/>
          <w:kern w:val="0"/>
          <w:sz w:val="24"/>
          <w:shd w:val="clear" w:color="auto" w:fill="FFFFFF"/>
        </w:rPr>
        <w:t>道路交通信号控制机</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GB/T20999-2017</w:t>
      </w:r>
      <w:r w:rsidRPr="00207AB7">
        <w:rPr>
          <w:rFonts w:asciiTheme="minorEastAsia" w:eastAsiaTheme="minorEastAsia" w:hAnsiTheme="minorEastAsia" w:cs="仿宋" w:hint="eastAsia"/>
          <w:color w:val="000000"/>
          <w:kern w:val="0"/>
          <w:sz w:val="24"/>
          <w:shd w:val="clear" w:color="auto" w:fill="FFFFFF"/>
        </w:rPr>
        <w:t>交通信号控制机与上位机间的数据通信协议</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GAT496-2009</w:t>
      </w:r>
      <w:r w:rsidRPr="00207AB7">
        <w:rPr>
          <w:rFonts w:asciiTheme="minorEastAsia" w:eastAsiaTheme="minorEastAsia" w:hAnsiTheme="minorEastAsia" w:cs="仿宋" w:hint="eastAsia"/>
          <w:color w:val="000000"/>
          <w:kern w:val="0"/>
          <w:sz w:val="24"/>
          <w:shd w:val="clear" w:color="auto" w:fill="FFFFFF"/>
        </w:rPr>
        <w:t>闯红灯自动记录系统通用技术条件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GAT497-2009</w:t>
      </w:r>
      <w:r w:rsidRPr="00207AB7">
        <w:rPr>
          <w:rFonts w:asciiTheme="minorEastAsia" w:eastAsiaTheme="minorEastAsia" w:hAnsiTheme="minorEastAsia" w:cs="仿宋" w:hint="eastAsia"/>
          <w:color w:val="000000"/>
          <w:kern w:val="0"/>
          <w:sz w:val="24"/>
          <w:shd w:val="clear" w:color="auto" w:fill="FFFFFF"/>
        </w:rPr>
        <w:t>公路车辆智能监测记录系统通用技术条件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GAT832-2009</w:t>
      </w:r>
      <w:r w:rsidRPr="00207AB7">
        <w:rPr>
          <w:rFonts w:asciiTheme="minorEastAsia" w:eastAsiaTheme="minorEastAsia" w:hAnsiTheme="minorEastAsia" w:cs="仿宋" w:hint="eastAsia"/>
          <w:color w:val="000000"/>
          <w:kern w:val="0"/>
          <w:sz w:val="24"/>
          <w:shd w:val="clear" w:color="auto" w:fill="FFFFFF"/>
        </w:rPr>
        <w:t>道路交通安全违法行为图像取证技术规范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 xml:space="preserve">GAT833-2009 </w:t>
      </w:r>
      <w:r w:rsidRPr="00207AB7">
        <w:rPr>
          <w:rFonts w:asciiTheme="minorEastAsia" w:eastAsiaTheme="minorEastAsia" w:hAnsiTheme="minorEastAsia" w:cs="仿宋" w:hint="eastAsia"/>
          <w:color w:val="000000"/>
          <w:kern w:val="0"/>
          <w:sz w:val="24"/>
          <w:shd w:val="clear" w:color="auto" w:fill="FFFFFF"/>
        </w:rPr>
        <w:t>机动车号牌图像自动识别技术规范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 xml:space="preserve">GAT870-2010 </w:t>
      </w:r>
      <w:r w:rsidRPr="00207AB7">
        <w:rPr>
          <w:rFonts w:asciiTheme="minorEastAsia" w:eastAsiaTheme="minorEastAsia" w:hAnsiTheme="minorEastAsia" w:cs="仿宋" w:hint="eastAsia"/>
          <w:color w:val="000000"/>
          <w:kern w:val="0"/>
          <w:sz w:val="24"/>
          <w:shd w:val="clear" w:color="auto" w:fill="FFFFFF"/>
        </w:rPr>
        <w:t>闯红灯自动记录系统验收技术规范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lastRenderedPageBreak/>
        <w:t>GAT961-2011</w:t>
      </w:r>
      <w:r w:rsidRPr="00207AB7">
        <w:rPr>
          <w:rFonts w:asciiTheme="minorEastAsia" w:eastAsiaTheme="minorEastAsia" w:hAnsiTheme="minorEastAsia" w:cs="仿宋" w:hint="eastAsia"/>
          <w:color w:val="000000"/>
          <w:kern w:val="0"/>
          <w:sz w:val="24"/>
          <w:shd w:val="clear" w:color="auto" w:fill="FFFFFF"/>
        </w:rPr>
        <w:t>公路车辆智能监测记录系统验收技术规范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GAT995-2012</w:t>
      </w:r>
      <w:r w:rsidRPr="00207AB7">
        <w:rPr>
          <w:rFonts w:asciiTheme="minorEastAsia" w:eastAsiaTheme="minorEastAsia" w:hAnsiTheme="minorEastAsia" w:cs="仿宋" w:hint="eastAsia"/>
          <w:color w:val="000000"/>
          <w:kern w:val="0"/>
          <w:sz w:val="24"/>
          <w:shd w:val="clear" w:color="auto" w:fill="FFFFFF"/>
        </w:rPr>
        <w:t>道路交通安全违法行为视频取证设备技术规范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GAT1047-2013</w:t>
      </w:r>
      <w:r w:rsidRPr="00207AB7">
        <w:rPr>
          <w:rFonts w:asciiTheme="minorEastAsia" w:eastAsiaTheme="minorEastAsia" w:hAnsiTheme="minorEastAsia" w:cs="仿宋" w:hint="eastAsia"/>
          <w:color w:val="000000"/>
          <w:kern w:val="0"/>
          <w:sz w:val="24"/>
          <w:shd w:val="clear" w:color="auto" w:fill="FFFFFF"/>
        </w:rPr>
        <w:t>道路交通信息监测记录设备设置规范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GAT1043-2013</w:t>
      </w:r>
      <w:r w:rsidRPr="00207AB7">
        <w:rPr>
          <w:rFonts w:asciiTheme="minorEastAsia" w:eastAsiaTheme="minorEastAsia" w:hAnsiTheme="minorEastAsia" w:cs="仿宋" w:hint="eastAsia"/>
          <w:color w:val="000000"/>
          <w:kern w:val="0"/>
          <w:sz w:val="24"/>
          <w:shd w:val="clear" w:color="auto" w:fill="FFFFFF"/>
        </w:rPr>
        <w:t>道路交通技术监控设备运行维护规范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GBT21255-2007</w:t>
      </w:r>
      <w:r w:rsidRPr="00207AB7">
        <w:rPr>
          <w:rFonts w:asciiTheme="minorEastAsia" w:eastAsiaTheme="minorEastAsia" w:hAnsiTheme="minorEastAsia" w:cs="仿宋" w:hint="eastAsia"/>
          <w:color w:val="000000"/>
          <w:kern w:val="0"/>
          <w:sz w:val="24"/>
          <w:shd w:val="clear" w:color="auto" w:fill="FFFFFF"/>
        </w:rPr>
        <w:t>机动车测速仪</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GBT18226</w:t>
      </w:r>
      <w:r w:rsidRPr="00207AB7">
        <w:rPr>
          <w:rFonts w:asciiTheme="minorEastAsia" w:eastAsiaTheme="minorEastAsia" w:hAnsiTheme="minorEastAsia" w:cs="仿宋" w:hint="eastAsia"/>
          <w:color w:val="000000"/>
          <w:kern w:val="0"/>
          <w:sz w:val="24"/>
          <w:shd w:val="clear" w:color="auto" w:fill="FFFFFF"/>
        </w:rPr>
        <w:t>公路交通工程钢构件防腐技术条件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GA329</w:t>
      </w:r>
      <w:r w:rsidRPr="00207AB7">
        <w:rPr>
          <w:rFonts w:asciiTheme="minorEastAsia" w:eastAsiaTheme="minorEastAsia" w:hAnsiTheme="minorEastAsia" w:cs="仿宋" w:hint="eastAsia"/>
          <w:color w:val="000000"/>
          <w:kern w:val="0"/>
          <w:sz w:val="24"/>
          <w:shd w:val="clear" w:color="auto" w:fill="FFFFFF"/>
        </w:rPr>
        <w:t>全国道路交通管理信息数据库规范</w:t>
      </w:r>
    </w:p>
    <w:p w:rsidR="00A723F8" w:rsidRPr="00255ADD" w:rsidRDefault="00207AB7" w:rsidP="00207AB7">
      <w:pPr>
        <w:pStyle w:val="a1"/>
        <w:spacing w:line="360" w:lineRule="auto"/>
        <w:ind w:firstLineChars="200" w:firstLine="480"/>
        <w:rPr>
          <w:rFonts w:asciiTheme="minorEastAsia" w:eastAsiaTheme="minorEastAsia" w:hAnsiTheme="minorEastAsia" w:cs="仿宋"/>
          <w:color w:val="000000"/>
          <w:sz w:val="24"/>
          <w:shd w:val="clear" w:color="auto" w:fill="FFFFFF"/>
        </w:rPr>
      </w:pPr>
      <w:r w:rsidRPr="00207AB7">
        <w:rPr>
          <w:rFonts w:asciiTheme="minorEastAsia" w:eastAsiaTheme="minorEastAsia" w:hAnsiTheme="minorEastAsia" w:cs="仿宋"/>
          <w:color w:val="000000"/>
          <w:kern w:val="0"/>
          <w:sz w:val="24"/>
          <w:shd w:val="clear" w:color="auto" w:fill="FFFFFF"/>
        </w:rPr>
        <w:t>GA648</w:t>
      </w:r>
      <w:r w:rsidRPr="00207AB7">
        <w:rPr>
          <w:rFonts w:asciiTheme="minorEastAsia" w:eastAsiaTheme="minorEastAsia" w:hAnsiTheme="minorEastAsia" w:cs="仿宋" w:hint="eastAsia"/>
          <w:color w:val="000000"/>
          <w:kern w:val="0"/>
          <w:sz w:val="24"/>
          <w:shd w:val="clear" w:color="auto" w:fill="FFFFFF"/>
        </w:rPr>
        <w:t>交通技术监控信息数据规范</w:t>
      </w:r>
    </w:p>
    <w:p w:rsidR="00255ADD" w:rsidRPr="00255ADD" w:rsidRDefault="00EA03DD" w:rsidP="00C541E3">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、服务标准：按国家相关标准执行。</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、服务期限：质保期不少于三年（中标企业需提供质</w:t>
      </w:r>
      <w:proofErr w:type="gramStart"/>
      <w:r w:rsidRPr="00207AB7">
        <w:rPr>
          <w:rFonts w:ascii="宋体" w:hAnsi="宋体" w:cs="仿宋" w:hint="eastAsia"/>
          <w:color w:val="000000"/>
          <w:kern w:val="0"/>
          <w:sz w:val="24"/>
          <w:shd w:val="clear" w:color="auto" w:fill="FFFFFF"/>
        </w:rPr>
        <w:t>保承诺</w:t>
      </w:r>
      <w:proofErr w:type="gramEnd"/>
      <w:r w:rsidRPr="00207AB7">
        <w:rPr>
          <w:rFonts w:ascii="宋体" w:hAnsi="宋体" w:cs="仿宋" w:hint="eastAsia"/>
          <w:color w:val="000000"/>
          <w:kern w:val="0"/>
          <w:sz w:val="24"/>
          <w:shd w:val="clear" w:color="auto" w:fill="FFFFFF"/>
        </w:rPr>
        <w:t>函）。</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3</w:t>
      </w:r>
      <w:r w:rsidRPr="00207AB7">
        <w:rPr>
          <w:rFonts w:ascii="宋体" w:hAnsi="宋体" w:cs="仿宋" w:hint="eastAsia"/>
          <w:color w:val="000000"/>
          <w:kern w:val="0"/>
          <w:sz w:val="24"/>
          <w:shd w:val="clear" w:color="auto" w:fill="FFFFFF"/>
        </w:rPr>
        <w:t>、企业中标后要在襄城县城区设置售后服务站，配备不少于</w:t>
      </w:r>
      <w:r w:rsidRPr="00207AB7">
        <w:rPr>
          <w:rFonts w:ascii="宋体" w:hAnsi="宋体" w:cs="仿宋"/>
          <w:color w:val="000000"/>
          <w:kern w:val="0"/>
          <w:sz w:val="24"/>
          <w:shd w:val="clear" w:color="auto" w:fill="FFFFFF"/>
        </w:rPr>
        <w:t>5</w:t>
      </w:r>
      <w:r w:rsidRPr="00207AB7">
        <w:rPr>
          <w:rFonts w:ascii="宋体" w:hAnsi="宋体" w:cs="仿宋" w:hint="eastAsia"/>
          <w:color w:val="000000"/>
          <w:kern w:val="0"/>
          <w:sz w:val="24"/>
          <w:shd w:val="clear" w:color="auto" w:fill="FFFFFF"/>
        </w:rPr>
        <w:t>名专业技术人员和检修设备常驻现场提供技术服务，承担系统运行保障、故障应急处置和解决、软件升级改造等相关工作。</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4</w:t>
      </w:r>
      <w:r w:rsidRPr="00207AB7">
        <w:rPr>
          <w:rFonts w:ascii="宋体" w:hAnsi="宋体" w:cs="仿宋" w:hint="eastAsia"/>
          <w:color w:val="000000"/>
          <w:kern w:val="0"/>
          <w:sz w:val="24"/>
          <w:shd w:val="clear" w:color="auto" w:fill="FFFFFF"/>
        </w:rPr>
        <w:t>、质保期内设备发生故障时，需在</w:t>
      </w: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小时内电话响应，</w:t>
      </w:r>
      <w:r w:rsidRPr="00207AB7">
        <w:rPr>
          <w:rFonts w:ascii="宋体" w:hAnsi="宋体" w:cs="仿宋"/>
          <w:color w:val="000000"/>
          <w:kern w:val="0"/>
          <w:sz w:val="24"/>
          <w:shd w:val="clear" w:color="auto" w:fill="FFFFFF"/>
        </w:rPr>
        <w:t>4</w:t>
      </w:r>
      <w:r w:rsidRPr="00207AB7">
        <w:rPr>
          <w:rFonts w:ascii="宋体" w:hAnsi="宋体" w:cs="仿宋" w:hint="eastAsia"/>
          <w:color w:val="000000"/>
          <w:kern w:val="0"/>
          <w:sz w:val="24"/>
          <w:shd w:val="clear" w:color="auto" w:fill="FFFFFF"/>
        </w:rPr>
        <w:t>小时到达现场，</w:t>
      </w:r>
      <w:r w:rsidRPr="00207AB7">
        <w:rPr>
          <w:rFonts w:ascii="宋体" w:hAnsi="宋体" w:cs="仿宋"/>
          <w:color w:val="000000"/>
          <w:kern w:val="0"/>
          <w:sz w:val="24"/>
          <w:shd w:val="clear" w:color="auto" w:fill="FFFFFF"/>
        </w:rPr>
        <w:t>24</w:t>
      </w:r>
      <w:r w:rsidRPr="00207AB7">
        <w:rPr>
          <w:rFonts w:ascii="宋体" w:hAnsi="宋体" w:cs="仿宋" w:hint="eastAsia"/>
          <w:color w:val="000000"/>
          <w:kern w:val="0"/>
          <w:sz w:val="24"/>
          <w:shd w:val="clear" w:color="auto" w:fill="FFFFFF"/>
        </w:rPr>
        <w:t>小时之内解决故障。非不可抗力因素发生的故障</w:t>
      </w:r>
      <w:r w:rsidRPr="00207AB7">
        <w:rPr>
          <w:rFonts w:ascii="宋体" w:hAnsi="宋体" w:cs="仿宋"/>
          <w:color w:val="000000"/>
          <w:kern w:val="0"/>
          <w:sz w:val="24"/>
          <w:shd w:val="clear" w:color="auto" w:fill="FFFFFF"/>
        </w:rPr>
        <w:t>48</w:t>
      </w:r>
      <w:r w:rsidRPr="00207AB7">
        <w:rPr>
          <w:rFonts w:ascii="宋体" w:hAnsi="宋体" w:cs="仿宋" w:hint="eastAsia"/>
          <w:color w:val="000000"/>
          <w:kern w:val="0"/>
          <w:sz w:val="24"/>
          <w:shd w:val="clear" w:color="auto" w:fill="FFFFFF"/>
        </w:rPr>
        <w:t>小时内不能解决的，每逾期</w:t>
      </w: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天扣除质保金</w:t>
      </w:r>
      <w:r w:rsidRPr="00207AB7">
        <w:rPr>
          <w:rFonts w:ascii="宋体" w:hAnsi="宋体" w:cs="仿宋"/>
          <w:color w:val="000000"/>
          <w:kern w:val="0"/>
          <w:sz w:val="24"/>
          <w:shd w:val="clear" w:color="auto" w:fill="FFFFFF"/>
        </w:rPr>
        <w:t>2000</w:t>
      </w:r>
      <w:r w:rsidRPr="00207AB7">
        <w:rPr>
          <w:rFonts w:ascii="宋体" w:hAnsi="宋体" w:cs="仿宋" w:hint="eastAsia"/>
          <w:color w:val="000000"/>
          <w:kern w:val="0"/>
          <w:sz w:val="24"/>
          <w:shd w:val="clear" w:color="auto" w:fill="FFFFFF"/>
        </w:rPr>
        <w:t>元。</w:t>
      </w:r>
    </w:p>
    <w:p w:rsidR="00302D2E" w:rsidRPr="00207AB7" w:rsidRDefault="00207AB7" w:rsidP="00207AB7">
      <w:pPr>
        <w:pStyle w:val="a1"/>
        <w:spacing w:line="360" w:lineRule="auto"/>
        <w:ind w:firstLineChars="200" w:firstLine="480"/>
        <w:rPr>
          <w:rFonts w:ascii="宋体" w:eastAsia="宋体" w:hAnsi="宋体" w:cs="宋体"/>
          <w:sz w:val="24"/>
          <w:lang w:val="zh-CN"/>
        </w:rPr>
      </w:pPr>
      <w:r w:rsidRPr="00207AB7">
        <w:rPr>
          <w:rFonts w:ascii="宋体" w:eastAsia="宋体" w:hAnsi="宋体" w:cs="仿宋"/>
          <w:color w:val="000000"/>
          <w:kern w:val="0"/>
          <w:sz w:val="24"/>
          <w:shd w:val="clear" w:color="auto" w:fill="FFFFFF"/>
        </w:rPr>
        <w:t>5</w:t>
      </w:r>
      <w:r w:rsidRPr="00207AB7">
        <w:rPr>
          <w:rFonts w:ascii="宋体" w:eastAsia="宋体" w:hAnsi="宋体" w:cs="仿宋" w:hint="eastAsia"/>
          <w:color w:val="000000"/>
          <w:kern w:val="0"/>
          <w:sz w:val="24"/>
          <w:shd w:val="clear" w:color="auto" w:fill="FFFFFF"/>
        </w:rPr>
        <w:t>、本项目必须实现与原平台无缝对接，达到国标要求；</w:t>
      </w:r>
    </w:p>
    <w:p w:rsidR="007E13A3" w:rsidRPr="00255ADD" w:rsidRDefault="00EA03DD"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207AB7" w:rsidRPr="00207AB7" w:rsidRDefault="00207AB7" w:rsidP="00207AB7">
      <w:pPr>
        <w:widowControl/>
        <w:spacing w:before="226"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由采购人成立验收小组</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按照采购合同的约定对中标人履约情况进行验收。验收时</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按照采购合同的约定对每一项技术、服务、安全标准的履约情况进行确认。验收结束后</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出具</w:t>
      </w:r>
      <w:proofErr w:type="gramStart"/>
      <w:r w:rsidRPr="00207AB7">
        <w:rPr>
          <w:rFonts w:ascii="宋体" w:hAnsi="宋体" w:cs="仿宋" w:hint="eastAsia"/>
          <w:color w:val="000000"/>
          <w:kern w:val="0"/>
          <w:sz w:val="24"/>
          <w:shd w:val="clear" w:color="auto" w:fill="FFFFFF"/>
        </w:rPr>
        <w:t>验收书</w:t>
      </w:r>
      <w:proofErr w:type="gramEnd"/>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列明各项标准的验收情况及项目总体评价</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由验收双方共同签署。</w:t>
      </w:r>
    </w:p>
    <w:p w:rsidR="00207AB7" w:rsidRPr="00207AB7" w:rsidRDefault="00207AB7" w:rsidP="00207AB7">
      <w:pPr>
        <w:pStyle w:val="a5"/>
        <w:spacing w:line="360" w:lineRule="auto"/>
        <w:ind w:firstLineChars="100" w:firstLine="24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、按照国家相关标准、行业标准、地方标准或者其他标准、规范验收；包括但不仅限于：</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GB5768.2-2009</w:t>
      </w:r>
      <w:r w:rsidRPr="00207AB7">
        <w:rPr>
          <w:rFonts w:ascii="宋体" w:hAnsi="宋体" w:cs="仿宋" w:hint="eastAsia"/>
          <w:color w:val="000000"/>
          <w:kern w:val="0"/>
          <w:sz w:val="24"/>
          <w:shd w:val="clear" w:color="auto" w:fill="FFFFFF"/>
        </w:rPr>
        <w:t>道路交通标志和标线第</w:t>
      </w: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部分道路交通标志</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GB14887-2011</w:t>
      </w:r>
      <w:r w:rsidRPr="00207AB7">
        <w:rPr>
          <w:rFonts w:ascii="宋体" w:hAnsi="宋体" w:cs="仿宋" w:hint="eastAsia"/>
          <w:color w:val="000000"/>
          <w:kern w:val="0"/>
          <w:sz w:val="24"/>
          <w:shd w:val="clear" w:color="auto" w:fill="FFFFFF"/>
        </w:rPr>
        <w:t>道路交通信号灯</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GB25280-2016</w:t>
      </w:r>
      <w:r w:rsidRPr="00207AB7">
        <w:rPr>
          <w:rFonts w:ascii="宋体" w:hAnsi="宋体" w:cs="仿宋" w:hint="eastAsia"/>
          <w:color w:val="000000"/>
          <w:kern w:val="0"/>
          <w:sz w:val="24"/>
          <w:shd w:val="clear" w:color="auto" w:fill="FFFFFF"/>
        </w:rPr>
        <w:t>道路交通信号控制机</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lastRenderedPageBreak/>
        <w:t>GB/T20999-2017</w:t>
      </w:r>
      <w:r w:rsidRPr="00207AB7">
        <w:rPr>
          <w:rFonts w:ascii="宋体" w:hAnsi="宋体" w:cs="仿宋" w:hint="eastAsia"/>
          <w:color w:val="000000"/>
          <w:kern w:val="0"/>
          <w:sz w:val="24"/>
          <w:shd w:val="clear" w:color="auto" w:fill="FFFFFF"/>
        </w:rPr>
        <w:t>交通信号控制机与上位机间的数据通信协议</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GB14886-2016</w:t>
      </w:r>
      <w:r w:rsidRPr="00207AB7">
        <w:rPr>
          <w:rFonts w:ascii="宋体" w:hAnsi="宋体" w:cs="仿宋" w:hint="eastAsia"/>
          <w:color w:val="000000"/>
          <w:kern w:val="0"/>
          <w:sz w:val="24"/>
          <w:shd w:val="clear" w:color="auto" w:fill="FFFFFF"/>
        </w:rPr>
        <w:t>道路交通信号灯设置与安装规范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GAT496-2009</w:t>
      </w:r>
      <w:r w:rsidRPr="00207AB7">
        <w:rPr>
          <w:rFonts w:ascii="宋体" w:hAnsi="宋体" w:cs="仿宋" w:hint="eastAsia"/>
          <w:color w:val="000000"/>
          <w:kern w:val="0"/>
          <w:sz w:val="24"/>
          <w:shd w:val="clear" w:color="auto" w:fill="FFFFFF"/>
        </w:rPr>
        <w:t>闯红灯自动记录系统通用技术条件</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GAT870-2010</w:t>
      </w:r>
      <w:r w:rsidRPr="00207AB7">
        <w:rPr>
          <w:rFonts w:ascii="宋体" w:hAnsi="宋体" w:cs="仿宋" w:hint="eastAsia"/>
          <w:color w:val="000000"/>
          <w:kern w:val="0"/>
          <w:sz w:val="24"/>
          <w:shd w:val="clear" w:color="auto" w:fill="FFFFFF"/>
        </w:rPr>
        <w:t>闯红灯自动记录系统验收技术规范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GAT497-2009</w:t>
      </w:r>
      <w:r w:rsidRPr="00207AB7">
        <w:rPr>
          <w:rFonts w:ascii="宋体" w:hAnsi="宋体" w:cs="仿宋" w:hint="eastAsia"/>
          <w:color w:val="000000"/>
          <w:kern w:val="0"/>
          <w:sz w:val="24"/>
          <w:shd w:val="clear" w:color="auto" w:fill="FFFFFF"/>
        </w:rPr>
        <w:t>公路车辆智能监测记录系统通用技术条件</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GAT961-2011</w:t>
      </w:r>
      <w:r w:rsidRPr="00207AB7">
        <w:rPr>
          <w:rFonts w:ascii="宋体" w:hAnsi="宋体" w:cs="仿宋" w:hint="eastAsia"/>
          <w:color w:val="000000"/>
          <w:kern w:val="0"/>
          <w:sz w:val="24"/>
          <w:shd w:val="clear" w:color="auto" w:fill="FFFFFF"/>
        </w:rPr>
        <w:t>公路车辆智能监测记录系统验收技术规范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GAT1047-2013</w:t>
      </w:r>
      <w:r w:rsidRPr="00207AB7">
        <w:rPr>
          <w:rFonts w:ascii="宋体" w:hAnsi="宋体" w:cs="仿宋" w:hint="eastAsia"/>
          <w:color w:val="000000"/>
          <w:kern w:val="0"/>
          <w:sz w:val="24"/>
          <w:shd w:val="clear" w:color="auto" w:fill="FFFFFF"/>
        </w:rPr>
        <w:t>道路交通信息监测记录设备设置规范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GAT1043-2013</w:t>
      </w:r>
      <w:r w:rsidRPr="00207AB7">
        <w:rPr>
          <w:rFonts w:ascii="宋体" w:hAnsi="宋体" w:cs="仿宋" w:hint="eastAsia"/>
          <w:color w:val="000000"/>
          <w:kern w:val="0"/>
          <w:sz w:val="24"/>
          <w:shd w:val="clear" w:color="auto" w:fill="FFFFFF"/>
        </w:rPr>
        <w:t>道路交通技术监控设备运行维护规范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各设备之间连接线</w:t>
      </w:r>
      <w:proofErr w:type="gramStart"/>
      <w:r w:rsidRPr="00207AB7">
        <w:rPr>
          <w:rFonts w:ascii="宋体" w:hAnsi="宋体" w:cs="仿宋" w:hint="eastAsia"/>
          <w:color w:val="000000"/>
          <w:kern w:val="0"/>
          <w:sz w:val="24"/>
          <w:shd w:val="clear" w:color="auto" w:fill="FFFFFF"/>
        </w:rPr>
        <w:t>缆</w:t>
      </w:r>
      <w:proofErr w:type="gramEnd"/>
      <w:r w:rsidRPr="00207AB7">
        <w:rPr>
          <w:rFonts w:ascii="宋体" w:hAnsi="宋体" w:cs="仿宋" w:hint="eastAsia"/>
          <w:color w:val="000000"/>
          <w:kern w:val="0"/>
          <w:sz w:val="24"/>
          <w:shd w:val="clear" w:color="auto" w:fill="FFFFFF"/>
        </w:rPr>
        <w:t>不得有断点。除灯光外各设备不得裸露在外。</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钢质灯杆、法兰盘、地脚螺栓、螺母、垫片、加强筋等金属构件及悬臂、支撑臂、拉杆、抱箍座、夹板等附件的防腐性能应符合</w:t>
      </w:r>
      <w:r w:rsidRPr="00207AB7">
        <w:rPr>
          <w:rFonts w:ascii="宋体" w:hAnsi="宋体" w:cs="仿宋"/>
          <w:color w:val="000000"/>
          <w:kern w:val="0"/>
          <w:sz w:val="24"/>
          <w:shd w:val="clear" w:color="auto" w:fill="FFFFFF"/>
        </w:rPr>
        <w:t>GB/T18226</w:t>
      </w:r>
      <w:r w:rsidRPr="00207AB7">
        <w:rPr>
          <w:rFonts w:ascii="宋体" w:hAnsi="宋体" w:cs="仿宋" w:hint="eastAsia"/>
          <w:color w:val="000000"/>
          <w:kern w:val="0"/>
          <w:sz w:val="24"/>
          <w:shd w:val="clear" w:color="auto" w:fill="FFFFFF"/>
        </w:rPr>
        <w:t>的规定。</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杆件安装时应保证杆体垂直</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倾斜度不得超过±</w:t>
      </w:r>
      <w:r w:rsidRPr="00207AB7">
        <w:rPr>
          <w:rFonts w:ascii="宋体" w:hAnsi="宋体" w:cs="仿宋"/>
          <w:color w:val="000000"/>
          <w:kern w:val="0"/>
          <w:sz w:val="24"/>
          <w:shd w:val="clear" w:color="auto" w:fill="FFFFFF"/>
        </w:rPr>
        <w:t>0.5%</w:t>
      </w:r>
      <w:r w:rsidRPr="00207AB7">
        <w:rPr>
          <w:rFonts w:ascii="宋体" w:hAnsi="宋体" w:cs="仿宋" w:hint="eastAsia"/>
          <w:color w:val="000000"/>
          <w:kern w:val="0"/>
          <w:sz w:val="24"/>
          <w:shd w:val="clear" w:color="auto" w:fill="FFFFFF"/>
        </w:rPr>
        <w:t>。</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杆件保护接地电阻应小于</w:t>
      </w:r>
      <w:r w:rsidRPr="00207AB7">
        <w:rPr>
          <w:rFonts w:ascii="宋体" w:hAnsi="宋体" w:cs="仿宋"/>
          <w:color w:val="000000"/>
          <w:kern w:val="0"/>
          <w:sz w:val="24"/>
          <w:shd w:val="clear" w:color="auto" w:fill="FFFFFF"/>
        </w:rPr>
        <w:t>10</w:t>
      </w:r>
      <w:r w:rsidRPr="00207AB7">
        <w:rPr>
          <w:rFonts w:ascii="宋体" w:hAnsi="宋体" w:cs="仿宋" w:hint="eastAsia"/>
          <w:color w:val="000000"/>
          <w:kern w:val="0"/>
          <w:sz w:val="24"/>
          <w:shd w:val="clear" w:color="auto" w:fill="FFFFFF"/>
        </w:rPr>
        <w:t>Ω。</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杆件、基础、法兰盘、地脚螺栓、螺母、垫片和加强筋等部件的尺寸、强度等性能指标应根据信号灯安装方式及悬臂长度确定</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应由有相关资质单位进行设计。</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信号灯安装的施工单位和人员应具有建筑施工、电力施工等相关资质证书。</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系统设备（室内设备和室外设备）必须采取防雷措施。</w:t>
      </w:r>
    </w:p>
    <w:p w:rsidR="007E13A3" w:rsidRPr="00EA03DD" w:rsidRDefault="00207AB7" w:rsidP="00207AB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、按照招标文件要求、投标文件响应和承诺验收；</w:t>
      </w:r>
    </w:p>
    <w:p w:rsidR="00EA03DD" w:rsidRPr="00EA03DD" w:rsidRDefault="00EA03DD" w:rsidP="00EA03DD">
      <w:pPr>
        <w:pStyle w:val="af8"/>
        <w:widowControl/>
        <w:numPr>
          <w:ilvl w:val="0"/>
          <w:numId w:val="18"/>
        </w:numPr>
        <w:spacing w:line="360" w:lineRule="auto"/>
        <w:ind w:firstLineChars="0"/>
        <w:jc w:val="left"/>
        <w:rPr>
          <w:rFonts w:asciiTheme="minorEastAsia" w:hAnsiTheme="minorEastAsia" w:cstheme="minorEastAsia"/>
          <w:b/>
          <w:bCs/>
          <w:color w:val="000000"/>
          <w:kern w:val="0"/>
          <w:sz w:val="24"/>
          <w:shd w:val="clear" w:color="auto" w:fill="FFFFFF"/>
        </w:rPr>
      </w:pPr>
      <w:r w:rsidRPr="00EA03DD">
        <w:rPr>
          <w:rFonts w:asciiTheme="minorEastAsia" w:eastAsiaTheme="minorEastAsia" w:hAnsiTheme="minorEastAsia" w:cstheme="minorEastAsia" w:hint="eastAsia"/>
          <w:b/>
          <w:bCs/>
          <w:color w:val="000000"/>
          <w:kern w:val="0"/>
          <w:sz w:val="24"/>
          <w:shd w:val="clear" w:color="auto" w:fill="FFFFFF"/>
        </w:rPr>
        <w:t>采购标的其他技术、服务等要求</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1</w:t>
      </w:r>
      <w:r w:rsidRPr="00031709">
        <w:rPr>
          <w:rFonts w:ascii="宋体" w:hAnsi="宋体" w:cs="仿宋" w:hint="eastAsia"/>
          <w:color w:val="000000"/>
          <w:kern w:val="0"/>
          <w:sz w:val="24"/>
          <w:szCs w:val="24"/>
          <w:shd w:val="clear" w:color="auto" w:fill="FFFFFF"/>
        </w:rPr>
        <w:t>、供应商须明确以下投标产品的</w:t>
      </w:r>
      <w:r w:rsidRPr="00031709">
        <w:rPr>
          <w:rFonts w:ascii="宋体" w:hAnsi="宋体" w:cs="仿宋" w:hint="eastAsia"/>
          <w:b/>
          <w:color w:val="000000"/>
          <w:kern w:val="0"/>
          <w:sz w:val="24"/>
          <w:szCs w:val="24"/>
          <w:shd w:val="clear" w:color="auto" w:fill="FFFFFF"/>
        </w:rPr>
        <w:t>厂家、产地、品牌、型号、详细参数</w:t>
      </w:r>
      <w:r w:rsidRPr="00031709">
        <w:rPr>
          <w:rFonts w:ascii="宋体" w:hAnsi="宋体" w:cs="仿宋" w:hint="eastAsia"/>
          <w:color w:val="000000"/>
          <w:kern w:val="0"/>
          <w:sz w:val="24"/>
          <w:szCs w:val="24"/>
          <w:shd w:val="clear" w:color="auto" w:fill="FFFFFF"/>
        </w:rPr>
        <w:t>，否则为无效投标。</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hint="eastAsia"/>
          <w:color w:val="000000"/>
          <w:kern w:val="0"/>
          <w:sz w:val="24"/>
          <w:szCs w:val="24"/>
          <w:shd w:val="clear" w:color="auto" w:fill="FFFFFF"/>
        </w:rPr>
        <w:t>采购清单中第</w:t>
      </w:r>
      <w:r w:rsidRPr="00031709">
        <w:rPr>
          <w:rFonts w:ascii="宋体" w:hAnsi="宋体" w:cs="仿宋"/>
          <w:color w:val="000000"/>
          <w:kern w:val="0"/>
          <w:sz w:val="24"/>
          <w:szCs w:val="24"/>
          <w:shd w:val="clear" w:color="auto" w:fill="FFFFFF"/>
        </w:rPr>
        <w:t>1~6</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8~9</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12~16</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28~31</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35~37</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45~48</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50~52</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54~58</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69~73</w:t>
      </w:r>
      <w:r w:rsidRPr="00031709">
        <w:rPr>
          <w:rFonts w:ascii="宋体" w:hAnsi="宋体" w:cs="仿宋" w:hint="eastAsia"/>
          <w:color w:val="000000"/>
          <w:kern w:val="0"/>
          <w:sz w:val="24"/>
          <w:szCs w:val="24"/>
          <w:shd w:val="clear" w:color="auto" w:fill="FFFFFF"/>
        </w:rPr>
        <w:t>项。</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2</w:t>
      </w:r>
      <w:r w:rsidRPr="00031709">
        <w:rPr>
          <w:rFonts w:ascii="宋体" w:hAnsi="宋体" w:cs="仿宋" w:hint="eastAsia"/>
          <w:color w:val="000000"/>
          <w:kern w:val="0"/>
          <w:sz w:val="24"/>
          <w:szCs w:val="24"/>
          <w:shd w:val="clear" w:color="auto" w:fill="FFFFFF"/>
        </w:rPr>
        <w:t>、投标人应就该项目完整投标（报价含运输费、税费等综合费用），否则为无效投标。</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3</w:t>
      </w:r>
      <w:r w:rsidRPr="00031709">
        <w:rPr>
          <w:rFonts w:ascii="宋体" w:hAnsi="宋体" w:cs="仿宋" w:hint="eastAsia"/>
          <w:color w:val="000000"/>
          <w:kern w:val="0"/>
          <w:sz w:val="24"/>
          <w:shd w:val="clear" w:color="auto" w:fill="FFFFFF"/>
        </w:rPr>
        <w:t>、所响应产品必须符合国家质量检测标准和本招标文件规定标准的全新正品现货。</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4.</w:t>
      </w:r>
      <w:r w:rsidRPr="00031709">
        <w:rPr>
          <w:rFonts w:ascii="宋体" w:hAnsi="宋体" w:cs="仿宋" w:hint="eastAsia"/>
          <w:color w:val="000000"/>
          <w:kern w:val="0"/>
          <w:sz w:val="24"/>
          <w:shd w:val="clear" w:color="auto" w:fill="FFFFFF"/>
        </w:rPr>
        <w:t>投标文件中须有详细的实施（技术）方案，否则为无效投标。</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5</w:t>
      </w:r>
      <w:r w:rsidRPr="00031709">
        <w:rPr>
          <w:rFonts w:ascii="宋体" w:hAnsi="宋体" w:cs="仿宋" w:hint="eastAsia"/>
          <w:color w:val="000000"/>
          <w:kern w:val="0"/>
          <w:sz w:val="24"/>
          <w:shd w:val="clear" w:color="auto" w:fill="FFFFFF"/>
        </w:rPr>
        <w:t>、投标人须明确免费保修期，同时应提出故障响应时间，在免费保修期内，同</w:t>
      </w:r>
      <w:r w:rsidRPr="00031709">
        <w:rPr>
          <w:rFonts w:ascii="宋体" w:hAnsi="宋体" w:cs="仿宋" w:hint="eastAsia"/>
          <w:color w:val="000000"/>
          <w:kern w:val="0"/>
          <w:sz w:val="24"/>
          <w:shd w:val="clear" w:color="auto" w:fill="FFFFFF"/>
        </w:rPr>
        <w:lastRenderedPageBreak/>
        <w:t>一质量问题连续两次维修仍无法正常使用，投标人必须予以更换同品牌、同型号的全新产品并安装到采购人指定单位。</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6</w:t>
      </w:r>
      <w:r w:rsidRPr="00031709">
        <w:rPr>
          <w:rFonts w:ascii="宋体" w:hAnsi="宋体" w:cs="仿宋" w:hint="eastAsia"/>
          <w:color w:val="000000"/>
          <w:kern w:val="0"/>
          <w:sz w:val="24"/>
          <w:shd w:val="clear" w:color="auto" w:fill="FFFFFF"/>
        </w:rPr>
        <w:t>、本项目为交钥匙工程（包括备品备件、专用工具、特殊</w:t>
      </w:r>
      <w:r w:rsidRPr="00031709">
        <w:rPr>
          <w:rFonts w:ascii="宋体" w:hAnsi="宋体" w:cs="仿宋"/>
          <w:color w:val="000000"/>
          <w:kern w:val="0"/>
          <w:sz w:val="24"/>
          <w:shd w:val="clear" w:color="auto" w:fill="FFFFFF"/>
        </w:rPr>
        <w:t xml:space="preserve"> </w:t>
      </w:r>
      <w:r w:rsidRPr="00031709">
        <w:rPr>
          <w:rFonts w:ascii="宋体" w:hAnsi="宋体" w:cs="仿宋" w:hint="eastAsia"/>
          <w:color w:val="000000"/>
          <w:kern w:val="0"/>
          <w:sz w:val="24"/>
          <w:shd w:val="clear" w:color="auto" w:fill="FFFFFF"/>
        </w:rPr>
        <w:t>工具、安装调试、检测验收、税金等所有费用</w:t>
      </w:r>
      <w:r w:rsidRPr="00031709">
        <w:rPr>
          <w:rFonts w:ascii="宋体" w:hAnsi="宋体" w:cs="仿宋"/>
          <w:color w:val="000000"/>
          <w:kern w:val="0"/>
          <w:sz w:val="24"/>
          <w:shd w:val="clear" w:color="auto" w:fill="FFFFFF"/>
        </w:rPr>
        <w:t>,</w:t>
      </w:r>
      <w:r w:rsidRPr="00031709">
        <w:rPr>
          <w:rFonts w:ascii="宋体" w:hAnsi="宋体" w:cs="仿宋" w:hint="eastAsia"/>
          <w:color w:val="000000"/>
          <w:kern w:val="0"/>
          <w:sz w:val="24"/>
          <w:shd w:val="clear" w:color="auto" w:fill="FFFFFF"/>
        </w:rPr>
        <w:t>还包括清单中没有而项目实施中必要的设备，招标人</w:t>
      </w:r>
      <w:proofErr w:type="gramStart"/>
      <w:r w:rsidRPr="00031709">
        <w:rPr>
          <w:rFonts w:ascii="宋体" w:hAnsi="宋体" w:cs="仿宋" w:hint="eastAsia"/>
          <w:color w:val="000000"/>
          <w:kern w:val="0"/>
          <w:sz w:val="24"/>
          <w:shd w:val="clear" w:color="auto" w:fill="FFFFFF"/>
        </w:rPr>
        <w:t>不</w:t>
      </w:r>
      <w:proofErr w:type="gramEnd"/>
      <w:r w:rsidRPr="00031709">
        <w:rPr>
          <w:rFonts w:ascii="宋体" w:hAnsi="宋体" w:cs="仿宋" w:hint="eastAsia"/>
          <w:color w:val="000000"/>
          <w:kern w:val="0"/>
          <w:sz w:val="24"/>
          <w:shd w:val="clear" w:color="auto" w:fill="FFFFFF"/>
        </w:rPr>
        <w:t>另行支付其他费用）。</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7</w:t>
      </w:r>
      <w:r w:rsidRPr="00031709">
        <w:rPr>
          <w:rFonts w:ascii="宋体" w:hAnsi="宋体" w:cs="仿宋" w:hint="eastAsia"/>
          <w:color w:val="000000"/>
          <w:kern w:val="0"/>
          <w:sz w:val="24"/>
          <w:szCs w:val="24"/>
          <w:shd w:val="clear" w:color="auto" w:fill="FFFFFF"/>
        </w:rPr>
        <w:t>、投标商必须由法定代表人或其授权代表参加开标会议，随时接受评标委员会询问，并予</w:t>
      </w:r>
      <w:proofErr w:type="gramStart"/>
      <w:r w:rsidRPr="00031709">
        <w:rPr>
          <w:rFonts w:ascii="宋体" w:hAnsi="宋体" w:cs="仿宋" w:hint="eastAsia"/>
          <w:color w:val="000000"/>
          <w:kern w:val="0"/>
          <w:sz w:val="24"/>
          <w:szCs w:val="24"/>
          <w:shd w:val="clear" w:color="auto" w:fill="FFFFFF"/>
        </w:rPr>
        <w:t>作出</w:t>
      </w:r>
      <w:proofErr w:type="gramEnd"/>
      <w:r w:rsidRPr="00031709">
        <w:rPr>
          <w:rFonts w:ascii="宋体" w:hAnsi="宋体" w:cs="仿宋" w:hint="eastAsia"/>
          <w:color w:val="000000"/>
          <w:kern w:val="0"/>
          <w:sz w:val="24"/>
          <w:szCs w:val="24"/>
          <w:shd w:val="clear" w:color="auto" w:fill="FFFFFF"/>
        </w:rPr>
        <w:t>书面解答。</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8</w:t>
      </w:r>
      <w:r w:rsidRPr="00031709">
        <w:rPr>
          <w:rFonts w:ascii="宋体" w:hAnsi="宋体" w:cs="仿宋" w:hint="eastAsia"/>
          <w:color w:val="000000"/>
          <w:kern w:val="0"/>
          <w:szCs w:val="24"/>
          <w:shd w:val="clear" w:color="auto" w:fill="FFFFFF"/>
        </w:rPr>
        <w:t>、专利权：拟投设备及备件应保证用户在使用该货物或其任何一部分时不受第三方提出侵犯其专利权、商标权和工业设计权等的起诉。</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9</w:t>
      </w:r>
      <w:r w:rsidRPr="00031709">
        <w:rPr>
          <w:rFonts w:ascii="宋体" w:hAnsi="宋体" w:cs="仿宋" w:hint="eastAsia"/>
          <w:color w:val="000000"/>
          <w:kern w:val="0"/>
          <w:szCs w:val="24"/>
          <w:shd w:val="clear" w:color="auto" w:fill="FFFFFF"/>
        </w:rPr>
        <w:t>、现场勘查：潜在的供应商如需现场勘察请自行勘察。</w:t>
      </w:r>
    </w:p>
    <w:p w:rsidR="00031709" w:rsidRPr="00031709" w:rsidRDefault="00031709" w:rsidP="00031709">
      <w:pPr>
        <w:pStyle w:val="16"/>
        <w:spacing w:line="360" w:lineRule="auto"/>
        <w:ind w:firstLineChars="200" w:firstLine="480"/>
        <w:jc w:val="left"/>
        <w:rPr>
          <w:rFonts w:ascii="宋体" w:hAnsi="宋体" w:cs="仿宋"/>
          <w:color w:val="FF0000"/>
          <w:kern w:val="0"/>
          <w:szCs w:val="24"/>
          <w:shd w:val="clear" w:color="auto" w:fill="FFFFFF"/>
        </w:rPr>
      </w:pPr>
      <w:r w:rsidRPr="00031709">
        <w:rPr>
          <w:rFonts w:ascii="宋体" w:hAnsi="宋体" w:cs="仿宋"/>
          <w:color w:val="000000"/>
          <w:kern w:val="0"/>
          <w:szCs w:val="24"/>
          <w:shd w:val="clear" w:color="auto" w:fill="FFFFFF"/>
        </w:rPr>
        <w:t>10</w:t>
      </w:r>
      <w:r w:rsidRPr="00031709">
        <w:rPr>
          <w:rFonts w:ascii="宋体" w:hAnsi="宋体" w:cs="仿宋" w:hint="eastAsia"/>
          <w:color w:val="000000"/>
          <w:kern w:val="0"/>
          <w:szCs w:val="24"/>
          <w:shd w:val="clear" w:color="auto" w:fill="FFFFFF"/>
        </w:rPr>
        <w:t>、投标人应积极优化系统功能，结合业务需求提出合理的系统运行管理改进措施，促进前端设备和后台系统的高效率应用，满足采购人业务管理需求。</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11</w:t>
      </w:r>
      <w:r w:rsidRPr="00031709">
        <w:rPr>
          <w:rFonts w:ascii="宋体" w:hAnsi="宋体" w:cs="仿宋" w:hint="eastAsia"/>
          <w:color w:val="000000"/>
          <w:kern w:val="0"/>
          <w:szCs w:val="24"/>
          <w:shd w:val="clear" w:color="auto" w:fill="FFFFFF"/>
        </w:rPr>
        <w:t>、投标人应严格管理所有的维护工作人员，严格遵守采购人办公场所秩序，遵守上下班制度、安全保密制度。</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12</w:t>
      </w:r>
      <w:r w:rsidRPr="00031709">
        <w:rPr>
          <w:rFonts w:ascii="宋体" w:hAnsi="宋体" w:cs="仿宋" w:hint="eastAsia"/>
          <w:color w:val="000000"/>
          <w:kern w:val="0"/>
          <w:szCs w:val="24"/>
          <w:shd w:val="clear" w:color="auto" w:fill="FFFFFF"/>
        </w:rPr>
        <w:t>、中标人应每月向采购人提交《系统运行维护工作记录表》。</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13</w:t>
      </w:r>
      <w:r w:rsidRPr="00031709">
        <w:rPr>
          <w:rFonts w:ascii="宋体" w:hAnsi="宋体" w:cs="仿宋" w:hint="eastAsia"/>
          <w:color w:val="000000"/>
          <w:kern w:val="0"/>
          <w:szCs w:val="24"/>
          <w:shd w:val="clear" w:color="auto" w:fill="FFFFFF"/>
        </w:rPr>
        <w:t>、系统运行总体要求</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w:t>
      </w:r>
      <w:r w:rsidRPr="00031709">
        <w:rPr>
          <w:rFonts w:ascii="宋体" w:hAnsi="宋体" w:cs="仿宋" w:hint="eastAsia"/>
          <w:color w:val="000000"/>
          <w:kern w:val="0"/>
          <w:szCs w:val="24"/>
          <w:shd w:val="clear" w:color="auto" w:fill="FFFFFF"/>
        </w:rPr>
        <w:t>）、视频监控月完好率要达到</w:t>
      </w:r>
      <w:r w:rsidRPr="00031709">
        <w:rPr>
          <w:rFonts w:ascii="宋体" w:hAnsi="宋体" w:cs="仿宋"/>
          <w:color w:val="000000"/>
          <w:kern w:val="0"/>
          <w:szCs w:val="24"/>
          <w:shd w:val="clear" w:color="auto" w:fill="FFFFFF"/>
        </w:rPr>
        <w:t>95%</w:t>
      </w:r>
      <w:r w:rsidRPr="00031709">
        <w:rPr>
          <w:rFonts w:ascii="宋体" w:hAnsi="宋体" w:cs="仿宋" w:hint="eastAsia"/>
          <w:color w:val="000000"/>
          <w:kern w:val="0"/>
          <w:szCs w:val="24"/>
          <w:shd w:val="clear" w:color="auto" w:fill="FFFFFF"/>
        </w:rPr>
        <w:t>以上</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2</w:t>
      </w:r>
      <w:r w:rsidRPr="00031709">
        <w:rPr>
          <w:rFonts w:ascii="宋体" w:hAnsi="宋体" w:cs="仿宋" w:hint="eastAsia"/>
          <w:color w:val="000000"/>
          <w:kern w:val="0"/>
          <w:szCs w:val="24"/>
          <w:shd w:val="clear" w:color="auto" w:fill="FFFFFF"/>
        </w:rPr>
        <w:t>）、违法车辆捕获率要达到</w:t>
      </w:r>
      <w:r w:rsidRPr="00031709">
        <w:rPr>
          <w:rFonts w:ascii="宋体" w:hAnsi="宋体" w:cs="仿宋"/>
          <w:color w:val="000000"/>
          <w:kern w:val="0"/>
          <w:szCs w:val="24"/>
          <w:shd w:val="clear" w:color="auto" w:fill="FFFFFF"/>
        </w:rPr>
        <w:t>90%</w:t>
      </w:r>
      <w:r w:rsidRPr="00031709">
        <w:rPr>
          <w:rFonts w:ascii="宋体" w:hAnsi="宋体" w:cs="仿宋" w:hint="eastAsia"/>
          <w:color w:val="000000"/>
          <w:kern w:val="0"/>
          <w:szCs w:val="24"/>
          <w:shd w:val="clear" w:color="auto" w:fill="FFFFFF"/>
        </w:rPr>
        <w:t>以上</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3</w:t>
      </w:r>
      <w:r w:rsidRPr="00031709">
        <w:rPr>
          <w:rFonts w:ascii="宋体" w:hAnsi="宋体" w:cs="仿宋" w:hint="eastAsia"/>
          <w:color w:val="000000"/>
          <w:kern w:val="0"/>
          <w:szCs w:val="24"/>
          <w:shd w:val="clear" w:color="auto" w:fill="FFFFFF"/>
        </w:rPr>
        <w:t>）、违法车辆捕获有效率达到</w:t>
      </w:r>
      <w:r w:rsidRPr="00031709">
        <w:rPr>
          <w:rFonts w:ascii="宋体" w:hAnsi="宋体" w:cs="仿宋"/>
          <w:color w:val="000000"/>
          <w:kern w:val="0"/>
          <w:szCs w:val="24"/>
          <w:shd w:val="clear" w:color="auto" w:fill="FFFFFF"/>
        </w:rPr>
        <w:t>85%</w:t>
      </w:r>
      <w:r w:rsidRPr="00031709">
        <w:rPr>
          <w:rFonts w:ascii="宋体" w:hAnsi="宋体" w:cs="仿宋" w:hint="eastAsia"/>
          <w:color w:val="000000"/>
          <w:kern w:val="0"/>
          <w:szCs w:val="24"/>
          <w:shd w:val="clear" w:color="auto" w:fill="FFFFFF"/>
        </w:rPr>
        <w:t>以上。</w:t>
      </w:r>
    </w:p>
    <w:p w:rsidR="00EA03DD" w:rsidRPr="00031709" w:rsidRDefault="00031709" w:rsidP="00031709">
      <w:pPr>
        <w:pStyle w:val="ac"/>
        <w:shd w:val="clear" w:color="auto" w:fill="FFFFFF"/>
        <w:spacing w:before="0" w:beforeAutospacing="0" w:after="0" w:afterAutospacing="0" w:line="360" w:lineRule="auto"/>
        <w:ind w:firstLineChars="200" w:firstLine="480"/>
        <w:contextualSpacing/>
        <w:rPr>
          <w:rFonts w:cstheme="minorEastAsia"/>
          <w:color w:val="000000"/>
          <w:shd w:val="clear" w:color="auto" w:fill="FFFFFF"/>
        </w:rPr>
      </w:pPr>
      <w:r w:rsidRPr="00031709">
        <w:rPr>
          <w:rFonts w:cs="仿宋"/>
          <w:color w:val="000000"/>
          <w:shd w:val="clear" w:color="auto" w:fill="FFFFFF"/>
        </w:rPr>
        <w:t>4</w:t>
      </w:r>
      <w:r w:rsidRPr="00031709">
        <w:rPr>
          <w:rFonts w:cs="仿宋" w:hint="eastAsia"/>
          <w:color w:val="000000"/>
          <w:shd w:val="clear" w:color="auto" w:fill="FFFFFF"/>
        </w:rPr>
        <w:t>）、车牌自动识别正确率要达到</w:t>
      </w:r>
      <w:r w:rsidRPr="00031709">
        <w:rPr>
          <w:rFonts w:cs="仿宋"/>
          <w:color w:val="000000"/>
          <w:shd w:val="clear" w:color="auto" w:fill="FFFFFF"/>
        </w:rPr>
        <w:t xml:space="preserve"> 95%</w:t>
      </w:r>
      <w:r w:rsidRPr="00031709">
        <w:rPr>
          <w:rFonts w:cs="仿宋" w:hint="eastAsia"/>
          <w:color w:val="000000"/>
          <w:shd w:val="clear" w:color="auto" w:fill="FFFFFF"/>
        </w:rPr>
        <w:t>以上</w:t>
      </w:r>
    </w:p>
    <w:p w:rsidR="00EA03DD" w:rsidRPr="00252C74" w:rsidRDefault="00EA03DD" w:rsidP="00252C74">
      <w:pPr>
        <w:widowControl/>
        <w:spacing w:before="226" w:line="360" w:lineRule="auto"/>
        <w:ind w:firstLineChars="200" w:firstLine="482"/>
        <w:jc w:val="left"/>
        <w:rPr>
          <w:rFonts w:asciiTheme="majorEastAsia" w:eastAsiaTheme="majorEastAsia" w:hAnsiTheme="majorEastAsia" w:cs="黑体"/>
          <w:b/>
          <w:color w:val="000000"/>
          <w:kern w:val="0"/>
          <w:sz w:val="24"/>
          <w:shd w:val="clear" w:color="auto" w:fill="FFFFFF"/>
        </w:rPr>
      </w:pPr>
      <w:r w:rsidRPr="00252C74">
        <w:rPr>
          <w:rFonts w:asciiTheme="majorEastAsia" w:eastAsiaTheme="majorEastAsia" w:hAnsiTheme="majorEastAsia" w:cs="黑体" w:hint="eastAsia"/>
          <w:b/>
          <w:color w:val="000000"/>
          <w:kern w:val="0"/>
          <w:sz w:val="24"/>
          <w:shd w:val="clear" w:color="auto" w:fill="FFFFFF"/>
        </w:rPr>
        <w:t>七</w:t>
      </w:r>
      <w:r w:rsidR="00252C74" w:rsidRPr="00252C74">
        <w:rPr>
          <w:rFonts w:asciiTheme="majorEastAsia" w:eastAsiaTheme="majorEastAsia" w:hAnsiTheme="majorEastAsia" w:cs="黑体" w:hint="eastAsia"/>
          <w:b/>
          <w:color w:val="000000"/>
          <w:kern w:val="0"/>
          <w:sz w:val="24"/>
          <w:shd w:val="clear" w:color="auto" w:fill="FFFFFF"/>
        </w:rPr>
        <w:t>、</w:t>
      </w:r>
      <w:r w:rsidR="00031709" w:rsidRPr="00252C74">
        <w:rPr>
          <w:rFonts w:asciiTheme="minorEastAsia" w:eastAsiaTheme="minorEastAsia" w:hAnsiTheme="minorEastAsia" w:cs="黑体" w:hint="eastAsia"/>
          <w:b/>
          <w:bCs/>
          <w:color w:val="000000"/>
          <w:sz w:val="24"/>
          <w:shd w:val="clear" w:color="auto" w:fill="FFFFFF"/>
        </w:rPr>
        <w:t>本项目预算金额7387411元；最高限价7387411</w:t>
      </w:r>
      <w:r w:rsidR="00031709" w:rsidRPr="00252C74">
        <w:rPr>
          <w:rFonts w:asciiTheme="minorEastAsia" w:eastAsiaTheme="minorEastAsia" w:hAnsiTheme="minorEastAsia" w:cs="黑体" w:hint="eastAsia"/>
          <w:b/>
          <w:bCs/>
          <w:color w:val="000000"/>
          <w:sz w:val="24"/>
          <w:shd w:val="clear" w:color="auto" w:fill="FFFFFF"/>
          <w:lang w:val="zh-CN"/>
        </w:rPr>
        <w:t>元，超出最高限价的投标无效。</w:t>
      </w:r>
    </w:p>
    <w:p w:rsidR="007E13A3" w:rsidRPr="00031709" w:rsidRDefault="00EA03DD" w:rsidP="00031709">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八</w:t>
      </w:r>
      <w:r w:rsidR="007E13A3"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hint="eastAsia"/>
          <w:b/>
          <w:color w:val="000000"/>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w:t>
      </w:r>
      <w:r w:rsidR="00031709">
        <w:rPr>
          <w:rFonts w:asciiTheme="minorEastAsia" w:eastAsiaTheme="minorEastAsia" w:hAnsiTheme="minorEastAsia" w:cstheme="minorEastAsia" w:hint="eastAsia"/>
          <w:color w:val="000000"/>
          <w:kern w:val="0"/>
          <w:sz w:val="24"/>
          <w:shd w:val="clear" w:color="auto" w:fill="FFFFFF"/>
        </w:rPr>
        <w:t>银行</w:t>
      </w:r>
      <w:r w:rsidRPr="00EA03DD">
        <w:rPr>
          <w:rFonts w:asciiTheme="minorEastAsia" w:hAnsiTheme="minorEastAsia" w:cstheme="minorEastAsia" w:hint="eastAsia"/>
          <w:color w:val="000000"/>
          <w:kern w:val="0"/>
          <w:sz w:val="24"/>
          <w:shd w:val="clear" w:color="auto" w:fill="FFFFFF"/>
        </w:rPr>
        <w:t>转账</w:t>
      </w:r>
    </w:p>
    <w:p w:rsidR="007E13A3" w:rsidRPr="00031709" w:rsidRDefault="00EA03DD" w:rsidP="00031709">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w:t>
      </w:r>
      <w:r w:rsidR="00031709" w:rsidRPr="00031709">
        <w:rPr>
          <w:rFonts w:asciiTheme="minorEastAsia" w:eastAsiaTheme="minorEastAsia" w:hAnsiTheme="minorEastAsia" w:cs="仿宋" w:hint="eastAsia"/>
          <w:kern w:val="0"/>
          <w:sz w:val="24"/>
          <w:shd w:val="clear" w:color="auto" w:fill="FFFFFF"/>
        </w:rPr>
        <w:t>项目验收后三年付完，第一年付</w:t>
      </w:r>
      <w:r w:rsidR="00031709" w:rsidRPr="00031709">
        <w:rPr>
          <w:rFonts w:asciiTheme="minorEastAsia" w:eastAsiaTheme="minorEastAsia" w:hAnsiTheme="minorEastAsia" w:cs="仿宋"/>
          <w:kern w:val="0"/>
          <w:sz w:val="24"/>
          <w:shd w:val="clear" w:color="auto" w:fill="FFFFFF"/>
        </w:rPr>
        <w:t>40%</w:t>
      </w:r>
      <w:r w:rsidR="00031709" w:rsidRPr="00031709">
        <w:rPr>
          <w:rFonts w:asciiTheme="minorEastAsia" w:eastAsiaTheme="minorEastAsia" w:hAnsiTheme="minorEastAsia" w:cs="仿宋" w:hint="eastAsia"/>
          <w:kern w:val="0"/>
          <w:sz w:val="24"/>
          <w:shd w:val="clear" w:color="auto" w:fill="FFFFFF"/>
        </w:rPr>
        <w:t>，第二年付</w:t>
      </w:r>
      <w:r w:rsidR="00031709" w:rsidRPr="00031709">
        <w:rPr>
          <w:rFonts w:asciiTheme="minorEastAsia" w:eastAsiaTheme="minorEastAsia" w:hAnsiTheme="minorEastAsia" w:cs="仿宋"/>
          <w:kern w:val="0"/>
          <w:sz w:val="24"/>
          <w:shd w:val="clear" w:color="auto" w:fill="FFFFFF"/>
        </w:rPr>
        <w:t>30%</w:t>
      </w:r>
      <w:r w:rsidR="00031709" w:rsidRPr="00031709">
        <w:rPr>
          <w:rFonts w:asciiTheme="minorEastAsia" w:eastAsiaTheme="minorEastAsia" w:hAnsiTheme="minorEastAsia" w:cs="仿宋" w:hint="eastAsia"/>
          <w:kern w:val="0"/>
          <w:sz w:val="24"/>
          <w:shd w:val="clear" w:color="auto" w:fill="FFFFFF"/>
        </w:rPr>
        <w:t>，第三年（质保期满）付</w:t>
      </w:r>
      <w:r w:rsidR="00031709" w:rsidRPr="00031709">
        <w:rPr>
          <w:rFonts w:asciiTheme="minorEastAsia" w:eastAsiaTheme="minorEastAsia" w:hAnsiTheme="minorEastAsia" w:cs="仿宋"/>
          <w:kern w:val="0"/>
          <w:sz w:val="24"/>
          <w:shd w:val="clear" w:color="auto" w:fill="FFFFFF"/>
        </w:rPr>
        <w:t>30%</w:t>
      </w:r>
      <w:r w:rsidR="00031709" w:rsidRPr="00031709">
        <w:rPr>
          <w:rFonts w:asciiTheme="minorEastAsia" w:eastAsiaTheme="minorEastAsia" w:hAnsiTheme="minorEastAsia" w:cs="仿宋" w:hint="eastAsia"/>
          <w:kern w:val="0"/>
          <w:sz w:val="24"/>
          <w:shd w:val="clear" w:color="auto" w:fill="FFFFFF"/>
        </w:rPr>
        <w:t>。</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E7751C" w:rsidRPr="007B5143" w:rsidRDefault="00E7751C" w:rsidP="0051378F">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项目名称：</w:t>
            </w:r>
            <w:r w:rsidR="006A3315" w:rsidRPr="006A3315">
              <w:rPr>
                <w:rFonts w:asciiTheme="minorEastAsia" w:eastAsiaTheme="minorEastAsia" w:hAnsiTheme="minorEastAsia" w:cs="仿宋" w:hint="eastAsia"/>
                <w:color w:val="000000"/>
                <w:kern w:val="0"/>
                <w:sz w:val="24"/>
                <w:shd w:val="clear" w:color="auto" w:fill="FFFFFF"/>
              </w:rPr>
              <w:t>襄城县城区道路增设信号灯和电子警察等设备项目</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项目编号：XZZ-G20190</w:t>
            </w:r>
            <w:r w:rsidR="006A3315">
              <w:rPr>
                <w:rFonts w:ascii="宋体" w:hAnsi="宋体" w:cs="宋体" w:hint="eastAsia"/>
                <w:color w:val="000000"/>
                <w:kern w:val="0"/>
                <w:sz w:val="24"/>
              </w:rPr>
              <w:t>54</w:t>
            </w:r>
            <w:r w:rsidRPr="007C19F3">
              <w:rPr>
                <w:rFonts w:ascii="宋体" w:hAnsi="宋体" w:cs="宋体" w:hint="eastAsia"/>
                <w:color w:val="000000"/>
                <w:kern w:val="0"/>
                <w:sz w:val="24"/>
              </w:rPr>
              <w:t>号</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项目内容：</w:t>
            </w:r>
            <w:r w:rsidR="006A3315" w:rsidRPr="006A3315">
              <w:rPr>
                <w:rFonts w:ascii="宋体" w:hAnsi="宋体" w:cs="仿宋" w:hint="eastAsia"/>
                <w:color w:val="000000"/>
                <w:kern w:val="0"/>
                <w:sz w:val="24"/>
                <w:shd w:val="clear" w:color="auto" w:fill="FFFFFF"/>
              </w:rPr>
              <w:t>本项目共计一个标段，建设内容为襄城县城区道路新建交通信号灯</w:t>
            </w:r>
            <w:r w:rsidR="006A3315" w:rsidRPr="006A3315">
              <w:rPr>
                <w:rFonts w:ascii="宋体" w:hAnsi="宋体" w:cs="仿宋"/>
                <w:color w:val="000000"/>
                <w:kern w:val="0"/>
                <w:sz w:val="24"/>
                <w:shd w:val="clear" w:color="auto" w:fill="FFFFFF"/>
              </w:rPr>
              <w:t>8</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(93</w:t>
            </w:r>
            <w:r w:rsidR="006A3315" w:rsidRPr="006A3315">
              <w:rPr>
                <w:rFonts w:ascii="宋体" w:hAnsi="宋体" w:cs="仿宋" w:hint="eastAsia"/>
                <w:color w:val="000000"/>
                <w:kern w:val="0"/>
                <w:sz w:val="24"/>
                <w:shd w:val="clear" w:color="auto" w:fill="FFFFFF"/>
              </w:rPr>
              <w:t>台信号灯、</w:t>
            </w:r>
            <w:r w:rsidR="006A3315" w:rsidRPr="006A3315">
              <w:rPr>
                <w:rFonts w:ascii="宋体" w:hAnsi="宋体" w:cs="仿宋"/>
                <w:color w:val="000000"/>
                <w:kern w:val="0"/>
                <w:sz w:val="24"/>
                <w:shd w:val="clear" w:color="auto" w:fill="FFFFFF"/>
              </w:rPr>
              <w:t>8</w:t>
            </w:r>
            <w:r w:rsidR="006A3315" w:rsidRPr="006A3315">
              <w:rPr>
                <w:rFonts w:ascii="宋体" w:hAnsi="宋体" w:cs="仿宋" w:hint="eastAsia"/>
                <w:color w:val="000000"/>
                <w:kern w:val="0"/>
                <w:sz w:val="24"/>
                <w:shd w:val="clear" w:color="auto" w:fill="FFFFFF"/>
              </w:rPr>
              <w:t>台联网信号灯主机）、电子警察卡口</w:t>
            </w:r>
            <w:r w:rsidR="006A3315" w:rsidRPr="006A3315">
              <w:rPr>
                <w:rFonts w:ascii="宋体" w:hAnsi="宋体" w:cs="仿宋"/>
                <w:color w:val="000000"/>
                <w:kern w:val="0"/>
                <w:sz w:val="24"/>
                <w:shd w:val="clear" w:color="auto" w:fill="FFFFFF"/>
              </w:rPr>
              <w:t>10</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82</w:t>
            </w:r>
            <w:r w:rsidR="006A3315" w:rsidRPr="006A3315">
              <w:rPr>
                <w:rFonts w:ascii="宋体" w:hAnsi="宋体" w:cs="仿宋" w:hint="eastAsia"/>
                <w:color w:val="000000"/>
                <w:kern w:val="0"/>
                <w:sz w:val="24"/>
                <w:shd w:val="clear" w:color="auto" w:fill="FFFFFF"/>
              </w:rPr>
              <w:t>台抓拍单元、</w:t>
            </w:r>
            <w:r w:rsidR="006A3315" w:rsidRPr="006A3315">
              <w:rPr>
                <w:rFonts w:ascii="宋体" w:hAnsi="宋体" w:cs="仿宋"/>
                <w:color w:val="000000"/>
                <w:kern w:val="0"/>
                <w:sz w:val="24"/>
                <w:shd w:val="clear" w:color="auto" w:fill="FFFFFF"/>
              </w:rPr>
              <w:t>104</w:t>
            </w:r>
            <w:r w:rsidR="006A3315" w:rsidRPr="006A3315">
              <w:rPr>
                <w:rFonts w:ascii="宋体" w:hAnsi="宋体" w:cs="仿宋" w:hint="eastAsia"/>
                <w:color w:val="000000"/>
                <w:kern w:val="0"/>
                <w:sz w:val="24"/>
                <w:shd w:val="clear" w:color="auto" w:fill="FFFFFF"/>
              </w:rPr>
              <w:t>台</w:t>
            </w:r>
            <w:proofErr w:type="gramStart"/>
            <w:r w:rsidR="006A3315" w:rsidRPr="006A3315">
              <w:rPr>
                <w:rFonts w:ascii="宋体" w:hAnsi="宋体" w:cs="仿宋" w:hint="eastAsia"/>
                <w:color w:val="000000"/>
                <w:kern w:val="0"/>
                <w:sz w:val="24"/>
                <w:shd w:val="clear" w:color="auto" w:fill="FFFFFF"/>
              </w:rPr>
              <w:t>爆</w:t>
            </w:r>
            <w:proofErr w:type="gramEnd"/>
            <w:r w:rsidR="006A3315" w:rsidRPr="006A3315">
              <w:rPr>
                <w:rFonts w:ascii="宋体" w:hAnsi="宋体" w:cs="仿宋" w:hint="eastAsia"/>
                <w:color w:val="000000"/>
                <w:kern w:val="0"/>
                <w:sz w:val="24"/>
                <w:shd w:val="clear" w:color="auto" w:fill="FFFFFF"/>
              </w:rPr>
              <w:t>闪灯、</w:t>
            </w:r>
            <w:r w:rsidR="006A3315" w:rsidRPr="006A3315">
              <w:rPr>
                <w:rFonts w:ascii="宋体" w:hAnsi="宋体" w:cs="仿宋"/>
                <w:color w:val="000000"/>
                <w:kern w:val="0"/>
                <w:sz w:val="24"/>
                <w:shd w:val="clear" w:color="auto" w:fill="FFFFFF"/>
              </w:rPr>
              <w:t>94</w:t>
            </w:r>
            <w:r w:rsidR="006A3315" w:rsidRPr="006A3315">
              <w:rPr>
                <w:rFonts w:ascii="宋体" w:hAnsi="宋体" w:cs="仿宋" w:hint="eastAsia"/>
                <w:color w:val="000000"/>
                <w:kern w:val="0"/>
                <w:sz w:val="24"/>
                <w:shd w:val="clear" w:color="auto" w:fill="FFFFFF"/>
              </w:rPr>
              <w:t>台频闪灯、</w:t>
            </w:r>
            <w:r w:rsidR="006A3315" w:rsidRPr="006A3315">
              <w:rPr>
                <w:rFonts w:ascii="宋体" w:hAnsi="宋体" w:cs="仿宋"/>
                <w:color w:val="000000"/>
                <w:kern w:val="0"/>
                <w:sz w:val="24"/>
                <w:shd w:val="clear" w:color="auto" w:fill="FFFFFF"/>
              </w:rPr>
              <w:t>10</w:t>
            </w:r>
            <w:r w:rsidR="006A3315" w:rsidRPr="006A3315">
              <w:rPr>
                <w:rFonts w:ascii="宋体" w:hAnsi="宋体" w:cs="仿宋" w:hint="eastAsia"/>
                <w:color w:val="000000"/>
                <w:kern w:val="0"/>
                <w:sz w:val="24"/>
                <w:shd w:val="clear" w:color="auto" w:fill="FFFFFF"/>
              </w:rPr>
              <w:t>台路口主机）、超速抓拍单元</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4</w:t>
            </w:r>
            <w:r w:rsidR="006A3315" w:rsidRPr="006A3315">
              <w:rPr>
                <w:rFonts w:ascii="宋体" w:hAnsi="宋体" w:cs="仿宋" w:hint="eastAsia"/>
                <w:color w:val="000000"/>
                <w:kern w:val="0"/>
                <w:sz w:val="24"/>
                <w:shd w:val="clear" w:color="auto" w:fill="FFFFFF"/>
              </w:rPr>
              <w:t>台测速抓拍单元、</w:t>
            </w:r>
            <w:r w:rsidR="006A3315" w:rsidRPr="006A3315">
              <w:rPr>
                <w:rFonts w:ascii="宋体" w:hAnsi="宋体" w:cs="仿宋"/>
                <w:color w:val="000000"/>
                <w:kern w:val="0"/>
                <w:sz w:val="24"/>
                <w:shd w:val="clear" w:color="auto" w:fill="FFFFFF"/>
              </w:rPr>
              <w:t>12</w:t>
            </w:r>
            <w:r w:rsidR="006A3315" w:rsidRPr="006A3315">
              <w:rPr>
                <w:rFonts w:ascii="宋体" w:hAnsi="宋体" w:cs="仿宋" w:hint="eastAsia"/>
                <w:color w:val="000000"/>
                <w:kern w:val="0"/>
                <w:sz w:val="24"/>
                <w:shd w:val="clear" w:color="auto" w:fill="FFFFFF"/>
              </w:rPr>
              <w:t>台频闪灯、</w:t>
            </w:r>
            <w:r w:rsidR="006A3315" w:rsidRPr="006A3315">
              <w:rPr>
                <w:rFonts w:ascii="宋体" w:hAnsi="宋体" w:cs="仿宋"/>
                <w:color w:val="000000"/>
                <w:kern w:val="0"/>
                <w:sz w:val="24"/>
                <w:shd w:val="clear" w:color="auto" w:fill="FFFFFF"/>
              </w:rPr>
              <w:t>12</w:t>
            </w:r>
            <w:r w:rsidR="006A3315" w:rsidRPr="006A3315">
              <w:rPr>
                <w:rFonts w:ascii="宋体" w:hAnsi="宋体" w:cs="仿宋" w:hint="eastAsia"/>
                <w:color w:val="000000"/>
                <w:kern w:val="0"/>
                <w:sz w:val="24"/>
                <w:shd w:val="clear" w:color="auto" w:fill="FFFFFF"/>
              </w:rPr>
              <w:t>台</w:t>
            </w:r>
            <w:proofErr w:type="gramStart"/>
            <w:r w:rsidR="006A3315" w:rsidRPr="006A3315">
              <w:rPr>
                <w:rFonts w:ascii="宋体" w:hAnsi="宋体" w:cs="仿宋" w:hint="eastAsia"/>
                <w:color w:val="000000"/>
                <w:kern w:val="0"/>
                <w:sz w:val="24"/>
                <w:shd w:val="clear" w:color="auto" w:fill="FFFFFF"/>
              </w:rPr>
              <w:t>爆</w:t>
            </w:r>
            <w:proofErr w:type="gramEnd"/>
            <w:r w:rsidR="006A3315" w:rsidRPr="006A3315">
              <w:rPr>
                <w:rFonts w:ascii="宋体" w:hAnsi="宋体" w:cs="仿宋" w:hint="eastAsia"/>
                <w:color w:val="000000"/>
                <w:kern w:val="0"/>
                <w:sz w:val="24"/>
                <w:shd w:val="clear" w:color="auto" w:fill="FFFFFF"/>
              </w:rPr>
              <w:t>闪灯、</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台主机）及机房扩容存储（服务器</w:t>
            </w:r>
            <w:r w:rsidR="006A3315" w:rsidRPr="006A3315">
              <w:rPr>
                <w:rFonts w:ascii="宋体" w:hAnsi="宋体" w:cs="仿宋"/>
                <w:color w:val="000000"/>
                <w:kern w:val="0"/>
                <w:sz w:val="24"/>
                <w:shd w:val="clear" w:color="auto" w:fill="FFFFFF"/>
              </w:rPr>
              <w:t>1</w:t>
            </w:r>
            <w:r w:rsidR="006A3315" w:rsidRPr="006A3315">
              <w:rPr>
                <w:rFonts w:ascii="宋体" w:hAnsi="宋体" w:cs="仿宋" w:hint="eastAsia"/>
                <w:color w:val="000000"/>
                <w:kern w:val="0"/>
                <w:sz w:val="24"/>
                <w:shd w:val="clear" w:color="auto" w:fill="FFFFFF"/>
              </w:rPr>
              <w:t>台、网络存储设备</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台、硬盘</w:t>
            </w:r>
            <w:r w:rsidR="006A3315" w:rsidRPr="006A3315">
              <w:rPr>
                <w:rFonts w:ascii="宋体" w:hAnsi="宋体" w:cs="仿宋"/>
                <w:color w:val="000000"/>
                <w:kern w:val="0"/>
                <w:sz w:val="24"/>
                <w:shd w:val="clear" w:color="auto" w:fill="FFFFFF"/>
              </w:rPr>
              <w:t>96</w:t>
            </w:r>
            <w:r w:rsidR="006A3315" w:rsidRPr="006A3315">
              <w:rPr>
                <w:rFonts w:ascii="宋体" w:hAnsi="宋体" w:cs="仿宋" w:hint="eastAsia"/>
                <w:color w:val="000000"/>
                <w:kern w:val="0"/>
                <w:sz w:val="24"/>
                <w:shd w:val="clear" w:color="auto" w:fill="FFFFFF"/>
              </w:rPr>
              <w:t>个、云存储管理节点</w:t>
            </w:r>
            <w:r w:rsidR="006A3315" w:rsidRPr="006A3315">
              <w:rPr>
                <w:rFonts w:ascii="宋体" w:hAnsi="宋体" w:cs="仿宋"/>
                <w:color w:val="000000"/>
                <w:kern w:val="0"/>
                <w:sz w:val="24"/>
                <w:shd w:val="clear" w:color="auto" w:fill="FFFFFF"/>
              </w:rPr>
              <w:t>1</w:t>
            </w:r>
            <w:r w:rsidR="006A3315" w:rsidRPr="006A3315">
              <w:rPr>
                <w:rFonts w:ascii="宋体" w:hAnsi="宋体" w:cs="仿宋" w:hint="eastAsia"/>
                <w:color w:val="000000"/>
                <w:kern w:val="0"/>
                <w:sz w:val="24"/>
                <w:shd w:val="clear" w:color="auto" w:fill="FFFFFF"/>
              </w:rPr>
              <w:t>台）等设备</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6A3315">
              <w:rPr>
                <w:rFonts w:ascii="宋体" w:hAnsi="宋体" w:cs="仿宋" w:hint="eastAsia"/>
                <w:bCs/>
                <w:color w:val="000000"/>
                <w:kern w:val="0"/>
                <w:sz w:val="24"/>
                <w:shd w:val="clear" w:color="auto" w:fill="FFFFFF"/>
              </w:rPr>
              <w:t>公安</w:t>
            </w:r>
            <w:r w:rsidR="007C19F3" w:rsidRPr="007C19F3">
              <w:rPr>
                <w:rFonts w:ascii="宋体" w:hAnsi="宋体" w:cs="仿宋" w:hint="eastAsia"/>
                <w:bCs/>
                <w:color w:val="000000"/>
                <w:kern w:val="0"/>
                <w:sz w:val="24"/>
                <w:shd w:val="clear" w:color="auto" w:fill="FFFFFF"/>
              </w:rPr>
              <w:t>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6A3315">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proofErr w:type="gramStart"/>
            <w:r w:rsidR="006A3315">
              <w:rPr>
                <w:rFonts w:ascii="宋体" w:hAnsi="宋体" w:cs="宋体" w:hint="eastAsia"/>
                <w:color w:val="000000"/>
                <w:kern w:val="0"/>
                <w:sz w:val="24"/>
              </w:rPr>
              <w:t>槐</w:t>
            </w:r>
            <w:proofErr w:type="gramEnd"/>
            <w:r w:rsidR="007C19F3" w:rsidRPr="007C19F3">
              <w:rPr>
                <w:rFonts w:ascii="宋体" w:hAnsi="宋体" w:cs="宋体" w:hint="eastAsia"/>
                <w:color w:val="000000"/>
                <w:kern w:val="0"/>
                <w:sz w:val="24"/>
              </w:rPr>
              <w:t>先生</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6A3315">
              <w:rPr>
                <w:rFonts w:ascii="宋体" w:hAnsi="宋体" w:cs="仿宋" w:hint="eastAsia"/>
                <w:bCs/>
                <w:color w:val="000000"/>
                <w:kern w:val="0"/>
                <w:sz w:val="24"/>
              </w:rPr>
              <w:t>18637465669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w:t>
            </w:r>
            <w:r>
              <w:rPr>
                <w:rFonts w:ascii="宋体" w:hAnsi="宋体" w:hint="eastAsia"/>
                <w:bCs/>
                <w:sz w:val="24"/>
              </w:rPr>
              <w:lastRenderedPageBreak/>
              <w:t>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w:t>
            </w:r>
            <w:r w:rsidRPr="006A3315">
              <w:rPr>
                <w:rFonts w:asciiTheme="minorEastAsia" w:eastAsiaTheme="minorEastAsia" w:hAnsiTheme="minorEastAsia" w:cs="仿宋_GB2312"/>
                <w:b/>
                <w:color w:val="000000"/>
                <w:sz w:val="24"/>
                <w:shd w:val="clear" w:color="auto" w:fill="FFFFFF"/>
              </w:rPr>
              <w:lastRenderedPageBreak/>
              <w:t>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792603"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792603"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6A3315"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7387411</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79260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79260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792603"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792603"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A3315">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51378F">
              <w:rPr>
                <w:rFonts w:ascii="宋体" w:hAnsi="宋体" w:cs="宋体" w:hint="eastAsia"/>
                <w:color w:val="000000"/>
                <w:kern w:val="0"/>
                <w:sz w:val="24"/>
              </w:rPr>
              <w:t>12</w:t>
            </w:r>
            <w:r w:rsidRPr="007B5143">
              <w:rPr>
                <w:rFonts w:ascii="宋体" w:hAnsi="宋体" w:cs="宋体" w:hint="eastAsia"/>
                <w:color w:val="000000"/>
                <w:kern w:val="0"/>
                <w:sz w:val="24"/>
              </w:rPr>
              <w:t>月</w:t>
            </w:r>
            <w:r w:rsidR="0051378F">
              <w:rPr>
                <w:rFonts w:ascii="宋体" w:hAnsi="宋体" w:cs="宋体" w:hint="eastAsia"/>
                <w:color w:val="000000"/>
                <w:kern w:val="0"/>
                <w:sz w:val="24"/>
              </w:rPr>
              <w:t>17</w:t>
            </w:r>
            <w:r w:rsidRPr="007B5143">
              <w:rPr>
                <w:rFonts w:ascii="宋体" w:hAnsi="宋体" w:cs="宋体" w:hint="eastAsia"/>
                <w:color w:val="000000"/>
                <w:kern w:val="0"/>
                <w:sz w:val="24"/>
              </w:rPr>
              <w:t>日</w:t>
            </w:r>
            <w:r w:rsidR="0051378F">
              <w:rPr>
                <w:rFonts w:ascii="宋体" w:hAnsi="宋体" w:cs="宋体" w:hint="eastAsia"/>
                <w:color w:val="000000"/>
                <w:kern w:val="0"/>
                <w:sz w:val="24"/>
              </w:rPr>
              <w:t>9</w:t>
            </w:r>
            <w:r w:rsidRPr="007B5143">
              <w:rPr>
                <w:rFonts w:ascii="宋体" w:hAnsi="宋体" w:cs="宋体" w:hint="eastAsia"/>
                <w:color w:val="000000"/>
                <w:kern w:val="0"/>
                <w:sz w:val="24"/>
              </w:rPr>
              <w:t>时</w:t>
            </w:r>
            <w:r w:rsidR="0051378F">
              <w:rPr>
                <w:rFonts w:ascii="宋体" w:hAnsi="宋体" w:cs="宋体" w:hint="eastAsia"/>
                <w:color w:val="000000"/>
                <w:kern w:val="0"/>
                <w:sz w:val="24"/>
              </w:rPr>
              <w:t>00</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79260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79260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792603"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792603"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792603"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9260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792603"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79260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792603"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792603"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lastRenderedPageBreak/>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51378F" w:rsidRPr="00D125F6" w:rsidRDefault="0051378F"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Pr="00E13591">
              <w:rPr>
                <w:rFonts w:ascii="宋体" w:hAnsi="宋体"/>
                <w:sz w:val="24"/>
              </w:rPr>
              <w:t>政府采购严重违法失信名单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FF691C" w:rsidRDefault="00926810" w:rsidP="00DE77E5">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6219"/>
        <w:gridCol w:w="910"/>
      </w:tblGrid>
      <w:tr w:rsidR="00893E5C" w:rsidRPr="00893E5C" w:rsidTr="0069250F">
        <w:trPr>
          <w:trHeight w:val="841"/>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分值构成</w:t>
            </w:r>
          </w:p>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总分</w:t>
            </w:r>
            <w:r w:rsidRPr="00893E5C">
              <w:rPr>
                <w:rFonts w:asciiTheme="minorEastAsia" w:eastAsiaTheme="minorEastAsia" w:hAnsiTheme="minorEastAsia" w:cs="仿宋"/>
                <w:color w:val="000000"/>
                <w:kern w:val="0"/>
                <w:sz w:val="24"/>
                <w:shd w:val="clear" w:color="auto" w:fill="FFFFFF"/>
              </w:rPr>
              <w:t>100</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w:t>
            </w:r>
          </w:p>
        </w:tc>
        <w:tc>
          <w:tcPr>
            <w:tcW w:w="7129" w:type="dxa"/>
            <w:gridSpan w:val="2"/>
            <w:vAlign w:val="center"/>
          </w:tcPr>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价格分值：</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商务部分：</w:t>
            </w:r>
            <w:r w:rsidRPr="00893E5C">
              <w:rPr>
                <w:rFonts w:asciiTheme="minorEastAsia" w:eastAsiaTheme="minorEastAsia" w:hAnsiTheme="minorEastAsia" w:cs="仿宋"/>
                <w:color w:val="000000"/>
                <w:kern w:val="0"/>
                <w:sz w:val="24"/>
                <w:shd w:val="clear" w:color="auto" w:fill="FFFFFF"/>
              </w:rPr>
              <w:t>40</w:t>
            </w:r>
            <w:r w:rsidRPr="00893E5C">
              <w:rPr>
                <w:rFonts w:asciiTheme="minorEastAsia" w:eastAsiaTheme="minorEastAsia" w:hAnsiTheme="minorEastAsia" w:cs="仿宋" w:hint="eastAsia"/>
                <w:color w:val="000000"/>
                <w:kern w:val="0"/>
                <w:sz w:val="24"/>
                <w:shd w:val="clear" w:color="auto" w:fill="FFFFFF"/>
              </w:rPr>
              <w:t>分</w:t>
            </w:r>
          </w:p>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技术部分：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9098" w:type="dxa"/>
            <w:gridSpan w:val="3"/>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lastRenderedPageBreak/>
              <w:t>一、价格部分（满分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69250F">
        <w:trPr>
          <w:trHeight w:val="1519"/>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投标报价</w:t>
            </w:r>
          </w:p>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6219" w:type="dxa"/>
            <w:vAlign w:val="center"/>
          </w:tcPr>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一、评标基准值计算方法：</w:t>
            </w:r>
          </w:p>
          <w:p w:rsidR="00893E5C" w:rsidRPr="00893E5C" w:rsidRDefault="00893E5C" w:rsidP="0069250F">
            <w:pPr>
              <w:pStyle w:val="p1"/>
              <w:widowControl/>
              <w:rPr>
                <w:rFonts w:asciiTheme="minorEastAsia" w:eastAsiaTheme="minorEastAsia" w:hAnsiTheme="minorEastAsia" w:cs="仿宋"/>
                <w:sz w:val="24"/>
                <w:szCs w:val="24"/>
                <w:shd w:val="clear" w:color="auto" w:fill="FFFFFF"/>
              </w:rPr>
            </w:pPr>
            <w:r w:rsidRPr="00893E5C">
              <w:rPr>
                <w:rFonts w:asciiTheme="minorEastAsia" w:eastAsiaTheme="minorEastAsia" w:hAnsiTheme="minorEastAsia" w:cs="仿宋"/>
                <w:sz w:val="24"/>
                <w:szCs w:val="24"/>
                <w:shd w:val="clear" w:color="auto" w:fill="FFFFFF"/>
              </w:rPr>
              <w:t>1</w:t>
            </w:r>
            <w:r w:rsidRPr="00893E5C">
              <w:rPr>
                <w:rFonts w:asciiTheme="minorEastAsia" w:eastAsiaTheme="minorEastAsia" w:hAnsiTheme="minorEastAsia" w:cs="仿宋" w:hint="eastAsia"/>
                <w:sz w:val="24"/>
                <w:szCs w:val="24"/>
                <w:shd w:val="clear" w:color="auto" w:fill="FFFFFF"/>
              </w:rPr>
              <w:t>、评标基准价：满足招标文件要求的有效投标报价中，最低的投标报价为评标基准价。</w:t>
            </w:r>
          </w:p>
          <w:p w:rsidR="00893E5C" w:rsidRPr="00893E5C" w:rsidRDefault="00893E5C" w:rsidP="0069250F">
            <w:pPr>
              <w:pStyle w:val="p1"/>
              <w:widowControl/>
              <w:rPr>
                <w:rFonts w:asciiTheme="minorEastAsia" w:eastAsiaTheme="minorEastAsia" w:hAnsiTheme="minorEastAsia" w:cs="仿宋"/>
                <w:sz w:val="24"/>
                <w:szCs w:val="24"/>
                <w:shd w:val="clear" w:color="auto" w:fill="FFFFFF"/>
              </w:rPr>
            </w:pPr>
            <w:r w:rsidRPr="00893E5C">
              <w:rPr>
                <w:rFonts w:asciiTheme="minorEastAsia" w:eastAsiaTheme="minorEastAsia" w:hAnsiTheme="minorEastAsia" w:cs="仿宋"/>
                <w:sz w:val="24"/>
                <w:szCs w:val="24"/>
                <w:shd w:val="clear" w:color="auto" w:fill="FFFFFF"/>
              </w:rPr>
              <w:t>2</w:t>
            </w:r>
            <w:r w:rsidRPr="00893E5C">
              <w:rPr>
                <w:rFonts w:asciiTheme="minorEastAsia" w:eastAsiaTheme="minorEastAsia" w:hAnsiTheme="minorEastAsia" w:cs="仿宋" w:hint="eastAsia"/>
                <w:sz w:val="24"/>
                <w:szCs w:val="24"/>
                <w:shd w:val="clear" w:color="auto" w:fill="FFFFFF"/>
              </w:rPr>
              <w:t>、投标报价得分</w:t>
            </w:r>
            <w:r w:rsidRPr="00893E5C">
              <w:rPr>
                <w:rFonts w:asciiTheme="minorEastAsia" w:eastAsiaTheme="minorEastAsia" w:hAnsiTheme="minorEastAsia" w:cs="仿宋"/>
                <w:sz w:val="24"/>
                <w:szCs w:val="24"/>
                <w:shd w:val="clear" w:color="auto" w:fill="FFFFFF"/>
              </w:rPr>
              <w:t>=</w:t>
            </w:r>
            <w:r w:rsidRPr="00893E5C">
              <w:rPr>
                <w:rFonts w:asciiTheme="minorEastAsia" w:eastAsiaTheme="minorEastAsia" w:hAnsiTheme="minorEastAsia" w:cs="仿宋" w:hint="eastAsia"/>
                <w:sz w:val="24"/>
                <w:szCs w:val="24"/>
                <w:shd w:val="clear" w:color="auto" w:fill="FFFFFF"/>
              </w:rPr>
              <w:t>（评标基准价</w:t>
            </w:r>
            <w:r w:rsidRPr="00893E5C">
              <w:rPr>
                <w:rFonts w:asciiTheme="minorEastAsia" w:eastAsiaTheme="minorEastAsia" w:hAnsiTheme="minorEastAsia" w:cs="仿宋"/>
                <w:sz w:val="24"/>
                <w:szCs w:val="24"/>
                <w:shd w:val="clear" w:color="auto" w:fill="FFFFFF"/>
              </w:rPr>
              <w:t>/</w:t>
            </w:r>
            <w:r w:rsidRPr="00893E5C">
              <w:rPr>
                <w:rFonts w:asciiTheme="minorEastAsia" w:eastAsiaTheme="minorEastAsia" w:hAnsiTheme="minorEastAsia" w:cs="仿宋" w:hint="eastAsia"/>
                <w:sz w:val="24"/>
                <w:szCs w:val="24"/>
                <w:shd w:val="clear" w:color="auto" w:fill="FFFFFF"/>
              </w:rPr>
              <w:t>投标报价）×</w:t>
            </w:r>
            <w:r w:rsidRPr="00893E5C">
              <w:rPr>
                <w:rFonts w:asciiTheme="minorEastAsia" w:eastAsiaTheme="minorEastAsia" w:hAnsiTheme="minorEastAsia" w:cs="仿宋"/>
                <w:sz w:val="24"/>
                <w:szCs w:val="24"/>
                <w:shd w:val="clear" w:color="auto" w:fill="FFFFFF"/>
              </w:rPr>
              <w:t>30</w:t>
            </w:r>
          </w:p>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、高于投标控制价投标报价为无效投标报价，其投标文件不再进行评审。</w:t>
            </w:r>
          </w:p>
          <w:p w:rsidR="00893E5C" w:rsidRPr="00893E5C" w:rsidRDefault="00893E5C" w:rsidP="0069250F">
            <w:pPr>
              <w:pStyle w:val="a1"/>
              <w:spacing w:line="360" w:lineRule="auto"/>
              <w:ind w:firstLineChars="0" w:firstLine="0"/>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备注：报价得分采取直线</w:t>
            </w:r>
            <w:proofErr w:type="gramStart"/>
            <w:r w:rsidRPr="00893E5C">
              <w:rPr>
                <w:rFonts w:asciiTheme="minorEastAsia" w:eastAsiaTheme="minorEastAsia" w:hAnsiTheme="minorEastAsia" w:cs="仿宋" w:hint="eastAsia"/>
                <w:color w:val="000000"/>
                <w:kern w:val="0"/>
                <w:sz w:val="24"/>
                <w:shd w:val="clear" w:color="auto" w:fill="FFFFFF"/>
              </w:rPr>
              <w:t>內</w:t>
            </w:r>
            <w:proofErr w:type="gramEnd"/>
            <w:r w:rsidRPr="00893E5C">
              <w:rPr>
                <w:rFonts w:asciiTheme="minorEastAsia" w:eastAsiaTheme="minorEastAsia" w:hAnsiTheme="minorEastAsia" w:cs="仿宋" w:hint="eastAsia"/>
                <w:color w:val="000000"/>
                <w:kern w:val="0"/>
                <w:sz w:val="24"/>
                <w:shd w:val="clear" w:color="auto" w:fill="FFFFFF"/>
              </w:rPr>
              <w:t>插法，四舍五入后取小数点后两位数字。</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9098" w:type="dxa"/>
            <w:gridSpan w:val="3"/>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二、商务部分（满分</w:t>
            </w:r>
            <w:r w:rsidRPr="00893E5C">
              <w:rPr>
                <w:rFonts w:asciiTheme="minorEastAsia" w:eastAsiaTheme="minorEastAsia" w:hAnsiTheme="minorEastAsia" w:cs="仿宋"/>
                <w:color w:val="000000"/>
                <w:kern w:val="0"/>
                <w:sz w:val="24"/>
                <w:shd w:val="clear" w:color="auto" w:fill="FFFFFF"/>
              </w:rPr>
              <w:t>40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69250F">
        <w:trPr>
          <w:trHeight w:val="567"/>
        </w:trPr>
        <w:tc>
          <w:tcPr>
            <w:tcW w:w="1969" w:type="dxa"/>
            <w:vMerge w:val="restart"/>
            <w:vAlign w:val="center"/>
          </w:tcPr>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投标人企业实力</w:t>
            </w:r>
          </w:p>
        </w:tc>
        <w:tc>
          <w:tcPr>
            <w:tcW w:w="6219" w:type="dxa"/>
          </w:tcPr>
          <w:p w:rsidR="00893E5C" w:rsidRPr="00893E5C" w:rsidRDefault="00893E5C" w:rsidP="0069250F">
            <w:pPr>
              <w:rPr>
                <w:rFonts w:asciiTheme="minorEastAsia" w:eastAsiaTheme="minorEastAsia" w:hAnsiTheme="minorEastAsia"/>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、投标人具有中国电子信息行业联合会颁发的信息系统运维分项一级，投标人获得公安部科学技术一等奖，以上两项都具备得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分，具备一项得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分。（开标时原件备查）。</w:t>
            </w:r>
          </w:p>
          <w:p w:rsidR="00893E5C" w:rsidRPr="00893E5C" w:rsidRDefault="00893E5C" w:rsidP="0069250F">
            <w:pPr>
              <w:rPr>
                <w:rFonts w:asciiTheme="minorEastAsia" w:eastAsiaTheme="minorEastAsia" w:hAnsiTheme="minorEastAsia" w:cs="新宋体"/>
                <w:bCs/>
                <w:color w:val="000000"/>
                <w:kern w:val="0"/>
                <w:sz w:val="24"/>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、投标人同时具有</w:t>
            </w:r>
            <w:r w:rsidRPr="00893E5C">
              <w:rPr>
                <w:rFonts w:asciiTheme="minorEastAsia" w:eastAsiaTheme="minorEastAsia" w:hAnsiTheme="minorEastAsia" w:cs="仿宋"/>
                <w:color w:val="000000"/>
                <w:kern w:val="0"/>
                <w:sz w:val="24"/>
                <w:shd w:val="clear" w:color="auto" w:fill="FFFFFF"/>
              </w:rPr>
              <w:t>ISO9001</w:t>
            </w:r>
            <w:r w:rsidRPr="00893E5C">
              <w:rPr>
                <w:rFonts w:asciiTheme="minorEastAsia" w:eastAsiaTheme="minorEastAsia" w:hAnsiTheme="minorEastAsia" w:cs="仿宋" w:hint="eastAsia"/>
                <w:color w:val="000000"/>
                <w:kern w:val="0"/>
                <w:sz w:val="24"/>
                <w:shd w:val="clear" w:color="auto" w:fill="FFFFFF"/>
              </w:rPr>
              <w:t>质量管理体系认证证书、</w:t>
            </w:r>
            <w:r w:rsidRPr="00893E5C">
              <w:rPr>
                <w:rFonts w:asciiTheme="minorEastAsia" w:eastAsiaTheme="minorEastAsia" w:hAnsiTheme="minorEastAsia" w:cs="仿宋"/>
                <w:color w:val="000000"/>
                <w:kern w:val="0"/>
                <w:sz w:val="24"/>
                <w:shd w:val="clear" w:color="auto" w:fill="FFFFFF"/>
              </w:rPr>
              <w:t>ISO20000</w:t>
            </w:r>
            <w:r w:rsidRPr="00893E5C">
              <w:rPr>
                <w:rFonts w:asciiTheme="minorEastAsia" w:eastAsiaTheme="minorEastAsia" w:hAnsiTheme="minorEastAsia" w:cs="仿宋" w:hint="eastAsia"/>
                <w:color w:val="000000"/>
                <w:kern w:val="0"/>
                <w:sz w:val="24"/>
                <w:shd w:val="clear" w:color="auto" w:fill="FFFFFF"/>
              </w:rPr>
              <w:t>信息技术服务管理体系认证证书、</w:t>
            </w:r>
            <w:r w:rsidRPr="00893E5C">
              <w:rPr>
                <w:rFonts w:asciiTheme="minorEastAsia" w:eastAsiaTheme="minorEastAsia" w:hAnsiTheme="minorEastAsia" w:cs="仿宋"/>
                <w:color w:val="000000"/>
                <w:kern w:val="0"/>
                <w:sz w:val="24"/>
                <w:shd w:val="clear" w:color="auto" w:fill="FFFFFF"/>
              </w:rPr>
              <w:t>ISO27001</w:t>
            </w:r>
            <w:r w:rsidRPr="00893E5C">
              <w:rPr>
                <w:rFonts w:asciiTheme="minorEastAsia" w:eastAsiaTheme="minorEastAsia" w:hAnsiTheme="minorEastAsia" w:cs="仿宋" w:hint="eastAsia"/>
                <w:color w:val="000000"/>
                <w:kern w:val="0"/>
                <w:sz w:val="24"/>
                <w:shd w:val="clear" w:color="auto" w:fill="FFFFFF"/>
              </w:rPr>
              <w:t>信息安全管理体系认证证书的得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分，缺项的不得分</w:t>
            </w:r>
            <w:r w:rsidRPr="00893E5C">
              <w:rPr>
                <w:rFonts w:asciiTheme="minorEastAsia" w:eastAsiaTheme="minorEastAsia" w:hAnsiTheme="minorEastAsia" w:cs="仿宋"/>
                <w:color w:val="000000"/>
                <w:kern w:val="0"/>
                <w:sz w:val="24"/>
                <w:shd w:val="clear" w:color="auto" w:fill="FFFFFF"/>
              </w:rPr>
              <w:t xml:space="preserve"> (</w:t>
            </w:r>
            <w:r w:rsidRPr="00893E5C">
              <w:rPr>
                <w:rFonts w:asciiTheme="minorEastAsia" w:eastAsiaTheme="minorEastAsia" w:hAnsiTheme="minorEastAsia" w:cs="仿宋" w:hint="eastAsia"/>
                <w:color w:val="000000"/>
                <w:kern w:val="0"/>
                <w:sz w:val="24"/>
                <w:shd w:val="clear" w:color="auto" w:fill="FFFFFF"/>
              </w:rPr>
              <w:t>开标时原件备查）。</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Merge/>
            <w:vAlign w:val="center"/>
          </w:tcPr>
          <w:p w:rsidR="00893E5C" w:rsidRPr="00893E5C" w:rsidRDefault="00893E5C" w:rsidP="00893E5C">
            <w:p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6219" w:type="dxa"/>
          </w:tcPr>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、投标人具有中国电子信息行业联合会颁发的系统集成及服务资质证书壹级的得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分，贰级及以下得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分；具有信息系统安全集成证书壹级的得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分，贰级及以不得分（开标时原件备查）。</w:t>
            </w:r>
          </w:p>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、投标人具有有效的软件能力成熟度</w:t>
            </w:r>
            <w:r w:rsidRPr="00893E5C">
              <w:rPr>
                <w:rFonts w:asciiTheme="minorEastAsia" w:eastAsiaTheme="minorEastAsia" w:hAnsiTheme="minorEastAsia" w:cs="仿宋"/>
                <w:color w:val="000000"/>
                <w:kern w:val="0"/>
                <w:sz w:val="24"/>
                <w:shd w:val="clear" w:color="auto" w:fill="FFFFFF"/>
              </w:rPr>
              <w:t>CMMI3</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CMMI4</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CMMI5</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开标时原件备查</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w:t>
            </w:r>
          </w:p>
          <w:p w:rsidR="00893E5C" w:rsidRPr="00893E5C" w:rsidRDefault="00893E5C" w:rsidP="0069250F">
            <w:pP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、投标人实施团队中提供有信息系统项目管理师、高级软件工程师、系统架构师、网络工程师、高级测试管理师，并提供</w:t>
            </w:r>
            <w:r w:rsidRPr="00893E5C">
              <w:rPr>
                <w:rFonts w:asciiTheme="minorEastAsia" w:eastAsiaTheme="minorEastAsia" w:hAnsiTheme="minorEastAsia" w:cs="仿宋"/>
                <w:color w:val="000000"/>
                <w:kern w:val="0"/>
                <w:sz w:val="24"/>
                <w:shd w:val="clear" w:color="auto" w:fill="FFFFFF"/>
              </w:rPr>
              <w:t>2019</w:t>
            </w:r>
            <w:r w:rsidRPr="00893E5C">
              <w:rPr>
                <w:rFonts w:asciiTheme="minorEastAsia" w:eastAsiaTheme="minorEastAsia" w:hAnsiTheme="minorEastAsia" w:cs="仿宋" w:hint="eastAsia"/>
                <w:color w:val="000000"/>
                <w:kern w:val="0"/>
                <w:sz w:val="24"/>
                <w:shd w:val="clear" w:color="auto" w:fill="FFFFFF"/>
              </w:rPr>
              <w:t>年</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月</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日以来，以上人员任意三个月的养老保险缴纳证明，均满足的得</w:t>
            </w: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分，缺一项扣</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分，扣完为止（开标时证书原件备查）。</w:t>
            </w:r>
          </w:p>
          <w:p w:rsidR="00893E5C" w:rsidRPr="00893E5C" w:rsidRDefault="00893E5C" w:rsidP="0069250F">
            <w:pP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、投标人具有国家保密机构颁发的信息系统集成涉密甲级资质的得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分，乙级及以下得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分（开标时原件备查）。</w:t>
            </w:r>
          </w:p>
          <w:p w:rsidR="00893E5C" w:rsidRPr="00893E5C" w:rsidRDefault="00893E5C" w:rsidP="0069250F">
            <w:pPr>
              <w:widowControl/>
              <w:spacing w:before="226"/>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5</w:t>
            </w:r>
            <w:r w:rsidRPr="00893E5C">
              <w:rPr>
                <w:rFonts w:asciiTheme="minorEastAsia" w:eastAsiaTheme="minorEastAsia" w:hAnsiTheme="minorEastAsia" w:cs="仿宋" w:hint="eastAsia"/>
                <w:color w:val="000000"/>
                <w:kern w:val="0"/>
                <w:sz w:val="24"/>
                <w:shd w:val="clear" w:color="auto" w:fill="FFFFFF"/>
              </w:rPr>
              <w:t>、投标人提供连续三年获得国家税务机关颁发的纳税信用</w:t>
            </w:r>
            <w:r w:rsidRPr="00893E5C">
              <w:rPr>
                <w:rFonts w:asciiTheme="minorEastAsia" w:eastAsiaTheme="minorEastAsia" w:hAnsiTheme="minorEastAsia" w:cs="仿宋"/>
                <w:color w:val="000000"/>
                <w:kern w:val="0"/>
                <w:sz w:val="24"/>
                <w:shd w:val="clear" w:color="auto" w:fill="FFFFFF"/>
              </w:rPr>
              <w:t>A</w:t>
            </w:r>
            <w:r w:rsidRPr="00893E5C">
              <w:rPr>
                <w:rFonts w:asciiTheme="minorEastAsia" w:eastAsiaTheme="minorEastAsia" w:hAnsiTheme="minorEastAsia" w:cs="仿宋" w:hint="eastAsia"/>
                <w:color w:val="000000"/>
                <w:kern w:val="0"/>
                <w:sz w:val="24"/>
                <w:shd w:val="clear" w:color="auto" w:fill="FFFFFF"/>
              </w:rPr>
              <w:t>级企业证书的得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分，否则不得分（开标时原件备查）。</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17</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Merge/>
            <w:vAlign w:val="center"/>
          </w:tcPr>
          <w:p w:rsidR="00893E5C" w:rsidRPr="00893E5C" w:rsidRDefault="00893E5C" w:rsidP="00893E5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6219" w:type="dxa"/>
            <w:vAlign w:val="center"/>
          </w:tcPr>
          <w:p w:rsidR="00893E5C" w:rsidRPr="00893E5C" w:rsidRDefault="00893E5C" w:rsidP="0069250F">
            <w:pPr>
              <w:spacing w:line="360" w:lineRule="auto"/>
              <w:rPr>
                <w:rFonts w:asciiTheme="minorEastAsia" w:eastAsiaTheme="minorEastAsia" w:hAnsiTheme="minorEastAsia" w:cs="新宋体"/>
                <w:color w:val="000000"/>
                <w:kern w:val="0"/>
                <w:sz w:val="24"/>
              </w:rPr>
            </w:pPr>
            <w:r w:rsidRPr="00893E5C">
              <w:rPr>
                <w:rFonts w:asciiTheme="minorEastAsia" w:eastAsiaTheme="minorEastAsia" w:hAnsiTheme="minorEastAsia" w:cs="仿宋"/>
                <w:color w:val="000000"/>
                <w:kern w:val="0"/>
                <w:sz w:val="24"/>
                <w:shd w:val="clear" w:color="auto" w:fill="FFFFFF"/>
              </w:rPr>
              <w:t>2016</w:t>
            </w:r>
            <w:r w:rsidRPr="00893E5C">
              <w:rPr>
                <w:rFonts w:asciiTheme="minorEastAsia" w:eastAsiaTheme="minorEastAsia" w:hAnsiTheme="minorEastAsia" w:cs="仿宋" w:hint="eastAsia"/>
                <w:color w:val="000000"/>
                <w:kern w:val="0"/>
                <w:sz w:val="24"/>
                <w:shd w:val="clear" w:color="auto" w:fill="FFFFFF"/>
              </w:rPr>
              <w:t>年以来</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签订类似合同（系统集成类或监控类）金额在</w:t>
            </w:r>
            <w:r w:rsidRPr="00893E5C">
              <w:rPr>
                <w:rFonts w:asciiTheme="minorEastAsia" w:eastAsiaTheme="minorEastAsia" w:hAnsiTheme="minorEastAsia" w:cs="仿宋"/>
                <w:color w:val="000000"/>
                <w:kern w:val="0"/>
                <w:sz w:val="24"/>
                <w:shd w:val="clear" w:color="auto" w:fill="FFFFFF"/>
              </w:rPr>
              <w:t>700</w:t>
            </w:r>
            <w:r w:rsidRPr="00893E5C">
              <w:rPr>
                <w:rFonts w:asciiTheme="minorEastAsia" w:eastAsiaTheme="minorEastAsia" w:hAnsiTheme="minorEastAsia" w:cs="仿宋" w:hint="eastAsia"/>
                <w:color w:val="000000"/>
                <w:kern w:val="0"/>
                <w:sz w:val="24"/>
                <w:shd w:val="clear" w:color="auto" w:fill="FFFFFF"/>
              </w:rPr>
              <w:t>万及以上的每提供一份得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分，最多</w:t>
            </w:r>
            <w:r w:rsidRPr="00893E5C">
              <w:rPr>
                <w:rFonts w:asciiTheme="minorEastAsia" w:eastAsiaTheme="minorEastAsia" w:hAnsiTheme="minorEastAsia" w:cs="仿宋"/>
                <w:color w:val="000000"/>
                <w:kern w:val="0"/>
                <w:sz w:val="24"/>
                <w:shd w:val="clear" w:color="auto" w:fill="FFFFFF"/>
              </w:rPr>
              <w:t>10</w:t>
            </w:r>
            <w:r w:rsidRPr="00893E5C">
              <w:rPr>
                <w:rFonts w:asciiTheme="minorEastAsia" w:eastAsiaTheme="minorEastAsia" w:hAnsiTheme="minorEastAsia" w:cs="仿宋" w:hint="eastAsia"/>
                <w:color w:val="000000"/>
                <w:kern w:val="0"/>
                <w:sz w:val="24"/>
                <w:shd w:val="clear" w:color="auto" w:fill="FFFFFF"/>
              </w:rPr>
              <w:t>分。（开标时须提供中标公示网站截图、中标通知书原件、合同原件、验收报告原件，否则不得分）。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制造商企业实力</w:t>
            </w:r>
          </w:p>
        </w:tc>
        <w:tc>
          <w:tcPr>
            <w:tcW w:w="6219" w:type="dxa"/>
            <w:vAlign w:val="center"/>
          </w:tcPr>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、投标人所投电子警察抓拍单元、人脸取证抓拍单元、服务器、存储、测速抓拍、测速雷达等设备的制造商应具备较好的系统集成能力、系统服务能力、研发创新能力以及提供关键性技术支撑，能</w:t>
            </w:r>
            <w:proofErr w:type="gramStart"/>
            <w:r w:rsidRPr="00893E5C">
              <w:rPr>
                <w:rFonts w:asciiTheme="minorEastAsia" w:eastAsiaTheme="minorEastAsia" w:hAnsiTheme="minorEastAsia" w:cs="仿宋" w:hint="eastAsia"/>
                <w:color w:val="000000"/>
                <w:kern w:val="0"/>
                <w:sz w:val="24"/>
                <w:shd w:val="clear" w:color="auto" w:fill="FFFFFF"/>
              </w:rPr>
              <w:t>提供省</w:t>
            </w:r>
            <w:proofErr w:type="gramEnd"/>
            <w:r w:rsidRPr="00893E5C">
              <w:rPr>
                <w:rFonts w:asciiTheme="minorEastAsia" w:eastAsiaTheme="minorEastAsia" w:hAnsiTheme="minorEastAsia" w:cs="仿宋" w:hint="eastAsia"/>
                <w:color w:val="000000"/>
                <w:kern w:val="0"/>
                <w:sz w:val="24"/>
                <w:shd w:val="clear" w:color="auto" w:fill="FFFFFF"/>
              </w:rPr>
              <w:t>发展和改革委员会印发的国家地方联合工程研究中心或国家地方联合工程实验室证明的，得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、为保证信息安全，投标人所投电子警察抓拍单元、人脸取证抓拍单元、服务器、存储、测速抓拍、测速雷达等设备的制造商具有“国家信息安全漏洞库技术支撑单位”一级证书得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、投标人所投电子警察抓拍单元、人脸取证抓拍单元、服务器、存储、测速抓拍、测速雷达等设备的制造商应符合国家密码管理局认证系统密码及其相关安全技术规范，能提供商用密码产品型号证书</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通过商用密码产品品种和型号审批的国家密码</w:t>
            </w:r>
            <w:proofErr w:type="gramStart"/>
            <w:r w:rsidRPr="00893E5C">
              <w:rPr>
                <w:rFonts w:asciiTheme="minorEastAsia" w:eastAsiaTheme="minorEastAsia" w:hAnsiTheme="minorEastAsia" w:cs="仿宋" w:hint="eastAsia"/>
                <w:color w:val="000000"/>
                <w:kern w:val="0"/>
                <w:sz w:val="24"/>
                <w:shd w:val="clear" w:color="auto" w:fill="FFFFFF"/>
              </w:rPr>
              <w:t>管理局官网查询</w:t>
            </w:r>
            <w:proofErr w:type="gramEnd"/>
            <w:r w:rsidRPr="00893E5C">
              <w:rPr>
                <w:rFonts w:asciiTheme="minorEastAsia" w:eastAsiaTheme="minorEastAsia" w:hAnsiTheme="minorEastAsia" w:cs="仿宋" w:hint="eastAsia"/>
                <w:color w:val="000000"/>
                <w:kern w:val="0"/>
                <w:sz w:val="24"/>
                <w:shd w:val="clear" w:color="auto" w:fill="FFFFFF"/>
              </w:rPr>
              <w:t>链接结果截</w:t>
            </w:r>
            <w:proofErr w:type="gramStart"/>
            <w:r w:rsidRPr="00893E5C">
              <w:rPr>
                <w:rFonts w:asciiTheme="minorEastAsia" w:eastAsiaTheme="minorEastAsia" w:hAnsiTheme="minorEastAsia" w:cs="仿宋" w:hint="eastAsia"/>
                <w:color w:val="000000"/>
                <w:kern w:val="0"/>
                <w:sz w:val="24"/>
                <w:shd w:val="clear" w:color="auto" w:fill="FFFFFF"/>
              </w:rPr>
              <w:t>图证明</w:t>
            </w:r>
            <w:proofErr w:type="gramEnd"/>
            <w:r w:rsidRPr="00893E5C">
              <w:rPr>
                <w:rFonts w:asciiTheme="minorEastAsia" w:eastAsiaTheme="minorEastAsia" w:hAnsiTheme="minorEastAsia" w:cs="仿宋" w:hint="eastAsia"/>
                <w:color w:val="000000"/>
                <w:kern w:val="0"/>
                <w:sz w:val="24"/>
                <w:shd w:val="clear" w:color="auto" w:fill="FFFFFF"/>
              </w:rPr>
              <w:t>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、为了保证良好的信用评价，投标人所投电子警察抓拍单元、人脸取证抓拍单元、服务器、存储、测速抓拍、测速雷达等设备的制造商获得国家级“国家守合同重信用”证书的得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分，不具备的不得分。（投标时提供有效证明材</w:t>
            </w:r>
            <w:r w:rsidRPr="00893E5C">
              <w:rPr>
                <w:rFonts w:asciiTheme="minorEastAsia" w:eastAsiaTheme="minorEastAsia" w:hAnsiTheme="minorEastAsia" w:cs="仿宋" w:hint="eastAsia"/>
                <w:color w:val="000000"/>
                <w:kern w:val="0"/>
                <w:sz w:val="24"/>
                <w:shd w:val="clear" w:color="auto" w:fill="FFFFFF"/>
              </w:rPr>
              <w:lastRenderedPageBreak/>
              <w:t>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、投标人所投电子警察抓拍单元、人脸取证抓拍单元、服务器、存储、测速抓拍、测速雷达等设备的制造商获得由国家工信部认定的“工业企业知识产权运用能力培育工程试点单位”的，得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分。（投标时须提供工信</w:t>
            </w:r>
            <w:proofErr w:type="gramStart"/>
            <w:r w:rsidRPr="00893E5C">
              <w:rPr>
                <w:rFonts w:asciiTheme="minorEastAsia" w:eastAsiaTheme="minorEastAsia" w:hAnsiTheme="minorEastAsia" w:cs="仿宋" w:hint="eastAsia"/>
                <w:color w:val="000000"/>
                <w:kern w:val="0"/>
                <w:sz w:val="24"/>
                <w:shd w:val="clear" w:color="auto" w:fill="FFFFFF"/>
              </w:rPr>
              <w:t>部官网截</w:t>
            </w:r>
            <w:proofErr w:type="gramEnd"/>
            <w:r w:rsidRPr="00893E5C">
              <w:rPr>
                <w:rFonts w:asciiTheme="minorEastAsia" w:eastAsiaTheme="minorEastAsia" w:hAnsiTheme="minorEastAsia" w:cs="仿宋" w:hint="eastAsia"/>
                <w:color w:val="000000"/>
                <w:kern w:val="0"/>
                <w:sz w:val="24"/>
                <w:shd w:val="clear" w:color="auto" w:fill="FFFFFF"/>
              </w:rPr>
              <w:t>图等有效证明复印件并加盖制造商公章作为证明材料，否则视为无效、不得分）。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6</w:t>
            </w:r>
            <w:r w:rsidRPr="00893E5C">
              <w:rPr>
                <w:rFonts w:asciiTheme="minorEastAsia" w:eastAsiaTheme="minorEastAsia" w:hAnsiTheme="minorEastAsia" w:cs="仿宋" w:hint="eastAsia"/>
                <w:color w:val="000000"/>
                <w:kern w:val="0"/>
                <w:sz w:val="24"/>
                <w:shd w:val="clear" w:color="auto" w:fill="FFFFFF"/>
              </w:rPr>
              <w:t>、投标人所投交通信号灯制造商具有公安部交通安全产品质量监督检测中心出具的以</w:t>
            </w:r>
            <w:r w:rsidRPr="00893E5C">
              <w:rPr>
                <w:rFonts w:asciiTheme="minorEastAsia" w:eastAsiaTheme="minorEastAsia" w:hAnsiTheme="minorEastAsia" w:cs="仿宋"/>
                <w:color w:val="000000"/>
                <w:kern w:val="0"/>
                <w:sz w:val="24"/>
                <w:shd w:val="clear" w:color="auto" w:fill="FFFFFF"/>
              </w:rPr>
              <w:t>GB14887-2011</w:t>
            </w:r>
            <w:r w:rsidRPr="00893E5C">
              <w:rPr>
                <w:rFonts w:asciiTheme="minorEastAsia" w:eastAsiaTheme="minorEastAsia" w:hAnsiTheme="minorEastAsia" w:cs="仿宋" w:hint="eastAsia"/>
                <w:color w:val="000000"/>
                <w:kern w:val="0"/>
                <w:sz w:val="24"/>
                <w:shd w:val="clear" w:color="auto" w:fill="FFFFFF"/>
              </w:rPr>
              <w:t>《道路交通信号灯》为依据的道路交通信号灯检测合格报告的得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分（投标时提供有效证明材料复印件并加盖原厂商公章作为佐证材料，否则视为无效、不得分）。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8</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99"/>
        </w:trPr>
        <w:tc>
          <w:tcPr>
            <w:tcW w:w="9098" w:type="dxa"/>
            <w:gridSpan w:val="3"/>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lastRenderedPageBreak/>
              <w:t>三、技术部分（满分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货物技术规格、参数与要求响应</w:t>
            </w:r>
          </w:p>
        </w:tc>
        <w:tc>
          <w:tcPr>
            <w:tcW w:w="6219" w:type="dxa"/>
            <w:vAlign w:val="center"/>
          </w:tcPr>
          <w:p w:rsidR="00893E5C" w:rsidRPr="00893E5C" w:rsidRDefault="00893E5C" w:rsidP="00893E5C">
            <w:pPr>
              <w:pStyle w:val="Default"/>
              <w:numPr>
                <w:ilvl w:val="0"/>
                <w:numId w:val="15"/>
              </w:numPr>
              <w:spacing w:line="276" w:lineRule="auto"/>
              <w:rPr>
                <w:rFonts w:asciiTheme="minorEastAsia" w:eastAsiaTheme="minorEastAsia" w:hAnsiTheme="minorEastAsia" w:cs="仿宋"/>
              </w:rPr>
            </w:pPr>
            <w:r w:rsidRPr="00893E5C">
              <w:rPr>
                <w:rFonts w:asciiTheme="minorEastAsia" w:eastAsiaTheme="minorEastAsia" w:hAnsiTheme="minorEastAsia" w:cs="仿宋" w:hint="eastAsia"/>
              </w:rPr>
              <w:t>满足全部货物技术标准要求的得</w:t>
            </w:r>
            <w:r w:rsidRPr="00893E5C">
              <w:rPr>
                <w:rFonts w:asciiTheme="minorEastAsia" w:eastAsiaTheme="minorEastAsia" w:hAnsiTheme="minorEastAsia" w:cs="仿宋"/>
              </w:rPr>
              <w:t>20</w:t>
            </w:r>
            <w:r w:rsidRPr="00893E5C">
              <w:rPr>
                <w:rFonts w:asciiTheme="minorEastAsia" w:eastAsiaTheme="minorEastAsia" w:hAnsiTheme="minorEastAsia" w:cs="仿宋" w:hint="eastAsia"/>
              </w:rPr>
              <w:t>分；</w:t>
            </w:r>
          </w:p>
          <w:p w:rsidR="00893E5C" w:rsidRPr="00893E5C" w:rsidRDefault="00893E5C" w:rsidP="0069250F">
            <w:pPr>
              <w:spacing w:line="360" w:lineRule="auto"/>
              <w:rPr>
                <w:rFonts w:asciiTheme="minorEastAsia" w:eastAsiaTheme="minorEastAsia" w:hAnsiTheme="minorEastAsia" w:cs="仿宋"/>
                <w:kern w:val="0"/>
                <w:sz w:val="24"/>
              </w:rPr>
            </w:pPr>
            <w:r w:rsidRPr="00893E5C">
              <w:rPr>
                <w:rFonts w:asciiTheme="minorEastAsia" w:eastAsiaTheme="minorEastAsia" w:hAnsiTheme="minorEastAsia" w:cs="仿宋"/>
                <w:kern w:val="0"/>
                <w:sz w:val="24"/>
              </w:rPr>
              <w:t>2</w:t>
            </w:r>
            <w:r w:rsidRPr="00893E5C">
              <w:rPr>
                <w:rFonts w:asciiTheme="minorEastAsia" w:eastAsiaTheme="minorEastAsia" w:hAnsiTheme="minorEastAsia" w:cs="仿宋" w:hint="eastAsia"/>
                <w:kern w:val="0"/>
                <w:sz w:val="24"/>
              </w:rPr>
              <w:t>、</w:t>
            </w:r>
            <w:r w:rsidRPr="00893E5C">
              <w:rPr>
                <w:rFonts w:asciiTheme="minorEastAsia" w:eastAsiaTheme="minorEastAsia" w:hAnsiTheme="minorEastAsia" w:cs="仿宋" w:hint="eastAsia"/>
                <w:color w:val="000000"/>
                <w:kern w:val="0"/>
                <w:sz w:val="24"/>
                <w:shd w:val="clear" w:color="auto" w:fill="FFFFFF"/>
              </w:rPr>
              <w:t>★项参数需要实质性响应（在偏离表中注明检测报告页码），每有一项没有实质性响应的扣</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分，扣完为止（需提供国家安全防范报警系统产品质量监督检验中心出具的检验检测报告复印件加盖厂家公章）</w:t>
            </w:r>
          </w:p>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sz w:val="24"/>
              </w:rPr>
              <w:t>3.</w:t>
            </w:r>
            <w:r w:rsidRPr="00893E5C">
              <w:rPr>
                <w:rFonts w:asciiTheme="minorEastAsia" w:eastAsiaTheme="minorEastAsia" w:hAnsiTheme="minorEastAsia" w:cs="仿宋" w:hint="eastAsia"/>
                <w:color w:val="000000"/>
                <w:sz w:val="24"/>
              </w:rPr>
              <w:t>非★项部分技术参数，每一项不满足扣</w:t>
            </w:r>
            <w:r w:rsidRPr="00893E5C">
              <w:rPr>
                <w:rFonts w:asciiTheme="minorEastAsia" w:eastAsiaTheme="minorEastAsia" w:hAnsiTheme="minorEastAsia" w:cs="仿宋"/>
                <w:color w:val="000000"/>
                <w:sz w:val="24"/>
              </w:rPr>
              <w:t>0.5</w:t>
            </w:r>
            <w:r w:rsidRPr="00893E5C">
              <w:rPr>
                <w:rFonts w:asciiTheme="minorEastAsia" w:eastAsiaTheme="minorEastAsia" w:hAnsiTheme="minorEastAsia" w:cs="仿宋" w:hint="eastAsia"/>
                <w:color w:val="000000"/>
                <w:sz w:val="24"/>
              </w:rPr>
              <w:t>分，扣完为止。</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新宋体"/>
                <w:color w:val="000000"/>
                <w:kern w:val="0"/>
                <w:sz w:val="24"/>
              </w:rPr>
              <w:t>20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2055"/>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设计施工方案</w:t>
            </w:r>
          </w:p>
        </w:tc>
        <w:tc>
          <w:tcPr>
            <w:tcW w:w="621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设计施工方案合理可行等方面进行整体评价；在</w:t>
            </w:r>
            <w:r w:rsidRPr="00893E5C">
              <w:rPr>
                <w:rFonts w:asciiTheme="minorEastAsia" w:eastAsiaTheme="minorEastAsia" w:hAnsiTheme="minorEastAsia" w:cs="仿宋"/>
                <w:color w:val="000000"/>
                <w:kern w:val="0"/>
                <w:sz w:val="24"/>
                <w:shd w:val="clear" w:color="auto" w:fill="FFFFFF"/>
              </w:rPr>
              <w:t>1-5</w:t>
            </w:r>
            <w:r w:rsidRPr="00893E5C">
              <w:rPr>
                <w:rFonts w:asciiTheme="minorEastAsia" w:eastAsiaTheme="minorEastAsia" w:hAnsiTheme="minorEastAsia" w:cs="仿宋" w:hint="eastAsia"/>
                <w:color w:val="000000"/>
                <w:kern w:val="0"/>
                <w:sz w:val="24"/>
                <w:shd w:val="clear" w:color="auto" w:fill="FFFFFF"/>
              </w:rPr>
              <w:t>分之间分三档进行打分，一档打分（</w:t>
            </w: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分）；二档打分（</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分）；三档打分（</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售后服务方案</w:t>
            </w:r>
          </w:p>
        </w:tc>
        <w:tc>
          <w:tcPr>
            <w:tcW w:w="6219" w:type="dxa"/>
            <w:vAlign w:val="center"/>
          </w:tcPr>
          <w:p w:rsidR="00893E5C" w:rsidRPr="00893E5C" w:rsidRDefault="00893E5C" w:rsidP="0069250F">
            <w:pPr>
              <w:spacing w:line="276"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投标人提供所投核心产品厂家的授权委托书及三年原厂售后服务承诺得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分，缺一项或不满足要求不得分。</w:t>
            </w:r>
          </w:p>
          <w:p w:rsidR="00893E5C" w:rsidRPr="00893E5C" w:rsidRDefault="00893E5C" w:rsidP="0069250F">
            <w:pPr>
              <w:spacing w:line="276"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投标人制定售后服务方案情况（售后服务承诺、服务内容、服务体系、培训计划、响应时间等）进行整体评价；在</w:t>
            </w:r>
            <w:r w:rsidRPr="00893E5C">
              <w:rPr>
                <w:rFonts w:asciiTheme="minorEastAsia" w:eastAsiaTheme="minorEastAsia" w:hAnsiTheme="minorEastAsia" w:cs="仿宋"/>
                <w:color w:val="000000"/>
                <w:kern w:val="0"/>
                <w:sz w:val="24"/>
                <w:shd w:val="clear" w:color="auto" w:fill="FFFFFF"/>
              </w:rPr>
              <w:t>1-4</w:t>
            </w:r>
            <w:r w:rsidRPr="00893E5C">
              <w:rPr>
                <w:rFonts w:asciiTheme="minorEastAsia" w:eastAsiaTheme="minorEastAsia" w:hAnsiTheme="minorEastAsia" w:cs="仿宋" w:hint="eastAsia"/>
                <w:color w:val="000000"/>
                <w:kern w:val="0"/>
                <w:sz w:val="24"/>
                <w:shd w:val="clear" w:color="auto" w:fill="FFFFFF"/>
              </w:rPr>
              <w:lastRenderedPageBreak/>
              <w:t>分之间分三档进行打分，一档打分（</w:t>
            </w: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分）；二档打分（</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分）；三档打分（</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5</w:t>
            </w:r>
            <w:r w:rsidRPr="00893E5C">
              <w:rPr>
                <w:rFonts w:asciiTheme="minorEastAsia" w:eastAsiaTheme="minorEastAsia" w:hAnsiTheme="minorEastAsia" w:cs="仿宋" w:hint="eastAsia"/>
                <w:color w:val="000000"/>
                <w:kern w:val="0"/>
                <w:sz w:val="24"/>
                <w:shd w:val="clear" w:color="auto" w:fill="FFFFFF"/>
              </w:rPr>
              <w:t>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lastRenderedPageBreak/>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808EC" w:rsidRDefault="00633E55" w:rsidP="00633E55">
      <w:pPr>
        <w:spacing w:line="440" w:lineRule="exact"/>
        <w:rPr>
          <w:rFonts w:ascii="Arial" w:hAnsi="宋体" w:cs="Arial"/>
          <w:color w:val="000000"/>
          <w:sz w:val="24"/>
        </w:rPr>
      </w:pPr>
    </w:p>
    <w:p w:rsidR="00893E5C" w:rsidRPr="00893E5C" w:rsidRDefault="00893E5C" w:rsidP="00893E5C">
      <w:pPr>
        <w:spacing w:line="360" w:lineRule="auto"/>
        <w:jc w:val="center"/>
        <w:rPr>
          <w:rFonts w:asciiTheme="minorEastAsia" w:eastAsiaTheme="minorEastAsia" w:hAnsiTheme="minorEastAsia" w:cs="宋体"/>
          <w:sz w:val="24"/>
        </w:rPr>
      </w:pPr>
      <w:r w:rsidRPr="00893E5C">
        <w:rPr>
          <w:rFonts w:asciiTheme="minorEastAsia" w:eastAsiaTheme="minorEastAsia" w:hAnsiTheme="minorEastAsia" w:cs="宋体" w:hint="eastAsia"/>
          <w:sz w:val="24"/>
        </w:rPr>
        <w:t>项目合同</w:t>
      </w:r>
    </w:p>
    <w:p w:rsidR="00893E5C" w:rsidRPr="00893E5C" w:rsidRDefault="00893E5C" w:rsidP="00893E5C">
      <w:pPr>
        <w:spacing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委托人（全称）：</w:t>
      </w:r>
      <w:r w:rsidRPr="00893E5C">
        <w:rPr>
          <w:rFonts w:asciiTheme="minorEastAsia" w:eastAsiaTheme="minorEastAsia" w:hAnsiTheme="minorEastAsia" w:cs="宋体" w:hint="eastAsia"/>
          <w:b/>
          <w:sz w:val="24"/>
          <w:u w:val="thick"/>
        </w:rPr>
        <w:t>襄城县公安局</w:t>
      </w:r>
      <w:r w:rsidRPr="00893E5C">
        <w:rPr>
          <w:rFonts w:asciiTheme="minorEastAsia" w:eastAsiaTheme="minorEastAsia" w:hAnsiTheme="minorEastAsia" w:cs="宋体"/>
          <w:b/>
          <w:sz w:val="24"/>
          <w:u w:val="single"/>
        </w:rPr>
        <w:t xml:space="preserve"> </w:t>
      </w:r>
      <w:r w:rsidRPr="00893E5C">
        <w:rPr>
          <w:rFonts w:asciiTheme="minorEastAsia" w:eastAsiaTheme="minorEastAsia" w:hAnsiTheme="minorEastAsia" w:cs="宋体"/>
          <w:sz w:val="24"/>
          <w:u w:val="single"/>
        </w:rPr>
        <w:t xml:space="preserve">      </w:t>
      </w:r>
      <w:r w:rsidRPr="00893E5C">
        <w:rPr>
          <w:rFonts w:asciiTheme="minorEastAsia" w:eastAsiaTheme="minorEastAsia" w:hAnsiTheme="minorEastAsia" w:cs="宋体" w:hint="eastAsia"/>
          <w:sz w:val="24"/>
        </w:rPr>
        <w:t>（以下简称甲方）</w:t>
      </w:r>
    </w:p>
    <w:p w:rsidR="00893E5C" w:rsidRPr="00893E5C" w:rsidRDefault="00893E5C" w:rsidP="00893E5C">
      <w:pPr>
        <w:spacing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受托人（全称）：</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（以下简称乙方）</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依照《中华人民共和国政府采购法》、《中华人民共和国合同法》、及其他有关法律、行政法规，遵循平等、自愿、公平和诚实信用的原则，根据采购招标的结果双方就襄城县智能交通扩容项目（项目编号：号</w:t>
      </w:r>
      <w:r w:rsidRPr="00893E5C">
        <w:rPr>
          <w:rFonts w:asciiTheme="minorEastAsia" w:eastAsiaTheme="minorEastAsia" w:hAnsiTheme="minorEastAsia" w:cs="宋体" w:hint="eastAsia"/>
          <w:color w:val="000000"/>
          <w:sz w:val="24"/>
          <w:shd w:val="clear" w:color="auto" w:fill="FFFFFF"/>
        </w:rPr>
        <w:t>）</w:t>
      </w:r>
      <w:r w:rsidRPr="00893E5C">
        <w:rPr>
          <w:rFonts w:asciiTheme="minorEastAsia" w:eastAsiaTheme="minorEastAsia" w:hAnsiTheme="minorEastAsia" w:cs="宋体" w:hint="eastAsia"/>
          <w:sz w:val="24"/>
        </w:rPr>
        <w:t>签订本合同。</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一、合同标的</w:t>
      </w:r>
    </w:p>
    <w:p w:rsidR="00893E5C" w:rsidRPr="00893E5C" w:rsidRDefault="00893E5C" w:rsidP="00893E5C">
      <w:pPr>
        <w:spacing w:line="360" w:lineRule="auto"/>
        <w:ind w:firstLineChars="200" w:firstLine="482"/>
        <w:rPr>
          <w:rFonts w:asciiTheme="minorEastAsia" w:eastAsiaTheme="minorEastAsia" w:hAnsiTheme="minorEastAsia" w:cs="宋体"/>
          <w:sz w:val="24"/>
        </w:rPr>
      </w:pPr>
      <w:r w:rsidRPr="00893E5C">
        <w:rPr>
          <w:rFonts w:asciiTheme="minorEastAsia" w:eastAsiaTheme="minorEastAsia" w:hAnsiTheme="minorEastAsia" w:cs="宋体" w:hint="eastAsia"/>
          <w:b/>
          <w:bCs/>
          <w:sz w:val="24"/>
        </w:rPr>
        <w:t>本合同金额为人民币（大写）：元。</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此金额包含产品价格、培训（验收）、运费、安装、调试、维护、税金、现场勘查及一年的网络费等费用，</w:t>
      </w:r>
      <w:r w:rsidRPr="00893E5C">
        <w:rPr>
          <w:rFonts w:asciiTheme="minorEastAsia" w:eastAsiaTheme="minorEastAsia" w:hAnsiTheme="minorEastAsia" w:cs="宋体" w:hint="eastAsia"/>
          <w:bCs/>
          <w:color w:val="000000"/>
          <w:sz w:val="24"/>
        </w:rPr>
        <w:t>项目主要包括等，</w:t>
      </w:r>
      <w:r w:rsidRPr="00893E5C">
        <w:rPr>
          <w:rFonts w:asciiTheme="minorEastAsia" w:eastAsiaTheme="minorEastAsia" w:hAnsiTheme="minorEastAsia" w:cs="宋体" w:hint="eastAsia"/>
          <w:sz w:val="24"/>
        </w:rPr>
        <w:t>具体详见合同附件设备采购清单。</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二、技术标准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乙方提供的物品性能及质量和服务有国家标准的应符合国家标准，无国家标准的应符合行业标准或企业标准，并满足招标文件要求，实现投标文件承诺条款。</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三、技术资料</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、乙方应按招标文件规定的时间向甲方提供使用货物的有关技术资料。</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、没有甲方事先书面同意，乙方不得将由甲乙双方提供的有关合同或任何合同条文、规格、计划、图纸、样品或资料提供给与履行本合同无关的任何其他人。即使</w:t>
      </w:r>
      <w:proofErr w:type="gramStart"/>
      <w:r w:rsidRPr="00893E5C">
        <w:rPr>
          <w:rFonts w:asciiTheme="minorEastAsia" w:eastAsiaTheme="minorEastAsia" w:hAnsiTheme="minorEastAsia" w:cs="宋体" w:hint="eastAsia"/>
          <w:sz w:val="24"/>
        </w:rPr>
        <w:t>向履行</w:t>
      </w:r>
      <w:proofErr w:type="gramEnd"/>
      <w:r w:rsidRPr="00893E5C">
        <w:rPr>
          <w:rFonts w:asciiTheme="minorEastAsia" w:eastAsiaTheme="minorEastAsia" w:hAnsiTheme="minorEastAsia" w:cs="宋体" w:hint="eastAsia"/>
          <w:sz w:val="24"/>
        </w:rPr>
        <w:t>本合同有关的人员提供，也应注意保密并限于履行合同的必需范围。</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四、知识产权</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乙方应保证用户在使用该货物或其任何一部分时不受第三方提出侵犯其专利权、商标权和工业设计权等的起诉。</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五、产权担保</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乙方保证所交付的货物的所有权完全属于</w:t>
      </w:r>
      <w:proofErr w:type="gramStart"/>
      <w:r w:rsidRPr="00893E5C">
        <w:rPr>
          <w:rFonts w:asciiTheme="minorEastAsia" w:eastAsiaTheme="minorEastAsia" w:hAnsiTheme="minorEastAsia" w:cs="宋体" w:hint="eastAsia"/>
          <w:sz w:val="24"/>
        </w:rPr>
        <w:t>乙方且</w:t>
      </w:r>
      <w:proofErr w:type="gramEnd"/>
      <w:r w:rsidRPr="00893E5C">
        <w:rPr>
          <w:rFonts w:asciiTheme="minorEastAsia" w:eastAsiaTheme="minorEastAsia" w:hAnsiTheme="minorEastAsia" w:cs="宋体" w:hint="eastAsia"/>
          <w:sz w:val="24"/>
        </w:rPr>
        <w:t>无任何抵押、查封等产权瑕疵。</w:t>
      </w:r>
    </w:p>
    <w:p w:rsidR="00893E5C" w:rsidRPr="00893E5C" w:rsidRDefault="00893E5C" w:rsidP="00893E5C">
      <w:pPr>
        <w:numPr>
          <w:ilvl w:val="0"/>
          <w:numId w:val="20"/>
        </w:numPr>
        <w:shd w:val="clear" w:color="auto" w:fill="FFFFFF"/>
        <w:tabs>
          <w:tab w:val="left" w:pos="1980"/>
        </w:tabs>
        <w:snapToGrid w:val="0"/>
        <w:spacing w:line="360" w:lineRule="auto"/>
        <w:ind w:left="1980"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质保期：</w:t>
      </w:r>
    </w:p>
    <w:p w:rsidR="00893E5C" w:rsidRPr="00893E5C" w:rsidRDefault="00893E5C" w:rsidP="00893E5C">
      <w:pPr>
        <w:shd w:val="clear" w:color="auto" w:fill="FFFFFF"/>
        <w:snapToGrid w:val="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 xml:space="preserve">    </w:t>
      </w:r>
      <w:r w:rsidRPr="00893E5C">
        <w:rPr>
          <w:rFonts w:asciiTheme="minorEastAsia" w:eastAsiaTheme="minorEastAsia" w:hAnsiTheme="minorEastAsia" w:cs="宋体" w:hint="eastAsia"/>
          <w:sz w:val="24"/>
        </w:rPr>
        <w:t>本项目安装调试验收合格之日起，质保期</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b/>
          <w:bCs/>
          <w:sz w:val="24"/>
          <w:u w:val="single"/>
        </w:rPr>
        <w:t xml:space="preserve"> 3 </w:t>
      </w:r>
      <w:r w:rsidRPr="00893E5C">
        <w:rPr>
          <w:rFonts w:asciiTheme="minorEastAsia" w:eastAsiaTheme="minorEastAsia" w:hAnsiTheme="minorEastAsia" w:cs="宋体" w:hint="eastAsia"/>
          <w:sz w:val="24"/>
        </w:rPr>
        <w:t>年。</w:t>
      </w:r>
    </w:p>
    <w:p w:rsidR="00893E5C" w:rsidRPr="00893E5C" w:rsidRDefault="00893E5C" w:rsidP="00893E5C">
      <w:pPr>
        <w:shd w:val="clear" w:color="auto" w:fill="FFFFFF"/>
        <w:snapToGrid w:val="0"/>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七、交货期、交货方式及交货地点</w:t>
      </w:r>
    </w:p>
    <w:p w:rsidR="00893E5C" w:rsidRPr="00893E5C" w:rsidRDefault="00893E5C" w:rsidP="00893E5C">
      <w:pPr>
        <w:shd w:val="clear" w:color="auto" w:fill="FFFFFF"/>
        <w:snapToGrid w:val="0"/>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、工期：年月日完工。（开工前甲方需提前</w:t>
      </w:r>
      <w:r w:rsidRPr="00893E5C">
        <w:rPr>
          <w:rFonts w:asciiTheme="minorEastAsia" w:eastAsiaTheme="minorEastAsia" w:hAnsiTheme="minorEastAsia" w:cs="宋体"/>
          <w:sz w:val="24"/>
        </w:rPr>
        <w:t>7</w:t>
      </w:r>
      <w:r w:rsidRPr="00893E5C">
        <w:rPr>
          <w:rFonts w:asciiTheme="minorEastAsia" w:eastAsiaTheme="minorEastAsia" w:hAnsiTheme="minorEastAsia" w:cs="宋体" w:hint="eastAsia"/>
          <w:sz w:val="24"/>
        </w:rPr>
        <w:t>日书面通知乙方进场施工）。</w:t>
      </w:r>
    </w:p>
    <w:p w:rsidR="00893E5C" w:rsidRPr="00893E5C" w:rsidRDefault="00893E5C" w:rsidP="00EF2F23">
      <w:pPr>
        <w:spacing w:beforeLines="50" w:beforeAutospacing="1" w:afterLines="30" w:afterAutospacing="1"/>
        <w:ind w:firstLineChars="200" w:firstLine="480"/>
        <w:rPr>
          <w:rFonts w:asciiTheme="minorEastAsia" w:eastAsiaTheme="minorEastAsia" w:hAnsiTheme="minorEastAsia"/>
          <w:sz w:val="24"/>
        </w:rPr>
      </w:pPr>
      <w:r w:rsidRPr="00893E5C">
        <w:rPr>
          <w:rFonts w:asciiTheme="minorEastAsia" w:eastAsiaTheme="minorEastAsia" w:hAnsiTheme="minorEastAsia" w:cs="仿宋"/>
          <w:bCs/>
          <w:sz w:val="24"/>
        </w:rPr>
        <w:t>2</w:t>
      </w:r>
      <w:r w:rsidRPr="00893E5C">
        <w:rPr>
          <w:rFonts w:asciiTheme="minorEastAsia" w:eastAsiaTheme="minorEastAsia" w:hAnsiTheme="minorEastAsia" w:cs="仿宋" w:hint="eastAsia"/>
          <w:bCs/>
          <w:sz w:val="24"/>
        </w:rPr>
        <w:t>、</w:t>
      </w:r>
      <w:r w:rsidRPr="00893E5C">
        <w:rPr>
          <w:rFonts w:asciiTheme="minorEastAsia" w:eastAsiaTheme="minorEastAsia" w:hAnsiTheme="minorEastAsia" w:hint="eastAsia"/>
          <w:sz w:val="24"/>
        </w:rPr>
        <w:t>产品的交货方法、到货地点</w:t>
      </w:r>
    </w:p>
    <w:p w:rsidR="00893E5C" w:rsidRPr="00893E5C" w:rsidRDefault="00893E5C" w:rsidP="00EF2F23">
      <w:pPr>
        <w:spacing w:beforeLines="50" w:afterLines="30"/>
        <w:ind w:firstLineChars="250" w:firstLine="600"/>
        <w:rPr>
          <w:rFonts w:asciiTheme="minorEastAsia" w:eastAsiaTheme="minorEastAsia" w:hAnsiTheme="minorEastAsia"/>
          <w:sz w:val="24"/>
        </w:rPr>
      </w:pPr>
      <w:r w:rsidRPr="00893E5C">
        <w:rPr>
          <w:rFonts w:asciiTheme="minorEastAsia" w:eastAsiaTheme="minorEastAsia" w:hAnsiTheme="minorEastAsia"/>
          <w:sz w:val="24"/>
        </w:rPr>
        <w:t>(1</w:t>
      </w:r>
      <w:r w:rsidRPr="00893E5C">
        <w:rPr>
          <w:rFonts w:asciiTheme="minorEastAsia" w:eastAsiaTheme="minorEastAsia" w:hAnsiTheme="minorEastAsia" w:hint="eastAsia"/>
          <w:sz w:val="24"/>
        </w:rPr>
        <w:t>）交货方法：乙方送货到甲方指定地点：</w:t>
      </w:r>
    </w:p>
    <w:p w:rsidR="00893E5C" w:rsidRPr="00893E5C" w:rsidRDefault="00893E5C" w:rsidP="00EF2F23">
      <w:pPr>
        <w:spacing w:beforeLines="50" w:afterLines="30"/>
        <w:ind w:firstLineChars="200" w:firstLine="480"/>
        <w:rPr>
          <w:rFonts w:asciiTheme="minorEastAsia" w:eastAsiaTheme="minorEastAsia" w:hAnsiTheme="minorEastAsia"/>
          <w:sz w:val="24"/>
        </w:rPr>
      </w:pPr>
      <w:r w:rsidRPr="00893E5C">
        <w:rPr>
          <w:rFonts w:asciiTheme="minorEastAsia" w:eastAsiaTheme="minorEastAsia" w:hAnsiTheme="minorEastAsia" w:hint="eastAsia"/>
          <w:sz w:val="24"/>
        </w:rPr>
        <w:t>（</w:t>
      </w:r>
      <w:r w:rsidRPr="00893E5C">
        <w:rPr>
          <w:rFonts w:asciiTheme="minorEastAsia" w:eastAsiaTheme="minorEastAsia" w:hAnsiTheme="minorEastAsia"/>
          <w:sz w:val="24"/>
        </w:rPr>
        <w:t>2</w:t>
      </w:r>
      <w:r w:rsidRPr="00893E5C">
        <w:rPr>
          <w:rFonts w:asciiTheme="minorEastAsia" w:eastAsiaTheme="minorEastAsia" w:hAnsiTheme="minorEastAsia" w:hint="eastAsia"/>
          <w:sz w:val="24"/>
        </w:rPr>
        <w:t>）到货地点：</w:t>
      </w:r>
      <w:r w:rsidRPr="00893E5C">
        <w:rPr>
          <w:rFonts w:asciiTheme="minorEastAsia" w:eastAsiaTheme="minorEastAsia" w:hAnsiTheme="minorEastAsia"/>
          <w:sz w:val="24"/>
        </w:rPr>
        <w:softHyphen/>
      </w:r>
      <w:r w:rsidRPr="00893E5C">
        <w:rPr>
          <w:rFonts w:asciiTheme="minorEastAsia" w:eastAsiaTheme="minorEastAsia" w:hAnsiTheme="minorEastAsia"/>
          <w:sz w:val="24"/>
          <w:u w:val="single"/>
        </w:rPr>
        <w:t xml:space="preserve">  </w:t>
      </w:r>
      <w:r w:rsidRPr="00893E5C">
        <w:rPr>
          <w:rFonts w:asciiTheme="minorEastAsia" w:eastAsiaTheme="minorEastAsia" w:hAnsiTheme="minorEastAsia" w:cs="宋体" w:hint="eastAsia"/>
          <w:b/>
          <w:bCs/>
          <w:sz w:val="24"/>
          <w:u w:val="single"/>
        </w:rPr>
        <w:t>许昌市襄城县</w:t>
      </w:r>
      <w:r w:rsidRPr="00893E5C">
        <w:rPr>
          <w:rFonts w:asciiTheme="minorEastAsia" w:eastAsiaTheme="minorEastAsia" w:hAnsiTheme="minorEastAsia"/>
          <w:sz w:val="24"/>
          <w:u w:val="single"/>
        </w:rPr>
        <w:t xml:space="preserve">        (</w:t>
      </w:r>
      <w:r w:rsidRPr="00893E5C">
        <w:rPr>
          <w:rFonts w:asciiTheme="minorEastAsia" w:eastAsiaTheme="minorEastAsia" w:hAnsiTheme="minorEastAsia" w:hint="eastAsia"/>
          <w:sz w:val="24"/>
        </w:rPr>
        <w:t>甲方指定的地点，安装并调试</w:t>
      </w:r>
      <w:r w:rsidRPr="00893E5C">
        <w:rPr>
          <w:rFonts w:asciiTheme="minorEastAsia" w:eastAsiaTheme="minorEastAsia" w:hAnsiTheme="minor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、施工条件：甲方需提供乙方所需的施工条件，协调可能涉及的市政部门、住建部门、交通管理部门等政府单位，若因甲方原因导致乙方无法施工的，乙方工期相应顺延。</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八、付款方式</w:t>
      </w:r>
    </w:p>
    <w:p w:rsidR="00893E5C" w:rsidRPr="00893E5C" w:rsidRDefault="00893E5C" w:rsidP="00893E5C">
      <w:pPr>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）甲方每月对乙方提供的服务进行考核，对照考核内容和考核办法计算应付的实际服务费用，每次付款时，乙方须提供有效发票，否则，甲方有权拒绝付款且</w:t>
      </w:r>
      <w:proofErr w:type="gramStart"/>
      <w:r w:rsidRPr="00893E5C">
        <w:rPr>
          <w:rFonts w:asciiTheme="minorEastAsia" w:eastAsiaTheme="minorEastAsia" w:hAnsiTheme="minorEastAsia" w:cs="宋体" w:hint="eastAsia"/>
          <w:sz w:val="24"/>
        </w:rPr>
        <w:t>不</w:t>
      </w:r>
      <w:proofErr w:type="gramEnd"/>
      <w:r w:rsidRPr="00893E5C">
        <w:rPr>
          <w:rFonts w:asciiTheme="minorEastAsia" w:eastAsiaTheme="minorEastAsia" w:hAnsiTheme="minorEastAsia" w:cs="宋体" w:hint="eastAsia"/>
          <w:sz w:val="24"/>
        </w:rPr>
        <w:t>视为甲方违约。</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）、若由于某些点位现场条件限制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而无法安装的，乙方应向甲方提出并经甲方同意后不影响项目的验收。后期支付金额在扣除未实施工程部分后按时支付。</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）、支付方式：</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lang w:val="zh-CN"/>
        </w:rPr>
      </w:pPr>
      <w:r w:rsidRPr="00893E5C">
        <w:rPr>
          <w:rFonts w:asciiTheme="minorEastAsia" w:eastAsiaTheme="minorEastAsia" w:hAnsiTheme="minorEastAsia" w:cs="宋体" w:hint="eastAsia"/>
          <w:sz w:val="24"/>
          <w:lang w:val="zh-CN"/>
        </w:rPr>
        <w:t>甲方与乙方之间通过</w:t>
      </w:r>
      <w:r w:rsidRPr="00893E5C">
        <w:rPr>
          <w:rFonts w:asciiTheme="minorEastAsia" w:eastAsiaTheme="minorEastAsia" w:hAnsiTheme="minorEastAsia" w:cs="宋体"/>
          <w:sz w:val="24"/>
          <w:lang w:val="zh-CN"/>
        </w:rPr>
        <w:t xml:space="preserve">  </w:t>
      </w:r>
      <w:r w:rsidRPr="00893E5C">
        <w:rPr>
          <w:rFonts w:asciiTheme="minorEastAsia" w:eastAsiaTheme="minorEastAsia" w:hAnsiTheme="minorEastAsia" w:cs="宋体" w:hint="eastAsia"/>
          <w:sz w:val="24"/>
          <w:lang w:val="zh-CN"/>
        </w:rPr>
        <w:t>银行转账</w:t>
      </w:r>
      <w:r w:rsidRPr="00893E5C">
        <w:rPr>
          <w:rFonts w:asciiTheme="minorEastAsia" w:eastAsiaTheme="minorEastAsia" w:hAnsiTheme="minorEastAsia" w:cs="宋体"/>
          <w:sz w:val="24"/>
          <w:lang w:val="zh-CN"/>
        </w:rPr>
        <w:t xml:space="preserve"> </w:t>
      </w:r>
      <w:r w:rsidRPr="00893E5C">
        <w:rPr>
          <w:rFonts w:asciiTheme="minorEastAsia" w:eastAsiaTheme="minorEastAsia" w:hAnsiTheme="minorEastAsia" w:cs="宋体" w:hint="eastAsia"/>
          <w:sz w:val="24"/>
          <w:lang w:val="zh-CN"/>
        </w:rPr>
        <w:t>方式进行结算，甲方支付当期款项，乙方应提前</w:t>
      </w:r>
      <w:r w:rsidRPr="00893E5C">
        <w:rPr>
          <w:rFonts w:asciiTheme="minorEastAsia" w:eastAsiaTheme="minorEastAsia" w:hAnsiTheme="minorEastAsia" w:cs="宋体"/>
          <w:sz w:val="24"/>
          <w:lang w:val="zh-CN"/>
        </w:rPr>
        <w:t>10</w:t>
      </w:r>
      <w:r w:rsidRPr="00893E5C">
        <w:rPr>
          <w:rFonts w:asciiTheme="minorEastAsia" w:eastAsiaTheme="minorEastAsia" w:hAnsiTheme="minorEastAsia" w:cs="宋体" w:hint="eastAsia"/>
          <w:sz w:val="24"/>
          <w:lang w:val="zh-CN"/>
        </w:rPr>
        <w:t>个工作日内，提供甲方当期金额所对应的正规发票。</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lang w:val="zh-CN"/>
        </w:rPr>
        <w:t>本项目实施过程中，若甲方中途变更方案或发生设备及其他服务的调整变化，相应费用的变化由双方另行协商解决。</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九、税费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本合同执行中相关的一切税费均由乙方负担。</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十、转包或分包</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、为保证该项目的整体效果、使用质量及后期维护，乙方可将网络传输部分交本地运营商负责承建，乙方严格按照投标文件要求约束运营商做好网络传输工作。</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、其他除非得到甲方的书面同意，乙方不得将本合同范围的货物全部或部分分包给他人供应。</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十一、质量保证及售后服务</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、乙方应按招标文件规定的货物性能、技术要求、质量标准向甲方提供未经使用的全新产品，并保证产品具有产品质检卡、说明书、合格证。</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2</w:t>
      </w:r>
      <w:r w:rsidRPr="00893E5C">
        <w:rPr>
          <w:rFonts w:asciiTheme="minorEastAsia" w:eastAsiaTheme="minorEastAsia" w:hAnsiTheme="minorEastAsia" w:cs="宋体" w:hint="eastAsia"/>
          <w:sz w:val="24"/>
        </w:rPr>
        <w:t>、乙方提供的货物在质保期内因货物本身的质量问题发生故障，乙方应负责免费维修。</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服务要求</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3.1</w:t>
      </w:r>
      <w:r w:rsidRPr="00893E5C">
        <w:rPr>
          <w:rFonts w:asciiTheme="minorEastAsia" w:eastAsiaTheme="minorEastAsia" w:hAnsiTheme="minorEastAsia" w:cs="宋体" w:hint="eastAsia"/>
          <w:sz w:val="24"/>
        </w:rPr>
        <w:t>电警（反向卡口）</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3.1.1 </w:t>
      </w:r>
      <w:r w:rsidRPr="00893E5C">
        <w:rPr>
          <w:rFonts w:asciiTheme="minorEastAsia" w:eastAsiaTheme="minorEastAsia" w:hAnsiTheme="minorEastAsia" w:cs="宋体" w:hint="eastAsia"/>
          <w:sz w:val="24"/>
        </w:rPr>
        <w:t>视频、图像监控的使用权归甲方所有，乙方负责运行维护。</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3.1 .2</w:t>
      </w:r>
      <w:r w:rsidRPr="00893E5C">
        <w:rPr>
          <w:rFonts w:asciiTheme="minorEastAsia" w:eastAsiaTheme="minorEastAsia" w:hAnsiTheme="minorEastAsia" w:cs="宋体" w:hint="eastAsia"/>
          <w:sz w:val="24"/>
        </w:rPr>
        <w:t>乙方应确保视频、图像监控正常运行和信息安全，同时不得以任何理由和方式将视频、图像监控的有关图像、资料和信息向第三方公开，不得将视频、图像传输网络（线路）以任何理由和方式接入其他网络。由于质保服务责任单位和相关人员原因发生失密泄密的，公安机关保留追究质保责任单位和个人法律责任的权利。</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3.1.3 </w:t>
      </w:r>
      <w:r w:rsidRPr="00893E5C">
        <w:rPr>
          <w:rFonts w:asciiTheme="minorEastAsia" w:eastAsiaTheme="minorEastAsia" w:hAnsiTheme="minorEastAsia" w:cs="宋体" w:hint="eastAsia"/>
          <w:sz w:val="24"/>
        </w:rPr>
        <w:t>乙方提供视频、图像监控所有软硬件设备运行维护和故障排除维修，满足甲方在使用中的要求（包括图像上传、对接等）。</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3.1.4 </w:t>
      </w:r>
      <w:r w:rsidRPr="00893E5C">
        <w:rPr>
          <w:rFonts w:asciiTheme="minorEastAsia" w:eastAsiaTheme="minorEastAsia" w:hAnsiTheme="minorEastAsia" w:cs="宋体" w:hint="eastAsia"/>
          <w:sz w:val="24"/>
        </w:rPr>
        <w:t>甲方工作人员每个工作日对视频、图像监控进行巡查，及时将系统故障、前端摄像头运行故障情况以电话、电子邮件等形式通报给乙方。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3.1.5 </w:t>
      </w:r>
      <w:r w:rsidRPr="00893E5C">
        <w:rPr>
          <w:rFonts w:asciiTheme="minorEastAsia" w:eastAsiaTheme="minorEastAsia" w:hAnsiTheme="minorEastAsia" w:cs="宋体" w:hint="eastAsia"/>
          <w:sz w:val="24"/>
        </w:rPr>
        <w:t>乙方每个工作日应对视频、图像监控进行巡查自检，然后对甲方通报的故障情况进行核查，并及时组织技术人员进行修复，故障修复情况及时反馈至甲方。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3.1.6 </w:t>
      </w:r>
      <w:r w:rsidRPr="00893E5C">
        <w:rPr>
          <w:rFonts w:asciiTheme="minorEastAsia" w:eastAsiaTheme="minorEastAsia" w:hAnsiTheme="minorEastAsia" w:cs="宋体" w:hint="eastAsia"/>
          <w:sz w:val="24"/>
        </w:rPr>
        <w:t>前后端设备、线路传输、电源等一概故障均要在</w:t>
      </w:r>
      <w:r w:rsidRPr="00893E5C">
        <w:rPr>
          <w:rFonts w:asciiTheme="minorEastAsia" w:eastAsiaTheme="minorEastAsia" w:hAnsiTheme="minorEastAsia" w:cs="宋体"/>
          <w:sz w:val="24"/>
        </w:rPr>
        <w:t>24</w:t>
      </w:r>
      <w:r w:rsidRPr="00893E5C">
        <w:rPr>
          <w:rFonts w:asciiTheme="minorEastAsia" w:eastAsiaTheme="minorEastAsia" w:hAnsiTheme="minorEastAsia" w:cs="宋体" w:hint="eastAsia"/>
          <w:sz w:val="24"/>
        </w:rPr>
        <w:t>小时内处理完毕，确保视频、图像正常，以下情况除外：</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如遇雨雪、雷雨等恶劣天气，影响抢修人员人身安全时除外，待天气好转，具备抢修条件，不影响抢修人员人身安全时（期间涉及的时间不纳入故障历时考核），再进行各类故障的处理及设备维护和更换。</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如因第三方（市政、园林绿化、路政施工，电业局或电源接入单位正常停电，电源接入单位变更、拆迁等）原因无法进行正常质保工作时，乙方应立即以电话，电子邮件等形式通知甲方相关人员，具备施工和抢修条件后再进行相关维护维修工作，协调期间不纳入故障历时考核。</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3.1.7 </w:t>
      </w:r>
      <w:r w:rsidRPr="00893E5C">
        <w:rPr>
          <w:rFonts w:asciiTheme="minorEastAsia" w:eastAsiaTheme="minorEastAsia" w:hAnsiTheme="minorEastAsia" w:cs="宋体" w:hint="eastAsia"/>
          <w:sz w:val="24"/>
        </w:rPr>
        <w:t>甲方应根据视频、图像监控实际运行情况适时召集运</w:t>
      </w:r>
      <w:proofErr w:type="gramStart"/>
      <w:r w:rsidRPr="00893E5C">
        <w:rPr>
          <w:rFonts w:asciiTheme="minorEastAsia" w:eastAsiaTheme="minorEastAsia" w:hAnsiTheme="minorEastAsia" w:cs="宋体" w:hint="eastAsia"/>
          <w:sz w:val="24"/>
        </w:rPr>
        <w:t>维工作</w:t>
      </w:r>
      <w:proofErr w:type="gramEnd"/>
      <w:r w:rsidRPr="00893E5C">
        <w:rPr>
          <w:rFonts w:asciiTheme="minorEastAsia" w:eastAsiaTheme="minorEastAsia" w:hAnsiTheme="minorEastAsia" w:cs="宋体" w:hint="eastAsia"/>
          <w:sz w:val="24"/>
        </w:rPr>
        <w:t>联席会议，组织有关部门互通情况，共同研究解决涉及视频、图像监控运行及质保有关问题。</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3.1.8 </w:t>
      </w:r>
      <w:r w:rsidRPr="00893E5C">
        <w:rPr>
          <w:rFonts w:asciiTheme="minorEastAsia" w:eastAsiaTheme="minorEastAsia" w:hAnsiTheme="minorEastAsia" w:cs="宋体" w:hint="eastAsia"/>
          <w:sz w:val="24"/>
        </w:rPr>
        <w:t>乙方应接受甲方日常运维考核，并接受甲方监督指导。</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3.2</w:t>
      </w:r>
      <w:r w:rsidRPr="00893E5C">
        <w:rPr>
          <w:rFonts w:asciiTheme="minorEastAsia" w:eastAsiaTheme="minorEastAsia" w:hAnsiTheme="minorEastAsia" w:cs="宋体" w:hint="eastAsia"/>
          <w:sz w:val="24"/>
        </w:rPr>
        <w:t>红绿灯和黄闪灯</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proofErr w:type="gramStart"/>
      <w:r w:rsidRPr="00893E5C">
        <w:rPr>
          <w:rFonts w:asciiTheme="minorEastAsia" w:eastAsiaTheme="minorEastAsia" w:hAnsiTheme="minorEastAsia" w:cs="宋体" w:hint="eastAsia"/>
          <w:sz w:val="24"/>
        </w:rPr>
        <w:t>乙方派</w:t>
      </w:r>
      <w:proofErr w:type="gramEnd"/>
      <w:r w:rsidRPr="00893E5C">
        <w:rPr>
          <w:rFonts w:asciiTheme="minorEastAsia" w:eastAsiaTheme="minorEastAsia" w:hAnsiTheme="minorEastAsia" w:cs="宋体" w:hint="eastAsia"/>
          <w:sz w:val="24"/>
        </w:rPr>
        <w:t>专人定期或不定期到甲方进行回访，在使用过程中接到甲方人员通知后</w:t>
      </w:r>
      <w:r w:rsidRPr="00893E5C">
        <w:rPr>
          <w:rFonts w:asciiTheme="minorEastAsia" w:eastAsiaTheme="minorEastAsia" w:hAnsiTheme="minorEastAsia" w:cs="宋体"/>
          <w:sz w:val="24"/>
        </w:rPr>
        <w:t>8</w:t>
      </w:r>
      <w:r w:rsidRPr="00893E5C">
        <w:rPr>
          <w:rFonts w:asciiTheme="minorEastAsia" w:eastAsiaTheme="minorEastAsia" w:hAnsiTheme="minorEastAsia" w:cs="宋体" w:hint="eastAsia"/>
          <w:sz w:val="24"/>
        </w:rPr>
        <w:t>小时内到位，及时维修。</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、质保期内更换的设备应该满足招标文件要求，未经甲方同意，不得擅自调整产品型号。</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5</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考核内容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为了确保视频、图像监控服务实战的能力和效果，乙方应确保视频、图像监控系统稳定运行，前端摄像头运行完好率≥</w:t>
      </w:r>
      <w:r w:rsidRPr="00893E5C">
        <w:rPr>
          <w:rFonts w:asciiTheme="minorEastAsia" w:eastAsiaTheme="minorEastAsia" w:hAnsiTheme="minorEastAsia" w:cs="宋体"/>
          <w:sz w:val="24"/>
        </w:rPr>
        <w:t>95%</w:t>
      </w:r>
      <w:r w:rsidRPr="00893E5C">
        <w:rPr>
          <w:rFonts w:asciiTheme="minorEastAsia" w:eastAsiaTheme="minorEastAsia" w:hAnsiTheme="minorEastAsia" w:cs="宋体" w:hint="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6</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考核办法</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甲方工作人员每工作日对电警（反向卡口）进行巡查，及时将系统故障、前端摄像头运行故障情况以电话，电子邮件等形式通报给乙方，乙方不能按时修复故障的，甲方自通报之日起对其计入故障考核；如果甲方在节假日期间向乙方通报故障，同样计入故障考核。</w:t>
      </w:r>
    </w:p>
    <w:p w:rsidR="00893E5C" w:rsidRPr="00893E5C" w:rsidRDefault="00893E5C" w:rsidP="00893E5C">
      <w:pPr>
        <w:spacing w:line="360" w:lineRule="auto"/>
        <w:ind w:firstLineChars="200" w:firstLine="480"/>
        <w:rPr>
          <w:rFonts w:asciiTheme="minorEastAsia" w:eastAsiaTheme="minorEastAsia" w:hAnsiTheme="minorEastAsia" w:cs="宋体"/>
          <w:kern w:val="0"/>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除了不可</w:t>
      </w:r>
      <w:proofErr w:type="gramStart"/>
      <w:r w:rsidRPr="00893E5C">
        <w:rPr>
          <w:rFonts w:asciiTheme="minorEastAsia" w:eastAsiaTheme="minorEastAsia" w:hAnsiTheme="minorEastAsia" w:cs="宋体" w:hint="eastAsia"/>
          <w:kern w:val="0"/>
          <w:sz w:val="24"/>
        </w:rPr>
        <w:t>抗因素</w:t>
      </w:r>
      <w:proofErr w:type="gramEnd"/>
      <w:r w:rsidRPr="00893E5C">
        <w:rPr>
          <w:rFonts w:asciiTheme="minorEastAsia" w:eastAsiaTheme="minorEastAsia" w:hAnsiTheme="minorEastAsia" w:cs="宋体" w:hint="eastAsia"/>
          <w:kern w:val="0"/>
          <w:sz w:val="24"/>
        </w:rPr>
        <w:t>外，对于视频、图像监控平台故障或数据对接（包括与上级机关的对接和上传）故障不能在</w:t>
      </w:r>
      <w:r w:rsidRPr="00893E5C">
        <w:rPr>
          <w:rFonts w:asciiTheme="minorEastAsia" w:eastAsiaTheme="minorEastAsia" w:hAnsiTheme="minorEastAsia" w:cs="宋体"/>
          <w:kern w:val="0"/>
          <w:sz w:val="24"/>
        </w:rPr>
        <w:t>48</w:t>
      </w:r>
      <w:r w:rsidRPr="00893E5C">
        <w:rPr>
          <w:rFonts w:asciiTheme="minorEastAsia" w:eastAsiaTheme="minorEastAsia" w:hAnsiTheme="minorEastAsia" w:cs="宋体" w:hint="eastAsia"/>
          <w:kern w:val="0"/>
          <w:sz w:val="24"/>
        </w:rPr>
        <w:t>小时内修复并恢复正常运行的，自故障之日起，按照</w:t>
      </w:r>
      <w:r w:rsidRPr="00893E5C">
        <w:rPr>
          <w:rFonts w:asciiTheme="minorEastAsia" w:eastAsiaTheme="minorEastAsia" w:hAnsiTheme="minorEastAsia" w:cs="宋体"/>
          <w:kern w:val="0"/>
          <w:sz w:val="24"/>
        </w:rPr>
        <w:t>2000</w:t>
      </w:r>
      <w:r w:rsidRPr="00893E5C">
        <w:rPr>
          <w:rFonts w:asciiTheme="minorEastAsia" w:eastAsiaTheme="minorEastAsia" w:hAnsiTheme="minorEastAsia" w:cs="宋体" w:hint="eastAsia"/>
          <w:kern w:val="0"/>
          <w:sz w:val="24"/>
        </w:rPr>
        <w:t>元</w:t>
      </w:r>
      <w:r w:rsidRPr="00893E5C">
        <w:rPr>
          <w:rFonts w:asciiTheme="minorEastAsia" w:eastAsiaTheme="minorEastAsia" w:hAnsiTheme="minorEastAsia" w:cs="宋体"/>
          <w:kern w:val="0"/>
          <w:sz w:val="24"/>
        </w:rPr>
        <w:t>/</w:t>
      </w:r>
      <w:r w:rsidRPr="00893E5C">
        <w:rPr>
          <w:rFonts w:asciiTheme="minorEastAsia" w:eastAsiaTheme="minorEastAsia" w:hAnsiTheme="minorEastAsia" w:cs="宋体" w:hint="eastAsia"/>
          <w:kern w:val="0"/>
          <w:sz w:val="24"/>
        </w:rPr>
        <w:t>日的标准扣除。视频、图像监控系统瘫痪故障在一个月内累计超过</w:t>
      </w:r>
      <w:r w:rsidRPr="00893E5C">
        <w:rPr>
          <w:rFonts w:asciiTheme="minorEastAsia" w:eastAsiaTheme="minorEastAsia" w:hAnsiTheme="minorEastAsia" w:cs="宋体"/>
          <w:kern w:val="0"/>
          <w:sz w:val="24"/>
        </w:rPr>
        <w:t>3</w:t>
      </w:r>
      <w:r w:rsidRPr="00893E5C">
        <w:rPr>
          <w:rFonts w:asciiTheme="minorEastAsia" w:eastAsiaTheme="minorEastAsia" w:hAnsiTheme="minorEastAsia" w:cs="宋体" w:hint="eastAsia"/>
          <w:kern w:val="0"/>
          <w:sz w:val="24"/>
        </w:rPr>
        <w:t>次或单次系统瘫痪故障时间超过</w:t>
      </w:r>
      <w:r w:rsidRPr="00893E5C">
        <w:rPr>
          <w:rFonts w:asciiTheme="minorEastAsia" w:eastAsiaTheme="minorEastAsia" w:hAnsiTheme="minorEastAsia" w:cs="宋体"/>
          <w:kern w:val="0"/>
          <w:sz w:val="24"/>
        </w:rPr>
        <w:t>5</w:t>
      </w:r>
      <w:r w:rsidRPr="00893E5C">
        <w:rPr>
          <w:rFonts w:asciiTheme="minorEastAsia" w:eastAsiaTheme="minorEastAsia" w:hAnsiTheme="minorEastAsia" w:cs="宋体" w:hint="eastAsia"/>
          <w:kern w:val="0"/>
          <w:sz w:val="24"/>
        </w:rPr>
        <w:t>个工作日的，一次性扣除当月全部图像服务费用的</w:t>
      </w:r>
      <w:r w:rsidRPr="00893E5C">
        <w:rPr>
          <w:rFonts w:asciiTheme="minorEastAsia" w:eastAsiaTheme="minorEastAsia" w:hAnsiTheme="minorEastAsia" w:cs="宋体"/>
          <w:kern w:val="0"/>
          <w:sz w:val="24"/>
        </w:rPr>
        <w:t>30%</w:t>
      </w:r>
      <w:r w:rsidRPr="00893E5C">
        <w:rPr>
          <w:rFonts w:asciiTheme="minorEastAsia" w:eastAsiaTheme="minorEastAsia" w:hAnsiTheme="minorEastAsia" w:cs="宋体" w:hint="eastAsia"/>
          <w:kern w:val="0"/>
          <w:sz w:val="24"/>
        </w:rPr>
        <w:t>。</w:t>
      </w:r>
    </w:p>
    <w:p w:rsidR="00893E5C" w:rsidRPr="00893E5C" w:rsidRDefault="00893E5C" w:rsidP="00893E5C">
      <w:pPr>
        <w:spacing w:line="360" w:lineRule="auto"/>
        <w:ind w:firstLineChars="200" w:firstLine="480"/>
        <w:rPr>
          <w:rFonts w:asciiTheme="minorEastAsia" w:eastAsiaTheme="minorEastAsia" w:hAnsiTheme="minorEastAsia" w:cs="宋体"/>
          <w:kern w:val="0"/>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2</w:t>
      </w:r>
      <w:r w:rsidRPr="00893E5C">
        <w:rPr>
          <w:rFonts w:asciiTheme="minorEastAsia" w:eastAsiaTheme="minorEastAsia" w:hAnsiTheme="minorEastAsia" w:cs="宋体" w:hint="eastAsia"/>
          <w:kern w:val="0"/>
          <w:sz w:val="24"/>
        </w:rPr>
        <w:t>前端摄像头运行完好率低于</w:t>
      </w:r>
      <w:r w:rsidRPr="00893E5C">
        <w:rPr>
          <w:rFonts w:asciiTheme="minorEastAsia" w:eastAsiaTheme="minorEastAsia" w:hAnsiTheme="minorEastAsia" w:cs="宋体"/>
          <w:kern w:val="0"/>
          <w:sz w:val="24"/>
        </w:rPr>
        <w:t>95%</w:t>
      </w:r>
      <w:r w:rsidRPr="00893E5C">
        <w:rPr>
          <w:rFonts w:asciiTheme="minorEastAsia" w:eastAsiaTheme="minorEastAsia" w:hAnsiTheme="minorEastAsia" w:cs="宋体" w:hint="eastAsia"/>
          <w:kern w:val="0"/>
          <w:sz w:val="24"/>
        </w:rPr>
        <w:t>的，对其按照百分比位进行取整，在</w:t>
      </w:r>
      <w:r w:rsidRPr="00893E5C">
        <w:rPr>
          <w:rFonts w:asciiTheme="minorEastAsia" w:eastAsiaTheme="minorEastAsia" w:hAnsiTheme="minorEastAsia" w:cs="宋体"/>
          <w:kern w:val="0"/>
          <w:sz w:val="24"/>
        </w:rPr>
        <w:t>95%—90%</w:t>
      </w:r>
      <w:r w:rsidRPr="00893E5C">
        <w:rPr>
          <w:rFonts w:asciiTheme="minorEastAsia" w:eastAsiaTheme="minorEastAsia" w:hAnsiTheme="minorEastAsia" w:cs="宋体" w:hint="eastAsia"/>
          <w:kern w:val="0"/>
          <w:sz w:val="24"/>
        </w:rPr>
        <w:t>（含</w:t>
      </w:r>
      <w:r w:rsidRPr="00893E5C">
        <w:rPr>
          <w:rFonts w:asciiTheme="minorEastAsia" w:eastAsiaTheme="minorEastAsia" w:hAnsiTheme="minorEastAsia" w:cs="宋体"/>
          <w:kern w:val="0"/>
          <w:sz w:val="24"/>
        </w:rPr>
        <w:t>90%</w:t>
      </w:r>
      <w:r w:rsidRPr="00893E5C">
        <w:rPr>
          <w:rFonts w:asciiTheme="minorEastAsia" w:eastAsiaTheme="minorEastAsia" w:hAnsiTheme="minorEastAsia" w:cs="宋体" w:hint="eastAsia"/>
          <w:kern w:val="0"/>
          <w:sz w:val="24"/>
        </w:rPr>
        <w:t>）之间，每低一个百分点扣除当月图像服务费用</w:t>
      </w:r>
      <w:r w:rsidRPr="00893E5C">
        <w:rPr>
          <w:rFonts w:asciiTheme="minorEastAsia" w:eastAsiaTheme="minorEastAsia" w:hAnsiTheme="minorEastAsia" w:cs="宋体"/>
          <w:kern w:val="0"/>
          <w:sz w:val="24"/>
        </w:rPr>
        <w:t>3000</w:t>
      </w:r>
      <w:r w:rsidRPr="00893E5C">
        <w:rPr>
          <w:rFonts w:asciiTheme="minorEastAsia" w:eastAsiaTheme="minorEastAsia" w:hAnsiTheme="minorEastAsia" w:cs="宋体" w:hint="eastAsia"/>
          <w:kern w:val="0"/>
          <w:sz w:val="24"/>
        </w:rPr>
        <w:t>元；在</w:t>
      </w:r>
      <w:r w:rsidRPr="00893E5C">
        <w:rPr>
          <w:rFonts w:asciiTheme="minorEastAsia" w:eastAsiaTheme="minorEastAsia" w:hAnsiTheme="minorEastAsia" w:cs="宋体"/>
          <w:kern w:val="0"/>
          <w:sz w:val="24"/>
        </w:rPr>
        <w:t>90%—80%</w:t>
      </w:r>
      <w:r w:rsidRPr="00893E5C">
        <w:rPr>
          <w:rFonts w:asciiTheme="minorEastAsia" w:eastAsiaTheme="minorEastAsia" w:hAnsiTheme="minorEastAsia" w:cs="宋体" w:hint="eastAsia"/>
          <w:kern w:val="0"/>
          <w:sz w:val="24"/>
        </w:rPr>
        <w:t>（含</w:t>
      </w:r>
      <w:r w:rsidRPr="00893E5C">
        <w:rPr>
          <w:rFonts w:asciiTheme="minorEastAsia" w:eastAsiaTheme="minorEastAsia" w:hAnsiTheme="minorEastAsia" w:cs="宋体"/>
          <w:kern w:val="0"/>
          <w:sz w:val="24"/>
        </w:rPr>
        <w:t>80%</w:t>
      </w:r>
      <w:r w:rsidRPr="00893E5C">
        <w:rPr>
          <w:rFonts w:asciiTheme="minorEastAsia" w:eastAsiaTheme="minorEastAsia" w:hAnsiTheme="minorEastAsia" w:cs="宋体" w:hint="eastAsia"/>
          <w:kern w:val="0"/>
          <w:sz w:val="24"/>
        </w:rPr>
        <w:t>）之间，每低一个百分点扣除当月图像服务费用</w:t>
      </w:r>
      <w:r w:rsidRPr="00893E5C">
        <w:rPr>
          <w:rFonts w:asciiTheme="minorEastAsia" w:eastAsiaTheme="minorEastAsia" w:hAnsiTheme="minorEastAsia" w:cs="宋体"/>
          <w:kern w:val="0"/>
          <w:sz w:val="24"/>
        </w:rPr>
        <w:t>8000</w:t>
      </w:r>
      <w:r w:rsidRPr="00893E5C">
        <w:rPr>
          <w:rFonts w:asciiTheme="minorEastAsia" w:eastAsiaTheme="minorEastAsia" w:hAnsiTheme="minorEastAsia" w:cs="宋体" w:hint="eastAsia"/>
          <w:kern w:val="0"/>
          <w:sz w:val="24"/>
        </w:rPr>
        <w:t>元；低于</w:t>
      </w:r>
      <w:r w:rsidRPr="00893E5C">
        <w:rPr>
          <w:rFonts w:asciiTheme="minorEastAsia" w:eastAsiaTheme="minorEastAsia" w:hAnsiTheme="minorEastAsia" w:cs="宋体"/>
          <w:kern w:val="0"/>
          <w:sz w:val="24"/>
        </w:rPr>
        <w:t>80%</w:t>
      </w:r>
      <w:r w:rsidRPr="00893E5C">
        <w:rPr>
          <w:rFonts w:asciiTheme="minorEastAsia" w:eastAsiaTheme="minorEastAsia" w:hAnsiTheme="minorEastAsia" w:cs="宋体" w:hint="eastAsia"/>
          <w:kern w:val="0"/>
          <w:sz w:val="24"/>
        </w:rPr>
        <w:t>的，扣除当月全部费用。</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3</w:t>
      </w:r>
      <w:r w:rsidRPr="00893E5C">
        <w:rPr>
          <w:rFonts w:asciiTheme="minorEastAsia" w:eastAsiaTheme="minorEastAsia" w:hAnsiTheme="minorEastAsia" w:cs="宋体" w:hint="eastAsia"/>
          <w:kern w:val="0"/>
          <w:sz w:val="24"/>
        </w:rPr>
        <w:t>前端摄像头运行出现故障后，乙方超过</w:t>
      </w:r>
      <w:r w:rsidRPr="00893E5C">
        <w:rPr>
          <w:rFonts w:asciiTheme="minorEastAsia" w:eastAsiaTheme="minorEastAsia" w:hAnsiTheme="minorEastAsia" w:cs="宋体"/>
          <w:kern w:val="0"/>
          <w:sz w:val="24"/>
        </w:rPr>
        <w:t>24</w:t>
      </w:r>
      <w:r w:rsidRPr="00893E5C">
        <w:rPr>
          <w:rFonts w:asciiTheme="minorEastAsia" w:eastAsiaTheme="minorEastAsia" w:hAnsiTheme="minorEastAsia" w:cs="宋体" w:hint="eastAsia"/>
          <w:kern w:val="0"/>
          <w:sz w:val="24"/>
        </w:rPr>
        <w:t>小时未修复的，县局开始计入完好率考核；超过</w:t>
      </w:r>
      <w:r w:rsidRPr="00893E5C">
        <w:rPr>
          <w:rFonts w:asciiTheme="minorEastAsia" w:eastAsiaTheme="minorEastAsia" w:hAnsiTheme="minorEastAsia" w:cs="宋体"/>
          <w:kern w:val="0"/>
          <w:sz w:val="24"/>
        </w:rPr>
        <w:t>48</w:t>
      </w:r>
      <w:r w:rsidRPr="00893E5C">
        <w:rPr>
          <w:rFonts w:asciiTheme="minorEastAsia" w:eastAsiaTheme="minorEastAsia" w:hAnsiTheme="minorEastAsia" w:cs="宋体" w:hint="eastAsia"/>
          <w:kern w:val="0"/>
          <w:sz w:val="24"/>
        </w:rPr>
        <w:t>小时未修复的，县局开始计算该前端摄像头故障历时并实行扣费，</w:t>
      </w:r>
      <w:proofErr w:type="gramStart"/>
      <w:r w:rsidRPr="00893E5C">
        <w:rPr>
          <w:rFonts w:asciiTheme="minorEastAsia" w:eastAsiaTheme="minorEastAsia" w:hAnsiTheme="minorEastAsia" w:cs="宋体" w:hint="eastAsia"/>
          <w:kern w:val="0"/>
          <w:sz w:val="24"/>
        </w:rPr>
        <w:t>扣费标准</w:t>
      </w:r>
      <w:proofErr w:type="gramEnd"/>
      <w:r w:rsidRPr="00893E5C">
        <w:rPr>
          <w:rFonts w:asciiTheme="minorEastAsia" w:eastAsiaTheme="minorEastAsia" w:hAnsiTheme="minorEastAsia" w:cs="宋体" w:hint="eastAsia"/>
          <w:kern w:val="0"/>
          <w:sz w:val="24"/>
        </w:rPr>
        <w:t>为每日支付至该前端摄像头图像服务费用的</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倍，即当月图像服务费</w:t>
      </w:r>
      <w:r w:rsidRPr="00893E5C">
        <w:rPr>
          <w:rFonts w:asciiTheme="minorEastAsia" w:eastAsiaTheme="minorEastAsia" w:hAnsiTheme="minorEastAsia" w:cs="宋体"/>
          <w:kern w:val="0"/>
          <w:sz w:val="24"/>
        </w:rPr>
        <w:t>/</w:t>
      </w:r>
      <w:r w:rsidRPr="00893E5C">
        <w:rPr>
          <w:rFonts w:asciiTheme="minorEastAsia" w:eastAsiaTheme="minorEastAsia" w:hAnsiTheme="minorEastAsia" w:cs="宋体" w:hint="eastAsia"/>
          <w:kern w:val="0"/>
          <w:sz w:val="24"/>
        </w:rPr>
        <w:t>当月前端摄像头总数</w:t>
      </w:r>
      <w:r w:rsidRPr="00893E5C">
        <w:rPr>
          <w:rFonts w:asciiTheme="minorEastAsia" w:eastAsiaTheme="minorEastAsia" w:hAnsiTheme="minorEastAsia" w:cs="宋体"/>
          <w:kern w:val="0"/>
          <w:sz w:val="24"/>
        </w:rPr>
        <w:t>/30</w:t>
      </w:r>
      <w:r w:rsidRPr="00893E5C">
        <w:rPr>
          <w:rFonts w:asciiTheme="minorEastAsia" w:eastAsiaTheme="minorEastAsia" w:hAnsiTheme="minorEastAsia" w:cs="宋体" w:hint="eastAsia"/>
          <w:kern w:val="0"/>
          <w:sz w:val="24"/>
        </w:rPr>
        <w:t>日</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，扣完为止。</w:t>
      </w:r>
      <w:r w:rsidRPr="00893E5C">
        <w:rPr>
          <w:rFonts w:asciiTheme="minorEastAsia" w:eastAsiaTheme="minorEastAsia" w:hAnsiTheme="minorEastAsia" w:cs="宋体" w:hint="eastAsia"/>
          <w:sz w:val="24"/>
        </w:rPr>
        <w:t>如果当月前端摄像头运行完好率</w:t>
      </w:r>
      <w:bookmarkStart w:id="1" w:name="_GoBack"/>
      <w:bookmarkEnd w:id="1"/>
      <w:r w:rsidRPr="00893E5C">
        <w:rPr>
          <w:rFonts w:asciiTheme="minorEastAsia" w:eastAsiaTheme="minorEastAsia" w:hAnsiTheme="minorEastAsia" w:cs="宋体" w:hint="eastAsia"/>
          <w:sz w:val="24"/>
        </w:rPr>
        <w:t>均高于</w:t>
      </w:r>
      <w:r w:rsidRPr="00893E5C">
        <w:rPr>
          <w:rFonts w:asciiTheme="minorEastAsia" w:eastAsiaTheme="minorEastAsia" w:hAnsiTheme="minorEastAsia" w:cs="宋体"/>
          <w:sz w:val="24"/>
        </w:rPr>
        <w:t>95%</w:t>
      </w:r>
      <w:r w:rsidRPr="00893E5C">
        <w:rPr>
          <w:rFonts w:asciiTheme="minorEastAsia" w:eastAsiaTheme="minorEastAsia" w:hAnsiTheme="minorEastAsia" w:cs="宋体" w:hint="eastAsia"/>
          <w:sz w:val="24"/>
        </w:rPr>
        <w:t>，应当免除当月前端摄像头故障历时维护扣费。</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7</w:t>
      </w:r>
      <w:r w:rsidRPr="00893E5C">
        <w:rPr>
          <w:rFonts w:asciiTheme="minorEastAsia" w:eastAsiaTheme="minorEastAsia" w:hAnsiTheme="minorEastAsia" w:cs="宋体" w:hint="eastAsia"/>
          <w:sz w:val="24"/>
        </w:rPr>
        <w:t>、上述的货物免费保修期为安装调试验收合格之日起二年，在质保期内，乙方应对货物本身出现的质量及安全问题负责，因人为因素（包括设备被盗、人为破坏、由于交通事故引起的损坏等）出现的故障乙方应积极免费维修（自然灾害除外），故障不计入考评。</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8</w:t>
      </w:r>
      <w:r w:rsidRPr="00893E5C">
        <w:rPr>
          <w:rFonts w:asciiTheme="minorEastAsia" w:eastAsiaTheme="minorEastAsia" w:hAnsiTheme="minorEastAsia" w:cs="宋体" w:hint="eastAsia"/>
          <w:sz w:val="24"/>
        </w:rPr>
        <w:t>、乙方应按照操作规范进行施工和维护，施工和维护中的一切责任均由乙方承担。</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十二、调试和验收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甲方委托监理对乙方提交的货物依据招标文件上的技术规格要求和国家有关质量标准进行现场初步验收，外观、产品质检卡、说明书、合格证符合招标文件技术要求的，给予签收，货到后，乙方需要经过甲方和监理报审合格使用。初步验收不合格的不予签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、乙方交货前应对产品</w:t>
      </w:r>
      <w:proofErr w:type="gramStart"/>
      <w:r w:rsidRPr="00893E5C">
        <w:rPr>
          <w:rFonts w:asciiTheme="minorEastAsia" w:eastAsiaTheme="minorEastAsia" w:hAnsiTheme="minorEastAsia" w:cs="宋体" w:hint="eastAsia"/>
          <w:sz w:val="24"/>
        </w:rPr>
        <w:t>作出</w:t>
      </w:r>
      <w:proofErr w:type="gramEnd"/>
      <w:r w:rsidRPr="00893E5C">
        <w:rPr>
          <w:rFonts w:asciiTheme="minorEastAsia" w:eastAsiaTheme="minorEastAsia" w:hAnsiTheme="minorEastAsia" w:cs="宋体" w:hint="eastAsia"/>
          <w:sz w:val="24"/>
        </w:rPr>
        <w:t>全面检查和对验收文件进行整理，并列出清单，作为甲乙双方收货验收和使用的技术条件依据，检验结果一式两份应交给甲乙双方各一份。</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、乙方负责安装、调试并培训甲方的使用操作人员后，甲方应及时进行最终验收。甲方</w:t>
      </w:r>
      <w:r w:rsidRPr="00893E5C">
        <w:rPr>
          <w:rFonts w:asciiTheme="minorEastAsia" w:eastAsiaTheme="minorEastAsia" w:hAnsiTheme="minorEastAsia" w:cs="宋体" w:hint="eastAsia"/>
          <w:sz w:val="24"/>
        </w:rPr>
        <w:lastRenderedPageBreak/>
        <w:t>应在乙方提交竣工验收报告之日起</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日内需组织初步验收；初步验收合格后，系统运行正常</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个工作日内组织终验，逾期未组织验收也未提出异议的，视为验收合格。</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、甲方因实际需要，对采购项目进行数量变更的，参照投标文件价格执行，涉及型号变更的及合同外的，参照市场价格执行。</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十三、违约责任</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、甲方无正当理由拒绝验收工程的，甲方向乙方偿付拒绝验收部分工程款总值的百分之五违约金，违约金不足以弥补乙方损失的，甲方应补偿乙方因项目投入的实际损失。</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、甲方无故逾期验收及甲方未及时办理工程款支付手续的</w:t>
      </w:r>
      <w:r w:rsidRPr="00893E5C">
        <w:rPr>
          <w:rFonts w:asciiTheme="minorEastAsia" w:eastAsiaTheme="minorEastAsia" w:hAnsiTheme="minorEastAsia" w:cs="宋体"/>
          <w:sz w:val="24"/>
        </w:rPr>
        <w:t>,</w:t>
      </w:r>
      <w:r w:rsidRPr="00893E5C">
        <w:rPr>
          <w:rFonts w:asciiTheme="minorEastAsia" w:eastAsiaTheme="minorEastAsia" w:hAnsiTheme="minorEastAsia" w:cs="宋体" w:hint="eastAsia"/>
          <w:sz w:val="24"/>
        </w:rPr>
        <w:t>甲方应根据相关法规支付逾期利息。</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、如因市政、绿化、征地、拆迁、供电、道路不符合施工条件等原因引发的工程停工或待工（局部停工除外），工程总工期相应顺延。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、乙方无正当理由逾期完工的，乙方应按逾期每日</w:t>
      </w:r>
      <w:r w:rsidRPr="00893E5C">
        <w:rPr>
          <w:rFonts w:asciiTheme="minorEastAsia" w:eastAsiaTheme="minorEastAsia" w:hAnsiTheme="minorEastAsia" w:cs="宋体"/>
          <w:sz w:val="24"/>
        </w:rPr>
        <w:t>2000</w:t>
      </w:r>
      <w:r w:rsidRPr="00893E5C">
        <w:rPr>
          <w:rFonts w:asciiTheme="minorEastAsia" w:eastAsiaTheme="minorEastAsia" w:hAnsiTheme="minorEastAsia" w:cs="宋体" w:hint="eastAsia"/>
          <w:sz w:val="24"/>
        </w:rPr>
        <w:t>元向甲方支付违约金，由甲方从待付工程款中扣除，违约金最高不超过合同总价款的</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、乙方所交的货物品种、型号、规格、技术参数、质量不符合合同规定及招标文件规定标准的，甲方有权拒绝验收，乙方应更换货物，若乙方更换货物但逾期交货的，按乙方逾期交货处理。</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十四、所有权转移</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color w:val="FF0000"/>
          <w:sz w:val="24"/>
        </w:rPr>
      </w:pPr>
      <w:r w:rsidRPr="00893E5C">
        <w:rPr>
          <w:rFonts w:asciiTheme="minorEastAsia" w:eastAsiaTheme="minorEastAsia" w:hAnsiTheme="minorEastAsia" w:cs="宋体" w:hint="eastAsia"/>
          <w:color w:val="000000"/>
          <w:sz w:val="24"/>
        </w:rPr>
        <w:t>建设运行期间，电警（反向卡口）和监控系统运行维护由乙方负责，使用权归甲方所有，服务期满，设备系统运行良好移交甲方。</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十五、不可抗力事件处理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在合同有效期内，任何一方因不可抗力事件导致不能履行合同，则合同履行期可延长，其延长期与不可抗力影响期相同。</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、不可抗力事件发生后，应立即通知双方中任何一方，并寄送有关权威机构出具的证明。</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、不可抗力事件延续</w:t>
      </w:r>
      <w:r w:rsidRPr="00893E5C">
        <w:rPr>
          <w:rFonts w:asciiTheme="minorEastAsia" w:eastAsiaTheme="minorEastAsia" w:hAnsiTheme="minorEastAsia" w:cs="宋体"/>
          <w:sz w:val="24"/>
        </w:rPr>
        <w:t>30</w:t>
      </w:r>
      <w:r w:rsidRPr="00893E5C">
        <w:rPr>
          <w:rFonts w:asciiTheme="minorEastAsia" w:eastAsiaTheme="minorEastAsia" w:hAnsiTheme="minorEastAsia" w:cs="宋体" w:hint="eastAsia"/>
          <w:sz w:val="24"/>
        </w:rPr>
        <w:t>天以上，双方应通过友好协商，确定是否继续履行合同。</w:t>
      </w:r>
    </w:p>
    <w:p w:rsidR="00893E5C" w:rsidRPr="00893E5C" w:rsidRDefault="00893E5C" w:rsidP="00893E5C">
      <w:pPr>
        <w:widowControl/>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十六、争议解决途径</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若甲方或乙方无故单方面终止本合同履行义务，应当向对方进行一次性赔偿，赔偿标准为当年度服务费用的</w:t>
      </w:r>
      <w:r w:rsidRPr="00893E5C">
        <w:rPr>
          <w:rFonts w:asciiTheme="minorEastAsia" w:eastAsiaTheme="minorEastAsia" w:hAnsiTheme="minorEastAsia" w:cs="宋体"/>
          <w:sz w:val="24"/>
        </w:rPr>
        <w:t>10%</w:t>
      </w:r>
      <w:r w:rsidRPr="00893E5C">
        <w:rPr>
          <w:rFonts w:asciiTheme="minorEastAsia" w:eastAsiaTheme="minorEastAsia" w:hAnsiTheme="minorEastAsia" w:cs="宋体" w:hint="eastAsia"/>
          <w:sz w:val="24"/>
        </w:rPr>
        <w:t>。年度服务费用的</w:t>
      </w:r>
      <w:r w:rsidRPr="00893E5C">
        <w:rPr>
          <w:rFonts w:asciiTheme="minorEastAsia" w:eastAsiaTheme="minorEastAsia" w:hAnsiTheme="minorEastAsia" w:cs="宋体"/>
          <w:sz w:val="24"/>
        </w:rPr>
        <w:t>10%</w:t>
      </w:r>
      <w:r w:rsidRPr="00893E5C">
        <w:rPr>
          <w:rFonts w:asciiTheme="minorEastAsia" w:eastAsiaTheme="minorEastAsia" w:hAnsiTheme="minorEastAsia" w:cs="宋体" w:hint="eastAsia"/>
          <w:sz w:val="24"/>
        </w:rPr>
        <w:t>不足以弥补损失的，违约方应补偿对方因项目投入的实际损失。</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如双方因本合同产生纠纷，应当先协商解决争议；如协商不成，按有关法律法规执行，向原告方所在地法院提起诉讼解决。</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lastRenderedPageBreak/>
        <w:t>本合同条款依据合同法以及招标文件和投标文件制定，如果对相关事项无约定或约定不明时，以招标文件和投标文件为准。</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sz w:val="24"/>
        </w:rPr>
      </w:pPr>
      <w:r w:rsidRPr="00893E5C">
        <w:rPr>
          <w:rFonts w:asciiTheme="minorEastAsia" w:eastAsiaTheme="minorEastAsia" w:hAnsiTheme="minorEastAsia" w:cs="宋体" w:hint="eastAsia"/>
          <w:b/>
          <w:bCs/>
          <w:sz w:val="24"/>
        </w:rPr>
        <w:t>十七、合同生效及其它</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、合同经甲乙双方法定代表人或授权代表签字并加盖单位公章后生效。</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、合同执行中涉及采购资金和采购内容修改或补充的，须经政府有关部门批准并由政府采购监督管理部门备案同意后，可作为主合同不可分割的一部分。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、本合同未尽事宜，</w:t>
      </w:r>
      <w:proofErr w:type="gramStart"/>
      <w:r w:rsidRPr="00893E5C">
        <w:rPr>
          <w:rFonts w:asciiTheme="minorEastAsia" w:eastAsiaTheme="minorEastAsia" w:hAnsiTheme="minorEastAsia" w:cs="宋体" w:hint="eastAsia"/>
          <w:sz w:val="24"/>
        </w:rPr>
        <w:t>按招投标</w:t>
      </w:r>
      <w:proofErr w:type="gramEnd"/>
      <w:r w:rsidRPr="00893E5C">
        <w:rPr>
          <w:rFonts w:asciiTheme="minorEastAsia" w:eastAsiaTheme="minorEastAsia" w:hAnsiTheme="minorEastAsia" w:cs="宋体" w:hint="eastAsia"/>
          <w:sz w:val="24"/>
        </w:rPr>
        <w:t>文件相关条文或另签补充协议执行。</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、本合同壹式八份，甲方五份，乙方三份，具有同等的法律效力。</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（以下无正文）</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p>
    <w:p w:rsidR="00893E5C" w:rsidRPr="00893E5C" w:rsidRDefault="00893E5C" w:rsidP="00893E5C">
      <w:pPr>
        <w:shd w:val="clear" w:color="auto" w:fill="FFFFFF"/>
        <w:spacing w:after="100" w:afterAutospacing="1"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甲方：襄城县公安局</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乙方：</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pacing w:after="100" w:afterAutospacing="1" w:line="360" w:lineRule="auto"/>
        <w:ind w:rightChars="-94" w:right="-197"/>
        <w:rPr>
          <w:rFonts w:asciiTheme="minorEastAsia" w:eastAsiaTheme="minorEastAsia" w:hAnsiTheme="minorEastAsia" w:cs="宋体"/>
          <w:sz w:val="24"/>
        </w:rPr>
      </w:pPr>
      <w:r w:rsidRPr="00893E5C">
        <w:rPr>
          <w:rFonts w:asciiTheme="minorEastAsia" w:eastAsiaTheme="minorEastAsia" w:hAnsiTheme="minorEastAsia" w:cs="宋体" w:hint="eastAsia"/>
          <w:sz w:val="24"/>
        </w:rPr>
        <w:t>地址：河南省襄城县烟城路</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地址：</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pacing w:after="100" w:afterAutospacing="1"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法人（或授权人）签字：</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法人（或授权人）签字：</w:t>
      </w:r>
      <w:r w:rsidRPr="00893E5C">
        <w:rPr>
          <w:rFonts w:asciiTheme="minorEastAsia" w:eastAsiaTheme="minorEastAsia" w:hAnsiTheme="minorEastAsia" w:cs="宋体"/>
          <w:sz w:val="24"/>
        </w:rPr>
        <w:t xml:space="preserve">    </w:t>
      </w:r>
    </w:p>
    <w:p w:rsidR="00926810" w:rsidRPr="00893E5C" w:rsidRDefault="00893E5C" w:rsidP="00893E5C">
      <w:pPr>
        <w:pStyle w:val="a8"/>
        <w:spacing w:line="360" w:lineRule="auto"/>
        <w:contextualSpacing/>
        <w:rPr>
          <w:rFonts w:asciiTheme="minorEastAsia" w:eastAsiaTheme="minorEastAsia" w:hAnsiTheme="minorEastAsia" w:cs="宋体"/>
          <w:b/>
          <w:sz w:val="24"/>
          <w:szCs w:val="24"/>
        </w:rPr>
      </w:pPr>
      <w:r w:rsidRPr="00893E5C">
        <w:rPr>
          <w:rFonts w:asciiTheme="minorEastAsia" w:eastAsiaTheme="minorEastAsia" w:hAnsiTheme="minorEastAsia" w:cs="宋体" w:hint="eastAsia"/>
          <w:sz w:val="24"/>
          <w:szCs w:val="24"/>
        </w:rPr>
        <w:t>电话：</w:t>
      </w:r>
      <w:r w:rsidRPr="00893E5C">
        <w:rPr>
          <w:rFonts w:asciiTheme="minorEastAsia" w:eastAsiaTheme="minorEastAsia" w:hAnsiTheme="minorEastAsia" w:cs="宋体"/>
          <w:sz w:val="24"/>
          <w:szCs w:val="24"/>
        </w:rPr>
        <w:t xml:space="preserve"> 0374-3582955              </w:t>
      </w:r>
      <w:r w:rsidRPr="00893E5C">
        <w:rPr>
          <w:rFonts w:asciiTheme="minorEastAsia" w:eastAsiaTheme="minorEastAsia" w:hAnsiTheme="minorEastAsia" w:cs="宋体" w:hint="eastAsia"/>
          <w:sz w:val="24"/>
          <w:szCs w:val="24"/>
        </w:rPr>
        <w:t>电话：</w:t>
      </w: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792603"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EF2F23">
      <w:pPr>
        <w:spacing w:before="50" w:afterLines="50" w:line="360" w:lineRule="auto"/>
        <w:contextualSpacing/>
        <w:jc w:val="left"/>
        <w:rPr>
          <w:rFonts w:ascii="宋体" w:hAnsi="宋体"/>
          <w:color w:val="000000"/>
          <w:sz w:val="24"/>
        </w:rPr>
      </w:pPr>
    </w:p>
    <w:p w:rsidR="00633E55" w:rsidRDefault="00633E55" w:rsidP="00EF2F2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w:t>
      </w:r>
      <w:r w:rsidR="00EF2F23">
        <w:rPr>
          <w:rFonts w:cs="Courier New" w:hint="eastAsia"/>
        </w:rPr>
        <w:t>我方明白并同意，在规定的开标日之后，投标有效期之内撤销投标的，</w:t>
      </w:r>
      <w:r w:rsidR="00EF2F23" w:rsidRPr="00122A77">
        <w:rPr>
          <w:rFonts w:cs="Courier New" w:hint="eastAsia"/>
          <w:color w:val="FF0000"/>
        </w:rPr>
        <w:t>则我方承担违背投标承诺的责任追究。</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EF2F2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EF2F23">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EF2F23">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EF2F23">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EF2F23">
      <w:pPr>
        <w:spacing w:beforeLines="50" w:afterLines="50" w:line="360" w:lineRule="auto"/>
        <w:ind w:firstLineChars="236" w:firstLine="566"/>
        <w:rPr>
          <w:rFonts w:ascii="宋体" w:hAnsi="宋体" w:cs="宋体"/>
          <w:sz w:val="24"/>
          <w:lang w:val="zh-CN"/>
        </w:rPr>
      </w:pPr>
    </w:p>
    <w:p w:rsidR="00633E55" w:rsidRDefault="00633E55" w:rsidP="00EF2F2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EF2F2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EF2F23">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EF2F23">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EF2F2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EF2F2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EF2F2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EF2F2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EF2F2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EF2F2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EF2F2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EF2F2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EF2F23">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EF2F23">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EF2F23">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B8" w:rsidRDefault="00B406B8" w:rsidP="00717EC2">
      <w:r>
        <w:separator/>
      </w:r>
    </w:p>
  </w:endnote>
  <w:endnote w:type="continuationSeparator" w:id="0">
    <w:p w:rsidR="00B406B8" w:rsidRDefault="00B406B8"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0F" w:rsidRDefault="00792603">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69250F" w:rsidRDefault="00792603">
                <w:pPr>
                  <w:pStyle w:val="aa"/>
                  <w:rPr>
                    <w:rStyle w:val="af"/>
                  </w:rPr>
                </w:pPr>
                <w:r>
                  <w:fldChar w:fldCharType="begin"/>
                </w:r>
                <w:r w:rsidR="0069250F">
                  <w:rPr>
                    <w:rStyle w:val="af"/>
                  </w:rPr>
                  <w:instrText xml:space="preserve">PAGE  </w:instrText>
                </w:r>
                <w:r>
                  <w:fldChar w:fldCharType="separate"/>
                </w:r>
                <w:r w:rsidR="00EF2F23">
                  <w:rPr>
                    <w:rStyle w:val="af"/>
                    <w:noProof/>
                  </w:rPr>
                  <w:t>22</w:t>
                </w:r>
                <w:r>
                  <w:fldChar w:fldCharType="end"/>
                </w:r>
              </w:p>
            </w:txbxContent>
          </v:textbox>
          <w10:wrap anchorx="margin"/>
        </v:rect>
      </w:pict>
    </w:r>
  </w:p>
  <w:p w:rsidR="0069250F" w:rsidRDefault="0069250F">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0F" w:rsidRDefault="00792603">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69250F" w:rsidRDefault="00792603">
                <w:pPr>
                  <w:snapToGrid w:val="0"/>
                  <w:rPr>
                    <w:sz w:val="18"/>
                  </w:rPr>
                </w:pPr>
                <w:r>
                  <w:rPr>
                    <w:rFonts w:hint="eastAsia"/>
                    <w:sz w:val="18"/>
                  </w:rPr>
                  <w:fldChar w:fldCharType="begin"/>
                </w:r>
                <w:r w:rsidR="0069250F">
                  <w:rPr>
                    <w:rFonts w:hint="eastAsia"/>
                    <w:sz w:val="18"/>
                  </w:rPr>
                  <w:instrText xml:space="preserve"> PAGE  \* MERGEFORMAT </w:instrText>
                </w:r>
                <w:r>
                  <w:rPr>
                    <w:rFonts w:hint="eastAsia"/>
                    <w:sz w:val="18"/>
                  </w:rPr>
                  <w:fldChar w:fldCharType="separate"/>
                </w:r>
                <w:r w:rsidR="0069250F"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0F" w:rsidRDefault="00792603">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69250F" w:rsidRDefault="00792603">
                <w:pPr>
                  <w:pStyle w:val="aa"/>
                </w:pPr>
                <w:fldSimple w:instr=" PAGE  \* MERGEFORMAT ">
                  <w:r w:rsidR="00EF2F23">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B8" w:rsidRDefault="00B406B8" w:rsidP="00717EC2">
      <w:r>
        <w:separator/>
      </w:r>
    </w:p>
  </w:footnote>
  <w:footnote w:type="continuationSeparator" w:id="0">
    <w:p w:rsidR="00B406B8" w:rsidRDefault="00B406B8"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FFFFFF7F"/>
    <w:multiLevelType w:val="singleLevel"/>
    <w:tmpl w:val="FFFFFF7F"/>
    <w:lvl w:ilvl="0">
      <w:start w:val="1"/>
      <w:numFmt w:val="decimal"/>
      <w:pStyle w:val="2"/>
      <w:lvlText w:val="%1."/>
      <w:lvlJc w:val="left"/>
      <w:pPr>
        <w:tabs>
          <w:tab w:val="left" w:pos="780"/>
        </w:tabs>
        <w:ind w:left="780" w:hanging="360"/>
      </w:pPr>
    </w:lvl>
  </w:abstractNum>
  <w:abstractNum w:abstractNumId="3">
    <w:nsid w:val="00000002"/>
    <w:multiLevelType w:val="singleLevel"/>
    <w:tmpl w:val="00000002"/>
    <w:lvl w:ilvl="0">
      <w:start w:val="6"/>
      <w:numFmt w:val="chineseCounting"/>
      <w:pStyle w:val="a"/>
      <w:suff w:val="nothing"/>
      <w:lvlText w:val="%1、"/>
      <w:lvlJc w:val="left"/>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21D5422"/>
    <w:multiLevelType w:val="singleLevel"/>
    <w:tmpl w:val="00000000"/>
    <w:lvl w:ilvl="0">
      <w:start w:val="1"/>
      <w:numFmt w:val="decimal"/>
      <w:suff w:val="nothing"/>
      <w:lvlText w:val="%1、"/>
      <w:lvlJc w:val="left"/>
    </w:lvl>
  </w:abstractNum>
  <w:abstractNum w:abstractNumId="8">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1AFC44A9"/>
    <w:multiLevelType w:val="singleLevel"/>
    <w:tmpl w:val="1AFC44A9"/>
    <w:lvl w:ilvl="0">
      <w:start w:val="4"/>
      <w:numFmt w:val="decimal"/>
      <w:lvlText w:val="%1."/>
      <w:lvlJc w:val="left"/>
      <w:pPr>
        <w:tabs>
          <w:tab w:val="left" w:pos="312"/>
        </w:tabs>
      </w:p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9"/>
  </w:num>
  <w:num w:numId="2">
    <w:abstractNumId w:val="14"/>
  </w:num>
  <w:num w:numId="3">
    <w:abstractNumId w:val="10"/>
  </w:num>
  <w:num w:numId="4">
    <w:abstractNumId w:val="16"/>
  </w:num>
  <w:num w:numId="5">
    <w:abstractNumId w:val="8"/>
  </w:num>
  <w:num w:numId="6">
    <w:abstractNumId w:val="5"/>
  </w:num>
  <w:num w:numId="7">
    <w:abstractNumId w:val="7"/>
  </w:num>
  <w:num w:numId="8">
    <w:abstractNumId w:val="6"/>
  </w:num>
  <w:num w:numId="9">
    <w:abstractNumId w:val="4"/>
  </w:num>
  <w:num w:numId="10">
    <w:abstractNumId w:val="15"/>
  </w:num>
  <w:num w:numId="11">
    <w:abstractNumId w:val="13"/>
  </w:num>
  <w:num w:numId="12">
    <w:abstractNumId w:val="11"/>
  </w:num>
  <w:num w:numId="13">
    <w:abstractNumId w:val="12"/>
  </w:num>
  <w:num w:numId="14">
    <w:abstractNumId w:val="18"/>
  </w:num>
  <w:num w:numId="15">
    <w:abstractNumId w:val="17"/>
  </w:num>
  <w:num w:numId="16">
    <w:abstractNumId w:val="0"/>
  </w:num>
  <w:num w:numId="17">
    <w:abstractNumId w:val="1"/>
  </w:num>
  <w:num w:numId="18">
    <w:abstractNumId w:val="20"/>
  </w:num>
  <w:num w:numId="19">
    <w:abstractNumId w:val="2"/>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8066"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42A65"/>
    <w:rsid w:val="0005495E"/>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F376C"/>
    <w:rsid w:val="00207AB7"/>
    <w:rsid w:val="0021049E"/>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A40BE"/>
    <w:rsid w:val="004B09A9"/>
    <w:rsid w:val="004B66F2"/>
    <w:rsid w:val="004B7FAC"/>
    <w:rsid w:val="004C0F31"/>
    <w:rsid w:val="004D2F52"/>
    <w:rsid w:val="004D7CAE"/>
    <w:rsid w:val="004E0400"/>
    <w:rsid w:val="004E55E5"/>
    <w:rsid w:val="00511304"/>
    <w:rsid w:val="00511FD4"/>
    <w:rsid w:val="00512A7E"/>
    <w:rsid w:val="0051378F"/>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9250F"/>
    <w:rsid w:val="006A3315"/>
    <w:rsid w:val="006D4D32"/>
    <w:rsid w:val="006F436F"/>
    <w:rsid w:val="00710498"/>
    <w:rsid w:val="00717EC2"/>
    <w:rsid w:val="007250B6"/>
    <w:rsid w:val="00726B2F"/>
    <w:rsid w:val="00731326"/>
    <w:rsid w:val="00737016"/>
    <w:rsid w:val="0073737E"/>
    <w:rsid w:val="00754F74"/>
    <w:rsid w:val="0075709F"/>
    <w:rsid w:val="0077601F"/>
    <w:rsid w:val="00781B58"/>
    <w:rsid w:val="007901F5"/>
    <w:rsid w:val="00792603"/>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3E5C"/>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06B8"/>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56901"/>
    <w:rsid w:val="00E653C2"/>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2F23"/>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iPriority w:val="99"/>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uiPriority w:val="99"/>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99"/>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uiPriority w:val="99"/>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77763-0422-40CA-A443-F99185B4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86</Pages>
  <Words>7943</Words>
  <Characters>45277</Characters>
  <Application>Microsoft Office Word</Application>
  <DocSecurity>0</DocSecurity>
  <Lines>377</Lines>
  <Paragraphs>106</Paragraphs>
  <ScaleCrop>false</ScaleCrop>
  <Company>Microsoft</Company>
  <LinksUpToDate>false</LinksUpToDate>
  <CharactersWithSpaces>53114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264</cp:revision>
  <cp:lastPrinted>2019-07-26T09:41:00Z</cp:lastPrinted>
  <dcterms:created xsi:type="dcterms:W3CDTF">2019-06-03T08:36:00Z</dcterms:created>
  <dcterms:modified xsi:type="dcterms:W3CDTF">2019-11-21T02:15:00Z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