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E631" w14:textId="4DFDD0D6" w:rsidR="0045355E" w:rsidRPr="00B5481D" w:rsidRDefault="0043611F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5481D">
        <w:rPr>
          <w:rFonts w:ascii="宋体" w:eastAsia="宋体" w:hAnsi="宋体" w:cs="Times New Roman" w:hint="eastAsia"/>
          <w:b/>
          <w:bCs/>
          <w:sz w:val="44"/>
          <w:szCs w:val="44"/>
        </w:rPr>
        <w:t>禹州市2019年5个老旧小区试点改造工程项目</w:t>
      </w:r>
      <w:r w:rsidR="00A62548" w:rsidRPr="00B548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变更公告</w:t>
      </w:r>
    </w:p>
    <w:p w14:paraId="19BEB407" w14:textId="77777777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14:paraId="440D3C4C" w14:textId="1D01AA83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43611F"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禹州市2019年5个老旧小区试点改造工程项目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4ACEFB96" w14:textId="21434917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43611F"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JSGC-FJ-2019259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14:paraId="01968A61" w14:textId="77777777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14:paraId="07475966" w14:textId="3B392675" w:rsid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A62548">
        <w:rPr>
          <w:rFonts w:ascii="MS Mincho" w:eastAsia="MS Mincho" w:hAnsi="微软雅黑" w:cs="宋体" w:hint="eastAsia"/>
          <w:color w:val="000000"/>
          <w:kern w:val="0"/>
          <w:sz w:val="28"/>
          <w:szCs w:val="28"/>
        </w:rPr>
        <w:t>▪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许昌市)】（http://ggzy.xuchang.gov.cn/)网站中（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招标文件规划中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投标格式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和工程量清单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有误，故需重新上传，请各投标人重新下载</w:t>
      </w:r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工程量清单和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</w:t>
      </w:r>
      <w:r w:rsidR="00523A49">
        <w:rPr>
          <w:rFonts w:ascii="宋体" w:eastAsia="宋体" w:hAnsi="宋体" w:cs="宋体"/>
          <w:color w:val="000000"/>
          <w:kern w:val="0"/>
          <w:sz w:val="28"/>
          <w:szCs w:val="28"/>
        </w:rPr>
        <w:t>GP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制作投标文件</w:t>
      </w:r>
      <w:r w:rsidR="00BD47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（以本变更公告附件工程量清单及招标文件为准）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66881761" w14:textId="16B24D63" w:rsidR="0043611F" w:rsidRPr="00A62548" w:rsidRDefault="0043611F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</w:t>
      </w:r>
      <w:r w:rsidR="00FA0D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标段划分内容不一致以投标人须知前附表为准。</w:t>
      </w:r>
    </w:p>
    <w:p w14:paraId="573D4D56" w14:textId="5C470C1A" w:rsidR="00A62548" w:rsidRPr="00A62548" w:rsidRDefault="000D40D7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14:paraId="65CCB2D2" w14:textId="77777777"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14:paraId="06F21CAA" w14:textId="77777777" w:rsidR="0043611F" w:rsidRDefault="0043611F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禹州市住房和城乡建设局</w:t>
      </w:r>
    </w:p>
    <w:p w14:paraId="6BAF962E" w14:textId="2F61506D"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43611F">
        <w:rPr>
          <w:rFonts w:ascii="宋体" w:eastAsia="宋体" w:hAnsi="宋体" w:cs="宋体"/>
          <w:color w:val="000000"/>
          <w:kern w:val="0"/>
          <w:sz w:val="28"/>
          <w:szCs w:val="28"/>
        </w:rPr>
        <w:t>12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</w:t>
      </w:r>
      <w:r w:rsidR="0043611F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14:paraId="4A215C52" w14:textId="77777777" w:rsidR="000F5C50" w:rsidRPr="00A62548" w:rsidRDefault="000F5C50"/>
    <w:sectPr w:rsidR="000F5C50" w:rsidRPr="00A62548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2048" w14:textId="77777777" w:rsidR="00815A85" w:rsidRPr="007654F6" w:rsidRDefault="00815A85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14:paraId="2676138F" w14:textId="77777777" w:rsidR="00815A85" w:rsidRPr="007654F6" w:rsidRDefault="00815A85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574A" w14:textId="77777777" w:rsidR="00815A85" w:rsidRPr="007654F6" w:rsidRDefault="00815A85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14:paraId="5992F427" w14:textId="77777777" w:rsidR="00815A85" w:rsidRPr="007654F6" w:rsidRDefault="00815A85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187"/>
    <w:rsid w:val="0001728D"/>
    <w:rsid w:val="00021F75"/>
    <w:rsid w:val="000D40D7"/>
    <w:rsid w:val="000F5C50"/>
    <w:rsid w:val="0011219C"/>
    <w:rsid w:val="001D4747"/>
    <w:rsid w:val="0024542B"/>
    <w:rsid w:val="002E4ABD"/>
    <w:rsid w:val="003035F1"/>
    <w:rsid w:val="003E5E69"/>
    <w:rsid w:val="0043611F"/>
    <w:rsid w:val="0045355E"/>
    <w:rsid w:val="00523A49"/>
    <w:rsid w:val="00551014"/>
    <w:rsid w:val="00583AC3"/>
    <w:rsid w:val="005B3399"/>
    <w:rsid w:val="00815A85"/>
    <w:rsid w:val="00A62548"/>
    <w:rsid w:val="00B5481D"/>
    <w:rsid w:val="00B55187"/>
    <w:rsid w:val="00B60CBF"/>
    <w:rsid w:val="00BD4753"/>
    <w:rsid w:val="00D023DC"/>
    <w:rsid w:val="00DA3CB6"/>
    <w:rsid w:val="00E55A9B"/>
    <w:rsid w:val="00F312FA"/>
    <w:rsid w:val="00F97F5A"/>
    <w:rsid w:val="00FA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EDCD"/>
  <w15:docId w15:val="{DAEAD73F-D19E-4791-AA5A-702C0EA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023D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02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北京江河润泽工程管理咨询有限公司:江柯</cp:lastModifiedBy>
  <cp:revision>24</cp:revision>
  <cp:lastPrinted>2019-09-26T09:35:00Z</cp:lastPrinted>
  <dcterms:created xsi:type="dcterms:W3CDTF">2019-09-18T09:56:00Z</dcterms:created>
  <dcterms:modified xsi:type="dcterms:W3CDTF">2019-12-05T06:16:00Z</dcterms:modified>
</cp:coreProperties>
</file>