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C3E" w:rsidRPr="00CF06EC" w:rsidRDefault="00C04C3E" w:rsidP="00C04C3E">
      <w:pPr>
        <w:autoSpaceDE w:val="0"/>
        <w:autoSpaceDN w:val="0"/>
        <w:adjustRightInd w:val="0"/>
        <w:spacing w:line="360" w:lineRule="auto"/>
        <w:jc w:val="center"/>
        <w:outlineLvl w:val="0"/>
        <w:rPr>
          <w:rFonts w:ascii="宋体" w:hAnsi="宋体"/>
          <w:b/>
          <w:bCs/>
          <w:color w:val="000000"/>
          <w:sz w:val="36"/>
          <w:szCs w:val="24"/>
        </w:rPr>
      </w:pPr>
      <w:r w:rsidRPr="00CF06EC">
        <w:rPr>
          <w:rFonts w:ascii="宋体" w:hAnsi="宋体" w:hint="eastAsia"/>
          <w:b/>
          <w:bCs/>
          <w:color w:val="000000"/>
          <w:sz w:val="36"/>
          <w:szCs w:val="24"/>
        </w:rPr>
        <w:t>售后服务方案</w:t>
      </w:r>
    </w:p>
    <w:p w:rsidR="00DD098B" w:rsidRPr="004109DF" w:rsidRDefault="00DD098B" w:rsidP="00DD098B">
      <w:pPr>
        <w:pStyle w:val="a7"/>
        <w:spacing w:before="121" w:line="420" w:lineRule="exact"/>
        <w:ind w:right="81"/>
        <w:rPr>
          <w:rFonts w:asciiTheme="minorEastAsia" w:hAnsiTheme="minorEastAsia" w:cs="宋体"/>
          <w:b/>
          <w:bCs/>
          <w:sz w:val="32"/>
          <w:szCs w:val="32"/>
        </w:rPr>
      </w:pPr>
      <w:bookmarkStart w:id="0" w:name="_Toc1284_WPSOffice_Level2"/>
      <w:bookmarkStart w:id="1" w:name="_Toc3598_WPSOffice_Level2"/>
      <w:bookmarkStart w:id="2" w:name="_Toc23577_WPSOffice_Level2"/>
      <w:r w:rsidRPr="004109DF">
        <w:rPr>
          <w:rFonts w:asciiTheme="minorEastAsia" w:hAnsiTheme="minorEastAsia" w:cs="宋体" w:hint="eastAsia"/>
          <w:b/>
          <w:bCs/>
          <w:sz w:val="32"/>
          <w:szCs w:val="32"/>
        </w:rPr>
        <w:t>1、质量保证承诺书</w:t>
      </w:r>
      <w:bookmarkEnd w:id="0"/>
      <w:bookmarkEnd w:id="1"/>
      <w:bookmarkEnd w:id="2"/>
    </w:p>
    <w:p w:rsidR="00DD098B" w:rsidRPr="004109DF" w:rsidRDefault="00DD098B" w:rsidP="00DD098B">
      <w:pPr>
        <w:pStyle w:val="a7"/>
        <w:spacing w:before="121" w:line="420" w:lineRule="exact"/>
        <w:ind w:right="81"/>
        <w:jc w:val="center"/>
        <w:rPr>
          <w:rFonts w:asciiTheme="minorEastAsia" w:hAnsiTheme="minorEastAsia"/>
          <w:sz w:val="24"/>
        </w:rPr>
      </w:pPr>
      <w:r w:rsidRPr="004109DF">
        <w:rPr>
          <w:rFonts w:asciiTheme="minorEastAsia" w:hAnsiTheme="minorEastAsia" w:cs="宋体" w:hint="eastAsia"/>
          <w:sz w:val="24"/>
        </w:rPr>
        <w:t>质量保证承诺书</w:t>
      </w:r>
    </w:p>
    <w:p w:rsidR="00DD098B" w:rsidRPr="004109DF" w:rsidRDefault="00DD098B" w:rsidP="00DD098B">
      <w:pPr>
        <w:pStyle w:val="a7"/>
        <w:spacing w:before="121" w:line="420" w:lineRule="exact"/>
        <w:ind w:right="81"/>
        <w:rPr>
          <w:rFonts w:asciiTheme="minorEastAsia" w:hAnsiTheme="minorEastAsia"/>
          <w:sz w:val="24"/>
        </w:rPr>
      </w:pPr>
      <w:r w:rsidRPr="004109DF">
        <w:rPr>
          <w:rFonts w:asciiTheme="minorEastAsia" w:hAnsiTheme="minorEastAsia" w:hint="eastAsia"/>
          <w:sz w:val="24"/>
        </w:rPr>
        <w:t xml:space="preserve">   质保期内，发生质量问题及违反售后服务约定，投标人按以下条款赔偿：</w:t>
      </w:r>
    </w:p>
    <w:p w:rsidR="00DD098B" w:rsidRPr="004109DF" w:rsidRDefault="00DD098B" w:rsidP="00DD098B">
      <w:pPr>
        <w:pStyle w:val="a7"/>
        <w:spacing w:before="121" w:line="420" w:lineRule="exact"/>
        <w:ind w:right="81"/>
        <w:rPr>
          <w:rFonts w:asciiTheme="minorEastAsia" w:hAnsiTheme="minorEastAsia"/>
          <w:sz w:val="24"/>
        </w:rPr>
      </w:pPr>
      <w:r w:rsidRPr="004109DF">
        <w:rPr>
          <w:rFonts w:asciiTheme="minorEastAsia" w:hAnsiTheme="minorEastAsia" w:hint="eastAsia"/>
          <w:sz w:val="24"/>
        </w:rPr>
        <w:t>（1）投标人向招标人提供的产品必须是原装正品。若投标人向招标人提供的产品出现质量问题，投标人必须按照国家及行业相关规定，实行“三包”（包修、包换、包退）服务。处置办法依照以下第6条执行；</w:t>
      </w:r>
    </w:p>
    <w:p w:rsidR="00DD098B" w:rsidRPr="004109DF" w:rsidRDefault="00DD098B" w:rsidP="00DD098B">
      <w:pPr>
        <w:pStyle w:val="a7"/>
        <w:spacing w:before="121" w:line="420" w:lineRule="exact"/>
        <w:ind w:right="81"/>
        <w:rPr>
          <w:rFonts w:asciiTheme="minorEastAsia" w:hAnsiTheme="minorEastAsia"/>
          <w:sz w:val="24"/>
        </w:rPr>
      </w:pPr>
      <w:r w:rsidRPr="004109DF">
        <w:rPr>
          <w:rFonts w:asciiTheme="minorEastAsia" w:hAnsiTheme="minorEastAsia" w:hint="eastAsia"/>
          <w:sz w:val="24"/>
        </w:rPr>
        <w:t>（2）因投标人原因造成招标人车辆机件损坏，而投标人拒不履行赔偿义务的，经招标人书面催告后，投标人仍不履行的，招标人有权解除合同并全额扣除质量保证金。</w:t>
      </w:r>
    </w:p>
    <w:p w:rsidR="00DD098B" w:rsidRPr="004109DF" w:rsidRDefault="00DD098B" w:rsidP="00DD098B">
      <w:pPr>
        <w:pStyle w:val="a7"/>
        <w:spacing w:before="121" w:line="420" w:lineRule="exact"/>
        <w:ind w:right="81"/>
        <w:rPr>
          <w:rFonts w:asciiTheme="minorEastAsia" w:hAnsiTheme="minorEastAsia"/>
          <w:sz w:val="24"/>
        </w:rPr>
      </w:pPr>
      <w:r w:rsidRPr="004109DF">
        <w:rPr>
          <w:rFonts w:asciiTheme="minorEastAsia" w:hAnsiTheme="minorEastAsia" w:hint="eastAsia"/>
          <w:sz w:val="24"/>
        </w:rPr>
        <w:t>（3）投标人接到招标人报修电话后，规定时间内未到达现场，每小时扣减质量保证金100元/台次。</w:t>
      </w:r>
    </w:p>
    <w:p w:rsidR="00DD098B" w:rsidRPr="004109DF" w:rsidRDefault="00DD098B" w:rsidP="00DD098B">
      <w:pPr>
        <w:pStyle w:val="a7"/>
        <w:spacing w:before="121" w:line="420" w:lineRule="exact"/>
        <w:ind w:right="81"/>
        <w:rPr>
          <w:rFonts w:asciiTheme="minorEastAsia" w:hAnsiTheme="minorEastAsia"/>
          <w:sz w:val="24"/>
        </w:rPr>
      </w:pPr>
      <w:r w:rsidRPr="004109DF">
        <w:rPr>
          <w:rFonts w:asciiTheme="minorEastAsia" w:hAnsiTheme="minorEastAsia" w:hint="eastAsia"/>
          <w:sz w:val="24"/>
        </w:rPr>
        <w:t>（4）车辆报修后，投标人未在规定时限内排除故障或提出故障整改方案，每天扣减质量保证金500元/台次。</w:t>
      </w:r>
    </w:p>
    <w:p w:rsidR="00DD098B" w:rsidRPr="004109DF" w:rsidRDefault="00DD098B" w:rsidP="00DD098B">
      <w:pPr>
        <w:pStyle w:val="a7"/>
        <w:spacing w:before="121" w:line="420" w:lineRule="exact"/>
        <w:ind w:right="81"/>
        <w:rPr>
          <w:rFonts w:asciiTheme="minorEastAsia" w:hAnsiTheme="minorEastAsia"/>
          <w:sz w:val="24"/>
        </w:rPr>
      </w:pPr>
      <w:r w:rsidRPr="004109DF">
        <w:rPr>
          <w:rFonts w:asciiTheme="minorEastAsia" w:hAnsiTheme="minorEastAsia" w:hint="eastAsia"/>
          <w:sz w:val="24"/>
        </w:rPr>
        <w:t>（5）同一车辆经投标人售后服务人员修复后，10天内重复出现同类故障时，扣减质量保证金500元/台次。</w:t>
      </w:r>
    </w:p>
    <w:p w:rsidR="00DD098B" w:rsidRPr="004109DF" w:rsidRDefault="00DD098B" w:rsidP="00DD098B">
      <w:pPr>
        <w:pStyle w:val="a7"/>
        <w:spacing w:before="121" w:line="420" w:lineRule="exact"/>
        <w:ind w:right="81"/>
        <w:rPr>
          <w:rFonts w:asciiTheme="minorEastAsia" w:hAnsiTheme="minorEastAsia"/>
          <w:sz w:val="24"/>
        </w:rPr>
      </w:pPr>
      <w:r w:rsidRPr="004109DF">
        <w:rPr>
          <w:rFonts w:asciiTheme="minorEastAsia" w:hAnsiTheme="minorEastAsia" w:hint="eastAsia"/>
          <w:sz w:val="24"/>
        </w:rPr>
        <w:t>（6）在安装过程中对所安装产品进行抽检，对抽检产品不合格或与样车产品不一致的，按相应产品价值的三倍给予处罚，并予以整改。</w:t>
      </w:r>
    </w:p>
    <w:p w:rsidR="00DD098B" w:rsidRPr="004109DF" w:rsidRDefault="00DD098B" w:rsidP="00DD098B">
      <w:pPr>
        <w:pStyle w:val="a7"/>
        <w:spacing w:before="121" w:line="420" w:lineRule="exact"/>
        <w:ind w:right="81"/>
        <w:rPr>
          <w:rFonts w:asciiTheme="minorEastAsia" w:hAnsiTheme="minorEastAsia"/>
          <w:sz w:val="24"/>
        </w:rPr>
      </w:pPr>
      <w:r w:rsidRPr="004109DF">
        <w:rPr>
          <w:rFonts w:asciiTheme="minorEastAsia" w:hAnsiTheme="minorEastAsia" w:hint="eastAsia"/>
          <w:sz w:val="24"/>
        </w:rPr>
        <w:t>（7）投标人提供的公交车驾驶区安全隔离装置质保期：</w:t>
      </w:r>
      <w:r>
        <w:rPr>
          <w:rFonts w:asciiTheme="minorEastAsia" w:hAnsiTheme="minorEastAsia" w:hint="eastAsia"/>
          <w:sz w:val="24"/>
        </w:rPr>
        <w:t>终身</w:t>
      </w:r>
      <w:r w:rsidRPr="004109DF">
        <w:rPr>
          <w:rFonts w:asciiTheme="minorEastAsia" w:hAnsiTheme="minorEastAsia" w:hint="eastAsia"/>
          <w:sz w:val="24"/>
        </w:rPr>
        <w:t>。</w:t>
      </w:r>
    </w:p>
    <w:p w:rsidR="00DD098B" w:rsidRPr="004109DF" w:rsidRDefault="00DD098B" w:rsidP="00DD098B">
      <w:pPr>
        <w:pStyle w:val="a7"/>
        <w:spacing w:before="121" w:line="420" w:lineRule="exact"/>
        <w:ind w:right="81"/>
        <w:rPr>
          <w:rFonts w:asciiTheme="minorEastAsia" w:hAnsiTheme="minorEastAsia"/>
          <w:sz w:val="24"/>
        </w:rPr>
      </w:pPr>
    </w:p>
    <w:p w:rsidR="00DD098B" w:rsidRPr="004109DF" w:rsidRDefault="00DD098B" w:rsidP="006353FC">
      <w:pPr>
        <w:pStyle w:val="a7"/>
        <w:spacing w:before="121" w:line="420" w:lineRule="exact"/>
        <w:ind w:right="81" w:firstLineChars="1500" w:firstLine="3600"/>
        <w:rPr>
          <w:rFonts w:asciiTheme="minorEastAsia" w:hAnsiTheme="minorEastAsia"/>
          <w:sz w:val="24"/>
        </w:rPr>
      </w:pPr>
      <w:r w:rsidRPr="004109DF">
        <w:rPr>
          <w:rFonts w:asciiTheme="minorEastAsia" w:hAnsiTheme="minorEastAsia" w:hint="eastAsia"/>
          <w:sz w:val="24"/>
        </w:rPr>
        <w:t>投标人名称（公章）：</w:t>
      </w:r>
      <w:r w:rsidRPr="004109DF">
        <w:rPr>
          <w:rFonts w:asciiTheme="minorEastAsia" w:hAnsiTheme="minorEastAsia" w:cs="宋体" w:hint="eastAsia"/>
          <w:sz w:val="24"/>
        </w:rPr>
        <w:t>常州市军越车辆科技有限公司</w:t>
      </w:r>
    </w:p>
    <w:p w:rsidR="00DD098B" w:rsidRPr="004109DF" w:rsidRDefault="00DD098B" w:rsidP="00DD098B">
      <w:pPr>
        <w:pStyle w:val="a7"/>
        <w:spacing w:before="121" w:line="420" w:lineRule="exact"/>
        <w:ind w:right="81" w:firstLineChars="2000" w:firstLine="4800"/>
        <w:rPr>
          <w:rFonts w:asciiTheme="minorEastAsia" w:hAnsiTheme="minorEastAsia"/>
          <w:sz w:val="24"/>
        </w:rPr>
      </w:pPr>
      <w:r w:rsidRPr="004109DF">
        <w:rPr>
          <w:rFonts w:asciiTheme="minorEastAsia" w:hAnsiTheme="minorEastAsia" w:hint="eastAsia"/>
          <w:sz w:val="24"/>
        </w:rPr>
        <w:t>日期:2019年11 月</w:t>
      </w:r>
      <w:r w:rsidR="00023A08">
        <w:rPr>
          <w:rFonts w:asciiTheme="minorEastAsia" w:hAnsiTheme="minorEastAsia" w:hint="eastAsia"/>
          <w:sz w:val="24"/>
        </w:rPr>
        <w:t>28</w:t>
      </w:r>
      <w:r w:rsidRPr="004109DF">
        <w:rPr>
          <w:rFonts w:asciiTheme="minorEastAsia" w:hAnsiTheme="minorEastAsia" w:hint="eastAsia"/>
          <w:sz w:val="24"/>
        </w:rPr>
        <w:t xml:space="preserve"> 日</w:t>
      </w: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rPr>
      </w:pPr>
    </w:p>
    <w:p w:rsidR="00DD098B" w:rsidRDefault="00DD098B" w:rsidP="00DD098B">
      <w:pPr>
        <w:widowControl/>
        <w:jc w:val="left"/>
        <w:rPr>
          <w:rFonts w:asciiTheme="minorEastAsia" w:hAnsiTheme="minorEastAsia" w:cs="宋体"/>
          <w:b/>
          <w:bCs/>
        </w:rPr>
      </w:pPr>
      <w:r>
        <w:rPr>
          <w:rFonts w:asciiTheme="minorEastAsia" w:hAnsiTheme="minorEastAsia" w:cs="宋体"/>
          <w:b/>
          <w:bCs/>
        </w:rPr>
        <w:br w:type="page"/>
      </w:r>
    </w:p>
    <w:p w:rsidR="00DD098B" w:rsidRPr="004109DF" w:rsidRDefault="00DD098B" w:rsidP="00DD098B">
      <w:pPr>
        <w:pStyle w:val="a7"/>
        <w:spacing w:before="121" w:line="420" w:lineRule="exact"/>
        <w:ind w:right="81"/>
        <w:rPr>
          <w:rFonts w:asciiTheme="minorEastAsia" w:hAnsiTheme="minorEastAsia" w:cs="宋体"/>
          <w:b/>
          <w:bCs/>
          <w:sz w:val="32"/>
          <w:szCs w:val="32"/>
        </w:rPr>
      </w:pPr>
      <w:r w:rsidRPr="004109DF">
        <w:rPr>
          <w:rFonts w:asciiTheme="minorEastAsia" w:hAnsiTheme="minorEastAsia" w:cs="宋体" w:hint="eastAsia"/>
          <w:b/>
          <w:bCs/>
          <w:sz w:val="32"/>
          <w:szCs w:val="32"/>
        </w:rPr>
        <w:lastRenderedPageBreak/>
        <w:t>2、售后服务承诺书</w:t>
      </w:r>
    </w:p>
    <w:p w:rsidR="00DD098B" w:rsidRPr="004109DF" w:rsidRDefault="00DD098B" w:rsidP="00DD098B">
      <w:pPr>
        <w:jc w:val="center"/>
        <w:rPr>
          <w:rFonts w:asciiTheme="minorEastAsia" w:hAnsiTheme="minorEastAsia"/>
          <w:sz w:val="28"/>
          <w:szCs w:val="28"/>
        </w:rPr>
      </w:pPr>
      <w:r w:rsidRPr="004109DF">
        <w:rPr>
          <w:rFonts w:asciiTheme="minorEastAsia" w:hAnsiTheme="minorEastAsia" w:hint="eastAsia"/>
          <w:sz w:val="28"/>
          <w:szCs w:val="28"/>
        </w:rPr>
        <w:t>售后服务承诺书</w:t>
      </w:r>
    </w:p>
    <w:p w:rsidR="00DD098B" w:rsidRPr="004109DF" w:rsidRDefault="00DD098B" w:rsidP="00DD098B">
      <w:pPr>
        <w:pStyle w:val="a7"/>
        <w:spacing w:before="121" w:line="420" w:lineRule="exact"/>
        <w:ind w:right="81"/>
        <w:rPr>
          <w:rFonts w:asciiTheme="minorEastAsia" w:hAnsiTheme="minorEastAsia"/>
          <w:sz w:val="28"/>
          <w:szCs w:val="28"/>
        </w:rPr>
      </w:pPr>
      <w:r w:rsidRPr="004109DF">
        <w:rPr>
          <w:rFonts w:asciiTheme="minorEastAsia" w:hAnsiTheme="minorEastAsia" w:hint="eastAsia"/>
          <w:sz w:val="28"/>
          <w:szCs w:val="28"/>
        </w:rPr>
        <w:t>1、质保期内，我司承诺须在30分钟内响应保养维修，且承诺免费上门保修。非人为因素或不可抗力原因导致材料无法使用的，我司负责在12小时内派人到现场修复至正常工作。在免费质保期内，投标人提供备品、备件及上门服务人员，随时上门服务。</w:t>
      </w:r>
    </w:p>
    <w:p w:rsidR="00DD098B" w:rsidRPr="004109DF" w:rsidRDefault="00DD098B" w:rsidP="00DD098B">
      <w:pPr>
        <w:pStyle w:val="a7"/>
        <w:spacing w:before="121" w:line="420" w:lineRule="exact"/>
        <w:ind w:right="81"/>
        <w:rPr>
          <w:rFonts w:asciiTheme="minorEastAsia" w:hAnsiTheme="minorEastAsia"/>
          <w:sz w:val="28"/>
          <w:szCs w:val="28"/>
        </w:rPr>
      </w:pPr>
      <w:r w:rsidRPr="004109DF">
        <w:rPr>
          <w:rFonts w:asciiTheme="minorEastAsia" w:hAnsiTheme="minorEastAsia" w:hint="eastAsia"/>
          <w:sz w:val="28"/>
          <w:szCs w:val="28"/>
        </w:rPr>
        <w:t>2.质保期满后，如投标产品出现故障，我司承诺应自收到维修通知后12小时内派人到现场协助解决。</w:t>
      </w:r>
    </w:p>
    <w:p w:rsidR="00DD098B" w:rsidRPr="004109DF" w:rsidRDefault="00DD098B" w:rsidP="00DD098B">
      <w:pPr>
        <w:pStyle w:val="a7"/>
        <w:spacing w:before="121" w:line="420" w:lineRule="exact"/>
        <w:ind w:right="81"/>
        <w:rPr>
          <w:rFonts w:asciiTheme="minorEastAsia" w:hAnsiTheme="minorEastAsia"/>
          <w:sz w:val="28"/>
          <w:szCs w:val="28"/>
        </w:rPr>
      </w:pPr>
      <w:r w:rsidRPr="004109DF">
        <w:rPr>
          <w:rFonts w:asciiTheme="minorEastAsia" w:hAnsiTheme="minorEastAsia" w:hint="eastAsia"/>
          <w:sz w:val="28"/>
          <w:szCs w:val="28"/>
        </w:rPr>
        <w:t>3、对招标人使用过程中出现的问题，投标人应7x24小时技术支持服务，故障报修响应时间30分钟以内，排除故障时间12小时内；</w:t>
      </w:r>
    </w:p>
    <w:p w:rsidR="00DD098B" w:rsidRPr="004109DF" w:rsidRDefault="00DD098B" w:rsidP="00DD098B">
      <w:pPr>
        <w:pStyle w:val="a7"/>
        <w:spacing w:before="121" w:line="420" w:lineRule="exact"/>
        <w:ind w:right="81"/>
        <w:rPr>
          <w:rFonts w:asciiTheme="minorEastAsia" w:hAnsiTheme="minorEastAsia"/>
          <w:sz w:val="28"/>
          <w:szCs w:val="28"/>
        </w:rPr>
      </w:pPr>
      <w:r w:rsidRPr="004109DF">
        <w:rPr>
          <w:rFonts w:asciiTheme="minorEastAsia" w:hAnsiTheme="minorEastAsia" w:hint="eastAsia"/>
          <w:sz w:val="28"/>
          <w:szCs w:val="28"/>
        </w:rPr>
        <w:t>4、运维服务，包括日常维护、维修，投标人须备用部分易损件，在发生损坏时随时更换。</w:t>
      </w:r>
    </w:p>
    <w:p w:rsidR="00DD098B" w:rsidRPr="004109DF" w:rsidRDefault="00DD098B" w:rsidP="00DD098B">
      <w:pPr>
        <w:pStyle w:val="a7"/>
        <w:spacing w:before="121" w:line="420" w:lineRule="exact"/>
        <w:ind w:right="81"/>
        <w:rPr>
          <w:rFonts w:asciiTheme="minorEastAsia" w:hAnsiTheme="minorEastAsia"/>
          <w:sz w:val="28"/>
          <w:szCs w:val="28"/>
        </w:rPr>
      </w:pPr>
      <w:r w:rsidRPr="004109DF">
        <w:rPr>
          <w:rFonts w:asciiTheme="minorEastAsia" w:hAnsiTheme="minorEastAsia" w:hint="eastAsia"/>
          <w:sz w:val="28"/>
          <w:szCs w:val="28"/>
        </w:rPr>
        <w:t>5、我方保证：在运维服务期间我公司在备件库长期备有大量的包围备件，供随时售后调配使用。</w:t>
      </w:r>
    </w:p>
    <w:p w:rsidR="00DD098B" w:rsidRPr="004109DF" w:rsidRDefault="00DD098B" w:rsidP="00DD098B">
      <w:pPr>
        <w:pStyle w:val="a7"/>
        <w:spacing w:before="121" w:line="420" w:lineRule="exact"/>
        <w:ind w:right="81"/>
        <w:rPr>
          <w:rFonts w:asciiTheme="minorEastAsia" w:hAnsiTheme="minorEastAsia"/>
          <w:sz w:val="28"/>
          <w:szCs w:val="28"/>
        </w:rPr>
      </w:pPr>
      <w:r w:rsidRPr="004109DF">
        <w:rPr>
          <w:rFonts w:asciiTheme="minorEastAsia" w:hAnsiTheme="minorEastAsia" w:hint="eastAsia"/>
          <w:sz w:val="28"/>
          <w:szCs w:val="28"/>
        </w:rPr>
        <w:t>对所供产品提供易损件（如锁、限位块、胶条、PC装饰条、玻璃等）质保期</w:t>
      </w:r>
      <w:r w:rsidR="006353FC">
        <w:rPr>
          <w:rFonts w:asciiTheme="minorEastAsia" w:hAnsiTheme="minorEastAsia" w:hint="eastAsia"/>
          <w:sz w:val="28"/>
          <w:szCs w:val="28"/>
        </w:rPr>
        <w:t>终身</w:t>
      </w:r>
      <w:r w:rsidRPr="004109DF">
        <w:rPr>
          <w:rFonts w:asciiTheme="minorEastAsia" w:hAnsiTheme="minorEastAsia" w:hint="eastAsia"/>
          <w:sz w:val="28"/>
          <w:szCs w:val="28"/>
        </w:rPr>
        <w:t>，其余总成件质保</w:t>
      </w:r>
      <w:r w:rsidR="006353FC">
        <w:rPr>
          <w:rFonts w:asciiTheme="minorEastAsia" w:hAnsiTheme="minorEastAsia" w:hint="eastAsia"/>
          <w:sz w:val="28"/>
          <w:szCs w:val="28"/>
        </w:rPr>
        <w:t>终身</w:t>
      </w:r>
      <w:r w:rsidRPr="004109DF">
        <w:rPr>
          <w:rFonts w:asciiTheme="minorEastAsia" w:hAnsiTheme="minorEastAsia" w:hint="eastAsia"/>
          <w:sz w:val="28"/>
          <w:szCs w:val="28"/>
        </w:rPr>
        <w:t>及上门维修维护的服务。</w:t>
      </w:r>
    </w:p>
    <w:p w:rsidR="00DD098B" w:rsidRPr="004109DF" w:rsidRDefault="00DD098B" w:rsidP="00DD098B">
      <w:pPr>
        <w:pStyle w:val="a7"/>
        <w:spacing w:before="121" w:line="420" w:lineRule="exact"/>
        <w:ind w:right="81"/>
        <w:rPr>
          <w:rFonts w:asciiTheme="minorEastAsia" w:hAnsiTheme="minorEastAsia"/>
          <w:sz w:val="28"/>
          <w:szCs w:val="28"/>
        </w:rPr>
      </w:pPr>
    </w:p>
    <w:p w:rsidR="00DD098B" w:rsidRDefault="00DD098B" w:rsidP="00DD098B">
      <w:pPr>
        <w:pStyle w:val="a7"/>
        <w:spacing w:before="121" w:line="420" w:lineRule="exact"/>
        <w:ind w:right="81" w:firstLineChars="1050" w:firstLine="2940"/>
        <w:rPr>
          <w:rFonts w:asciiTheme="minorEastAsia" w:hAnsiTheme="minorEastAsia"/>
          <w:sz w:val="28"/>
          <w:szCs w:val="28"/>
        </w:rPr>
      </w:pPr>
      <w:r w:rsidRPr="004109DF">
        <w:rPr>
          <w:rFonts w:asciiTheme="minorEastAsia" w:hAnsiTheme="minorEastAsia" w:hint="eastAsia"/>
          <w:sz w:val="28"/>
          <w:szCs w:val="28"/>
        </w:rPr>
        <w:t>投标人名称（公章）：</w:t>
      </w:r>
      <w:r w:rsidRPr="004109DF">
        <w:rPr>
          <w:rFonts w:asciiTheme="minorEastAsia" w:hAnsiTheme="minorEastAsia" w:cs="宋体" w:hint="eastAsia"/>
          <w:sz w:val="28"/>
          <w:szCs w:val="28"/>
        </w:rPr>
        <w:t>常州市军越车辆科技有限公司</w:t>
      </w:r>
      <w:r>
        <w:rPr>
          <w:rFonts w:asciiTheme="minorEastAsia" w:hAnsiTheme="minorEastAsia" w:hint="eastAsia"/>
          <w:sz w:val="28"/>
          <w:szCs w:val="28"/>
        </w:rPr>
        <w:t xml:space="preserve"> </w:t>
      </w:r>
    </w:p>
    <w:p w:rsidR="00DD098B" w:rsidRPr="004109DF" w:rsidRDefault="00DD098B" w:rsidP="00DD098B">
      <w:pPr>
        <w:pStyle w:val="a7"/>
        <w:spacing w:before="121" w:line="420" w:lineRule="exact"/>
        <w:ind w:right="81" w:firstLineChars="1550" w:firstLine="4340"/>
        <w:rPr>
          <w:rFonts w:asciiTheme="minorEastAsia" w:hAnsiTheme="minorEastAsia"/>
          <w:sz w:val="28"/>
          <w:szCs w:val="28"/>
        </w:rPr>
      </w:pPr>
      <w:r w:rsidRPr="004109DF">
        <w:rPr>
          <w:rFonts w:asciiTheme="minorEastAsia" w:hAnsiTheme="minorEastAsia" w:hint="eastAsia"/>
          <w:sz w:val="28"/>
          <w:szCs w:val="28"/>
        </w:rPr>
        <w:t xml:space="preserve">日期:2019年11 月 </w:t>
      </w:r>
      <w:r w:rsidR="00023A08">
        <w:rPr>
          <w:rFonts w:asciiTheme="minorEastAsia" w:hAnsiTheme="minorEastAsia" w:hint="eastAsia"/>
          <w:sz w:val="28"/>
          <w:szCs w:val="28"/>
        </w:rPr>
        <w:t>28</w:t>
      </w:r>
      <w:r w:rsidRPr="004109DF">
        <w:rPr>
          <w:rFonts w:asciiTheme="minorEastAsia" w:hAnsiTheme="minorEastAsia" w:hint="eastAsia"/>
          <w:sz w:val="28"/>
          <w:szCs w:val="28"/>
        </w:rPr>
        <w:t xml:space="preserve"> 日</w:t>
      </w: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rPr>
      </w:pPr>
    </w:p>
    <w:p w:rsidR="00DD098B" w:rsidRPr="00A93BCE" w:rsidRDefault="00DD098B" w:rsidP="00DD098B">
      <w:pPr>
        <w:pStyle w:val="a7"/>
        <w:spacing w:before="121" w:line="420" w:lineRule="exact"/>
        <w:ind w:right="81"/>
        <w:rPr>
          <w:rFonts w:asciiTheme="minorEastAsia" w:hAnsiTheme="minorEastAsia" w:cs="宋体"/>
          <w:b/>
          <w:bCs/>
        </w:rPr>
      </w:pPr>
      <w:bookmarkStart w:id="3" w:name="_Toc7034_WPSOffice_Level2"/>
      <w:bookmarkStart w:id="4" w:name="_Toc26040_WPSOffice_Level2"/>
      <w:bookmarkStart w:id="5" w:name="_Toc18816_WPSOffice_Level2"/>
    </w:p>
    <w:p w:rsidR="006353FC" w:rsidRDefault="00DD098B" w:rsidP="00DD098B">
      <w:pPr>
        <w:spacing w:line="360" w:lineRule="auto"/>
        <w:ind w:left="420"/>
        <w:rPr>
          <w:rFonts w:asciiTheme="minorEastAsia" w:hAnsiTheme="minorEastAsia" w:cs="宋体"/>
          <w:b/>
          <w:bCs/>
          <w:sz w:val="24"/>
        </w:rPr>
      </w:pPr>
      <w:r w:rsidRPr="00A93BCE">
        <w:rPr>
          <w:rFonts w:asciiTheme="minorEastAsia" w:hAnsiTheme="minorEastAsia" w:cs="宋体" w:hint="eastAsia"/>
          <w:b/>
          <w:bCs/>
          <w:sz w:val="24"/>
        </w:rPr>
        <w:t xml:space="preserve"> </w:t>
      </w:r>
    </w:p>
    <w:p w:rsidR="00DD098B" w:rsidRPr="006353FC" w:rsidRDefault="00DD098B" w:rsidP="006353FC">
      <w:pPr>
        <w:spacing w:line="360" w:lineRule="auto"/>
        <w:rPr>
          <w:rFonts w:asciiTheme="minorEastAsia" w:hAnsiTheme="minorEastAsia" w:cs="宋体"/>
          <w:b/>
          <w:bCs/>
          <w:sz w:val="28"/>
          <w:szCs w:val="28"/>
        </w:rPr>
      </w:pPr>
      <w:r w:rsidRPr="006353FC">
        <w:rPr>
          <w:rFonts w:asciiTheme="minorEastAsia" w:hAnsiTheme="minorEastAsia" w:cs="宋体" w:hint="eastAsia"/>
          <w:b/>
          <w:bCs/>
          <w:sz w:val="28"/>
          <w:szCs w:val="28"/>
        </w:rPr>
        <w:lastRenderedPageBreak/>
        <w:t>3、到达故障现场时间</w:t>
      </w:r>
      <w:bookmarkEnd w:id="3"/>
      <w:bookmarkEnd w:id="4"/>
      <w:bookmarkEnd w:id="5"/>
    </w:p>
    <w:p w:rsidR="00DD098B" w:rsidRPr="006353FC" w:rsidRDefault="00DD098B" w:rsidP="006353FC">
      <w:pPr>
        <w:spacing w:line="360" w:lineRule="auto"/>
        <w:ind w:firstLineChars="200" w:firstLine="560"/>
        <w:rPr>
          <w:rFonts w:asciiTheme="minorEastAsia" w:hAnsiTheme="minorEastAsia" w:cs="宋体"/>
          <w:color w:val="000000"/>
          <w:kern w:val="0"/>
          <w:sz w:val="28"/>
          <w:szCs w:val="28"/>
          <w:lang/>
        </w:rPr>
      </w:pPr>
      <w:r w:rsidRPr="006353FC">
        <w:rPr>
          <w:rFonts w:asciiTheme="minorEastAsia" w:hAnsiTheme="minorEastAsia" w:cs="宋体" w:hint="eastAsia"/>
          <w:color w:val="000000"/>
          <w:kern w:val="0"/>
          <w:sz w:val="28"/>
          <w:szCs w:val="28"/>
          <w:lang/>
        </w:rPr>
        <w:t>（1）对使用过程中出现的问题，提供24小时技术服务，故障报修响应时间30分钟以内，排除故障时间12小时内；</w:t>
      </w:r>
    </w:p>
    <w:p w:rsidR="00DD098B" w:rsidRPr="006353FC" w:rsidRDefault="00DD098B" w:rsidP="006353FC">
      <w:pPr>
        <w:spacing w:line="360" w:lineRule="auto"/>
        <w:ind w:firstLineChars="200" w:firstLine="560"/>
        <w:rPr>
          <w:rFonts w:asciiTheme="minorEastAsia" w:hAnsiTheme="minorEastAsia" w:cs="宋体"/>
          <w:color w:val="000000"/>
          <w:kern w:val="0"/>
          <w:sz w:val="28"/>
          <w:szCs w:val="28"/>
          <w:lang/>
        </w:rPr>
      </w:pPr>
      <w:r w:rsidRPr="006353FC">
        <w:rPr>
          <w:rFonts w:asciiTheme="minorEastAsia" w:hAnsiTheme="minorEastAsia" w:cs="宋体" w:hint="eastAsia"/>
          <w:color w:val="000000"/>
          <w:kern w:val="0"/>
          <w:sz w:val="28"/>
          <w:szCs w:val="28"/>
          <w:lang/>
        </w:rPr>
        <w:t>（2）产品在年质保期内出现质量问题的，在通知后30分钟内响应，并在12小时内对出现的质量问题进行解决。</w:t>
      </w:r>
    </w:p>
    <w:p w:rsidR="00DD098B" w:rsidRPr="006353FC" w:rsidRDefault="00DD098B" w:rsidP="006353FC">
      <w:pPr>
        <w:pStyle w:val="1"/>
        <w:spacing w:before="0"/>
        <w:ind w:left="0"/>
        <w:rPr>
          <w:rFonts w:asciiTheme="minorEastAsia" w:hAnsiTheme="minorEastAsia" w:cs="宋体"/>
          <w:color w:val="000000"/>
          <w:kern w:val="0"/>
          <w:sz w:val="28"/>
          <w:szCs w:val="28"/>
          <w:lang/>
        </w:rPr>
      </w:pPr>
      <w:r w:rsidRPr="006353FC">
        <w:rPr>
          <w:rFonts w:asciiTheme="minorEastAsia" w:hAnsiTheme="minorEastAsia" w:cs="宋体" w:hint="eastAsia"/>
          <w:color w:val="000000"/>
          <w:kern w:val="0"/>
          <w:sz w:val="28"/>
          <w:szCs w:val="28"/>
          <w:lang/>
        </w:rPr>
        <w:t>4、故障出现解决方案</w:t>
      </w:r>
    </w:p>
    <w:p w:rsidR="00DD098B" w:rsidRPr="006353FC" w:rsidRDefault="00DD098B" w:rsidP="006353FC">
      <w:pPr>
        <w:spacing w:line="360" w:lineRule="auto"/>
        <w:ind w:firstLineChars="200" w:firstLine="560"/>
        <w:rPr>
          <w:rFonts w:asciiTheme="minorEastAsia" w:hAnsiTheme="minorEastAsia" w:cs="宋体"/>
          <w:sz w:val="28"/>
          <w:szCs w:val="28"/>
        </w:rPr>
      </w:pPr>
      <w:r w:rsidRPr="006353FC">
        <w:rPr>
          <w:rFonts w:asciiTheme="minorEastAsia" w:hAnsiTheme="minorEastAsia" w:cs="宋体" w:hint="eastAsia"/>
          <w:sz w:val="28"/>
          <w:szCs w:val="28"/>
        </w:rPr>
        <w:t>加装的安全隔离装置出现故障后，采购单位应及时与签订合同的我司法人代表联系。在我司售后部收到法人代表反馈后会立即指派广西区域常驻售后，最快时间到达现场排除故障。排除故障时间12小时以内。响应时间30分钟以内。</w:t>
      </w:r>
    </w:p>
    <w:p w:rsidR="00DD098B" w:rsidRPr="006353FC" w:rsidRDefault="00DD098B" w:rsidP="006353FC">
      <w:pPr>
        <w:pStyle w:val="1"/>
        <w:spacing w:before="0"/>
        <w:ind w:firstLineChars="200" w:firstLine="562"/>
        <w:rPr>
          <w:rFonts w:asciiTheme="minorEastAsia" w:hAnsiTheme="minorEastAsia" w:cs="宋体"/>
          <w:b/>
          <w:bCs/>
          <w:sz w:val="28"/>
          <w:szCs w:val="28"/>
        </w:rPr>
      </w:pPr>
      <w:r w:rsidRPr="006353FC">
        <w:rPr>
          <w:rFonts w:asciiTheme="minorEastAsia" w:hAnsiTheme="minorEastAsia" w:cs="宋体" w:hint="eastAsia"/>
          <w:b/>
          <w:bCs/>
          <w:sz w:val="28"/>
          <w:szCs w:val="28"/>
        </w:rPr>
        <w:t>排除故障所需的工具、我司售后会随时备好，供货时会额外提供备品备件以缩短排除故障时间。</w:t>
      </w:r>
    </w:p>
    <w:p w:rsidR="00DD098B" w:rsidRPr="006353FC" w:rsidRDefault="00DD098B" w:rsidP="006353FC">
      <w:pPr>
        <w:pStyle w:val="1"/>
        <w:spacing w:before="0"/>
        <w:ind w:left="0"/>
        <w:rPr>
          <w:rFonts w:asciiTheme="minorEastAsia" w:hAnsiTheme="minorEastAsia"/>
          <w:sz w:val="28"/>
          <w:szCs w:val="28"/>
        </w:rPr>
      </w:pPr>
      <w:r w:rsidRPr="006353FC">
        <w:rPr>
          <w:rFonts w:asciiTheme="minorEastAsia" w:hAnsiTheme="minorEastAsia" w:hint="eastAsia"/>
          <w:sz w:val="28"/>
          <w:szCs w:val="28"/>
        </w:rPr>
        <w:t>5、定期维护</w:t>
      </w:r>
    </w:p>
    <w:p w:rsidR="00DD098B" w:rsidRPr="006353FC" w:rsidRDefault="00DD098B" w:rsidP="006353FC">
      <w:pPr>
        <w:spacing w:line="360" w:lineRule="auto"/>
        <w:ind w:firstLineChars="200" w:firstLine="560"/>
        <w:rPr>
          <w:rFonts w:asciiTheme="minorEastAsia" w:hAnsiTheme="minorEastAsia" w:cs="宋体"/>
          <w:color w:val="000000"/>
          <w:kern w:val="0"/>
          <w:sz w:val="28"/>
          <w:szCs w:val="28"/>
          <w:lang/>
        </w:rPr>
      </w:pPr>
      <w:r w:rsidRPr="006353FC">
        <w:rPr>
          <w:rFonts w:asciiTheme="minorEastAsia" w:hAnsiTheme="minorEastAsia" w:cs="宋体" w:hint="eastAsia"/>
          <w:color w:val="000000"/>
          <w:kern w:val="0"/>
          <w:sz w:val="28"/>
          <w:szCs w:val="28"/>
          <w:lang/>
        </w:rPr>
        <w:t>针对</w:t>
      </w:r>
      <w:r w:rsidRPr="006353FC">
        <w:rPr>
          <w:rFonts w:asciiTheme="minorEastAsia" w:hAnsiTheme="minorEastAsia" w:cs="宋体" w:hint="eastAsia"/>
          <w:sz w:val="28"/>
          <w:szCs w:val="28"/>
        </w:rPr>
        <w:t>加装的安全隔离装置，</w:t>
      </w:r>
      <w:r w:rsidRPr="006353FC">
        <w:rPr>
          <w:rFonts w:asciiTheme="minorEastAsia" w:hAnsiTheme="minorEastAsia" w:cs="宋体" w:hint="eastAsia"/>
          <w:color w:val="000000"/>
          <w:kern w:val="0"/>
          <w:sz w:val="28"/>
          <w:szCs w:val="28"/>
          <w:lang/>
        </w:rPr>
        <w:t>我司每半年检查维护一次，包括日常维护、维修，备用部分易损件，在发生损坏时随时更换。维护费用，投标人自费。</w:t>
      </w:r>
    </w:p>
    <w:p w:rsidR="00DD098B" w:rsidRPr="006353FC" w:rsidRDefault="00DD098B" w:rsidP="006353FC">
      <w:pPr>
        <w:pStyle w:val="1"/>
        <w:spacing w:before="0"/>
        <w:ind w:left="0"/>
        <w:rPr>
          <w:rFonts w:asciiTheme="minorEastAsia" w:hAnsiTheme="minorEastAsia" w:cs="宋体"/>
          <w:color w:val="000000"/>
          <w:kern w:val="0"/>
          <w:sz w:val="28"/>
          <w:szCs w:val="28"/>
          <w:lang/>
        </w:rPr>
      </w:pPr>
      <w:bookmarkStart w:id="6" w:name="_Toc27440_WPSOffice_Level2"/>
      <w:bookmarkStart w:id="7" w:name="_Toc8070_WPSOffice_Level2"/>
      <w:bookmarkStart w:id="8" w:name="_Toc19991_WPSOffice_Level2"/>
      <w:r w:rsidRPr="006353FC">
        <w:rPr>
          <w:rFonts w:asciiTheme="minorEastAsia" w:hAnsiTheme="minorEastAsia" w:cs="宋体" w:hint="eastAsia"/>
          <w:color w:val="000000"/>
          <w:kern w:val="0"/>
          <w:sz w:val="28"/>
          <w:szCs w:val="28"/>
          <w:lang/>
        </w:rPr>
        <w:t>6、保修期外维修方案</w:t>
      </w:r>
      <w:bookmarkEnd w:id="6"/>
      <w:bookmarkEnd w:id="7"/>
      <w:bookmarkEnd w:id="8"/>
    </w:p>
    <w:p w:rsidR="00DD098B" w:rsidRPr="006353FC" w:rsidRDefault="00DD098B" w:rsidP="006353FC">
      <w:pPr>
        <w:spacing w:line="360" w:lineRule="auto"/>
        <w:ind w:firstLineChars="200" w:firstLine="560"/>
        <w:rPr>
          <w:rFonts w:asciiTheme="minorEastAsia" w:hAnsiTheme="minorEastAsia" w:cs="宋体"/>
          <w:sz w:val="28"/>
          <w:szCs w:val="28"/>
        </w:rPr>
      </w:pPr>
      <w:r w:rsidRPr="006353FC">
        <w:rPr>
          <w:rFonts w:asciiTheme="minorEastAsia" w:hAnsiTheme="minorEastAsia" w:cs="宋体" w:hint="eastAsia"/>
          <w:sz w:val="28"/>
          <w:szCs w:val="28"/>
        </w:rPr>
        <w:t>在质保期外，加装的安全隔离装置出现故障后。采购单位应及时与签订合同的我司法人代表联系。在我司售后部收到法人代表反馈后会立即常驻售后，最快时间到达现场排除故障。排除故障时间12小时以内。响应时间30分钟以内。</w:t>
      </w:r>
    </w:p>
    <w:p w:rsidR="00DD098B" w:rsidRPr="006353FC" w:rsidRDefault="00DD098B" w:rsidP="006353FC">
      <w:pPr>
        <w:pStyle w:val="1"/>
        <w:spacing w:before="0"/>
        <w:ind w:firstLineChars="200" w:firstLine="562"/>
        <w:rPr>
          <w:rFonts w:asciiTheme="minorEastAsia" w:hAnsiTheme="minorEastAsia" w:cs="宋体"/>
          <w:b/>
          <w:bCs/>
          <w:sz w:val="28"/>
          <w:szCs w:val="28"/>
        </w:rPr>
      </w:pPr>
      <w:r w:rsidRPr="006353FC">
        <w:rPr>
          <w:rFonts w:asciiTheme="minorEastAsia" w:hAnsiTheme="minorEastAsia" w:cs="宋体" w:hint="eastAsia"/>
          <w:b/>
          <w:bCs/>
          <w:sz w:val="28"/>
          <w:szCs w:val="28"/>
        </w:rPr>
        <w:t>排除故障所需的工具、我司售后会随时备好，供货时会额外提供备品备件以缩短排除故障时间。</w:t>
      </w:r>
    </w:p>
    <w:p w:rsidR="00DD098B" w:rsidRPr="006353FC" w:rsidRDefault="00DD098B" w:rsidP="006353FC">
      <w:pPr>
        <w:pStyle w:val="1"/>
        <w:spacing w:before="0"/>
        <w:ind w:left="0"/>
        <w:rPr>
          <w:rFonts w:asciiTheme="minorEastAsia" w:hAnsiTheme="minorEastAsia" w:cs="宋体"/>
          <w:sz w:val="28"/>
          <w:szCs w:val="28"/>
        </w:rPr>
      </w:pPr>
      <w:r w:rsidRPr="006353FC">
        <w:rPr>
          <w:rFonts w:asciiTheme="minorEastAsia" w:hAnsiTheme="minorEastAsia" w:cs="宋体" w:hint="eastAsia"/>
          <w:sz w:val="28"/>
          <w:szCs w:val="28"/>
        </w:rPr>
        <w:t>7、优惠措施</w:t>
      </w:r>
    </w:p>
    <w:p w:rsidR="00DD098B" w:rsidRPr="006353FC" w:rsidRDefault="00DD098B" w:rsidP="006353FC">
      <w:pPr>
        <w:spacing w:line="360" w:lineRule="auto"/>
        <w:ind w:firstLineChars="200" w:firstLine="560"/>
        <w:rPr>
          <w:rFonts w:asciiTheme="minorEastAsia" w:hAnsiTheme="minorEastAsia" w:cs="宋体"/>
          <w:bCs/>
          <w:sz w:val="28"/>
          <w:szCs w:val="28"/>
        </w:rPr>
      </w:pPr>
      <w:r w:rsidRPr="006353FC">
        <w:rPr>
          <w:rFonts w:asciiTheme="minorEastAsia" w:hAnsiTheme="minorEastAsia" w:cs="宋体" w:hint="eastAsia"/>
          <w:bCs/>
          <w:sz w:val="28"/>
          <w:szCs w:val="28"/>
        </w:rPr>
        <w:t>（1）保修期内，我司负责对提供的设备进行维修，不再向用户收取服务费用。质保期外，我司只收取维修设备的成本费。</w:t>
      </w:r>
    </w:p>
    <w:p w:rsidR="00DD098B" w:rsidRPr="006353FC" w:rsidRDefault="00DD098B" w:rsidP="006353FC">
      <w:pPr>
        <w:spacing w:line="360" w:lineRule="auto"/>
        <w:ind w:firstLineChars="200" w:firstLine="560"/>
        <w:rPr>
          <w:rFonts w:asciiTheme="minorEastAsia" w:hAnsiTheme="minorEastAsia" w:cs="宋体"/>
          <w:bCs/>
          <w:sz w:val="28"/>
          <w:szCs w:val="28"/>
        </w:rPr>
      </w:pPr>
      <w:r w:rsidRPr="006353FC">
        <w:rPr>
          <w:rFonts w:asciiTheme="minorEastAsia" w:hAnsiTheme="minorEastAsia" w:cs="宋体" w:hint="eastAsia"/>
          <w:bCs/>
          <w:sz w:val="28"/>
          <w:szCs w:val="28"/>
        </w:rPr>
        <w:t>（2）保修期内，所有设备保修服务方式均为我司上门保修；</w:t>
      </w:r>
    </w:p>
    <w:p w:rsidR="00DD098B" w:rsidRPr="006353FC" w:rsidRDefault="00DD098B" w:rsidP="006353FC">
      <w:pPr>
        <w:spacing w:line="360" w:lineRule="auto"/>
        <w:ind w:firstLineChars="200" w:firstLine="560"/>
        <w:rPr>
          <w:rFonts w:asciiTheme="minorEastAsia" w:hAnsiTheme="minorEastAsia" w:cs="宋体"/>
          <w:bCs/>
          <w:sz w:val="28"/>
          <w:szCs w:val="28"/>
        </w:rPr>
      </w:pPr>
      <w:r w:rsidRPr="006353FC">
        <w:rPr>
          <w:rFonts w:asciiTheme="minorEastAsia" w:hAnsiTheme="minorEastAsia" w:cs="宋体" w:hint="eastAsia"/>
          <w:bCs/>
          <w:sz w:val="28"/>
          <w:szCs w:val="28"/>
        </w:rPr>
        <w:t>（3）我们公司根据用户要求，提供系统扩充、升级方面的技术支持服务；</w:t>
      </w:r>
    </w:p>
    <w:p w:rsidR="00DD098B" w:rsidRPr="006353FC" w:rsidRDefault="00DD098B" w:rsidP="006353FC">
      <w:pPr>
        <w:spacing w:line="360" w:lineRule="auto"/>
        <w:ind w:firstLineChars="200" w:firstLine="560"/>
        <w:rPr>
          <w:rFonts w:asciiTheme="minorEastAsia" w:hAnsiTheme="minorEastAsia" w:cs="宋体"/>
          <w:bCs/>
          <w:sz w:val="28"/>
          <w:szCs w:val="28"/>
        </w:rPr>
        <w:sectPr w:rsidR="00DD098B" w:rsidRPr="006353FC">
          <w:footerReference w:type="default" r:id="rId8"/>
          <w:footerReference w:type="first" r:id="rId9"/>
          <w:pgSz w:w="12240" w:h="15840"/>
          <w:pgMar w:top="1134" w:right="1134" w:bottom="1134" w:left="1134" w:header="720" w:footer="720" w:gutter="0"/>
          <w:cols w:space="720"/>
          <w:titlePg/>
          <w:docGrid w:linePitch="286"/>
        </w:sectPr>
      </w:pPr>
      <w:r w:rsidRPr="006353FC">
        <w:rPr>
          <w:rFonts w:asciiTheme="minorEastAsia" w:hAnsiTheme="minorEastAsia" w:cs="宋体" w:hint="eastAsia"/>
          <w:bCs/>
          <w:sz w:val="28"/>
          <w:szCs w:val="28"/>
        </w:rPr>
        <w:t>（4）对原系统中不能明确的故障，我们公司会尽力配合进行检查，在必要时，能在响应时</w:t>
      </w:r>
    </w:p>
    <w:p w:rsidR="00DD098B" w:rsidRPr="004109DF" w:rsidRDefault="00DD098B" w:rsidP="00DD098B">
      <w:pPr>
        <w:spacing w:line="360" w:lineRule="auto"/>
        <w:ind w:firstLineChars="200" w:firstLine="480"/>
        <w:rPr>
          <w:rFonts w:asciiTheme="minorEastAsia" w:hAnsiTheme="minorEastAsia" w:cs="宋体"/>
          <w:bCs/>
          <w:sz w:val="24"/>
        </w:rPr>
      </w:pPr>
      <w:r w:rsidRPr="004109DF">
        <w:rPr>
          <w:rFonts w:asciiTheme="minorEastAsia" w:hAnsiTheme="minorEastAsia" w:cs="宋体" w:hint="eastAsia"/>
          <w:bCs/>
          <w:sz w:val="24"/>
        </w:rPr>
        <w:lastRenderedPageBreak/>
        <w:t>间内到达现场协助排除问题；</w:t>
      </w:r>
    </w:p>
    <w:p w:rsidR="00DD098B" w:rsidRPr="004109DF" w:rsidRDefault="00DD098B" w:rsidP="00DD098B">
      <w:pPr>
        <w:spacing w:line="360" w:lineRule="auto"/>
        <w:ind w:firstLineChars="200" w:firstLine="480"/>
        <w:rPr>
          <w:rFonts w:asciiTheme="minorEastAsia" w:hAnsiTheme="minorEastAsia" w:cs="宋体"/>
          <w:bCs/>
          <w:sz w:val="24"/>
        </w:rPr>
      </w:pPr>
      <w:r w:rsidRPr="004109DF">
        <w:rPr>
          <w:rFonts w:asciiTheme="minorEastAsia" w:hAnsiTheme="minorEastAsia" w:cs="宋体" w:hint="eastAsia"/>
          <w:bCs/>
          <w:sz w:val="24"/>
        </w:rPr>
        <w:t>（5）在设备交付使用后，我司将专门成立针对具体项目的售后服务组，安排多名工程师和系统工程师担任售后服务工作，为用户提供快捷的维修维护和技术支持服务。</w:t>
      </w:r>
    </w:p>
    <w:p w:rsidR="00DD098B" w:rsidRPr="004109DF" w:rsidRDefault="00DD098B" w:rsidP="00DD098B">
      <w:pPr>
        <w:spacing w:line="360" w:lineRule="auto"/>
        <w:ind w:firstLineChars="200" w:firstLine="480"/>
        <w:rPr>
          <w:rFonts w:asciiTheme="minorEastAsia" w:hAnsiTheme="minorEastAsia" w:cs="宋体"/>
          <w:bCs/>
          <w:sz w:val="24"/>
        </w:rPr>
      </w:pPr>
      <w:r w:rsidRPr="004109DF">
        <w:rPr>
          <w:rFonts w:asciiTheme="minorEastAsia" w:hAnsiTheme="minorEastAsia" w:cs="宋体" w:hint="eastAsia"/>
          <w:bCs/>
          <w:sz w:val="24"/>
        </w:rPr>
        <w:t>（6）我司按用户要求提供全天候24小时服务响应，定期进行货物库存核查，做到随时提供足够的货物，并保证货物是未经使用的全新产品。</w:t>
      </w:r>
    </w:p>
    <w:p w:rsidR="00DD098B" w:rsidRPr="006353FC" w:rsidRDefault="00DD098B" w:rsidP="006353FC">
      <w:pPr>
        <w:pStyle w:val="1"/>
        <w:ind w:left="0"/>
        <w:rPr>
          <w:rFonts w:asciiTheme="minorEastAsia" w:hAnsiTheme="minorEastAsia" w:cs="宋体"/>
          <w:sz w:val="28"/>
          <w:szCs w:val="28"/>
        </w:rPr>
      </w:pPr>
      <w:r w:rsidRPr="006353FC">
        <w:rPr>
          <w:rFonts w:asciiTheme="minorEastAsia" w:hAnsiTheme="minorEastAsia" w:cs="宋体" w:hint="eastAsia"/>
          <w:sz w:val="28"/>
          <w:szCs w:val="28"/>
        </w:rPr>
        <w:t>8、培训计划</w:t>
      </w:r>
    </w:p>
    <w:p w:rsidR="00DD098B" w:rsidRPr="004109DF" w:rsidRDefault="00DD098B" w:rsidP="00DD098B">
      <w:pPr>
        <w:pStyle w:val="a7"/>
        <w:rPr>
          <w:rFonts w:asciiTheme="minorEastAsia" w:hAnsiTheme="minorEastAsia" w:cs="Arial"/>
          <w:sz w:val="24"/>
        </w:rPr>
      </w:pPr>
      <w:r w:rsidRPr="004109DF">
        <w:rPr>
          <w:rFonts w:asciiTheme="minorEastAsia" w:hAnsiTheme="minorEastAsia"/>
          <w:noProof/>
          <w:sz w:val="24"/>
        </w:rPr>
        <w:drawing>
          <wp:inline distT="0" distB="0" distL="0" distR="0">
            <wp:extent cx="5752465" cy="3976370"/>
            <wp:effectExtent l="0" t="0" r="635" b="508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8"/>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2465" cy="3976370"/>
                    </a:xfrm>
                    <a:prstGeom prst="rect">
                      <a:avLst/>
                    </a:prstGeom>
                    <a:noFill/>
                    <a:ln>
                      <a:noFill/>
                    </a:ln>
                  </pic:spPr>
                </pic:pic>
              </a:graphicData>
            </a:graphic>
          </wp:inline>
        </w:drawing>
      </w:r>
    </w:p>
    <w:p w:rsidR="00DD098B" w:rsidRPr="004109DF" w:rsidRDefault="00DD098B" w:rsidP="00DD098B">
      <w:pPr>
        <w:pStyle w:val="a7"/>
        <w:jc w:val="center"/>
        <w:rPr>
          <w:rFonts w:asciiTheme="minorEastAsia" w:hAnsiTheme="minorEastAsia" w:cs="Arial"/>
          <w:b/>
          <w:bCs/>
          <w:sz w:val="24"/>
        </w:rPr>
      </w:pPr>
    </w:p>
    <w:p w:rsidR="00DD098B" w:rsidRPr="004109DF" w:rsidRDefault="00DD098B" w:rsidP="00DD098B">
      <w:pPr>
        <w:spacing w:line="360" w:lineRule="auto"/>
        <w:ind w:firstLineChars="200" w:firstLine="480"/>
        <w:rPr>
          <w:rFonts w:asciiTheme="minorEastAsia" w:hAnsiTheme="minorEastAsia" w:cs="宋体"/>
          <w:sz w:val="24"/>
        </w:rPr>
      </w:pPr>
      <w:r w:rsidRPr="004109DF">
        <w:rPr>
          <w:rFonts w:asciiTheme="minorEastAsia" w:hAnsiTheme="minorEastAsia" w:cs="宋体" w:hint="eastAsia"/>
          <w:sz w:val="24"/>
        </w:rPr>
        <w:t xml:space="preserve">1.培训：免费进行现场技术指导；免费在采购方进行集体技术培训，以保证产品的正常使用。不定期组织集体培训（提高）班，提高使用效率。  </w:t>
      </w:r>
    </w:p>
    <w:p w:rsidR="00DD098B" w:rsidRDefault="00DD098B" w:rsidP="00DD098B">
      <w:pPr>
        <w:pStyle w:val="Normal01"/>
        <w:jc w:val="both"/>
        <w:rPr>
          <w:rFonts w:asciiTheme="minorEastAsia" w:eastAsiaTheme="minorEastAsia" w:hAnsiTheme="minorEastAsia" w:cs="宋体"/>
        </w:rPr>
      </w:pPr>
      <w:r w:rsidRPr="004109DF">
        <w:rPr>
          <w:rFonts w:asciiTheme="minorEastAsia" w:eastAsiaTheme="minorEastAsia" w:hAnsiTheme="minorEastAsia" w:cs="宋体" w:hint="eastAsia"/>
        </w:rPr>
        <w:t>整个系统的培训目标：使采购方相关人员认识到产品的日常保养要点。</w:t>
      </w:r>
    </w:p>
    <w:p w:rsidR="00DD098B" w:rsidRDefault="00DD098B" w:rsidP="00DD098B">
      <w:pPr>
        <w:pStyle w:val="1"/>
        <w:rPr>
          <w:kern w:val="0"/>
          <w:sz w:val="24"/>
        </w:rPr>
      </w:pPr>
      <w:r>
        <w:br w:type="page"/>
      </w:r>
    </w:p>
    <w:p w:rsidR="00DD098B" w:rsidRPr="006353FC" w:rsidRDefault="00DD098B" w:rsidP="00DD098B">
      <w:pPr>
        <w:autoSpaceDE w:val="0"/>
        <w:autoSpaceDN w:val="0"/>
        <w:adjustRightInd w:val="0"/>
        <w:spacing w:before="50" w:line="360" w:lineRule="auto"/>
        <w:ind w:leftChars="100" w:left="210"/>
        <w:jc w:val="center"/>
        <w:rPr>
          <w:rFonts w:ascii="宋体" w:hAnsi="宋体" w:cs="宋体"/>
          <w:b/>
          <w:bCs/>
          <w:sz w:val="24"/>
          <w:szCs w:val="24"/>
        </w:rPr>
      </w:pPr>
      <w:r w:rsidRPr="006353FC">
        <w:rPr>
          <w:rFonts w:ascii="宋体" w:hAnsi="宋体" w:cs="宋体" w:hint="eastAsia"/>
          <w:b/>
          <w:bCs/>
          <w:sz w:val="24"/>
          <w:szCs w:val="24"/>
        </w:rPr>
        <w:lastRenderedPageBreak/>
        <w:t>售后服务措施</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1.</w:t>
      </w:r>
      <w:r w:rsidRPr="006353FC">
        <w:rPr>
          <w:rFonts w:ascii="宋体" w:hAnsi="宋体" w:cs="宋体" w:hint="eastAsia"/>
          <w:sz w:val="24"/>
          <w:szCs w:val="24"/>
        </w:rPr>
        <w:t>售后服务的作用</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 xml:space="preserve">1.1 </w:t>
      </w:r>
      <w:r w:rsidRPr="006353FC">
        <w:rPr>
          <w:rFonts w:ascii="宋体" w:hAnsi="宋体" w:cs="宋体" w:hint="eastAsia"/>
          <w:sz w:val="24"/>
          <w:szCs w:val="24"/>
        </w:rPr>
        <w:t>提升客户满意度</w:t>
      </w:r>
    </w:p>
    <w:p w:rsidR="00DD098B" w:rsidRPr="006353FC" w:rsidRDefault="00DD098B" w:rsidP="006353FC">
      <w:pPr>
        <w:pStyle w:val="20"/>
        <w:ind w:leftChars="400" w:left="840" w:firstLine="480"/>
        <w:rPr>
          <w:rFonts w:ascii="宋体" w:hAnsi="宋体" w:cs="宋体"/>
          <w:sz w:val="24"/>
          <w:szCs w:val="24"/>
        </w:rPr>
      </w:pPr>
      <w:r w:rsidRPr="006353FC">
        <w:rPr>
          <w:rFonts w:ascii="宋体" w:hAnsi="宋体" w:cs="宋体" w:hint="eastAsia"/>
          <w:sz w:val="24"/>
          <w:szCs w:val="24"/>
        </w:rPr>
        <w:t>客户满意度指一个人通过一个产品的可感知效果（或结果）与他的期望值相比较后，所形成的愉悦或失望的感觉状态。“客户满意度”是检验企业售后服务的最终结果，完善、系统的售后服务是为了实现公司的“客户满意度”。两者之间存在着相关联系。客户满意度不仅仅是客户对公司提供的符合或产品质量、价格等方面直观的满意，同时也是客户对公司的一种认可，是公司信誉的体现。做好售后服务即是提升客户满意度，同时也是提升公司的实力。</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 xml:space="preserve">1.2 </w:t>
      </w:r>
      <w:r w:rsidRPr="006353FC">
        <w:rPr>
          <w:rFonts w:ascii="宋体" w:hAnsi="宋体" w:cs="宋体" w:hint="eastAsia"/>
          <w:sz w:val="24"/>
          <w:szCs w:val="24"/>
        </w:rPr>
        <w:t>公司赢得市场竞争优势的尖锐利器</w:t>
      </w:r>
    </w:p>
    <w:p w:rsidR="00DD098B" w:rsidRPr="006353FC" w:rsidRDefault="00DD098B" w:rsidP="006353FC">
      <w:pPr>
        <w:pStyle w:val="20"/>
        <w:ind w:leftChars="400" w:left="840" w:firstLine="480"/>
        <w:rPr>
          <w:rFonts w:ascii="宋体" w:hAnsi="宋体" w:cs="宋体"/>
          <w:sz w:val="24"/>
          <w:szCs w:val="24"/>
        </w:rPr>
      </w:pPr>
      <w:r w:rsidRPr="006353FC">
        <w:rPr>
          <w:rFonts w:ascii="宋体" w:hAnsi="宋体" w:cs="宋体" w:hint="eastAsia"/>
          <w:sz w:val="24"/>
          <w:szCs w:val="24"/>
        </w:rPr>
        <w:t>随着科学的飞速发展，产品质量竞争差异越来越小，有形产品的可比性越来越小，公司通过无形服务来提升公司的价值。</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 xml:space="preserve">1.3 </w:t>
      </w:r>
      <w:r w:rsidRPr="006353FC">
        <w:rPr>
          <w:rFonts w:ascii="宋体" w:hAnsi="宋体" w:cs="宋体" w:hint="eastAsia"/>
          <w:sz w:val="24"/>
          <w:szCs w:val="24"/>
        </w:rPr>
        <w:t>保证客户权益</w:t>
      </w:r>
    </w:p>
    <w:p w:rsidR="00DD098B" w:rsidRPr="006353FC" w:rsidRDefault="00DD098B" w:rsidP="006353FC">
      <w:pPr>
        <w:pStyle w:val="20"/>
        <w:ind w:leftChars="400" w:left="840" w:firstLine="480"/>
        <w:rPr>
          <w:rFonts w:ascii="宋体" w:hAnsi="宋体" w:cs="宋体"/>
          <w:sz w:val="24"/>
          <w:szCs w:val="24"/>
        </w:rPr>
      </w:pPr>
      <w:r w:rsidRPr="006353FC">
        <w:rPr>
          <w:rFonts w:ascii="宋体" w:hAnsi="宋体" w:cs="宋体" w:hint="eastAsia"/>
          <w:sz w:val="24"/>
          <w:szCs w:val="24"/>
        </w:rPr>
        <w:t>公司向客户提供经济实用、优质、安全可靠的产品和售后服务是维护公司本身生存和发展的前提条件。由于客户的使用不当或公司工作人员的疏忽，各种问题时常发生，再优秀的企业也不能绝对保证正确或不引起客户的投诉，因此及时补救失误、改正错误、有效地处理客户的投诉等售后服务措施就成了保证客户权益的最有效途径。</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 xml:space="preserve">1.4 </w:t>
      </w:r>
      <w:r w:rsidRPr="006353FC">
        <w:rPr>
          <w:rFonts w:ascii="宋体" w:hAnsi="宋体" w:cs="宋体" w:hint="eastAsia"/>
          <w:sz w:val="24"/>
          <w:szCs w:val="24"/>
        </w:rPr>
        <w:t>有效保持客户满意度和忠诚度</w:t>
      </w:r>
    </w:p>
    <w:p w:rsidR="00DD098B" w:rsidRPr="006353FC" w:rsidRDefault="00DD098B" w:rsidP="006353FC">
      <w:pPr>
        <w:pStyle w:val="20"/>
        <w:ind w:leftChars="400" w:left="840" w:firstLine="480"/>
        <w:rPr>
          <w:rFonts w:ascii="宋体" w:hAnsi="宋体" w:cs="宋体"/>
          <w:sz w:val="24"/>
          <w:szCs w:val="24"/>
        </w:rPr>
      </w:pPr>
      <w:r w:rsidRPr="006353FC">
        <w:rPr>
          <w:rFonts w:ascii="宋体" w:hAnsi="宋体" w:cs="宋体" w:hint="eastAsia"/>
          <w:sz w:val="24"/>
          <w:szCs w:val="24"/>
        </w:rPr>
        <w:t>公司想长期盈利，必须与客户建立长期合作关系，保持客户忠诚度，提高客户满意度。公司实施良好的售后服务体系是企业长期发展，最终走向成熟的有效措施。</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2.</w:t>
      </w:r>
      <w:r w:rsidRPr="006353FC">
        <w:rPr>
          <w:rFonts w:ascii="宋体" w:hAnsi="宋体" w:cs="宋体" w:hint="eastAsia"/>
          <w:sz w:val="24"/>
          <w:szCs w:val="24"/>
        </w:rPr>
        <w:t>公司的售后服务宗旨</w:t>
      </w:r>
    </w:p>
    <w:p w:rsidR="00DD098B" w:rsidRPr="006353FC" w:rsidRDefault="00DD098B" w:rsidP="006353FC">
      <w:pPr>
        <w:pStyle w:val="20"/>
        <w:ind w:leftChars="400" w:left="840" w:firstLine="480"/>
        <w:rPr>
          <w:rFonts w:ascii="宋体" w:hAnsi="宋体" w:cs="宋体"/>
          <w:sz w:val="24"/>
          <w:szCs w:val="24"/>
        </w:rPr>
      </w:pPr>
      <w:r w:rsidRPr="006353FC">
        <w:rPr>
          <w:rFonts w:ascii="宋体" w:hAnsi="宋体" w:cs="宋体" w:hint="eastAsia"/>
          <w:sz w:val="24"/>
          <w:szCs w:val="24"/>
        </w:rPr>
        <w:t>在售后服务工作中不断总结经验，不断提高服务质量，不断加强工作力度，逐步形成一套优质、完整的售后服务体系，解决客户的后顾之优，提高物资质量的可信度。公司秉承没有最好，只有更好的服务理念，秉承“稳健、进取、创新、超越”的文化理念，秉承开放创新，简洁实际，注重细节的企业文化，坚持诚信、务实、团结、有序的企业精神。以客为主，设身处地站在客户立场，本着关怀的态度，解决客户的售后问题。以服务客户为企业的根本原则和最高宗旨：客户的需求是我们工作的导向，服务客户是我们工作的目标。我们要以认真负责的态度，精益求精的质量，为用户提供一流的供货服务和售后服务。</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3.</w:t>
      </w:r>
      <w:r w:rsidRPr="006353FC">
        <w:rPr>
          <w:rFonts w:ascii="宋体" w:hAnsi="宋体" w:cs="宋体" w:hint="eastAsia"/>
          <w:sz w:val="24"/>
          <w:szCs w:val="24"/>
        </w:rPr>
        <w:t>售后服务原则</w:t>
      </w:r>
    </w:p>
    <w:p w:rsidR="00DD098B" w:rsidRPr="006353FC" w:rsidRDefault="00DD098B" w:rsidP="006353FC">
      <w:pPr>
        <w:pStyle w:val="20"/>
        <w:ind w:leftChars="400" w:left="840" w:firstLine="480"/>
        <w:rPr>
          <w:rFonts w:ascii="宋体" w:hAnsi="宋体" w:cs="宋体"/>
          <w:sz w:val="24"/>
          <w:szCs w:val="24"/>
        </w:rPr>
      </w:pPr>
      <w:r w:rsidRPr="006353FC">
        <w:rPr>
          <w:rFonts w:ascii="宋体" w:hAnsi="宋体" w:cs="宋体" w:hint="eastAsia"/>
          <w:sz w:val="24"/>
          <w:szCs w:val="24"/>
        </w:rPr>
        <w:t>始终坚持“客户至上，品质为先，服务优质，响应及时”的服务原则。</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4.</w:t>
      </w:r>
      <w:r w:rsidRPr="006353FC">
        <w:rPr>
          <w:rFonts w:ascii="宋体" w:hAnsi="宋体" w:cs="宋体" w:hint="eastAsia"/>
          <w:sz w:val="24"/>
          <w:szCs w:val="24"/>
        </w:rPr>
        <w:t>售后服务期限、内容及响应时间</w:t>
      </w:r>
    </w:p>
    <w:p w:rsidR="00DD098B" w:rsidRPr="006353FC" w:rsidRDefault="00DD098B" w:rsidP="006353FC">
      <w:pPr>
        <w:pStyle w:val="20"/>
        <w:ind w:leftChars="400" w:left="840" w:firstLine="480"/>
        <w:rPr>
          <w:rFonts w:ascii="宋体" w:hAnsi="宋体" w:cs="宋体"/>
          <w:sz w:val="24"/>
          <w:szCs w:val="24"/>
        </w:rPr>
      </w:pPr>
      <w:r w:rsidRPr="006353FC">
        <w:rPr>
          <w:rFonts w:ascii="宋体" w:hAnsi="宋体" w:cs="宋体" w:hint="eastAsia"/>
          <w:sz w:val="24"/>
          <w:szCs w:val="24"/>
        </w:rPr>
        <w:t>我公司针对本项目提供</w:t>
      </w:r>
      <w:r w:rsidRPr="006353FC">
        <w:rPr>
          <w:rFonts w:ascii="宋体" w:hAnsi="宋体" w:cs="宋体"/>
          <w:sz w:val="24"/>
          <w:szCs w:val="24"/>
        </w:rPr>
        <w:t xml:space="preserve">7*24 </w:t>
      </w:r>
      <w:r w:rsidRPr="006353FC">
        <w:rPr>
          <w:rFonts w:ascii="宋体" w:hAnsi="宋体" w:cs="宋体" w:hint="eastAsia"/>
          <w:sz w:val="24"/>
          <w:szCs w:val="24"/>
        </w:rPr>
        <w:t>小时热线支持，总部电话：</w:t>
      </w:r>
      <w:r w:rsidRPr="006353FC">
        <w:rPr>
          <w:rFonts w:ascii="宋体" w:hAnsi="宋体" w:cs="宋体"/>
          <w:sz w:val="24"/>
          <w:szCs w:val="24"/>
        </w:rPr>
        <w:lastRenderedPageBreak/>
        <w:t>(</w:t>
      </w:r>
      <w:r w:rsidRPr="006353FC">
        <w:rPr>
          <w:rFonts w:ascii="宋体" w:hAnsi="宋体" w:cs="宋体" w:hint="eastAsia"/>
          <w:sz w:val="24"/>
          <w:szCs w:val="24"/>
        </w:rPr>
        <w:t>0519</w:t>
      </w:r>
      <w:r w:rsidRPr="006353FC">
        <w:rPr>
          <w:rFonts w:ascii="宋体" w:hAnsi="宋体" w:cs="宋体"/>
          <w:sz w:val="24"/>
          <w:szCs w:val="24"/>
        </w:rPr>
        <w:t>)</w:t>
      </w:r>
      <w:r w:rsidRPr="006353FC">
        <w:rPr>
          <w:rFonts w:ascii="宋体" w:hAnsi="宋体" w:cs="宋体" w:hint="eastAsia"/>
          <w:sz w:val="24"/>
          <w:szCs w:val="24"/>
        </w:rPr>
        <w:t>81691117。我公司承诺：严格按照报价清单中承诺的质保期期限进行质保，在合同货物出现质量问题时，或接到使用人提出的维修或更换服务要求后</w:t>
      </w:r>
      <w:r w:rsidRPr="006353FC">
        <w:rPr>
          <w:rFonts w:ascii="宋体" w:hAnsi="宋体" w:cs="宋体"/>
          <w:sz w:val="24"/>
          <w:szCs w:val="24"/>
        </w:rPr>
        <w:t xml:space="preserve">0.5 </w:t>
      </w:r>
      <w:r w:rsidRPr="006353FC">
        <w:rPr>
          <w:rFonts w:ascii="宋体" w:hAnsi="宋体" w:cs="宋体" w:hint="eastAsia"/>
          <w:sz w:val="24"/>
          <w:szCs w:val="24"/>
        </w:rPr>
        <w:t>小时内响应，12</w:t>
      </w:r>
      <w:r w:rsidRPr="006353FC">
        <w:rPr>
          <w:rFonts w:ascii="宋体" w:hAnsi="宋体" w:cs="宋体"/>
          <w:sz w:val="24"/>
          <w:szCs w:val="24"/>
        </w:rPr>
        <w:t xml:space="preserve"> </w:t>
      </w:r>
      <w:r w:rsidRPr="006353FC">
        <w:rPr>
          <w:rFonts w:ascii="宋体" w:hAnsi="宋体" w:cs="宋体" w:hint="eastAsia"/>
          <w:sz w:val="24"/>
          <w:szCs w:val="24"/>
        </w:rPr>
        <w:t>小时内委派专业技术人员到现场并告知解决方案，</w:t>
      </w:r>
      <w:r w:rsidRPr="006353FC">
        <w:rPr>
          <w:rFonts w:ascii="宋体" w:hAnsi="宋体" w:cs="宋体"/>
          <w:sz w:val="24"/>
          <w:szCs w:val="24"/>
        </w:rPr>
        <w:t xml:space="preserve">48 </w:t>
      </w:r>
      <w:r w:rsidRPr="006353FC">
        <w:rPr>
          <w:rFonts w:ascii="宋体" w:hAnsi="宋体" w:cs="宋体" w:hint="eastAsia"/>
          <w:sz w:val="24"/>
          <w:szCs w:val="24"/>
        </w:rPr>
        <w:t>小时内完成维修或更换，并承担维修或调换的一切费用。</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5.</w:t>
      </w:r>
      <w:r w:rsidRPr="006353FC">
        <w:rPr>
          <w:rFonts w:ascii="宋体" w:hAnsi="宋体" w:cs="宋体" w:hint="eastAsia"/>
          <w:sz w:val="24"/>
          <w:szCs w:val="24"/>
        </w:rPr>
        <w:t>我公司设立的售后服务机构</w:t>
      </w:r>
    </w:p>
    <w:p w:rsidR="00DD098B" w:rsidRPr="006353FC" w:rsidRDefault="00DD098B" w:rsidP="006353FC">
      <w:pPr>
        <w:pStyle w:val="20"/>
        <w:ind w:leftChars="400" w:left="840" w:firstLine="480"/>
        <w:rPr>
          <w:rFonts w:ascii="宋体" w:hAnsi="宋体" w:cs="宋体"/>
          <w:sz w:val="24"/>
          <w:szCs w:val="24"/>
        </w:rPr>
      </w:pPr>
      <w:r w:rsidRPr="006353FC">
        <w:rPr>
          <w:rFonts w:ascii="宋体" w:hAnsi="宋体" w:cs="宋体" w:hint="eastAsia"/>
          <w:sz w:val="24"/>
          <w:szCs w:val="24"/>
        </w:rPr>
        <w:t>我公司为保证本次项目的顺利实施，确保项目的精神得到体现，我公司特此专门成立了关于“2019年度司机包围改装项目”的售后网点，并保证我公司接到采购人产品出现问题的通知后立即作出响应并进行处理。</w:t>
      </w:r>
    </w:p>
    <w:p w:rsidR="00DD098B" w:rsidRPr="006353FC" w:rsidRDefault="00DD098B" w:rsidP="006353FC">
      <w:pPr>
        <w:pStyle w:val="20"/>
        <w:ind w:leftChars="100" w:left="210" w:firstLine="480"/>
        <w:rPr>
          <w:rFonts w:ascii="宋体" w:hAnsi="宋体" w:cs="宋体"/>
          <w:sz w:val="24"/>
          <w:szCs w:val="24"/>
        </w:rPr>
      </w:pPr>
    </w:p>
    <w:p w:rsidR="00DD098B" w:rsidRPr="006353FC" w:rsidRDefault="00DD098B" w:rsidP="006353FC">
      <w:pPr>
        <w:pStyle w:val="20"/>
        <w:ind w:leftChars="100" w:left="210" w:firstLine="480"/>
        <w:rPr>
          <w:rFonts w:ascii="宋体" w:hAnsi="宋体" w:cs="宋体"/>
          <w:sz w:val="24"/>
          <w:szCs w:val="24"/>
        </w:rPr>
      </w:pPr>
    </w:p>
    <w:p w:rsidR="00DD098B" w:rsidRPr="006353FC" w:rsidRDefault="00DD098B" w:rsidP="006353FC">
      <w:pPr>
        <w:pStyle w:val="20"/>
        <w:ind w:leftChars="100" w:left="210" w:firstLine="480"/>
        <w:rPr>
          <w:rFonts w:ascii="宋体" w:hAnsi="宋体" w:cs="宋体"/>
          <w:sz w:val="24"/>
          <w:szCs w:val="24"/>
        </w:rPr>
      </w:pPr>
    </w:p>
    <w:p w:rsidR="00DD098B" w:rsidRPr="006353FC" w:rsidRDefault="00DD098B" w:rsidP="006353FC">
      <w:pPr>
        <w:pStyle w:val="20"/>
        <w:ind w:leftChars="100" w:left="210" w:firstLine="480"/>
        <w:rPr>
          <w:rFonts w:ascii="宋体" w:hAnsi="宋体" w:cs="宋体"/>
          <w:sz w:val="24"/>
          <w:szCs w:val="24"/>
        </w:rPr>
      </w:pPr>
    </w:p>
    <w:p w:rsidR="00DD098B" w:rsidRPr="006353FC" w:rsidRDefault="00DD098B" w:rsidP="00DD098B">
      <w:pPr>
        <w:widowControl/>
        <w:jc w:val="left"/>
        <w:rPr>
          <w:rFonts w:ascii="宋体" w:eastAsia="宋体" w:hAnsi="宋体" w:cs="宋体"/>
          <w:sz w:val="24"/>
          <w:szCs w:val="24"/>
        </w:rPr>
      </w:pPr>
      <w:r w:rsidRPr="006353FC">
        <w:rPr>
          <w:rFonts w:ascii="宋体" w:hAnsi="宋体" w:cs="宋体"/>
          <w:sz w:val="24"/>
          <w:szCs w:val="24"/>
        </w:rPr>
        <w:br w:type="page"/>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lastRenderedPageBreak/>
        <w:t>6.</w:t>
      </w:r>
      <w:r w:rsidRPr="006353FC">
        <w:rPr>
          <w:rFonts w:ascii="宋体" w:hAnsi="宋体" w:cs="宋体" w:hint="eastAsia"/>
          <w:sz w:val="24"/>
          <w:szCs w:val="24"/>
        </w:rPr>
        <w:t>售后服务人员名单及售后服务电话</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29"/>
        <w:gridCol w:w="1613"/>
        <w:gridCol w:w="2477"/>
        <w:gridCol w:w="2734"/>
      </w:tblGrid>
      <w:tr w:rsidR="00DD098B" w:rsidRPr="006353FC" w:rsidTr="00B65AEF">
        <w:trPr>
          <w:jc w:val="center"/>
        </w:trPr>
        <w:tc>
          <w:tcPr>
            <w:tcW w:w="929"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序号</w:t>
            </w:r>
          </w:p>
        </w:tc>
        <w:tc>
          <w:tcPr>
            <w:tcW w:w="1613"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职务</w:t>
            </w:r>
          </w:p>
        </w:tc>
        <w:tc>
          <w:tcPr>
            <w:tcW w:w="2477"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姓名</w:t>
            </w:r>
          </w:p>
        </w:tc>
        <w:tc>
          <w:tcPr>
            <w:tcW w:w="2734"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联系方式</w:t>
            </w:r>
          </w:p>
        </w:tc>
      </w:tr>
      <w:tr w:rsidR="00DD098B" w:rsidRPr="006353FC" w:rsidTr="00B65AEF">
        <w:trPr>
          <w:jc w:val="center"/>
        </w:trPr>
        <w:tc>
          <w:tcPr>
            <w:tcW w:w="929"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1</w:t>
            </w:r>
          </w:p>
        </w:tc>
        <w:tc>
          <w:tcPr>
            <w:tcW w:w="1613"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售后人员</w:t>
            </w:r>
          </w:p>
        </w:tc>
        <w:tc>
          <w:tcPr>
            <w:tcW w:w="2477"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陈杰</w:t>
            </w:r>
          </w:p>
        </w:tc>
        <w:tc>
          <w:tcPr>
            <w:tcW w:w="2734"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18861265925</w:t>
            </w:r>
          </w:p>
        </w:tc>
      </w:tr>
      <w:tr w:rsidR="00DD098B" w:rsidRPr="006353FC" w:rsidTr="00B65AEF">
        <w:trPr>
          <w:jc w:val="center"/>
        </w:trPr>
        <w:tc>
          <w:tcPr>
            <w:tcW w:w="929"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2</w:t>
            </w:r>
          </w:p>
        </w:tc>
        <w:tc>
          <w:tcPr>
            <w:tcW w:w="1613"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售后人员</w:t>
            </w:r>
          </w:p>
        </w:tc>
        <w:tc>
          <w:tcPr>
            <w:tcW w:w="2477"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王凯</w:t>
            </w:r>
          </w:p>
        </w:tc>
        <w:tc>
          <w:tcPr>
            <w:tcW w:w="2734"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18861265930</w:t>
            </w:r>
          </w:p>
        </w:tc>
      </w:tr>
      <w:tr w:rsidR="00DD098B" w:rsidRPr="006353FC" w:rsidTr="00B65AEF">
        <w:trPr>
          <w:jc w:val="center"/>
        </w:trPr>
        <w:tc>
          <w:tcPr>
            <w:tcW w:w="929"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3</w:t>
            </w:r>
          </w:p>
        </w:tc>
        <w:tc>
          <w:tcPr>
            <w:tcW w:w="1613"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售后人员</w:t>
            </w:r>
          </w:p>
        </w:tc>
        <w:tc>
          <w:tcPr>
            <w:tcW w:w="2477"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林浩东</w:t>
            </w:r>
          </w:p>
        </w:tc>
        <w:tc>
          <w:tcPr>
            <w:tcW w:w="2734"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18861265926</w:t>
            </w:r>
          </w:p>
        </w:tc>
      </w:tr>
      <w:tr w:rsidR="00DD098B" w:rsidRPr="006353FC" w:rsidTr="00B65AEF">
        <w:trPr>
          <w:jc w:val="center"/>
        </w:trPr>
        <w:tc>
          <w:tcPr>
            <w:tcW w:w="929"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4</w:t>
            </w:r>
          </w:p>
        </w:tc>
        <w:tc>
          <w:tcPr>
            <w:tcW w:w="1613"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售后人员</w:t>
            </w:r>
          </w:p>
        </w:tc>
        <w:tc>
          <w:tcPr>
            <w:tcW w:w="2477"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敢占军</w:t>
            </w:r>
          </w:p>
        </w:tc>
        <w:tc>
          <w:tcPr>
            <w:tcW w:w="2734" w:type="dxa"/>
          </w:tcPr>
          <w:p w:rsidR="00DD098B" w:rsidRPr="006353FC" w:rsidRDefault="00DD098B" w:rsidP="00B65AEF">
            <w:pPr>
              <w:pStyle w:val="20"/>
              <w:ind w:firstLineChars="0" w:firstLine="0"/>
              <w:jc w:val="center"/>
              <w:rPr>
                <w:rFonts w:ascii="宋体" w:hAnsi="宋体" w:cs="宋体"/>
                <w:sz w:val="24"/>
                <w:szCs w:val="24"/>
              </w:rPr>
            </w:pPr>
            <w:r w:rsidRPr="006353FC">
              <w:rPr>
                <w:rFonts w:ascii="宋体" w:hAnsi="宋体" w:cs="宋体" w:hint="eastAsia"/>
                <w:sz w:val="24"/>
                <w:szCs w:val="24"/>
              </w:rPr>
              <w:t>15861185976</w:t>
            </w:r>
          </w:p>
        </w:tc>
      </w:tr>
    </w:tbl>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w:t>
      </w:r>
      <w:r w:rsidRPr="006353FC">
        <w:rPr>
          <w:rFonts w:ascii="宋体" w:hAnsi="宋体" w:cs="宋体" w:hint="eastAsia"/>
          <w:sz w:val="24"/>
          <w:szCs w:val="24"/>
        </w:rPr>
        <w:t>售后服务机构职责</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7.1</w:t>
      </w:r>
      <w:r w:rsidRPr="006353FC">
        <w:rPr>
          <w:rFonts w:ascii="宋体" w:hAnsi="宋体" w:cs="宋体" w:hint="eastAsia"/>
          <w:sz w:val="24"/>
          <w:szCs w:val="24"/>
        </w:rPr>
        <w:t>拟订售后服务管理制度，宣贯、执行公司的管理制度；</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7.2</w:t>
      </w:r>
      <w:r w:rsidRPr="006353FC">
        <w:rPr>
          <w:rFonts w:ascii="宋体" w:hAnsi="宋体" w:cs="宋体" w:hint="eastAsia"/>
          <w:sz w:val="24"/>
          <w:szCs w:val="24"/>
        </w:rPr>
        <w:t>售后服务工作计划</w:t>
      </w:r>
      <w:r w:rsidRPr="006353FC">
        <w:rPr>
          <w:rFonts w:ascii="宋体" w:hAnsi="宋体" w:cs="宋体"/>
          <w:sz w:val="24"/>
          <w:szCs w:val="24"/>
        </w:rPr>
        <w:t>/</w:t>
      </w:r>
      <w:r w:rsidRPr="006353FC">
        <w:rPr>
          <w:rFonts w:ascii="宋体" w:hAnsi="宋体" w:cs="宋体" w:hint="eastAsia"/>
          <w:sz w:val="24"/>
          <w:szCs w:val="24"/>
        </w:rPr>
        <w:t>方案的拟订、分解与实施，完成售后服务目标（及时率、满意</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hint="eastAsia"/>
          <w:sz w:val="24"/>
          <w:szCs w:val="24"/>
        </w:rPr>
        <w:t>率等）；</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7.3</w:t>
      </w:r>
      <w:r w:rsidRPr="006353FC">
        <w:rPr>
          <w:rFonts w:ascii="宋体" w:hAnsi="宋体" w:cs="宋体" w:hint="eastAsia"/>
          <w:sz w:val="24"/>
          <w:szCs w:val="24"/>
        </w:rPr>
        <w:t>售后服务所需工器具、资料的领用、使用、更新</w:t>
      </w:r>
      <w:r w:rsidRPr="006353FC">
        <w:rPr>
          <w:rFonts w:ascii="宋体" w:hAnsi="宋体" w:cs="宋体"/>
          <w:sz w:val="24"/>
          <w:szCs w:val="24"/>
        </w:rPr>
        <w:t>/</w:t>
      </w:r>
      <w:r w:rsidRPr="006353FC">
        <w:rPr>
          <w:rFonts w:ascii="宋体" w:hAnsi="宋体" w:cs="宋体" w:hint="eastAsia"/>
          <w:sz w:val="24"/>
          <w:szCs w:val="24"/>
        </w:rPr>
        <w:t>维护</w:t>
      </w:r>
      <w:r w:rsidRPr="006353FC">
        <w:rPr>
          <w:rFonts w:ascii="宋体" w:hAnsi="宋体" w:cs="宋体"/>
          <w:sz w:val="24"/>
          <w:szCs w:val="24"/>
        </w:rPr>
        <w:t>/</w:t>
      </w:r>
      <w:r w:rsidRPr="006353FC">
        <w:rPr>
          <w:rFonts w:ascii="宋体" w:hAnsi="宋体" w:cs="宋体" w:hint="eastAsia"/>
          <w:sz w:val="24"/>
          <w:szCs w:val="24"/>
        </w:rPr>
        <w:t>维修以及建档的管理；</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7.4</w:t>
      </w:r>
      <w:r w:rsidRPr="006353FC">
        <w:rPr>
          <w:rFonts w:ascii="宋体" w:hAnsi="宋体" w:cs="宋体" w:hint="eastAsia"/>
          <w:sz w:val="24"/>
          <w:szCs w:val="24"/>
        </w:rPr>
        <w:t>售后服务项目所需物料</w:t>
      </w:r>
      <w:r w:rsidRPr="006353FC">
        <w:rPr>
          <w:rFonts w:ascii="宋体" w:hAnsi="宋体" w:cs="宋体"/>
          <w:sz w:val="24"/>
          <w:szCs w:val="24"/>
        </w:rPr>
        <w:t>/</w:t>
      </w:r>
      <w:r w:rsidRPr="006353FC">
        <w:rPr>
          <w:rFonts w:ascii="宋体" w:hAnsi="宋体" w:cs="宋体" w:hint="eastAsia"/>
          <w:sz w:val="24"/>
          <w:szCs w:val="24"/>
        </w:rPr>
        <w:t>配件领用、使用</w:t>
      </w:r>
      <w:r w:rsidRPr="006353FC">
        <w:rPr>
          <w:rFonts w:ascii="宋体" w:hAnsi="宋体" w:cs="宋体"/>
          <w:sz w:val="24"/>
          <w:szCs w:val="24"/>
        </w:rPr>
        <w:t>/</w:t>
      </w:r>
      <w:r w:rsidRPr="006353FC">
        <w:rPr>
          <w:rFonts w:ascii="宋体" w:hAnsi="宋体" w:cs="宋体" w:hint="eastAsia"/>
          <w:sz w:val="24"/>
          <w:szCs w:val="24"/>
        </w:rPr>
        <w:t>退换以及台账的管理；</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7.5</w:t>
      </w:r>
      <w:r w:rsidRPr="006353FC">
        <w:rPr>
          <w:rFonts w:ascii="宋体" w:hAnsi="宋体" w:cs="宋体" w:hint="eastAsia"/>
          <w:sz w:val="24"/>
          <w:szCs w:val="24"/>
        </w:rPr>
        <w:t>售后服务过程中的提供产品的质量状况、客户意见</w:t>
      </w:r>
      <w:r w:rsidRPr="006353FC">
        <w:rPr>
          <w:rFonts w:ascii="宋体" w:hAnsi="宋体" w:cs="宋体"/>
          <w:sz w:val="24"/>
          <w:szCs w:val="24"/>
        </w:rPr>
        <w:t>/</w:t>
      </w:r>
      <w:r w:rsidRPr="006353FC">
        <w:rPr>
          <w:rFonts w:ascii="宋体" w:hAnsi="宋体" w:cs="宋体" w:hint="eastAsia"/>
          <w:sz w:val="24"/>
          <w:szCs w:val="24"/>
        </w:rPr>
        <w:t>建议信息的收集整理、汇总分</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hint="eastAsia"/>
          <w:sz w:val="24"/>
          <w:szCs w:val="24"/>
        </w:rPr>
        <w:t>析与传递上报；</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7.6</w:t>
      </w:r>
      <w:r w:rsidRPr="006353FC">
        <w:rPr>
          <w:rFonts w:ascii="宋体" w:hAnsi="宋体" w:cs="宋体" w:hint="eastAsia"/>
          <w:sz w:val="24"/>
          <w:szCs w:val="24"/>
        </w:rPr>
        <w:t>售后服务过程凭证</w:t>
      </w:r>
      <w:r w:rsidRPr="006353FC">
        <w:rPr>
          <w:rFonts w:ascii="宋体" w:hAnsi="宋体" w:cs="宋体"/>
          <w:sz w:val="24"/>
          <w:szCs w:val="24"/>
        </w:rPr>
        <w:t>/</w:t>
      </w:r>
      <w:r w:rsidRPr="006353FC">
        <w:rPr>
          <w:rFonts w:ascii="宋体" w:hAnsi="宋体" w:cs="宋体" w:hint="eastAsia"/>
          <w:sz w:val="24"/>
          <w:szCs w:val="24"/>
        </w:rPr>
        <w:t>资料的保管、传递与归档管理以及售后数据的统计上报与定期</w:t>
      </w:r>
    </w:p>
    <w:p w:rsidR="00DD098B" w:rsidRPr="006353FC" w:rsidRDefault="00DD098B" w:rsidP="00DD098B">
      <w:pPr>
        <w:pStyle w:val="20"/>
        <w:ind w:leftChars="100" w:left="210" w:firstLineChars="0" w:firstLine="0"/>
        <w:rPr>
          <w:rFonts w:ascii="宋体" w:hAnsi="宋体" w:cs="宋体"/>
          <w:sz w:val="24"/>
          <w:szCs w:val="24"/>
        </w:rPr>
      </w:pPr>
      <w:r w:rsidRPr="006353FC">
        <w:rPr>
          <w:rFonts w:ascii="宋体" w:hAnsi="宋体" w:cs="宋体" w:hint="eastAsia"/>
          <w:sz w:val="24"/>
          <w:szCs w:val="24"/>
        </w:rPr>
        <w:t>分析；</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7.7</w:t>
      </w:r>
      <w:r w:rsidRPr="006353FC">
        <w:rPr>
          <w:rFonts w:ascii="宋体" w:hAnsi="宋体" w:cs="宋体" w:hint="eastAsia"/>
          <w:sz w:val="24"/>
          <w:szCs w:val="24"/>
        </w:rPr>
        <w:t>定期对部门工作进行总结，定期向总经理汇报售后服务工作进程与完成情况；</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7.8</w:t>
      </w:r>
      <w:r w:rsidRPr="006353FC">
        <w:rPr>
          <w:rFonts w:ascii="宋体" w:hAnsi="宋体" w:cs="宋体" w:hint="eastAsia"/>
          <w:sz w:val="24"/>
          <w:szCs w:val="24"/>
        </w:rPr>
        <w:t>收集所有与客户有关的信息资料，以便根据信息及时作出相关处理，并进行存档备案；</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7.9</w:t>
      </w:r>
      <w:r w:rsidRPr="006353FC">
        <w:rPr>
          <w:rFonts w:ascii="宋体" w:hAnsi="宋体" w:cs="宋体" w:hint="eastAsia"/>
          <w:sz w:val="24"/>
          <w:szCs w:val="24"/>
        </w:rPr>
        <w:t>定期拜访采购人，了解采购人对产品的满意度和新要求，并做好采购人拜访记录表；</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7.10</w:t>
      </w:r>
      <w:r w:rsidRPr="006353FC">
        <w:rPr>
          <w:rFonts w:ascii="宋体" w:hAnsi="宋体" w:cs="宋体" w:hint="eastAsia"/>
          <w:sz w:val="24"/>
          <w:szCs w:val="24"/>
        </w:rPr>
        <w:t>与采购人交流时，应热情、细心了解产品发生问题时的状况，提出解决问题的方法；</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7.11</w:t>
      </w:r>
      <w:r w:rsidRPr="006353FC">
        <w:rPr>
          <w:rFonts w:ascii="宋体" w:hAnsi="宋体" w:cs="宋体" w:hint="eastAsia"/>
          <w:sz w:val="24"/>
          <w:szCs w:val="24"/>
        </w:rPr>
        <w:t>售后服务人员在接到采购人售后服务需求电话通知后，做好信息登记工作，其中包</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hint="eastAsia"/>
          <w:sz w:val="24"/>
          <w:szCs w:val="24"/>
        </w:rPr>
        <w:t>括采购人的详细联系人、联系方式，在售后人员出发之前，应仔细分析问题以及提供参考</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hint="eastAsia"/>
          <w:sz w:val="24"/>
          <w:szCs w:val="24"/>
        </w:rPr>
        <w:t>解决方案，并带全相关资料及客户服务回单；</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7.12</w:t>
      </w:r>
      <w:r w:rsidRPr="006353FC">
        <w:rPr>
          <w:rFonts w:ascii="宋体" w:hAnsi="宋体" w:cs="宋体" w:hint="eastAsia"/>
          <w:sz w:val="24"/>
          <w:szCs w:val="24"/>
        </w:rPr>
        <w:t>在售后过程中，应及时确认产品的使用状况，考证先前分析问题是</w:t>
      </w:r>
      <w:r w:rsidRPr="006353FC">
        <w:rPr>
          <w:rFonts w:ascii="宋体" w:hAnsi="宋体" w:cs="宋体" w:hint="eastAsia"/>
          <w:sz w:val="24"/>
          <w:szCs w:val="24"/>
        </w:rPr>
        <w:lastRenderedPageBreak/>
        <w:t>否恰当；如果不</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hint="eastAsia"/>
          <w:sz w:val="24"/>
          <w:szCs w:val="24"/>
        </w:rPr>
        <w:t>相符合应及时与有关人员商讨争取尽快提出解决方案。并赋予实施，同时做好售后记录；</w:t>
      </w:r>
    </w:p>
    <w:p w:rsidR="00DD098B" w:rsidRPr="006353FC" w:rsidRDefault="00DD098B" w:rsidP="00C955BA">
      <w:pPr>
        <w:pStyle w:val="20"/>
        <w:ind w:leftChars="100" w:left="210" w:firstLine="480"/>
        <w:rPr>
          <w:rFonts w:ascii="宋体" w:hAnsi="宋体" w:cs="宋体"/>
          <w:sz w:val="24"/>
          <w:szCs w:val="24"/>
        </w:rPr>
      </w:pPr>
      <w:r w:rsidRPr="006353FC">
        <w:rPr>
          <w:rFonts w:ascii="宋体" w:hAnsi="宋体" w:cs="宋体"/>
          <w:sz w:val="24"/>
          <w:szCs w:val="24"/>
        </w:rPr>
        <w:t>7.13</w:t>
      </w:r>
      <w:r w:rsidRPr="006353FC">
        <w:rPr>
          <w:rFonts w:ascii="宋体" w:hAnsi="宋体" w:cs="宋体" w:hint="eastAsia"/>
          <w:sz w:val="24"/>
          <w:szCs w:val="24"/>
        </w:rPr>
        <w:t>每一次的售后服务，都要有客户问题及处理方法的详细记录，记录必须按月整理成册存档，交公司存档；</w:t>
      </w:r>
    </w:p>
    <w:p w:rsidR="00DD098B" w:rsidRPr="006353FC" w:rsidRDefault="00DD098B" w:rsidP="006353FC">
      <w:pPr>
        <w:pStyle w:val="20"/>
        <w:ind w:leftChars="100" w:left="210" w:firstLine="480"/>
        <w:rPr>
          <w:rFonts w:ascii="宋体" w:hAnsi="宋体" w:cs="宋体"/>
          <w:sz w:val="24"/>
          <w:szCs w:val="24"/>
        </w:rPr>
      </w:pPr>
      <w:r w:rsidRPr="006353FC">
        <w:rPr>
          <w:rFonts w:ascii="宋体" w:hAnsi="宋体" w:cs="宋体"/>
          <w:sz w:val="24"/>
          <w:szCs w:val="24"/>
        </w:rPr>
        <w:t>7.14</w:t>
      </w:r>
      <w:r w:rsidRPr="006353FC">
        <w:rPr>
          <w:rFonts w:ascii="宋体" w:hAnsi="宋体" w:cs="宋体" w:hint="eastAsia"/>
          <w:sz w:val="24"/>
          <w:szCs w:val="24"/>
        </w:rPr>
        <w:t>在售后服务中发现的问题及时汇总；</w:t>
      </w:r>
    </w:p>
    <w:p w:rsidR="00DD098B" w:rsidRPr="006353FC" w:rsidRDefault="00DD098B" w:rsidP="00DD098B">
      <w:pPr>
        <w:pStyle w:val="Normal01"/>
        <w:jc w:val="both"/>
        <w:rPr>
          <w:rFonts w:asciiTheme="minorEastAsia" w:eastAsiaTheme="minorEastAsia" w:hAnsiTheme="minorEastAsia" w:cs="宋体"/>
        </w:rPr>
      </w:pPr>
      <w:r w:rsidRPr="006353FC">
        <w:rPr>
          <w:rFonts w:ascii="宋体" w:hAnsi="宋体" w:cs="宋体"/>
        </w:rPr>
        <w:t>7.15</w:t>
      </w:r>
      <w:r w:rsidRPr="006353FC">
        <w:rPr>
          <w:rFonts w:ascii="宋体" w:hAnsi="宋体" w:cs="宋体" w:hint="eastAsia"/>
        </w:rPr>
        <w:t>无条件执行公司领导有关利益为目标的售后服务指示。</w:t>
      </w:r>
    </w:p>
    <w:p w:rsidR="00057FFD" w:rsidRPr="006353FC" w:rsidRDefault="00057FFD" w:rsidP="003F77FC">
      <w:pPr>
        <w:rPr>
          <w:sz w:val="24"/>
          <w:szCs w:val="24"/>
        </w:rPr>
      </w:pPr>
    </w:p>
    <w:p w:rsidR="00057FFD" w:rsidRDefault="00057FFD">
      <w:pPr>
        <w:widowControl/>
        <w:jc w:val="left"/>
      </w:pPr>
      <w:r>
        <w:br w:type="page"/>
      </w:r>
    </w:p>
    <w:p w:rsidR="007A1E2A" w:rsidRDefault="007A1E2A" w:rsidP="007A1E2A">
      <w:pPr>
        <w:jc w:val="center"/>
        <w:rPr>
          <w:rFonts w:asciiTheme="majorEastAsia" w:eastAsiaTheme="majorEastAsia" w:hAnsiTheme="majorEastAsia" w:cstheme="majorEastAsia"/>
          <w:b/>
          <w:kern w:val="44"/>
          <w:sz w:val="32"/>
          <w:szCs w:val="32"/>
        </w:rPr>
      </w:pPr>
      <w:bookmarkStart w:id="9" w:name="_Toc4375_WPSOffice_Level1"/>
      <w:r>
        <w:rPr>
          <w:rFonts w:asciiTheme="majorEastAsia" w:eastAsiaTheme="majorEastAsia" w:hAnsiTheme="majorEastAsia" w:cstheme="majorEastAsia" w:hint="eastAsia"/>
          <w:b/>
          <w:kern w:val="44"/>
          <w:sz w:val="32"/>
          <w:szCs w:val="32"/>
        </w:rPr>
        <w:lastRenderedPageBreak/>
        <w:t>拟投入本项目的技术实力情况</w:t>
      </w:r>
      <w:bookmarkEnd w:id="9"/>
    </w:p>
    <w:tbl>
      <w:tblPr>
        <w:tblW w:w="82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2"/>
        <w:gridCol w:w="1571"/>
        <w:gridCol w:w="894"/>
        <w:gridCol w:w="949"/>
        <w:gridCol w:w="1575"/>
        <w:gridCol w:w="2466"/>
      </w:tblGrid>
      <w:tr w:rsidR="007A1E2A" w:rsidTr="008E2464">
        <w:trPr>
          <w:trHeight w:val="396"/>
        </w:trPr>
        <w:tc>
          <w:tcPr>
            <w:tcW w:w="792" w:type="dxa"/>
            <w:vAlign w:val="center"/>
          </w:tcPr>
          <w:p w:rsidR="007A1E2A" w:rsidRDefault="007A1E2A" w:rsidP="008A4B3F">
            <w:pPr>
              <w:autoSpaceDE w:val="0"/>
              <w:autoSpaceDN w:val="0"/>
              <w:adjustRightInd w:val="0"/>
              <w:jc w:val="center"/>
              <w:rPr>
                <w:rFonts w:ascii="宋体" w:eastAsia="宋体" w:hAnsi="宋体"/>
                <w:sz w:val="24"/>
                <w:lang w:val="zh-CN"/>
              </w:rPr>
            </w:pPr>
            <w:r>
              <w:rPr>
                <w:rFonts w:ascii="宋体" w:eastAsia="宋体" w:hAnsi="宋体" w:cs="宋体" w:hint="eastAsia"/>
                <w:sz w:val="24"/>
                <w:lang w:val="zh-CN"/>
              </w:rPr>
              <w:t>序号</w:t>
            </w:r>
          </w:p>
        </w:tc>
        <w:tc>
          <w:tcPr>
            <w:tcW w:w="1571" w:type="dxa"/>
            <w:vAlign w:val="center"/>
          </w:tcPr>
          <w:p w:rsidR="007A1E2A" w:rsidRDefault="007A1E2A" w:rsidP="008A4B3F">
            <w:pPr>
              <w:autoSpaceDE w:val="0"/>
              <w:autoSpaceDN w:val="0"/>
              <w:adjustRightInd w:val="0"/>
              <w:jc w:val="center"/>
              <w:rPr>
                <w:rFonts w:ascii="宋体" w:eastAsia="宋体" w:hAnsi="宋体"/>
                <w:sz w:val="24"/>
                <w:lang w:val="zh-CN"/>
              </w:rPr>
            </w:pPr>
            <w:r>
              <w:rPr>
                <w:rFonts w:ascii="宋体" w:eastAsia="宋体" w:hAnsi="宋体" w:cs="宋体" w:hint="eastAsia"/>
                <w:sz w:val="24"/>
                <w:lang w:val="zh-CN"/>
              </w:rPr>
              <w:t>姓名</w:t>
            </w:r>
          </w:p>
        </w:tc>
        <w:tc>
          <w:tcPr>
            <w:tcW w:w="894" w:type="dxa"/>
            <w:vAlign w:val="center"/>
          </w:tcPr>
          <w:p w:rsidR="007A1E2A" w:rsidRDefault="007A1E2A" w:rsidP="008A4B3F">
            <w:pPr>
              <w:autoSpaceDE w:val="0"/>
              <w:autoSpaceDN w:val="0"/>
              <w:adjustRightInd w:val="0"/>
              <w:jc w:val="center"/>
              <w:rPr>
                <w:rFonts w:ascii="宋体" w:eastAsia="宋体" w:hAnsi="宋体"/>
                <w:sz w:val="24"/>
                <w:lang w:val="zh-CN"/>
              </w:rPr>
            </w:pPr>
            <w:r>
              <w:rPr>
                <w:rFonts w:ascii="宋体" w:eastAsia="宋体" w:hAnsi="宋体" w:cs="宋体" w:hint="eastAsia"/>
                <w:sz w:val="24"/>
                <w:lang w:val="zh-CN"/>
              </w:rPr>
              <w:t>性别</w:t>
            </w:r>
          </w:p>
        </w:tc>
        <w:tc>
          <w:tcPr>
            <w:tcW w:w="949" w:type="dxa"/>
            <w:vAlign w:val="center"/>
          </w:tcPr>
          <w:p w:rsidR="007A1E2A" w:rsidRDefault="007A1E2A" w:rsidP="008A4B3F">
            <w:pPr>
              <w:autoSpaceDE w:val="0"/>
              <w:autoSpaceDN w:val="0"/>
              <w:adjustRightInd w:val="0"/>
              <w:jc w:val="center"/>
              <w:rPr>
                <w:rFonts w:ascii="宋体" w:eastAsia="宋体" w:hAnsi="宋体"/>
                <w:sz w:val="24"/>
                <w:lang w:val="zh-CN"/>
              </w:rPr>
            </w:pPr>
            <w:r>
              <w:rPr>
                <w:rFonts w:ascii="宋体" w:eastAsia="宋体" w:hAnsi="宋体" w:cs="宋体" w:hint="eastAsia"/>
                <w:sz w:val="24"/>
                <w:lang w:val="zh-CN"/>
              </w:rPr>
              <w:t>年龄</w:t>
            </w:r>
          </w:p>
        </w:tc>
        <w:tc>
          <w:tcPr>
            <w:tcW w:w="1575" w:type="dxa"/>
            <w:vAlign w:val="center"/>
          </w:tcPr>
          <w:p w:rsidR="007A1E2A" w:rsidRDefault="007A1E2A" w:rsidP="008A4B3F">
            <w:pPr>
              <w:autoSpaceDE w:val="0"/>
              <w:autoSpaceDN w:val="0"/>
              <w:adjustRightInd w:val="0"/>
              <w:jc w:val="center"/>
              <w:rPr>
                <w:rFonts w:ascii="宋体" w:eastAsia="宋体" w:hAnsi="宋体"/>
                <w:sz w:val="24"/>
                <w:lang w:val="zh-CN"/>
              </w:rPr>
            </w:pPr>
            <w:r>
              <w:rPr>
                <w:rFonts w:ascii="宋体" w:eastAsia="宋体" w:hAnsi="宋体" w:cs="宋体" w:hint="eastAsia"/>
                <w:sz w:val="24"/>
                <w:lang w:val="zh-CN"/>
              </w:rPr>
              <w:t>职称</w:t>
            </w:r>
          </w:p>
        </w:tc>
        <w:tc>
          <w:tcPr>
            <w:tcW w:w="2466" w:type="dxa"/>
            <w:vAlign w:val="center"/>
          </w:tcPr>
          <w:p w:rsidR="007A1E2A" w:rsidRDefault="007A1E2A" w:rsidP="008A4B3F">
            <w:pPr>
              <w:autoSpaceDE w:val="0"/>
              <w:autoSpaceDN w:val="0"/>
              <w:adjustRightInd w:val="0"/>
              <w:jc w:val="center"/>
              <w:rPr>
                <w:rFonts w:ascii="宋体" w:eastAsia="宋体" w:hAnsi="宋体"/>
                <w:sz w:val="24"/>
                <w:lang w:val="zh-CN"/>
              </w:rPr>
            </w:pPr>
            <w:r>
              <w:rPr>
                <w:rFonts w:ascii="宋体" w:eastAsia="宋体" w:hAnsi="宋体" w:cs="宋体" w:hint="eastAsia"/>
                <w:sz w:val="24"/>
                <w:lang w:val="zh-CN"/>
              </w:rPr>
              <w:t>备注</w:t>
            </w:r>
          </w:p>
        </w:tc>
      </w:tr>
      <w:tr w:rsidR="007A1E2A" w:rsidTr="008E2464">
        <w:trPr>
          <w:trHeight w:val="1643"/>
        </w:trPr>
        <w:tc>
          <w:tcPr>
            <w:tcW w:w="792"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1</w:t>
            </w:r>
          </w:p>
        </w:tc>
        <w:tc>
          <w:tcPr>
            <w:tcW w:w="1571"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柳召让</w:t>
            </w:r>
          </w:p>
        </w:tc>
        <w:tc>
          <w:tcPr>
            <w:tcW w:w="894"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男</w:t>
            </w:r>
          </w:p>
        </w:tc>
        <w:tc>
          <w:tcPr>
            <w:tcW w:w="949"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31</w:t>
            </w:r>
          </w:p>
        </w:tc>
        <w:tc>
          <w:tcPr>
            <w:tcW w:w="1575"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研发部长</w:t>
            </w:r>
          </w:p>
        </w:tc>
        <w:tc>
          <w:tcPr>
            <w:tcW w:w="2466"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cs="宋体" w:hint="eastAsia"/>
                <w:sz w:val="24"/>
                <w:lang w:val="zh-CN"/>
              </w:rPr>
              <w:t>十余年汽配行业经验，参与多项宇通、比亚迪等客车厂开发项目</w:t>
            </w:r>
          </w:p>
        </w:tc>
      </w:tr>
      <w:tr w:rsidR="007A1E2A" w:rsidTr="008E2464">
        <w:trPr>
          <w:trHeight w:val="1228"/>
        </w:trPr>
        <w:tc>
          <w:tcPr>
            <w:tcW w:w="792"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2</w:t>
            </w:r>
          </w:p>
        </w:tc>
        <w:tc>
          <w:tcPr>
            <w:tcW w:w="1571"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卢浴民</w:t>
            </w:r>
          </w:p>
        </w:tc>
        <w:tc>
          <w:tcPr>
            <w:tcW w:w="894"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男</w:t>
            </w:r>
          </w:p>
        </w:tc>
        <w:tc>
          <w:tcPr>
            <w:tcW w:w="949"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29</w:t>
            </w:r>
          </w:p>
        </w:tc>
        <w:tc>
          <w:tcPr>
            <w:tcW w:w="1575"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项目组组长</w:t>
            </w:r>
          </w:p>
        </w:tc>
        <w:tc>
          <w:tcPr>
            <w:tcW w:w="2466"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cs="宋体" w:hint="eastAsia"/>
                <w:sz w:val="24"/>
                <w:lang w:val="zh-CN"/>
              </w:rPr>
              <w:t>六年汽配行业经验，负责客车厂技术对接项目</w:t>
            </w:r>
          </w:p>
        </w:tc>
      </w:tr>
      <w:tr w:rsidR="007A1E2A" w:rsidTr="008E2464">
        <w:trPr>
          <w:trHeight w:val="812"/>
        </w:trPr>
        <w:tc>
          <w:tcPr>
            <w:tcW w:w="792"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3</w:t>
            </w:r>
          </w:p>
        </w:tc>
        <w:tc>
          <w:tcPr>
            <w:tcW w:w="1571"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陶立业</w:t>
            </w:r>
          </w:p>
        </w:tc>
        <w:tc>
          <w:tcPr>
            <w:tcW w:w="894"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男</w:t>
            </w:r>
          </w:p>
        </w:tc>
        <w:tc>
          <w:tcPr>
            <w:tcW w:w="949"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24</w:t>
            </w:r>
          </w:p>
        </w:tc>
        <w:tc>
          <w:tcPr>
            <w:tcW w:w="1575"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技术工程师</w:t>
            </w:r>
          </w:p>
        </w:tc>
        <w:tc>
          <w:tcPr>
            <w:tcW w:w="2466"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cs="宋体" w:hint="eastAsia"/>
                <w:sz w:val="24"/>
                <w:lang w:val="zh-CN"/>
              </w:rPr>
              <w:t>负责司机包围项目研发对接工作</w:t>
            </w:r>
          </w:p>
        </w:tc>
      </w:tr>
      <w:tr w:rsidR="007A1E2A" w:rsidTr="008E2464">
        <w:trPr>
          <w:trHeight w:val="832"/>
        </w:trPr>
        <w:tc>
          <w:tcPr>
            <w:tcW w:w="792"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4</w:t>
            </w:r>
          </w:p>
        </w:tc>
        <w:tc>
          <w:tcPr>
            <w:tcW w:w="1571"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于世军</w:t>
            </w:r>
          </w:p>
        </w:tc>
        <w:tc>
          <w:tcPr>
            <w:tcW w:w="894"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男</w:t>
            </w:r>
          </w:p>
        </w:tc>
        <w:tc>
          <w:tcPr>
            <w:tcW w:w="949"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31</w:t>
            </w:r>
          </w:p>
        </w:tc>
        <w:tc>
          <w:tcPr>
            <w:tcW w:w="1575"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技术工程师</w:t>
            </w:r>
          </w:p>
        </w:tc>
        <w:tc>
          <w:tcPr>
            <w:tcW w:w="2466"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cs="宋体" w:hint="eastAsia"/>
                <w:sz w:val="24"/>
                <w:lang w:val="zh-CN"/>
              </w:rPr>
              <w:t>负责司机包围项目研发对接工作</w:t>
            </w:r>
          </w:p>
        </w:tc>
      </w:tr>
      <w:tr w:rsidR="007A1E2A" w:rsidTr="008E2464">
        <w:trPr>
          <w:trHeight w:val="812"/>
        </w:trPr>
        <w:tc>
          <w:tcPr>
            <w:tcW w:w="792"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5</w:t>
            </w:r>
          </w:p>
        </w:tc>
        <w:tc>
          <w:tcPr>
            <w:tcW w:w="1571"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黄网</w:t>
            </w:r>
          </w:p>
        </w:tc>
        <w:tc>
          <w:tcPr>
            <w:tcW w:w="894"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男</w:t>
            </w:r>
          </w:p>
        </w:tc>
        <w:tc>
          <w:tcPr>
            <w:tcW w:w="949"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27</w:t>
            </w:r>
          </w:p>
        </w:tc>
        <w:tc>
          <w:tcPr>
            <w:tcW w:w="1575"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技术工程师</w:t>
            </w:r>
          </w:p>
        </w:tc>
        <w:tc>
          <w:tcPr>
            <w:tcW w:w="2466"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cs="宋体" w:hint="eastAsia"/>
                <w:sz w:val="24"/>
                <w:lang w:val="zh-CN"/>
              </w:rPr>
              <w:t>负责司机包围项目研发对接工作</w:t>
            </w:r>
          </w:p>
        </w:tc>
      </w:tr>
      <w:tr w:rsidR="007A1E2A" w:rsidTr="008E2464">
        <w:trPr>
          <w:trHeight w:val="812"/>
        </w:trPr>
        <w:tc>
          <w:tcPr>
            <w:tcW w:w="792"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6</w:t>
            </w:r>
          </w:p>
        </w:tc>
        <w:tc>
          <w:tcPr>
            <w:tcW w:w="1571"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陈杰</w:t>
            </w:r>
          </w:p>
        </w:tc>
        <w:tc>
          <w:tcPr>
            <w:tcW w:w="894"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男</w:t>
            </w:r>
          </w:p>
        </w:tc>
        <w:tc>
          <w:tcPr>
            <w:tcW w:w="949"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33</w:t>
            </w:r>
          </w:p>
        </w:tc>
        <w:tc>
          <w:tcPr>
            <w:tcW w:w="1575"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技术工程师</w:t>
            </w:r>
          </w:p>
        </w:tc>
        <w:tc>
          <w:tcPr>
            <w:tcW w:w="2466"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cs="宋体" w:hint="eastAsia"/>
                <w:sz w:val="24"/>
                <w:lang w:val="zh-CN"/>
              </w:rPr>
              <w:t>负责司机包围项目研发对接工作</w:t>
            </w:r>
          </w:p>
        </w:tc>
      </w:tr>
      <w:tr w:rsidR="007A1E2A" w:rsidTr="008E2464">
        <w:trPr>
          <w:trHeight w:val="832"/>
        </w:trPr>
        <w:tc>
          <w:tcPr>
            <w:tcW w:w="792"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7</w:t>
            </w:r>
          </w:p>
        </w:tc>
        <w:tc>
          <w:tcPr>
            <w:tcW w:w="1571"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黄竞超</w:t>
            </w:r>
          </w:p>
        </w:tc>
        <w:tc>
          <w:tcPr>
            <w:tcW w:w="894"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男</w:t>
            </w:r>
          </w:p>
        </w:tc>
        <w:tc>
          <w:tcPr>
            <w:tcW w:w="949" w:type="dxa"/>
          </w:tcPr>
          <w:p w:rsidR="007A1E2A" w:rsidRDefault="007A1E2A" w:rsidP="008A4B3F">
            <w:pPr>
              <w:autoSpaceDE w:val="0"/>
              <w:autoSpaceDN w:val="0"/>
              <w:adjustRightInd w:val="0"/>
              <w:rPr>
                <w:rFonts w:ascii="宋体" w:eastAsia="宋体" w:hAnsi="宋体"/>
                <w:sz w:val="24"/>
              </w:rPr>
            </w:pPr>
            <w:r>
              <w:rPr>
                <w:rFonts w:ascii="宋体" w:eastAsia="宋体" w:hAnsi="宋体" w:hint="eastAsia"/>
                <w:sz w:val="24"/>
              </w:rPr>
              <w:t>29</w:t>
            </w:r>
          </w:p>
        </w:tc>
        <w:tc>
          <w:tcPr>
            <w:tcW w:w="1575"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hint="eastAsia"/>
                <w:sz w:val="24"/>
                <w:lang w:val="zh-CN"/>
              </w:rPr>
              <w:t>技术工程师</w:t>
            </w:r>
          </w:p>
        </w:tc>
        <w:tc>
          <w:tcPr>
            <w:tcW w:w="2466" w:type="dxa"/>
          </w:tcPr>
          <w:p w:rsidR="007A1E2A" w:rsidRDefault="007A1E2A" w:rsidP="008A4B3F">
            <w:pPr>
              <w:autoSpaceDE w:val="0"/>
              <w:autoSpaceDN w:val="0"/>
              <w:adjustRightInd w:val="0"/>
              <w:rPr>
                <w:rFonts w:ascii="宋体" w:eastAsia="宋体" w:hAnsi="宋体"/>
                <w:sz w:val="24"/>
                <w:lang w:val="zh-CN"/>
              </w:rPr>
            </w:pPr>
            <w:r>
              <w:rPr>
                <w:rFonts w:ascii="宋体" w:eastAsia="宋体" w:hAnsi="宋体" w:cs="宋体" w:hint="eastAsia"/>
                <w:sz w:val="24"/>
                <w:lang w:val="zh-CN"/>
              </w:rPr>
              <w:t>负责司机包围项目研发对接工作</w:t>
            </w:r>
          </w:p>
        </w:tc>
      </w:tr>
    </w:tbl>
    <w:p w:rsidR="007A1E2A" w:rsidRPr="007A1E2A" w:rsidRDefault="007A1E2A" w:rsidP="007F00A5">
      <w:pPr>
        <w:pStyle w:val="3"/>
        <w:jc w:val="center"/>
        <w:rPr>
          <w:rFonts w:hAnsi="宋体"/>
          <w:sz w:val="28"/>
          <w:lang w:val="en-US"/>
        </w:rPr>
      </w:pPr>
    </w:p>
    <w:p w:rsidR="007A1E2A" w:rsidRDefault="007A1E2A">
      <w:pPr>
        <w:widowControl/>
        <w:jc w:val="left"/>
        <w:rPr>
          <w:rFonts w:ascii="Times New Roman" w:eastAsia="宋体" w:hAnsi="宋体" w:cs="Times New Roman"/>
          <w:b/>
          <w:bCs/>
          <w:kern w:val="0"/>
          <w:sz w:val="28"/>
          <w:szCs w:val="32"/>
          <w:lang/>
        </w:rPr>
      </w:pPr>
      <w:r>
        <w:rPr>
          <w:rFonts w:hAnsi="宋体"/>
          <w:sz w:val="28"/>
        </w:rPr>
        <w:br w:type="page"/>
      </w:r>
    </w:p>
    <w:p w:rsidR="007F00A5" w:rsidRDefault="000A42FA" w:rsidP="007F00A5">
      <w:pPr>
        <w:pStyle w:val="3"/>
        <w:jc w:val="center"/>
        <w:rPr>
          <w:rFonts w:hAnsi="宋体"/>
          <w:sz w:val="28"/>
          <w:szCs w:val="36"/>
          <w:lang w:eastAsia="zh-CN"/>
        </w:rPr>
      </w:pPr>
      <w:r w:rsidRPr="00BD735B">
        <w:rPr>
          <w:rFonts w:hint="eastAsia"/>
        </w:rPr>
        <w:lastRenderedPageBreak/>
        <w:t>配送</w:t>
      </w:r>
      <w:r>
        <w:rPr>
          <w:rFonts w:hint="eastAsia"/>
        </w:rPr>
        <w:t>涉及安装和改装的每种车型司机安全隔离护栏成套备品配件</w:t>
      </w:r>
      <w:r w:rsidR="00A3163B">
        <w:rPr>
          <w:rFonts w:hint="eastAsia"/>
          <w:lang w:eastAsia="zh-CN"/>
        </w:rPr>
        <w:t>（</w:t>
      </w:r>
      <w:r w:rsidR="00A3163B">
        <w:rPr>
          <w:rFonts w:hint="eastAsia"/>
          <w:lang w:eastAsia="zh-CN"/>
        </w:rPr>
        <w:t>A</w:t>
      </w:r>
      <w:r w:rsidR="00A3163B">
        <w:rPr>
          <w:rFonts w:hint="eastAsia"/>
          <w:lang w:eastAsia="zh-CN"/>
        </w:rPr>
        <w:t>包）</w:t>
      </w:r>
    </w:p>
    <w:tbl>
      <w:tblPr>
        <w:tblW w:w="8320" w:type="dxa"/>
        <w:tblLayout w:type="fixed"/>
        <w:tblCellMar>
          <w:left w:w="10" w:type="dxa"/>
          <w:right w:w="10" w:type="dxa"/>
        </w:tblCellMar>
        <w:tblLook w:val="04A0"/>
      </w:tblPr>
      <w:tblGrid>
        <w:gridCol w:w="612"/>
        <w:gridCol w:w="1301"/>
        <w:gridCol w:w="1350"/>
        <w:gridCol w:w="1816"/>
        <w:gridCol w:w="736"/>
        <w:gridCol w:w="1138"/>
        <w:gridCol w:w="1367"/>
      </w:tblGrid>
      <w:tr w:rsidR="008E2464" w:rsidTr="008E2464">
        <w:trPr>
          <w:trHeight w:val="944"/>
        </w:trPr>
        <w:tc>
          <w:tcPr>
            <w:tcW w:w="61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E2464" w:rsidRDefault="008E2464" w:rsidP="008A4B3F">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3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E2464" w:rsidRDefault="008E2464"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3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E2464" w:rsidRDefault="008E2464" w:rsidP="008A4B3F">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81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E2464" w:rsidRDefault="008E2464"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8E2464" w:rsidRDefault="008E2464"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73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E2464" w:rsidRDefault="008E2464"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113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E2464" w:rsidRDefault="008E2464"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3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E2464" w:rsidRDefault="008E2464" w:rsidP="008A4B3F">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8E2464" w:rsidRDefault="008E2464" w:rsidP="008A4B3F">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8E2464" w:rsidTr="008E2464">
        <w:trPr>
          <w:trHeight w:val="944"/>
        </w:trPr>
        <w:tc>
          <w:tcPr>
            <w:tcW w:w="612" w:type="dxa"/>
            <w:tcBorders>
              <w:top w:val="single" w:sz="6" w:space="0" w:color="auto"/>
              <w:left w:val="single" w:sz="6" w:space="0" w:color="auto"/>
              <w:bottom w:val="single" w:sz="6" w:space="0" w:color="auto"/>
              <w:right w:val="single" w:sz="6" w:space="0" w:color="auto"/>
            </w:tcBorders>
            <w:vAlign w:val="center"/>
          </w:tcPr>
          <w:p w:rsidR="008E2464" w:rsidRDefault="008E2464"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301"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防护隔离设施</w:t>
            </w:r>
          </w:p>
        </w:tc>
        <w:tc>
          <w:tcPr>
            <w:tcW w:w="1350"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广通客车GTQ6105BEVB21</w:t>
            </w:r>
          </w:p>
        </w:tc>
        <w:tc>
          <w:tcPr>
            <w:tcW w:w="1816"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半包改造加装门</w:t>
            </w:r>
          </w:p>
        </w:tc>
        <w:tc>
          <w:tcPr>
            <w:tcW w:w="736"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hint="eastAsia"/>
                <w:szCs w:val="21"/>
              </w:rPr>
              <w:t>套</w:t>
            </w:r>
          </w:p>
        </w:tc>
        <w:tc>
          <w:tcPr>
            <w:tcW w:w="1138"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1367"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szCs w:val="21"/>
              </w:rPr>
              <w:t>常州市军越车辆科技有限公司</w:t>
            </w:r>
          </w:p>
        </w:tc>
      </w:tr>
      <w:tr w:rsidR="008E2464" w:rsidTr="008E2464">
        <w:trPr>
          <w:trHeight w:val="944"/>
        </w:trPr>
        <w:tc>
          <w:tcPr>
            <w:tcW w:w="612" w:type="dxa"/>
            <w:tcBorders>
              <w:top w:val="single" w:sz="6" w:space="0" w:color="auto"/>
              <w:left w:val="single" w:sz="6" w:space="0" w:color="auto"/>
              <w:bottom w:val="single" w:sz="6" w:space="0" w:color="auto"/>
              <w:right w:val="single" w:sz="6" w:space="0" w:color="auto"/>
            </w:tcBorders>
            <w:vAlign w:val="center"/>
          </w:tcPr>
          <w:p w:rsidR="008E2464" w:rsidRDefault="008E2464"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301"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防护隔离设施</w:t>
            </w:r>
          </w:p>
        </w:tc>
        <w:tc>
          <w:tcPr>
            <w:tcW w:w="1350"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宇通ZK6116HNGSAA</w:t>
            </w:r>
          </w:p>
        </w:tc>
        <w:tc>
          <w:tcPr>
            <w:tcW w:w="1816"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双层，半包改造加装门</w:t>
            </w:r>
          </w:p>
        </w:tc>
        <w:tc>
          <w:tcPr>
            <w:tcW w:w="736"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hint="eastAsia"/>
                <w:szCs w:val="21"/>
              </w:rPr>
              <w:t>套</w:t>
            </w:r>
          </w:p>
        </w:tc>
        <w:tc>
          <w:tcPr>
            <w:tcW w:w="1138"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1367"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jc w:val="center"/>
              <w:rPr>
                <w:rFonts w:asciiTheme="majorEastAsia" w:eastAsiaTheme="majorEastAsia" w:hAnsiTheme="majorEastAsia"/>
              </w:rPr>
            </w:pPr>
            <w:r w:rsidRPr="00333BD1">
              <w:rPr>
                <w:rFonts w:asciiTheme="majorEastAsia" w:eastAsiaTheme="majorEastAsia" w:hAnsiTheme="majorEastAsia" w:cs="宋体" w:hint="eastAsia"/>
                <w:szCs w:val="21"/>
              </w:rPr>
              <w:t>常州市军越车辆科技有限公司</w:t>
            </w:r>
          </w:p>
        </w:tc>
      </w:tr>
      <w:tr w:rsidR="008E2464" w:rsidTr="008E2464">
        <w:trPr>
          <w:trHeight w:val="944"/>
        </w:trPr>
        <w:tc>
          <w:tcPr>
            <w:tcW w:w="612" w:type="dxa"/>
            <w:tcBorders>
              <w:top w:val="single" w:sz="6" w:space="0" w:color="auto"/>
              <w:left w:val="single" w:sz="6" w:space="0" w:color="auto"/>
              <w:bottom w:val="single" w:sz="6" w:space="0" w:color="auto"/>
              <w:right w:val="single" w:sz="6" w:space="0" w:color="auto"/>
            </w:tcBorders>
            <w:vAlign w:val="center"/>
          </w:tcPr>
          <w:p w:rsidR="008E2464" w:rsidRDefault="008E2464"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3</w:t>
            </w:r>
          </w:p>
        </w:tc>
        <w:tc>
          <w:tcPr>
            <w:tcW w:w="1301"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防护隔离设施</w:t>
            </w:r>
          </w:p>
        </w:tc>
        <w:tc>
          <w:tcPr>
            <w:tcW w:w="1350"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宇通6731NG1</w:t>
            </w:r>
          </w:p>
        </w:tc>
        <w:tc>
          <w:tcPr>
            <w:tcW w:w="1816"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color w:val="000000"/>
                <w:kern w:val="0"/>
                <w:sz w:val="22"/>
              </w:rPr>
              <w:t>前置车，全包围</w:t>
            </w:r>
          </w:p>
        </w:tc>
        <w:tc>
          <w:tcPr>
            <w:tcW w:w="736"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hint="eastAsia"/>
                <w:szCs w:val="21"/>
              </w:rPr>
              <w:t>套</w:t>
            </w:r>
          </w:p>
        </w:tc>
        <w:tc>
          <w:tcPr>
            <w:tcW w:w="1138"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1367"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jc w:val="center"/>
              <w:rPr>
                <w:rFonts w:asciiTheme="majorEastAsia" w:eastAsiaTheme="majorEastAsia" w:hAnsiTheme="majorEastAsia"/>
              </w:rPr>
            </w:pPr>
            <w:r w:rsidRPr="00333BD1">
              <w:rPr>
                <w:rFonts w:asciiTheme="majorEastAsia" w:eastAsiaTheme="majorEastAsia" w:hAnsiTheme="majorEastAsia" w:cs="宋体" w:hint="eastAsia"/>
                <w:szCs w:val="21"/>
              </w:rPr>
              <w:t>常州市军越车辆科技有限公司</w:t>
            </w:r>
          </w:p>
        </w:tc>
      </w:tr>
      <w:tr w:rsidR="008E2464" w:rsidTr="008E2464">
        <w:trPr>
          <w:trHeight w:val="944"/>
        </w:trPr>
        <w:tc>
          <w:tcPr>
            <w:tcW w:w="612" w:type="dxa"/>
            <w:tcBorders>
              <w:top w:val="single" w:sz="6" w:space="0" w:color="auto"/>
              <w:left w:val="single" w:sz="6" w:space="0" w:color="auto"/>
              <w:bottom w:val="single" w:sz="6" w:space="0" w:color="auto"/>
              <w:right w:val="single" w:sz="6" w:space="0" w:color="auto"/>
            </w:tcBorders>
            <w:vAlign w:val="center"/>
          </w:tcPr>
          <w:p w:rsidR="008E2464" w:rsidRDefault="008E2464"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4</w:t>
            </w:r>
          </w:p>
        </w:tc>
        <w:tc>
          <w:tcPr>
            <w:tcW w:w="1301"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333BD1">
              <w:rPr>
                <w:rFonts w:asciiTheme="majorEastAsia" w:eastAsiaTheme="majorEastAsia" w:hAnsiTheme="majorEastAsia" w:cs="宋体" w:hint="eastAsia"/>
                <w:color w:val="000000"/>
                <w:kern w:val="0"/>
                <w:sz w:val="22"/>
              </w:rPr>
              <w:t>防护隔离设施</w:t>
            </w:r>
          </w:p>
        </w:tc>
        <w:tc>
          <w:tcPr>
            <w:tcW w:w="1350"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333BD1">
              <w:rPr>
                <w:rFonts w:asciiTheme="majorEastAsia" w:eastAsiaTheme="majorEastAsia" w:hAnsiTheme="majorEastAsia" w:cs="宋体" w:hint="eastAsia"/>
                <w:color w:val="000000"/>
                <w:kern w:val="0"/>
                <w:sz w:val="22"/>
              </w:rPr>
              <w:t>中通LCK6809 EVGL</w:t>
            </w:r>
          </w:p>
        </w:tc>
        <w:tc>
          <w:tcPr>
            <w:tcW w:w="1816"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333BD1">
              <w:rPr>
                <w:rFonts w:asciiTheme="majorEastAsia" w:eastAsiaTheme="majorEastAsia" w:hAnsiTheme="majorEastAsia" w:cs="宋体" w:hint="eastAsia"/>
                <w:color w:val="000000"/>
                <w:kern w:val="0"/>
                <w:sz w:val="22"/>
              </w:rPr>
              <w:t>后置车，全包围</w:t>
            </w:r>
          </w:p>
        </w:tc>
        <w:tc>
          <w:tcPr>
            <w:tcW w:w="736"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hint="eastAsia"/>
                <w:szCs w:val="21"/>
              </w:rPr>
              <w:t>套</w:t>
            </w:r>
          </w:p>
        </w:tc>
        <w:tc>
          <w:tcPr>
            <w:tcW w:w="1138"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autoSpaceDE w:val="0"/>
              <w:autoSpaceDN w:val="0"/>
              <w:adjustRightIn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1367" w:type="dxa"/>
            <w:tcBorders>
              <w:top w:val="single" w:sz="6" w:space="0" w:color="auto"/>
              <w:left w:val="single" w:sz="6" w:space="0" w:color="auto"/>
              <w:bottom w:val="single" w:sz="6" w:space="0" w:color="auto"/>
              <w:right w:val="single" w:sz="6" w:space="0" w:color="auto"/>
            </w:tcBorders>
            <w:vAlign w:val="center"/>
          </w:tcPr>
          <w:p w:rsidR="008E2464" w:rsidRPr="00333BD1" w:rsidRDefault="008E2464" w:rsidP="008A4B3F">
            <w:pPr>
              <w:jc w:val="center"/>
              <w:rPr>
                <w:rFonts w:asciiTheme="majorEastAsia" w:eastAsiaTheme="majorEastAsia" w:hAnsiTheme="majorEastAsia"/>
              </w:rPr>
            </w:pPr>
            <w:r w:rsidRPr="00333BD1">
              <w:rPr>
                <w:rFonts w:asciiTheme="majorEastAsia" w:eastAsiaTheme="majorEastAsia" w:hAnsiTheme="majorEastAsia" w:cs="宋体" w:hint="eastAsia"/>
                <w:szCs w:val="21"/>
              </w:rPr>
              <w:t>常州市军越车辆科技有限公司</w:t>
            </w:r>
          </w:p>
        </w:tc>
      </w:tr>
    </w:tbl>
    <w:p w:rsidR="007F00A5" w:rsidRPr="00CE5E0E" w:rsidRDefault="007F00A5" w:rsidP="008E2464">
      <w:pPr>
        <w:autoSpaceDE w:val="0"/>
        <w:autoSpaceDN w:val="0"/>
        <w:adjustRightInd w:val="0"/>
        <w:spacing w:line="360" w:lineRule="auto"/>
        <w:outlineLvl w:val="0"/>
        <w:rPr>
          <w:rFonts w:ascii="宋体" w:hAnsi="宋体"/>
          <w:b/>
          <w:bCs/>
          <w:color w:val="000000"/>
          <w:sz w:val="24"/>
          <w:szCs w:val="24"/>
        </w:rPr>
      </w:pPr>
    </w:p>
    <w:p w:rsidR="007F00A5" w:rsidRDefault="007F00A5">
      <w:pPr>
        <w:widowControl/>
        <w:jc w:val="left"/>
        <w:rPr>
          <w:rFonts w:ascii="宋体" w:hAnsi="宋体"/>
          <w:b/>
          <w:bCs/>
          <w:color w:val="000000"/>
          <w:sz w:val="24"/>
          <w:szCs w:val="24"/>
        </w:rPr>
      </w:pPr>
      <w:r>
        <w:rPr>
          <w:rFonts w:ascii="宋体" w:hAnsi="宋体"/>
          <w:b/>
          <w:bCs/>
          <w:color w:val="000000"/>
          <w:sz w:val="24"/>
          <w:szCs w:val="24"/>
        </w:rPr>
        <w:br w:type="page"/>
      </w:r>
    </w:p>
    <w:p w:rsidR="00CE5E0E" w:rsidRPr="00CE5E0E" w:rsidRDefault="00CE5E0E" w:rsidP="00057FFD">
      <w:pPr>
        <w:autoSpaceDE w:val="0"/>
        <w:autoSpaceDN w:val="0"/>
        <w:adjustRightInd w:val="0"/>
        <w:spacing w:line="360" w:lineRule="auto"/>
        <w:jc w:val="center"/>
        <w:outlineLvl w:val="0"/>
        <w:rPr>
          <w:rFonts w:ascii="Times New Roman" w:eastAsia="宋体" w:hAnsi="Times New Roman" w:cs="Times New Roman"/>
          <w:b/>
          <w:bCs/>
          <w:kern w:val="0"/>
          <w:sz w:val="32"/>
          <w:szCs w:val="32"/>
          <w:lang/>
        </w:rPr>
      </w:pPr>
      <w:bookmarkStart w:id="10" w:name="_GoBack"/>
      <w:r w:rsidRPr="00CE5E0E">
        <w:rPr>
          <w:rFonts w:ascii="Times New Roman" w:eastAsia="宋体" w:hAnsi="Times New Roman" w:cs="Times New Roman" w:hint="eastAsia"/>
          <w:b/>
          <w:bCs/>
          <w:kern w:val="0"/>
          <w:sz w:val="32"/>
          <w:szCs w:val="32"/>
          <w:lang/>
        </w:rPr>
        <w:lastRenderedPageBreak/>
        <w:t>配送涉及安装和改装的每种车型司机安全隔离护栏成套备品配件</w:t>
      </w:r>
      <w:r w:rsidR="00A3163B">
        <w:rPr>
          <w:rFonts w:ascii="Times New Roman" w:eastAsia="宋体" w:hAnsi="Times New Roman" w:cs="Times New Roman" w:hint="eastAsia"/>
          <w:b/>
          <w:bCs/>
          <w:kern w:val="0"/>
          <w:sz w:val="32"/>
          <w:szCs w:val="32"/>
          <w:lang/>
        </w:rPr>
        <w:t>（</w:t>
      </w:r>
      <w:r w:rsidR="00A3163B">
        <w:rPr>
          <w:rFonts w:ascii="Times New Roman" w:eastAsia="宋体" w:hAnsi="Times New Roman" w:cs="Times New Roman" w:hint="eastAsia"/>
          <w:b/>
          <w:bCs/>
          <w:kern w:val="0"/>
          <w:sz w:val="32"/>
          <w:szCs w:val="32"/>
          <w:lang/>
        </w:rPr>
        <w:t>B</w:t>
      </w:r>
      <w:r w:rsidR="00A3163B">
        <w:rPr>
          <w:rFonts w:ascii="Times New Roman" w:eastAsia="宋体" w:hAnsi="Times New Roman" w:cs="Times New Roman" w:hint="eastAsia"/>
          <w:b/>
          <w:bCs/>
          <w:kern w:val="0"/>
          <w:sz w:val="32"/>
          <w:szCs w:val="32"/>
          <w:lang/>
        </w:rPr>
        <w:t>包）</w:t>
      </w:r>
    </w:p>
    <w:tbl>
      <w:tblPr>
        <w:tblW w:w="8485" w:type="dxa"/>
        <w:tblLayout w:type="fixed"/>
        <w:tblCellMar>
          <w:left w:w="10" w:type="dxa"/>
          <w:right w:w="10" w:type="dxa"/>
        </w:tblCellMar>
        <w:tblLook w:val="04A0"/>
      </w:tblPr>
      <w:tblGrid>
        <w:gridCol w:w="625"/>
        <w:gridCol w:w="1326"/>
        <w:gridCol w:w="1377"/>
        <w:gridCol w:w="2156"/>
        <w:gridCol w:w="447"/>
        <w:gridCol w:w="1160"/>
        <w:gridCol w:w="1394"/>
      </w:tblGrid>
      <w:tr w:rsidR="00CE5E0E" w:rsidTr="00CE5E0E">
        <w:trPr>
          <w:trHeight w:val="963"/>
        </w:trPr>
        <w:tc>
          <w:tcPr>
            <w:tcW w:w="62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E5E0E" w:rsidRDefault="00CE5E0E" w:rsidP="008A4B3F">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32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E5E0E" w:rsidRDefault="00CE5E0E"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37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E5E0E" w:rsidRDefault="00CE5E0E" w:rsidP="008A4B3F">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215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E5E0E" w:rsidRDefault="00CE5E0E"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CE5E0E" w:rsidRDefault="00CE5E0E"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44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E5E0E" w:rsidRDefault="00CE5E0E"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11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E5E0E" w:rsidRDefault="00CE5E0E" w:rsidP="008A4B3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39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E5E0E" w:rsidRDefault="00CE5E0E" w:rsidP="008A4B3F">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CE5E0E" w:rsidRDefault="00CE5E0E" w:rsidP="008A4B3F">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CE5E0E" w:rsidTr="00CE5E0E">
        <w:trPr>
          <w:trHeight w:val="963"/>
        </w:trPr>
        <w:tc>
          <w:tcPr>
            <w:tcW w:w="625"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326"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jc w:val="center"/>
            </w:pPr>
            <w:r w:rsidRPr="00E5261C">
              <w:rPr>
                <w:rFonts w:asciiTheme="majorEastAsia" w:eastAsiaTheme="majorEastAsia" w:hAnsiTheme="majorEastAsia" w:cs="宋体" w:hint="eastAsia"/>
                <w:color w:val="000000"/>
                <w:kern w:val="0"/>
                <w:sz w:val="22"/>
              </w:rPr>
              <w:t>防护隔离设施</w:t>
            </w:r>
          </w:p>
        </w:tc>
        <w:tc>
          <w:tcPr>
            <w:tcW w:w="1377" w:type="dxa"/>
            <w:tcBorders>
              <w:top w:val="single" w:sz="6" w:space="0" w:color="auto"/>
              <w:left w:val="single" w:sz="6" w:space="0" w:color="auto"/>
              <w:bottom w:val="single" w:sz="6" w:space="0" w:color="auto"/>
              <w:right w:val="single" w:sz="6" w:space="0" w:color="auto"/>
            </w:tcBorders>
            <w:vAlign w:val="center"/>
          </w:tcPr>
          <w:p w:rsidR="00CE5E0E" w:rsidRPr="00B277D2" w:rsidRDefault="00CE5E0E" w:rsidP="008A4B3F">
            <w:pPr>
              <w:autoSpaceDE w:val="0"/>
              <w:autoSpaceDN w:val="0"/>
              <w:adjustRightInd w:val="0"/>
              <w:spacing w:line="360" w:lineRule="auto"/>
              <w:jc w:val="center"/>
              <w:rPr>
                <w:rFonts w:asciiTheme="majorEastAsia" w:eastAsiaTheme="majorEastAsia" w:hAnsiTheme="majorEastAsia"/>
                <w:szCs w:val="21"/>
              </w:rPr>
            </w:pPr>
            <w:r w:rsidRPr="00B277D2">
              <w:rPr>
                <w:rFonts w:asciiTheme="majorEastAsia" w:eastAsiaTheme="majorEastAsia" w:hAnsiTheme="majorEastAsia" w:cs="宋体" w:hint="eastAsia"/>
                <w:color w:val="000000"/>
                <w:kern w:val="0"/>
                <w:sz w:val="22"/>
              </w:rPr>
              <w:t>宇通ZK6100HGM</w:t>
            </w:r>
          </w:p>
        </w:tc>
        <w:tc>
          <w:tcPr>
            <w:tcW w:w="2156" w:type="dxa"/>
            <w:tcBorders>
              <w:top w:val="single" w:sz="6" w:space="0" w:color="auto"/>
              <w:left w:val="single" w:sz="6" w:space="0" w:color="auto"/>
              <w:bottom w:val="single" w:sz="6" w:space="0" w:color="auto"/>
              <w:right w:val="single" w:sz="6" w:space="0" w:color="auto"/>
            </w:tcBorders>
            <w:vAlign w:val="center"/>
          </w:tcPr>
          <w:p w:rsidR="00CE5E0E" w:rsidRPr="00540FFF" w:rsidRDefault="00CE5E0E" w:rsidP="008A4B3F">
            <w:pPr>
              <w:autoSpaceDE w:val="0"/>
              <w:autoSpaceDN w:val="0"/>
              <w:adjustRightInd w:val="0"/>
              <w:spacing w:line="360" w:lineRule="auto"/>
              <w:jc w:val="center"/>
              <w:rPr>
                <w:rFonts w:asciiTheme="majorEastAsia" w:eastAsiaTheme="majorEastAsia" w:hAnsiTheme="majorEastAsia"/>
                <w:szCs w:val="21"/>
              </w:rPr>
            </w:pPr>
            <w:r w:rsidRPr="00540FFF">
              <w:rPr>
                <w:rFonts w:asciiTheme="majorEastAsia" w:eastAsiaTheme="majorEastAsia" w:hAnsiTheme="majorEastAsia" w:cs="宋体" w:hint="eastAsia"/>
                <w:color w:val="000000"/>
                <w:kern w:val="0"/>
                <w:sz w:val="22"/>
              </w:rPr>
              <w:t>前置车，全包围</w:t>
            </w:r>
          </w:p>
        </w:tc>
        <w:tc>
          <w:tcPr>
            <w:tcW w:w="447" w:type="dxa"/>
            <w:tcBorders>
              <w:top w:val="single" w:sz="6" w:space="0" w:color="auto"/>
              <w:left w:val="single" w:sz="6" w:space="0" w:color="auto"/>
              <w:bottom w:val="single" w:sz="6" w:space="0" w:color="auto"/>
              <w:right w:val="single" w:sz="6" w:space="0" w:color="auto"/>
            </w:tcBorders>
            <w:vAlign w:val="center"/>
          </w:tcPr>
          <w:p w:rsidR="00CE5E0E" w:rsidRPr="00333BD1" w:rsidRDefault="00CE5E0E"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hint="eastAsia"/>
                <w:szCs w:val="21"/>
              </w:rPr>
              <w:t>套</w:t>
            </w:r>
          </w:p>
        </w:tc>
        <w:tc>
          <w:tcPr>
            <w:tcW w:w="1160" w:type="dxa"/>
            <w:tcBorders>
              <w:top w:val="single" w:sz="6" w:space="0" w:color="auto"/>
              <w:left w:val="single" w:sz="6" w:space="0" w:color="auto"/>
              <w:bottom w:val="single" w:sz="6" w:space="0" w:color="auto"/>
              <w:right w:val="single" w:sz="6" w:space="0" w:color="auto"/>
            </w:tcBorders>
            <w:vAlign w:val="center"/>
          </w:tcPr>
          <w:p w:rsidR="00CE5E0E" w:rsidRPr="00B65AEF" w:rsidRDefault="00CE5E0E" w:rsidP="008A4B3F">
            <w:pPr>
              <w:widowControl/>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1394" w:type="dxa"/>
            <w:tcBorders>
              <w:top w:val="single" w:sz="6" w:space="0" w:color="auto"/>
              <w:left w:val="single" w:sz="6" w:space="0" w:color="auto"/>
              <w:bottom w:val="single" w:sz="6" w:space="0" w:color="auto"/>
              <w:right w:val="single" w:sz="6" w:space="0" w:color="auto"/>
            </w:tcBorders>
            <w:vAlign w:val="center"/>
          </w:tcPr>
          <w:p w:rsidR="00CE5E0E" w:rsidRPr="00333BD1" w:rsidRDefault="00CE5E0E"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cs="宋体" w:hint="eastAsia"/>
                <w:szCs w:val="21"/>
              </w:rPr>
              <w:t>常州市军越车辆科技有限公司</w:t>
            </w:r>
          </w:p>
        </w:tc>
      </w:tr>
      <w:tr w:rsidR="00CE5E0E" w:rsidTr="00CE5E0E">
        <w:trPr>
          <w:trHeight w:val="963"/>
        </w:trPr>
        <w:tc>
          <w:tcPr>
            <w:tcW w:w="625"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326"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jc w:val="center"/>
            </w:pPr>
            <w:r w:rsidRPr="00E5261C">
              <w:rPr>
                <w:rFonts w:asciiTheme="majorEastAsia" w:eastAsiaTheme="majorEastAsia" w:hAnsiTheme="majorEastAsia" w:cs="宋体" w:hint="eastAsia"/>
                <w:color w:val="000000"/>
                <w:kern w:val="0"/>
                <w:sz w:val="22"/>
              </w:rPr>
              <w:t>防护隔离设施</w:t>
            </w:r>
          </w:p>
        </w:tc>
        <w:tc>
          <w:tcPr>
            <w:tcW w:w="1377" w:type="dxa"/>
            <w:tcBorders>
              <w:top w:val="single" w:sz="6" w:space="0" w:color="auto"/>
              <w:left w:val="single" w:sz="6" w:space="0" w:color="auto"/>
              <w:bottom w:val="single" w:sz="6" w:space="0" w:color="auto"/>
              <w:right w:val="single" w:sz="6" w:space="0" w:color="auto"/>
            </w:tcBorders>
            <w:vAlign w:val="center"/>
          </w:tcPr>
          <w:p w:rsidR="00CE5E0E" w:rsidRPr="00B277D2" w:rsidRDefault="00CE5E0E" w:rsidP="008A4B3F">
            <w:pPr>
              <w:autoSpaceDE w:val="0"/>
              <w:autoSpaceDN w:val="0"/>
              <w:adjustRightInd w:val="0"/>
              <w:spacing w:line="360" w:lineRule="auto"/>
              <w:jc w:val="center"/>
              <w:rPr>
                <w:rFonts w:asciiTheme="majorEastAsia" w:eastAsiaTheme="majorEastAsia" w:hAnsiTheme="majorEastAsia"/>
                <w:szCs w:val="21"/>
              </w:rPr>
            </w:pPr>
            <w:r w:rsidRPr="00B277D2">
              <w:rPr>
                <w:rFonts w:asciiTheme="majorEastAsia" w:eastAsiaTheme="majorEastAsia" w:hAnsiTheme="majorEastAsia" w:cs="宋体" w:hint="eastAsia"/>
                <w:color w:val="000000"/>
                <w:kern w:val="0"/>
                <w:sz w:val="22"/>
              </w:rPr>
              <w:t>宇通ZK6120HGM</w:t>
            </w:r>
          </w:p>
        </w:tc>
        <w:tc>
          <w:tcPr>
            <w:tcW w:w="2156" w:type="dxa"/>
            <w:tcBorders>
              <w:top w:val="single" w:sz="6" w:space="0" w:color="auto"/>
              <w:left w:val="single" w:sz="6" w:space="0" w:color="auto"/>
              <w:bottom w:val="single" w:sz="6" w:space="0" w:color="auto"/>
              <w:right w:val="single" w:sz="6" w:space="0" w:color="auto"/>
            </w:tcBorders>
            <w:vAlign w:val="center"/>
          </w:tcPr>
          <w:p w:rsidR="00CE5E0E" w:rsidRPr="00540FFF" w:rsidRDefault="00CE5E0E" w:rsidP="008A4B3F">
            <w:pPr>
              <w:autoSpaceDE w:val="0"/>
              <w:autoSpaceDN w:val="0"/>
              <w:adjustRightInd w:val="0"/>
              <w:spacing w:line="360" w:lineRule="auto"/>
              <w:jc w:val="center"/>
              <w:rPr>
                <w:rFonts w:asciiTheme="majorEastAsia" w:eastAsiaTheme="majorEastAsia" w:hAnsiTheme="majorEastAsia"/>
                <w:szCs w:val="21"/>
              </w:rPr>
            </w:pPr>
            <w:r w:rsidRPr="00540FFF">
              <w:rPr>
                <w:rFonts w:asciiTheme="majorEastAsia" w:eastAsiaTheme="majorEastAsia" w:hAnsiTheme="majorEastAsia" w:cs="宋体" w:hint="eastAsia"/>
                <w:color w:val="000000"/>
                <w:kern w:val="0"/>
                <w:sz w:val="22"/>
              </w:rPr>
              <w:t>前置车，全包围</w:t>
            </w:r>
          </w:p>
        </w:tc>
        <w:tc>
          <w:tcPr>
            <w:tcW w:w="447" w:type="dxa"/>
            <w:tcBorders>
              <w:top w:val="single" w:sz="6" w:space="0" w:color="auto"/>
              <w:left w:val="single" w:sz="6" w:space="0" w:color="auto"/>
              <w:bottom w:val="single" w:sz="6" w:space="0" w:color="auto"/>
              <w:right w:val="single" w:sz="6" w:space="0" w:color="auto"/>
            </w:tcBorders>
            <w:vAlign w:val="center"/>
          </w:tcPr>
          <w:p w:rsidR="00CE5E0E" w:rsidRPr="00333BD1" w:rsidRDefault="00CE5E0E"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hint="eastAsia"/>
                <w:szCs w:val="21"/>
              </w:rPr>
              <w:t>套</w:t>
            </w:r>
          </w:p>
        </w:tc>
        <w:tc>
          <w:tcPr>
            <w:tcW w:w="1160" w:type="dxa"/>
            <w:tcBorders>
              <w:top w:val="single" w:sz="6" w:space="0" w:color="auto"/>
              <w:left w:val="single" w:sz="6" w:space="0" w:color="auto"/>
              <w:bottom w:val="single" w:sz="6" w:space="0" w:color="auto"/>
              <w:right w:val="single" w:sz="6" w:space="0" w:color="auto"/>
            </w:tcBorders>
            <w:vAlign w:val="center"/>
          </w:tcPr>
          <w:p w:rsidR="00CE5E0E" w:rsidRDefault="00CE5E0E" w:rsidP="00CE5E0E">
            <w:pPr>
              <w:jc w:val="center"/>
            </w:pPr>
            <w:r w:rsidRPr="00D748CA">
              <w:rPr>
                <w:rFonts w:asciiTheme="majorEastAsia" w:eastAsiaTheme="majorEastAsia" w:hAnsiTheme="majorEastAsia" w:hint="eastAsia"/>
                <w:szCs w:val="21"/>
              </w:rPr>
              <w:t>1</w:t>
            </w:r>
          </w:p>
        </w:tc>
        <w:tc>
          <w:tcPr>
            <w:tcW w:w="1394" w:type="dxa"/>
            <w:tcBorders>
              <w:top w:val="single" w:sz="6" w:space="0" w:color="auto"/>
              <w:left w:val="single" w:sz="6" w:space="0" w:color="auto"/>
              <w:bottom w:val="single" w:sz="6" w:space="0" w:color="auto"/>
              <w:right w:val="single" w:sz="6" w:space="0" w:color="auto"/>
            </w:tcBorders>
            <w:vAlign w:val="center"/>
          </w:tcPr>
          <w:p w:rsidR="00CE5E0E" w:rsidRPr="00333BD1" w:rsidRDefault="00CE5E0E" w:rsidP="008A4B3F">
            <w:pPr>
              <w:jc w:val="center"/>
              <w:rPr>
                <w:rFonts w:asciiTheme="majorEastAsia" w:eastAsiaTheme="majorEastAsia" w:hAnsiTheme="majorEastAsia"/>
              </w:rPr>
            </w:pPr>
            <w:r w:rsidRPr="00333BD1">
              <w:rPr>
                <w:rFonts w:asciiTheme="majorEastAsia" w:eastAsiaTheme="majorEastAsia" w:hAnsiTheme="majorEastAsia" w:cs="宋体" w:hint="eastAsia"/>
                <w:szCs w:val="21"/>
              </w:rPr>
              <w:t>常州市军越车辆科技有限公司</w:t>
            </w:r>
          </w:p>
        </w:tc>
      </w:tr>
      <w:tr w:rsidR="00CE5E0E" w:rsidTr="00CE5E0E">
        <w:trPr>
          <w:trHeight w:val="963"/>
        </w:trPr>
        <w:tc>
          <w:tcPr>
            <w:tcW w:w="625"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3</w:t>
            </w:r>
          </w:p>
        </w:tc>
        <w:tc>
          <w:tcPr>
            <w:tcW w:w="1326"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jc w:val="center"/>
            </w:pPr>
            <w:r w:rsidRPr="00E5261C">
              <w:rPr>
                <w:rFonts w:asciiTheme="majorEastAsia" w:eastAsiaTheme="majorEastAsia" w:hAnsiTheme="majorEastAsia" w:cs="宋体" w:hint="eastAsia"/>
                <w:color w:val="000000"/>
                <w:kern w:val="0"/>
                <w:sz w:val="22"/>
              </w:rPr>
              <w:t>防护隔离设施</w:t>
            </w:r>
          </w:p>
        </w:tc>
        <w:tc>
          <w:tcPr>
            <w:tcW w:w="1377" w:type="dxa"/>
            <w:tcBorders>
              <w:top w:val="single" w:sz="6" w:space="0" w:color="auto"/>
              <w:left w:val="single" w:sz="6" w:space="0" w:color="auto"/>
              <w:bottom w:val="single" w:sz="6" w:space="0" w:color="auto"/>
              <w:right w:val="single" w:sz="6" w:space="0" w:color="auto"/>
            </w:tcBorders>
            <w:vAlign w:val="center"/>
          </w:tcPr>
          <w:p w:rsidR="00CE5E0E" w:rsidRPr="00B277D2" w:rsidRDefault="00CE5E0E" w:rsidP="008A4B3F">
            <w:pPr>
              <w:autoSpaceDE w:val="0"/>
              <w:autoSpaceDN w:val="0"/>
              <w:adjustRightInd w:val="0"/>
              <w:spacing w:line="360" w:lineRule="auto"/>
              <w:jc w:val="center"/>
              <w:rPr>
                <w:rFonts w:asciiTheme="majorEastAsia" w:eastAsiaTheme="majorEastAsia" w:hAnsiTheme="majorEastAsia"/>
                <w:szCs w:val="21"/>
              </w:rPr>
            </w:pPr>
            <w:r w:rsidRPr="00B277D2">
              <w:rPr>
                <w:rFonts w:asciiTheme="majorEastAsia" w:eastAsiaTheme="majorEastAsia" w:hAnsiTheme="majorEastAsia" w:cs="宋体" w:hint="eastAsia"/>
                <w:color w:val="000000"/>
                <w:kern w:val="0"/>
                <w:sz w:val="22"/>
              </w:rPr>
              <w:t>宇通ZK6641BEVG3</w:t>
            </w:r>
          </w:p>
        </w:tc>
        <w:tc>
          <w:tcPr>
            <w:tcW w:w="2156" w:type="dxa"/>
            <w:tcBorders>
              <w:top w:val="single" w:sz="6" w:space="0" w:color="auto"/>
              <w:left w:val="single" w:sz="6" w:space="0" w:color="auto"/>
              <w:bottom w:val="single" w:sz="6" w:space="0" w:color="auto"/>
              <w:right w:val="single" w:sz="6" w:space="0" w:color="auto"/>
            </w:tcBorders>
            <w:vAlign w:val="center"/>
          </w:tcPr>
          <w:p w:rsidR="00CE5E0E" w:rsidRPr="00540FFF" w:rsidRDefault="00CE5E0E" w:rsidP="008A4B3F">
            <w:pPr>
              <w:autoSpaceDE w:val="0"/>
              <w:autoSpaceDN w:val="0"/>
              <w:adjustRightInd w:val="0"/>
              <w:spacing w:line="360" w:lineRule="auto"/>
              <w:jc w:val="center"/>
              <w:rPr>
                <w:rFonts w:asciiTheme="majorEastAsia" w:eastAsiaTheme="majorEastAsia" w:hAnsiTheme="majorEastAsia"/>
                <w:szCs w:val="21"/>
              </w:rPr>
            </w:pPr>
            <w:r w:rsidRPr="00540FFF">
              <w:rPr>
                <w:rFonts w:asciiTheme="majorEastAsia" w:eastAsiaTheme="majorEastAsia" w:hAnsiTheme="majorEastAsia" w:cs="宋体" w:hint="eastAsia"/>
                <w:color w:val="000000"/>
                <w:kern w:val="0"/>
                <w:sz w:val="22"/>
              </w:rPr>
              <w:t>前置车，全包围</w:t>
            </w:r>
          </w:p>
        </w:tc>
        <w:tc>
          <w:tcPr>
            <w:tcW w:w="447" w:type="dxa"/>
            <w:tcBorders>
              <w:top w:val="single" w:sz="6" w:space="0" w:color="auto"/>
              <w:left w:val="single" w:sz="6" w:space="0" w:color="auto"/>
              <w:bottom w:val="single" w:sz="6" w:space="0" w:color="auto"/>
              <w:right w:val="single" w:sz="6" w:space="0" w:color="auto"/>
            </w:tcBorders>
            <w:vAlign w:val="center"/>
          </w:tcPr>
          <w:p w:rsidR="00CE5E0E" w:rsidRPr="00333BD1" w:rsidRDefault="00CE5E0E"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hint="eastAsia"/>
                <w:szCs w:val="21"/>
              </w:rPr>
              <w:t>套</w:t>
            </w:r>
          </w:p>
        </w:tc>
        <w:tc>
          <w:tcPr>
            <w:tcW w:w="1160" w:type="dxa"/>
            <w:tcBorders>
              <w:top w:val="single" w:sz="6" w:space="0" w:color="auto"/>
              <w:left w:val="single" w:sz="6" w:space="0" w:color="auto"/>
              <w:bottom w:val="single" w:sz="6" w:space="0" w:color="auto"/>
              <w:right w:val="single" w:sz="6" w:space="0" w:color="auto"/>
            </w:tcBorders>
            <w:vAlign w:val="center"/>
          </w:tcPr>
          <w:p w:rsidR="00CE5E0E" w:rsidRDefault="00CE5E0E" w:rsidP="00CE5E0E">
            <w:pPr>
              <w:jc w:val="center"/>
            </w:pPr>
            <w:r w:rsidRPr="00D748CA">
              <w:rPr>
                <w:rFonts w:asciiTheme="majorEastAsia" w:eastAsiaTheme="majorEastAsia" w:hAnsiTheme="majorEastAsia" w:hint="eastAsia"/>
                <w:szCs w:val="21"/>
              </w:rPr>
              <w:t>1</w:t>
            </w:r>
          </w:p>
        </w:tc>
        <w:tc>
          <w:tcPr>
            <w:tcW w:w="1394" w:type="dxa"/>
            <w:tcBorders>
              <w:top w:val="single" w:sz="6" w:space="0" w:color="auto"/>
              <w:left w:val="single" w:sz="6" w:space="0" w:color="auto"/>
              <w:bottom w:val="single" w:sz="6" w:space="0" w:color="auto"/>
              <w:right w:val="single" w:sz="6" w:space="0" w:color="auto"/>
            </w:tcBorders>
            <w:vAlign w:val="center"/>
          </w:tcPr>
          <w:p w:rsidR="00CE5E0E" w:rsidRPr="00333BD1" w:rsidRDefault="00CE5E0E" w:rsidP="008A4B3F">
            <w:pPr>
              <w:jc w:val="center"/>
              <w:rPr>
                <w:rFonts w:asciiTheme="majorEastAsia" w:eastAsiaTheme="majorEastAsia" w:hAnsiTheme="majorEastAsia"/>
              </w:rPr>
            </w:pPr>
            <w:r w:rsidRPr="00333BD1">
              <w:rPr>
                <w:rFonts w:asciiTheme="majorEastAsia" w:eastAsiaTheme="majorEastAsia" w:hAnsiTheme="majorEastAsia" w:cs="宋体" w:hint="eastAsia"/>
                <w:szCs w:val="21"/>
              </w:rPr>
              <w:t>常州市军越车辆科技有限公司</w:t>
            </w:r>
          </w:p>
        </w:tc>
      </w:tr>
      <w:tr w:rsidR="00CE5E0E" w:rsidTr="00CE5E0E">
        <w:trPr>
          <w:trHeight w:val="963"/>
        </w:trPr>
        <w:tc>
          <w:tcPr>
            <w:tcW w:w="625"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4</w:t>
            </w:r>
          </w:p>
        </w:tc>
        <w:tc>
          <w:tcPr>
            <w:tcW w:w="1326"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jc w:val="center"/>
            </w:pPr>
            <w:r w:rsidRPr="00E5261C">
              <w:rPr>
                <w:rFonts w:asciiTheme="majorEastAsia" w:eastAsiaTheme="majorEastAsia" w:hAnsiTheme="majorEastAsia" w:cs="宋体" w:hint="eastAsia"/>
                <w:color w:val="000000"/>
                <w:kern w:val="0"/>
                <w:sz w:val="22"/>
              </w:rPr>
              <w:t>防护隔离设施</w:t>
            </w:r>
          </w:p>
        </w:tc>
        <w:tc>
          <w:tcPr>
            <w:tcW w:w="1377" w:type="dxa"/>
            <w:tcBorders>
              <w:top w:val="single" w:sz="6" w:space="0" w:color="auto"/>
              <w:left w:val="single" w:sz="6" w:space="0" w:color="auto"/>
              <w:bottom w:val="single" w:sz="6" w:space="0" w:color="auto"/>
              <w:right w:val="single" w:sz="6" w:space="0" w:color="auto"/>
            </w:tcBorders>
            <w:vAlign w:val="center"/>
          </w:tcPr>
          <w:p w:rsidR="00CE5E0E" w:rsidRPr="00B277D2" w:rsidRDefault="00CE5E0E"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B277D2">
              <w:rPr>
                <w:rFonts w:asciiTheme="majorEastAsia" w:eastAsiaTheme="majorEastAsia" w:hAnsiTheme="majorEastAsia" w:cs="宋体" w:hint="eastAsia"/>
                <w:color w:val="000000"/>
                <w:kern w:val="0"/>
                <w:sz w:val="22"/>
              </w:rPr>
              <w:t>北汽福田BJ6831C6MCB-1</w:t>
            </w:r>
          </w:p>
        </w:tc>
        <w:tc>
          <w:tcPr>
            <w:tcW w:w="2156" w:type="dxa"/>
            <w:tcBorders>
              <w:top w:val="single" w:sz="6" w:space="0" w:color="auto"/>
              <w:left w:val="single" w:sz="6" w:space="0" w:color="auto"/>
              <w:bottom w:val="single" w:sz="6" w:space="0" w:color="auto"/>
              <w:right w:val="single" w:sz="6" w:space="0" w:color="auto"/>
            </w:tcBorders>
            <w:vAlign w:val="center"/>
          </w:tcPr>
          <w:p w:rsidR="00CE5E0E" w:rsidRPr="00540FFF" w:rsidRDefault="00CE5E0E"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540FFF">
              <w:rPr>
                <w:rFonts w:asciiTheme="majorEastAsia" w:eastAsiaTheme="majorEastAsia" w:hAnsiTheme="majorEastAsia" w:cs="宋体" w:hint="eastAsia"/>
                <w:color w:val="000000"/>
                <w:kern w:val="0"/>
                <w:sz w:val="22"/>
              </w:rPr>
              <w:t>后置车，全包围</w:t>
            </w:r>
          </w:p>
        </w:tc>
        <w:tc>
          <w:tcPr>
            <w:tcW w:w="447" w:type="dxa"/>
            <w:tcBorders>
              <w:top w:val="single" w:sz="6" w:space="0" w:color="auto"/>
              <w:left w:val="single" w:sz="6" w:space="0" w:color="auto"/>
              <w:bottom w:val="single" w:sz="6" w:space="0" w:color="auto"/>
              <w:right w:val="single" w:sz="6" w:space="0" w:color="auto"/>
            </w:tcBorders>
            <w:vAlign w:val="center"/>
          </w:tcPr>
          <w:p w:rsidR="00CE5E0E" w:rsidRPr="00333BD1" w:rsidRDefault="00CE5E0E" w:rsidP="008A4B3F">
            <w:pPr>
              <w:autoSpaceDE w:val="0"/>
              <w:autoSpaceDN w:val="0"/>
              <w:adjustRightInd w:val="0"/>
              <w:spacing w:line="360" w:lineRule="auto"/>
              <w:jc w:val="center"/>
              <w:rPr>
                <w:rFonts w:asciiTheme="majorEastAsia" w:eastAsiaTheme="majorEastAsia" w:hAnsiTheme="majorEastAsia"/>
                <w:szCs w:val="21"/>
              </w:rPr>
            </w:pPr>
            <w:r w:rsidRPr="00333BD1">
              <w:rPr>
                <w:rFonts w:asciiTheme="majorEastAsia" w:eastAsiaTheme="majorEastAsia" w:hAnsiTheme="majorEastAsia" w:hint="eastAsia"/>
                <w:szCs w:val="21"/>
              </w:rPr>
              <w:t>套</w:t>
            </w:r>
          </w:p>
        </w:tc>
        <w:tc>
          <w:tcPr>
            <w:tcW w:w="1160" w:type="dxa"/>
            <w:tcBorders>
              <w:top w:val="single" w:sz="6" w:space="0" w:color="auto"/>
              <w:left w:val="single" w:sz="6" w:space="0" w:color="auto"/>
              <w:bottom w:val="single" w:sz="6" w:space="0" w:color="auto"/>
              <w:right w:val="single" w:sz="6" w:space="0" w:color="auto"/>
            </w:tcBorders>
            <w:vAlign w:val="center"/>
          </w:tcPr>
          <w:p w:rsidR="00CE5E0E" w:rsidRDefault="00CE5E0E" w:rsidP="00CE5E0E">
            <w:pPr>
              <w:jc w:val="center"/>
            </w:pPr>
            <w:r w:rsidRPr="00D748CA">
              <w:rPr>
                <w:rFonts w:asciiTheme="majorEastAsia" w:eastAsiaTheme="majorEastAsia" w:hAnsiTheme="majorEastAsia" w:hint="eastAsia"/>
                <w:szCs w:val="21"/>
              </w:rPr>
              <w:t>1</w:t>
            </w:r>
          </w:p>
        </w:tc>
        <w:tc>
          <w:tcPr>
            <w:tcW w:w="1394" w:type="dxa"/>
            <w:tcBorders>
              <w:top w:val="single" w:sz="6" w:space="0" w:color="auto"/>
              <w:left w:val="single" w:sz="6" w:space="0" w:color="auto"/>
              <w:bottom w:val="single" w:sz="6" w:space="0" w:color="auto"/>
              <w:right w:val="single" w:sz="6" w:space="0" w:color="auto"/>
            </w:tcBorders>
            <w:vAlign w:val="center"/>
          </w:tcPr>
          <w:p w:rsidR="00CE5E0E" w:rsidRPr="00333BD1" w:rsidRDefault="00CE5E0E" w:rsidP="008A4B3F">
            <w:pPr>
              <w:jc w:val="center"/>
              <w:rPr>
                <w:rFonts w:asciiTheme="majorEastAsia" w:eastAsiaTheme="majorEastAsia" w:hAnsiTheme="majorEastAsia"/>
              </w:rPr>
            </w:pPr>
            <w:r w:rsidRPr="00333BD1">
              <w:rPr>
                <w:rFonts w:asciiTheme="majorEastAsia" w:eastAsiaTheme="majorEastAsia" w:hAnsiTheme="majorEastAsia" w:cs="宋体" w:hint="eastAsia"/>
                <w:szCs w:val="21"/>
              </w:rPr>
              <w:t>常州市军越车辆科技有限公司</w:t>
            </w:r>
          </w:p>
        </w:tc>
      </w:tr>
      <w:tr w:rsidR="00CE5E0E" w:rsidTr="00CE5E0E">
        <w:trPr>
          <w:trHeight w:val="963"/>
        </w:trPr>
        <w:tc>
          <w:tcPr>
            <w:tcW w:w="625"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5</w:t>
            </w:r>
          </w:p>
        </w:tc>
        <w:tc>
          <w:tcPr>
            <w:tcW w:w="1326"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jc w:val="center"/>
            </w:pPr>
            <w:r w:rsidRPr="00D41DA5">
              <w:rPr>
                <w:rFonts w:asciiTheme="majorEastAsia" w:eastAsiaTheme="majorEastAsia" w:hAnsiTheme="majorEastAsia" w:cs="宋体" w:hint="eastAsia"/>
                <w:color w:val="000000"/>
                <w:kern w:val="0"/>
                <w:sz w:val="22"/>
              </w:rPr>
              <w:t>防护隔离设施</w:t>
            </w:r>
          </w:p>
        </w:tc>
        <w:tc>
          <w:tcPr>
            <w:tcW w:w="1377" w:type="dxa"/>
            <w:tcBorders>
              <w:top w:val="single" w:sz="6" w:space="0" w:color="auto"/>
              <w:left w:val="single" w:sz="6" w:space="0" w:color="auto"/>
              <w:bottom w:val="single" w:sz="6" w:space="0" w:color="auto"/>
              <w:right w:val="single" w:sz="6" w:space="0" w:color="auto"/>
            </w:tcBorders>
            <w:vAlign w:val="center"/>
          </w:tcPr>
          <w:p w:rsidR="00CE5E0E" w:rsidRPr="00B277D2" w:rsidRDefault="00CE5E0E"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B277D2">
              <w:rPr>
                <w:rFonts w:asciiTheme="majorEastAsia" w:eastAsiaTheme="majorEastAsia" w:hAnsiTheme="majorEastAsia" w:cs="宋体" w:hint="eastAsia"/>
                <w:color w:val="000000"/>
                <w:kern w:val="0"/>
                <w:sz w:val="22"/>
              </w:rPr>
              <w:t>北汽福田BJ6105EUCA-31</w:t>
            </w:r>
          </w:p>
        </w:tc>
        <w:tc>
          <w:tcPr>
            <w:tcW w:w="2156" w:type="dxa"/>
            <w:tcBorders>
              <w:top w:val="single" w:sz="6" w:space="0" w:color="auto"/>
              <w:left w:val="single" w:sz="6" w:space="0" w:color="auto"/>
              <w:bottom w:val="single" w:sz="6" w:space="0" w:color="auto"/>
              <w:right w:val="single" w:sz="6" w:space="0" w:color="auto"/>
            </w:tcBorders>
            <w:vAlign w:val="center"/>
          </w:tcPr>
          <w:p w:rsidR="00CE5E0E" w:rsidRPr="00540FFF" w:rsidRDefault="00CE5E0E"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540FFF">
              <w:rPr>
                <w:rFonts w:asciiTheme="majorEastAsia" w:eastAsiaTheme="majorEastAsia" w:hAnsiTheme="majorEastAsia" w:cs="宋体" w:hint="eastAsia"/>
                <w:color w:val="000000"/>
                <w:kern w:val="0"/>
                <w:sz w:val="22"/>
              </w:rPr>
              <w:t>半包改造加装门</w:t>
            </w:r>
          </w:p>
        </w:tc>
        <w:tc>
          <w:tcPr>
            <w:tcW w:w="447" w:type="dxa"/>
            <w:tcBorders>
              <w:top w:val="single" w:sz="6" w:space="0" w:color="auto"/>
              <w:left w:val="single" w:sz="6" w:space="0" w:color="auto"/>
              <w:bottom w:val="single" w:sz="6" w:space="0" w:color="auto"/>
              <w:right w:val="single" w:sz="6" w:space="0" w:color="auto"/>
            </w:tcBorders>
            <w:vAlign w:val="center"/>
          </w:tcPr>
          <w:p w:rsidR="00CE5E0E" w:rsidRPr="00B65AEF" w:rsidRDefault="00CE5E0E" w:rsidP="008A4B3F">
            <w:pPr>
              <w:autoSpaceDE w:val="0"/>
              <w:autoSpaceDN w:val="0"/>
              <w:adjustRightInd w:val="0"/>
              <w:spacing w:line="360" w:lineRule="auto"/>
              <w:jc w:val="center"/>
              <w:rPr>
                <w:rFonts w:asciiTheme="majorEastAsia" w:eastAsiaTheme="majorEastAsia" w:hAnsiTheme="majorEastAsia"/>
                <w:szCs w:val="21"/>
              </w:rPr>
            </w:pPr>
            <w:r w:rsidRPr="005621EE">
              <w:rPr>
                <w:rFonts w:asciiTheme="majorEastAsia" w:eastAsiaTheme="majorEastAsia" w:hAnsiTheme="majorEastAsia" w:hint="eastAsia"/>
                <w:szCs w:val="21"/>
              </w:rPr>
              <w:t>套</w:t>
            </w:r>
          </w:p>
        </w:tc>
        <w:tc>
          <w:tcPr>
            <w:tcW w:w="1160" w:type="dxa"/>
            <w:tcBorders>
              <w:top w:val="single" w:sz="6" w:space="0" w:color="auto"/>
              <w:left w:val="single" w:sz="6" w:space="0" w:color="auto"/>
              <w:bottom w:val="single" w:sz="6" w:space="0" w:color="auto"/>
              <w:right w:val="single" w:sz="6" w:space="0" w:color="auto"/>
            </w:tcBorders>
            <w:vAlign w:val="center"/>
          </w:tcPr>
          <w:p w:rsidR="00CE5E0E" w:rsidRDefault="00CE5E0E" w:rsidP="00CE5E0E">
            <w:pPr>
              <w:jc w:val="center"/>
            </w:pPr>
            <w:r w:rsidRPr="00D748CA">
              <w:rPr>
                <w:rFonts w:asciiTheme="majorEastAsia" w:eastAsiaTheme="majorEastAsia" w:hAnsiTheme="majorEastAsia" w:hint="eastAsia"/>
                <w:szCs w:val="21"/>
              </w:rPr>
              <w:t>1</w:t>
            </w:r>
          </w:p>
        </w:tc>
        <w:tc>
          <w:tcPr>
            <w:tcW w:w="1394"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jc w:val="center"/>
            </w:pPr>
            <w:r w:rsidRPr="00327BBB">
              <w:rPr>
                <w:rFonts w:asciiTheme="majorEastAsia" w:eastAsiaTheme="majorEastAsia" w:hAnsiTheme="majorEastAsia" w:cs="宋体" w:hint="eastAsia"/>
                <w:szCs w:val="21"/>
              </w:rPr>
              <w:t>常州市军越车辆科技有限公司</w:t>
            </w:r>
          </w:p>
        </w:tc>
      </w:tr>
      <w:tr w:rsidR="00CE5E0E" w:rsidTr="00CE5E0E">
        <w:trPr>
          <w:trHeight w:val="963"/>
        </w:trPr>
        <w:tc>
          <w:tcPr>
            <w:tcW w:w="625"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6</w:t>
            </w:r>
          </w:p>
        </w:tc>
        <w:tc>
          <w:tcPr>
            <w:tcW w:w="1326"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jc w:val="center"/>
            </w:pPr>
            <w:r w:rsidRPr="00D41DA5">
              <w:rPr>
                <w:rFonts w:asciiTheme="majorEastAsia" w:eastAsiaTheme="majorEastAsia" w:hAnsiTheme="majorEastAsia" w:cs="宋体" w:hint="eastAsia"/>
                <w:color w:val="000000"/>
                <w:kern w:val="0"/>
                <w:sz w:val="22"/>
              </w:rPr>
              <w:t>防护隔离设施</w:t>
            </w:r>
          </w:p>
        </w:tc>
        <w:tc>
          <w:tcPr>
            <w:tcW w:w="1377" w:type="dxa"/>
            <w:tcBorders>
              <w:top w:val="single" w:sz="6" w:space="0" w:color="auto"/>
              <w:left w:val="single" w:sz="6" w:space="0" w:color="auto"/>
              <w:bottom w:val="single" w:sz="6" w:space="0" w:color="auto"/>
              <w:right w:val="single" w:sz="6" w:space="0" w:color="auto"/>
            </w:tcBorders>
            <w:vAlign w:val="center"/>
          </w:tcPr>
          <w:p w:rsidR="00CE5E0E" w:rsidRPr="00B277D2" w:rsidRDefault="00CE5E0E"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B277D2">
              <w:rPr>
                <w:rFonts w:asciiTheme="majorEastAsia" w:eastAsiaTheme="majorEastAsia" w:hAnsiTheme="majorEastAsia" w:cs="宋体" w:hint="eastAsia"/>
                <w:color w:val="000000"/>
                <w:kern w:val="0"/>
                <w:sz w:val="22"/>
              </w:rPr>
              <w:t>福田BJ6123C7BCD-1</w:t>
            </w:r>
          </w:p>
        </w:tc>
        <w:tc>
          <w:tcPr>
            <w:tcW w:w="2156" w:type="dxa"/>
            <w:tcBorders>
              <w:top w:val="single" w:sz="6" w:space="0" w:color="auto"/>
              <w:left w:val="single" w:sz="6" w:space="0" w:color="auto"/>
              <w:bottom w:val="single" w:sz="6" w:space="0" w:color="auto"/>
              <w:right w:val="single" w:sz="6" w:space="0" w:color="auto"/>
            </w:tcBorders>
            <w:vAlign w:val="center"/>
          </w:tcPr>
          <w:p w:rsidR="00CE5E0E" w:rsidRPr="00540FFF" w:rsidRDefault="00CE5E0E" w:rsidP="008A4B3F">
            <w:pPr>
              <w:autoSpaceDE w:val="0"/>
              <w:autoSpaceDN w:val="0"/>
              <w:adjustRightInd w:val="0"/>
              <w:spacing w:line="360" w:lineRule="auto"/>
              <w:jc w:val="center"/>
              <w:rPr>
                <w:rFonts w:asciiTheme="majorEastAsia" w:eastAsiaTheme="majorEastAsia" w:hAnsiTheme="majorEastAsia" w:cs="宋体"/>
                <w:color w:val="000000"/>
                <w:kern w:val="0"/>
                <w:sz w:val="22"/>
              </w:rPr>
            </w:pPr>
            <w:r w:rsidRPr="00540FFF">
              <w:rPr>
                <w:rFonts w:asciiTheme="majorEastAsia" w:eastAsiaTheme="majorEastAsia" w:hAnsiTheme="majorEastAsia" w:cs="宋体" w:hint="eastAsia"/>
                <w:color w:val="000000"/>
                <w:kern w:val="0"/>
                <w:sz w:val="22"/>
              </w:rPr>
              <w:t>前置车，全包围</w:t>
            </w:r>
          </w:p>
        </w:tc>
        <w:tc>
          <w:tcPr>
            <w:tcW w:w="447" w:type="dxa"/>
            <w:tcBorders>
              <w:top w:val="single" w:sz="6" w:space="0" w:color="auto"/>
              <w:left w:val="single" w:sz="6" w:space="0" w:color="auto"/>
              <w:bottom w:val="single" w:sz="6" w:space="0" w:color="auto"/>
              <w:right w:val="single" w:sz="6" w:space="0" w:color="auto"/>
            </w:tcBorders>
            <w:vAlign w:val="center"/>
          </w:tcPr>
          <w:p w:rsidR="00CE5E0E" w:rsidRPr="00B65AEF" w:rsidRDefault="00CE5E0E" w:rsidP="008A4B3F">
            <w:pPr>
              <w:autoSpaceDE w:val="0"/>
              <w:autoSpaceDN w:val="0"/>
              <w:adjustRightInd w:val="0"/>
              <w:spacing w:line="360" w:lineRule="auto"/>
              <w:jc w:val="center"/>
              <w:rPr>
                <w:rFonts w:asciiTheme="majorEastAsia" w:eastAsiaTheme="majorEastAsia" w:hAnsiTheme="majorEastAsia"/>
                <w:szCs w:val="21"/>
              </w:rPr>
            </w:pPr>
            <w:r w:rsidRPr="005621EE">
              <w:rPr>
                <w:rFonts w:asciiTheme="majorEastAsia" w:eastAsiaTheme="majorEastAsia" w:hAnsiTheme="majorEastAsia" w:hint="eastAsia"/>
                <w:szCs w:val="21"/>
              </w:rPr>
              <w:t>套</w:t>
            </w:r>
          </w:p>
        </w:tc>
        <w:tc>
          <w:tcPr>
            <w:tcW w:w="1160" w:type="dxa"/>
            <w:tcBorders>
              <w:top w:val="single" w:sz="6" w:space="0" w:color="auto"/>
              <w:left w:val="single" w:sz="6" w:space="0" w:color="auto"/>
              <w:bottom w:val="single" w:sz="6" w:space="0" w:color="auto"/>
              <w:right w:val="single" w:sz="6" w:space="0" w:color="auto"/>
            </w:tcBorders>
            <w:vAlign w:val="center"/>
          </w:tcPr>
          <w:p w:rsidR="00CE5E0E" w:rsidRDefault="00CE5E0E" w:rsidP="00CE5E0E">
            <w:pPr>
              <w:jc w:val="center"/>
            </w:pPr>
            <w:r w:rsidRPr="00D748CA">
              <w:rPr>
                <w:rFonts w:asciiTheme="majorEastAsia" w:eastAsiaTheme="majorEastAsia" w:hAnsiTheme="majorEastAsia" w:hint="eastAsia"/>
                <w:szCs w:val="21"/>
              </w:rPr>
              <w:t>1</w:t>
            </w:r>
          </w:p>
        </w:tc>
        <w:tc>
          <w:tcPr>
            <w:tcW w:w="1394" w:type="dxa"/>
            <w:tcBorders>
              <w:top w:val="single" w:sz="6" w:space="0" w:color="auto"/>
              <w:left w:val="single" w:sz="6" w:space="0" w:color="auto"/>
              <w:bottom w:val="single" w:sz="6" w:space="0" w:color="auto"/>
              <w:right w:val="single" w:sz="6" w:space="0" w:color="auto"/>
            </w:tcBorders>
            <w:vAlign w:val="center"/>
          </w:tcPr>
          <w:p w:rsidR="00CE5E0E" w:rsidRDefault="00CE5E0E" w:rsidP="008A4B3F">
            <w:pPr>
              <w:jc w:val="center"/>
            </w:pPr>
            <w:r w:rsidRPr="00327BBB">
              <w:rPr>
                <w:rFonts w:asciiTheme="majorEastAsia" w:eastAsiaTheme="majorEastAsia" w:hAnsiTheme="majorEastAsia" w:cs="宋体" w:hint="eastAsia"/>
                <w:szCs w:val="21"/>
              </w:rPr>
              <w:t>常州市军越车辆科技有限公司</w:t>
            </w:r>
          </w:p>
        </w:tc>
      </w:tr>
    </w:tbl>
    <w:p w:rsidR="00CE5E0E" w:rsidRPr="00CE5E0E" w:rsidRDefault="00CE5E0E">
      <w:pPr>
        <w:widowControl/>
        <w:jc w:val="left"/>
        <w:rPr>
          <w:rFonts w:ascii="宋体" w:hAnsi="宋体"/>
          <w:b/>
          <w:bCs/>
          <w:color w:val="000000"/>
          <w:sz w:val="24"/>
          <w:szCs w:val="24"/>
        </w:rPr>
      </w:pPr>
    </w:p>
    <w:bookmarkEnd w:id="10"/>
    <w:p w:rsidR="00CE5E0E" w:rsidRDefault="00CE5E0E">
      <w:pPr>
        <w:widowControl/>
        <w:jc w:val="left"/>
        <w:rPr>
          <w:rFonts w:ascii="宋体" w:hAnsi="宋体"/>
          <w:b/>
          <w:bCs/>
          <w:color w:val="000000"/>
          <w:sz w:val="24"/>
          <w:szCs w:val="24"/>
        </w:rPr>
      </w:pPr>
    </w:p>
    <w:sectPr w:rsidR="00CE5E0E" w:rsidSect="002914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15F" w:rsidRDefault="0061415F" w:rsidP="00C43DBF">
      <w:r>
        <w:separator/>
      </w:r>
    </w:p>
  </w:endnote>
  <w:endnote w:type="continuationSeparator" w:id="0">
    <w:p w:rsidR="0061415F" w:rsidRDefault="0061415F" w:rsidP="00C43D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08" w:rsidRDefault="00291423">
    <w:pPr>
      <w:pStyle w:val="a4"/>
    </w:pPr>
    <w:r>
      <w:pict>
        <v:shapetype id="_x0000_t202" coordsize="21600,21600" o:spt="202" path="m,l,21600r21600,l21600,xe">
          <v:stroke joinstyle="miter"/>
          <v:path gradientshapeok="t" o:connecttype="rect"/>
        </v:shapetype>
        <v:shape id="文本框 2129" o:spid="_x0000_s2049" type="#_x0000_t202" style="position:absolute;margin-left:0;margin-top:0;width:2in;height:2in;z-index:251657216;mso-wrap-style:none;mso-position-horizontal:center;mso-position-horizontal-relative:margin" filled="f" stroked="f">
          <v:fill o:detectmouseclick="t"/>
          <v:textbox style="mso-fit-shape-to-text:t" inset="0,0,0,0">
            <w:txbxContent>
              <w:p w:rsidR="00023A08" w:rsidRDefault="00291423">
                <w:pPr>
                  <w:pStyle w:val="a4"/>
                </w:pPr>
                <w:r>
                  <w:rPr>
                    <w:rFonts w:hint="eastAsia"/>
                  </w:rPr>
                  <w:fldChar w:fldCharType="begin"/>
                </w:r>
                <w:r w:rsidR="00023A08">
                  <w:rPr>
                    <w:rFonts w:hint="eastAsia"/>
                  </w:rPr>
                  <w:instrText xml:space="preserve"> PAGE  \* MERGEFORMAT </w:instrText>
                </w:r>
                <w:r>
                  <w:rPr>
                    <w:rFonts w:hint="eastAsia"/>
                  </w:rPr>
                  <w:fldChar w:fldCharType="separate"/>
                </w:r>
                <w:r w:rsidR="00CF06EC">
                  <w:rPr>
                    <w:noProof/>
                  </w:rPr>
                  <w:t>2</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08" w:rsidRDefault="00291423">
    <w:pPr>
      <w:pStyle w:val="a4"/>
    </w:pPr>
    <w:r>
      <w:pict>
        <v:shapetype id="_x0000_t202" coordsize="21600,21600" o:spt="202" path="m,l,21600r21600,l21600,xe">
          <v:stroke joinstyle="miter"/>
          <v:path gradientshapeok="t" o:connecttype="rect"/>
        </v:shapetype>
        <v:shape id="文本框 2130" o:spid="_x0000_s2050" type="#_x0000_t202" style="position:absolute;margin-left:0;margin-top:0;width:2in;height:2in;z-index:251658240;mso-wrap-style:none;mso-position-horizontal:center;mso-position-horizontal-relative:margin" filled="f" stroked="f">
          <v:fill o:detectmouseclick="t"/>
          <v:textbox style="mso-fit-shape-to-text:t" inset="0,0,0,0">
            <w:txbxContent>
              <w:p w:rsidR="00023A08" w:rsidRDefault="00291423">
                <w:pPr>
                  <w:pStyle w:val="a4"/>
                </w:pPr>
                <w:r>
                  <w:rPr>
                    <w:rFonts w:hint="eastAsia"/>
                  </w:rPr>
                  <w:fldChar w:fldCharType="begin"/>
                </w:r>
                <w:r w:rsidR="00023A08">
                  <w:rPr>
                    <w:rFonts w:hint="eastAsia"/>
                  </w:rPr>
                  <w:instrText xml:space="preserve"> PAGE  \* MERGEFORMAT </w:instrText>
                </w:r>
                <w:r>
                  <w:rPr>
                    <w:rFonts w:hint="eastAsia"/>
                  </w:rPr>
                  <w:fldChar w:fldCharType="separate"/>
                </w:r>
                <w:r w:rsidR="00CF06EC">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15F" w:rsidRDefault="0061415F" w:rsidP="00C43DBF">
      <w:r>
        <w:separator/>
      </w:r>
    </w:p>
  </w:footnote>
  <w:footnote w:type="continuationSeparator" w:id="0">
    <w:p w:rsidR="0061415F" w:rsidRDefault="0061415F" w:rsidP="00C43D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4079F65"/>
    <w:multiLevelType w:val="singleLevel"/>
    <w:tmpl w:val="B4079F65"/>
    <w:lvl w:ilvl="0">
      <w:start w:val="3"/>
      <w:numFmt w:val="decimal"/>
      <w:lvlText w:val="(%1)"/>
      <w:lvlJc w:val="left"/>
      <w:pPr>
        <w:tabs>
          <w:tab w:val="num" w:pos="312"/>
        </w:tabs>
      </w:pPr>
    </w:lvl>
  </w:abstractNum>
  <w:abstractNum w:abstractNumId="1">
    <w:nsid w:val="01BE748E"/>
    <w:multiLevelType w:val="multilevel"/>
    <w:tmpl w:val="6C128D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69AF19DE"/>
    <w:multiLevelType w:val="multilevel"/>
    <w:tmpl w:val="6E0C5CC2"/>
    <w:lvl w:ilvl="0">
      <w:start w:val="1"/>
      <w:numFmt w:val="decimal"/>
      <w:lvlText w:val="%1."/>
      <w:lvlJc w:val="left"/>
      <w:pPr>
        <w:ind w:left="360" w:hanging="360"/>
      </w:pPr>
      <w:rPr>
        <w:rFonts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1367"/>
    <w:rsid w:val="00023A08"/>
    <w:rsid w:val="000517F6"/>
    <w:rsid w:val="00057FFD"/>
    <w:rsid w:val="000A42FA"/>
    <w:rsid w:val="00141F35"/>
    <w:rsid w:val="00160FE7"/>
    <w:rsid w:val="001862D4"/>
    <w:rsid w:val="001E05F1"/>
    <w:rsid w:val="001E1367"/>
    <w:rsid w:val="00291423"/>
    <w:rsid w:val="002A7CB1"/>
    <w:rsid w:val="00312745"/>
    <w:rsid w:val="00333BD1"/>
    <w:rsid w:val="00364174"/>
    <w:rsid w:val="003F77FC"/>
    <w:rsid w:val="00405005"/>
    <w:rsid w:val="004216DA"/>
    <w:rsid w:val="00423175"/>
    <w:rsid w:val="004468CD"/>
    <w:rsid w:val="00461F8E"/>
    <w:rsid w:val="00473DAB"/>
    <w:rsid w:val="00496942"/>
    <w:rsid w:val="004D60F3"/>
    <w:rsid w:val="004E7901"/>
    <w:rsid w:val="00512E87"/>
    <w:rsid w:val="00527498"/>
    <w:rsid w:val="00540FFF"/>
    <w:rsid w:val="00592E35"/>
    <w:rsid w:val="00606949"/>
    <w:rsid w:val="00612839"/>
    <w:rsid w:val="0061415F"/>
    <w:rsid w:val="006353FC"/>
    <w:rsid w:val="006F48FD"/>
    <w:rsid w:val="007A1521"/>
    <w:rsid w:val="007A1E2A"/>
    <w:rsid w:val="007C2861"/>
    <w:rsid w:val="007F00A5"/>
    <w:rsid w:val="008A2F9F"/>
    <w:rsid w:val="008A4B3F"/>
    <w:rsid w:val="008E2464"/>
    <w:rsid w:val="00931652"/>
    <w:rsid w:val="009F06CA"/>
    <w:rsid w:val="00A02002"/>
    <w:rsid w:val="00A3163B"/>
    <w:rsid w:val="00AB098C"/>
    <w:rsid w:val="00B277D2"/>
    <w:rsid w:val="00B50C1B"/>
    <w:rsid w:val="00B65AEF"/>
    <w:rsid w:val="00C04C3E"/>
    <w:rsid w:val="00C123F4"/>
    <w:rsid w:val="00C13540"/>
    <w:rsid w:val="00C43DBF"/>
    <w:rsid w:val="00C453FB"/>
    <w:rsid w:val="00C724F4"/>
    <w:rsid w:val="00C955BA"/>
    <w:rsid w:val="00CE5E0E"/>
    <w:rsid w:val="00CF06EC"/>
    <w:rsid w:val="00D27741"/>
    <w:rsid w:val="00D8588A"/>
    <w:rsid w:val="00DD098B"/>
    <w:rsid w:val="00E71BDC"/>
    <w:rsid w:val="00E8227E"/>
    <w:rsid w:val="00EE2E9E"/>
    <w:rsid w:val="00F30B98"/>
    <w:rsid w:val="00FC21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DBF"/>
    <w:pPr>
      <w:widowControl w:val="0"/>
      <w:jc w:val="both"/>
    </w:pPr>
  </w:style>
  <w:style w:type="paragraph" w:styleId="3">
    <w:name w:val="heading 3"/>
    <w:basedOn w:val="a"/>
    <w:next w:val="a"/>
    <w:link w:val="3Char"/>
    <w:qFormat/>
    <w:rsid w:val="00A02002"/>
    <w:pPr>
      <w:keepNext/>
      <w:keepLines/>
      <w:spacing w:before="260" w:after="260" w:line="416" w:lineRule="auto"/>
      <w:outlineLvl w:val="2"/>
    </w:pPr>
    <w:rPr>
      <w:rFonts w:ascii="Times New Roman" w:eastAsia="宋体" w:hAnsi="Times New Roman" w:cs="Times New Roman"/>
      <w:b/>
      <w:bCs/>
      <w:kern w:val="0"/>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D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3DBF"/>
    <w:rPr>
      <w:sz w:val="18"/>
      <w:szCs w:val="18"/>
    </w:rPr>
  </w:style>
  <w:style w:type="paragraph" w:styleId="a4">
    <w:name w:val="footer"/>
    <w:basedOn w:val="a"/>
    <w:link w:val="Char0"/>
    <w:unhideWhenUsed/>
    <w:rsid w:val="00C43DBF"/>
    <w:pPr>
      <w:tabs>
        <w:tab w:val="center" w:pos="4153"/>
        <w:tab w:val="right" w:pos="8306"/>
      </w:tabs>
      <w:snapToGrid w:val="0"/>
      <w:jc w:val="left"/>
    </w:pPr>
    <w:rPr>
      <w:sz w:val="18"/>
      <w:szCs w:val="18"/>
    </w:rPr>
  </w:style>
  <w:style w:type="character" w:customStyle="1" w:styleId="Char0">
    <w:name w:val="页脚 Char"/>
    <w:basedOn w:val="a0"/>
    <w:link w:val="a4"/>
    <w:rsid w:val="00C43DBF"/>
    <w:rPr>
      <w:sz w:val="18"/>
      <w:szCs w:val="18"/>
    </w:rPr>
  </w:style>
  <w:style w:type="paragraph" w:styleId="a5">
    <w:name w:val="Balloon Text"/>
    <w:basedOn w:val="a"/>
    <w:link w:val="Char1"/>
    <w:uiPriority w:val="99"/>
    <w:semiHidden/>
    <w:unhideWhenUsed/>
    <w:rsid w:val="003F77FC"/>
    <w:rPr>
      <w:sz w:val="18"/>
      <w:szCs w:val="18"/>
    </w:rPr>
  </w:style>
  <w:style w:type="character" w:customStyle="1" w:styleId="Char1">
    <w:name w:val="批注框文本 Char"/>
    <w:basedOn w:val="a0"/>
    <w:link w:val="a5"/>
    <w:uiPriority w:val="99"/>
    <w:semiHidden/>
    <w:rsid w:val="003F77FC"/>
    <w:rPr>
      <w:sz w:val="18"/>
      <w:szCs w:val="18"/>
    </w:rPr>
  </w:style>
  <w:style w:type="paragraph" w:styleId="1">
    <w:name w:val="toc 1"/>
    <w:basedOn w:val="a"/>
    <w:next w:val="a"/>
    <w:uiPriority w:val="1"/>
    <w:qFormat/>
    <w:rsid w:val="003F77FC"/>
    <w:pPr>
      <w:spacing w:before="389"/>
      <w:ind w:left="940"/>
    </w:pPr>
    <w:rPr>
      <w:sz w:val="32"/>
      <w:szCs w:val="32"/>
    </w:rPr>
  </w:style>
  <w:style w:type="paragraph" w:styleId="a6">
    <w:name w:val="caption"/>
    <w:basedOn w:val="a"/>
    <w:next w:val="a"/>
    <w:qFormat/>
    <w:rsid w:val="00612839"/>
    <w:rPr>
      <w:rFonts w:ascii="Arial" w:eastAsia="黑体" w:hAnsi="Arial" w:cs="Arial"/>
      <w:sz w:val="20"/>
      <w:szCs w:val="20"/>
    </w:rPr>
  </w:style>
  <w:style w:type="paragraph" w:styleId="a7">
    <w:name w:val="Body Text"/>
    <w:basedOn w:val="a"/>
    <w:link w:val="Char2"/>
    <w:uiPriority w:val="99"/>
    <w:unhideWhenUsed/>
    <w:qFormat/>
    <w:rsid w:val="00612839"/>
    <w:pPr>
      <w:spacing w:after="120"/>
    </w:pPr>
  </w:style>
  <w:style w:type="character" w:customStyle="1" w:styleId="Char2">
    <w:name w:val="正文文本 Char"/>
    <w:basedOn w:val="a0"/>
    <w:link w:val="a7"/>
    <w:uiPriority w:val="99"/>
    <w:qFormat/>
    <w:rsid w:val="00612839"/>
  </w:style>
  <w:style w:type="paragraph" w:customStyle="1" w:styleId="a8">
    <w:name w:val="段"/>
    <w:qFormat/>
    <w:rsid w:val="00612839"/>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paragraph" w:styleId="2">
    <w:name w:val="Body Text Indent 2"/>
    <w:basedOn w:val="a"/>
    <w:link w:val="2Char"/>
    <w:uiPriority w:val="99"/>
    <w:semiHidden/>
    <w:unhideWhenUsed/>
    <w:rsid w:val="00A02002"/>
    <w:pPr>
      <w:spacing w:after="120" w:line="480" w:lineRule="auto"/>
      <w:ind w:leftChars="200" w:left="420"/>
    </w:pPr>
  </w:style>
  <w:style w:type="character" w:customStyle="1" w:styleId="2Char">
    <w:name w:val="正文文本缩进 2 Char"/>
    <w:basedOn w:val="a0"/>
    <w:link w:val="2"/>
    <w:uiPriority w:val="99"/>
    <w:semiHidden/>
    <w:rsid w:val="00A02002"/>
  </w:style>
  <w:style w:type="character" w:customStyle="1" w:styleId="3Char">
    <w:name w:val="标题 3 Char"/>
    <w:basedOn w:val="a0"/>
    <w:link w:val="3"/>
    <w:rsid w:val="00A02002"/>
    <w:rPr>
      <w:rFonts w:ascii="Times New Roman" w:eastAsia="宋体" w:hAnsi="Times New Roman" w:cs="Times New Roman"/>
      <w:b/>
      <w:bCs/>
      <w:kern w:val="0"/>
      <w:sz w:val="32"/>
      <w:szCs w:val="32"/>
      <w:lang/>
    </w:rPr>
  </w:style>
  <w:style w:type="paragraph" w:styleId="a9">
    <w:name w:val="Body Text Indent"/>
    <w:basedOn w:val="a"/>
    <w:link w:val="Char3"/>
    <w:uiPriority w:val="99"/>
    <w:semiHidden/>
    <w:unhideWhenUsed/>
    <w:rsid w:val="00DD098B"/>
    <w:pPr>
      <w:spacing w:after="120"/>
      <w:ind w:leftChars="200" w:left="420"/>
    </w:pPr>
  </w:style>
  <w:style w:type="character" w:customStyle="1" w:styleId="Char3">
    <w:name w:val="正文文本缩进 Char"/>
    <w:basedOn w:val="a0"/>
    <w:link w:val="a9"/>
    <w:uiPriority w:val="99"/>
    <w:semiHidden/>
    <w:rsid w:val="00DD098B"/>
  </w:style>
  <w:style w:type="paragraph" w:styleId="20">
    <w:name w:val="Body Text First Indent 2"/>
    <w:basedOn w:val="a9"/>
    <w:link w:val="2Char0"/>
    <w:uiPriority w:val="99"/>
    <w:semiHidden/>
    <w:unhideWhenUsed/>
    <w:rsid w:val="00DD098B"/>
    <w:pPr>
      <w:ind w:firstLineChars="200" w:firstLine="420"/>
    </w:pPr>
  </w:style>
  <w:style w:type="character" w:customStyle="1" w:styleId="2Char0">
    <w:name w:val="正文首行缩进 2 Char"/>
    <w:basedOn w:val="Char3"/>
    <w:link w:val="20"/>
    <w:uiPriority w:val="99"/>
    <w:semiHidden/>
    <w:rsid w:val="00DD098B"/>
  </w:style>
  <w:style w:type="paragraph" w:customStyle="1" w:styleId="Normal01">
    <w:name w:val="Normal_0_1"/>
    <w:qFormat/>
    <w:rsid w:val="00DD098B"/>
    <w:rPr>
      <w:rFonts w:ascii="Times New Roman" w:eastAsia="Times New Roman" w:hAnsi="Times New Roman" w:cs="Times New Roman"/>
      <w:kern w:val="0"/>
      <w:sz w:val="24"/>
      <w:szCs w:val="24"/>
    </w:rPr>
  </w:style>
  <w:style w:type="paragraph" w:styleId="aa">
    <w:name w:val="Normal (Web)"/>
    <w:basedOn w:val="a"/>
    <w:uiPriority w:val="99"/>
    <w:qFormat/>
    <w:rsid w:val="00405005"/>
    <w:rPr>
      <w:rFonts w:ascii="Calibri" w:eastAsia="宋体" w:hAnsi="Calibri" w:cs="Times New Roman"/>
      <w:sz w:val="24"/>
      <w:szCs w:val="24"/>
    </w:rPr>
  </w:style>
  <w:style w:type="character" w:customStyle="1" w:styleId="Char4">
    <w:name w:val="纯文本 Char"/>
    <w:link w:val="ab"/>
    <w:qFormat/>
    <w:rsid w:val="007F00A5"/>
    <w:rPr>
      <w:rFonts w:ascii="宋体" w:hAnsi="Courier New"/>
      <w:szCs w:val="24"/>
    </w:rPr>
  </w:style>
  <w:style w:type="paragraph" w:styleId="ab">
    <w:name w:val="Plain Text"/>
    <w:basedOn w:val="a"/>
    <w:link w:val="Char4"/>
    <w:qFormat/>
    <w:rsid w:val="007F00A5"/>
    <w:rPr>
      <w:rFonts w:ascii="宋体" w:hAnsi="Courier New"/>
      <w:szCs w:val="24"/>
    </w:rPr>
  </w:style>
  <w:style w:type="character" w:customStyle="1" w:styleId="Char10">
    <w:name w:val="纯文本 Char1"/>
    <w:basedOn w:val="a0"/>
    <w:uiPriority w:val="99"/>
    <w:semiHidden/>
    <w:rsid w:val="007F00A5"/>
    <w:rPr>
      <w:rFonts w:ascii="宋体" w:eastAsia="宋体" w:hAnsi="Courier New" w:cs="Courier New"/>
      <w:szCs w:val="21"/>
    </w:rPr>
  </w:style>
  <w:style w:type="paragraph" w:customStyle="1" w:styleId="15">
    <w:name w:val="样式 仿宋 行距: 1.5 倍行距"/>
    <w:basedOn w:val="a"/>
    <w:qFormat/>
    <w:rsid w:val="007F00A5"/>
    <w:pPr>
      <w:spacing w:line="360" w:lineRule="auto"/>
    </w:pPr>
    <w:rPr>
      <w:rFonts w:ascii="仿宋" w:eastAsia="仿宋" w:hAnsi="仿宋" w:cs="宋体"/>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DBF"/>
    <w:pPr>
      <w:widowControl w:val="0"/>
      <w:jc w:val="both"/>
    </w:pPr>
  </w:style>
  <w:style w:type="paragraph" w:styleId="3">
    <w:name w:val="heading 3"/>
    <w:basedOn w:val="a"/>
    <w:next w:val="a"/>
    <w:link w:val="3Char"/>
    <w:qFormat/>
    <w:rsid w:val="00A02002"/>
    <w:pPr>
      <w:keepNext/>
      <w:keepLines/>
      <w:spacing w:before="260" w:after="260" w:line="416" w:lineRule="auto"/>
      <w:outlineLvl w:val="2"/>
    </w:pPr>
    <w:rPr>
      <w:rFonts w:ascii="Times New Roman" w:eastAsia="宋体" w:hAnsi="Times New Roman" w:cs="Times New Roman"/>
      <w:b/>
      <w:bCs/>
      <w:kern w:val="0"/>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D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3DBF"/>
    <w:rPr>
      <w:sz w:val="18"/>
      <w:szCs w:val="18"/>
    </w:rPr>
  </w:style>
  <w:style w:type="paragraph" w:styleId="a4">
    <w:name w:val="footer"/>
    <w:basedOn w:val="a"/>
    <w:link w:val="Char0"/>
    <w:unhideWhenUsed/>
    <w:rsid w:val="00C43DBF"/>
    <w:pPr>
      <w:tabs>
        <w:tab w:val="center" w:pos="4153"/>
        <w:tab w:val="right" w:pos="8306"/>
      </w:tabs>
      <w:snapToGrid w:val="0"/>
      <w:jc w:val="left"/>
    </w:pPr>
    <w:rPr>
      <w:sz w:val="18"/>
      <w:szCs w:val="18"/>
    </w:rPr>
  </w:style>
  <w:style w:type="character" w:customStyle="1" w:styleId="Char0">
    <w:name w:val="页脚 Char"/>
    <w:basedOn w:val="a0"/>
    <w:link w:val="a4"/>
    <w:rsid w:val="00C43DBF"/>
    <w:rPr>
      <w:sz w:val="18"/>
      <w:szCs w:val="18"/>
    </w:rPr>
  </w:style>
  <w:style w:type="paragraph" w:styleId="a5">
    <w:name w:val="Balloon Text"/>
    <w:basedOn w:val="a"/>
    <w:link w:val="Char1"/>
    <w:uiPriority w:val="99"/>
    <w:semiHidden/>
    <w:unhideWhenUsed/>
    <w:rsid w:val="003F77FC"/>
    <w:rPr>
      <w:sz w:val="18"/>
      <w:szCs w:val="18"/>
    </w:rPr>
  </w:style>
  <w:style w:type="character" w:customStyle="1" w:styleId="Char1">
    <w:name w:val="批注框文本 Char"/>
    <w:basedOn w:val="a0"/>
    <w:link w:val="a5"/>
    <w:uiPriority w:val="99"/>
    <w:semiHidden/>
    <w:rsid w:val="003F77FC"/>
    <w:rPr>
      <w:sz w:val="18"/>
      <w:szCs w:val="18"/>
    </w:rPr>
  </w:style>
  <w:style w:type="paragraph" w:styleId="1">
    <w:name w:val="toc 1"/>
    <w:basedOn w:val="a"/>
    <w:next w:val="a"/>
    <w:uiPriority w:val="1"/>
    <w:qFormat/>
    <w:rsid w:val="003F77FC"/>
    <w:pPr>
      <w:spacing w:before="389"/>
      <w:ind w:left="940"/>
    </w:pPr>
    <w:rPr>
      <w:sz w:val="32"/>
      <w:szCs w:val="32"/>
    </w:rPr>
  </w:style>
  <w:style w:type="paragraph" w:styleId="a6">
    <w:name w:val="caption"/>
    <w:basedOn w:val="a"/>
    <w:next w:val="a"/>
    <w:qFormat/>
    <w:rsid w:val="00612839"/>
    <w:rPr>
      <w:rFonts w:ascii="Arial" w:eastAsia="黑体" w:hAnsi="Arial" w:cs="Arial"/>
      <w:sz w:val="20"/>
      <w:szCs w:val="20"/>
    </w:rPr>
  </w:style>
  <w:style w:type="paragraph" w:styleId="a7">
    <w:name w:val="Body Text"/>
    <w:basedOn w:val="a"/>
    <w:link w:val="Char2"/>
    <w:uiPriority w:val="99"/>
    <w:unhideWhenUsed/>
    <w:qFormat/>
    <w:rsid w:val="00612839"/>
    <w:pPr>
      <w:spacing w:after="120"/>
    </w:pPr>
  </w:style>
  <w:style w:type="character" w:customStyle="1" w:styleId="Char2">
    <w:name w:val="正文文本 Char"/>
    <w:basedOn w:val="a0"/>
    <w:link w:val="a7"/>
    <w:uiPriority w:val="99"/>
    <w:qFormat/>
    <w:rsid w:val="00612839"/>
  </w:style>
  <w:style w:type="paragraph" w:customStyle="1" w:styleId="a8">
    <w:name w:val="段"/>
    <w:qFormat/>
    <w:rsid w:val="00612839"/>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paragraph" w:styleId="2">
    <w:name w:val="Body Text Indent 2"/>
    <w:basedOn w:val="a"/>
    <w:link w:val="2Char"/>
    <w:uiPriority w:val="99"/>
    <w:semiHidden/>
    <w:unhideWhenUsed/>
    <w:rsid w:val="00A02002"/>
    <w:pPr>
      <w:spacing w:after="120" w:line="480" w:lineRule="auto"/>
      <w:ind w:leftChars="200" w:left="420"/>
    </w:pPr>
  </w:style>
  <w:style w:type="character" w:customStyle="1" w:styleId="2Char">
    <w:name w:val="正文文本缩进 2 Char"/>
    <w:basedOn w:val="a0"/>
    <w:link w:val="2"/>
    <w:uiPriority w:val="99"/>
    <w:semiHidden/>
    <w:rsid w:val="00A02002"/>
  </w:style>
  <w:style w:type="character" w:customStyle="1" w:styleId="3Char">
    <w:name w:val="标题 3 Char"/>
    <w:basedOn w:val="a0"/>
    <w:link w:val="3"/>
    <w:rsid w:val="00A02002"/>
    <w:rPr>
      <w:rFonts w:ascii="Times New Roman" w:eastAsia="宋体" w:hAnsi="Times New Roman" w:cs="Times New Roman"/>
      <w:b/>
      <w:bCs/>
      <w:kern w:val="0"/>
      <w:sz w:val="32"/>
      <w:szCs w:val="32"/>
      <w:lang w:val="x-none" w:eastAsia="x-none"/>
    </w:rPr>
  </w:style>
  <w:style w:type="paragraph" w:styleId="a9">
    <w:name w:val="Body Text Indent"/>
    <w:basedOn w:val="a"/>
    <w:link w:val="Char3"/>
    <w:uiPriority w:val="99"/>
    <w:semiHidden/>
    <w:unhideWhenUsed/>
    <w:rsid w:val="00DD098B"/>
    <w:pPr>
      <w:spacing w:after="120"/>
      <w:ind w:leftChars="200" w:left="420"/>
    </w:pPr>
  </w:style>
  <w:style w:type="character" w:customStyle="1" w:styleId="Char3">
    <w:name w:val="正文文本缩进 Char"/>
    <w:basedOn w:val="a0"/>
    <w:link w:val="a9"/>
    <w:uiPriority w:val="99"/>
    <w:semiHidden/>
    <w:rsid w:val="00DD098B"/>
  </w:style>
  <w:style w:type="paragraph" w:styleId="20">
    <w:name w:val="Body Text First Indent 2"/>
    <w:basedOn w:val="a9"/>
    <w:link w:val="2Char0"/>
    <w:uiPriority w:val="99"/>
    <w:semiHidden/>
    <w:unhideWhenUsed/>
    <w:rsid w:val="00DD098B"/>
    <w:pPr>
      <w:ind w:firstLineChars="200" w:firstLine="420"/>
    </w:pPr>
  </w:style>
  <w:style w:type="character" w:customStyle="1" w:styleId="2Char0">
    <w:name w:val="正文首行缩进 2 Char"/>
    <w:basedOn w:val="Char3"/>
    <w:link w:val="20"/>
    <w:uiPriority w:val="99"/>
    <w:semiHidden/>
    <w:rsid w:val="00DD098B"/>
  </w:style>
  <w:style w:type="paragraph" w:customStyle="1" w:styleId="Normal01">
    <w:name w:val="Normal_0_1"/>
    <w:qFormat/>
    <w:rsid w:val="00DD098B"/>
    <w:rPr>
      <w:rFonts w:ascii="Times New Roman" w:eastAsia="Times New Roman" w:hAnsi="Times New Roman" w:cs="Times New Roman"/>
      <w:kern w:val="0"/>
      <w:sz w:val="24"/>
      <w:szCs w:val="24"/>
    </w:rPr>
  </w:style>
  <w:style w:type="paragraph" w:styleId="aa">
    <w:name w:val="Normal (Web)"/>
    <w:basedOn w:val="a"/>
    <w:uiPriority w:val="99"/>
    <w:qFormat/>
    <w:rsid w:val="00405005"/>
    <w:rPr>
      <w:rFonts w:ascii="Calibri" w:eastAsia="宋体" w:hAnsi="Calibri" w:cs="Times New Roman"/>
      <w:sz w:val="24"/>
      <w:szCs w:val="24"/>
    </w:rPr>
  </w:style>
  <w:style w:type="character" w:customStyle="1" w:styleId="Char4">
    <w:name w:val="纯文本 Char"/>
    <w:link w:val="ab"/>
    <w:qFormat/>
    <w:rsid w:val="007F00A5"/>
    <w:rPr>
      <w:rFonts w:ascii="宋体" w:hAnsi="Courier New"/>
      <w:szCs w:val="24"/>
    </w:rPr>
  </w:style>
  <w:style w:type="paragraph" w:styleId="ab">
    <w:name w:val="Plain Text"/>
    <w:basedOn w:val="a"/>
    <w:link w:val="Char4"/>
    <w:qFormat/>
    <w:rsid w:val="007F00A5"/>
    <w:rPr>
      <w:rFonts w:ascii="宋体" w:hAnsi="Courier New"/>
      <w:szCs w:val="24"/>
    </w:rPr>
  </w:style>
  <w:style w:type="character" w:customStyle="1" w:styleId="Char10">
    <w:name w:val="纯文本 Char1"/>
    <w:basedOn w:val="a0"/>
    <w:uiPriority w:val="99"/>
    <w:semiHidden/>
    <w:rsid w:val="007F00A5"/>
    <w:rPr>
      <w:rFonts w:ascii="宋体" w:eastAsia="宋体" w:hAnsi="Courier New" w:cs="Courier New"/>
      <w:szCs w:val="21"/>
    </w:rPr>
  </w:style>
  <w:style w:type="paragraph" w:customStyle="1" w:styleId="15">
    <w:name w:val="样式 仿宋 行距: 1.5 倍行距"/>
    <w:basedOn w:val="a"/>
    <w:qFormat/>
    <w:rsid w:val="007F00A5"/>
    <w:pPr>
      <w:spacing w:line="360" w:lineRule="auto"/>
    </w:pPr>
    <w:rPr>
      <w:rFonts w:ascii="仿宋" w:eastAsia="仿宋" w:hAnsi="仿宋" w:cs="宋体"/>
      <w:sz w:val="24"/>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C94C3-1BA4-4394-918C-A7B5954B9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11</Pages>
  <Words>719</Words>
  <Characters>4100</Characters>
  <Application>Microsoft Office Word</Application>
  <DocSecurity>0</DocSecurity>
  <Lines>34</Lines>
  <Paragraphs>9</Paragraphs>
  <ScaleCrop>false</ScaleCrop>
  <Company>China</Company>
  <LinksUpToDate>false</LinksUpToDate>
  <CharactersWithSpaces>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dcterms:created xsi:type="dcterms:W3CDTF">2019-11-25T06:16:00Z</dcterms:created>
  <dcterms:modified xsi:type="dcterms:W3CDTF">2019-12-03T09:02:00Z</dcterms:modified>
</cp:coreProperties>
</file>