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B67" w:rsidRPr="002654F6" w:rsidRDefault="007A7B30" w:rsidP="00EC6067">
      <w:pPr>
        <w:jc w:val="center"/>
        <w:outlineLvl w:val="0"/>
        <w:rPr>
          <w:rFonts w:asciiTheme="majorEastAsia" w:eastAsiaTheme="majorEastAsia" w:hAnsiTheme="majorEastAsia" w:cstheme="majorEastAsia"/>
          <w:b/>
          <w:bCs/>
          <w:color w:val="000000"/>
          <w:sz w:val="44"/>
          <w:szCs w:val="44"/>
        </w:rPr>
      </w:pPr>
      <w:r w:rsidRPr="002654F6">
        <w:rPr>
          <w:rFonts w:asciiTheme="majorEastAsia" w:eastAsiaTheme="majorEastAsia" w:hAnsiTheme="majorEastAsia" w:cstheme="majorEastAsia" w:hint="eastAsia"/>
          <w:b/>
          <w:bCs/>
          <w:color w:val="000000"/>
          <w:sz w:val="44"/>
          <w:szCs w:val="44"/>
        </w:rPr>
        <w:t>许昌市魏都区城市管理局</w:t>
      </w:r>
      <w:r w:rsidR="008B78FF" w:rsidRPr="002654F6">
        <w:rPr>
          <w:rFonts w:asciiTheme="majorEastAsia" w:eastAsiaTheme="majorEastAsia" w:hAnsiTheme="majorEastAsia" w:cstheme="majorEastAsia" w:hint="eastAsia"/>
          <w:b/>
          <w:bCs/>
          <w:color w:val="000000"/>
          <w:sz w:val="44"/>
          <w:szCs w:val="44"/>
        </w:rPr>
        <w:t>“</w:t>
      </w:r>
      <w:r w:rsidR="000B1436" w:rsidRPr="000B1436">
        <w:rPr>
          <w:rFonts w:asciiTheme="majorEastAsia" w:eastAsiaTheme="majorEastAsia" w:hAnsiTheme="majorEastAsia" w:cstheme="majorEastAsia" w:hint="eastAsia"/>
          <w:b/>
          <w:bCs/>
          <w:color w:val="000000"/>
          <w:sz w:val="44"/>
          <w:szCs w:val="44"/>
        </w:rPr>
        <w:t>涉农社区环卫市场化运营项目</w:t>
      </w:r>
      <w:r w:rsidR="008B78FF" w:rsidRPr="002654F6">
        <w:rPr>
          <w:rFonts w:asciiTheme="majorEastAsia" w:eastAsiaTheme="majorEastAsia" w:hAnsiTheme="majorEastAsia" w:cstheme="majorEastAsia" w:hint="eastAsia"/>
          <w:b/>
          <w:bCs/>
          <w:color w:val="000000"/>
          <w:sz w:val="44"/>
          <w:szCs w:val="44"/>
        </w:rPr>
        <w:t>”项目</w:t>
      </w:r>
    </w:p>
    <w:p w:rsidR="00834B67" w:rsidRPr="002654F6" w:rsidRDefault="00834B67" w:rsidP="00EC6067">
      <w:pPr>
        <w:rPr>
          <w:rFonts w:ascii="微软简隶书" w:eastAsia="微软简隶书"/>
          <w:color w:val="000000"/>
          <w:u w:val="single"/>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7861CE" w:rsidRPr="002654F6" w:rsidRDefault="007861CE" w:rsidP="00EC6067">
      <w:pPr>
        <w:jc w:val="center"/>
        <w:rPr>
          <w:rFonts w:asciiTheme="majorEastAsia" w:eastAsiaTheme="majorEastAsia" w:hAnsiTheme="majorEastAsia" w:cstheme="majorEastAsia"/>
          <w:bCs/>
          <w:color w:val="000000"/>
          <w:w w:val="90"/>
          <w:sz w:val="120"/>
          <w:szCs w:val="120"/>
        </w:rPr>
      </w:pPr>
    </w:p>
    <w:p w:rsidR="00834B67" w:rsidRPr="002654F6" w:rsidRDefault="008B78FF" w:rsidP="00EC6067">
      <w:pPr>
        <w:jc w:val="center"/>
        <w:rPr>
          <w:rFonts w:asciiTheme="majorEastAsia" w:eastAsiaTheme="majorEastAsia" w:hAnsiTheme="majorEastAsia" w:cstheme="majorEastAsia"/>
          <w:bCs/>
          <w:color w:val="000000"/>
          <w:w w:val="90"/>
          <w:sz w:val="120"/>
          <w:szCs w:val="120"/>
        </w:rPr>
      </w:pPr>
      <w:r w:rsidRPr="002654F6">
        <w:rPr>
          <w:rFonts w:asciiTheme="majorEastAsia" w:eastAsiaTheme="majorEastAsia" w:hAnsiTheme="majorEastAsia" w:cstheme="majorEastAsia" w:hint="eastAsia"/>
          <w:bCs/>
          <w:color w:val="000000"/>
          <w:w w:val="90"/>
          <w:sz w:val="120"/>
          <w:szCs w:val="120"/>
        </w:rPr>
        <w:t>招　标　文　件</w:t>
      </w: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7861CE" w:rsidRPr="002654F6" w:rsidRDefault="007861CE"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B78FF" w:rsidP="00EC6067">
      <w:pPr>
        <w:ind w:firstLineChars="300" w:firstLine="1084"/>
        <w:rPr>
          <w:rFonts w:asciiTheme="majorEastAsia" w:eastAsiaTheme="majorEastAsia" w:hAnsiTheme="majorEastAsia" w:cstheme="majorEastAsia"/>
          <w:b/>
          <w:bCs/>
          <w:color w:val="000000"/>
          <w:sz w:val="36"/>
          <w:szCs w:val="36"/>
        </w:rPr>
      </w:pPr>
      <w:r w:rsidRPr="002654F6">
        <w:rPr>
          <w:rFonts w:asciiTheme="majorEastAsia" w:eastAsiaTheme="majorEastAsia" w:hAnsiTheme="majorEastAsia" w:cstheme="majorEastAsia" w:hint="eastAsia"/>
          <w:b/>
          <w:bCs/>
          <w:color w:val="000000"/>
          <w:sz w:val="36"/>
          <w:szCs w:val="36"/>
        </w:rPr>
        <w:t>项目编号：</w:t>
      </w:r>
      <w:r w:rsidR="00BE7BA1" w:rsidRPr="00F8169A">
        <w:rPr>
          <w:rFonts w:asciiTheme="majorEastAsia" w:eastAsiaTheme="majorEastAsia" w:hAnsiTheme="majorEastAsia" w:cstheme="majorEastAsia" w:hint="eastAsia"/>
          <w:b/>
          <w:bCs/>
          <w:color w:val="000000"/>
          <w:sz w:val="36"/>
          <w:szCs w:val="36"/>
        </w:rPr>
        <w:t>J</w:t>
      </w:r>
      <w:r w:rsidRPr="00F8169A">
        <w:rPr>
          <w:rFonts w:asciiTheme="majorEastAsia" w:eastAsiaTheme="majorEastAsia" w:hAnsiTheme="majorEastAsia" w:cstheme="majorEastAsia" w:hint="eastAsia"/>
          <w:b/>
          <w:bCs/>
          <w:color w:val="000000"/>
          <w:sz w:val="36"/>
          <w:szCs w:val="36"/>
        </w:rPr>
        <w:t>ZFCG-G2019</w:t>
      </w:r>
      <w:r w:rsidR="00C30A2E" w:rsidRPr="00F8169A">
        <w:rPr>
          <w:rFonts w:asciiTheme="majorEastAsia" w:eastAsiaTheme="majorEastAsia" w:hAnsiTheme="majorEastAsia" w:cstheme="majorEastAsia" w:hint="eastAsia"/>
          <w:b/>
          <w:bCs/>
          <w:color w:val="000000"/>
          <w:sz w:val="36"/>
          <w:szCs w:val="36"/>
        </w:rPr>
        <w:t>120</w:t>
      </w:r>
      <w:r w:rsidRPr="00F8169A">
        <w:rPr>
          <w:rFonts w:asciiTheme="majorEastAsia" w:eastAsiaTheme="majorEastAsia" w:hAnsiTheme="majorEastAsia" w:cstheme="majorEastAsia" w:hint="eastAsia"/>
          <w:b/>
          <w:bCs/>
          <w:color w:val="000000"/>
          <w:sz w:val="36"/>
          <w:szCs w:val="36"/>
        </w:rPr>
        <w:t>号</w:t>
      </w:r>
    </w:p>
    <w:p w:rsidR="00834B67" w:rsidRPr="002654F6" w:rsidRDefault="008B78FF" w:rsidP="00EC6067">
      <w:pPr>
        <w:ind w:firstLineChars="300" w:firstLine="1084"/>
        <w:rPr>
          <w:rFonts w:asciiTheme="majorEastAsia" w:eastAsiaTheme="majorEastAsia" w:hAnsiTheme="majorEastAsia" w:cstheme="majorEastAsia"/>
          <w:b/>
          <w:bCs/>
          <w:color w:val="000000"/>
          <w:sz w:val="36"/>
          <w:szCs w:val="36"/>
        </w:rPr>
      </w:pPr>
      <w:r w:rsidRPr="002654F6">
        <w:rPr>
          <w:rFonts w:asciiTheme="majorEastAsia" w:eastAsiaTheme="majorEastAsia" w:hAnsiTheme="majorEastAsia" w:cstheme="majorEastAsia" w:hint="eastAsia"/>
          <w:b/>
          <w:bCs/>
          <w:color w:val="000000"/>
          <w:sz w:val="36"/>
          <w:szCs w:val="36"/>
        </w:rPr>
        <w:t>采购单位：</w:t>
      </w:r>
      <w:r w:rsidR="007A7B30" w:rsidRPr="002654F6">
        <w:rPr>
          <w:rFonts w:asciiTheme="majorEastAsia" w:eastAsiaTheme="majorEastAsia" w:hAnsiTheme="majorEastAsia" w:cstheme="majorEastAsia" w:hint="eastAsia"/>
          <w:b/>
          <w:bCs/>
          <w:color w:val="000000"/>
          <w:sz w:val="36"/>
          <w:szCs w:val="36"/>
        </w:rPr>
        <w:t>许昌市魏都区城市管理局</w:t>
      </w:r>
    </w:p>
    <w:p w:rsidR="00834B67" w:rsidRPr="002654F6" w:rsidRDefault="008B78FF" w:rsidP="00EC6067">
      <w:pPr>
        <w:ind w:firstLineChars="300" w:firstLine="1084"/>
        <w:rPr>
          <w:rFonts w:asciiTheme="majorEastAsia" w:eastAsiaTheme="majorEastAsia" w:hAnsiTheme="majorEastAsia" w:cstheme="majorEastAsia"/>
          <w:b/>
          <w:bCs/>
          <w:color w:val="000000"/>
          <w:sz w:val="36"/>
          <w:szCs w:val="36"/>
        </w:rPr>
      </w:pPr>
      <w:r w:rsidRPr="002654F6">
        <w:rPr>
          <w:rFonts w:asciiTheme="majorEastAsia" w:eastAsiaTheme="majorEastAsia" w:hAnsiTheme="majorEastAsia" w:cstheme="majorEastAsia" w:hint="eastAsia"/>
          <w:b/>
          <w:bCs/>
          <w:color w:val="000000"/>
          <w:sz w:val="36"/>
          <w:szCs w:val="36"/>
        </w:rPr>
        <w:t>代理机构：</w:t>
      </w:r>
      <w:r w:rsidR="007A7B30" w:rsidRPr="002654F6">
        <w:rPr>
          <w:rFonts w:asciiTheme="majorEastAsia" w:eastAsiaTheme="majorEastAsia" w:hAnsiTheme="majorEastAsia" w:cstheme="majorEastAsia" w:hint="eastAsia"/>
          <w:b/>
          <w:bCs/>
          <w:color w:val="000000"/>
          <w:sz w:val="36"/>
          <w:szCs w:val="36"/>
        </w:rPr>
        <w:t>大成工程咨询有限公司</w:t>
      </w:r>
    </w:p>
    <w:p w:rsidR="00834B67" w:rsidRPr="002654F6" w:rsidRDefault="008B78FF" w:rsidP="00EC6067">
      <w:pPr>
        <w:rPr>
          <w:rFonts w:asciiTheme="majorEastAsia" w:eastAsiaTheme="majorEastAsia" w:hAnsiTheme="majorEastAsia" w:cstheme="majorEastAsia"/>
          <w:b/>
          <w:bCs/>
          <w:color w:val="000000"/>
          <w:sz w:val="36"/>
          <w:szCs w:val="36"/>
        </w:rPr>
      </w:pPr>
      <w:r w:rsidRPr="002654F6">
        <w:rPr>
          <w:rFonts w:asciiTheme="majorEastAsia" w:eastAsiaTheme="majorEastAsia" w:hAnsiTheme="majorEastAsia" w:cstheme="majorEastAsia" w:hint="eastAsia"/>
          <w:b/>
          <w:bCs/>
          <w:color w:val="000000"/>
          <w:sz w:val="36"/>
          <w:szCs w:val="36"/>
        </w:rPr>
        <w:t xml:space="preserve">      </w:t>
      </w:r>
    </w:p>
    <w:p w:rsidR="00834B67" w:rsidRPr="002654F6" w:rsidRDefault="008B78FF" w:rsidP="007861CE">
      <w:pPr>
        <w:jc w:val="center"/>
        <w:rPr>
          <w:rFonts w:asciiTheme="majorEastAsia" w:eastAsiaTheme="majorEastAsia" w:hAnsiTheme="majorEastAsia" w:cstheme="majorEastAsia"/>
          <w:b/>
          <w:bCs/>
          <w:color w:val="000000"/>
          <w:sz w:val="36"/>
          <w:szCs w:val="36"/>
        </w:rPr>
      </w:pPr>
      <w:r w:rsidRPr="002654F6">
        <w:rPr>
          <w:rFonts w:asciiTheme="majorEastAsia" w:eastAsiaTheme="majorEastAsia" w:hAnsiTheme="majorEastAsia" w:cstheme="majorEastAsia" w:hint="eastAsia"/>
          <w:b/>
          <w:bCs/>
          <w:color w:val="000000"/>
          <w:sz w:val="36"/>
          <w:szCs w:val="36"/>
        </w:rPr>
        <w:t>二〇一九年</w:t>
      </w:r>
      <w:r w:rsidR="000B1436">
        <w:rPr>
          <w:rFonts w:asciiTheme="majorEastAsia" w:eastAsiaTheme="majorEastAsia" w:hAnsiTheme="majorEastAsia" w:cstheme="majorEastAsia" w:hint="eastAsia"/>
          <w:b/>
          <w:bCs/>
          <w:color w:val="000000"/>
          <w:sz w:val="36"/>
          <w:szCs w:val="36"/>
        </w:rPr>
        <w:t>十</w:t>
      </w:r>
      <w:r w:rsidR="00C72CEB">
        <w:rPr>
          <w:rFonts w:asciiTheme="majorEastAsia" w:eastAsiaTheme="majorEastAsia" w:hAnsiTheme="majorEastAsia" w:cstheme="majorEastAsia" w:hint="eastAsia"/>
          <w:b/>
          <w:bCs/>
          <w:color w:val="000000"/>
          <w:sz w:val="36"/>
          <w:szCs w:val="36"/>
        </w:rPr>
        <w:t>一</w:t>
      </w:r>
      <w:r w:rsidRPr="002654F6">
        <w:rPr>
          <w:rFonts w:asciiTheme="majorEastAsia" w:eastAsiaTheme="majorEastAsia" w:hAnsiTheme="majorEastAsia" w:cstheme="majorEastAsia" w:hint="eastAsia"/>
          <w:b/>
          <w:bCs/>
          <w:color w:val="000000"/>
          <w:sz w:val="36"/>
          <w:szCs w:val="36"/>
        </w:rPr>
        <w:t>月</w:t>
      </w:r>
    </w:p>
    <w:p w:rsidR="00834B67" w:rsidRPr="002654F6" w:rsidRDefault="008B78FF" w:rsidP="00EC6067">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2654F6">
        <w:rPr>
          <w:rFonts w:asciiTheme="majorEastAsia" w:eastAsiaTheme="majorEastAsia" w:hAnsiTheme="majorEastAsia" w:cs="宋体" w:hint="eastAsia"/>
          <w:b/>
          <w:kern w:val="0"/>
          <w:sz w:val="44"/>
          <w:szCs w:val="44"/>
        </w:rPr>
        <w:lastRenderedPageBreak/>
        <w:t>招标文件目录</w:t>
      </w:r>
    </w:p>
    <w:p w:rsidR="00834B67" w:rsidRPr="002654F6" w:rsidRDefault="00834B67" w:rsidP="00EC606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34B67" w:rsidRPr="002654F6"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654F6">
        <w:rPr>
          <w:rFonts w:asciiTheme="majorEastAsia" w:eastAsiaTheme="majorEastAsia" w:hAnsiTheme="majorEastAsia" w:cstheme="majorEastAsia" w:hint="eastAsia"/>
          <w:b/>
          <w:bCs/>
          <w:sz w:val="30"/>
          <w:szCs w:val="30"/>
          <w:lang w:val="zh-CN"/>
        </w:rPr>
        <w:t>第一章 投标邀请</w:t>
      </w:r>
    </w:p>
    <w:p w:rsidR="00834B67" w:rsidRPr="002654F6"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654F6">
        <w:rPr>
          <w:rFonts w:asciiTheme="majorEastAsia" w:eastAsiaTheme="majorEastAsia" w:hAnsiTheme="majorEastAsia" w:cstheme="majorEastAsia" w:hint="eastAsia"/>
          <w:b/>
          <w:bCs/>
          <w:sz w:val="30"/>
          <w:szCs w:val="30"/>
          <w:lang w:val="zh-CN"/>
        </w:rPr>
        <w:t>第二章 项目需求</w:t>
      </w:r>
    </w:p>
    <w:p w:rsidR="00834B67" w:rsidRPr="002654F6" w:rsidRDefault="008B78FF" w:rsidP="00EC6067">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2654F6">
        <w:rPr>
          <w:rFonts w:asciiTheme="majorEastAsia" w:eastAsiaTheme="majorEastAsia" w:hAnsiTheme="majorEastAsia" w:cstheme="majorEastAsia" w:hint="eastAsia"/>
          <w:b/>
          <w:bCs/>
          <w:sz w:val="30"/>
          <w:szCs w:val="30"/>
          <w:lang w:val="zh-CN"/>
        </w:rPr>
        <w:t xml:space="preserve">第三章 </w:t>
      </w:r>
      <w:r w:rsidRPr="002654F6">
        <w:rPr>
          <w:rFonts w:asciiTheme="majorEastAsia" w:eastAsiaTheme="majorEastAsia" w:hAnsiTheme="majorEastAsia" w:cstheme="majorEastAsia" w:hint="eastAsia"/>
          <w:b/>
          <w:kern w:val="0"/>
          <w:sz w:val="30"/>
          <w:szCs w:val="30"/>
        </w:rPr>
        <w:t>投标人须知前附表</w:t>
      </w:r>
    </w:p>
    <w:p w:rsidR="00834B67" w:rsidRPr="002654F6" w:rsidRDefault="008B78FF" w:rsidP="00EC6067">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2654F6">
        <w:rPr>
          <w:rFonts w:asciiTheme="majorEastAsia" w:eastAsiaTheme="majorEastAsia" w:hAnsiTheme="majorEastAsia" w:cstheme="majorEastAsia" w:hint="eastAsia"/>
          <w:b/>
          <w:bCs/>
          <w:sz w:val="30"/>
          <w:szCs w:val="30"/>
          <w:lang w:val="zh-CN"/>
        </w:rPr>
        <w:t xml:space="preserve">第四章 </w:t>
      </w:r>
      <w:r w:rsidRPr="002654F6">
        <w:rPr>
          <w:rFonts w:asciiTheme="majorEastAsia" w:eastAsiaTheme="majorEastAsia" w:hAnsiTheme="majorEastAsia" w:cstheme="majorEastAsia" w:hint="eastAsia"/>
          <w:b/>
          <w:kern w:val="0"/>
          <w:sz w:val="30"/>
          <w:szCs w:val="30"/>
        </w:rPr>
        <w:t>投标人须知</w:t>
      </w:r>
    </w:p>
    <w:p w:rsidR="00834B67" w:rsidRPr="002654F6"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654F6">
        <w:rPr>
          <w:rFonts w:asciiTheme="majorEastAsia" w:eastAsiaTheme="majorEastAsia" w:hAnsiTheme="majorEastAsia" w:cstheme="majorEastAsia" w:hint="eastAsia"/>
          <w:sz w:val="30"/>
          <w:szCs w:val="30"/>
          <w:lang w:val="zh-CN"/>
        </w:rPr>
        <w:t>一、概念释义</w:t>
      </w:r>
    </w:p>
    <w:p w:rsidR="00834B67" w:rsidRPr="002654F6"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654F6">
        <w:rPr>
          <w:rFonts w:asciiTheme="majorEastAsia" w:eastAsiaTheme="majorEastAsia" w:hAnsiTheme="majorEastAsia" w:cstheme="majorEastAsia" w:hint="eastAsia"/>
          <w:sz w:val="30"/>
          <w:szCs w:val="30"/>
          <w:lang w:val="zh-CN"/>
        </w:rPr>
        <w:t>二、招标文件说明</w:t>
      </w:r>
    </w:p>
    <w:p w:rsidR="00834B67" w:rsidRPr="002654F6"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654F6">
        <w:rPr>
          <w:rFonts w:asciiTheme="majorEastAsia" w:eastAsiaTheme="majorEastAsia" w:hAnsiTheme="majorEastAsia" w:cstheme="majorEastAsia" w:hint="eastAsia"/>
          <w:sz w:val="30"/>
          <w:szCs w:val="30"/>
          <w:lang w:val="zh-CN"/>
        </w:rPr>
        <w:t>三、投标文件的编制</w:t>
      </w:r>
    </w:p>
    <w:p w:rsidR="00834B67" w:rsidRPr="002654F6"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654F6">
        <w:rPr>
          <w:rFonts w:asciiTheme="majorEastAsia" w:eastAsiaTheme="majorEastAsia" w:hAnsiTheme="majorEastAsia" w:cstheme="majorEastAsia" w:hint="eastAsia"/>
          <w:sz w:val="30"/>
          <w:szCs w:val="30"/>
          <w:lang w:val="zh-CN"/>
        </w:rPr>
        <w:t>四、投标文件的递交</w:t>
      </w:r>
    </w:p>
    <w:p w:rsidR="00834B67" w:rsidRPr="002654F6"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654F6">
        <w:rPr>
          <w:rFonts w:asciiTheme="majorEastAsia" w:eastAsiaTheme="majorEastAsia" w:hAnsiTheme="majorEastAsia" w:cstheme="majorEastAsia" w:hint="eastAsia"/>
          <w:sz w:val="30"/>
          <w:szCs w:val="30"/>
          <w:lang w:val="zh-CN"/>
        </w:rPr>
        <w:t>五、开标和评标</w:t>
      </w:r>
    </w:p>
    <w:p w:rsidR="00834B67" w:rsidRPr="002654F6"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654F6">
        <w:rPr>
          <w:rFonts w:asciiTheme="majorEastAsia" w:eastAsiaTheme="majorEastAsia" w:hAnsiTheme="majorEastAsia" w:cstheme="majorEastAsia" w:hint="eastAsia"/>
          <w:sz w:val="30"/>
          <w:szCs w:val="30"/>
          <w:lang w:val="zh-CN"/>
        </w:rPr>
        <w:t>六、定标和授予合同</w:t>
      </w:r>
    </w:p>
    <w:p w:rsidR="00834B67" w:rsidRPr="002654F6"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654F6">
        <w:rPr>
          <w:rFonts w:asciiTheme="majorEastAsia" w:eastAsiaTheme="majorEastAsia" w:hAnsiTheme="majorEastAsia" w:cstheme="majorEastAsia" w:hint="eastAsia"/>
          <w:b/>
          <w:bCs/>
          <w:sz w:val="30"/>
          <w:szCs w:val="30"/>
          <w:lang w:val="zh-CN"/>
        </w:rPr>
        <w:t xml:space="preserve">第五章 </w:t>
      </w:r>
      <w:r w:rsidRPr="002654F6">
        <w:rPr>
          <w:rFonts w:asciiTheme="majorEastAsia" w:eastAsiaTheme="majorEastAsia" w:hAnsiTheme="majorEastAsia" w:cstheme="majorEastAsia" w:hint="eastAsia"/>
          <w:b/>
          <w:kern w:val="0"/>
          <w:sz w:val="30"/>
          <w:szCs w:val="30"/>
        </w:rPr>
        <w:t>政府采购政策功能</w:t>
      </w:r>
    </w:p>
    <w:p w:rsidR="00834B67" w:rsidRPr="002654F6"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654F6">
        <w:rPr>
          <w:rFonts w:asciiTheme="majorEastAsia" w:eastAsiaTheme="majorEastAsia" w:hAnsiTheme="majorEastAsia" w:cstheme="majorEastAsia" w:hint="eastAsia"/>
          <w:b/>
          <w:bCs/>
          <w:sz w:val="30"/>
          <w:szCs w:val="30"/>
          <w:lang w:val="zh-CN"/>
        </w:rPr>
        <w:t xml:space="preserve">第六章 </w:t>
      </w:r>
      <w:r w:rsidRPr="002654F6">
        <w:rPr>
          <w:rFonts w:asciiTheme="majorEastAsia" w:eastAsiaTheme="majorEastAsia" w:hAnsiTheme="majorEastAsia" w:cstheme="majorEastAsia" w:hint="eastAsia"/>
          <w:b/>
          <w:kern w:val="0"/>
          <w:sz w:val="30"/>
          <w:szCs w:val="30"/>
        </w:rPr>
        <w:t>资格审查与评标</w:t>
      </w:r>
    </w:p>
    <w:p w:rsidR="00834B67" w:rsidRPr="002654F6"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654F6">
        <w:rPr>
          <w:rFonts w:asciiTheme="majorEastAsia" w:eastAsiaTheme="majorEastAsia" w:hAnsiTheme="majorEastAsia" w:cstheme="majorEastAsia" w:hint="eastAsia"/>
          <w:b/>
          <w:bCs/>
          <w:sz w:val="30"/>
          <w:szCs w:val="30"/>
          <w:lang w:val="zh-CN"/>
        </w:rPr>
        <w:t xml:space="preserve">第七章 </w:t>
      </w:r>
      <w:r w:rsidRPr="002654F6">
        <w:rPr>
          <w:rFonts w:asciiTheme="majorEastAsia" w:eastAsiaTheme="majorEastAsia" w:hAnsiTheme="majorEastAsia" w:cstheme="majorEastAsia" w:hint="eastAsia"/>
          <w:b/>
          <w:kern w:val="0"/>
          <w:sz w:val="30"/>
          <w:szCs w:val="30"/>
        </w:rPr>
        <w:t>合同条款及格式</w:t>
      </w:r>
    </w:p>
    <w:p w:rsidR="00834B67" w:rsidRPr="002654F6" w:rsidRDefault="008B78FF" w:rsidP="00EC6067">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2654F6">
        <w:rPr>
          <w:rFonts w:asciiTheme="majorEastAsia" w:eastAsiaTheme="majorEastAsia" w:hAnsiTheme="majorEastAsia" w:cstheme="majorEastAsia" w:hint="eastAsia"/>
          <w:b/>
          <w:bCs/>
          <w:sz w:val="30"/>
          <w:szCs w:val="30"/>
          <w:lang w:val="zh-CN"/>
        </w:rPr>
        <w:t xml:space="preserve">第八章 </w:t>
      </w:r>
      <w:r w:rsidRPr="002654F6">
        <w:rPr>
          <w:rFonts w:asciiTheme="majorEastAsia" w:eastAsiaTheme="majorEastAsia" w:hAnsiTheme="majorEastAsia" w:cstheme="majorEastAsia" w:hint="eastAsia"/>
          <w:b/>
          <w:kern w:val="0"/>
          <w:sz w:val="30"/>
          <w:szCs w:val="30"/>
        </w:rPr>
        <w:t>投标文件有关格式</w:t>
      </w:r>
    </w:p>
    <w:p w:rsidR="00834B67" w:rsidRDefault="00834B67" w:rsidP="00EC6067">
      <w:pPr>
        <w:rPr>
          <w:rFonts w:asciiTheme="majorEastAsia" w:eastAsiaTheme="majorEastAsia" w:hAnsiTheme="majorEastAsia" w:cs="宋体"/>
          <w:b/>
          <w:kern w:val="0"/>
          <w:sz w:val="32"/>
          <w:szCs w:val="32"/>
        </w:rPr>
      </w:pPr>
    </w:p>
    <w:p w:rsidR="007E566F" w:rsidRPr="007E566F" w:rsidRDefault="007E566F" w:rsidP="00EC6067">
      <w:pPr>
        <w:rPr>
          <w:rFonts w:asciiTheme="majorEastAsia" w:eastAsiaTheme="majorEastAsia" w:hAnsiTheme="majorEastAsia" w:cs="宋体"/>
          <w:b/>
          <w:kern w:val="0"/>
          <w:sz w:val="32"/>
          <w:szCs w:val="32"/>
        </w:rPr>
      </w:pPr>
    </w:p>
    <w:p w:rsidR="00834B67" w:rsidRPr="002654F6" w:rsidRDefault="008B78FF" w:rsidP="00EC6067">
      <w:pPr>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lastRenderedPageBreak/>
        <w:t>第一章 投标邀请</w:t>
      </w:r>
    </w:p>
    <w:p w:rsidR="00834B67" w:rsidRPr="002654F6" w:rsidRDefault="007A7B30" w:rsidP="0040182B">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lang w:val="zh-CN"/>
        </w:rPr>
        <w:t>大成工程咨询有限公司</w:t>
      </w:r>
      <w:r w:rsidR="008B78FF" w:rsidRPr="002654F6">
        <w:rPr>
          <w:rFonts w:asciiTheme="minorEastAsia" w:eastAsiaTheme="minorEastAsia" w:hAnsiTheme="minorEastAsia" w:cs="仿宋_GB2312" w:hint="eastAsia"/>
          <w:color w:val="000000"/>
          <w:sz w:val="21"/>
          <w:szCs w:val="21"/>
          <w:shd w:val="clear" w:color="auto" w:fill="FFFFFF"/>
          <w:lang w:val="zh-CN"/>
        </w:rPr>
        <w:t>受</w:t>
      </w:r>
      <w:r w:rsidRPr="002654F6">
        <w:rPr>
          <w:rFonts w:asciiTheme="minorEastAsia" w:eastAsiaTheme="minorEastAsia" w:hAnsiTheme="minorEastAsia" w:cs="仿宋_GB2312" w:hint="eastAsia"/>
          <w:color w:val="000000"/>
          <w:sz w:val="21"/>
          <w:szCs w:val="21"/>
          <w:shd w:val="clear" w:color="auto" w:fill="FFFFFF"/>
        </w:rPr>
        <w:t>许昌市魏都区城市管理局</w:t>
      </w:r>
      <w:r w:rsidR="008B78FF" w:rsidRPr="002654F6">
        <w:rPr>
          <w:rFonts w:asciiTheme="minorEastAsia" w:eastAsiaTheme="minorEastAsia" w:hAnsiTheme="minorEastAsia" w:cs="仿宋_GB2312" w:hint="eastAsia"/>
          <w:color w:val="000000"/>
          <w:sz w:val="21"/>
          <w:szCs w:val="21"/>
          <w:shd w:val="clear" w:color="auto" w:fill="FFFFFF"/>
          <w:lang w:val="zh-CN"/>
        </w:rPr>
        <w:t>的委托，对</w:t>
      </w:r>
      <w:r w:rsidR="000B1436" w:rsidRPr="000B1436">
        <w:rPr>
          <w:rFonts w:asciiTheme="minorEastAsia" w:eastAsiaTheme="minorEastAsia" w:hAnsiTheme="minorEastAsia" w:cs="仿宋_GB2312" w:hint="eastAsia"/>
          <w:color w:val="000000"/>
          <w:sz w:val="21"/>
          <w:szCs w:val="21"/>
          <w:shd w:val="clear" w:color="auto" w:fill="FFFFFF"/>
        </w:rPr>
        <w:t>涉农社区环卫市场化运营项目</w:t>
      </w:r>
      <w:r w:rsidR="008B78FF" w:rsidRPr="002654F6">
        <w:rPr>
          <w:rFonts w:asciiTheme="minorEastAsia" w:eastAsiaTheme="minorEastAsia" w:hAnsiTheme="minorEastAsia" w:cs="仿宋_GB2312" w:hint="eastAsia"/>
          <w:color w:val="000000"/>
          <w:sz w:val="21"/>
          <w:szCs w:val="21"/>
          <w:shd w:val="clear" w:color="auto" w:fill="FFFFFF"/>
          <w:lang w:val="zh-CN"/>
        </w:rPr>
        <w:t>进行公开招标。现邀请符合本招标文件规定条件的供应商前来投标。</w:t>
      </w:r>
    </w:p>
    <w:p w:rsidR="00834B67" w:rsidRPr="002654F6" w:rsidRDefault="008B78FF" w:rsidP="00EC6067">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2654F6">
        <w:rPr>
          <w:rFonts w:ascii="黑体" w:eastAsia="黑体" w:hAnsi="黑体" w:cs="黑体" w:hint="eastAsia"/>
          <w:bCs/>
          <w:color w:val="000000"/>
          <w:sz w:val="21"/>
          <w:szCs w:val="21"/>
          <w:shd w:val="clear" w:color="auto" w:fill="FFFFFF"/>
        </w:rPr>
        <w:t xml:space="preserve">    </w:t>
      </w:r>
      <w:r w:rsidRPr="002654F6">
        <w:rPr>
          <w:rFonts w:asciiTheme="minorEastAsia" w:eastAsiaTheme="minorEastAsia" w:hAnsiTheme="minorEastAsia" w:cs="黑体" w:hint="eastAsia"/>
          <w:b/>
          <w:bCs/>
          <w:color w:val="000000"/>
          <w:sz w:val="21"/>
          <w:szCs w:val="21"/>
          <w:shd w:val="clear" w:color="auto" w:fill="FFFFFF"/>
        </w:rPr>
        <w:t>一、项目基本情况</w:t>
      </w:r>
    </w:p>
    <w:p w:rsidR="007B1E53"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rPr>
        <w:t>（一）项目名称</w:t>
      </w:r>
      <w:r w:rsidRPr="002654F6">
        <w:rPr>
          <w:rFonts w:asciiTheme="minorEastAsia" w:eastAsiaTheme="minorEastAsia" w:hAnsiTheme="minorEastAsia" w:cs="仿宋_GB2312" w:hint="eastAsia"/>
          <w:color w:val="000000"/>
          <w:sz w:val="21"/>
          <w:szCs w:val="21"/>
          <w:shd w:val="clear" w:color="auto" w:fill="FFFFFF"/>
          <w:lang w:val="zh-CN"/>
        </w:rPr>
        <w:t>：</w:t>
      </w:r>
      <w:r w:rsidR="000B1436">
        <w:rPr>
          <w:rFonts w:asciiTheme="minorEastAsia" w:eastAsiaTheme="minorEastAsia" w:hAnsiTheme="minorEastAsia" w:cs="仿宋_GB2312" w:hint="eastAsia"/>
          <w:color w:val="000000"/>
          <w:sz w:val="21"/>
          <w:szCs w:val="21"/>
          <w:shd w:val="clear" w:color="auto" w:fill="FFFFFF"/>
          <w:lang w:val="zh-CN"/>
        </w:rPr>
        <w:t>涉农社区环卫市场化运营项目</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lang w:val="zh-CN"/>
        </w:rPr>
        <w:t>（二）项目编号：</w:t>
      </w:r>
      <w:r w:rsidR="002654F6" w:rsidRPr="00F8169A">
        <w:rPr>
          <w:rFonts w:asciiTheme="minorEastAsia" w:eastAsiaTheme="minorEastAsia" w:hAnsiTheme="minorEastAsia" w:cs="仿宋_GB2312" w:hint="eastAsia"/>
          <w:color w:val="000000"/>
          <w:sz w:val="21"/>
          <w:szCs w:val="21"/>
          <w:shd w:val="clear" w:color="auto" w:fill="FFFFFF"/>
          <w:lang w:val="zh-CN"/>
        </w:rPr>
        <w:t>JZFCG-G2019</w:t>
      </w:r>
      <w:r w:rsidR="00C30A2E" w:rsidRPr="00F8169A">
        <w:rPr>
          <w:rFonts w:asciiTheme="minorEastAsia" w:eastAsiaTheme="minorEastAsia" w:hAnsiTheme="minorEastAsia" w:cs="仿宋_GB2312" w:hint="eastAsia"/>
          <w:color w:val="000000"/>
          <w:sz w:val="21"/>
          <w:szCs w:val="21"/>
          <w:shd w:val="clear" w:color="auto" w:fill="FFFFFF"/>
          <w:lang w:val="zh-CN"/>
        </w:rPr>
        <w:t>120</w:t>
      </w:r>
      <w:r w:rsidR="00D07034" w:rsidRPr="00F8169A">
        <w:rPr>
          <w:rFonts w:asciiTheme="minorEastAsia" w:eastAsiaTheme="minorEastAsia" w:hAnsiTheme="minorEastAsia" w:cs="仿宋_GB2312" w:hint="eastAsia"/>
          <w:color w:val="000000"/>
          <w:sz w:val="21"/>
          <w:szCs w:val="21"/>
          <w:shd w:val="clear" w:color="auto" w:fill="FFFFFF"/>
          <w:lang w:val="zh-CN"/>
        </w:rPr>
        <w:t>号</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lang w:val="zh-CN"/>
        </w:rPr>
        <w:t xml:space="preserve">（三）采购方式：公开招标                                                                                                                         </w:t>
      </w:r>
    </w:p>
    <w:p w:rsidR="000B143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lang w:val="zh-CN"/>
        </w:rPr>
        <w:t>（四）项目主要内容、数量及要求：</w:t>
      </w:r>
      <w:r w:rsidR="000B1436" w:rsidRPr="000B1436">
        <w:rPr>
          <w:rFonts w:asciiTheme="minorEastAsia" w:eastAsiaTheme="minorEastAsia" w:hAnsiTheme="minorEastAsia" w:cs="仿宋_GB2312" w:hint="eastAsia"/>
          <w:color w:val="000000"/>
          <w:sz w:val="21"/>
          <w:szCs w:val="21"/>
          <w:shd w:val="clear" w:color="auto" w:fill="FFFFFF"/>
        </w:rPr>
        <w:t>针对本项目范围内的34个涉农社区（包括城中村和城郊村）环境卫生清扫保洁、生活垃圾收集与转运等服务，总人口约96643人（减去已拆迁人口），生活垃圾收运量为50吨/天，单程约25公里，生活垃圾日产日清，以及垃圾收运“资源化、减量化、压缩化、密闭化”</w:t>
      </w:r>
      <w:r w:rsidR="00F14939">
        <w:rPr>
          <w:rFonts w:asciiTheme="minorEastAsia" w:eastAsiaTheme="minorEastAsia" w:hAnsiTheme="minorEastAsia" w:cs="仿宋_GB2312" w:hint="eastAsia"/>
          <w:color w:val="000000"/>
          <w:sz w:val="21"/>
          <w:szCs w:val="21"/>
          <w:shd w:val="clear" w:color="auto" w:fill="FFFFFF"/>
        </w:rPr>
        <w:t>。</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lang w:val="zh-CN"/>
        </w:rPr>
        <w:t>（五）预算金额：</w:t>
      </w:r>
      <w:r w:rsidR="000B1436" w:rsidRPr="000B1436">
        <w:rPr>
          <w:rFonts w:asciiTheme="minorEastAsia" w:eastAsiaTheme="minorEastAsia" w:hAnsiTheme="minorEastAsia" w:cs="仿宋_GB2312" w:hint="eastAsia"/>
          <w:color w:val="000000"/>
          <w:sz w:val="21"/>
          <w:szCs w:val="21"/>
          <w:shd w:val="clear" w:color="auto" w:fill="FFFFFF"/>
        </w:rPr>
        <w:t>637.998万元/年</w:t>
      </w:r>
      <w:r w:rsidRPr="002654F6">
        <w:rPr>
          <w:rFonts w:asciiTheme="minorEastAsia" w:eastAsiaTheme="minorEastAsia" w:hAnsiTheme="minorEastAsia" w:cs="仿宋_GB2312" w:hint="eastAsia"/>
          <w:color w:val="000000"/>
          <w:sz w:val="21"/>
          <w:szCs w:val="21"/>
          <w:shd w:val="clear" w:color="auto" w:fill="FFFFFF"/>
          <w:lang w:val="zh-CN"/>
        </w:rPr>
        <w:t>。最高限价：</w:t>
      </w:r>
      <w:r w:rsidR="000B1436" w:rsidRPr="000B1436">
        <w:rPr>
          <w:rFonts w:asciiTheme="minorEastAsia" w:eastAsiaTheme="minorEastAsia" w:hAnsiTheme="minorEastAsia" w:cs="仿宋_GB2312" w:hint="eastAsia"/>
          <w:color w:val="000000"/>
          <w:sz w:val="21"/>
          <w:szCs w:val="21"/>
          <w:shd w:val="clear" w:color="auto" w:fill="FFFFFF"/>
        </w:rPr>
        <w:t>637.998万元/年</w:t>
      </w:r>
      <w:r w:rsidRPr="002654F6">
        <w:rPr>
          <w:rFonts w:asciiTheme="minorEastAsia" w:eastAsiaTheme="minorEastAsia" w:hAnsiTheme="minorEastAsia" w:cs="仿宋_GB2312" w:hint="eastAsia"/>
          <w:color w:val="000000"/>
          <w:sz w:val="21"/>
          <w:szCs w:val="21"/>
          <w:shd w:val="clear" w:color="auto" w:fill="FFFFFF"/>
          <w:lang w:val="zh-CN"/>
        </w:rPr>
        <w:t>。</w:t>
      </w:r>
    </w:p>
    <w:p w:rsidR="00834B67" w:rsidRPr="00A45C18"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A45C18">
        <w:rPr>
          <w:rFonts w:asciiTheme="minorEastAsia" w:eastAsiaTheme="minorEastAsia" w:hAnsiTheme="minorEastAsia" w:cs="仿宋_GB2312" w:hint="eastAsia"/>
          <w:color w:val="000000"/>
          <w:sz w:val="21"/>
          <w:szCs w:val="21"/>
          <w:shd w:val="clear" w:color="auto" w:fill="FFFFFF"/>
          <w:lang w:val="zh-CN"/>
        </w:rPr>
        <w:t>（六）交付（服务、完工）时间 ：</w:t>
      </w:r>
      <w:bookmarkStart w:id="0" w:name="交付日期"/>
      <w:r w:rsidRPr="00A45C18">
        <w:rPr>
          <w:rFonts w:asciiTheme="minorEastAsia" w:eastAsiaTheme="minorEastAsia" w:hAnsiTheme="minorEastAsia" w:cs="仿宋_GB2312" w:hint="eastAsia"/>
          <w:color w:val="000000"/>
          <w:sz w:val="21"/>
          <w:szCs w:val="21"/>
          <w:shd w:val="clear" w:color="auto" w:fill="FFFFFF"/>
          <w:lang w:val="zh-CN"/>
        </w:rPr>
        <w:t>自合同生效之日起</w:t>
      </w:r>
      <w:bookmarkEnd w:id="0"/>
      <w:r w:rsidR="00A45C18" w:rsidRPr="00A45C18">
        <w:rPr>
          <w:rFonts w:asciiTheme="minorEastAsia" w:eastAsiaTheme="minorEastAsia" w:hAnsiTheme="minorEastAsia" w:cs="仿宋_GB2312" w:hint="eastAsia"/>
          <w:color w:val="000000"/>
          <w:sz w:val="21"/>
          <w:szCs w:val="21"/>
          <w:shd w:val="clear" w:color="auto" w:fill="FFFFFF"/>
          <w:lang w:val="zh-CN"/>
        </w:rPr>
        <w:t>7</w:t>
      </w:r>
      <w:r w:rsidR="000B1436" w:rsidRPr="00A45C18">
        <w:rPr>
          <w:rFonts w:asciiTheme="minorEastAsia" w:eastAsiaTheme="minorEastAsia" w:hAnsiTheme="minorEastAsia" w:cs="仿宋_GB2312" w:hint="eastAsia"/>
          <w:color w:val="000000"/>
          <w:sz w:val="21"/>
          <w:szCs w:val="21"/>
          <w:shd w:val="clear" w:color="auto" w:fill="FFFFFF"/>
          <w:lang w:val="zh-CN"/>
        </w:rPr>
        <w:t>年</w:t>
      </w:r>
      <w:r w:rsidR="00F8169A">
        <w:rPr>
          <w:rFonts w:asciiTheme="minorEastAsia" w:eastAsiaTheme="minorEastAsia" w:hAnsiTheme="minorEastAsia" w:cs="仿宋_GB2312" w:hint="eastAsia"/>
          <w:color w:val="000000"/>
          <w:sz w:val="21"/>
          <w:szCs w:val="21"/>
          <w:shd w:val="clear" w:color="auto" w:fill="FFFFFF"/>
          <w:lang w:val="zh-CN"/>
        </w:rPr>
        <w:t>。</w:t>
      </w:r>
    </w:p>
    <w:p w:rsidR="00C30A2E"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C30A2E">
        <w:rPr>
          <w:rFonts w:asciiTheme="minorEastAsia" w:eastAsiaTheme="minorEastAsia" w:hAnsiTheme="minorEastAsia" w:cs="仿宋_GB2312" w:hint="eastAsia"/>
          <w:color w:val="000000"/>
          <w:sz w:val="21"/>
          <w:szCs w:val="21"/>
          <w:shd w:val="clear" w:color="auto" w:fill="FFFFFF"/>
          <w:lang w:val="zh-CN"/>
        </w:rPr>
        <w:t>（七）交付（服务、完工）地点</w:t>
      </w:r>
      <w:r w:rsidR="00FA263F" w:rsidRPr="00C30A2E">
        <w:rPr>
          <w:rFonts w:asciiTheme="minorEastAsia" w:eastAsiaTheme="minorEastAsia" w:hAnsiTheme="minorEastAsia" w:cs="仿宋_GB2312" w:hint="eastAsia"/>
          <w:color w:val="000000"/>
          <w:sz w:val="21"/>
          <w:szCs w:val="21"/>
          <w:shd w:val="clear" w:color="auto" w:fill="FFFFFF"/>
          <w:lang w:val="zh-CN"/>
        </w:rPr>
        <w:t xml:space="preserve"> </w:t>
      </w:r>
      <w:r w:rsidRPr="00C30A2E">
        <w:rPr>
          <w:rFonts w:asciiTheme="minorEastAsia" w:eastAsiaTheme="minorEastAsia" w:hAnsiTheme="minorEastAsia" w:cs="仿宋_GB2312" w:hint="eastAsia"/>
          <w:color w:val="000000"/>
          <w:sz w:val="21"/>
          <w:szCs w:val="21"/>
          <w:shd w:val="clear" w:color="auto" w:fill="FFFFFF"/>
          <w:lang w:val="zh-CN"/>
        </w:rPr>
        <w:t>：</w:t>
      </w:r>
      <w:r w:rsidR="00EA7748" w:rsidRPr="00C30A2E">
        <w:rPr>
          <w:rFonts w:asciiTheme="minorEastAsia" w:eastAsiaTheme="minorEastAsia" w:hAnsiTheme="minorEastAsia" w:cs="仿宋_GB2312" w:hint="eastAsia"/>
          <w:color w:val="000000"/>
          <w:sz w:val="21"/>
          <w:szCs w:val="21"/>
          <w:shd w:val="clear" w:color="auto" w:fill="FFFFFF"/>
          <w:lang w:val="zh-CN"/>
        </w:rPr>
        <w:t>采购人指定地点</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lang w:val="zh-CN"/>
        </w:rPr>
        <w:t>（八）进口产品：不允许。</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rPr>
        <w:t>（九）分包：不允许。</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654F6">
        <w:rPr>
          <w:rFonts w:asciiTheme="minorEastAsia" w:eastAsiaTheme="minorEastAsia" w:hAnsiTheme="minorEastAsia" w:cs="黑体" w:hint="eastAsia"/>
          <w:b/>
          <w:bCs/>
          <w:color w:val="000000"/>
          <w:sz w:val="21"/>
          <w:szCs w:val="21"/>
          <w:shd w:val="clear" w:color="auto" w:fill="FFFFFF"/>
        </w:rPr>
        <w:t>二、需要落实的政府采购政策</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654F6">
        <w:rPr>
          <w:rFonts w:asciiTheme="minorEastAsia" w:eastAsiaTheme="minorEastAsia" w:hAnsiTheme="minorEastAsia" w:cs="黑体" w:hint="eastAsia"/>
          <w:b/>
          <w:bCs/>
          <w:color w:val="000000"/>
          <w:sz w:val="21"/>
          <w:szCs w:val="21"/>
          <w:shd w:val="clear" w:color="auto" w:fill="FFFFFF"/>
        </w:rPr>
        <w:t>三、投标人资格要求</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rPr>
        <w:t>（二）</w:t>
      </w:r>
      <w:r w:rsidRPr="002654F6">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2654F6">
        <w:rPr>
          <w:rFonts w:asciiTheme="minorEastAsia" w:eastAsiaTheme="minorEastAsia" w:hAnsiTheme="minorEastAsia" w:cs="仿宋_GB2312" w:hint="eastAsia"/>
          <w:color w:val="000000"/>
          <w:sz w:val="21"/>
          <w:szCs w:val="21"/>
          <w:shd w:val="clear" w:color="auto" w:fill="FFFFFF"/>
        </w:rPr>
        <w:t>“</w:t>
      </w:r>
      <w:r w:rsidRPr="002654F6">
        <w:rPr>
          <w:rFonts w:asciiTheme="minorEastAsia" w:eastAsiaTheme="minorEastAsia" w:hAnsiTheme="minorEastAsia" w:cs="仿宋_GB2312"/>
          <w:color w:val="000000"/>
          <w:sz w:val="21"/>
          <w:szCs w:val="21"/>
          <w:shd w:val="clear" w:color="auto" w:fill="FFFFFF"/>
        </w:rPr>
        <w:t>中国政府采购网</w:t>
      </w:r>
      <w:r w:rsidRPr="002654F6">
        <w:rPr>
          <w:rFonts w:asciiTheme="minorEastAsia" w:eastAsiaTheme="minorEastAsia" w:hAnsiTheme="minorEastAsia" w:cs="仿宋_GB2312" w:hint="eastAsia"/>
          <w:color w:val="000000"/>
          <w:sz w:val="21"/>
          <w:szCs w:val="21"/>
          <w:shd w:val="clear" w:color="auto" w:fill="FFFFFF"/>
        </w:rPr>
        <w:t>”</w:t>
      </w:r>
      <w:r w:rsidRPr="002654F6">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2654F6">
        <w:rPr>
          <w:rFonts w:asciiTheme="minorEastAsia" w:eastAsiaTheme="minorEastAsia" w:hAnsiTheme="minorEastAsia" w:cs="仿宋_GB2312" w:hint="eastAsia"/>
          <w:color w:val="000000"/>
          <w:sz w:val="21"/>
          <w:szCs w:val="21"/>
          <w:shd w:val="clear" w:color="auto" w:fill="FFFFFF"/>
        </w:rPr>
        <w:t>；</w:t>
      </w:r>
      <w:r w:rsidRPr="002654F6">
        <w:rPr>
          <w:rFonts w:asciiTheme="minorEastAsia" w:eastAsiaTheme="minorEastAsia" w:hAnsiTheme="minorEastAsia" w:cs="仿宋_GB2312" w:hint="eastAsia"/>
          <w:color w:val="000000"/>
          <w:sz w:val="21"/>
          <w:szCs w:val="21"/>
        </w:rPr>
        <w:t>“国家企业信用公示系统”网站（</w:t>
      </w:r>
      <w:r w:rsidRPr="002654F6">
        <w:rPr>
          <w:rFonts w:asciiTheme="minorEastAsia" w:eastAsiaTheme="minorEastAsia" w:hAnsiTheme="minorEastAsia" w:cs="仿宋_GB2312"/>
          <w:color w:val="000000"/>
          <w:sz w:val="21"/>
          <w:szCs w:val="21"/>
        </w:rPr>
        <w:t>www.gsxt.gov.cn</w:t>
      </w:r>
      <w:r w:rsidRPr="002654F6">
        <w:rPr>
          <w:rFonts w:asciiTheme="minorEastAsia" w:eastAsiaTheme="minorEastAsia" w:hAnsiTheme="minorEastAsia" w:cs="仿宋_GB2312" w:hint="eastAsia"/>
          <w:color w:val="000000"/>
          <w:sz w:val="21"/>
          <w:szCs w:val="21"/>
        </w:rPr>
        <w:t>）严重违法失信企业名单（黑名单）的投标人</w:t>
      </w:r>
      <w:r w:rsidRPr="002654F6">
        <w:rPr>
          <w:rFonts w:asciiTheme="minorEastAsia" w:eastAsiaTheme="minorEastAsia" w:hAnsiTheme="minorEastAsia" w:cs="仿宋_GB2312" w:hint="eastAsia"/>
          <w:color w:val="000000"/>
          <w:sz w:val="21"/>
          <w:szCs w:val="21"/>
          <w:shd w:val="clear" w:color="auto" w:fill="FFFFFF"/>
        </w:rPr>
        <w:t>；“中国社会组织公共服务平台”网站（</w:t>
      </w:r>
      <w:r w:rsidRPr="002654F6">
        <w:rPr>
          <w:rFonts w:asciiTheme="minorEastAsia" w:eastAsiaTheme="minorEastAsia" w:hAnsiTheme="minorEastAsia" w:cs="仿宋_GB2312"/>
          <w:color w:val="000000"/>
          <w:sz w:val="21"/>
          <w:szCs w:val="21"/>
          <w:shd w:val="clear" w:color="auto" w:fill="FFFFFF"/>
        </w:rPr>
        <w:t>www.chinanpo.gov.cn</w:t>
      </w:r>
      <w:r w:rsidRPr="002654F6">
        <w:rPr>
          <w:rFonts w:asciiTheme="minorEastAsia" w:eastAsiaTheme="minorEastAsia" w:hAnsiTheme="minorEastAsia" w:cs="仿宋_GB2312" w:hint="eastAsia"/>
          <w:color w:val="000000"/>
          <w:sz w:val="21"/>
          <w:szCs w:val="21"/>
          <w:shd w:val="clear" w:color="auto" w:fill="FFFFFF"/>
        </w:rPr>
        <w:t>）严重违法失信名单的投标人；</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rPr>
        <w:t>(三)</w:t>
      </w:r>
      <w:r w:rsidRPr="002654F6">
        <w:rPr>
          <w:rFonts w:asciiTheme="minorEastAsia" w:hAnsiTheme="minorEastAsia" w:cs="仿宋_GB2312"/>
          <w:color w:val="000000"/>
          <w:sz w:val="21"/>
          <w:szCs w:val="21"/>
          <w:shd w:val="clear" w:color="auto" w:fill="FFFFFF"/>
        </w:rPr>
        <w:t xml:space="preserve"> </w:t>
      </w:r>
      <w:r w:rsidRPr="002654F6">
        <w:rPr>
          <w:rFonts w:asciiTheme="minorEastAsia" w:eastAsiaTheme="minorEastAsia" w:hAnsiTheme="minorEastAsia" w:cs="仿宋_GB2312" w:hint="eastAsia"/>
          <w:color w:val="000000"/>
          <w:sz w:val="21"/>
          <w:szCs w:val="21"/>
          <w:shd w:val="clear" w:color="auto" w:fill="FFFFFF"/>
        </w:rPr>
        <w:t>本次招标不接受联合体投标。</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654F6">
        <w:rPr>
          <w:rFonts w:asciiTheme="minorEastAsia" w:eastAsiaTheme="minorEastAsia" w:hAnsiTheme="minorEastAsia" w:cs="黑体" w:hint="eastAsia"/>
          <w:b/>
          <w:bCs/>
          <w:color w:val="000000"/>
          <w:sz w:val="21"/>
          <w:szCs w:val="21"/>
          <w:shd w:val="clear" w:color="auto" w:fill="FFFFFF"/>
        </w:rPr>
        <w:t>四、招标文件的获取</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654F6">
        <w:rPr>
          <w:rFonts w:asciiTheme="minorEastAsia" w:eastAsiaTheme="minorEastAsia" w:hAnsiTheme="minorEastAsia" w:cs="黑体" w:hint="eastAsia"/>
          <w:b/>
          <w:bCs/>
          <w:color w:val="000000"/>
          <w:sz w:val="21"/>
          <w:szCs w:val="21"/>
          <w:shd w:val="clear" w:color="auto" w:fill="FFFFFF"/>
        </w:rPr>
        <w:t>五、投标截止时间、开标时间及地点</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2654F6">
        <w:rPr>
          <w:rFonts w:asciiTheme="minorEastAsia" w:eastAsiaTheme="minorEastAsia" w:hAnsiTheme="minorEastAsia" w:cs="仿宋_GB2312" w:hint="eastAsia"/>
          <w:color w:val="000000"/>
          <w:sz w:val="21"/>
          <w:szCs w:val="21"/>
        </w:rPr>
        <w:t>（一）投标截止及开标时间：</w:t>
      </w:r>
      <w:r w:rsidRPr="00F8169A">
        <w:rPr>
          <w:rFonts w:asciiTheme="minorEastAsia" w:eastAsiaTheme="minorEastAsia" w:hAnsiTheme="minorEastAsia" w:cs="仿宋_GB2312" w:hint="eastAsia"/>
          <w:color w:val="000000"/>
          <w:sz w:val="21"/>
          <w:szCs w:val="21"/>
        </w:rPr>
        <w:t>2019年</w:t>
      </w:r>
      <w:r w:rsidR="00AD572F" w:rsidRPr="00F8169A">
        <w:rPr>
          <w:rFonts w:asciiTheme="minorEastAsia" w:eastAsiaTheme="minorEastAsia" w:hAnsiTheme="minorEastAsia" w:cs="仿宋_GB2312" w:hint="eastAsia"/>
          <w:color w:val="000000"/>
          <w:sz w:val="21"/>
          <w:szCs w:val="21"/>
          <w:u w:val="single"/>
        </w:rPr>
        <w:t xml:space="preserve"> </w:t>
      </w:r>
      <w:r w:rsidR="000B1436" w:rsidRPr="00F8169A">
        <w:rPr>
          <w:rFonts w:asciiTheme="minorEastAsia" w:eastAsiaTheme="minorEastAsia" w:hAnsiTheme="minorEastAsia" w:cs="仿宋_GB2312" w:hint="eastAsia"/>
          <w:color w:val="000000"/>
          <w:sz w:val="21"/>
          <w:szCs w:val="21"/>
          <w:u w:val="single"/>
        </w:rPr>
        <w:t xml:space="preserve"> </w:t>
      </w:r>
      <w:r w:rsidR="006A3D98" w:rsidRPr="00F8169A">
        <w:rPr>
          <w:rFonts w:asciiTheme="minorEastAsia" w:eastAsiaTheme="minorEastAsia" w:hAnsiTheme="minorEastAsia" w:cs="仿宋_GB2312" w:hint="eastAsia"/>
          <w:color w:val="000000"/>
          <w:sz w:val="21"/>
          <w:szCs w:val="21"/>
          <w:u w:val="single"/>
        </w:rPr>
        <w:t>12</w:t>
      </w:r>
      <w:r w:rsidR="00AD572F" w:rsidRPr="00F8169A">
        <w:rPr>
          <w:rFonts w:asciiTheme="minorEastAsia" w:eastAsiaTheme="minorEastAsia" w:hAnsiTheme="minorEastAsia" w:cs="仿宋_GB2312" w:hint="eastAsia"/>
          <w:color w:val="000000"/>
          <w:sz w:val="21"/>
          <w:szCs w:val="21"/>
          <w:u w:val="single"/>
        </w:rPr>
        <w:t xml:space="preserve"> </w:t>
      </w:r>
      <w:r w:rsidRPr="00F8169A">
        <w:rPr>
          <w:rFonts w:asciiTheme="minorEastAsia" w:eastAsiaTheme="minorEastAsia" w:hAnsiTheme="minorEastAsia" w:cs="仿宋_GB2312" w:hint="eastAsia"/>
          <w:color w:val="000000"/>
          <w:sz w:val="21"/>
          <w:szCs w:val="21"/>
        </w:rPr>
        <w:t>月</w:t>
      </w:r>
      <w:r w:rsidRPr="00F8169A">
        <w:rPr>
          <w:rFonts w:asciiTheme="minorEastAsia" w:eastAsiaTheme="minorEastAsia" w:hAnsiTheme="minorEastAsia" w:cs="仿宋_GB2312" w:hint="eastAsia"/>
          <w:color w:val="000000"/>
          <w:sz w:val="21"/>
          <w:szCs w:val="21"/>
          <w:u w:val="single"/>
        </w:rPr>
        <w:t xml:space="preserve"> </w:t>
      </w:r>
      <w:r w:rsidR="006A3D98" w:rsidRPr="00F8169A">
        <w:rPr>
          <w:rFonts w:asciiTheme="minorEastAsia" w:eastAsiaTheme="minorEastAsia" w:hAnsiTheme="minorEastAsia" w:cs="仿宋_GB2312" w:hint="eastAsia"/>
          <w:color w:val="000000"/>
          <w:sz w:val="21"/>
          <w:szCs w:val="21"/>
          <w:u w:val="single"/>
        </w:rPr>
        <w:t xml:space="preserve">03 </w:t>
      </w:r>
      <w:r w:rsidR="002654F6" w:rsidRPr="00F8169A">
        <w:rPr>
          <w:rFonts w:asciiTheme="minorEastAsia" w:eastAsiaTheme="minorEastAsia" w:hAnsiTheme="minorEastAsia" w:cs="仿宋_GB2312" w:hint="eastAsia"/>
          <w:color w:val="000000"/>
          <w:sz w:val="21"/>
          <w:szCs w:val="21"/>
          <w:u w:val="single"/>
        </w:rPr>
        <w:t xml:space="preserve"> </w:t>
      </w:r>
      <w:r w:rsidRPr="00F8169A">
        <w:rPr>
          <w:rFonts w:asciiTheme="minorEastAsia" w:eastAsiaTheme="minorEastAsia" w:hAnsiTheme="minorEastAsia" w:cs="仿宋_GB2312" w:hint="eastAsia"/>
          <w:color w:val="000000"/>
          <w:sz w:val="21"/>
          <w:szCs w:val="21"/>
        </w:rPr>
        <w:t>日</w:t>
      </w:r>
      <w:r w:rsidRPr="00F8169A">
        <w:rPr>
          <w:rFonts w:asciiTheme="minorEastAsia" w:eastAsiaTheme="minorEastAsia" w:hAnsiTheme="minorEastAsia" w:cs="仿宋_GB2312" w:hint="eastAsia"/>
          <w:color w:val="000000"/>
          <w:sz w:val="21"/>
          <w:szCs w:val="21"/>
          <w:u w:val="single"/>
        </w:rPr>
        <w:t>8</w:t>
      </w:r>
      <w:r w:rsidRPr="00F8169A">
        <w:rPr>
          <w:rFonts w:asciiTheme="minorEastAsia" w:eastAsiaTheme="minorEastAsia" w:hAnsiTheme="minorEastAsia" w:cs="仿宋_GB2312" w:hint="eastAsia"/>
          <w:color w:val="000000"/>
          <w:sz w:val="21"/>
          <w:szCs w:val="21"/>
        </w:rPr>
        <w:t>时</w:t>
      </w:r>
      <w:r w:rsidRPr="00F8169A">
        <w:rPr>
          <w:rFonts w:asciiTheme="minorEastAsia" w:eastAsiaTheme="minorEastAsia" w:hAnsiTheme="minorEastAsia" w:cs="仿宋_GB2312" w:hint="eastAsia"/>
          <w:color w:val="000000"/>
          <w:sz w:val="21"/>
          <w:szCs w:val="21"/>
          <w:u w:val="single"/>
        </w:rPr>
        <w:t>30</w:t>
      </w:r>
      <w:r w:rsidRPr="00F8169A">
        <w:rPr>
          <w:rFonts w:asciiTheme="minorEastAsia" w:eastAsiaTheme="minorEastAsia" w:hAnsiTheme="minorEastAsia" w:cs="仿宋_GB2312" w:hint="eastAsia"/>
          <w:color w:val="000000"/>
          <w:sz w:val="21"/>
          <w:szCs w:val="21"/>
        </w:rPr>
        <w:t>分（北京时间），</w:t>
      </w:r>
      <w:r w:rsidRPr="002654F6">
        <w:rPr>
          <w:rFonts w:asciiTheme="minorEastAsia" w:eastAsiaTheme="minorEastAsia" w:hAnsiTheme="minorEastAsia" w:cs="仿宋_GB2312" w:hint="eastAsia"/>
          <w:color w:val="000000"/>
          <w:sz w:val="21"/>
          <w:szCs w:val="21"/>
        </w:rPr>
        <w:t>逾期提交或不符合规定的投标文件不予接受。</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2654F6">
        <w:rPr>
          <w:rFonts w:asciiTheme="minorEastAsia" w:eastAsiaTheme="minorEastAsia" w:hAnsiTheme="minorEastAsia" w:cs="仿宋_GB2312" w:hint="eastAsia"/>
          <w:color w:val="000000"/>
          <w:sz w:val="21"/>
          <w:szCs w:val="21"/>
        </w:rPr>
        <w:t>（二）开标地点：</w:t>
      </w:r>
      <w:r w:rsidR="00F8169A" w:rsidRPr="00F8169A">
        <w:rPr>
          <w:rFonts w:asciiTheme="minorEastAsia" w:eastAsiaTheme="minorEastAsia" w:hAnsiTheme="minorEastAsia" w:cs="仿宋_GB2312" w:hint="eastAsia"/>
          <w:color w:val="000000"/>
          <w:sz w:val="21"/>
          <w:szCs w:val="21"/>
        </w:rPr>
        <w:t>许昌市公共资源交易中心（龙兴路与竹林路交汇处创业服务中心C座）三楼开标（</w:t>
      </w:r>
      <w:r w:rsidR="00F8169A">
        <w:rPr>
          <w:rFonts w:asciiTheme="minorEastAsia" w:eastAsiaTheme="minorEastAsia" w:hAnsiTheme="minorEastAsia" w:cs="仿宋_GB2312" w:hint="eastAsia"/>
          <w:color w:val="000000"/>
          <w:sz w:val="21"/>
          <w:szCs w:val="21"/>
        </w:rPr>
        <w:t>二</w:t>
      </w:r>
      <w:r w:rsidR="00F8169A" w:rsidRPr="00F8169A">
        <w:rPr>
          <w:rFonts w:asciiTheme="minorEastAsia" w:eastAsiaTheme="minorEastAsia" w:hAnsiTheme="minorEastAsia" w:cs="仿宋_GB2312" w:hint="eastAsia"/>
          <w:color w:val="000000"/>
          <w:sz w:val="21"/>
          <w:szCs w:val="21"/>
        </w:rPr>
        <w:t>）室。</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2654F6">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2654F6">
        <w:rPr>
          <w:rFonts w:asciiTheme="minorEastAsia" w:eastAsiaTheme="minorEastAsia" w:hAnsiTheme="minorEastAsia" w:cs="仿宋_GB2312" w:hint="eastAsia"/>
          <w:color w:val="000000"/>
          <w:sz w:val="21"/>
          <w:szCs w:val="21"/>
        </w:rPr>
        <w:t>1、加密电子投标文件</w:t>
      </w:r>
      <w:r w:rsidRPr="002654F6">
        <w:rPr>
          <w:rFonts w:asciiTheme="minorEastAsia" w:hAnsiTheme="minorEastAsia" w:cs="宋体" w:hint="eastAsia"/>
          <w:color w:val="000000"/>
          <w:sz w:val="21"/>
          <w:szCs w:val="21"/>
        </w:rPr>
        <w:t>（</w:t>
      </w:r>
      <w:r w:rsidRPr="002654F6">
        <w:rPr>
          <w:rFonts w:asciiTheme="minorEastAsia" w:eastAsiaTheme="minorEastAsia" w:hAnsiTheme="minorEastAsia"/>
          <w:color w:val="000000"/>
          <w:sz w:val="21"/>
          <w:szCs w:val="21"/>
        </w:rPr>
        <w:t>.file</w:t>
      </w:r>
      <w:r w:rsidRPr="002654F6">
        <w:rPr>
          <w:rFonts w:asciiTheme="minorEastAsia" w:hAnsiTheme="minorEastAsia" w:cs="宋体" w:hint="eastAsia"/>
          <w:color w:val="000000"/>
          <w:sz w:val="21"/>
          <w:szCs w:val="21"/>
        </w:rPr>
        <w:t>格式）须</w:t>
      </w:r>
      <w:r w:rsidRPr="002654F6">
        <w:rPr>
          <w:rFonts w:asciiTheme="minorEastAsia" w:eastAsiaTheme="minorEastAsia" w:hAnsiTheme="minorEastAsia" w:cs="仿宋_GB2312" w:hint="eastAsia"/>
          <w:color w:val="000000"/>
          <w:sz w:val="21"/>
          <w:szCs w:val="21"/>
        </w:rPr>
        <w:t>在投标截止时间（开标时间）前通过《全国公共资源交易平台(河南省</w:t>
      </w:r>
      <w:r w:rsidRPr="002654F6">
        <w:rPr>
          <w:rFonts w:ascii="MS Mincho" w:eastAsia="MS Mincho" w:hAnsi="MS Mincho" w:cs="MS Mincho" w:hint="eastAsia"/>
          <w:color w:val="000000"/>
          <w:sz w:val="21"/>
          <w:szCs w:val="21"/>
        </w:rPr>
        <w:t>▪</w:t>
      </w:r>
      <w:r w:rsidRPr="002654F6">
        <w:rPr>
          <w:rFonts w:ascii="宋体" w:hAnsi="宋体" w:cs="宋体" w:hint="eastAsia"/>
          <w:color w:val="000000"/>
          <w:sz w:val="21"/>
          <w:szCs w:val="21"/>
        </w:rPr>
        <w:t>许昌市</w:t>
      </w:r>
      <w:r w:rsidRPr="002654F6">
        <w:rPr>
          <w:rFonts w:asciiTheme="minorEastAsia" w:eastAsiaTheme="minorEastAsia" w:hAnsiTheme="minorEastAsia" w:cs="仿宋_GB2312" w:hint="eastAsia"/>
          <w:color w:val="000000"/>
          <w:sz w:val="21"/>
          <w:szCs w:val="21"/>
        </w:rPr>
        <w:t>)》公共资源交易系统成功上传。</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sidRPr="002654F6">
        <w:rPr>
          <w:rFonts w:asciiTheme="minorEastAsia" w:eastAsiaTheme="minorEastAsia" w:hAnsiTheme="minorEastAsia" w:cs="仿宋_GB2312" w:hint="eastAsia"/>
          <w:color w:val="000000"/>
          <w:sz w:val="21"/>
          <w:szCs w:val="21"/>
        </w:rPr>
        <w:t>2、纸质投标文件（正本、副本各1份）和备份文件1份</w:t>
      </w:r>
      <w:r w:rsidRPr="002654F6">
        <w:rPr>
          <w:rFonts w:hAnsi="宋体" w:hint="eastAsia"/>
          <w:color w:val="000000"/>
          <w:sz w:val="21"/>
          <w:szCs w:val="21"/>
        </w:rPr>
        <w:t>（使用电子介质存储）</w:t>
      </w:r>
      <w:r w:rsidRPr="002654F6">
        <w:rPr>
          <w:rFonts w:asciiTheme="minorEastAsia" w:eastAsiaTheme="minorEastAsia" w:hAnsiTheme="minorEastAsia" w:cs="仿宋_GB2312" w:hint="eastAsia"/>
          <w:color w:val="000000"/>
          <w:sz w:val="21"/>
          <w:szCs w:val="21"/>
        </w:rPr>
        <w:t>在投标截止时间（开标时间）前递交至本项目开标地点。</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654F6">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六、本次招标公告同时在《中国政府采购网》、《河南省政府采购网》、《许昌市政府采购网》、《全国公共资源交易平台（河南省·许昌市）》发布。</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654F6">
        <w:rPr>
          <w:rFonts w:asciiTheme="minorEastAsia" w:eastAsiaTheme="minorEastAsia" w:hAnsiTheme="minorEastAsia" w:cs="黑体" w:hint="eastAsia"/>
          <w:b/>
          <w:bCs/>
          <w:color w:val="000000"/>
          <w:sz w:val="21"/>
          <w:szCs w:val="21"/>
          <w:shd w:val="clear" w:color="auto" w:fill="FFFFFF"/>
        </w:rPr>
        <w:t>七、公告期限</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2654F6">
        <w:rPr>
          <w:rFonts w:asciiTheme="minorEastAsia" w:eastAsiaTheme="minorEastAsia" w:hAnsiTheme="minorEastAsia" w:cs="仿宋_GB2312" w:hint="eastAsia"/>
          <w:color w:val="000000"/>
          <w:sz w:val="21"/>
          <w:szCs w:val="21"/>
        </w:rPr>
        <w:t>本招标公告自发布之日起公告期限为5个工作日。</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2654F6">
        <w:rPr>
          <w:rFonts w:asciiTheme="minorEastAsia" w:eastAsiaTheme="minorEastAsia" w:hAnsiTheme="minorEastAsia" w:cs="黑体" w:hint="eastAsia"/>
          <w:b/>
          <w:bCs/>
          <w:color w:val="000000"/>
          <w:sz w:val="21"/>
          <w:szCs w:val="21"/>
        </w:rPr>
        <w:t>八、联系方式</w:t>
      </w:r>
    </w:p>
    <w:p w:rsidR="00834B67" w:rsidRPr="002654F6" w:rsidRDefault="008B78FF" w:rsidP="00EC6067">
      <w:pPr>
        <w:adjustRightInd w:val="0"/>
        <w:spacing w:line="360" w:lineRule="auto"/>
        <w:ind w:firstLineChars="400" w:firstLine="843"/>
        <w:contextualSpacing/>
        <w:jc w:val="left"/>
        <w:rPr>
          <w:rFonts w:asciiTheme="minorEastAsia" w:hAnsiTheme="minorEastAsia" w:cs="Arial"/>
          <w:color w:val="000000"/>
          <w:szCs w:val="21"/>
        </w:rPr>
      </w:pPr>
      <w:r w:rsidRPr="002654F6">
        <w:rPr>
          <w:rFonts w:ascii="宋体" w:hAnsi="宋体" w:hint="eastAsia"/>
          <w:b/>
          <w:szCs w:val="21"/>
        </w:rPr>
        <w:t>采购人</w:t>
      </w:r>
      <w:r w:rsidRPr="002654F6">
        <w:rPr>
          <w:rFonts w:ascii="宋体" w:hAnsi="宋体" w:hint="eastAsia"/>
          <w:szCs w:val="21"/>
        </w:rPr>
        <w:t>：</w:t>
      </w:r>
      <w:r w:rsidR="007A7B30" w:rsidRPr="002654F6">
        <w:rPr>
          <w:rFonts w:asciiTheme="minorEastAsia" w:hAnsiTheme="minorEastAsia" w:cs="Arial" w:hint="eastAsia"/>
          <w:color w:val="000000"/>
          <w:szCs w:val="21"/>
        </w:rPr>
        <w:t>许昌市魏都区城市管理局</w:t>
      </w:r>
    </w:p>
    <w:p w:rsidR="00834B67" w:rsidRPr="002654F6" w:rsidRDefault="008B78FF" w:rsidP="00EC6067">
      <w:pPr>
        <w:adjustRightInd w:val="0"/>
        <w:spacing w:line="360" w:lineRule="auto"/>
        <w:ind w:firstLineChars="400" w:firstLine="840"/>
        <w:contextualSpacing/>
        <w:jc w:val="left"/>
        <w:rPr>
          <w:rFonts w:asciiTheme="minorEastAsia" w:hAnsiTheme="minorEastAsia" w:cs="Arial"/>
          <w:color w:val="000000"/>
          <w:szCs w:val="21"/>
        </w:rPr>
      </w:pPr>
      <w:r w:rsidRPr="002654F6">
        <w:rPr>
          <w:rFonts w:asciiTheme="minorEastAsia" w:hAnsiTheme="minorEastAsia" w:cs="Arial" w:hint="eastAsia"/>
          <w:color w:val="000000"/>
          <w:szCs w:val="21"/>
        </w:rPr>
        <w:t>地址：</w:t>
      </w:r>
      <w:r w:rsidRPr="002654F6">
        <w:rPr>
          <w:rFonts w:hint="eastAsia"/>
          <w:color w:val="000000"/>
          <w:shd w:val="clear" w:color="auto" w:fill="FFFFFF"/>
        </w:rPr>
        <w:t>许昌市天宝路魏都区政府</w:t>
      </w:r>
    </w:p>
    <w:p w:rsidR="00834B67" w:rsidRPr="002654F6" w:rsidRDefault="008B78FF" w:rsidP="00EC6067">
      <w:pPr>
        <w:adjustRightInd w:val="0"/>
        <w:spacing w:line="360" w:lineRule="auto"/>
        <w:ind w:firstLineChars="400" w:firstLine="840"/>
        <w:contextualSpacing/>
        <w:jc w:val="left"/>
        <w:rPr>
          <w:rFonts w:asciiTheme="minorEastAsia" w:hAnsiTheme="minorEastAsia" w:cs="Arial"/>
          <w:color w:val="000000"/>
          <w:szCs w:val="21"/>
        </w:rPr>
      </w:pPr>
      <w:r w:rsidRPr="002654F6">
        <w:rPr>
          <w:rFonts w:asciiTheme="minorEastAsia" w:hAnsiTheme="minorEastAsia" w:cs="Arial" w:hint="eastAsia"/>
          <w:color w:val="000000"/>
          <w:szCs w:val="21"/>
        </w:rPr>
        <w:t>联系人：刘俊旗                   联系电话：0374-5055086</w:t>
      </w:r>
    </w:p>
    <w:p w:rsidR="00834B67" w:rsidRPr="002654F6" w:rsidRDefault="008D4B23" w:rsidP="00EC6067">
      <w:pPr>
        <w:adjustRightInd w:val="0"/>
        <w:spacing w:line="360" w:lineRule="auto"/>
        <w:ind w:firstLineChars="400" w:firstLine="843"/>
        <w:contextualSpacing/>
        <w:jc w:val="left"/>
        <w:rPr>
          <w:rFonts w:ascii="宋体" w:hAnsi="宋体"/>
          <w:szCs w:val="21"/>
        </w:rPr>
      </w:pPr>
      <w:r w:rsidRPr="002654F6">
        <w:rPr>
          <w:rFonts w:ascii="宋体" w:hAnsi="宋体" w:hint="eastAsia"/>
          <w:b/>
          <w:szCs w:val="21"/>
        </w:rPr>
        <w:t>代理</w:t>
      </w:r>
      <w:r w:rsidR="008B78FF" w:rsidRPr="002654F6">
        <w:rPr>
          <w:rFonts w:ascii="宋体" w:hAnsi="宋体" w:hint="eastAsia"/>
          <w:b/>
          <w:szCs w:val="21"/>
        </w:rPr>
        <w:t>机构</w:t>
      </w:r>
      <w:r w:rsidR="008B78FF" w:rsidRPr="002654F6">
        <w:rPr>
          <w:rFonts w:ascii="宋体" w:hAnsi="宋体" w:hint="eastAsia"/>
          <w:szCs w:val="21"/>
        </w:rPr>
        <w:t xml:space="preserve">：大成工程咨询有限公司 </w:t>
      </w:r>
    </w:p>
    <w:p w:rsidR="00834B67" w:rsidRPr="002654F6" w:rsidRDefault="008B78FF" w:rsidP="00EC6067">
      <w:pPr>
        <w:adjustRightInd w:val="0"/>
        <w:spacing w:line="360" w:lineRule="auto"/>
        <w:ind w:firstLineChars="400" w:firstLine="840"/>
        <w:contextualSpacing/>
        <w:jc w:val="left"/>
        <w:rPr>
          <w:rFonts w:ascii="宋体" w:hAnsi="宋体"/>
          <w:szCs w:val="21"/>
        </w:rPr>
      </w:pPr>
      <w:r w:rsidRPr="002654F6">
        <w:rPr>
          <w:rFonts w:ascii="宋体" w:hAnsi="宋体" w:hint="eastAsia"/>
          <w:szCs w:val="21"/>
        </w:rPr>
        <w:t>地址：</w:t>
      </w:r>
      <w:r w:rsidR="00CF6599" w:rsidRPr="002654F6">
        <w:rPr>
          <w:rFonts w:ascii="宋体" w:hAnsi="宋体" w:hint="eastAsia"/>
          <w:szCs w:val="21"/>
        </w:rPr>
        <w:t>郑州市金水区经三路15号1号楼A区12层1202号</w:t>
      </w:r>
    </w:p>
    <w:p w:rsidR="00834B67" w:rsidRPr="002654F6" w:rsidRDefault="008B78FF" w:rsidP="00EC6067">
      <w:pPr>
        <w:adjustRightInd w:val="0"/>
        <w:spacing w:line="360" w:lineRule="auto"/>
        <w:ind w:firstLineChars="400" w:firstLine="840"/>
        <w:contextualSpacing/>
        <w:jc w:val="left"/>
        <w:rPr>
          <w:rFonts w:ascii="宋体" w:hAnsi="宋体"/>
          <w:szCs w:val="21"/>
        </w:rPr>
      </w:pPr>
      <w:r w:rsidRPr="002654F6">
        <w:rPr>
          <w:rFonts w:ascii="宋体" w:hAnsi="宋体" w:hint="eastAsia"/>
          <w:szCs w:val="21"/>
        </w:rPr>
        <w:t>联系人：</w:t>
      </w:r>
      <w:r w:rsidR="00CF6599" w:rsidRPr="002654F6">
        <w:rPr>
          <w:rFonts w:ascii="宋体" w:hAnsi="宋体" w:hint="eastAsia"/>
          <w:szCs w:val="21"/>
        </w:rPr>
        <w:t>申先生</w:t>
      </w:r>
      <w:r w:rsidRPr="002654F6">
        <w:rPr>
          <w:rFonts w:ascii="宋体" w:hAnsi="宋体" w:hint="eastAsia"/>
          <w:szCs w:val="21"/>
        </w:rPr>
        <w:t xml:space="preserve">                   联系电话：</w:t>
      </w:r>
      <w:r w:rsidR="00CF6599" w:rsidRPr="002654F6">
        <w:rPr>
          <w:rFonts w:ascii="宋体" w:hAnsi="宋体" w:hint="eastAsia"/>
          <w:szCs w:val="21"/>
        </w:rPr>
        <w:t>18039990094</w:t>
      </w:r>
    </w:p>
    <w:p w:rsidR="00834B67" w:rsidRPr="002654F6" w:rsidRDefault="007A7B30" w:rsidP="00EC6067">
      <w:pPr>
        <w:widowControl/>
        <w:spacing w:before="226" w:line="360" w:lineRule="auto"/>
        <w:ind w:firstLine="960"/>
        <w:jc w:val="right"/>
        <w:rPr>
          <w:rFonts w:ascii="仿宋" w:eastAsia="仿宋" w:hAnsi="仿宋" w:cs="仿宋"/>
          <w:color w:val="000000"/>
          <w:kern w:val="0"/>
          <w:sz w:val="30"/>
          <w:szCs w:val="30"/>
          <w:shd w:val="clear" w:color="auto" w:fill="FFFFFF"/>
        </w:rPr>
      </w:pPr>
      <w:r w:rsidRPr="002654F6">
        <w:rPr>
          <w:rFonts w:asciiTheme="minorEastAsia" w:hAnsiTheme="minorEastAsia" w:cs="Arial" w:hint="eastAsia"/>
          <w:color w:val="000000"/>
          <w:szCs w:val="21"/>
        </w:rPr>
        <w:lastRenderedPageBreak/>
        <w:t>许昌市魏都区城市管理局</w:t>
      </w:r>
    </w:p>
    <w:p w:rsidR="00834B67" w:rsidRPr="002654F6" w:rsidRDefault="008B78FF" w:rsidP="00AD572F">
      <w:pPr>
        <w:widowControl/>
        <w:wordWrap w:val="0"/>
        <w:spacing w:before="226" w:line="360" w:lineRule="auto"/>
        <w:ind w:firstLine="960"/>
        <w:jc w:val="right"/>
      </w:pPr>
      <w:r w:rsidRPr="007E2899">
        <w:rPr>
          <w:rFonts w:ascii="宋体" w:eastAsia="宋体" w:hAnsi="宋体" w:cs="宋体" w:hint="eastAsia"/>
          <w:color w:val="000000"/>
          <w:kern w:val="0"/>
          <w:sz w:val="24"/>
          <w:szCs w:val="24"/>
          <w:shd w:val="clear" w:color="auto" w:fill="FFFFFF"/>
        </w:rPr>
        <w:t>二〇一九年</w:t>
      </w:r>
      <w:r w:rsidR="000B1436" w:rsidRPr="007E2899">
        <w:rPr>
          <w:rFonts w:ascii="宋体" w:eastAsia="宋体" w:hAnsi="宋体" w:cs="宋体" w:hint="eastAsia"/>
          <w:color w:val="000000"/>
          <w:kern w:val="0"/>
          <w:sz w:val="24"/>
          <w:szCs w:val="24"/>
          <w:shd w:val="clear" w:color="auto" w:fill="FFFFFF"/>
        </w:rPr>
        <w:t>十</w:t>
      </w:r>
      <w:r w:rsidR="00C72CEB" w:rsidRPr="007E2899">
        <w:rPr>
          <w:rFonts w:ascii="宋体" w:eastAsia="宋体" w:hAnsi="宋体" w:cs="宋体" w:hint="eastAsia"/>
          <w:color w:val="000000"/>
          <w:kern w:val="0"/>
          <w:sz w:val="24"/>
          <w:szCs w:val="24"/>
          <w:shd w:val="clear" w:color="auto" w:fill="FFFFFF"/>
        </w:rPr>
        <w:t>一</w:t>
      </w:r>
      <w:r w:rsidRPr="007E2899">
        <w:rPr>
          <w:rFonts w:ascii="宋体" w:eastAsia="宋体" w:hAnsi="宋体" w:cs="宋体" w:hint="eastAsia"/>
          <w:color w:val="000000"/>
          <w:kern w:val="0"/>
          <w:sz w:val="24"/>
          <w:szCs w:val="24"/>
          <w:shd w:val="clear" w:color="auto" w:fill="FFFFFF"/>
        </w:rPr>
        <w:t>月</w:t>
      </w:r>
      <w:r w:rsidR="006A3D98" w:rsidRPr="007E2899">
        <w:rPr>
          <w:rFonts w:ascii="宋体" w:eastAsia="宋体" w:hAnsi="宋体" w:cs="宋体" w:hint="eastAsia"/>
          <w:color w:val="000000"/>
          <w:kern w:val="0"/>
          <w:sz w:val="24"/>
          <w:szCs w:val="24"/>
          <w:shd w:val="clear" w:color="auto" w:fill="FFFFFF"/>
        </w:rPr>
        <w:t>七</w:t>
      </w:r>
      <w:r w:rsidRPr="007E2899">
        <w:rPr>
          <w:rFonts w:ascii="宋体" w:eastAsia="宋体" w:hAnsi="宋体" w:cs="宋体" w:hint="eastAsia"/>
          <w:color w:val="000000"/>
          <w:kern w:val="0"/>
          <w:sz w:val="24"/>
          <w:szCs w:val="24"/>
          <w:shd w:val="clear" w:color="auto" w:fill="FFFFFF"/>
        </w:rPr>
        <w:t>日</w:t>
      </w:r>
    </w:p>
    <w:p w:rsidR="00834B67" w:rsidRPr="002654F6" w:rsidRDefault="00834B67" w:rsidP="00EC6067">
      <w:pPr>
        <w:adjustRightInd w:val="0"/>
        <w:snapToGrid w:val="0"/>
        <w:spacing w:line="360" w:lineRule="auto"/>
        <w:ind w:firstLineChars="400" w:firstLine="840"/>
        <w:jc w:val="left"/>
        <w:rPr>
          <w:rFonts w:ascii="宋体" w:hAnsi="宋体"/>
          <w:szCs w:val="21"/>
        </w:rPr>
      </w:pPr>
    </w:p>
    <w:p w:rsidR="00834B67" w:rsidRPr="002654F6" w:rsidRDefault="00834B67" w:rsidP="00EC6067">
      <w:pPr>
        <w:adjustRightInd w:val="0"/>
        <w:snapToGrid w:val="0"/>
        <w:spacing w:line="360" w:lineRule="auto"/>
        <w:ind w:firstLineChars="400" w:firstLine="840"/>
        <w:jc w:val="left"/>
        <w:rPr>
          <w:rFonts w:ascii="宋体" w:hAnsi="宋体"/>
          <w:szCs w:val="21"/>
        </w:rPr>
      </w:pPr>
    </w:p>
    <w:p w:rsidR="00834B67" w:rsidRPr="002654F6" w:rsidRDefault="008B78FF" w:rsidP="00EC6067">
      <w:pPr>
        <w:spacing w:line="360" w:lineRule="auto"/>
        <w:rPr>
          <w:rFonts w:hAnsi="宋体"/>
          <w:b/>
          <w:sz w:val="28"/>
          <w:szCs w:val="28"/>
        </w:rPr>
      </w:pPr>
      <w:r w:rsidRPr="002654F6">
        <w:rPr>
          <w:rFonts w:hAnsi="宋体" w:hint="eastAsia"/>
          <w:b/>
          <w:sz w:val="28"/>
          <w:szCs w:val="28"/>
        </w:rPr>
        <w:t>温馨提示：</w:t>
      </w:r>
    </w:p>
    <w:p w:rsidR="00834B67" w:rsidRPr="002654F6" w:rsidRDefault="008B78FF" w:rsidP="00EC6067">
      <w:pPr>
        <w:spacing w:line="360" w:lineRule="auto"/>
        <w:ind w:firstLineChars="200" w:firstLine="562"/>
        <w:rPr>
          <w:rFonts w:hAnsi="宋体"/>
          <w:b/>
          <w:sz w:val="28"/>
          <w:szCs w:val="28"/>
        </w:rPr>
      </w:pPr>
      <w:r w:rsidRPr="002654F6">
        <w:rPr>
          <w:rFonts w:hAnsi="宋体" w:hint="eastAsia"/>
          <w:b/>
          <w:sz w:val="28"/>
          <w:szCs w:val="28"/>
        </w:rPr>
        <w:t>本项目为全流程电子化交易项目，请认真阅读招标文件，并注意以下事项。</w:t>
      </w:r>
    </w:p>
    <w:p w:rsidR="00834B67" w:rsidRPr="002654F6" w:rsidRDefault="00834B67" w:rsidP="000B1436">
      <w:pPr>
        <w:pStyle w:val="ad"/>
        <w:ind w:firstLine="321"/>
        <w:rPr>
          <w:rFonts w:ascii="仿宋_GB2312" w:eastAsia="仿宋_GB2312"/>
          <w:b/>
          <w:sz w:val="32"/>
          <w:szCs w:val="32"/>
        </w:rPr>
      </w:pPr>
    </w:p>
    <w:p w:rsidR="00834B67" w:rsidRPr="002654F6" w:rsidRDefault="008B78FF" w:rsidP="00EC6067">
      <w:pPr>
        <w:tabs>
          <w:tab w:val="left" w:pos="7095"/>
        </w:tabs>
        <w:spacing w:line="360" w:lineRule="auto"/>
        <w:ind w:firstLineChars="200" w:firstLine="422"/>
        <w:contextualSpacing/>
        <w:rPr>
          <w:rFonts w:hAnsi="宋体"/>
          <w:b/>
          <w:color w:val="000000"/>
          <w:szCs w:val="21"/>
        </w:rPr>
      </w:pPr>
      <w:r w:rsidRPr="002654F6">
        <w:rPr>
          <w:rFonts w:asciiTheme="minorEastAsia" w:hAnsiTheme="minorEastAsia" w:hint="eastAsia"/>
          <w:b/>
          <w:color w:val="000000"/>
          <w:szCs w:val="21"/>
        </w:rPr>
        <w:t>1.</w:t>
      </w:r>
      <w:r w:rsidRPr="002654F6">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834B67" w:rsidRPr="002654F6" w:rsidRDefault="008B78FF" w:rsidP="00EC6067">
      <w:pPr>
        <w:tabs>
          <w:tab w:val="left" w:pos="7095"/>
        </w:tabs>
        <w:spacing w:line="360" w:lineRule="auto"/>
        <w:ind w:firstLineChars="200" w:firstLine="422"/>
        <w:contextualSpacing/>
        <w:rPr>
          <w:rFonts w:hAnsi="宋体"/>
          <w:b/>
          <w:color w:val="000000"/>
          <w:szCs w:val="21"/>
        </w:rPr>
      </w:pPr>
      <w:r w:rsidRPr="002654F6">
        <w:rPr>
          <w:rFonts w:asciiTheme="minorEastAsia" w:hAnsiTheme="minorEastAsia" w:hint="eastAsia"/>
          <w:b/>
          <w:color w:val="000000"/>
          <w:szCs w:val="21"/>
        </w:rPr>
        <w:t>2</w:t>
      </w:r>
      <w:r w:rsidRPr="002654F6">
        <w:rPr>
          <w:rFonts w:asciiTheme="minorEastAsia" w:hAnsiTheme="minorEastAsia"/>
          <w:b/>
          <w:color w:val="000000"/>
          <w:szCs w:val="21"/>
        </w:rPr>
        <w:t>.</w:t>
      </w:r>
      <w:r w:rsidRPr="002654F6">
        <w:rPr>
          <w:rFonts w:hAnsi="宋体" w:hint="eastAsia"/>
          <w:b/>
          <w:color w:val="000000"/>
          <w:szCs w:val="21"/>
        </w:rPr>
        <w:t>电子文件下载、制作、提交期间和开标（</w:t>
      </w:r>
      <w:r w:rsidRPr="002654F6">
        <w:rPr>
          <w:rFonts w:hAnsi="宋体" w:hint="eastAsia"/>
          <w:szCs w:val="21"/>
        </w:rPr>
        <w:t>电子投标文件的解密</w:t>
      </w:r>
      <w:r w:rsidRPr="002654F6">
        <w:rPr>
          <w:rFonts w:hAnsi="宋体" w:hint="eastAsia"/>
          <w:b/>
          <w:color w:val="000000"/>
          <w:szCs w:val="21"/>
        </w:rPr>
        <w:t>）环节，投标人须使用</w:t>
      </w:r>
      <w:r w:rsidRPr="002654F6">
        <w:rPr>
          <w:rFonts w:hAnsi="宋体"/>
          <w:b/>
          <w:color w:val="000000"/>
          <w:szCs w:val="21"/>
        </w:rPr>
        <w:t>CA</w:t>
      </w:r>
      <w:r w:rsidRPr="002654F6">
        <w:rPr>
          <w:rFonts w:hAnsi="宋体"/>
          <w:b/>
          <w:color w:val="000000"/>
          <w:szCs w:val="21"/>
        </w:rPr>
        <w:t>数字证书</w:t>
      </w:r>
      <w:r w:rsidRPr="002654F6">
        <w:rPr>
          <w:rFonts w:hAnsi="宋体" w:hint="eastAsia"/>
          <w:b/>
          <w:color w:val="000000"/>
          <w:szCs w:val="21"/>
        </w:rPr>
        <w:t>（证书须在有效期内）</w:t>
      </w:r>
      <w:r w:rsidRPr="002654F6">
        <w:rPr>
          <w:rFonts w:hAnsi="宋体"/>
          <w:b/>
          <w:color w:val="000000"/>
          <w:szCs w:val="21"/>
        </w:rPr>
        <w:t>。</w:t>
      </w:r>
    </w:p>
    <w:p w:rsidR="00834B67" w:rsidRPr="002654F6" w:rsidRDefault="008B78FF" w:rsidP="00EC6067">
      <w:pPr>
        <w:tabs>
          <w:tab w:val="left" w:pos="7095"/>
        </w:tabs>
        <w:spacing w:line="360" w:lineRule="auto"/>
        <w:ind w:firstLineChars="200" w:firstLine="422"/>
        <w:contextualSpacing/>
        <w:rPr>
          <w:rFonts w:hAnsi="宋体"/>
          <w:b/>
          <w:color w:val="000000"/>
          <w:szCs w:val="21"/>
        </w:rPr>
      </w:pPr>
      <w:r w:rsidRPr="002654F6">
        <w:rPr>
          <w:rFonts w:asciiTheme="minorEastAsia" w:hAnsiTheme="minorEastAsia"/>
          <w:b/>
          <w:color w:val="000000"/>
          <w:szCs w:val="21"/>
        </w:rPr>
        <w:t>3</w:t>
      </w:r>
      <w:r w:rsidRPr="002654F6">
        <w:rPr>
          <w:rFonts w:asciiTheme="minorEastAsia" w:hAnsiTheme="minorEastAsia" w:hint="eastAsia"/>
          <w:b/>
          <w:color w:val="000000"/>
          <w:szCs w:val="21"/>
        </w:rPr>
        <w:t>.</w:t>
      </w:r>
      <w:r w:rsidRPr="002654F6">
        <w:rPr>
          <w:rFonts w:hAnsi="宋体" w:hint="eastAsia"/>
          <w:b/>
          <w:color w:val="000000"/>
          <w:szCs w:val="21"/>
        </w:rPr>
        <w:t>电子投标文件的制作</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asciiTheme="minorEastAsia" w:hAnsiTheme="minorEastAsia"/>
          <w:color w:val="000000"/>
          <w:szCs w:val="21"/>
        </w:rPr>
        <w:t>3</w:t>
      </w:r>
      <w:r w:rsidRPr="002654F6">
        <w:rPr>
          <w:rFonts w:asciiTheme="minorEastAsia" w:hAnsiTheme="minorEastAsia" w:hint="eastAsia"/>
          <w:color w:val="000000"/>
          <w:szCs w:val="21"/>
        </w:rPr>
        <w:t>.1</w:t>
      </w:r>
      <w:r w:rsidRPr="002654F6">
        <w:rPr>
          <w:rFonts w:hAnsi="宋体" w:hint="eastAsia"/>
          <w:color w:val="000000"/>
          <w:szCs w:val="21"/>
        </w:rPr>
        <w:t xml:space="preserve"> </w:t>
      </w:r>
      <w:r w:rsidRPr="002654F6">
        <w:rPr>
          <w:rFonts w:hAnsi="宋体" w:hint="eastAsia"/>
          <w:color w:val="000000"/>
          <w:szCs w:val="21"/>
        </w:rPr>
        <w:t>投标人登录《全国公共资源交易平台</w:t>
      </w:r>
      <w:r w:rsidRPr="002654F6">
        <w:rPr>
          <w:rFonts w:asciiTheme="majorEastAsia" w:eastAsiaTheme="majorEastAsia" w:hAnsiTheme="majorEastAsia" w:hint="eastAsia"/>
          <w:color w:val="000000"/>
          <w:szCs w:val="21"/>
        </w:rPr>
        <w:t>(</w:t>
      </w:r>
      <w:r w:rsidRPr="002654F6">
        <w:rPr>
          <w:rFonts w:hAnsi="宋体" w:hint="eastAsia"/>
          <w:color w:val="000000"/>
          <w:szCs w:val="21"/>
        </w:rPr>
        <w:t>河南省</w:t>
      </w:r>
      <w:r w:rsidRPr="002654F6">
        <w:rPr>
          <w:rFonts w:ascii="MS Mincho" w:eastAsia="MS Mincho" w:hAnsi="MS Mincho" w:cs="MS Mincho" w:hint="eastAsia"/>
          <w:color w:val="000000"/>
          <w:szCs w:val="21"/>
        </w:rPr>
        <w:t>▪</w:t>
      </w:r>
      <w:r w:rsidRPr="002654F6">
        <w:rPr>
          <w:rFonts w:ascii="宋体" w:eastAsia="宋体" w:hAnsi="宋体" w:cs="宋体" w:hint="eastAsia"/>
          <w:color w:val="000000"/>
          <w:szCs w:val="21"/>
        </w:rPr>
        <w:t>许昌市</w:t>
      </w:r>
      <w:r w:rsidRPr="002654F6">
        <w:rPr>
          <w:rFonts w:asciiTheme="minorEastAsia" w:hAnsiTheme="minorEastAsia" w:hint="eastAsia"/>
          <w:color w:val="000000"/>
          <w:szCs w:val="21"/>
        </w:rPr>
        <w:t>)</w:t>
      </w:r>
      <w:r w:rsidRPr="002654F6">
        <w:rPr>
          <w:rFonts w:hAnsi="宋体" w:hint="eastAsia"/>
          <w:color w:val="000000"/>
          <w:szCs w:val="21"/>
        </w:rPr>
        <w:t>》公共资源交易系统（</w:t>
      </w:r>
      <w:hyperlink r:id="rId9" w:history="1">
        <w:r w:rsidRPr="002654F6">
          <w:rPr>
            <w:rStyle w:val="af1"/>
            <w:rFonts w:hAnsi="宋体"/>
            <w:szCs w:val="21"/>
          </w:rPr>
          <w:t>http://221.14.6.70:8088/ggzy/</w:t>
        </w:r>
      </w:hyperlink>
      <w:r w:rsidRPr="002654F6">
        <w:rPr>
          <w:rFonts w:hAnsi="宋体" w:hint="eastAsia"/>
          <w:color w:val="000000"/>
          <w:szCs w:val="21"/>
        </w:rPr>
        <w:t>）下载“许昌投标文件制作系统</w:t>
      </w:r>
      <w:r w:rsidRPr="002654F6">
        <w:rPr>
          <w:rFonts w:hAnsi="宋体" w:hint="eastAsia"/>
          <w:color w:val="000000"/>
          <w:szCs w:val="21"/>
        </w:rPr>
        <w:t xml:space="preserve">SEARUN </w:t>
      </w:r>
      <w:r w:rsidRPr="002654F6">
        <w:rPr>
          <w:rFonts w:hAnsi="宋体" w:hint="eastAsia"/>
          <w:color w:val="000000"/>
          <w:szCs w:val="21"/>
        </w:rPr>
        <w:t>最新版本”，按招标文件要求制作电子投标文件。</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hAnsi="宋体" w:hint="eastAsia"/>
          <w:color w:val="000000"/>
          <w:szCs w:val="21"/>
        </w:rPr>
        <w:t>电子投标文件的制作，参考《全国公共资源交易平台</w:t>
      </w:r>
      <w:r w:rsidRPr="002654F6">
        <w:rPr>
          <w:rFonts w:asciiTheme="minorEastAsia" w:hAnsiTheme="minorEastAsia" w:hint="eastAsia"/>
          <w:color w:val="000000"/>
          <w:szCs w:val="21"/>
        </w:rPr>
        <w:t>(</w:t>
      </w:r>
      <w:r w:rsidRPr="002654F6">
        <w:rPr>
          <w:rFonts w:hAnsi="宋体" w:hint="eastAsia"/>
          <w:color w:val="000000"/>
          <w:szCs w:val="21"/>
        </w:rPr>
        <w:t>河南省</w:t>
      </w:r>
      <w:r w:rsidRPr="002654F6">
        <w:rPr>
          <w:rFonts w:ascii="MS Mincho" w:eastAsia="MS Mincho" w:hAnsi="MS Mincho" w:cs="MS Mincho" w:hint="eastAsia"/>
          <w:color w:val="000000"/>
          <w:szCs w:val="21"/>
        </w:rPr>
        <w:t>▪</w:t>
      </w:r>
      <w:r w:rsidRPr="002654F6">
        <w:rPr>
          <w:rFonts w:ascii="宋体" w:eastAsia="宋体" w:hAnsi="宋体" w:cs="宋体" w:hint="eastAsia"/>
          <w:color w:val="000000"/>
          <w:szCs w:val="21"/>
        </w:rPr>
        <w:t>许昌市</w:t>
      </w:r>
      <w:r w:rsidRPr="002654F6">
        <w:rPr>
          <w:rFonts w:asciiTheme="minorEastAsia" w:hAnsiTheme="minorEastAsia" w:hint="eastAsia"/>
          <w:color w:val="000000"/>
          <w:szCs w:val="21"/>
        </w:rPr>
        <w:t>)</w:t>
      </w:r>
      <w:r w:rsidRPr="002654F6">
        <w:rPr>
          <w:rFonts w:hAnsi="宋体" w:hint="eastAsia"/>
          <w:color w:val="000000"/>
          <w:szCs w:val="21"/>
        </w:rPr>
        <w:t>》公共资源交易系统——组件下载——交易系统操作手册（投标人、供应商）。</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asciiTheme="minorEastAsia" w:hAnsiTheme="minorEastAsia"/>
          <w:color w:val="000000"/>
          <w:szCs w:val="21"/>
        </w:rPr>
        <w:t>3</w:t>
      </w:r>
      <w:r w:rsidRPr="002654F6">
        <w:rPr>
          <w:rFonts w:asciiTheme="minorEastAsia" w:hAnsiTheme="minorEastAsia" w:hint="eastAsia"/>
          <w:color w:val="000000"/>
          <w:szCs w:val="21"/>
        </w:rPr>
        <w:t>.</w:t>
      </w:r>
      <w:r w:rsidRPr="002654F6">
        <w:rPr>
          <w:rFonts w:asciiTheme="minorEastAsia" w:hAnsiTheme="minorEastAsia"/>
          <w:color w:val="000000"/>
          <w:szCs w:val="21"/>
        </w:rPr>
        <w:t>2</w:t>
      </w:r>
      <w:r w:rsidRPr="002654F6">
        <w:rPr>
          <w:rFonts w:hAnsi="宋体" w:hint="eastAsia"/>
          <w:color w:val="000000"/>
          <w:szCs w:val="21"/>
        </w:rPr>
        <w:t xml:space="preserve"> </w:t>
      </w:r>
      <w:r w:rsidRPr="002654F6">
        <w:rPr>
          <w:rFonts w:hAnsi="宋体" w:hint="eastAsia"/>
          <w:color w:val="000000"/>
          <w:szCs w:val="21"/>
        </w:rPr>
        <w:t>投标人须将招标文件要求的资质、业绩、荣誉及相关人员证明材料等资料原件扫描件（或图片）制作到所提交的电子投标文件中。</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asciiTheme="minorEastAsia" w:hAnsiTheme="minorEastAsia"/>
          <w:color w:val="000000"/>
          <w:szCs w:val="21"/>
        </w:rPr>
        <w:t>3.3</w:t>
      </w:r>
      <w:r w:rsidRPr="002654F6">
        <w:rPr>
          <w:rFonts w:hAnsi="宋体" w:hint="eastAsia"/>
          <w:color w:val="000000"/>
          <w:szCs w:val="21"/>
        </w:rPr>
        <w:t>投标人对同一项目多个标段进行投标的，应分别下载所投标段的招标文件，按标段制作电子投标文件，并</w:t>
      </w:r>
      <w:r w:rsidRPr="002654F6">
        <w:rPr>
          <w:rFonts w:hAnsi="宋体"/>
          <w:color w:val="000000"/>
          <w:szCs w:val="21"/>
        </w:rPr>
        <w:t>按招标文件要求在相应位置加盖</w:t>
      </w:r>
      <w:r w:rsidRPr="002654F6">
        <w:rPr>
          <w:rFonts w:hAnsi="宋体" w:hint="eastAsia"/>
          <w:color w:val="000000"/>
          <w:szCs w:val="21"/>
        </w:rPr>
        <w:t>投标人</w:t>
      </w:r>
      <w:r w:rsidRPr="002654F6">
        <w:rPr>
          <w:rFonts w:hAnsi="宋体"/>
          <w:color w:val="000000"/>
          <w:szCs w:val="21"/>
        </w:rPr>
        <w:t>电子印章</w:t>
      </w:r>
      <w:r w:rsidRPr="002654F6">
        <w:rPr>
          <w:rFonts w:hAnsi="宋体" w:hint="eastAsia"/>
          <w:color w:val="000000"/>
          <w:szCs w:val="21"/>
        </w:rPr>
        <w:t>和法人电子印章。</w:t>
      </w:r>
    </w:p>
    <w:p w:rsidR="00834B67" w:rsidRPr="002654F6" w:rsidRDefault="008B78FF" w:rsidP="00EC6067">
      <w:pPr>
        <w:tabs>
          <w:tab w:val="left" w:pos="7095"/>
        </w:tabs>
        <w:spacing w:line="360" w:lineRule="auto"/>
        <w:ind w:leftChars="50" w:left="105" w:firstLineChars="150" w:firstLine="315"/>
        <w:contextualSpacing/>
        <w:rPr>
          <w:rFonts w:hAnsi="宋体"/>
          <w:color w:val="000000"/>
          <w:szCs w:val="21"/>
        </w:rPr>
      </w:pPr>
      <w:r w:rsidRPr="002654F6">
        <w:rPr>
          <w:rFonts w:hAnsi="宋体" w:hint="eastAsia"/>
          <w:color w:val="000000"/>
          <w:szCs w:val="21"/>
        </w:rPr>
        <w:t>一个标段对应生成一个文件夹（</w:t>
      </w:r>
      <w:r w:rsidRPr="002654F6">
        <w:rPr>
          <w:rFonts w:hAnsi="宋体" w:hint="eastAsia"/>
          <w:color w:val="000000"/>
          <w:szCs w:val="21"/>
        </w:rPr>
        <w:t>xxxx</w:t>
      </w:r>
      <w:r w:rsidRPr="002654F6">
        <w:rPr>
          <w:rFonts w:hAnsi="宋体" w:hint="eastAsia"/>
          <w:color w:val="000000"/>
          <w:szCs w:val="21"/>
        </w:rPr>
        <w:t>项目</w:t>
      </w:r>
      <w:r w:rsidRPr="002654F6">
        <w:rPr>
          <w:rFonts w:hAnsi="宋体" w:hint="eastAsia"/>
          <w:color w:val="000000"/>
          <w:szCs w:val="21"/>
        </w:rPr>
        <w:t>xx</w:t>
      </w:r>
      <w:r w:rsidRPr="002654F6">
        <w:rPr>
          <w:rFonts w:hAnsi="宋体" w:hint="eastAsia"/>
          <w:color w:val="000000"/>
          <w:szCs w:val="21"/>
        </w:rPr>
        <w:t>标段）</w:t>
      </w:r>
      <w:r w:rsidRPr="002654F6">
        <w:rPr>
          <w:rFonts w:hAnsi="宋体" w:hint="eastAsia"/>
          <w:color w:val="000000"/>
          <w:szCs w:val="21"/>
        </w:rPr>
        <w:t xml:space="preserve">, </w:t>
      </w:r>
      <w:r w:rsidRPr="002654F6">
        <w:rPr>
          <w:rFonts w:hAnsi="宋体" w:hint="eastAsia"/>
          <w:color w:val="000000"/>
          <w:szCs w:val="21"/>
        </w:rPr>
        <w:t>其中包含</w:t>
      </w:r>
      <w:r w:rsidRPr="002654F6">
        <w:rPr>
          <w:rFonts w:hAnsi="宋体" w:hint="eastAsia"/>
          <w:color w:val="000000"/>
          <w:szCs w:val="21"/>
        </w:rPr>
        <w:t>2</w:t>
      </w:r>
      <w:r w:rsidRPr="002654F6">
        <w:rPr>
          <w:rFonts w:hAnsi="宋体" w:hint="eastAsia"/>
          <w:color w:val="000000"/>
          <w:szCs w:val="21"/>
        </w:rPr>
        <w:t>个文件和</w:t>
      </w:r>
      <w:r w:rsidRPr="002654F6">
        <w:rPr>
          <w:rFonts w:hAnsi="宋体" w:hint="eastAsia"/>
          <w:color w:val="000000"/>
          <w:szCs w:val="21"/>
        </w:rPr>
        <w:t>1</w:t>
      </w:r>
      <w:r w:rsidRPr="002654F6">
        <w:rPr>
          <w:rFonts w:hAnsi="宋体" w:hint="eastAsia"/>
          <w:color w:val="000000"/>
          <w:szCs w:val="21"/>
        </w:rPr>
        <w:t>个文件夹。后缀名为“</w:t>
      </w:r>
      <w:r w:rsidRPr="002654F6">
        <w:rPr>
          <w:rFonts w:hAnsi="宋体"/>
          <w:color w:val="000000"/>
          <w:szCs w:val="21"/>
        </w:rPr>
        <w:t>.file</w:t>
      </w:r>
      <w:r w:rsidRPr="002654F6">
        <w:rPr>
          <w:rFonts w:hAnsi="宋体" w:hint="eastAsia"/>
          <w:color w:val="000000"/>
          <w:szCs w:val="21"/>
        </w:rPr>
        <w:t>”的文件用于电子投标使用，后缀名为“</w:t>
      </w:r>
      <w:r w:rsidRPr="002654F6">
        <w:rPr>
          <w:rFonts w:hAnsi="宋体" w:hint="eastAsia"/>
          <w:color w:val="000000"/>
          <w:szCs w:val="21"/>
        </w:rPr>
        <w:t>.PDF</w:t>
      </w:r>
      <w:r w:rsidRPr="002654F6">
        <w:rPr>
          <w:rFonts w:hAnsi="宋体" w:hint="eastAsia"/>
          <w:color w:val="000000"/>
          <w:szCs w:val="21"/>
        </w:rPr>
        <w:t>”的文件用于打印纸质投标文件，名称为“备份”的文件夹使用电子介质存储，供开标现场备用。</w:t>
      </w:r>
    </w:p>
    <w:p w:rsidR="00834B67" w:rsidRPr="002654F6" w:rsidRDefault="008B78FF" w:rsidP="00EC6067">
      <w:pPr>
        <w:tabs>
          <w:tab w:val="left" w:pos="7095"/>
        </w:tabs>
        <w:spacing w:line="360" w:lineRule="auto"/>
        <w:ind w:firstLineChars="200" w:firstLine="422"/>
        <w:contextualSpacing/>
        <w:rPr>
          <w:rFonts w:hAnsi="宋体"/>
          <w:b/>
          <w:color w:val="000000"/>
          <w:szCs w:val="21"/>
        </w:rPr>
      </w:pPr>
      <w:r w:rsidRPr="002654F6">
        <w:rPr>
          <w:rFonts w:asciiTheme="minorEastAsia" w:hAnsiTheme="minorEastAsia"/>
          <w:b/>
          <w:color w:val="000000"/>
          <w:szCs w:val="21"/>
        </w:rPr>
        <w:lastRenderedPageBreak/>
        <w:t>4</w:t>
      </w:r>
      <w:r w:rsidRPr="002654F6">
        <w:rPr>
          <w:rFonts w:asciiTheme="minorEastAsia" w:hAnsiTheme="minorEastAsia" w:hint="eastAsia"/>
          <w:b/>
          <w:color w:val="000000"/>
          <w:szCs w:val="21"/>
        </w:rPr>
        <w:t>.加密</w:t>
      </w:r>
      <w:r w:rsidRPr="002654F6">
        <w:rPr>
          <w:rFonts w:hAnsi="宋体" w:hint="eastAsia"/>
          <w:b/>
          <w:color w:val="000000"/>
          <w:szCs w:val="21"/>
        </w:rPr>
        <w:t>电子投标文件的提交</w:t>
      </w:r>
    </w:p>
    <w:p w:rsidR="00834B67" w:rsidRPr="002654F6" w:rsidRDefault="008B78FF" w:rsidP="00EC6067">
      <w:pPr>
        <w:tabs>
          <w:tab w:val="left" w:pos="7095"/>
        </w:tabs>
        <w:spacing w:line="360" w:lineRule="auto"/>
        <w:contextualSpacing/>
        <w:rPr>
          <w:rFonts w:hAnsi="宋体"/>
          <w:color w:val="000000"/>
          <w:szCs w:val="21"/>
        </w:rPr>
      </w:pPr>
      <w:r w:rsidRPr="002654F6">
        <w:rPr>
          <w:rFonts w:hAnsi="宋体" w:hint="eastAsia"/>
          <w:color w:val="000000"/>
          <w:szCs w:val="21"/>
        </w:rPr>
        <w:t xml:space="preserve">    </w:t>
      </w:r>
      <w:r w:rsidRPr="002654F6">
        <w:rPr>
          <w:rFonts w:asciiTheme="minorEastAsia" w:hAnsiTheme="minorEastAsia"/>
          <w:color w:val="000000"/>
          <w:szCs w:val="21"/>
        </w:rPr>
        <w:t>4</w:t>
      </w:r>
      <w:r w:rsidRPr="002654F6">
        <w:rPr>
          <w:rFonts w:asciiTheme="minorEastAsia" w:hAnsiTheme="minorEastAsia" w:hint="eastAsia"/>
          <w:color w:val="000000"/>
          <w:szCs w:val="21"/>
        </w:rPr>
        <w:t>.1加密</w:t>
      </w:r>
      <w:r w:rsidRPr="002654F6">
        <w:rPr>
          <w:rFonts w:hAnsi="宋体" w:hint="eastAsia"/>
          <w:color w:val="000000"/>
          <w:szCs w:val="21"/>
        </w:rPr>
        <w:t>电子投标文件应在招标文件规定的投标截止时间（开标时间）之前成功提交至《全国公共资源交易平台</w:t>
      </w:r>
      <w:r w:rsidRPr="002654F6">
        <w:rPr>
          <w:rFonts w:hAnsi="宋体" w:hint="eastAsia"/>
          <w:color w:val="000000"/>
          <w:szCs w:val="21"/>
        </w:rPr>
        <w:t>(</w:t>
      </w:r>
      <w:r w:rsidRPr="002654F6">
        <w:rPr>
          <w:rFonts w:hAnsi="宋体" w:hint="eastAsia"/>
          <w:color w:val="000000"/>
          <w:szCs w:val="21"/>
        </w:rPr>
        <w:t>河南省</w:t>
      </w:r>
      <w:r w:rsidRPr="002654F6">
        <w:rPr>
          <w:rFonts w:ascii="MS Mincho" w:eastAsia="MS Mincho" w:hAnsi="MS Mincho" w:cs="MS Mincho" w:hint="eastAsia"/>
          <w:color w:val="000000"/>
          <w:szCs w:val="21"/>
        </w:rPr>
        <w:t>▪</w:t>
      </w:r>
      <w:r w:rsidRPr="002654F6">
        <w:rPr>
          <w:rFonts w:ascii="宋体" w:eastAsia="宋体" w:hAnsi="宋体" w:cs="宋体" w:hint="eastAsia"/>
          <w:color w:val="000000"/>
          <w:szCs w:val="21"/>
        </w:rPr>
        <w:t>许昌市</w:t>
      </w:r>
      <w:r w:rsidRPr="002654F6">
        <w:rPr>
          <w:rFonts w:hAnsi="宋体" w:hint="eastAsia"/>
          <w:color w:val="000000"/>
          <w:szCs w:val="21"/>
        </w:rPr>
        <w:t>)</w:t>
      </w:r>
      <w:r w:rsidRPr="002654F6">
        <w:rPr>
          <w:rFonts w:hAnsi="宋体" w:hint="eastAsia"/>
          <w:color w:val="000000"/>
          <w:szCs w:val="21"/>
        </w:rPr>
        <w:t>》公共资源交易系统（</w:t>
      </w:r>
      <w:hyperlink r:id="rId10" w:history="1">
        <w:r w:rsidRPr="002654F6">
          <w:rPr>
            <w:rStyle w:val="af1"/>
            <w:rFonts w:hAnsi="宋体"/>
            <w:szCs w:val="21"/>
          </w:rPr>
          <w:t>http://221.14.6.70:8088/ggzy/</w:t>
        </w:r>
      </w:hyperlink>
      <w:r w:rsidRPr="002654F6">
        <w:rPr>
          <w:rFonts w:hAnsi="宋体" w:hint="eastAsia"/>
          <w:color w:val="000000"/>
          <w:szCs w:val="21"/>
        </w:rPr>
        <w:t>）。</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hAnsi="宋体" w:hint="eastAsia"/>
          <w:color w:val="000000"/>
          <w:szCs w:val="21"/>
        </w:rPr>
        <w:t>投标人应充分考虑并预留技术处理和上传数据所需时间。</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asciiTheme="minorEastAsia" w:hAnsiTheme="minorEastAsia"/>
          <w:color w:val="000000"/>
          <w:szCs w:val="21"/>
        </w:rPr>
        <w:t>4.</w:t>
      </w:r>
      <w:r w:rsidRPr="002654F6">
        <w:rPr>
          <w:rFonts w:asciiTheme="minorEastAsia" w:hAnsiTheme="minorEastAsia" w:hint="eastAsia"/>
          <w:color w:val="000000"/>
          <w:szCs w:val="21"/>
        </w:rPr>
        <w:t xml:space="preserve">2 </w:t>
      </w:r>
      <w:r w:rsidRPr="002654F6">
        <w:rPr>
          <w:rFonts w:hAnsi="宋体" w:hint="eastAsia"/>
          <w:color w:val="000000"/>
          <w:szCs w:val="21"/>
        </w:rPr>
        <w:t>投标人对同一项目多个标段进行投标的，加密电子投标文件应按标段分别提交。</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asciiTheme="minorEastAsia" w:hAnsiTheme="minorEastAsia"/>
          <w:color w:val="000000"/>
          <w:szCs w:val="21"/>
        </w:rPr>
        <w:t>4</w:t>
      </w:r>
      <w:r w:rsidRPr="002654F6">
        <w:rPr>
          <w:rFonts w:asciiTheme="minorEastAsia" w:hAnsiTheme="minorEastAsia" w:hint="eastAsia"/>
          <w:color w:val="000000"/>
          <w:szCs w:val="21"/>
        </w:rPr>
        <w:t>.</w:t>
      </w:r>
      <w:r w:rsidRPr="002654F6">
        <w:rPr>
          <w:rFonts w:asciiTheme="minorEastAsia" w:hAnsiTheme="minorEastAsia"/>
          <w:color w:val="000000"/>
          <w:szCs w:val="21"/>
        </w:rPr>
        <w:t>3</w:t>
      </w:r>
      <w:r w:rsidRPr="002654F6">
        <w:rPr>
          <w:rFonts w:asciiTheme="minorEastAsia" w:hAnsiTheme="minorEastAsia" w:hint="eastAsia"/>
          <w:color w:val="000000"/>
          <w:szCs w:val="21"/>
        </w:rPr>
        <w:t xml:space="preserve"> 加密</w:t>
      </w:r>
      <w:r w:rsidRPr="002654F6">
        <w:rPr>
          <w:rFonts w:hAnsi="宋体" w:hint="eastAsia"/>
          <w:color w:val="000000"/>
          <w:szCs w:val="21"/>
        </w:rPr>
        <w:t>电子投标文件成功提交后，投标人应打印“投标文件提交回执单”供开标现场备查。</w:t>
      </w:r>
    </w:p>
    <w:p w:rsidR="00834B67" w:rsidRPr="002654F6" w:rsidRDefault="008B78FF" w:rsidP="00EC6067">
      <w:pPr>
        <w:tabs>
          <w:tab w:val="left" w:pos="7095"/>
        </w:tabs>
        <w:spacing w:line="360" w:lineRule="auto"/>
        <w:ind w:firstLineChars="200" w:firstLine="422"/>
        <w:contextualSpacing/>
        <w:rPr>
          <w:rFonts w:hAnsi="宋体"/>
          <w:b/>
          <w:color w:val="000000"/>
          <w:szCs w:val="21"/>
        </w:rPr>
      </w:pPr>
      <w:r w:rsidRPr="002654F6">
        <w:rPr>
          <w:rFonts w:asciiTheme="minorEastAsia" w:hAnsiTheme="minorEastAsia"/>
          <w:b/>
          <w:color w:val="000000"/>
          <w:szCs w:val="21"/>
        </w:rPr>
        <w:t>5</w:t>
      </w:r>
      <w:r w:rsidRPr="002654F6">
        <w:rPr>
          <w:rFonts w:asciiTheme="minorEastAsia" w:hAnsiTheme="minorEastAsia" w:hint="eastAsia"/>
          <w:b/>
          <w:color w:val="000000"/>
          <w:szCs w:val="21"/>
        </w:rPr>
        <w:t>.</w:t>
      </w:r>
      <w:r w:rsidRPr="002654F6">
        <w:rPr>
          <w:rFonts w:hAnsi="宋体" w:hint="eastAsia"/>
          <w:b/>
          <w:color w:val="000000"/>
          <w:szCs w:val="21"/>
        </w:rPr>
        <w:t>评标依据</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asciiTheme="minorEastAsia" w:hAnsiTheme="minorEastAsia" w:hint="eastAsia"/>
          <w:color w:val="000000"/>
          <w:szCs w:val="21"/>
        </w:rPr>
        <w:t>5.1</w:t>
      </w:r>
      <w:r w:rsidRPr="002654F6">
        <w:rPr>
          <w:rFonts w:hAnsi="宋体" w:hint="eastAsia"/>
          <w:color w:val="000000"/>
          <w:szCs w:val="21"/>
        </w:rPr>
        <w:t>采用全流程电子化交易评标时，评标委员会以电子投标文件为依据评标。</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asciiTheme="minorEastAsia" w:hAnsiTheme="minorEastAsia" w:hint="eastAsia"/>
          <w:color w:val="000000"/>
          <w:szCs w:val="21"/>
        </w:rPr>
        <w:t>5.2</w:t>
      </w:r>
      <w:r w:rsidRPr="002654F6">
        <w:rPr>
          <w:rFonts w:hAnsi="宋体" w:hint="eastAsia"/>
          <w:color w:val="000000"/>
          <w:szCs w:val="21"/>
        </w:rPr>
        <w:t>全流程电子化交易如因系统异常情况无法完成，将以人工方式进行。评标委员会以纸质投标文件为依据评标。</w:t>
      </w: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B78FF" w:rsidP="00EC6067">
      <w:pPr>
        <w:numPr>
          <w:ilvl w:val="0"/>
          <w:numId w:val="4"/>
        </w:numPr>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lastRenderedPageBreak/>
        <w:t>项目需求</w:t>
      </w:r>
    </w:p>
    <w:p w:rsidR="00834B67" w:rsidRPr="002654F6" w:rsidRDefault="00834B67" w:rsidP="00EC6067">
      <w:pPr>
        <w:rPr>
          <w:rFonts w:asciiTheme="majorEastAsia" w:eastAsiaTheme="majorEastAsia" w:hAnsiTheme="majorEastAsia" w:cs="宋体"/>
          <w:b/>
          <w:kern w:val="0"/>
          <w:sz w:val="32"/>
          <w:szCs w:val="32"/>
        </w:rPr>
      </w:pPr>
    </w:p>
    <w:p w:rsidR="00834B67" w:rsidRPr="000B1436" w:rsidRDefault="000B1436" w:rsidP="000B143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一、</w:t>
      </w:r>
      <w:r w:rsidR="008B78FF" w:rsidRPr="000B1436">
        <w:rPr>
          <w:rFonts w:asciiTheme="minorEastAsia" w:eastAsiaTheme="minorEastAsia" w:hAnsiTheme="minorEastAsia" w:cs="黑体" w:hint="eastAsia"/>
          <w:b/>
          <w:bCs/>
          <w:color w:val="000000"/>
          <w:sz w:val="21"/>
          <w:szCs w:val="21"/>
          <w:shd w:val="clear" w:color="auto" w:fill="FFFFFF"/>
        </w:rPr>
        <w:t>本项目需实现的功能或者目标</w:t>
      </w:r>
    </w:p>
    <w:p w:rsidR="00834B67" w:rsidRPr="000B1436" w:rsidRDefault="000B1436" w:rsidP="000B1436">
      <w:pPr>
        <w:tabs>
          <w:tab w:val="left" w:pos="7095"/>
        </w:tabs>
        <w:spacing w:line="360" w:lineRule="auto"/>
        <w:ind w:firstLineChars="200" w:firstLine="420"/>
        <w:contextualSpacing/>
        <w:rPr>
          <w:rFonts w:hAnsi="宋体"/>
          <w:color w:val="000000"/>
          <w:szCs w:val="21"/>
        </w:rPr>
      </w:pPr>
      <w:r w:rsidRPr="000B1436">
        <w:rPr>
          <w:rFonts w:hAnsi="宋体" w:hint="eastAsia"/>
          <w:color w:val="000000"/>
          <w:szCs w:val="21"/>
        </w:rPr>
        <w:t>针对本项目范围内的</w:t>
      </w:r>
      <w:r w:rsidRPr="000B1436">
        <w:rPr>
          <w:rFonts w:hAnsi="宋体" w:hint="eastAsia"/>
          <w:color w:val="000000"/>
          <w:szCs w:val="21"/>
        </w:rPr>
        <w:t>34</w:t>
      </w:r>
      <w:r w:rsidRPr="000B1436">
        <w:rPr>
          <w:rFonts w:hAnsi="宋体" w:hint="eastAsia"/>
          <w:color w:val="000000"/>
          <w:szCs w:val="21"/>
        </w:rPr>
        <w:t>个涉农社区（包括城中村和城郊村）环境卫生清扫保洁、生活垃圾收集与转运等服务，总人口约</w:t>
      </w:r>
      <w:r w:rsidRPr="000B1436">
        <w:rPr>
          <w:rFonts w:hAnsi="宋体" w:hint="eastAsia"/>
          <w:color w:val="000000"/>
          <w:szCs w:val="21"/>
        </w:rPr>
        <w:t>96643</w:t>
      </w:r>
      <w:r w:rsidRPr="000B1436">
        <w:rPr>
          <w:rFonts w:hAnsi="宋体" w:hint="eastAsia"/>
          <w:color w:val="000000"/>
          <w:szCs w:val="21"/>
        </w:rPr>
        <w:t>人（减去已拆迁人口），生活垃圾收运量为</w:t>
      </w:r>
      <w:r w:rsidRPr="000B1436">
        <w:rPr>
          <w:rFonts w:hAnsi="宋体" w:hint="eastAsia"/>
          <w:color w:val="000000"/>
          <w:szCs w:val="21"/>
        </w:rPr>
        <w:t>50</w:t>
      </w:r>
      <w:r w:rsidRPr="000B1436">
        <w:rPr>
          <w:rFonts w:hAnsi="宋体" w:hint="eastAsia"/>
          <w:color w:val="000000"/>
          <w:szCs w:val="21"/>
        </w:rPr>
        <w:t>吨</w:t>
      </w:r>
      <w:r w:rsidRPr="000B1436">
        <w:rPr>
          <w:rFonts w:hAnsi="宋体" w:hint="eastAsia"/>
          <w:color w:val="000000"/>
          <w:szCs w:val="21"/>
        </w:rPr>
        <w:t>/</w:t>
      </w:r>
      <w:r w:rsidRPr="000B1436">
        <w:rPr>
          <w:rFonts w:hAnsi="宋体" w:hint="eastAsia"/>
          <w:color w:val="000000"/>
          <w:szCs w:val="21"/>
        </w:rPr>
        <w:t>天，单程约</w:t>
      </w:r>
      <w:r w:rsidRPr="000B1436">
        <w:rPr>
          <w:rFonts w:hAnsi="宋体" w:hint="eastAsia"/>
          <w:color w:val="000000"/>
          <w:szCs w:val="21"/>
        </w:rPr>
        <w:t>25</w:t>
      </w:r>
      <w:r w:rsidRPr="000B1436">
        <w:rPr>
          <w:rFonts w:hAnsi="宋体" w:hint="eastAsia"/>
          <w:color w:val="000000"/>
          <w:szCs w:val="21"/>
        </w:rPr>
        <w:t>公里，生活垃圾日产日清，以及垃圾收运“资源化、减量化、压缩化、密闭化”</w:t>
      </w:r>
      <w:r w:rsidR="008B78FF" w:rsidRPr="000B1436">
        <w:rPr>
          <w:rFonts w:hAnsi="宋体" w:hint="eastAsia"/>
          <w:color w:val="000000"/>
          <w:szCs w:val="21"/>
        </w:rPr>
        <w:t>。</w:t>
      </w:r>
    </w:p>
    <w:p w:rsidR="00834B67" w:rsidRPr="000B1436" w:rsidRDefault="008B78FF" w:rsidP="000B143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0B1436">
        <w:rPr>
          <w:rFonts w:asciiTheme="minorEastAsia" w:eastAsiaTheme="minorEastAsia" w:hAnsiTheme="minorEastAsia" w:cs="黑体" w:hint="eastAsia"/>
          <w:b/>
          <w:bCs/>
          <w:color w:val="000000"/>
          <w:sz w:val="21"/>
          <w:szCs w:val="21"/>
          <w:shd w:val="clear" w:color="auto" w:fill="FFFFFF"/>
        </w:rPr>
        <w:t>二、采购清单</w:t>
      </w:r>
    </w:p>
    <w:p w:rsidR="000B1436" w:rsidRDefault="000B1436" w:rsidP="000B1436">
      <w:pPr>
        <w:spacing w:line="360" w:lineRule="auto"/>
        <w:contextualSpacing/>
        <w:rPr>
          <w:rFonts w:ascii="宋体" w:hAnsi="宋体" w:cs="仿宋"/>
          <w:b/>
          <w:color w:val="000000"/>
          <w:szCs w:val="28"/>
          <w:shd w:val="clear" w:color="auto" w:fill="FFFFFF"/>
        </w:rPr>
      </w:pPr>
      <w:r>
        <w:rPr>
          <w:rFonts w:ascii="宋体" w:hAnsi="宋体" w:cs="仿宋" w:hint="eastAsia"/>
          <w:b/>
          <w:color w:val="000000"/>
          <w:szCs w:val="28"/>
          <w:shd w:val="clear" w:color="auto" w:fill="FFFFFF"/>
        </w:rPr>
        <w:t>（一）采购清单</w:t>
      </w:r>
    </w:p>
    <w:p w:rsidR="000B1436" w:rsidRPr="000B1436" w:rsidRDefault="000B1436" w:rsidP="000B1436">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shd w:val="clear" w:color="auto" w:fill="FFFFFF"/>
        </w:rPr>
      </w:pPr>
      <w:r w:rsidRPr="000B1436">
        <w:rPr>
          <w:rFonts w:asciiTheme="minorEastAsia" w:eastAsiaTheme="minorEastAsia" w:hAnsiTheme="minorEastAsia" w:cs="黑体" w:hint="eastAsia"/>
          <w:b/>
          <w:bCs/>
          <w:color w:val="000000"/>
          <w:sz w:val="21"/>
          <w:szCs w:val="21"/>
          <w:shd w:val="clear" w:color="auto" w:fill="FFFFFF"/>
        </w:rPr>
        <w:t>设备需求清单</w:t>
      </w: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606"/>
        <w:gridCol w:w="4867"/>
        <w:gridCol w:w="2547"/>
      </w:tblGrid>
      <w:tr w:rsidR="000B1436" w:rsidTr="007868B9">
        <w:trPr>
          <w:trHeight w:val="626"/>
        </w:trPr>
        <w:tc>
          <w:tcPr>
            <w:tcW w:w="1606" w:type="dxa"/>
            <w:vAlign w:val="center"/>
          </w:tcPr>
          <w:p w:rsidR="000B1436" w:rsidRDefault="000B1436" w:rsidP="007868B9">
            <w:pPr>
              <w:jc w:val="center"/>
              <w:rPr>
                <w:rFonts w:ascii="宋体" w:hAnsi="宋体"/>
              </w:rPr>
            </w:pPr>
            <w:r>
              <w:rPr>
                <w:rFonts w:ascii="宋体" w:hAnsi="宋体" w:hint="eastAsia"/>
              </w:rPr>
              <w:t>序号</w:t>
            </w:r>
          </w:p>
        </w:tc>
        <w:tc>
          <w:tcPr>
            <w:tcW w:w="4867" w:type="dxa"/>
            <w:tcMar>
              <w:top w:w="15" w:type="dxa"/>
              <w:left w:w="15" w:type="dxa"/>
              <w:bottom w:w="0" w:type="dxa"/>
              <w:right w:w="15" w:type="dxa"/>
            </w:tcMar>
            <w:vAlign w:val="center"/>
          </w:tcPr>
          <w:p w:rsidR="000B1436" w:rsidRDefault="000B1436" w:rsidP="007868B9">
            <w:pPr>
              <w:jc w:val="center"/>
              <w:rPr>
                <w:rFonts w:ascii="宋体" w:hAnsi="宋体"/>
              </w:rPr>
            </w:pPr>
            <w:r>
              <w:rPr>
                <w:rFonts w:ascii="宋体" w:hAnsi="宋体" w:hint="eastAsia"/>
              </w:rPr>
              <w:t>设备名称</w:t>
            </w:r>
          </w:p>
        </w:tc>
        <w:tc>
          <w:tcPr>
            <w:tcW w:w="2547" w:type="dxa"/>
            <w:tcMar>
              <w:top w:w="15" w:type="dxa"/>
              <w:left w:w="15" w:type="dxa"/>
              <w:bottom w:w="0" w:type="dxa"/>
              <w:right w:w="15" w:type="dxa"/>
            </w:tcMar>
            <w:vAlign w:val="center"/>
          </w:tcPr>
          <w:p w:rsidR="000B1436" w:rsidRDefault="000B1436" w:rsidP="007868B9">
            <w:pPr>
              <w:jc w:val="center"/>
              <w:rPr>
                <w:rFonts w:ascii="宋体" w:hAnsi="宋体"/>
              </w:rPr>
            </w:pPr>
            <w:r>
              <w:rPr>
                <w:rFonts w:ascii="宋体" w:hAnsi="宋体" w:hint="eastAsia"/>
              </w:rPr>
              <w:t>数量</w:t>
            </w:r>
          </w:p>
        </w:tc>
      </w:tr>
      <w:tr w:rsidR="000B1436" w:rsidTr="007868B9">
        <w:trPr>
          <w:trHeight w:val="626"/>
        </w:trPr>
        <w:tc>
          <w:tcPr>
            <w:tcW w:w="1606" w:type="dxa"/>
            <w:vAlign w:val="center"/>
          </w:tcPr>
          <w:p w:rsidR="000B1436" w:rsidRDefault="000B1436" w:rsidP="007868B9">
            <w:pPr>
              <w:jc w:val="center"/>
              <w:rPr>
                <w:rFonts w:ascii="宋体" w:hAnsi="宋体"/>
              </w:rPr>
            </w:pPr>
            <w:r>
              <w:rPr>
                <w:rFonts w:ascii="宋体" w:hAnsi="宋体"/>
              </w:rPr>
              <w:t>1</w:t>
            </w:r>
          </w:p>
        </w:tc>
        <w:tc>
          <w:tcPr>
            <w:tcW w:w="4867" w:type="dxa"/>
            <w:tcMar>
              <w:top w:w="15" w:type="dxa"/>
              <w:left w:w="15" w:type="dxa"/>
              <w:bottom w:w="0" w:type="dxa"/>
              <w:right w:w="15" w:type="dxa"/>
            </w:tcMar>
            <w:vAlign w:val="center"/>
          </w:tcPr>
          <w:p w:rsidR="000B1436" w:rsidRDefault="000B1436" w:rsidP="007868B9">
            <w:pPr>
              <w:jc w:val="center"/>
              <w:rPr>
                <w:rFonts w:ascii="宋体" w:hAnsi="宋体"/>
              </w:rPr>
            </w:pPr>
            <w:r>
              <w:rPr>
                <w:rFonts w:ascii="宋体" w:hAnsi="宋体" w:hint="eastAsia"/>
              </w:rPr>
              <w:t>240L标准垃圾桶（每2年更新一次）</w:t>
            </w:r>
          </w:p>
        </w:tc>
        <w:tc>
          <w:tcPr>
            <w:tcW w:w="2547" w:type="dxa"/>
            <w:tcMar>
              <w:top w:w="15" w:type="dxa"/>
              <w:left w:w="15" w:type="dxa"/>
              <w:bottom w:w="0" w:type="dxa"/>
              <w:right w:w="15" w:type="dxa"/>
            </w:tcMar>
            <w:vAlign w:val="center"/>
          </w:tcPr>
          <w:p w:rsidR="000B1436" w:rsidRDefault="000B1436" w:rsidP="007868B9">
            <w:pPr>
              <w:jc w:val="center"/>
              <w:rPr>
                <w:rFonts w:ascii="宋体" w:hAnsi="宋体"/>
              </w:rPr>
            </w:pPr>
            <w:r>
              <w:rPr>
                <w:rFonts w:ascii="宋体" w:hAnsi="宋体" w:hint="eastAsia"/>
              </w:rPr>
              <w:t>不少于2000个</w:t>
            </w:r>
          </w:p>
        </w:tc>
      </w:tr>
      <w:tr w:rsidR="000B1436" w:rsidTr="007868B9">
        <w:trPr>
          <w:trHeight w:val="626"/>
        </w:trPr>
        <w:tc>
          <w:tcPr>
            <w:tcW w:w="1606" w:type="dxa"/>
            <w:vAlign w:val="center"/>
          </w:tcPr>
          <w:p w:rsidR="000B1436" w:rsidRDefault="000B1436" w:rsidP="007868B9">
            <w:pPr>
              <w:jc w:val="center"/>
              <w:rPr>
                <w:rFonts w:ascii="宋体" w:hAnsi="宋体"/>
              </w:rPr>
            </w:pPr>
            <w:r>
              <w:rPr>
                <w:rFonts w:ascii="宋体" w:hAnsi="宋体"/>
              </w:rPr>
              <w:t>2</w:t>
            </w:r>
          </w:p>
        </w:tc>
        <w:tc>
          <w:tcPr>
            <w:tcW w:w="4867" w:type="dxa"/>
            <w:tcMar>
              <w:top w:w="15" w:type="dxa"/>
              <w:left w:w="15" w:type="dxa"/>
              <w:bottom w:w="0" w:type="dxa"/>
              <w:right w:w="15" w:type="dxa"/>
            </w:tcMar>
            <w:vAlign w:val="center"/>
          </w:tcPr>
          <w:p w:rsidR="000B1436" w:rsidRDefault="000B1436" w:rsidP="007868B9">
            <w:pPr>
              <w:jc w:val="center"/>
              <w:rPr>
                <w:rFonts w:ascii="宋体" w:hAnsi="宋体"/>
              </w:rPr>
            </w:pPr>
            <w:r>
              <w:rPr>
                <w:rFonts w:ascii="宋体" w:hAnsi="宋体" w:hint="eastAsia"/>
              </w:rPr>
              <w:t>中型翻桶车</w:t>
            </w:r>
          </w:p>
        </w:tc>
        <w:tc>
          <w:tcPr>
            <w:tcW w:w="2547" w:type="dxa"/>
            <w:tcMar>
              <w:top w:w="15" w:type="dxa"/>
              <w:left w:w="15" w:type="dxa"/>
              <w:bottom w:w="0" w:type="dxa"/>
              <w:right w:w="15" w:type="dxa"/>
            </w:tcMar>
            <w:vAlign w:val="center"/>
          </w:tcPr>
          <w:p w:rsidR="000B1436" w:rsidRDefault="000B1436" w:rsidP="007868B9">
            <w:pPr>
              <w:jc w:val="center"/>
              <w:rPr>
                <w:rFonts w:ascii="宋体" w:hAnsi="宋体"/>
              </w:rPr>
            </w:pPr>
            <w:r>
              <w:rPr>
                <w:rFonts w:ascii="宋体" w:hAnsi="宋体" w:hint="eastAsia"/>
              </w:rPr>
              <w:t>不少于9台</w:t>
            </w:r>
          </w:p>
        </w:tc>
      </w:tr>
      <w:tr w:rsidR="000B1436" w:rsidTr="007868B9">
        <w:trPr>
          <w:trHeight w:val="513"/>
        </w:trPr>
        <w:tc>
          <w:tcPr>
            <w:tcW w:w="1606" w:type="dxa"/>
            <w:vAlign w:val="center"/>
          </w:tcPr>
          <w:p w:rsidR="000B1436" w:rsidRDefault="000B1436" w:rsidP="007868B9">
            <w:pPr>
              <w:jc w:val="center"/>
              <w:rPr>
                <w:rFonts w:ascii="宋体" w:hAnsi="宋体"/>
              </w:rPr>
            </w:pPr>
            <w:r>
              <w:rPr>
                <w:rFonts w:ascii="宋体" w:hAnsi="宋体"/>
              </w:rPr>
              <w:t>3</w:t>
            </w:r>
          </w:p>
        </w:tc>
        <w:tc>
          <w:tcPr>
            <w:tcW w:w="4867" w:type="dxa"/>
            <w:tcMar>
              <w:top w:w="15" w:type="dxa"/>
              <w:left w:w="15" w:type="dxa"/>
              <w:bottom w:w="0" w:type="dxa"/>
              <w:right w:w="15" w:type="dxa"/>
            </w:tcMar>
            <w:vAlign w:val="center"/>
          </w:tcPr>
          <w:p w:rsidR="000B1436" w:rsidRDefault="000B1436" w:rsidP="007868B9">
            <w:pPr>
              <w:jc w:val="center"/>
              <w:rPr>
                <w:rFonts w:ascii="宋体" w:hAnsi="宋体"/>
              </w:rPr>
            </w:pPr>
            <w:r>
              <w:rPr>
                <w:rFonts w:ascii="宋体" w:hAnsi="宋体" w:hint="eastAsia"/>
              </w:rPr>
              <w:t>小型高压清洗车</w:t>
            </w:r>
          </w:p>
        </w:tc>
        <w:tc>
          <w:tcPr>
            <w:tcW w:w="2547" w:type="dxa"/>
            <w:tcMar>
              <w:top w:w="15" w:type="dxa"/>
              <w:left w:w="15" w:type="dxa"/>
              <w:bottom w:w="0" w:type="dxa"/>
              <w:right w:w="15" w:type="dxa"/>
            </w:tcMar>
            <w:vAlign w:val="center"/>
          </w:tcPr>
          <w:p w:rsidR="000B1436" w:rsidRDefault="000B1436" w:rsidP="007868B9">
            <w:pPr>
              <w:jc w:val="center"/>
              <w:rPr>
                <w:rFonts w:ascii="宋体" w:hAnsi="宋体"/>
              </w:rPr>
            </w:pPr>
            <w:r>
              <w:rPr>
                <w:rFonts w:ascii="宋体" w:hAnsi="宋体" w:hint="eastAsia"/>
              </w:rPr>
              <w:t>不少于9台</w:t>
            </w:r>
          </w:p>
        </w:tc>
      </w:tr>
      <w:tr w:rsidR="000B1436" w:rsidTr="007868B9">
        <w:trPr>
          <w:trHeight w:val="446"/>
        </w:trPr>
        <w:tc>
          <w:tcPr>
            <w:tcW w:w="1606" w:type="dxa"/>
            <w:vAlign w:val="center"/>
          </w:tcPr>
          <w:p w:rsidR="000B1436" w:rsidRDefault="000B1436" w:rsidP="007868B9">
            <w:pPr>
              <w:jc w:val="center"/>
              <w:rPr>
                <w:rFonts w:ascii="宋体" w:hAnsi="宋体"/>
              </w:rPr>
            </w:pPr>
            <w:r>
              <w:rPr>
                <w:rFonts w:ascii="宋体" w:hAnsi="宋体"/>
              </w:rPr>
              <w:t>4</w:t>
            </w:r>
          </w:p>
        </w:tc>
        <w:tc>
          <w:tcPr>
            <w:tcW w:w="4867" w:type="dxa"/>
            <w:tcMar>
              <w:top w:w="15" w:type="dxa"/>
              <w:left w:w="15" w:type="dxa"/>
              <w:bottom w:w="0" w:type="dxa"/>
              <w:right w:w="15" w:type="dxa"/>
            </w:tcMar>
            <w:vAlign w:val="center"/>
          </w:tcPr>
          <w:p w:rsidR="000B1436" w:rsidRDefault="000B1436" w:rsidP="007868B9">
            <w:pPr>
              <w:jc w:val="center"/>
              <w:rPr>
                <w:rFonts w:ascii="宋体" w:hAnsi="宋体"/>
              </w:rPr>
            </w:pPr>
            <w:r>
              <w:rPr>
                <w:rFonts w:ascii="宋体" w:hAnsi="宋体" w:hint="eastAsia"/>
              </w:rPr>
              <w:t>管理用车</w:t>
            </w:r>
          </w:p>
        </w:tc>
        <w:tc>
          <w:tcPr>
            <w:tcW w:w="2547" w:type="dxa"/>
            <w:tcMar>
              <w:top w:w="15" w:type="dxa"/>
              <w:left w:w="15" w:type="dxa"/>
              <w:bottom w:w="0" w:type="dxa"/>
              <w:right w:w="15" w:type="dxa"/>
            </w:tcMar>
            <w:vAlign w:val="center"/>
          </w:tcPr>
          <w:p w:rsidR="000B1436" w:rsidRDefault="000B1436" w:rsidP="007868B9">
            <w:pPr>
              <w:jc w:val="center"/>
              <w:rPr>
                <w:rFonts w:ascii="宋体" w:hAnsi="宋体"/>
              </w:rPr>
            </w:pPr>
            <w:r>
              <w:rPr>
                <w:rFonts w:ascii="宋体" w:hAnsi="宋体" w:hint="eastAsia"/>
              </w:rPr>
              <w:t>不少于1台</w:t>
            </w:r>
          </w:p>
        </w:tc>
      </w:tr>
      <w:tr w:rsidR="000B1436" w:rsidTr="007868B9">
        <w:trPr>
          <w:trHeight w:val="446"/>
        </w:trPr>
        <w:tc>
          <w:tcPr>
            <w:tcW w:w="1606" w:type="dxa"/>
            <w:vAlign w:val="center"/>
          </w:tcPr>
          <w:p w:rsidR="000B1436" w:rsidRDefault="000B1436" w:rsidP="007868B9">
            <w:pPr>
              <w:jc w:val="center"/>
              <w:rPr>
                <w:rFonts w:ascii="宋体" w:hAnsi="宋体"/>
              </w:rPr>
            </w:pPr>
            <w:r>
              <w:rPr>
                <w:rFonts w:ascii="宋体" w:hAnsi="宋体"/>
              </w:rPr>
              <w:t>5</w:t>
            </w:r>
          </w:p>
        </w:tc>
        <w:tc>
          <w:tcPr>
            <w:tcW w:w="4867" w:type="dxa"/>
            <w:tcMar>
              <w:top w:w="15" w:type="dxa"/>
              <w:left w:w="15" w:type="dxa"/>
              <w:bottom w:w="0" w:type="dxa"/>
              <w:right w:w="15" w:type="dxa"/>
            </w:tcMar>
            <w:vAlign w:val="center"/>
          </w:tcPr>
          <w:p w:rsidR="000B1436" w:rsidRDefault="000B1436" w:rsidP="007868B9">
            <w:pPr>
              <w:jc w:val="center"/>
              <w:rPr>
                <w:rFonts w:ascii="宋体" w:hAnsi="宋体"/>
              </w:rPr>
            </w:pPr>
            <w:r>
              <w:rPr>
                <w:rFonts w:ascii="宋体" w:hAnsi="宋体" w:hint="eastAsia"/>
              </w:rPr>
              <w:t>16吨清洗扫路车</w:t>
            </w:r>
          </w:p>
        </w:tc>
        <w:tc>
          <w:tcPr>
            <w:tcW w:w="2547" w:type="dxa"/>
            <w:tcMar>
              <w:top w:w="15" w:type="dxa"/>
              <w:left w:w="15" w:type="dxa"/>
              <w:bottom w:w="0" w:type="dxa"/>
              <w:right w:w="15" w:type="dxa"/>
            </w:tcMar>
            <w:vAlign w:val="center"/>
          </w:tcPr>
          <w:p w:rsidR="000B1436" w:rsidRDefault="000B1436" w:rsidP="007868B9">
            <w:pPr>
              <w:jc w:val="center"/>
              <w:rPr>
                <w:rFonts w:ascii="宋体" w:hAnsi="宋体"/>
              </w:rPr>
            </w:pPr>
            <w:r>
              <w:rPr>
                <w:rFonts w:ascii="宋体" w:hAnsi="宋体" w:hint="eastAsia"/>
              </w:rPr>
              <w:t>不少于2台</w:t>
            </w:r>
          </w:p>
        </w:tc>
      </w:tr>
      <w:tr w:rsidR="000B1436" w:rsidTr="007868B9">
        <w:trPr>
          <w:trHeight w:val="446"/>
        </w:trPr>
        <w:tc>
          <w:tcPr>
            <w:tcW w:w="1606" w:type="dxa"/>
            <w:vAlign w:val="center"/>
          </w:tcPr>
          <w:p w:rsidR="000B1436" w:rsidRDefault="000B1436" w:rsidP="007868B9">
            <w:pPr>
              <w:jc w:val="center"/>
              <w:rPr>
                <w:rFonts w:ascii="宋体" w:hAnsi="宋体"/>
              </w:rPr>
            </w:pPr>
            <w:r>
              <w:rPr>
                <w:rFonts w:ascii="宋体" w:hAnsi="宋体" w:hint="eastAsia"/>
              </w:rPr>
              <w:t>6</w:t>
            </w:r>
          </w:p>
        </w:tc>
        <w:tc>
          <w:tcPr>
            <w:tcW w:w="4867" w:type="dxa"/>
            <w:tcMar>
              <w:top w:w="15" w:type="dxa"/>
              <w:left w:w="15" w:type="dxa"/>
              <w:bottom w:w="0" w:type="dxa"/>
              <w:right w:w="15" w:type="dxa"/>
            </w:tcMar>
            <w:vAlign w:val="center"/>
          </w:tcPr>
          <w:p w:rsidR="000B1436" w:rsidRDefault="000B1436" w:rsidP="007868B9">
            <w:pPr>
              <w:jc w:val="center"/>
              <w:rPr>
                <w:rFonts w:ascii="宋体" w:hAnsi="宋体"/>
              </w:rPr>
            </w:pPr>
            <w:r>
              <w:rPr>
                <w:rFonts w:ascii="宋体" w:hAnsi="宋体" w:hint="eastAsia"/>
              </w:rPr>
              <w:t>16吨洒水车</w:t>
            </w:r>
          </w:p>
        </w:tc>
        <w:tc>
          <w:tcPr>
            <w:tcW w:w="2547" w:type="dxa"/>
            <w:tcMar>
              <w:top w:w="15" w:type="dxa"/>
              <w:left w:w="15" w:type="dxa"/>
              <w:bottom w:w="0" w:type="dxa"/>
              <w:right w:w="15" w:type="dxa"/>
            </w:tcMar>
            <w:vAlign w:val="center"/>
          </w:tcPr>
          <w:p w:rsidR="000B1436" w:rsidRDefault="000B1436" w:rsidP="007868B9">
            <w:pPr>
              <w:jc w:val="center"/>
              <w:rPr>
                <w:rFonts w:ascii="宋体" w:hAnsi="宋体"/>
              </w:rPr>
            </w:pPr>
            <w:r>
              <w:rPr>
                <w:rFonts w:ascii="宋体" w:hAnsi="宋体" w:hint="eastAsia"/>
              </w:rPr>
              <w:t>不少于</w:t>
            </w:r>
            <w:r>
              <w:rPr>
                <w:rFonts w:ascii="宋体" w:hAnsi="宋体"/>
              </w:rPr>
              <w:t>2</w:t>
            </w:r>
            <w:r>
              <w:rPr>
                <w:rFonts w:ascii="宋体" w:hAnsi="宋体" w:hint="eastAsia"/>
              </w:rPr>
              <w:t>台</w:t>
            </w:r>
          </w:p>
        </w:tc>
      </w:tr>
      <w:tr w:rsidR="000B1436" w:rsidTr="007868B9">
        <w:trPr>
          <w:trHeight w:val="446"/>
        </w:trPr>
        <w:tc>
          <w:tcPr>
            <w:tcW w:w="1606" w:type="dxa"/>
            <w:vAlign w:val="center"/>
          </w:tcPr>
          <w:p w:rsidR="000B1436" w:rsidRDefault="000B1436" w:rsidP="007868B9">
            <w:pPr>
              <w:jc w:val="center"/>
              <w:rPr>
                <w:rFonts w:ascii="宋体" w:hAnsi="宋体"/>
              </w:rPr>
            </w:pPr>
            <w:r>
              <w:rPr>
                <w:rFonts w:ascii="宋体" w:hAnsi="宋体" w:hint="eastAsia"/>
              </w:rPr>
              <w:t>7</w:t>
            </w:r>
          </w:p>
        </w:tc>
        <w:tc>
          <w:tcPr>
            <w:tcW w:w="4867" w:type="dxa"/>
            <w:tcMar>
              <w:top w:w="15" w:type="dxa"/>
              <w:left w:w="15" w:type="dxa"/>
              <w:bottom w:w="0" w:type="dxa"/>
              <w:right w:w="15" w:type="dxa"/>
            </w:tcMar>
            <w:vAlign w:val="center"/>
          </w:tcPr>
          <w:p w:rsidR="000B1436" w:rsidRDefault="000B1436" w:rsidP="007868B9">
            <w:pPr>
              <w:jc w:val="center"/>
              <w:rPr>
                <w:rFonts w:ascii="宋体" w:hAnsi="宋体"/>
              </w:rPr>
            </w:pPr>
            <w:r>
              <w:rPr>
                <w:rFonts w:ascii="宋体" w:hAnsi="宋体" w:hint="eastAsia"/>
              </w:rPr>
              <w:t>人力三轮车</w:t>
            </w:r>
          </w:p>
        </w:tc>
        <w:tc>
          <w:tcPr>
            <w:tcW w:w="2547" w:type="dxa"/>
            <w:tcMar>
              <w:top w:w="15" w:type="dxa"/>
              <w:left w:w="15" w:type="dxa"/>
              <w:bottom w:w="0" w:type="dxa"/>
              <w:right w:w="15" w:type="dxa"/>
            </w:tcMar>
            <w:vAlign w:val="center"/>
          </w:tcPr>
          <w:p w:rsidR="000B1436" w:rsidRDefault="000B1436" w:rsidP="007868B9">
            <w:pPr>
              <w:jc w:val="center"/>
              <w:rPr>
                <w:rFonts w:ascii="宋体" w:hAnsi="宋体"/>
              </w:rPr>
            </w:pPr>
            <w:r>
              <w:rPr>
                <w:rFonts w:ascii="宋体" w:hAnsi="宋体" w:hint="eastAsia"/>
              </w:rPr>
              <w:t>不少于268台</w:t>
            </w:r>
          </w:p>
        </w:tc>
      </w:tr>
    </w:tbl>
    <w:p w:rsidR="000B1436" w:rsidRDefault="000B1436" w:rsidP="000B1436">
      <w:pPr>
        <w:spacing w:line="360" w:lineRule="auto"/>
        <w:rPr>
          <w:rFonts w:ascii="宋体" w:hAnsi="宋体"/>
          <w:b/>
        </w:rPr>
      </w:pPr>
      <w:r>
        <w:rPr>
          <w:rFonts w:ascii="宋体" w:hAnsi="宋体" w:hint="eastAsia"/>
          <w:b/>
        </w:rPr>
        <w:t>（二）具体货物及参数要求：</w:t>
      </w:r>
    </w:p>
    <w:p w:rsidR="000B1436" w:rsidRDefault="000B1436" w:rsidP="000B1436">
      <w:pPr>
        <w:spacing w:line="360" w:lineRule="auto"/>
        <w:rPr>
          <w:rFonts w:ascii="宋体" w:hAnsi="宋体"/>
          <w:b/>
        </w:rPr>
      </w:pPr>
      <w:r>
        <w:rPr>
          <w:rFonts w:ascii="宋体" w:hAnsi="宋体" w:hint="eastAsia"/>
          <w:b/>
        </w:rPr>
        <w:t>（1）240L标准垃圾桶：</w:t>
      </w:r>
    </w:p>
    <w:p w:rsidR="000B1436" w:rsidRDefault="000B1436" w:rsidP="000B1436">
      <w:pPr>
        <w:spacing w:line="360" w:lineRule="auto"/>
        <w:ind w:firstLineChars="236" w:firstLine="496"/>
        <w:rPr>
          <w:rFonts w:ascii="宋体" w:hAnsi="宋体"/>
        </w:rPr>
      </w:pPr>
      <w:r>
        <w:rPr>
          <w:rFonts w:ascii="宋体" w:hAnsi="宋体" w:hint="eastAsia"/>
        </w:rPr>
        <w:t>长宽高（</w:t>
      </w:r>
      <w:r>
        <w:rPr>
          <w:rFonts w:ascii="宋体" w:hAnsi="宋体"/>
        </w:rPr>
        <w:t>mm</w:t>
      </w:r>
      <w:r>
        <w:rPr>
          <w:rFonts w:ascii="宋体" w:hAnsi="宋体" w:hint="eastAsia"/>
        </w:rPr>
        <w:t>）≥</w:t>
      </w:r>
      <w:r>
        <w:rPr>
          <w:rFonts w:ascii="宋体" w:hAnsi="宋体"/>
        </w:rPr>
        <w:t>7</w:t>
      </w:r>
      <w:r>
        <w:rPr>
          <w:rFonts w:ascii="宋体" w:hAnsi="宋体" w:hint="eastAsia"/>
        </w:rPr>
        <w:t>50×</w:t>
      </w:r>
      <w:r>
        <w:rPr>
          <w:rFonts w:ascii="宋体" w:hAnsi="宋体"/>
        </w:rPr>
        <w:t>5</w:t>
      </w:r>
      <w:r>
        <w:rPr>
          <w:rFonts w:ascii="宋体" w:hAnsi="宋体" w:hint="eastAsia"/>
        </w:rPr>
        <w:t>9</w:t>
      </w:r>
      <w:r>
        <w:rPr>
          <w:rFonts w:ascii="宋体" w:hAnsi="宋体"/>
        </w:rPr>
        <w:t>0</w:t>
      </w:r>
      <w:r>
        <w:rPr>
          <w:rFonts w:ascii="宋体" w:hAnsi="宋体" w:hint="eastAsia"/>
        </w:rPr>
        <w:t>×</w:t>
      </w:r>
      <w:r>
        <w:rPr>
          <w:rFonts w:ascii="宋体" w:hAnsi="宋体"/>
        </w:rPr>
        <w:t>10</w:t>
      </w:r>
      <w:r>
        <w:rPr>
          <w:rFonts w:ascii="宋体" w:hAnsi="宋体" w:hint="eastAsia"/>
        </w:rPr>
        <w:t>70</w:t>
      </w:r>
    </w:p>
    <w:p w:rsidR="000B1436" w:rsidRDefault="000B1436" w:rsidP="000B1436">
      <w:pPr>
        <w:spacing w:line="360" w:lineRule="auto"/>
        <w:ind w:firstLineChars="236" w:firstLine="496"/>
        <w:rPr>
          <w:rFonts w:ascii="宋体" w:hAnsi="宋体"/>
        </w:rPr>
      </w:pPr>
      <w:r>
        <w:rPr>
          <w:rFonts w:ascii="宋体" w:hAnsi="宋体" w:hint="eastAsia"/>
        </w:rPr>
        <w:t>桶盖与桶身和销子使用</w:t>
      </w:r>
      <w:r>
        <w:rPr>
          <w:rFonts w:ascii="宋体" w:hAnsi="宋体"/>
        </w:rPr>
        <w:t>100%</w:t>
      </w:r>
      <w:r>
        <w:rPr>
          <w:rFonts w:ascii="宋体" w:hAnsi="宋体" w:hint="eastAsia"/>
        </w:rPr>
        <w:t>高密度聚乙烯原生料，一次性注模成型；</w:t>
      </w:r>
    </w:p>
    <w:p w:rsidR="000B1436" w:rsidRDefault="000B1436" w:rsidP="000B1436">
      <w:pPr>
        <w:spacing w:line="360" w:lineRule="auto"/>
        <w:ind w:leftChars="235" w:left="493"/>
        <w:rPr>
          <w:rFonts w:ascii="宋体" w:hAnsi="宋体"/>
        </w:rPr>
      </w:pPr>
      <w:r>
        <w:rPr>
          <w:rFonts w:ascii="宋体" w:hAnsi="宋体" w:hint="eastAsia"/>
        </w:rPr>
        <w:t>垃圾桶外表光滑平整、无毛刺、色泽均匀；垃圾桶应无气泡、划痕、裂缝、凹陷，坚固耐用，抗老化性能高；软化温度≥7</w:t>
      </w:r>
      <w:r>
        <w:rPr>
          <w:rFonts w:ascii="宋体" w:hAnsi="宋体"/>
        </w:rPr>
        <w:t>0</w:t>
      </w:r>
      <w:r>
        <w:rPr>
          <w:rFonts w:ascii="宋体" w:hAnsi="宋体" w:hint="eastAsia"/>
        </w:rPr>
        <w:t>℃，耐低温达</w:t>
      </w:r>
      <w:r>
        <w:rPr>
          <w:rFonts w:ascii="宋体" w:hAnsi="宋体"/>
        </w:rPr>
        <w:t>-20</w:t>
      </w:r>
      <w:r>
        <w:rPr>
          <w:rFonts w:ascii="宋体" w:hAnsi="宋体" w:hint="eastAsia"/>
        </w:rPr>
        <w:t>℃～</w:t>
      </w:r>
      <w:r>
        <w:rPr>
          <w:rFonts w:ascii="宋体" w:hAnsi="宋体"/>
        </w:rPr>
        <w:t>-30</w:t>
      </w:r>
      <w:r>
        <w:rPr>
          <w:rFonts w:ascii="宋体" w:hAnsi="宋体" w:hint="eastAsia"/>
        </w:rPr>
        <w:t>℃；</w:t>
      </w:r>
    </w:p>
    <w:p w:rsidR="000B1436" w:rsidRDefault="000B1436" w:rsidP="000B1436">
      <w:pPr>
        <w:spacing w:line="360" w:lineRule="auto"/>
        <w:ind w:firstLineChars="236" w:firstLine="496"/>
        <w:rPr>
          <w:rFonts w:ascii="宋体" w:hAnsi="宋体"/>
        </w:rPr>
      </w:pPr>
      <w:r>
        <w:rPr>
          <w:rFonts w:ascii="宋体" w:hAnsi="宋体" w:hint="eastAsia"/>
        </w:rPr>
        <w:t>塑料桶壁厚≥</w:t>
      </w:r>
      <w:r>
        <w:rPr>
          <w:rFonts w:ascii="宋体" w:hAnsi="宋体"/>
        </w:rPr>
        <w:t>5</w:t>
      </w:r>
      <w:r>
        <w:rPr>
          <w:rFonts w:ascii="宋体" w:hAnsi="宋体" w:hint="eastAsia"/>
        </w:rPr>
        <w:t>毫米    桶身总重≥15.5kg</w:t>
      </w:r>
    </w:p>
    <w:p w:rsidR="000B1436" w:rsidRDefault="000B1436" w:rsidP="000B1436">
      <w:pPr>
        <w:spacing w:line="360" w:lineRule="auto"/>
        <w:ind w:firstLineChars="236" w:firstLine="496"/>
        <w:rPr>
          <w:rFonts w:ascii="宋体" w:hAnsi="宋体"/>
        </w:rPr>
      </w:pPr>
      <w:r>
        <w:rPr>
          <w:rFonts w:ascii="宋体" w:hAnsi="宋体" w:hint="eastAsia"/>
        </w:rPr>
        <w:t>抗老化性能：6000小时</w:t>
      </w:r>
      <w:r w:rsidR="007E566F">
        <w:rPr>
          <w:rFonts w:ascii="宋体" w:hAnsi="宋体" w:hint="eastAsia"/>
        </w:rPr>
        <w:t xml:space="preserve">  </w:t>
      </w:r>
      <w:r>
        <w:rPr>
          <w:rFonts w:ascii="宋体" w:hAnsi="宋体" w:hint="eastAsia"/>
        </w:rPr>
        <w:t>冲击强度变化率</w:t>
      </w:r>
      <w:r>
        <w:rPr>
          <w:rFonts w:ascii="宋体" w:hAnsi="宋体" w:cs="仿宋" w:hint="eastAsia"/>
          <w:bCs/>
        </w:rPr>
        <w:t>≤</w:t>
      </w:r>
      <w:r>
        <w:rPr>
          <w:rFonts w:ascii="宋体" w:hAnsi="宋体" w:hint="eastAsia"/>
        </w:rPr>
        <w:t>4</w:t>
      </w:r>
      <w:r>
        <w:rPr>
          <w:rFonts w:ascii="宋体" w:hAnsi="宋体"/>
        </w:rPr>
        <w:t>0</w:t>
      </w:r>
      <w:r>
        <w:rPr>
          <w:rFonts w:ascii="宋体" w:hAnsi="宋体" w:hint="eastAsia"/>
        </w:rPr>
        <w:t>％（须附检测报告加以说明）</w:t>
      </w:r>
    </w:p>
    <w:p w:rsidR="000B1436" w:rsidRDefault="000B1436" w:rsidP="007E566F">
      <w:pPr>
        <w:spacing w:line="360" w:lineRule="auto"/>
        <w:rPr>
          <w:rFonts w:ascii="宋体" w:hAnsi="宋体"/>
          <w:b/>
          <w:lang w:val="zh-TW"/>
        </w:rPr>
      </w:pPr>
      <w:r>
        <w:rPr>
          <w:rFonts w:ascii="宋体" w:hAnsi="宋体" w:hint="eastAsia"/>
          <w:b/>
        </w:rPr>
        <w:lastRenderedPageBreak/>
        <w:t>（2）洗扫车主要技术参数：</w:t>
      </w:r>
    </w:p>
    <w:p w:rsidR="000B1436" w:rsidRDefault="000B1436" w:rsidP="007E566F">
      <w:pPr>
        <w:spacing w:line="360" w:lineRule="auto"/>
        <w:ind w:firstLineChars="200" w:firstLine="420"/>
        <w:rPr>
          <w:rFonts w:ascii="宋体" w:hAnsi="宋体" w:cs="仿宋_GB2312"/>
        </w:rPr>
      </w:pPr>
      <w:r>
        <w:rPr>
          <w:rFonts w:ascii="宋体" w:hAnsi="宋体" w:cs="仿宋_GB2312"/>
        </w:rPr>
        <w:t>1.排放标准</w:t>
      </w:r>
      <w:r>
        <w:rPr>
          <w:rFonts w:ascii="宋体" w:hAnsi="宋体" w:cs="仿宋_GB2312" w:hint="eastAsia"/>
        </w:rPr>
        <w:t>：国六</w:t>
      </w:r>
    </w:p>
    <w:p w:rsidR="000B1436" w:rsidRDefault="000B1436" w:rsidP="007E566F">
      <w:pPr>
        <w:spacing w:line="360" w:lineRule="auto"/>
        <w:ind w:firstLineChars="200" w:firstLine="420"/>
        <w:rPr>
          <w:rFonts w:ascii="宋体" w:hAnsi="宋体" w:cs="仿宋_GB2312"/>
        </w:rPr>
      </w:pPr>
      <w:r>
        <w:rPr>
          <w:rFonts w:ascii="宋体" w:hAnsi="宋体" w:cs="仿宋_GB2312"/>
        </w:rPr>
        <w:t>2.</w:t>
      </w:r>
      <w:r>
        <w:rPr>
          <w:rFonts w:ascii="宋体" w:hAnsi="宋体" w:cs="仿宋_GB2312" w:hint="eastAsia"/>
        </w:rPr>
        <w:t>发动机功率≥</w:t>
      </w:r>
      <w:r>
        <w:rPr>
          <w:rFonts w:ascii="宋体" w:hAnsi="宋体" w:cs="仿宋_GB2312"/>
        </w:rPr>
        <w:t>160kw</w:t>
      </w:r>
    </w:p>
    <w:p w:rsidR="000B1436" w:rsidRDefault="000B1436" w:rsidP="007E566F">
      <w:pPr>
        <w:spacing w:line="360" w:lineRule="auto"/>
        <w:ind w:firstLineChars="200" w:firstLine="420"/>
        <w:rPr>
          <w:rFonts w:ascii="宋体" w:hAnsi="宋体" w:cs="仿宋_GB2312"/>
        </w:rPr>
      </w:pPr>
      <w:r>
        <w:rPr>
          <w:rFonts w:ascii="宋体" w:hAnsi="宋体" w:cs="仿宋_GB2312"/>
        </w:rPr>
        <w:t>3.</w:t>
      </w:r>
      <w:r>
        <w:rPr>
          <w:rFonts w:ascii="宋体" w:hAnsi="宋体" w:cs="仿宋_GB2312" w:hint="eastAsia"/>
        </w:rPr>
        <w:t>发动机燃油：柴油</w:t>
      </w:r>
    </w:p>
    <w:p w:rsidR="000B1436" w:rsidRDefault="000B1436" w:rsidP="007E566F">
      <w:pPr>
        <w:spacing w:line="360" w:lineRule="auto"/>
        <w:ind w:firstLineChars="200" w:firstLine="420"/>
        <w:rPr>
          <w:rFonts w:ascii="宋体" w:hAnsi="宋体" w:cs="仿宋_GB2312"/>
        </w:rPr>
      </w:pPr>
      <w:r>
        <w:rPr>
          <w:rFonts w:ascii="宋体" w:hAnsi="宋体" w:cs="仿宋_GB2312"/>
        </w:rPr>
        <w:t>4.</w:t>
      </w:r>
      <w:r>
        <w:rPr>
          <w:rFonts w:ascii="宋体" w:hAnsi="宋体" w:cs="仿宋_GB2312" w:hint="eastAsia"/>
        </w:rPr>
        <w:t>总质量</w:t>
      </w:r>
      <w:r>
        <w:rPr>
          <w:rFonts w:ascii="宋体" w:hAnsi="宋体" w:cs="仿宋_GB2312"/>
        </w:rPr>
        <w:t xml:space="preserve"> </w:t>
      </w:r>
      <w:r>
        <w:rPr>
          <w:rFonts w:ascii="宋体" w:hAnsi="宋体" w:cs="仿宋_GB2312" w:hint="eastAsia"/>
        </w:rPr>
        <w:t>≥</w:t>
      </w:r>
      <w:r>
        <w:rPr>
          <w:rFonts w:ascii="宋体" w:hAnsi="宋体" w:cs="仿宋_GB2312"/>
        </w:rPr>
        <w:t>18000 Kg</w:t>
      </w:r>
    </w:p>
    <w:p w:rsidR="000B1436" w:rsidRDefault="000B1436" w:rsidP="007E566F">
      <w:pPr>
        <w:spacing w:line="360" w:lineRule="auto"/>
        <w:ind w:firstLineChars="200" w:firstLine="420"/>
        <w:rPr>
          <w:rFonts w:ascii="宋体" w:hAnsi="宋体" w:cs="仿宋_GB2312"/>
        </w:rPr>
      </w:pPr>
      <w:r>
        <w:rPr>
          <w:rFonts w:ascii="宋体" w:hAnsi="宋体" w:cs="仿宋_GB2312"/>
        </w:rPr>
        <w:t>5.</w:t>
      </w:r>
      <w:r>
        <w:rPr>
          <w:rFonts w:ascii="宋体" w:hAnsi="宋体" w:cs="仿宋_GB2312" w:hint="eastAsia"/>
        </w:rPr>
        <w:t>额定载质量</w:t>
      </w:r>
      <w:r>
        <w:rPr>
          <w:rFonts w:ascii="宋体" w:hAnsi="宋体" w:cs="仿宋_GB2312"/>
        </w:rPr>
        <w:t xml:space="preserve"> </w:t>
      </w:r>
      <w:r>
        <w:rPr>
          <w:rFonts w:ascii="宋体" w:hAnsi="宋体" w:cs="仿宋_GB2312" w:hint="eastAsia"/>
        </w:rPr>
        <w:t>≥</w:t>
      </w:r>
      <w:r>
        <w:rPr>
          <w:rFonts w:ascii="宋体" w:hAnsi="宋体" w:cs="仿宋_GB2312"/>
        </w:rPr>
        <w:t>59</w:t>
      </w:r>
      <w:r w:rsidR="007868B9">
        <w:rPr>
          <w:rFonts w:ascii="宋体" w:hAnsi="宋体" w:cs="仿宋_GB2312" w:hint="eastAsia"/>
        </w:rPr>
        <w:t>1</w:t>
      </w:r>
      <w:r>
        <w:rPr>
          <w:rFonts w:ascii="宋体" w:hAnsi="宋体" w:cs="仿宋_GB2312"/>
        </w:rPr>
        <w:t>0 Kg</w:t>
      </w:r>
    </w:p>
    <w:p w:rsidR="000B1436" w:rsidRDefault="000B1436" w:rsidP="007E566F">
      <w:pPr>
        <w:spacing w:line="360" w:lineRule="auto"/>
        <w:ind w:firstLineChars="200" w:firstLine="420"/>
        <w:rPr>
          <w:rFonts w:ascii="宋体" w:hAnsi="宋体" w:cs="仿宋_GB2312"/>
        </w:rPr>
      </w:pPr>
      <w:r>
        <w:rPr>
          <w:rFonts w:ascii="宋体" w:hAnsi="宋体" w:cs="仿宋_GB2312"/>
        </w:rPr>
        <w:t>6.</w:t>
      </w:r>
      <w:r>
        <w:rPr>
          <w:rFonts w:ascii="宋体" w:hAnsi="宋体" w:cs="仿宋_GB2312" w:hint="eastAsia"/>
        </w:rPr>
        <w:t>整备质量</w:t>
      </w:r>
      <w:r>
        <w:rPr>
          <w:rFonts w:ascii="宋体" w:hAnsi="宋体" w:cs="仿宋_GB2312"/>
        </w:rPr>
        <w:t xml:space="preserve"> </w:t>
      </w:r>
      <w:r w:rsidR="007868B9">
        <w:rPr>
          <w:rFonts w:ascii="宋体" w:hAnsi="宋体" w:cs="仿宋_GB2312"/>
        </w:rPr>
        <w:t>≤</w:t>
      </w:r>
      <w:r>
        <w:rPr>
          <w:rFonts w:ascii="宋体" w:hAnsi="宋体" w:cs="仿宋_GB2312"/>
        </w:rPr>
        <w:t>12000Kg</w:t>
      </w:r>
    </w:p>
    <w:p w:rsidR="000B1436" w:rsidRDefault="000B1436" w:rsidP="007E566F">
      <w:pPr>
        <w:spacing w:line="360" w:lineRule="auto"/>
        <w:ind w:firstLineChars="200" w:firstLine="420"/>
        <w:rPr>
          <w:rFonts w:ascii="宋体" w:hAnsi="宋体" w:cs="仿宋_GB2312"/>
        </w:rPr>
      </w:pPr>
      <w:r>
        <w:rPr>
          <w:rFonts w:ascii="宋体" w:hAnsi="宋体" w:cs="仿宋_GB2312" w:hint="eastAsia"/>
        </w:rPr>
        <w:t>7</w:t>
      </w:r>
      <w:r>
        <w:rPr>
          <w:rFonts w:ascii="宋体" w:hAnsi="宋体" w:cs="仿宋_GB2312"/>
        </w:rPr>
        <w:t>.</w:t>
      </w:r>
      <w:r>
        <w:rPr>
          <w:rFonts w:ascii="宋体" w:hAnsi="宋体" w:cs="仿宋_GB2312" w:hint="eastAsia"/>
        </w:rPr>
        <w:t>外形尺寸</w:t>
      </w:r>
      <w:r>
        <w:rPr>
          <w:rFonts w:ascii="宋体" w:hAnsi="宋体" w:cs="仿宋_GB2312"/>
        </w:rPr>
        <w:t>(</w:t>
      </w:r>
      <w:r>
        <w:rPr>
          <w:rFonts w:ascii="宋体" w:hAnsi="宋体" w:cs="仿宋_GB2312" w:hint="eastAsia"/>
        </w:rPr>
        <w:t>长</w:t>
      </w:r>
      <w:r>
        <w:rPr>
          <w:rFonts w:ascii="宋体" w:hAnsi="宋体" w:cs="仿宋_GB2312"/>
        </w:rPr>
        <w:t>*</w:t>
      </w:r>
      <w:r>
        <w:rPr>
          <w:rFonts w:ascii="宋体" w:hAnsi="宋体" w:cs="仿宋_GB2312" w:hint="eastAsia"/>
        </w:rPr>
        <w:t>宽</w:t>
      </w:r>
      <w:r>
        <w:rPr>
          <w:rFonts w:ascii="宋体" w:hAnsi="宋体" w:cs="仿宋_GB2312"/>
        </w:rPr>
        <w:t>*</w:t>
      </w:r>
      <w:r>
        <w:rPr>
          <w:rFonts w:ascii="宋体" w:hAnsi="宋体" w:cs="仿宋_GB2312" w:hint="eastAsia"/>
        </w:rPr>
        <w:t>高</w:t>
      </w:r>
      <w:r>
        <w:rPr>
          <w:rFonts w:ascii="宋体" w:hAnsi="宋体" w:cs="仿宋_GB2312"/>
        </w:rPr>
        <w:t xml:space="preserve">) </w:t>
      </w:r>
      <w:r>
        <w:rPr>
          <w:rFonts w:ascii="宋体" w:hAnsi="宋体" w:cs="仿宋_GB2312" w:hint="eastAsia"/>
        </w:rPr>
        <w:t>≤</w:t>
      </w:r>
      <w:r>
        <w:rPr>
          <w:rFonts w:ascii="宋体" w:hAnsi="宋体" w:cs="仿宋_GB2312"/>
        </w:rPr>
        <w:t>8900</w:t>
      </w:r>
      <w:r>
        <w:rPr>
          <w:rFonts w:ascii="宋体" w:hAnsi="宋体" w:cs="仿宋_GB2312" w:hint="eastAsia"/>
        </w:rPr>
        <w:t>×</w:t>
      </w:r>
      <w:r>
        <w:rPr>
          <w:rFonts w:ascii="宋体" w:hAnsi="宋体" w:cs="仿宋_GB2312"/>
        </w:rPr>
        <w:t>2500</w:t>
      </w:r>
      <w:r>
        <w:rPr>
          <w:rFonts w:ascii="宋体" w:hAnsi="宋体" w:cs="仿宋_GB2312" w:hint="eastAsia"/>
        </w:rPr>
        <w:t>×</w:t>
      </w:r>
      <w:r>
        <w:rPr>
          <w:rFonts w:ascii="宋体" w:hAnsi="宋体" w:cs="仿宋_GB2312"/>
        </w:rPr>
        <w:t>3050(mm)</w:t>
      </w:r>
    </w:p>
    <w:p w:rsidR="000B1436" w:rsidRDefault="000B1436" w:rsidP="007E566F">
      <w:pPr>
        <w:spacing w:line="360" w:lineRule="auto"/>
        <w:ind w:firstLineChars="200" w:firstLine="420"/>
        <w:rPr>
          <w:rFonts w:ascii="宋体" w:hAnsi="宋体" w:cs="仿宋_GB2312"/>
        </w:rPr>
      </w:pPr>
      <w:r>
        <w:rPr>
          <w:rFonts w:ascii="宋体" w:hAnsi="宋体" w:cs="仿宋_GB2312" w:hint="eastAsia"/>
        </w:rPr>
        <w:t>8</w:t>
      </w:r>
      <w:r>
        <w:rPr>
          <w:rFonts w:ascii="宋体" w:hAnsi="宋体" w:cs="仿宋_GB2312"/>
        </w:rPr>
        <w:t>.</w:t>
      </w:r>
      <w:r>
        <w:rPr>
          <w:rFonts w:ascii="宋体" w:hAnsi="宋体" w:cs="仿宋_GB2312" w:hint="eastAsia"/>
        </w:rPr>
        <w:t>接近角</w:t>
      </w:r>
      <w:r>
        <w:rPr>
          <w:rFonts w:ascii="宋体" w:hAnsi="宋体" w:cs="仿宋_GB2312"/>
        </w:rPr>
        <w:t>/</w:t>
      </w:r>
      <w:r>
        <w:rPr>
          <w:rFonts w:ascii="宋体" w:hAnsi="宋体" w:cs="仿宋_GB2312" w:hint="eastAsia"/>
        </w:rPr>
        <w:t>离去角</w:t>
      </w:r>
      <w:r>
        <w:rPr>
          <w:rFonts w:ascii="宋体" w:hAnsi="宋体" w:cs="仿宋_GB2312"/>
        </w:rPr>
        <w:t xml:space="preserve"> </w:t>
      </w:r>
      <w:r>
        <w:rPr>
          <w:rFonts w:ascii="宋体" w:hAnsi="宋体" w:cs="仿宋_GB2312" w:hint="eastAsia"/>
        </w:rPr>
        <w:t>≥</w:t>
      </w:r>
      <w:r>
        <w:rPr>
          <w:rFonts w:ascii="宋体" w:hAnsi="宋体" w:cs="仿宋_GB2312"/>
        </w:rPr>
        <w:t>17</w:t>
      </w:r>
      <w:r>
        <w:rPr>
          <w:rFonts w:ascii="宋体" w:hAnsi="宋体" w:cs="仿宋_GB2312" w:hint="eastAsia"/>
        </w:rPr>
        <w:t>/</w:t>
      </w:r>
      <w:r>
        <w:rPr>
          <w:rFonts w:ascii="宋体" w:hAnsi="宋体" w:cs="仿宋_GB2312"/>
        </w:rPr>
        <w:t>16</w:t>
      </w:r>
      <w:r>
        <w:rPr>
          <w:rFonts w:ascii="宋体" w:hAnsi="宋体" w:cs="仿宋_GB2312" w:hint="eastAsia"/>
        </w:rPr>
        <w:t>（°）</w:t>
      </w:r>
    </w:p>
    <w:p w:rsidR="000B1436" w:rsidRDefault="000B1436" w:rsidP="007E566F">
      <w:pPr>
        <w:spacing w:line="360" w:lineRule="auto"/>
        <w:ind w:firstLineChars="200" w:firstLine="420"/>
        <w:rPr>
          <w:rFonts w:ascii="宋体" w:hAnsi="宋体" w:cs="仿宋_GB2312"/>
        </w:rPr>
      </w:pPr>
      <w:r>
        <w:rPr>
          <w:rFonts w:ascii="宋体" w:hAnsi="宋体" w:cs="仿宋_GB2312" w:hint="eastAsia"/>
        </w:rPr>
        <w:t>9</w:t>
      </w:r>
      <w:r>
        <w:rPr>
          <w:rFonts w:ascii="宋体" w:hAnsi="宋体" w:cs="仿宋_GB2312"/>
        </w:rPr>
        <w:t>.</w:t>
      </w:r>
      <w:r>
        <w:rPr>
          <w:rFonts w:ascii="宋体" w:hAnsi="宋体" w:cs="仿宋_GB2312" w:hint="eastAsia"/>
        </w:rPr>
        <w:t>前悬</w:t>
      </w:r>
      <w:r>
        <w:rPr>
          <w:rFonts w:ascii="宋体" w:hAnsi="宋体" w:cs="仿宋_GB2312"/>
        </w:rPr>
        <w:t>/</w:t>
      </w:r>
      <w:r>
        <w:rPr>
          <w:rFonts w:ascii="宋体" w:hAnsi="宋体" w:cs="仿宋_GB2312" w:hint="eastAsia"/>
        </w:rPr>
        <w:t>后悬</w:t>
      </w:r>
      <w:r>
        <w:rPr>
          <w:rFonts w:ascii="宋体" w:hAnsi="宋体" w:cs="仿宋_GB2312"/>
        </w:rPr>
        <w:t xml:space="preserve"> </w:t>
      </w:r>
      <w:r>
        <w:rPr>
          <w:rFonts w:ascii="宋体" w:hAnsi="宋体" w:cs="仿宋_GB2312" w:hint="eastAsia"/>
        </w:rPr>
        <w:t>≥</w:t>
      </w:r>
      <w:r>
        <w:rPr>
          <w:rFonts w:ascii="宋体" w:hAnsi="宋体" w:cs="仿宋_GB2312"/>
        </w:rPr>
        <w:t>1400</w:t>
      </w:r>
      <w:r>
        <w:rPr>
          <w:rFonts w:ascii="宋体" w:hAnsi="宋体" w:cs="仿宋_GB2312" w:hint="eastAsia"/>
        </w:rPr>
        <w:t>/</w:t>
      </w:r>
      <w:r>
        <w:rPr>
          <w:rFonts w:ascii="宋体" w:hAnsi="宋体" w:cs="仿宋_GB2312"/>
        </w:rPr>
        <w:t>2175（mm）</w:t>
      </w:r>
    </w:p>
    <w:p w:rsidR="000B1436" w:rsidRDefault="000B1436" w:rsidP="007E566F">
      <w:pPr>
        <w:spacing w:line="360" w:lineRule="auto"/>
        <w:ind w:firstLineChars="200" w:firstLine="420"/>
        <w:rPr>
          <w:rFonts w:ascii="宋体" w:hAnsi="宋体" w:cs="仿宋"/>
          <w:bCs/>
        </w:rPr>
      </w:pPr>
      <w:r>
        <w:rPr>
          <w:rFonts w:ascii="宋体" w:hAnsi="宋体" w:cs="仿宋_GB2312"/>
        </w:rPr>
        <w:t>1</w:t>
      </w:r>
      <w:r>
        <w:rPr>
          <w:rFonts w:ascii="宋体" w:hAnsi="宋体" w:cs="仿宋_GB2312" w:hint="eastAsia"/>
        </w:rPr>
        <w:t>0</w:t>
      </w:r>
      <w:r>
        <w:rPr>
          <w:rFonts w:ascii="宋体" w:hAnsi="宋体" w:cs="仿宋_GB2312"/>
        </w:rPr>
        <w:t>.</w:t>
      </w:r>
      <w:r>
        <w:rPr>
          <w:rFonts w:ascii="宋体" w:hAnsi="宋体" w:cs="仿宋_GB2312" w:hint="eastAsia"/>
        </w:rPr>
        <w:t>作业宽度</w:t>
      </w:r>
      <w:r>
        <w:rPr>
          <w:rFonts w:ascii="宋体" w:hAnsi="宋体" w:cs="仿宋_GB2312"/>
        </w:rPr>
        <w:t xml:space="preserve"> </w:t>
      </w:r>
      <w:r>
        <w:rPr>
          <w:rFonts w:ascii="宋体" w:hAnsi="宋体" w:cs="仿宋_GB2312" w:hint="eastAsia"/>
        </w:rPr>
        <w:t>≥</w:t>
      </w:r>
      <w:r>
        <w:rPr>
          <w:rFonts w:ascii="宋体" w:hAnsi="宋体" w:cs="仿宋_GB2312"/>
        </w:rPr>
        <w:t>3.5</w:t>
      </w:r>
      <w:r w:rsidR="007868B9">
        <w:rPr>
          <w:rFonts w:ascii="宋体" w:hAnsi="宋体" w:cs="仿宋_GB2312"/>
        </w:rPr>
        <w:t>m</w:t>
      </w:r>
    </w:p>
    <w:p w:rsidR="000B1436" w:rsidRDefault="000B1436" w:rsidP="007E566F">
      <w:pPr>
        <w:spacing w:line="360" w:lineRule="auto"/>
        <w:rPr>
          <w:rFonts w:ascii="宋体" w:hAnsi="宋体"/>
          <w:b/>
        </w:rPr>
      </w:pPr>
      <w:r>
        <w:rPr>
          <w:rFonts w:ascii="宋体" w:hAnsi="宋体" w:hint="eastAsia"/>
          <w:b/>
        </w:rPr>
        <w:t>（3）洒水车主要</w:t>
      </w:r>
      <w:r>
        <w:rPr>
          <w:rFonts w:ascii="宋体" w:hAnsi="宋体"/>
          <w:b/>
        </w:rPr>
        <w:t>技术参数：</w:t>
      </w:r>
    </w:p>
    <w:p w:rsidR="000B1436" w:rsidRDefault="000B1436" w:rsidP="007E566F">
      <w:pPr>
        <w:spacing w:line="360" w:lineRule="auto"/>
        <w:ind w:firstLineChars="200" w:firstLine="420"/>
        <w:rPr>
          <w:rFonts w:ascii="宋体" w:hAnsi="宋体" w:cs="仿宋_GB2312"/>
        </w:rPr>
      </w:pPr>
      <w:r>
        <w:rPr>
          <w:rFonts w:ascii="宋体" w:hAnsi="宋体" w:cs="仿宋_GB2312"/>
        </w:rPr>
        <w:t>1.排放标准</w:t>
      </w:r>
      <w:r>
        <w:rPr>
          <w:rFonts w:ascii="宋体" w:hAnsi="宋体" w:cs="仿宋_GB2312" w:hint="eastAsia"/>
        </w:rPr>
        <w:t>：国六</w:t>
      </w:r>
    </w:p>
    <w:p w:rsidR="000B1436" w:rsidRDefault="000B1436" w:rsidP="007E566F">
      <w:pPr>
        <w:spacing w:line="360" w:lineRule="auto"/>
        <w:ind w:firstLineChars="200" w:firstLine="420"/>
        <w:rPr>
          <w:rFonts w:ascii="宋体" w:hAnsi="宋体" w:cs="仿宋_GB2312"/>
        </w:rPr>
      </w:pPr>
      <w:r>
        <w:rPr>
          <w:rFonts w:ascii="宋体" w:hAnsi="宋体" w:cs="仿宋_GB2312"/>
        </w:rPr>
        <w:t>2.</w:t>
      </w:r>
      <w:r>
        <w:rPr>
          <w:rFonts w:ascii="宋体" w:hAnsi="宋体" w:cs="仿宋_GB2312" w:hint="eastAsia"/>
        </w:rPr>
        <w:t>发动机功率≥</w:t>
      </w:r>
      <w:r>
        <w:rPr>
          <w:rFonts w:ascii="宋体" w:hAnsi="宋体" w:cs="仿宋_GB2312"/>
        </w:rPr>
        <w:t>1</w:t>
      </w:r>
      <w:r>
        <w:rPr>
          <w:rFonts w:ascii="宋体" w:hAnsi="宋体" w:cs="仿宋_GB2312" w:hint="eastAsia"/>
        </w:rPr>
        <w:t>0</w:t>
      </w:r>
      <w:r>
        <w:rPr>
          <w:rFonts w:ascii="宋体" w:hAnsi="宋体" w:cs="仿宋_GB2312"/>
        </w:rPr>
        <w:t>0kw</w:t>
      </w:r>
    </w:p>
    <w:p w:rsidR="000B1436" w:rsidRDefault="000B1436" w:rsidP="007E566F">
      <w:pPr>
        <w:spacing w:line="360" w:lineRule="auto"/>
        <w:ind w:firstLineChars="200" w:firstLine="420"/>
        <w:rPr>
          <w:rFonts w:ascii="宋体" w:hAnsi="宋体" w:cs="仿宋_GB2312"/>
        </w:rPr>
      </w:pPr>
      <w:r>
        <w:rPr>
          <w:rFonts w:ascii="宋体" w:hAnsi="宋体" w:cs="仿宋_GB2312"/>
        </w:rPr>
        <w:t>3.</w:t>
      </w:r>
      <w:r>
        <w:rPr>
          <w:rFonts w:ascii="宋体" w:hAnsi="宋体" w:cs="仿宋_GB2312" w:hint="eastAsia"/>
        </w:rPr>
        <w:t>发动机燃油：柴油</w:t>
      </w:r>
    </w:p>
    <w:p w:rsidR="000B1436" w:rsidRDefault="000B1436" w:rsidP="007E566F">
      <w:pPr>
        <w:spacing w:line="360" w:lineRule="auto"/>
        <w:ind w:firstLineChars="200" w:firstLine="420"/>
        <w:rPr>
          <w:rFonts w:ascii="宋体" w:hAnsi="宋体" w:cs="仿宋_GB2312"/>
        </w:rPr>
      </w:pPr>
      <w:r>
        <w:rPr>
          <w:rFonts w:ascii="宋体" w:hAnsi="宋体" w:cs="仿宋_GB2312"/>
        </w:rPr>
        <w:t>4.</w:t>
      </w:r>
      <w:r>
        <w:rPr>
          <w:rFonts w:ascii="宋体" w:hAnsi="宋体" w:cs="仿宋_GB2312" w:hint="eastAsia"/>
        </w:rPr>
        <w:t>总质量</w:t>
      </w:r>
      <w:r>
        <w:rPr>
          <w:rFonts w:ascii="宋体" w:hAnsi="宋体" w:cs="仿宋_GB2312"/>
        </w:rPr>
        <w:t xml:space="preserve"> </w:t>
      </w:r>
      <w:r>
        <w:rPr>
          <w:rFonts w:ascii="宋体" w:hAnsi="宋体" w:cs="仿宋_GB2312" w:hint="eastAsia"/>
        </w:rPr>
        <w:t>≥</w:t>
      </w:r>
      <w:r>
        <w:rPr>
          <w:rFonts w:ascii="宋体" w:hAnsi="宋体" w:cs="仿宋_GB2312"/>
        </w:rPr>
        <w:t>1</w:t>
      </w:r>
      <w:r>
        <w:rPr>
          <w:rFonts w:ascii="宋体" w:hAnsi="宋体" w:cs="仿宋_GB2312" w:hint="eastAsia"/>
        </w:rPr>
        <w:t>6</w:t>
      </w:r>
      <w:r>
        <w:rPr>
          <w:rFonts w:ascii="宋体" w:hAnsi="宋体" w:cs="仿宋_GB2312"/>
        </w:rPr>
        <w:t>000 Kg</w:t>
      </w:r>
    </w:p>
    <w:p w:rsidR="000B1436" w:rsidRDefault="000B1436" w:rsidP="007E566F">
      <w:pPr>
        <w:spacing w:line="360" w:lineRule="auto"/>
        <w:ind w:firstLineChars="200" w:firstLine="420"/>
        <w:rPr>
          <w:rFonts w:ascii="宋体" w:hAnsi="宋体" w:cs="仿宋_GB2312"/>
        </w:rPr>
      </w:pPr>
      <w:r>
        <w:rPr>
          <w:rFonts w:ascii="宋体" w:hAnsi="宋体" w:cs="仿宋_GB2312"/>
        </w:rPr>
        <w:t>5.</w:t>
      </w:r>
      <w:r>
        <w:rPr>
          <w:rFonts w:ascii="宋体" w:hAnsi="宋体" w:cs="仿宋_GB2312" w:hint="eastAsia"/>
        </w:rPr>
        <w:t>额定载质量</w:t>
      </w:r>
      <w:r>
        <w:rPr>
          <w:rFonts w:ascii="宋体" w:hAnsi="宋体" w:cs="仿宋_GB2312"/>
        </w:rPr>
        <w:t xml:space="preserve"> </w:t>
      </w:r>
      <w:r>
        <w:rPr>
          <w:rFonts w:ascii="宋体" w:hAnsi="宋体" w:cs="仿宋_GB2312" w:hint="eastAsia"/>
        </w:rPr>
        <w:t>≥90</w:t>
      </w:r>
      <w:r>
        <w:rPr>
          <w:rFonts w:ascii="宋体" w:hAnsi="宋体" w:cs="仿宋_GB2312"/>
        </w:rPr>
        <w:t>00 Kg</w:t>
      </w:r>
    </w:p>
    <w:p w:rsidR="000B1436" w:rsidRDefault="000B1436" w:rsidP="007E566F">
      <w:pPr>
        <w:spacing w:line="360" w:lineRule="auto"/>
        <w:ind w:firstLineChars="200" w:firstLine="420"/>
        <w:rPr>
          <w:rFonts w:ascii="宋体" w:hAnsi="宋体" w:cs="仿宋_GB2312"/>
        </w:rPr>
      </w:pPr>
      <w:r>
        <w:rPr>
          <w:rFonts w:ascii="宋体" w:hAnsi="宋体" w:cs="仿宋_GB2312"/>
        </w:rPr>
        <w:t>6.</w:t>
      </w:r>
      <w:r>
        <w:rPr>
          <w:rFonts w:ascii="宋体" w:hAnsi="宋体" w:cs="仿宋_GB2312" w:hint="eastAsia"/>
        </w:rPr>
        <w:t>整备质量</w:t>
      </w:r>
      <w:r>
        <w:rPr>
          <w:rFonts w:ascii="宋体" w:hAnsi="宋体" w:cs="仿宋_GB2312"/>
        </w:rPr>
        <w:t xml:space="preserve"> </w:t>
      </w:r>
      <w:r>
        <w:rPr>
          <w:rFonts w:ascii="宋体" w:hAnsi="宋体" w:cs="仿宋_GB2312" w:hint="eastAsia"/>
        </w:rPr>
        <w:t>≥65</w:t>
      </w:r>
      <w:r>
        <w:rPr>
          <w:rFonts w:ascii="宋体" w:hAnsi="宋体" w:cs="仿宋_GB2312"/>
        </w:rPr>
        <w:t>00Kg</w:t>
      </w:r>
    </w:p>
    <w:p w:rsidR="000B1436" w:rsidRDefault="000B1436" w:rsidP="007E566F">
      <w:pPr>
        <w:spacing w:line="360" w:lineRule="auto"/>
        <w:ind w:firstLineChars="200" w:firstLine="420"/>
        <w:rPr>
          <w:rFonts w:ascii="宋体" w:hAnsi="宋体" w:cs="仿宋_GB2312"/>
        </w:rPr>
      </w:pPr>
      <w:r>
        <w:rPr>
          <w:rFonts w:ascii="宋体" w:hAnsi="宋体" w:cs="仿宋_GB2312" w:hint="eastAsia"/>
        </w:rPr>
        <w:t>7</w:t>
      </w:r>
      <w:r>
        <w:rPr>
          <w:rFonts w:ascii="宋体" w:hAnsi="宋体" w:cs="仿宋_GB2312"/>
        </w:rPr>
        <w:t>.</w:t>
      </w:r>
      <w:r>
        <w:rPr>
          <w:rFonts w:ascii="宋体" w:hAnsi="宋体" w:cs="仿宋_GB2312" w:hint="eastAsia"/>
        </w:rPr>
        <w:t>外形尺寸</w:t>
      </w:r>
      <w:r>
        <w:rPr>
          <w:rFonts w:ascii="宋体" w:hAnsi="宋体" w:cs="仿宋_GB2312"/>
        </w:rPr>
        <w:t>(</w:t>
      </w:r>
      <w:r>
        <w:rPr>
          <w:rFonts w:ascii="宋体" w:hAnsi="宋体" w:cs="仿宋_GB2312" w:hint="eastAsia"/>
        </w:rPr>
        <w:t>长</w:t>
      </w:r>
      <w:r>
        <w:rPr>
          <w:rFonts w:ascii="宋体" w:hAnsi="宋体" w:cs="仿宋_GB2312"/>
        </w:rPr>
        <w:t>*</w:t>
      </w:r>
      <w:r>
        <w:rPr>
          <w:rFonts w:ascii="宋体" w:hAnsi="宋体" w:cs="仿宋_GB2312" w:hint="eastAsia"/>
        </w:rPr>
        <w:t>宽</w:t>
      </w:r>
      <w:r>
        <w:rPr>
          <w:rFonts w:ascii="宋体" w:hAnsi="宋体" w:cs="仿宋_GB2312"/>
        </w:rPr>
        <w:t>*</w:t>
      </w:r>
      <w:r>
        <w:rPr>
          <w:rFonts w:ascii="宋体" w:hAnsi="宋体" w:cs="仿宋_GB2312" w:hint="eastAsia"/>
        </w:rPr>
        <w:t>高</w:t>
      </w:r>
      <w:r>
        <w:rPr>
          <w:rFonts w:ascii="宋体" w:hAnsi="宋体" w:cs="仿宋_GB2312"/>
        </w:rPr>
        <w:t xml:space="preserve">) </w:t>
      </w:r>
      <w:r>
        <w:rPr>
          <w:rFonts w:ascii="宋体" w:hAnsi="宋体" w:cs="仿宋_GB2312" w:hint="eastAsia"/>
        </w:rPr>
        <w:t>≤77</w:t>
      </w:r>
      <w:r>
        <w:rPr>
          <w:rFonts w:ascii="宋体" w:hAnsi="宋体" w:cs="仿宋_GB2312"/>
        </w:rPr>
        <w:t>00</w:t>
      </w:r>
      <w:r>
        <w:rPr>
          <w:rFonts w:ascii="宋体" w:hAnsi="宋体" w:cs="仿宋_GB2312" w:hint="eastAsia"/>
        </w:rPr>
        <w:t>×</w:t>
      </w:r>
      <w:r>
        <w:rPr>
          <w:rFonts w:ascii="宋体" w:hAnsi="宋体" w:cs="仿宋_GB2312"/>
        </w:rPr>
        <w:t>2500</w:t>
      </w:r>
      <w:r>
        <w:rPr>
          <w:rFonts w:ascii="宋体" w:hAnsi="宋体" w:cs="仿宋_GB2312" w:hint="eastAsia"/>
        </w:rPr>
        <w:t>×</w:t>
      </w:r>
      <w:r>
        <w:rPr>
          <w:rFonts w:ascii="宋体" w:hAnsi="宋体" w:cs="仿宋_GB2312"/>
        </w:rPr>
        <w:t>3</w:t>
      </w:r>
      <w:r>
        <w:rPr>
          <w:rFonts w:ascii="宋体" w:hAnsi="宋体" w:cs="仿宋_GB2312" w:hint="eastAsia"/>
        </w:rPr>
        <w:t>30</w:t>
      </w:r>
      <w:r>
        <w:rPr>
          <w:rFonts w:ascii="宋体" w:hAnsi="宋体" w:cs="仿宋_GB2312"/>
        </w:rPr>
        <w:t>0(mm)</w:t>
      </w:r>
    </w:p>
    <w:p w:rsidR="000B1436" w:rsidRDefault="000B1436" w:rsidP="007E566F">
      <w:pPr>
        <w:spacing w:line="360" w:lineRule="auto"/>
        <w:ind w:firstLineChars="200" w:firstLine="420"/>
        <w:rPr>
          <w:rFonts w:ascii="宋体" w:hAnsi="宋体" w:cs="仿宋_GB2312"/>
        </w:rPr>
      </w:pPr>
      <w:r>
        <w:rPr>
          <w:rFonts w:ascii="宋体" w:hAnsi="宋体" w:cs="仿宋_GB2312" w:hint="eastAsia"/>
        </w:rPr>
        <w:t>8</w:t>
      </w:r>
      <w:r>
        <w:rPr>
          <w:rFonts w:ascii="宋体" w:hAnsi="宋体" w:cs="仿宋_GB2312"/>
        </w:rPr>
        <w:t>.</w:t>
      </w:r>
      <w:r>
        <w:rPr>
          <w:rFonts w:ascii="宋体" w:hAnsi="宋体" w:cs="仿宋_GB2312" w:hint="eastAsia"/>
        </w:rPr>
        <w:t>接近角</w:t>
      </w:r>
      <w:r>
        <w:rPr>
          <w:rFonts w:ascii="宋体" w:hAnsi="宋体" w:cs="仿宋_GB2312"/>
        </w:rPr>
        <w:t>/</w:t>
      </w:r>
      <w:r>
        <w:rPr>
          <w:rFonts w:ascii="宋体" w:hAnsi="宋体" w:cs="仿宋_GB2312" w:hint="eastAsia"/>
        </w:rPr>
        <w:t>离去角</w:t>
      </w:r>
      <w:r>
        <w:rPr>
          <w:rFonts w:ascii="宋体" w:hAnsi="宋体" w:cs="仿宋_GB2312"/>
        </w:rPr>
        <w:t xml:space="preserve"> </w:t>
      </w:r>
      <w:r>
        <w:rPr>
          <w:rFonts w:ascii="宋体" w:hAnsi="宋体" w:cs="仿宋_GB2312" w:hint="eastAsia"/>
        </w:rPr>
        <w:t>≥</w:t>
      </w:r>
      <w:r>
        <w:rPr>
          <w:rFonts w:ascii="宋体" w:hAnsi="宋体" w:cs="仿宋_GB2312"/>
        </w:rPr>
        <w:t>1</w:t>
      </w:r>
      <w:r>
        <w:rPr>
          <w:rFonts w:ascii="宋体" w:hAnsi="宋体" w:cs="仿宋_GB2312" w:hint="eastAsia"/>
        </w:rPr>
        <w:t>8/</w:t>
      </w:r>
      <w:r>
        <w:rPr>
          <w:rFonts w:ascii="宋体" w:hAnsi="宋体" w:cs="仿宋_GB2312"/>
        </w:rPr>
        <w:t>1</w:t>
      </w:r>
      <w:r>
        <w:rPr>
          <w:rFonts w:ascii="宋体" w:hAnsi="宋体" w:cs="仿宋_GB2312" w:hint="eastAsia"/>
        </w:rPr>
        <w:t>4（°）</w:t>
      </w:r>
    </w:p>
    <w:p w:rsidR="000B1436" w:rsidRDefault="000B1436" w:rsidP="007E566F">
      <w:pPr>
        <w:spacing w:line="360" w:lineRule="auto"/>
        <w:ind w:firstLineChars="200" w:firstLine="420"/>
        <w:rPr>
          <w:rFonts w:ascii="宋体" w:hAnsi="宋体"/>
        </w:rPr>
      </w:pPr>
      <w:r>
        <w:rPr>
          <w:rFonts w:ascii="宋体" w:hAnsi="宋体" w:cs="仿宋_GB2312" w:hint="eastAsia"/>
        </w:rPr>
        <w:t>9</w:t>
      </w:r>
      <w:r>
        <w:rPr>
          <w:rFonts w:ascii="宋体" w:hAnsi="宋体" w:cs="仿宋_GB2312"/>
        </w:rPr>
        <w:t>.</w:t>
      </w:r>
      <w:r>
        <w:rPr>
          <w:rFonts w:ascii="宋体" w:hAnsi="宋体" w:cs="仿宋_GB2312" w:hint="eastAsia"/>
        </w:rPr>
        <w:t>前悬</w:t>
      </w:r>
      <w:r>
        <w:rPr>
          <w:rFonts w:ascii="宋体" w:hAnsi="宋体" w:cs="仿宋_GB2312"/>
        </w:rPr>
        <w:t>/</w:t>
      </w:r>
      <w:r>
        <w:rPr>
          <w:rFonts w:ascii="宋体" w:hAnsi="宋体" w:cs="仿宋_GB2312" w:hint="eastAsia"/>
        </w:rPr>
        <w:t>后悬</w:t>
      </w:r>
      <w:r>
        <w:rPr>
          <w:rFonts w:ascii="宋体" w:hAnsi="宋体" w:cs="仿宋_GB2312"/>
        </w:rPr>
        <w:t xml:space="preserve"> </w:t>
      </w:r>
      <w:r>
        <w:rPr>
          <w:rFonts w:ascii="宋体" w:hAnsi="宋体" w:cs="仿宋_GB2312" w:hint="eastAsia"/>
        </w:rPr>
        <w:t>≥</w:t>
      </w:r>
      <w:r>
        <w:rPr>
          <w:rFonts w:ascii="宋体" w:hAnsi="宋体" w:cs="仿宋_GB2312"/>
        </w:rPr>
        <w:t>1</w:t>
      </w:r>
      <w:r>
        <w:rPr>
          <w:rFonts w:ascii="宋体" w:hAnsi="宋体" w:cs="仿宋_GB2312" w:hint="eastAsia"/>
        </w:rPr>
        <w:t>3</w:t>
      </w:r>
      <w:r>
        <w:rPr>
          <w:rFonts w:ascii="宋体" w:hAnsi="宋体" w:cs="仿宋_GB2312"/>
        </w:rPr>
        <w:t>00</w:t>
      </w:r>
      <w:r>
        <w:rPr>
          <w:rFonts w:ascii="宋体" w:hAnsi="宋体" w:cs="仿宋_GB2312" w:hint="eastAsia"/>
        </w:rPr>
        <w:t>/</w:t>
      </w:r>
      <w:r>
        <w:rPr>
          <w:rFonts w:ascii="宋体" w:hAnsi="宋体" w:cs="仿宋_GB2312"/>
        </w:rPr>
        <w:t>2</w:t>
      </w:r>
      <w:r>
        <w:rPr>
          <w:rFonts w:ascii="宋体" w:hAnsi="宋体" w:cs="仿宋_GB2312" w:hint="eastAsia"/>
        </w:rPr>
        <w:t>4</w:t>
      </w:r>
      <w:r>
        <w:rPr>
          <w:rFonts w:ascii="宋体" w:hAnsi="宋体" w:cs="仿宋_GB2312"/>
        </w:rPr>
        <w:t>5</w:t>
      </w:r>
      <w:r>
        <w:rPr>
          <w:rFonts w:ascii="宋体" w:hAnsi="宋体" w:cs="仿宋_GB2312" w:hint="eastAsia"/>
        </w:rPr>
        <w:t>0</w:t>
      </w:r>
      <w:r>
        <w:rPr>
          <w:rFonts w:ascii="宋体" w:hAnsi="宋体" w:cs="仿宋_GB2312"/>
        </w:rPr>
        <w:t>（mm）</w:t>
      </w:r>
    </w:p>
    <w:p w:rsidR="000B1436" w:rsidRDefault="000B1436" w:rsidP="007E566F">
      <w:pPr>
        <w:spacing w:line="360" w:lineRule="auto"/>
        <w:ind w:firstLineChars="200" w:firstLine="420"/>
        <w:rPr>
          <w:rFonts w:ascii="宋体" w:hAnsi="宋体"/>
        </w:rPr>
      </w:pPr>
      <w:r>
        <w:rPr>
          <w:rFonts w:ascii="宋体" w:hAnsi="宋体" w:hint="eastAsia"/>
        </w:rPr>
        <w:t>10.</w:t>
      </w:r>
      <w:r>
        <w:rPr>
          <w:rFonts w:ascii="宋体" w:hAnsi="宋体"/>
        </w:rPr>
        <w:t>罐体有效容积：≥1</w:t>
      </w:r>
      <w:r>
        <w:rPr>
          <w:rFonts w:ascii="宋体" w:hAnsi="宋体" w:hint="eastAsia"/>
        </w:rPr>
        <w:t>0.2立方米</w:t>
      </w:r>
      <w:r>
        <w:rPr>
          <w:rFonts w:ascii="宋体" w:hAnsi="宋体"/>
        </w:rPr>
        <w:t>（以公告为准）</w:t>
      </w:r>
    </w:p>
    <w:p w:rsidR="000B1436" w:rsidRDefault="000B1436" w:rsidP="007E566F">
      <w:pPr>
        <w:spacing w:line="360" w:lineRule="auto"/>
        <w:rPr>
          <w:rFonts w:ascii="宋体" w:hAnsi="宋体"/>
          <w:b/>
        </w:rPr>
      </w:pPr>
      <w:r>
        <w:rPr>
          <w:rFonts w:ascii="宋体" w:hAnsi="宋体" w:hint="eastAsia"/>
          <w:b/>
        </w:rPr>
        <w:t>（4）中型自装卸式翻桶车</w:t>
      </w:r>
    </w:p>
    <w:p w:rsidR="000B1436" w:rsidRDefault="000B1436" w:rsidP="007E566F">
      <w:pPr>
        <w:spacing w:line="360" w:lineRule="auto"/>
        <w:ind w:firstLineChars="200" w:firstLine="420"/>
        <w:rPr>
          <w:rFonts w:ascii="宋体" w:hAnsi="宋体" w:cs="仿宋_GB2312"/>
        </w:rPr>
      </w:pPr>
      <w:r>
        <w:rPr>
          <w:rFonts w:ascii="宋体" w:hAnsi="宋体" w:cs="仿宋_GB2312"/>
        </w:rPr>
        <w:t>1.排放标准</w:t>
      </w:r>
      <w:r>
        <w:rPr>
          <w:rFonts w:ascii="宋体" w:hAnsi="宋体" w:cs="仿宋_GB2312" w:hint="eastAsia"/>
        </w:rPr>
        <w:t>：国六</w:t>
      </w:r>
    </w:p>
    <w:p w:rsidR="000B1436" w:rsidRDefault="000B1436" w:rsidP="007E566F">
      <w:pPr>
        <w:spacing w:line="360" w:lineRule="auto"/>
        <w:ind w:firstLineChars="200" w:firstLine="420"/>
        <w:rPr>
          <w:rFonts w:ascii="宋体" w:hAnsi="宋体" w:cs="仿宋_GB2312"/>
        </w:rPr>
      </w:pPr>
      <w:r>
        <w:rPr>
          <w:rFonts w:ascii="宋体" w:hAnsi="宋体" w:cs="仿宋_GB2312"/>
        </w:rPr>
        <w:t>2.</w:t>
      </w:r>
      <w:r>
        <w:rPr>
          <w:rFonts w:ascii="宋体" w:hAnsi="宋体" w:cs="仿宋_GB2312" w:hint="eastAsia"/>
        </w:rPr>
        <w:t>发动机功率≥9</w:t>
      </w:r>
      <w:r>
        <w:rPr>
          <w:rFonts w:ascii="宋体" w:hAnsi="宋体" w:cs="仿宋_GB2312"/>
        </w:rPr>
        <w:t>0kw</w:t>
      </w:r>
    </w:p>
    <w:p w:rsidR="000B1436" w:rsidRDefault="000B1436" w:rsidP="007E566F">
      <w:pPr>
        <w:spacing w:line="360" w:lineRule="auto"/>
        <w:ind w:firstLineChars="200" w:firstLine="420"/>
        <w:rPr>
          <w:rFonts w:ascii="宋体" w:hAnsi="宋体" w:cs="仿宋_GB2312"/>
        </w:rPr>
      </w:pPr>
      <w:r>
        <w:rPr>
          <w:rFonts w:ascii="宋体" w:hAnsi="宋体" w:cs="仿宋_GB2312"/>
        </w:rPr>
        <w:t>3.</w:t>
      </w:r>
      <w:r>
        <w:rPr>
          <w:rFonts w:ascii="宋体" w:hAnsi="宋体" w:cs="仿宋_GB2312" w:hint="eastAsia"/>
        </w:rPr>
        <w:t>发动机燃油：柴油</w:t>
      </w:r>
    </w:p>
    <w:p w:rsidR="000B1436" w:rsidRDefault="000B1436" w:rsidP="007E566F">
      <w:pPr>
        <w:spacing w:line="360" w:lineRule="auto"/>
        <w:ind w:firstLineChars="200" w:firstLine="420"/>
        <w:rPr>
          <w:rFonts w:ascii="宋体" w:hAnsi="宋体" w:cs="仿宋_GB2312"/>
        </w:rPr>
      </w:pPr>
      <w:r>
        <w:rPr>
          <w:rFonts w:ascii="宋体" w:hAnsi="宋体" w:cs="仿宋_GB2312"/>
        </w:rPr>
        <w:t>4.</w:t>
      </w:r>
      <w:r>
        <w:rPr>
          <w:rFonts w:ascii="宋体" w:hAnsi="宋体" w:cs="仿宋_GB2312" w:hint="eastAsia"/>
        </w:rPr>
        <w:t>总质量</w:t>
      </w:r>
      <w:r>
        <w:rPr>
          <w:rFonts w:ascii="宋体" w:hAnsi="宋体" w:cs="仿宋_GB2312"/>
        </w:rPr>
        <w:t xml:space="preserve"> </w:t>
      </w:r>
      <w:r>
        <w:rPr>
          <w:rFonts w:ascii="宋体" w:hAnsi="宋体" w:cs="仿宋_GB2312" w:hint="eastAsia"/>
        </w:rPr>
        <w:t>≥4495</w:t>
      </w:r>
      <w:r>
        <w:rPr>
          <w:rFonts w:ascii="宋体" w:hAnsi="宋体" w:cs="仿宋_GB2312"/>
        </w:rPr>
        <w:t xml:space="preserve"> Kg</w:t>
      </w:r>
    </w:p>
    <w:p w:rsidR="000B1436" w:rsidRDefault="000B1436" w:rsidP="007E566F">
      <w:pPr>
        <w:spacing w:line="360" w:lineRule="auto"/>
        <w:ind w:firstLineChars="200" w:firstLine="420"/>
        <w:rPr>
          <w:rFonts w:ascii="宋体" w:hAnsi="宋体" w:cs="仿宋_GB2312"/>
        </w:rPr>
      </w:pPr>
      <w:r>
        <w:rPr>
          <w:rFonts w:ascii="宋体" w:hAnsi="宋体" w:cs="仿宋_GB2312"/>
        </w:rPr>
        <w:lastRenderedPageBreak/>
        <w:t>5.</w:t>
      </w:r>
      <w:r>
        <w:rPr>
          <w:rFonts w:ascii="宋体" w:hAnsi="宋体" w:cs="仿宋_GB2312" w:hint="eastAsia"/>
        </w:rPr>
        <w:t>额定载质量</w:t>
      </w:r>
      <w:r>
        <w:rPr>
          <w:rFonts w:ascii="宋体" w:hAnsi="宋体" w:cs="仿宋_GB2312"/>
        </w:rPr>
        <w:t xml:space="preserve"> </w:t>
      </w:r>
      <w:r>
        <w:rPr>
          <w:rFonts w:ascii="宋体" w:hAnsi="宋体" w:cs="仿宋_GB2312" w:hint="eastAsia"/>
        </w:rPr>
        <w:t>≥5</w:t>
      </w:r>
      <w:r>
        <w:rPr>
          <w:rFonts w:ascii="宋体" w:hAnsi="宋体" w:cs="仿宋_GB2312"/>
        </w:rPr>
        <w:t>00 Kg</w:t>
      </w:r>
    </w:p>
    <w:p w:rsidR="000B1436" w:rsidRDefault="000B1436" w:rsidP="007E566F">
      <w:pPr>
        <w:spacing w:line="360" w:lineRule="auto"/>
        <w:ind w:firstLineChars="200" w:firstLine="420"/>
        <w:rPr>
          <w:rFonts w:ascii="宋体" w:hAnsi="宋体" w:cs="仿宋_GB2312"/>
        </w:rPr>
      </w:pPr>
      <w:r>
        <w:rPr>
          <w:rFonts w:ascii="宋体" w:hAnsi="宋体" w:cs="仿宋_GB2312"/>
        </w:rPr>
        <w:t>6.</w:t>
      </w:r>
      <w:r>
        <w:rPr>
          <w:rFonts w:ascii="宋体" w:hAnsi="宋体" w:cs="仿宋_GB2312" w:hint="eastAsia"/>
        </w:rPr>
        <w:t>整备质量</w:t>
      </w:r>
      <w:r>
        <w:rPr>
          <w:rFonts w:ascii="宋体" w:hAnsi="宋体" w:cs="仿宋_GB2312"/>
        </w:rPr>
        <w:t xml:space="preserve"> </w:t>
      </w:r>
      <w:r>
        <w:rPr>
          <w:rFonts w:ascii="宋体" w:hAnsi="宋体" w:cs="仿宋_GB2312" w:hint="eastAsia"/>
        </w:rPr>
        <w:t>≥38</w:t>
      </w:r>
      <w:r>
        <w:rPr>
          <w:rFonts w:ascii="宋体" w:hAnsi="宋体" w:cs="仿宋_GB2312"/>
        </w:rPr>
        <w:t>00Kg</w:t>
      </w:r>
    </w:p>
    <w:p w:rsidR="000B1436" w:rsidRDefault="000B1436" w:rsidP="007E566F">
      <w:pPr>
        <w:spacing w:line="360" w:lineRule="auto"/>
        <w:ind w:firstLineChars="200" w:firstLine="420"/>
        <w:rPr>
          <w:rFonts w:ascii="宋体" w:hAnsi="宋体" w:cs="仿宋_GB2312"/>
        </w:rPr>
      </w:pPr>
      <w:r>
        <w:rPr>
          <w:rFonts w:ascii="宋体" w:hAnsi="宋体" w:cs="仿宋_GB2312" w:hint="eastAsia"/>
        </w:rPr>
        <w:t>7</w:t>
      </w:r>
      <w:r>
        <w:rPr>
          <w:rFonts w:ascii="宋体" w:hAnsi="宋体" w:cs="仿宋_GB2312"/>
        </w:rPr>
        <w:t>.</w:t>
      </w:r>
      <w:r>
        <w:rPr>
          <w:rFonts w:ascii="宋体" w:hAnsi="宋体" w:cs="仿宋_GB2312" w:hint="eastAsia"/>
        </w:rPr>
        <w:t>外形尺寸</w:t>
      </w:r>
      <w:r>
        <w:rPr>
          <w:rFonts w:ascii="宋体" w:hAnsi="宋体" w:cs="仿宋_GB2312"/>
        </w:rPr>
        <w:t>(</w:t>
      </w:r>
      <w:r>
        <w:rPr>
          <w:rFonts w:ascii="宋体" w:hAnsi="宋体" w:cs="仿宋_GB2312" w:hint="eastAsia"/>
        </w:rPr>
        <w:t>长</w:t>
      </w:r>
      <w:r>
        <w:rPr>
          <w:rFonts w:ascii="宋体" w:hAnsi="宋体" w:cs="仿宋_GB2312"/>
        </w:rPr>
        <w:t>*</w:t>
      </w:r>
      <w:r>
        <w:rPr>
          <w:rFonts w:ascii="宋体" w:hAnsi="宋体" w:cs="仿宋_GB2312" w:hint="eastAsia"/>
        </w:rPr>
        <w:t>宽</w:t>
      </w:r>
      <w:r>
        <w:rPr>
          <w:rFonts w:ascii="宋体" w:hAnsi="宋体" w:cs="仿宋_GB2312"/>
        </w:rPr>
        <w:t>*</w:t>
      </w:r>
      <w:r>
        <w:rPr>
          <w:rFonts w:ascii="宋体" w:hAnsi="宋体" w:cs="仿宋_GB2312" w:hint="eastAsia"/>
        </w:rPr>
        <w:t>高</w:t>
      </w:r>
      <w:r>
        <w:rPr>
          <w:rFonts w:ascii="宋体" w:hAnsi="宋体" w:cs="仿宋_GB2312"/>
        </w:rPr>
        <w:t xml:space="preserve">) </w:t>
      </w:r>
      <w:r>
        <w:rPr>
          <w:rFonts w:ascii="宋体" w:hAnsi="宋体" w:cs="仿宋_GB2312" w:hint="eastAsia"/>
        </w:rPr>
        <w:t>≤59</w:t>
      </w:r>
      <w:r>
        <w:rPr>
          <w:rFonts w:ascii="宋体" w:hAnsi="宋体" w:cs="仿宋_GB2312"/>
        </w:rPr>
        <w:t>00</w:t>
      </w:r>
      <w:r>
        <w:rPr>
          <w:rFonts w:ascii="宋体" w:hAnsi="宋体" w:cs="仿宋_GB2312" w:hint="eastAsia"/>
        </w:rPr>
        <w:t>×</w:t>
      </w:r>
      <w:r>
        <w:rPr>
          <w:rFonts w:ascii="宋体" w:hAnsi="宋体" w:cs="仿宋_GB2312"/>
        </w:rPr>
        <w:t>2</w:t>
      </w:r>
      <w:r>
        <w:rPr>
          <w:rFonts w:ascii="宋体" w:hAnsi="宋体" w:cs="仿宋_GB2312" w:hint="eastAsia"/>
        </w:rPr>
        <w:t>1</w:t>
      </w:r>
      <w:r>
        <w:rPr>
          <w:rFonts w:ascii="宋体" w:hAnsi="宋体" w:cs="仿宋_GB2312"/>
        </w:rPr>
        <w:t>00</w:t>
      </w:r>
      <w:r>
        <w:rPr>
          <w:rFonts w:ascii="宋体" w:hAnsi="宋体" w:cs="仿宋_GB2312" w:hint="eastAsia"/>
        </w:rPr>
        <w:t>×250</w:t>
      </w:r>
      <w:r>
        <w:rPr>
          <w:rFonts w:ascii="宋体" w:hAnsi="宋体" w:cs="仿宋_GB2312"/>
        </w:rPr>
        <w:t>0(mm)</w:t>
      </w:r>
    </w:p>
    <w:p w:rsidR="000B1436" w:rsidRDefault="000B1436" w:rsidP="007E566F">
      <w:pPr>
        <w:spacing w:line="360" w:lineRule="auto"/>
        <w:ind w:firstLineChars="200" w:firstLine="420"/>
        <w:rPr>
          <w:rFonts w:ascii="宋体" w:hAnsi="宋体" w:cs="仿宋_GB2312"/>
        </w:rPr>
      </w:pPr>
      <w:r>
        <w:rPr>
          <w:rFonts w:ascii="宋体" w:hAnsi="宋体" w:cs="仿宋_GB2312" w:hint="eastAsia"/>
        </w:rPr>
        <w:t>8</w:t>
      </w:r>
      <w:r>
        <w:rPr>
          <w:rFonts w:ascii="宋体" w:hAnsi="宋体" w:cs="仿宋_GB2312"/>
        </w:rPr>
        <w:t>.</w:t>
      </w:r>
      <w:r>
        <w:rPr>
          <w:rFonts w:ascii="宋体" w:hAnsi="宋体" w:cs="仿宋_GB2312" w:hint="eastAsia"/>
        </w:rPr>
        <w:t>接近角</w:t>
      </w:r>
      <w:r>
        <w:rPr>
          <w:rFonts w:ascii="宋体" w:hAnsi="宋体" w:cs="仿宋_GB2312"/>
        </w:rPr>
        <w:t>/</w:t>
      </w:r>
      <w:r>
        <w:rPr>
          <w:rFonts w:ascii="宋体" w:hAnsi="宋体" w:cs="仿宋_GB2312" w:hint="eastAsia"/>
        </w:rPr>
        <w:t>离去角</w:t>
      </w:r>
      <w:r>
        <w:rPr>
          <w:rFonts w:ascii="宋体" w:hAnsi="宋体" w:cs="仿宋_GB2312"/>
        </w:rPr>
        <w:t xml:space="preserve"> </w:t>
      </w:r>
      <w:r>
        <w:rPr>
          <w:rFonts w:ascii="宋体" w:hAnsi="宋体" w:cs="仿宋_GB2312" w:hint="eastAsia"/>
        </w:rPr>
        <w:t>≥27/</w:t>
      </w:r>
      <w:r>
        <w:rPr>
          <w:rFonts w:ascii="宋体" w:hAnsi="宋体" w:cs="仿宋_GB2312"/>
        </w:rPr>
        <w:t>1</w:t>
      </w:r>
      <w:r>
        <w:rPr>
          <w:rFonts w:ascii="宋体" w:hAnsi="宋体" w:cs="仿宋_GB2312" w:hint="eastAsia"/>
        </w:rPr>
        <w:t>7（°）</w:t>
      </w:r>
    </w:p>
    <w:p w:rsidR="000B1436" w:rsidRDefault="000B1436" w:rsidP="007E566F">
      <w:pPr>
        <w:spacing w:line="360" w:lineRule="auto"/>
        <w:ind w:firstLineChars="200" w:firstLine="420"/>
        <w:rPr>
          <w:rFonts w:ascii="宋体" w:hAnsi="宋体"/>
        </w:rPr>
      </w:pPr>
      <w:r>
        <w:rPr>
          <w:rFonts w:ascii="宋体" w:hAnsi="宋体" w:cs="仿宋_GB2312" w:hint="eastAsia"/>
        </w:rPr>
        <w:t>9</w:t>
      </w:r>
      <w:r>
        <w:rPr>
          <w:rFonts w:ascii="宋体" w:hAnsi="宋体" w:cs="仿宋_GB2312"/>
        </w:rPr>
        <w:t>.</w:t>
      </w:r>
      <w:r>
        <w:rPr>
          <w:rFonts w:ascii="宋体" w:hAnsi="宋体" w:cs="仿宋_GB2312" w:hint="eastAsia"/>
        </w:rPr>
        <w:t>前悬</w:t>
      </w:r>
      <w:r>
        <w:rPr>
          <w:rFonts w:ascii="宋体" w:hAnsi="宋体" w:cs="仿宋_GB2312"/>
        </w:rPr>
        <w:t>/</w:t>
      </w:r>
      <w:r>
        <w:rPr>
          <w:rFonts w:ascii="宋体" w:hAnsi="宋体" w:cs="仿宋_GB2312" w:hint="eastAsia"/>
        </w:rPr>
        <w:t>后悬</w:t>
      </w:r>
      <w:r>
        <w:rPr>
          <w:rFonts w:ascii="宋体" w:hAnsi="宋体" w:cs="仿宋_GB2312"/>
        </w:rPr>
        <w:t xml:space="preserve"> </w:t>
      </w:r>
      <w:r>
        <w:rPr>
          <w:rFonts w:ascii="宋体" w:hAnsi="宋体" w:cs="仿宋_GB2312" w:hint="eastAsia"/>
        </w:rPr>
        <w:t>≥</w:t>
      </w:r>
      <w:r>
        <w:rPr>
          <w:rFonts w:ascii="宋体" w:hAnsi="宋体" w:cs="仿宋_GB2312"/>
        </w:rPr>
        <w:t>10</w:t>
      </w:r>
      <w:r>
        <w:rPr>
          <w:rFonts w:ascii="宋体" w:hAnsi="宋体" w:cs="仿宋_GB2312" w:hint="eastAsia"/>
        </w:rPr>
        <w:t>55/1330</w:t>
      </w:r>
      <w:r>
        <w:rPr>
          <w:rFonts w:ascii="宋体" w:hAnsi="宋体" w:cs="仿宋_GB2312"/>
        </w:rPr>
        <w:t>（mm）</w:t>
      </w:r>
    </w:p>
    <w:p w:rsidR="000B1436" w:rsidRDefault="000B1436" w:rsidP="007E566F">
      <w:pPr>
        <w:spacing w:line="360" w:lineRule="auto"/>
        <w:ind w:firstLineChars="200" w:firstLine="420"/>
        <w:rPr>
          <w:rFonts w:ascii="宋体" w:hAnsi="宋体"/>
          <w:b/>
        </w:rPr>
      </w:pPr>
      <w:r>
        <w:rPr>
          <w:rFonts w:ascii="宋体" w:hAnsi="宋体" w:hint="eastAsia"/>
        </w:rPr>
        <w:t>10.轮胎6只，后双轮</w:t>
      </w:r>
    </w:p>
    <w:p w:rsidR="000B1436" w:rsidRDefault="000B1436" w:rsidP="007E566F">
      <w:pPr>
        <w:spacing w:line="360" w:lineRule="auto"/>
        <w:rPr>
          <w:rFonts w:ascii="宋体" w:hAnsi="宋体"/>
          <w:b/>
        </w:rPr>
      </w:pPr>
      <w:r>
        <w:rPr>
          <w:rFonts w:ascii="宋体" w:hAnsi="宋体" w:hint="eastAsia"/>
          <w:b/>
        </w:rPr>
        <w:t>（5）小型高压清洗车：</w:t>
      </w:r>
    </w:p>
    <w:p w:rsidR="000B1436" w:rsidRDefault="000B1436" w:rsidP="000B1436">
      <w:pPr>
        <w:spacing w:line="360" w:lineRule="auto"/>
        <w:ind w:firstLine="465"/>
        <w:rPr>
          <w:rFonts w:ascii="宋体" w:hAnsi="宋体"/>
        </w:rPr>
      </w:pPr>
      <w:r>
        <w:rPr>
          <w:rFonts w:ascii="宋体" w:hAnsi="宋体" w:hint="eastAsia"/>
        </w:rPr>
        <w:t>载质量</w:t>
      </w:r>
      <w:r>
        <w:rPr>
          <w:rFonts w:ascii="宋体" w:hAnsi="宋体" w:cs="宋体" w:hint="eastAsia"/>
        </w:rPr>
        <w:t>≥</w:t>
      </w:r>
      <w:r>
        <w:rPr>
          <w:rFonts w:ascii="宋体" w:hAnsi="宋体" w:hint="eastAsia"/>
        </w:rPr>
        <w:t xml:space="preserve">2吨 </w:t>
      </w:r>
    </w:p>
    <w:p w:rsidR="000B1436" w:rsidRDefault="000B1436" w:rsidP="000B1436">
      <w:pPr>
        <w:spacing w:line="360" w:lineRule="auto"/>
        <w:ind w:firstLine="465"/>
        <w:rPr>
          <w:rFonts w:ascii="宋体" w:hAnsi="宋体" w:cs="宋体"/>
        </w:rPr>
      </w:pPr>
      <w:r>
        <w:rPr>
          <w:rFonts w:ascii="宋体" w:hAnsi="宋体" w:hint="eastAsia"/>
        </w:rPr>
        <w:t>冲洗宽度</w:t>
      </w:r>
      <w:r>
        <w:rPr>
          <w:rFonts w:ascii="宋体" w:hAnsi="宋体" w:cs="宋体" w:hint="eastAsia"/>
        </w:rPr>
        <w:t>≥8米</w:t>
      </w:r>
    </w:p>
    <w:p w:rsidR="000B1436" w:rsidRDefault="000B1436" w:rsidP="000B1436">
      <w:pPr>
        <w:spacing w:line="360" w:lineRule="auto"/>
        <w:ind w:firstLine="465"/>
        <w:rPr>
          <w:rFonts w:ascii="宋体" w:hAnsi="宋体"/>
        </w:rPr>
      </w:pPr>
      <w:r>
        <w:rPr>
          <w:rFonts w:ascii="宋体" w:hAnsi="宋体"/>
        </w:rPr>
        <w:t>外形尺寸(mm</w:t>
      </w:r>
      <w:r>
        <w:rPr>
          <w:rFonts w:ascii="宋体" w:hAnsi="宋体" w:hint="eastAsia"/>
        </w:rPr>
        <w:t>)</w:t>
      </w:r>
      <w:r>
        <w:rPr>
          <w:rFonts w:ascii="宋体" w:hAnsi="宋体"/>
        </w:rPr>
        <w:t>：</w:t>
      </w:r>
      <w:r>
        <w:rPr>
          <w:rFonts w:ascii="宋体" w:hAnsi="宋体" w:cs="宋体" w:hint="eastAsia"/>
        </w:rPr>
        <w:t>≥（</w:t>
      </w:r>
      <w:r>
        <w:rPr>
          <w:rFonts w:ascii="宋体" w:hAnsi="宋体"/>
        </w:rPr>
        <w:t>3490×1430×1490</w:t>
      </w:r>
      <w:r>
        <w:rPr>
          <w:rFonts w:ascii="宋体" w:hAnsi="宋体" w:hint="eastAsia"/>
        </w:rPr>
        <w:t>）</w:t>
      </w:r>
    </w:p>
    <w:p w:rsidR="000B1436" w:rsidRDefault="000B1436" w:rsidP="000B1436">
      <w:pPr>
        <w:spacing w:line="360" w:lineRule="auto"/>
        <w:ind w:firstLine="465"/>
        <w:rPr>
          <w:rFonts w:ascii="宋体" w:hAnsi="宋体"/>
        </w:rPr>
      </w:pPr>
      <w:r>
        <w:rPr>
          <w:rFonts w:ascii="宋体" w:hAnsi="宋体"/>
        </w:rPr>
        <w:t>排量(ml)</w:t>
      </w:r>
      <w:r>
        <w:rPr>
          <w:rFonts w:ascii="宋体" w:hAnsi="宋体" w:hint="eastAsia"/>
        </w:rPr>
        <w:t xml:space="preserve"> ≥196</w:t>
      </w:r>
    </w:p>
    <w:p w:rsidR="000B1436" w:rsidRDefault="000B1436" w:rsidP="000B1436">
      <w:pPr>
        <w:spacing w:line="360" w:lineRule="auto"/>
        <w:ind w:firstLine="465"/>
        <w:rPr>
          <w:rFonts w:ascii="宋体" w:hAnsi="宋体"/>
        </w:rPr>
      </w:pPr>
      <w:r>
        <w:rPr>
          <w:rFonts w:ascii="宋体" w:hAnsi="宋体"/>
        </w:rPr>
        <w:t>功率(kw)</w:t>
      </w:r>
      <w:r>
        <w:rPr>
          <w:rFonts w:ascii="宋体" w:hAnsi="宋体" w:hint="eastAsia"/>
        </w:rPr>
        <w:t xml:space="preserve"> ≥10.5</w:t>
      </w:r>
    </w:p>
    <w:p w:rsidR="000B1436" w:rsidRDefault="000B1436" w:rsidP="000B1436">
      <w:pPr>
        <w:spacing w:line="360" w:lineRule="auto"/>
        <w:rPr>
          <w:rFonts w:ascii="宋体" w:hAnsi="宋体"/>
          <w:b/>
        </w:rPr>
      </w:pPr>
      <w:r>
        <w:rPr>
          <w:rFonts w:ascii="宋体" w:hAnsi="宋体" w:hint="eastAsia"/>
          <w:b/>
        </w:rPr>
        <w:t>（6）管理用车</w:t>
      </w:r>
    </w:p>
    <w:p w:rsidR="000B1436" w:rsidRDefault="000B1436" w:rsidP="000B1436">
      <w:pPr>
        <w:spacing w:line="360" w:lineRule="auto"/>
        <w:ind w:firstLineChars="236" w:firstLine="496"/>
        <w:rPr>
          <w:rFonts w:ascii="宋体" w:hAnsi="宋体"/>
        </w:rPr>
      </w:pPr>
      <w:r>
        <w:rPr>
          <w:rFonts w:ascii="宋体" w:hAnsi="宋体" w:hint="eastAsia"/>
        </w:rPr>
        <w:t>环卫督查车，座位数5至7座，汽油，国</w:t>
      </w:r>
      <w:r w:rsidR="007E566F">
        <w:rPr>
          <w:rFonts w:ascii="宋体" w:hAnsi="宋体" w:hint="eastAsia"/>
        </w:rPr>
        <w:t>五</w:t>
      </w:r>
      <w:r w:rsidR="007868B9">
        <w:rPr>
          <w:rFonts w:ascii="宋体" w:hAnsi="宋体"/>
        </w:rPr>
        <w:t>及以上</w:t>
      </w:r>
      <w:r>
        <w:rPr>
          <w:rFonts w:ascii="宋体" w:hAnsi="宋体" w:hint="eastAsia"/>
        </w:rPr>
        <w:t>排放标准。</w:t>
      </w:r>
    </w:p>
    <w:p w:rsidR="000B1436" w:rsidRDefault="000B1436" w:rsidP="000B1436">
      <w:pPr>
        <w:spacing w:line="360" w:lineRule="auto"/>
        <w:rPr>
          <w:rFonts w:ascii="宋体" w:hAnsi="宋体"/>
          <w:b/>
        </w:rPr>
      </w:pPr>
      <w:r>
        <w:rPr>
          <w:rFonts w:ascii="宋体" w:hAnsi="宋体" w:hint="eastAsia"/>
          <w:b/>
        </w:rPr>
        <w:t>（7）人力三轮车</w:t>
      </w:r>
    </w:p>
    <w:p w:rsidR="000B1436" w:rsidRDefault="000B1436" w:rsidP="000B1436">
      <w:pPr>
        <w:spacing w:line="360" w:lineRule="auto"/>
        <w:ind w:firstLineChars="236" w:firstLine="496"/>
        <w:rPr>
          <w:rFonts w:ascii="宋体" w:hAnsi="宋体"/>
        </w:rPr>
      </w:pPr>
      <w:r>
        <w:rPr>
          <w:rFonts w:ascii="宋体" w:hAnsi="宋体" w:hint="eastAsia"/>
        </w:rPr>
        <w:t>1、整车尺寸（长*宽*高mm）：≥2000*1050*90</w:t>
      </w:r>
    </w:p>
    <w:p w:rsidR="000B1436" w:rsidRDefault="000B1436" w:rsidP="000B1436">
      <w:pPr>
        <w:spacing w:line="360" w:lineRule="auto"/>
        <w:ind w:firstLineChars="236" w:firstLine="496"/>
        <w:rPr>
          <w:rFonts w:ascii="宋体" w:hAnsi="宋体"/>
        </w:rPr>
      </w:pPr>
      <w:r>
        <w:rPr>
          <w:rFonts w:ascii="宋体" w:hAnsi="宋体" w:hint="eastAsia"/>
        </w:rPr>
        <w:t>2、箱体容量：110L</w:t>
      </w:r>
    </w:p>
    <w:p w:rsidR="000B1436" w:rsidRDefault="000B1436" w:rsidP="000B1436">
      <w:pPr>
        <w:spacing w:line="360" w:lineRule="auto"/>
        <w:ind w:firstLineChars="236" w:firstLine="496"/>
        <w:rPr>
          <w:rFonts w:ascii="宋体" w:hAnsi="宋体"/>
        </w:rPr>
      </w:pPr>
      <w:r>
        <w:rPr>
          <w:rFonts w:ascii="宋体" w:hAnsi="宋体" w:hint="eastAsia"/>
        </w:rPr>
        <w:t>3、箱体颜色：橘黄色</w:t>
      </w:r>
    </w:p>
    <w:p w:rsidR="000B1436" w:rsidRDefault="000B1436" w:rsidP="000B1436">
      <w:pPr>
        <w:spacing w:line="360" w:lineRule="auto"/>
        <w:ind w:firstLineChars="236" w:firstLine="496"/>
        <w:rPr>
          <w:rFonts w:ascii="宋体" w:hAnsi="宋体"/>
        </w:rPr>
      </w:pPr>
      <w:r>
        <w:rPr>
          <w:rFonts w:ascii="宋体" w:hAnsi="宋体" w:hint="eastAsia"/>
        </w:rPr>
        <w:t>4、箱板厚度：3</w:t>
      </w:r>
      <w:r w:rsidR="007868B9">
        <w:rPr>
          <w:rFonts w:ascii="宋体" w:hAnsi="宋体" w:hint="eastAsia"/>
        </w:rPr>
        <w:t>.</w:t>
      </w:r>
      <w:r>
        <w:rPr>
          <w:rFonts w:ascii="宋体" w:hAnsi="宋体" w:hint="eastAsia"/>
        </w:rPr>
        <w:t>5mm</w:t>
      </w:r>
    </w:p>
    <w:p w:rsidR="000B1436" w:rsidRDefault="000B1436" w:rsidP="000B1436">
      <w:pPr>
        <w:spacing w:line="360" w:lineRule="auto"/>
        <w:ind w:firstLineChars="236" w:firstLine="496"/>
        <w:rPr>
          <w:rFonts w:ascii="宋体" w:hAnsi="宋体"/>
        </w:rPr>
      </w:pPr>
      <w:r>
        <w:rPr>
          <w:rFonts w:ascii="宋体" w:hAnsi="宋体" w:hint="eastAsia"/>
        </w:rPr>
        <w:t>5、箱体规格（长*宽*高mm）：750*750*200</w:t>
      </w:r>
    </w:p>
    <w:p w:rsidR="000B1436" w:rsidRDefault="000B1436" w:rsidP="000B1436">
      <w:pPr>
        <w:spacing w:line="360" w:lineRule="auto"/>
        <w:ind w:firstLineChars="236" w:firstLine="496"/>
        <w:rPr>
          <w:rFonts w:ascii="宋体" w:hAnsi="宋体"/>
        </w:rPr>
      </w:pPr>
      <w:r>
        <w:rPr>
          <w:rFonts w:ascii="宋体" w:hAnsi="宋体" w:hint="eastAsia"/>
        </w:rPr>
        <w:t>6、车架：前叉及保险</w:t>
      </w:r>
      <w:r w:rsidR="007E566F">
        <w:rPr>
          <w:rFonts w:ascii="宋体" w:hAnsi="宋体" w:hint="eastAsia"/>
        </w:rPr>
        <w:t>杠</w:t>
      </w:r>
      <w:r>
        <w:rPr>
          <w:rFonts w:ascii="宋体" w:hAnsi="宋体" w:hint="eastAsia"/>
        </w:rPr>
        <w:t>均采用实心钢筋材质，后轮鼓式制动，带避震簧。</w:t>
      </w:r>
    </w:p>
    <w:p w:rsidR="007E566F" w:rsidRDefault="000B1436" w:rsidP="00D00454">
      <w:pPr>
        <w:spacing w:line="360" w:lineRule="auto"/>
        <w:ind w:firstLineChars="236" w:firstLine="496"/>
        <w:rPr>
          <w:rFonts w:ascii="宋体" w:hAnsi="宋体"/>
        </w:rPr>
      </w:pPr>
      <w:r>
        <w:rPr>
          <w:rFonts w:ascii="宋体" w:hAnsi="宋体" w:hint="eastAsia"/>
        </w:rPr>
        <w:t>7、轮毂：轮胎直径650mm，最大负荷100kg。</w:t>
      </w:r>
    </w:p>
    <w:p w:rsidR="000B1436" w:rsidRPr="000B1436" w:rsidRDefault="000B1436" w:rsidP="000B143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0B1436">
        <w:rPr>
          <w:rFonts w:asciiTheme="minorEastAsia" w:eastAsiaTheme="minorEastAsia" w:hAnsiTheme="minorEastAsia" w:cs="黑体" w:hint="eastAsia"/>
          <w:b/>
          <w:bCs/>
          <w:color w:val="000000"/>
          <w:sz w:val="21"/>
          <w:szCs w:val="21"/>
          <w:shd w:val="clear" w:color="auto" w:fill="FFFFFF"/>
        </w:rPr>
        <w:t>（三）作业标准和要求</w:t>
      </w:r>
      <w:bookmarkStart w:id="1" w:name="_Toc480899171"/>
    </w:p>
    <w:p w:rsidR="000B1436" w:rsidRDefault="000B1436" w:rsidP="000B1436">
      <w:pPr>
        <w:spacing w:line="360" w:lineRule="auto"/>
        <w:ind w:firstLine="480"/>
        <w:rPr>
          <w:rFonts w:ascii="宋体" w:hAnsi="宋体" w:cs="宋体"/>
        </w:rPr>
      </w:pPr>
      <w:bookmarkStart w:id="2" w:name="_Toc480899173"/>
      <w:bookmarkEnd w:id="1"/>
      <w:r>
        <w:rPr>
          <w:rFonts w:ascii="宋体" w:hAnsi="宋体" w:cs="宋体" w:hint="eastAsia"/>
        </w:rPr>
        <w:t>项目运营应当符合许昌市当地的环卫作业标准，依据《许昌魏都区农村</w:t>
      </w:r>
      <w:r>
        <w:rPr>
          <w:rFonts w:ascii="宋体" w:hAnsi="宋体" w:cs="宋体"/>
        </w:rPr>
        <w:t>生活垃圾收集处理市场化工作考核标准</w:t>
      </w:r>
      <w:r>
        <w:rPr>
          <w:rFonts w:ascii="宋体" w:hAnsi="宋体" w:cs="宋体" w:hint="eastAsia"/>
        </w:rPr>
        <w:t>》实施考核。</w:t>
      </w:r>
    </w:p>
    <w:p w:rsidR="007E566F" w:rsidRDefault="007E566F" w:rsidP="000B1436">
      <w:pPr>
        <w:spacing w:line="360" w:lineRule="auto"/>
        <w:ind w:firstLine="480"/>
        <w:rPr>
          <w:rFonts w:ascii="宋体" w:hAnsi="宋体"/>
        </w:rPr>
      </w:pPr>
    </w:p>
    <w:p w:rsidR="000B1436" w:rsidRPr="000B1436" w:rsidRDefault="000B1436" w:rsidP="000B143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0B1436">
        <w:rPr>
          <w:rFonts w:asciiTheme="minorEastAsia" w:eastAsiaTheme="minorEastAsia" w:hAnsiTheme="minorEastAsia" w:cs="黑体" w:hint="eastAsia"/>
          <w:b/>
          <w:bCs/>
          <w:color w:val="000000"/>
          <w:sz w:val="21"/>
          <w:szCs w:val="21"/>
          <w:shd w:val="clear" w:color="auto" w:fill="FFFFFF"/>
        </w:rPr>
        <w:t>（四）作业考评标准</w:t>
      </w:r>
      <w:bookmarkEnd w:id="2"/>
    </w:p>
    <w:p w:rsidR="000B1436" w:rsidRDefault="000B1436" w:rsidP="000B1436">
      <w:pPr>
        <w:spacing w:line="360" w:lineRule="auto"/>
        <w:ind w:firstLineChars="150" w:firstLine="316"/>
        <w:rPr>
          <w:rFonts w:ascii="宋体" w:hAnsi="宋体"/>
          <w:b/>
        </w:rPr>
      </w:pPr>
      <w:r>
        <w:rPr>
          <w:rFonts w:ascii="宋体" w:hAnsi="宋体" w:hint="eastAsia"/>
          <w:b/>
        </w:rPr>
        <w:lastRenderedPageBreak/>
        <w:t>（1）制度建设</w:t>
      </w:r>
    </w:p>
    <w:p w:rsidR="000B1436" w:rsidRDefault="000B1436" w:rsidP="000B1436">
      <w:pPr>
        <w:spacing w:line="276" w:lineRule="auto"/>
        <w:ind w:firstLineChars="200" w:firstLine="420"/>
        <w:rPr>
          <w:rFonts w:ascii="宋体" w:hAnsi="宋体"/>
        </w:rPr>
      </w:pPr>
      <w:r>
        <w:rPr>
          <w:rFonts w:ascii="宋体" w:hAnsi="宋体" w:hint="eastAsia"/>
        </w:rPr>
        <w:t>1、项目管理中心运行正常，项目经理等中心人员不得在其他项目兼职。</w:t>
      </w:r>
    </w:p>
    <w:p w:rsidR="000B1436" w:rsidRDefault="000B1436" w:rsidP="000B1436">
      <w:pPr>
        <w:spacing w:line="276" w:lineRule="auto"/>
        <w:ind w:firstLineChars="200" w:firstLine="420"/>
        <w:rPr>
          <w:rFonts w:ascii="宋体" w:hAnsi="宋体"/>
        </w:rPr>
      </w:pPr>
      <w:r>
        <w:rPr>
          <w:rFonts w:ascii="宋体" w:hAnsi="宋体" w:hint="eastAsia"/>
        </w:rPr>
        <w:t>2、建立环卫保洁作业、机械化收运等管理制度。</w:t>
      </w:r>
    </w:p>
    <w:p w:rsidR="000B1436" w:rsidRDefault="000B1436" w:rsidP="000B1436">
      <w:pPr>
        <w:spacing w:line="276" w:lineRule="auto"/>
        <w:ind w:firstLineChars="200" w:firstLine="420"/>
        <w:rPr>
          <w:rFonts w:ascii="宋体" w:hAnsi="宋体"/>
        </w:rPr>
      </w:pPr>
      <w:r>
        <w:rPr>
          <w:rFonts w:ascii="宋体" w:hAnsi="宋体" w:hint="eastAsia"/>
        </w:rPr>
        <w:t>3、按照核定人数足额配备村级保洁员、收运人员、管理人员。</w:t>
      </w:r>
    </w:p>
    <w:p w:rsidR="000B1436" w:rsidRDefault="000B1436" w:rsidP="000B1436">
      <w:pPr>
        <w:spacing w:line="276" w:lineRule="auto"/>
        <w:ind w:firstLineChars="200" w:firstLine="420"/>
        <w:rPr>
          <w:rFonts w:ascii="宋体" w:hAnsi="宋体"/>
        </w:rPr>
      </w:pPr>
      <w:r>
        <w:rPr>
          <w:rFonts w:ascii="宋体" w:hAnsi="宋体" w:hint="eastAsia"/>
        </w:rPr>
        <w:t>4、村级保洁员着工作服上岗，扫把、铁锹等清扫、保洁工具配备齐全。</w:t>
      </w:r>
    </w:p>
    <w:p w:rsidR="000B1436" w:rsidRDefault="000B1436" w:rsidP="000B1436">
      <w:pPr>
        <w:spacing w:line="360" w:lineRule="auto"/>
        <w:ind w:firstLineChars="150" w:firstLine="316"/>
        <w:rPr>
          <w:rFonts w:ascii="宋体" w:hAnsi="宋体"/>
          <w:b/>
        </w:rPr>
      </w:pPr>
      <w:r>
        <w:rPr>
          <w:rFonts w:ascii="宋体" w:hAnsi="宋体" w:hint="eastAsia"/>
          <w:b/>
        </w:rPr>
        <w:t>（2）宣传培训</w:t>
      </w:r>
    </w:p>
    <w:p w:rsidR="000B1436" w:rsidRDefault="000B1436" w:rsidP="000B1436">
      <w:pPr>
        <w:spacing w:line="276" w:lineRule="auto"/>
        <w:ind w:firstLineChars="200" w:firstLine="420"/>
        <w:rPr>
          <w:rFonts w:ascii="宋体" w:hAnsi="宋体"/>
        </w:rPr>
      </w:pPr>
      <w:r>
        <w:rPr>
          <w:rFonts w:ascii="宋体" w:hAnsi="宋体" w:hint="eastAsia"/>
        </w:rPr>
        <w:t>1、每月对全体人员进行业务规范、安全生产等方面培训。</w:t>
      </w:r>
    </w:p>
    <w:p w:rsidR="000B1436" w:rsidRDefault="000B1436" w:rsidP="000B1436">
      <w:pPr>
        <w:spacing w:line="276" w:lineRule="auto"/>
        <w:ind w:firstLineChars="200" w:firstLine="420"/>
        <w:rPr>
          <w:rFonts w:ascii="宋体" w:hAnsi="宋体"/>
        </w:rPr>
      </w:pPr>
      <w:r>
        <w:rPr>
          <w:rFonts w:ascii="宋体" w:hAnsi="宋体" w:hint="eastAsia"/>
        </w:rPr>
        <w:t>2、每月组织开展宣传教育活动，引导村民形成环境卫生意识，不乱扔乱倒垃圾。</w:t>
      </w:r>
    </w:p>
    <w:p w:rsidR="000B1436" w:rsidRDefault="000B1436" w:rsidP="000B1436">
      <w:pPr>
        <w:spacing w:line="360" w:lineRule="auto"/>
        <w:ind w:firstLineChars="150" w:firstLine="316"/>
        <w:rPr>
          <w:rFonts w:ascii="宋体" w:hAnsi="宋体"/>
          <w:b/>
        </w:rPr>
      </w:pPr>
      <w:r>
        <w:rPr>
          <w:rFonts w:ascii="宋体" w:hAnsi="宋体" w:hint="eastAsia"/>
          <w:b/>
        </w:rPr>
        <w:t>（3）村容村貌</w:t>
      </w:r>
    </w:p>
    <w:p w:rsidR="000B1436" w:rsidRDefault="000B1436" w:rsidP="000B1436">
      <w:pPr>
        <w:spacing w:line="276" w:lineRule="auto"/>
        <w:ind w:firstLineChars="200" w:firstLine="420"/>
        <w:rPr>
          <w:rFonts w:ascii="宋体" w:hAnsi="宋体"/>
        </w:rPr>
      </w:pPr>
      <w:r>
        <w:rPr>
          <w:rFonts w:ascii="宋体" w:hAnsi="宋体" w:hint="eastAsia"/>
        </w:rPr>
        <w:t>1、在涉农社区按照全市统一要求开展垃圾分类。</w:t>
      </w:r>
    </w:p>
    <w:p w:rsidR="000B1436" w:rsidRDefault="000B1436" w:rsidP="000B1436">
      <w:pPr>
        <w:spacing w:line="276" w:lineRule="auto"/>
        <w:ind w:firstLineChars="200" w:firstLine="420"/>
        <w:rPr>
          <w:rFonts w:ascii="宋体" w:hAnsi="宋体"/>
        </w:rPr>
      </w:pPr>
      <w:r>
        <w:rPr>
          <w:rFonts w:ascii="宋体" w:hAnsi="宋体" w:hint="eastAsia"/>
        </w:rPr>
        <w:t>2、村内街道及村间道路每天两次清扫、全天保洁，达到“四净六无”即路面净、边沟净、墙根净、立面净；无垃圾堆、无污泥脏水、无人蓄粪便、无杂草、无碎砖乱石、无纸屑塑料袋。</w:t>
      </w:r>
    </w:p>
    <w:p w:rsidR="000B1436" w:rsidRDefault="000B1436" w:rsidP="000B1436">
      <w:pPr>
        <w:spacing w:line="276" w:lineRule="auto"/>
        <w:ind w:firstLineChars="200" w:firstLine="420"/>
        <w:rPr>
          <w:rFonts w:ascii="宋体" w:hAnsi="宋体"/>
        </w:rPr>
      </w:pPr>
      <w:r>
        <w:rPr>
          <w:rFonts w:ascii="宋体" w:hAnsi="宋体" w:hint="eastAsia"/>
        </w:rPr>
        <w:t>3、村内外坑塘周边及田间地头无垃圾积存。</w:t>
      </w:r>
    </w:p>
    <w:p w:rsidR="000B1436" w:rsidRDefault="000B1436" w:rsidP="000B1436">
      <w:pPr>
        <w:spacing w:line="276" w:lineRule="auto"/>
        <w:ind w:firstLineChars="200" w:firstLine="420"/>
        <w:rPr>
          <w:rFonts w:ascii="宋体" w:hAnsi="宋体"/>
        </w:rPr>
      </w:pPr>
      <w:r>
        <w:rPr>
          <w:rFonts w:ascii="宋体" w:hAnsi="宋体" w:hint="eastAsia"/>
        </w:rPr>
        <w:t>4、垃圾桶设置规范标准，表面干净整洁、无垃圾外溢现象。</w:t>
      </w:r>
    </w:p>
    <w:p w:rsidR="000B1436" w:rsidRDefault="000B1436" w:rsidP="000B1436">
      <w:pPr>
        <w:spacing w:line="276" w:lineRule="auto"/>
        <w:ind w:firstLineChars="200" w:firstLine="420"/>
        <w:rPr>
          <w:rFonts w:ascii="宋体" w:hAnsi="宋体"/>
        </w:rPr>
      </w:pPr>
      <w:r>
        <w:rPr>
          <w:rFonts w:ascii="宋体" w:hAnsi="宋体" w:hint="eastAsia"/>
        </w:rPr>
        <w:t>5、垃圾桶顶盖密闭，周边无垃圾、积水，无蚊蝇滋生，无明显异味。</w:t>
      </w:r>
    </w:p>
    <w:p w:rsidR="000B1436" w:rsidRDefault="000B1436" w:rsidP="000B1436">
      <w:pPr>
        <w:spacing w:line="276" w:lineRule="auto"/>
        <w:ind w:firstLineChars="200" w:firstLine="420"/>
        <w:rPr>
          <w:rFonts w:ascii="宋体" w:hAnsi="宋体"/>
        </w:rPr>
      </w:pPr>
      <w:r>
        <w:rPr>
          <w:rFonts w:ascii="宋体" w:hAnsi="宋体" w:hint="eastAsia"/>
        </w:rPr>
        <w:t>6、收运车辆运行良好，外观干净整洁。</w:t>
      </w:r>
    </w:p>
    <w:p w:rsidR="000B1436" w:rsidRDefault="000B1436" w:rsidP="000B1436">
      <w:pPr>
        <w:spacing w:line="276" w:lineRule="auto"/>
        <w:ind w:firstLineChars="200" w:firstLine="420"/>
        <w:rPr>
          <w:rFonts w:ascii="宋体" w:hAnsi="宋体"/>
        </w:rPr>
      </w:pPr>
      <w:r>
        <w:rPr>
          <w:rFonts w:ascii="宋体" w:hAnsi="宋体" w:hint="eastAsia"/>
        </w:rPr>
        <w:t>7、所有基础设施随坏随修，完好率≥95%。</w:t>
      </w:r>
    </w:p>
    <w:p w:rsidR="000B1436" w:rsidRDefault="000B1436" w:rsidP="000B1436">
      <w:pPr>
        <w:spacing w:line="276" w:lineRule="auto"/>
        <w:ind w:firstLineChars="200" w:firstLine="420"/>
        <w:rPr>
          <w:rFonts w:ascii="宋体" w:hAnsi="宋体"/>
        </w:rPr>
      </w:pPr>
      <w:r>
        <w:rPr>
          <w:rFonts w:ascii="宋体" w:hAnsi="宋体" w:hint="eastAsia"/>
        </w:rPr>
        <w:t>8、无焚烧垃圾现象。</w:t>
      </w:r>
    </w:p>
    <w:p w:rsidR="000B1436" w:rsidRDefault="000B1436" w:rsidP="000B1436">
      <w:pPr>
        <w:spacing w:line="360" w:lineRule="auto"/>
        <w:ind w:firstLineChars="150" w:firstLine="316"/>
        <w:rPr>
          <w:rFonts w:ascii="宋体" w:hAnsi="宋体"/>
        </w:rPr>
      </w:pPr>
      <w:r>
        <w:rPr>
          <w:rFonts w:ascii="宋体" w:hAnsi="宋体" w:hint="eastAsia"/>
          <w:b/>
        </w:rPr>
        <w:t>（4）</w:t>
      </w:r>
      <w:r>
        <w:rPr>
          <w:rFonts w:ascii="宋体" w:hAnsi="宋体" w:hint="eastAsia"/>
        </w:rPr>
        <w:t>具体考核标准依据业主单位与中标单位签订的《项目运营监督考核协议》为准。</w:t>
      </w:r>
    </w:p>
    <w:p w:rsidR="000B1436" w:rsidRPr="000B1436" w:rsidRDefault="000B1436" w:rsidP="000B143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bookmarkStart w:id="3" w:name="_Toc480899175"/>
      <w:bookmarkStart w:id="4" w:name="_Toc480899174"/>
      <w:r w:rsidRPr="000B1436">
        <w:rPr>
          <w:rFonts w:asciiTheme="minorEastAsia" w:eastAsiaTheme="minorEastAsia" w:hAnsiTheme="minorEastAsia" w:cs="黑体" w:hint="eastAsia"/>
          <w:b/>
          <w:bCs/>
          <w:color w:val="000000"/>
          <w:sz w:val="21"/>
          <w:szCs w:val="21"/>
          <w:shd w:val="clear" w:color="auto" w:fill="FFFFFF"/>
        </w:rPr>
        <w:t>（五）人员配备要求</w:t>
      </w:r>
      <w:bookmarkEnd w:id="3"/>
    </w:p>
    <w:p w:rsidR="000B1436" w:rsidRDefault="000B1436" w:rsidP="000B1436">
      <w:pPr>
        <w:spacing w:line="360" w:lineRule="auto"/>
        <w:ind w:firstLine="480"/>
        <w:rPr>
          <w:rFonts w:ascii="宋体" w:hAnsi="宋体"/>
        </w:rPr>
      </w:pPr>
      <w:r>
        <w:rPr>
          <w:rFonts w:ascii="宋体" w:hAnsi="宋体" w:hint="eastAsia"/>
        </w:rPr>
        <w:t>投标人须承诺配备的作业人员数量不足以保质保量的完成作业任务时应按实际需求增加作业人员配置。</w:t>
      </w:r>
    </w:p>
    <w:p w:rsidR="000B1436" w:rsidRDefault="000B1436" w:rsidP="000B1436">
      <w:pPr>
        <w:spacing w:line="360" w:lineRule="auto"/>
        <w:ind w:firstLineChars="294" w:firstLine="620"/>
        <w:rPr>
          <w:rFonts w:ascii="宋体" w:hAnsi="宋体"/>
          <w:b/>
        </w:rPr>
      </w:pPr>
      <w:r>
        <w:rPr>
          <w:rFonts w:ascii="宋体" w:hAnsi="宋体" w:hint="eastAsia"/>
          <w:b/>
        </w:rPr>
        <w:t>工作岗位人员配置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6"/>
        <w:gridCol w:w="2684"/>
        <w:gridCol w:w="2533"/>
      </w:tblGrid>
      <w:tr w:rsidR="000B1436" w:rsidTr="007868B9">
        <w:trPr>
          <w:trHeight w:val="20"/>
          <w:jc w:val="center"/>
        </w:trPr>
        <w:tc>
          <w:tcPr>
            <w:tcW w:w="1266" w:type="dxa"/>
            <w:vAlign w:val="center"/>
          </w:tcPr>
          <w:p w:rsidR="000B1436" w:rsidRDefault="000B1436" w:rsidP="007868B9">
            <w:pPr>
              <w:jc w:val="center"/>
              <w:rPr>
                <w:rFonts w:ascii="宋体" w:hAnsi="宋体"/>
                <w:b/>
              </w:rPr>
            </w:pPr>
            <w:bookmarkStart w:id="5" w:name="_Toc480899176"/>
            <w:bookmarkEnd w:id="4"/>
            <w:r>
              <w:rPr>
                <w:rFonts w:ascii="宋体" w:hAnsi="宋体" w:hint="eastAsia"/>
                <w:b/>
              </w:rPr>
              <w:t>序号</w:t>
            </w:r>
          </w:p>
        </w:tc>
        <w:tc>
          <w:tcPr>
            <w:tcW w:w="2684" w:type="dxa"/>
            <w:vAlign w:val="center"/>
          </w:tcPr>
          <w:p w:rsidR="000B1436" w:rsidRDefault="000B1436" w:rsidP="007868B9">
            <w:pPr>
              <w:jc w:val="center"/>
              <w:rPr>
                <w:rFonts w:ascii="宋体" w:hAnsi="宋体"/>
                <w:b/>
              </w:rPr>
            </w:pPr>
            <w:r>
              <w:rPr>
                <w:rFonts w:ascii="宋体" w:hAnsi="宋体" w:hint="eastAsia"/>
                <w:b/>
              </w:rPr>
              <w:t>工作岗位</w:t>
            </w:r>
          </w:p>
        </w:tc>
        <w:tc>
          <w:tcPr>
            <w:tcW w:w="2533" w:type="dxa"/>
            <w:vAlign w:val="center"/>
          </w:tcPr>
          <w:p w:rsidR="000B1436" w:rsidRDefault="000B1436" w:rsidP="007868B9">
            <w:pPr>
              <w:jc w:val="center"/>
              <w:rPr>
                <w:rFonts w:ascii="宋体" w:hAnsi="宋体"/>
                <w:b/>
              </w:rPr>
            </w:pPr>
            <w:r>
              <w:rPr>
                <w:rFonts w:ascii="宋体" w:hAnsi="宋体" w:hint="eastAsia"/>
                <w:b/>
              </w:rPr>
              <w:t>人员配置</w:t>
            </w:r>
          </w:p>
        </w:tc>
      </w:tr>
      <w:tr w:rsidR="000B1436" w:rsidTr="007868B9">
        <w:trPr>
          <w:trHeight w:val="20"/>
          <w:jc w:val="center"/>
        </w:trPr>
        <w:tc>
          <w:tcPr>
            <w:tcW w:w="1266" w:type="dxa"/>
            <w:vAlign w:val="center"/>
          </w:tcPr>
          <w:p w:rsidR="000B1436" w:rsidRDefault="000B1436" w:rsidP="007868B9">
            <w:pPr>
              <w:jc w:val="center"/>
              <w:rPr>
                <w:rFonts w:ascii="宋体" w:hAnsi="宋体"/>
              </w:rPr>
            </w:pPr>
            <w:r>
              <w:rPr>
                <w:rFonts w:ascii="宋体" w:hAnsi="宋体"/>
              </w:rPr>
              <w:t>1</w:t>
            </w:r>
          </w:p>
        </w:tc>
        <w:tc>
          <w:tcPr>
            <w:tcW w:w="2684" w:type="dxa"/>
            <w:vAlign w:val="center"/>
          </w:tcPr>
          <w:p w:rsidR="000B1436" w:rsidRDefault="000B1436" w:rsidP="007868B9">
            <w:pPr>
              <w:jc w:val="center"/>
              <w:rPr>
                <w:rFonts w:ascii="宋体" w:hAnsi="宋体"/>
              </w:rPr>
            </w:pPr>
            <w:r>
              <w:rPr>
                <w:rFonts w:ascii="宋体" w:hAnsi="宋体" w:hint="eastAsia"/>
              </w:rPr>
              <w:t>项目经理</w:t>
            </w:r>
          </w:p>
        </w:tc>
        <w:tc>
          <w:tcPr>
            <w:tcW w:w="2533" w:type="dxa"/>
            <w:vAlign w:val="center"/>
          </w:tcPr>
          <w:p w:rsidR="000B1436" w:rsidRDefault="000B1436" w:rsidP="007868B9">
            <w:pPr>
              <w:jc w:val="center"/>
              <w:rPr>
                <w:rFonts w:ascii="宋体" w:hAnsi="宋体"/>
              </w:rPr>
            </w:pPr>
            <w:r>
              <w:rPr>
                <w:rFonts w:ascii="宋体" w:hAnsi="宋体" w:hint="eastAsia"/>
              </w:rPr>
              <w:t>1人</w:t>
            </w:r>
          </w:p>
        </w:tc>
      </w:tr>
      <w:tr w:rsidR="000B1436" w:rsidTr="007868B9">
        <w:trPr>
          <w:trHeight w:val="20"/>
          <w:jc w:val="center"/>
        </w:trPr>
        <w:tc>
          <w:tcPr>
            <w:tcW w:w="1266" w:type="dxa"/>
            <w:vAlign w:val="center"/>
          </w:tcPr>
          <w:p w:rsidR="000B1436" w:rsidRDefault="000B1436" w:rsidP="007868B9">
            <w:pPr>
              <w:jc w:val="center"/>
              <w:rPr>
                <w:rFonts w:ascii="宋体" w:hAnsi="宋体"/>
              </w:rPr>
            </w:pPr>
            <w:r>
              <w:rPr>
                <w:rFonts w:ascii="宋体" w:hAnsi="宋体"/>
              </w:rPr>
              <w:t>2</w:t>
            </w:r>
          </w:p>
        </w:tc>
        <w:tc>
          <w:tcPr>
            <w:tcW w:w="2684" w:type="dxa"/>
            <w:vAlign w:val="center"/>
          </w:tcPr>
          <w:p w:rsidR="000B1436" w:rsidRDefault="000B1436" w:rsidP="007868B9">
            <w:pPr>
              <w:jc w:val="center"/>
              <w:rPr>
                <w:rFonts w:ascii="宋体" w:hAnsi="宋体"/>
              </w:rPr>
            </w:pPr>
            <w:r>
              <w:rPr>
                <w:rFonts w:ascii="宋体" w:hAnsi="宋体" w:hint="eastAsia"/>
              </w:rPr>
              <w:t>项目副经理</w:t>
            </w:r>
          </w:p>
        </w:tc>
        <w:tc>
          <w:tcPr>
            <w:tcW w:w="2533" w:type="dxa"/>
            <w:vAlign w:val="center"/>
          </w:tcPr>
          <w:p w:rsidR="000B1436" w:rsidRDefault="000B1436" w:rsidP="007868B9">
            <w:pPr>
              <w:jc w:val="center"/>
              <w:rPr>
                <w:rFonts w:ascii="宋体" w:hAnsi="宋体"/>
              </w:rPr>
            </w:pPr>
            <w:r>
              <w:rPr>
                <w:rFonts w:ascii="宋体" w:hAnsi="宋体" w:hint="eastAsia"/>
              </w:rPr>
              <w:t>1人</w:t>
            </w:r>
          </w:p>
        </w:tc>
      </w:tr>
      <w:tr w:rsidR="000B1436" w:rsidTr="007868B9">
        <w:trPr>
          <w:trHeight w:val="20"/>
          <w:jc w:val="center"/>
        </w:trPr>
        <w:tc>
          <w:tcPr>
            <w:tcW w:w="1266" w:type="dxa"/>
            <w:vAlign w:val="center"/>
          </w:tcPr>
          <w:p w:rsidR="000B1436" w:rsidRDefault="000B1436" w:rsidP="007868B9">
            <w:pPr>
              <w:jc w:val="center"/>
              <w:rPr>
                <w:rFonts w:ascii="宋体" w:hAnsi="宋体"/>
              </w:rPr>
            </w:pPr>
            <w:r>
              <w:rPr>
                <w:rFonts w:ascii="宋体" w:hAnsi="宋体"/>
              </w:rPr>
              <w:t>3</w:t>
            </w:r>
          </w:p>
        </w:tc>
        <w:tc>
          <w:tcPr>
            <w:tcW w:w="2684" w:type="dxa"/>
            <w:vAlign w:val="center"/>
          </w:tcPr>
          <w:p w:rsidR="000B1436" w:rsidRDefault="000B1436" w:rsidP="007868B9">
            <w:pPr>
              <w:jc w:val="center"/>
              <w:rPr>
                <w:rFonts w:ascii="宋体" w:hAnsi="宋体"/>
              </w:rPr>
            </w:pPr>
            <w:r>
              <w:rPr>
                <w:rFonts w:ascii="宋体" w:hAnsi="宋体" w:hint="eastAsia"/>
              </w:rPr>
              <w:t>清扫保洁员</w:t>
            </w:r>
          </w:p>
        </w:tc>
        <w:tc>
          <w:tcPr>
            <w:tcW w:w="2533" w:type="dxa"/>
            <w:vAlign w:val="center"/>
          </w:tcPr>
          <w:p w:rsidR="000B1436" w:rsidRDefault="000B1436" w:rsidP="007868B9">
            <w:pPr>
              <w:jc w:val="center"/>
              <w:rPr>
                <w:rFonts w:ascii="宋体" w:hAnsi="宋体"/>
              </w:rPr>
            </w:pPr>
            <w:r>
              <w:rPr>
                <w:rFonts w:ascii="宋体" w:hAnsi="宋体" w:hint="eastAsia"/>
              </w:rPr>
              <w:t>不少于242人</w:t>
            </w:r>
          </w:p>
        </w:tc>
      </w:tr>
      <w:tr w:rsidR="000B1436" w:rsidTr="007868B9">
        <w:trPr>
          <w:trHeight w:val="20"/>
          <w:jc w:val="center"/>
        </w:trPr>
        <w:tc>
          <w:tcPr>
            <w:tcW w:w="1266" w:type="dxa"/>
            <w:vAlign w:val="center"/>
          </w:tcPr>
          <w:p w:rsidR="000B1436" w:rsidRDefault="000B1436" w:rsidP="007868B9">
            <w:pPr>
              <w:jc w:val="center"/>
              <w:rPr>
                <w:rFonts w:ascii="宋体" w:hAnsi="宋体"/>
              </w:rPr>
            </w:pPr>
            <w:r>
              <w:rPr>
                <w:rFonts w:ascii="宋体" w:hAnsi="宋体"/>
              </w:rPr>
              <w:t>4</w:t>
            </w:r>
          </w:p>
        </w:tc>
        <w:tc>
          <w:tcPr>
            <w:tcW w:w="2684" w:type="dxa"/>
            <w:vAlign w:val="center"/>
          </w:tcPr>
          <w:p w:rsidR="000B1436" w:rsidRDefault="000B1436" w:rsidP="007868B9">
            <w:pPr>
              <w:jc w:val="center"/>
              <w:rPr>
                <w:rFonts w:ascii="宋体" w:hAnsi="宋体"/>
              </w:rPr>
            </w:pPr>
            <w:r>
              <w:rPr>
                <w:rFonts w:ascii="宋体" w:hAnsi="宋体" w:hint="eastAsia"/>
              </w:rPr>
              <w:t>环卫车驾驶员</w:t>
            </w:r>
          </w:p>
        </w:tc>
        <w:tc>
          <w:tcPr>
            <w:tcW w:w="2533" w:type="dxa"/>
            <w:vAlign w:val="center"/>
          </w:tcPr>
          <w:p w:rsidR="000B1436" w:rsidRDefault="000B1436" w:rsidP="007868B9">
            <w:pPr>
              <w:jc w:val="center"/>
              <w:rPr>
                <w:rFonts w:ascii="宋体" w:hAnsi="宋体"/>
              </w:rPr>
            </w:pPr>
            <w:r>
              <w:rPr>
                <w:rFonts w:ascii="宋体" w:hAnsi="宋体" w:hint="eastAsia"/>
              </w:rPr>
              <w:t>不少于14人</w:t>
            </w:r>
          </w:p>
        </w:tc>
      </w:tr>
      <w:tr w:rsidR="000B1436" w:rsidTr="007868B9">
        <w:trPr>
          <w:trHeight w:val="20"/>
          <w:jc w:val="center"/>
        </w:trPr>
        <w:tc>
          <w:tcPr>
            <w:tcW w:w="1266" w:type="dxa"/>
            <w:vAlign w:val="center"/>
          </w:tcPr>
          <w:p w:rsidR="000B1436" w:rsidRDefault="000B1436" w:rsidP="007868B9">
            <w:pPr>
              <w:jc w:val="center"/>
              <w:rPr>
                <w:rFonts w:ascii="宋体" w:hAnsi="宋体"/>
              </w:rPr>
            </w:pPr>
            <w:r>
              <w:rPr>
                <w:rFonts w:ascii="宋体" w:hAnsi="宋体"/>
              </w:rPr>
              <w:t>5</w:t>
            </w:r>
          </w:p>
        </w:tc>
        <w:tc>
          <w:tcPr>
            <w:tcW w:w="2684" w:type="dxa"/>
            <w:vAlign w:val="center"/>
          </w:tcPr>
          <w:p w:rsidR="000B1436" w:rsidRDefault="000B1436" w:rsidP="007868B9">
            <w:pPr>
              <w:jc w:val="center"/>
              <w:rPr>
                <w:rFonts w:ascii="宋体" w:hAnsi="宋体"/>
              </w:rPr>
            </w:pPr>
            <w:r>
              <w:rPr>
                <w:rFonts w:ascii="宋体" w:hAnsi="宋体" w:hint="eastAsia"/>
              </w:rPr>
              <w:t>小型高压清洗车驾驶员</w:t>
            </w:r>
          </w:p>
        </w:tc>
        <w:tc>
          <w:tcPr>
            <w:tcW w:w="2533" w:type="dxa"/>
            <w:vAlign w:val="center"/>
          </w:tcPr>
          <w:p w:rsidR="000B1436" w:rsidRDefault="000B1436" w:rsidP="007868B9">
            <w:pPr>
              <w:jc w:val="center"/>
              <w:rPr>
                <w:rFonts w:ascii="宋体" w:hAnsi="宋体"/>
              </w:rPr>
            </w:pPr>
            <w:r>
              <w:rPr>
                <w:rFonts w:ascii="宋体" w:hAnsi="宋体" w:hint="eastAsia"/>
              </w:rPr>
              <w:t>不少于9人</w:t>
            </w:r>
          </w:p>
        </w:tc>
      </w:tr>
      <w:tr w:rsidR="000B1436" w:rsidTr="007868B9">
        <w:trPr>
          <w:trHeight w:val="20"/>
          <w:jc w:val="center"/>
        </w:trPr>
        <w:tc>
          <w:tcPr>
            <w:tcW w:w="1266" w:type="dxa"/>
            <w:vAlign w:val="center"/>
          </w:tcPr>
          <w:p w:rsidR="000B1436" w:rsidRDefault="000B1436" w:rsidP="007868B9">
            <w:pPr>
              <w:jc w:val="center"/>
              <w:rPr>
                <w:rFonts w:ascii="宋体" w:hAnsi="宋体"/>
              </w:rPr>
            </w:pPr>
            <w:r>
              <w:rPr>
                <w:rFonts w:ascii="宋体" w:hAnsi="宋体"/>
              </w:rPr>
              <w:t>6</w:t>
            </w:r>
          </w:p>
        </w:tc>
        <w:tc>
          <w:tcPr>
            <w:tcW w:w="2684" w:type="dxa"/>
            <w:vAlign w:val="center"/>
          </w:tcPr>
          <w:p w:rsidR="000B1436" w:rsidRDefault="000B1436" w:rsidP="007868B9">
            <w:pPr>
              <w:jc w:val="center"/>
              <w:rPr>
                <w:rFonts w:ascii="宋体" w:hAnsi="宋体"/>
              </w:rPr>
            </w:pPr>
            <w:r>
              <w:rPr>
                <w:rFonts w:ascii="宋体" w:hAnsi="宋体" w:hint="eastAsia"/>
              </w:rPr>
              <w:t>跟车员</w:t>
            </w:r>
          </w:p>
        </w:tc>
        <w:tc>
          <w:tcPr>
            <w:tcW w:w="2533" w:type="dxa"/>
            <w:vAlign w:val="center"/>
          </w:tcPr>
          <w:p w:rsidR="000B1436" w:rsidRDefault="000B1436" w:rsidP="007868B9">
            <w:pPr>
              <w:jc w:val="center"/>
              <w:rPr>
                <w:rFonts w:ascii="宋体" w:hAnsi="宋体"/>
              </w:rPr>
            </w:pPr>
            <w:r>
              <w:rPr>
                <w:rFonts w:ascii="宋体" w:hAnsi="宋体" w:hint="eastAsia"/>
              </w:rPr>
              <w:t>不少于9人</w:t>
            </w:r>
          </w:p>
        </w:tc>
      </w:tr>
      <w:tr w:rsidR="000B1436" w:rsidTr="007868B9">
        <w:trPr>
          <w:trHeight w:val="20"/>
          <w:jc w:val="center"/>
        </w:trPr>
        <w:tc>
          <w:tcPr>
            <w:tcW w:w="1266" w:type="dxa"/>
            <w:vAlign w:val="center"/>
          </w:tcPr>
          <w:p w:rsidR="000B1436" w:rsidRDefault="000B1436" w:rsidP="007868B9">
            <w:pPr>
              <w:jc w:val="center"/>
              <w:rPr>
                <w:rFonts w:ascii="宋体" w:hAnsi="宋体"/>
              </w:rPr>
            </w:pPr>
            <w:r>
              <w:rPr>
                <w:rFonts w:ascii="宋体" w:hAnsi="宋体"/>
              </w:rPr>
              <w:t>7</w:t>
            </w:r>
          </w:p>
        </w:tc>
        <w:tc>
          <w:tcPr>
            <w:tcW w:w="2684" w:type="dxa"/>
            <w:vAlign w:val="center"/>
          </w:tcPr>
          <w:p w:rsidR="000B1436" w:rsidRDefault="000B1436" w:rsidP="007868B9">
            <w:pPr>
              <w:jc w:val="center"/>
              <w:rPr>
                <w:rFonts w:ascii="宋体" w:hAnsi="宋体"/>
              </w:rPr>
            </w:pPr>
            <w:r>
              <w:rPr>
                <w:rFonts w:ascii="宋体" w:hAnsi="宋体" w:hint="eastAsia"/>
              </w:rPr>
              <w:t>维修工</w:t>
            </w:r>
          </w:p>
        </w:tc>
        <w:tc>
          <w:tcPr>
            <w:tcW w:w="2533" w:type="dxa"/>
            <w:vAlign w:val="center"/>
          </w:tcPr>
          <w:p w:rsidR="000B1436" w:rsidRDefault="000B1436" w:rsidP="007868B9">
            <w:pPr>
              <w:jc w:val="center"/>
              <w:rPr>
                <w:rFonts w:ascii="宋体" w:hAnsi="宋体"/>
              </w:rPr>
            </w:pPr>
            <w:r>
              <w:rPr>
                <w:rFonts w:ascii="宋体" w:hAnsi="宋体" w:hint="eastAsia"/>
              </w:rPr>
              <w:t>不少于2人</w:t>
            </w:r>
          </w:p>
        </w:tc>
      </w:tr>
      <w:tr w:rsidR="000B1436" w:rsidTr="007868B9">
        <w:trPr>
          <w:trHeight w:val="20"/>
          <w:jc w:val="center"/>
        </w:trPr>
        <w:tc>
          <w:tcPr>
            <w:tcW w:w="1266" w:type="dxa"/>
            <w:vAlign w:val="center"/>
          </w:tcPr>
          <w:p w:rsidR="000B1436" w:rsidRDefault="000B1436" w:rsidP="007868B9">
            <w:pPr>
              <w:jc w:val="center"/>
              <w:rPr>
                <w:rFonts w:ascii="宋体" w:hAnsi="宋体"/>
              </w:rPr>
            </w:pPr>
            <w:r>
              <w:rPr>
                <w:rFonts w:ascii="宋体" w:hAnsi="宋体" w:hint="eastAsia"/>
              </w:rPr>
              <w:t>8</w:t>
            </w:r>
          </w:p>
        </w:tc>
        <w:tc>
          <w:tcPr>
            <w:tcW w:w="2684" w:type="dxa"/>
            <w:vAlign w:val="center"/>
          </w:tcPr>
          <w:p w:rsidR="000B1436" w:rsidRDefault="000B1436" w:rsidP="007868B9">
            <w:pPr>
              <w:jc w:val="center"/>
              <w:rPr>
                <w:rFonts w:ascii="宋体" w:hAnsi="宋体"/>
              </w:rPr>
            </w:pPr>
            <w:r>
              <w:rPr>
                <w:rFonts w:ascii="宋体" w:hAnsi="宋体" w:hint="eastAsia"/>
              </w:rPr>
              <w:t>管理员</w:t>
            </w:r>
          </w:p>
        </w:tc>
        <w:tc>
          <w:tcPr>
            <w:tcW w:w="2533" w:type="dxa"/>
            <w:vAlign w:val="center"/>
          </w:tcPr>
          <w:p w:rsidR="000B1436" w:rsidRDefault="000B1436" w:rsidP="007868B9">
            <w:pPr>
              <w:jc w:val="center"/>
              <w:rPr>
                <w:rFonts w:ascii="宋体" w:hAnsi="宋体"/>
              </w:rPr>
            </w:pPr>
            <w:r>
              <w:rPr>
                <w:rFonts w:ascii="宋体" w:hAnsi="宋体" w:hint="eastAsia"/>
              </w:rPr>
              <w:t>不少于7人</w:t>
            </w:r>
          </w:p>
        </w:tc>
      </w:tr>
    </w:tbl>
    <w:p w:rsidR="000B1436" w:rsidRPr="000B1436" w:rsidRDefault="000B1436" w:rsidP="000B143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bookmarkStart w:id="6" w:name="_Toc480899178"/>
      <w:bookmarkEnd w:id="5"/>
      <w:r w:rsidRPr="000B1436">
        <w:rPr>
          <w:rFonts w:asciiTheme="minorEastAsia" w:eastAsiaTheme="minorEastAsia" w:hAnsiTheme="minorEastAsia" w:cs="黑体" w:hint="eastAsia"/>
          <w:b/>
          <w:bCs/>
          <w:color w:val="000000"/>
          <w:sz w:val="21"/>
          <w:szCs w:val="21"/>
          <w:shd w:val="clear" w:color="auto" w:fill="FFFFFF"/>
        </w:rPr>
        <w:t>（六）其他</w:t>
      </w:r>
      <w:bookmarkEnd w:id="6"/>
    </w:p>
    <w:p w:rsidR="000B1436" w:rsidRDefault="000B1436" w:rsidP="000B1436">
      <w:pPr>
        <w:spacing w:line="360" w:lineRule="auto"/>
        <w:ind w:firstLine="480"/>
        <w:rPr>
          <w:rFonts w:ascii="宋体" w:hAnsi="宋体"/>
        </w:rPr>
      </w:pPr>
      <w:r>
        <w:rPr>
          <w:rFonts w:ascii="宋体" w:hAnsi="宋体" w:hint="eastAsia"/>
        </w:rPr>
        <w:lastRenderedPageBreak/>
        <w:t>1、不含其他垃圾如建筑垃圾、医疗垃圾、危险物品等特种垃圾。</w:t>
      </w:r>
    </w:p>
    <w:p w:rsidR="000B1436" w:rsidRDefault="000B1436" w:rsidP="000B1436">
      <w:pPr>
        <w:spacing w:line="360" w:lineRule="auto"/>
        <w:ind w:firstLine="480"/>
        <w:rPr>
          <w:rFonts w:ascii="宋体" w:hAnsi="宋体"/>
        </w:rPr>
      </w:pPr>
      <w:r>
        <w:rPr>
          <w:rFonts w:ascii="宋体" w:hAnsi="宋体" w:hint="eastAsia"/>
        </w:rPr>
        <w:t>2、本次招标的主要设备可以在实施中根据需要和方案的调整进行调整，但转运设备车辆必须全部满足实际需要和本招标文件基本要求。</w:t>
      </w:r>
    </w:p>
    <w:p w:rsidR="000B1436" w:rsidRDefault="000B1436" w:rsidP="000B1436">
      <w:pPr>
        <w:spacing w:line="360" w:lineRule="auto"/>
        <w:ind w:firstLine="480"/>
        <w:rPr>
          <w:rFonts w:ascii="宋体" w:hAnsi="宋体"/>
        </w:rPr>
      </w:pPr>
      <w:r>
        <w:rPr>
          <w:rFonts w:ascii="宋体" w:hAnsi="宋体" w:hint="eastAsia"/>
        </w:rPr>
        <w:t>3、为鼓励中标方高标准的完成许昌市魏都区农村垃圾综合治理项目的服务任务，保证管理成效的连续性，避免出现重复性投资导致的资源浪费，项目经营期结束后中标方享有优先续约权。</w:t>
      </w:r>
    </w:p>
    <w:p w:rsidR="00834B67" w:rsidRPr="002654F6" w:rsidRDefault="008B78FF" w:rsidP="00EC6067">
      <w:pPr>
        <w:spacing w:line="360" w:lineRule="auto"/>
        <w:ind w:firstLineChars="200" w:firstLine="482"/>
        <w:contextualSpacing/>
        <w:rPr>
          <w:rFonts w:asciiTheme="minorEastAsia" w:hAnsiTheme="minorEastAsia" w:cs="微软雅黑"/>
          <w:b/>
          <w:color w:val="FF0000"/>
          <w:sz w:val="24"/>
          <w:szCs w:val="24"/>
        </w:rPr>
      </w:pPr>
      <w:r w:rsidRPr="002654F6">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834B67" w:rsidRPr="002654F6" w:rsidRDefault="008B78FF" w:rsidP="00EC6067">
      <w:pPr>
        <w:spacing w:line="360" w:lineRule="auto"/>
        <w:ind w:firstLineChars="200" w:firstLine="422"/>
        <w:contextualSpacing/>
        <w:rPr>
          <w:rFonts w:ascii="楷体" w:eastAsia="楷体" w:hAnsi="楷体" w:cs="宋体"/>
          <w:color w:val="000000"/>
          <w:kern w:val="0"/>
          <w:szCs w:val="21"/>
          <w:lang w:val="zh-CN"/>
        </w:rPr>
      </w:pPr>
      <w:r w:rsidRPr="002654F6">
        <w:rPr>
          <w:rFonts w:asciiTheme="minorEastAsia" w:hAnsiTheme="minorEastAsia" w:cs="微软雅黑" w:hint="eastAsia"/>
          <w:b/>
          <w:color w:val="FF0000"/>
          <w:szCs w:val="21"/>
        </w:rPr>
        <w:t>★</w:t>
      </w:r>
      <w:r w:rsidRPr="002654F6">
        <w:rPr>
          <w:rFonts w:asciiTheme="minorEastAsia" w:hAnsiTheme="minorEastAsia" w:cs="宋体" w:hint="eastAsia"/>
          <w:b/>
          <w:color w:val="000000"/>
          <w:kern w:val="0"/>
          <w:sz w:val="24"/>
          <w:szCs w:val="24"/>
          <w:lang w:val="zh-CN"/>
        </w:rPr>
        <w:t>三、采购标的执行标准</w:t>
      </w:r>
    </w:p>
    <w:p w:rsidR="00834B67" w:rsidRPr="007E2899" w:rsidRDefault="003C47E7" w:rsidP="007E2899">
      <w:pPr>
        <w:spacing w:line="360" w:lineRule="auto"/>
        <w:ind w:firstLineChars="200" w:firstLine="420"/>
        <w:contextualSpacing/>
        <w:rPr>
          <w:rFonts w:ascii="宋体" w:hAnsi="宋体"/>
        </w:rPr>
      </w:pPr>
      <w:r w:rsidRPr="007E2899">
        <w:rPr>
          <w:rFonts w:ascii="宋体" w:hAnsi="宋体" w:hint="eastAsia"/>
        </w:rPr>
        <w:t>国家、地方、行业有关标准</w:t>
      </w:r>
      <w:r w:rsidR="008B78FF" w:rsidRPr="007E2899">
        <w:rPr>
          <w:rFonts w:ascii="宋体" w:hAnsi="宋体" w:hint="eastAsia"/>
        </w:rPr>
        <w:t>。</w:t>
      </w:r>
    </w:p>
    <w:p w:rsidR="003C47E7" w:rsidRDefault="008B78FF" w:rsidP="003C47E7">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7E2899">
        <w:rPr>
          <w:rFonts w:asciiTheme="minorEastAsia" w:hAnsiTheme="minorEastAsia" w:cs="微软雅黑" w:hint="eastAsia"/>
          <w:b/>
          <w:color w:val="FF0000"/>
          <w:szCs w:val="21"/>
        </w:rPr>
        <w:t>★</w:t>
      </w:r>
      <w:r w:rsidRPr="007E2899">
        <w:rPr>
          <w:rFonts w:asciiTheme="minorEastAsia" w:hAnsiTheme="minorEastAsia" w:cs="宋体" w:hint="eastAsia"/>
          <w:b/>
          <w:color w:val="000000"/>
          <w:kern w:val="0"/>
          <w:sz w:val="24"/>
          <w:szCs w:val="24"/>
          <w:lang w:val="zh-CN"/>
        </w:rPr>
        <w:t>四、</w:t>
      </w:r>
      <w:r w:rsidR="003C47E7" w:rsidRPr="007E2899">
        <w:rPr>
          <w:rFonts w:asciiTheme="minorEastAsia" w:hAnsiTheme="minorEastAsia" w:cs="宋体" w:hint="eastAsia"/>
          <w:b/>
          <w:color w:val="000000"/>
          <w:kern w:val="0"/>
          <w:sz w:val="24"/>
          <w:szCs w:val="24"/>
          <w:lang w:val="zh-CN"/>
        </w:rPr>
        <w:t>服务期限：</w:t>
      </w:r>
      <w:r w:rsidR="007E2899" w:rsidRPr="007E2899">
        <w:rPr>
          <w:rFonts w:asciiTheme="minorEastAsia" w:hAnsiTheme="minorEastAsia" w:cs="宋体" w:hint="eastAsia"/>
          <w:b/>
          <w:color w:val="000000"/>
          <w:kern w:val="0"/>
          <w:sz w:val="24"/>
          <w:szCs w:val="24"/>
          <w:lang w:val="zh-CN"/>
        </w:rPr>
        <w:t>自合同生效之日起7年。</w:t>
      </w:r>
    </w:p>
    <w:p w:rsidR="00834B67" w:rsidRPr="002654F6" w:rsidRDefault="008B78FF" w:rsidP="003C47E7">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sidRPr="002654F6">
        <w:rPr>
          <w:rFonts w:asciiTheme="minorEastAsia" w:hAnsiTheme="minorEastAsia" w:cs="微软雅黑" w:hint="eastAsia"/>
          <w:b/>
          <w:color w:val="FF0000"/>
          <w:szCs w:val="21"/>
        </w:rPr>
        <w:t>★</w:t>
      </w:r>
      <w:r w:rsidRPr="002654F6">
        <w:rPr>
          <w:rFonts w:asciiTheme="minorEastAsia" w:hAnsiTheme="minorEastAsia" w:cs="宋体" w:hint="eastAsia"/>
          <w:b/>
          <w:color w:val="000000"/>
          <w:kern w:val="0"/>
          <w:sz w:val="24"/>
          <w:szCs w:val="24"/>
          <w:lang w:val="zh-CN"/>
        </w:rPr>
        <w:t>五、验收标准</w:t>
      </w:r>
    </w:p>
    <w:p w:rsidR="00834B67" w:rsidRPr="00D00454" w:rsidRDefault="008B78FF" w:rsidP="00D00454">
      <w:pPr>
        <w:topLinePunct/>
        <w:spacing w:line="360" w:lineRule="auto"/>
        <w:ind w:firstLineChars="200" w:firstLine="420"/>
        <w:rPr>
          <w:rFonts w:ascii="宋体" w:hAnsi="宋体"/>
        </w:rPr>
      </w:pPr>
      <w:r w:rsidRPr="00D00454">
        <w:rPr>
          <w:rFonts w:ascii="宋体" w:hAnsi="宋体" w:hint="eastAsia"/>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34B67" w:rsidRPr="00D00454" w:rsidRDefault="008B78FF" w:rsidP="00D00454">
      <w:pPr>
        <w:topLinePunct/>
        <w:spacing w:line="360" w:lineRule="auto"/>
        <w:ind w:firstLineChars="200" w:firstLine="420"/>
        <w:rPr>
          <w:rFonts w:ascii="宋体" w:hAnsi="宋体"/>
        </w:rPr>
      </w:pPr>
      <w:r w:rsidRPr="00D00454">
        <w:rPr>
          <w:rFonts w:ascii="宋体" w:hAnsi="宋体" w:hint="eastAsia"/>
        </w:rPr>
        <w:t>2、按照招标文件要求、投标文件响应和承诺验收；</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654F6">
        <w:rPr>
          <w:rFonts w:asciiTheme="minorEastAsia" w:eastAsiaTheme="minorEastAsia" w:hAnsiTheme="minorEastAsia" w:cs="微软雅黑" w:hint="eastAsia"/>
          <w:b/>
          <w:color w:val="FF0000"/>
          <w:sz w:val="21"/>
          <w:szCs w:val="21"/>
        </w:rPr>
        <w:t>★</w:t>
      </w:r>
      <w:r w:rsidRPr="002654F6">
        <w:rPr>
          <w:rFonts w:asciiTheme="minorEastAsia" w:eastAsiaTheme="minorEastAsia" w:hAnsiTheme="minorEastAsia" w:cs="黑体" w:hint="eastAsia"/>
          <w:b/>
          <w:bCs/>
          <w:color w:val="000000"/>
          <w:shd w:val="clear" w:color="auto" w:fill="FFFFFF"/>
        </w:rPr>
        <w:t>六、本项目预算金额</w:t>
      </w:r>
      <w:r w:rsidR="000B1436" w:rsidRPr="000B1436">
        <w:rPr>
          <w:rFonts w:asciiTheme="minorEastAsia" w:eastAsiaTheme="minorEastAsia" w:hAnsiTheme="minorEastAsia" w:cs="黑体" w:hint="eastAsia"/>
          <w:b/>
          <w:bCs/>
          <w:color w:val="000000"/>
          <w:shd w:val="clear" w:color="auto" w:fill="FFFFFF"/>
        </w:rPr>
        <w:t>637.998万元/年</w:t>
      </w:r>
      <w:r w:rsidRPr="002654F6">
        <w:rPr>
          <w:rFonts w:asciiTheme="minorEastAsia" w:eastAsiaTheme="minorEastAsia" w:hAnsiTheme="minorEastAsia" w:cs="黑体" w:hint="eastAsia"/>
          <w:b/>
          <w:bCs/>
          <w:color w:val="000000"/>
          <w:shd w:val="clear" w:color="auto" w:fill="FFFFFF"/>
        </w:rPr>
        <w:t>。最高限价</w:t>
      </w:r>
      <w:r w:rsidR="000B1436" w:rsidRPr="000B1436">
        <w:rPr>
          <w:rFonts w:asciiTheme="minorEastAsia" w:eastAsiaTheme="minorEastAsia" w:hAnsiTheme="minorEastAsia" w:cs="黑体" w:hint="eastAsia"/>
          <w:b/>
          <w:bCs/>
          <w:color w:val="000000"/>
          <w:shd w:val="clear" w:color="auto" w:fill="FFFFFF"/>
        </w:rPr>
        <w:t>637.998万元/年</w:t>
      </w:r>
      <w:r w:rsidRPr="002654F6">
        <w:rPr>
          <w:rFonts w:asciiTheme="minorEastAsia" w:eastAsiaTheme="minorEastAsia" w:hAnsiTheme="minorEastAsia" w:cs="宋体" w:hint="eastAsia"/>
          <w:b/>
          <w:color w:val="000000"/>
          <w:kern w:val="0"/>
          <w:lang w:val="zh-CN"/>
        </w:rPr>
        <w:t>。超出最高限价的投标无效。</w:t>
      </w:r>
    </w:p>
    <w:p w:rsidR="00834B67" w:rsidRPr="002654F6" w:rsidRDefault="008B78FF" w:rsidP="003C47E7">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2654F6">
        <w:rPr>
          <w:rFonts w:asciiTheme="minorEastAsia" w:hAnsiTheme="minorEastAsia" w:cs="微软雅黑" w:hint="eastAsia"/>
          <w:b/>
          <w:color w:val="FF0000"/>
          <w:szCs w:val="21"/>
        </w:rPr>
        <w:t>★</w:t>
      </w:r>
      <w:r w:rsidRPr="002654F6">
        <w:rPr>
          <w:rFonts w:asciiTheme="minorEastAsia" w:hAnsiTheme="minorEastAsia" w:cs="宋体" w:hint="eastAsia"/>
          <w:b/>
          <w:color w:val="000000"/>
          <w:kern w:val="0"/>
          <w:sz w:val="24"/>
          <w:szCs w:val="24"/>
          <w:lang w:val="zh-CN"/>
        </w:rPr>
        <w:t>七、资金支付</w:t>
      </w:r>
    </w:p>
    <w:p w:rsidR="00834B67" w:rsidRPr="00D00454" w:rsidRDefault="008B78FF" w:rsidP="00D00454">
      <w:pPr>
        <w:topLinePunct/>
        <w:spacing w:line="360" w:lineRule="auto"/>
        <w:ind w:firstLineChars="200" w:firstLine="420"/>
        <w:rPr>
          <w:rFonts w:ascii="宋体" w:hAnsi="宋体"/>
        </w:rPr>
      </w:pPr>
      <w:r w:rsidRPr="00D00454">
        <w:rPr>
          <w:rFonts w:ascii="宋体" w:hAnsi="宋体" w:hint="eastAsia"/>
        </w:rPr>
        <w:t>1、支付方式：银行转账</w:t>
      </w:r>
    </w:p>
    <w:p w:rsidR="00834B67" w:rsidRPr="00D00454" w:rsidRDefault="008B78FF" w:rsidP="00D00454">
      <w:pPr>
        <w:topLinePunct/>
        <w:spacing w:line="360" w:lineRule="auto"/>
        <w:ind w:firstLineChars="200" w:firstLine="420"/>
        <w:rPr>
          <w:rFonts w:ascii="宋体" w:hAnsi="宋体"/>
        </w:rPr>
      </w:pPr>
      <w:r w:rsidRPr="00D00454">
        <w:rPr>
          <w:rFonts w:ascii="宋体" w:hAnsi="宋体" w:hint="eastAsia"/>
        </w:rPr>
        <w:t>2、支付时间及条件：</w:t>
      </w:r>
      <w:r w:rsidR="003C47E7" w:rsidRPr="00D00454">
        <w:rPr>
          <w:rFonts w:ascii="宋体" w:hAnsi="宋体" w:hint="eastAsia"/>
        </w:rPr>
        <w:t>按照合同约定支付</w:t>
      </w:r>
      <w:r w:rsidRPr="00D00454">
        <w:rPr>
          <w:rFonts w:ascii="宋体" w:hAnsi="宋体" w:hint="eastAsia"/>
        </w:rPr>
        <w:t>。</w:t>
      </w:r>
    </w:p>
    <w:p w:rsidR="003C47E7" w:rsidRPr="005636CB" w:rsidRDefault="003C47E7" w:rsidP="00D00454">
      <w:pPr>
        <w:adjustRightInd w:val="0"/>
        <w:snapToGrid w:val="0"/>
        <w:spacing w:line="360" w:lineRule="auto"/>
        <w:ind w:firstLineChars="200" w:firstLine="422"/>
        <w:jc w:val="left"/>
        <w:rPr>
          <w:rFonts w:asciiTheme="minorEastAsia" w:hAnsiTheme="minorEastAsia" w:cs="宋体"/>
          <w:kern w:val="0"/>
          <w:sz w:val="24"/>
          <w:szCs w:val="24"/>
          <w:lang w:val="zh-CN"/>
        </w:rPr>
      </w:pPr>
      <w:r w:rsidRPr="002654F6">
        <w:rPr>
          <w:rFonts w:asciiTheme="minorEastAsia" w:hAnsiTheme="minorEastAsia" w:cs="微软雅黑" w:hint="eastAsia"/>
          <w:b/>
          <w:color w:val="FF0000"/>
          <w:szCs w:val="21"/>
        </w:rPr>
        <w:t>★</w:t>
      </w:r>
      <w:r>
        <w:rPr>
          <w:rFonts w:asciiTheme="minorEastAsia" w:hAnsiTheme="minorEastAsia" w:cs="宋体" w:hint="eastAsia"/>
          <w:b/>
          <w:kern w:val="0"/>
          <w:sz w:val="24"/>
          <w:szCs w:val="24"/>
          <w:lang w:val="zh-CN"/>
        </w:rPr>
        <w:t>八</w:t>
      </w:r>
      <w:r w:rsidRPr="005636CB">
        <w:rPr>
          <w:rFonts w:asciiTheme="minorEastAsia" w:hAnsiTheme="minorEastAsia" w:cs="宋体" w:hint="eastAsia"/>
          <w:b/>
          <w:kern w:val="0"/>
          <w:sz w:val="24"/>
          <w:szCs w:val="24"/>
          <w:lang w:val="zh-CN"/>
        </w:rPr>
        <w:t>、其他要求</w:t>
      </w:r>
    </w:p>
    <w:p w:rsidR="00D00454" w:rsidRPr="00E810C5" w:rsidRDefault="00D00454" w:rsidP="00D00454">
      <w:pPr>
        <w:wordWrap w:val="0"/>
        <w:topLinePunct/>
        <w:spacing w:line="360" w:lineRule="auto"/>
        <w:ind w:firstLineChars="200" w:firstLine="420"/>
        <w:rPr>
          <w:rFonts w:ascii="宋体" w:hAnsi="宋体"/>
          <w:b/>
        </w:rPr>
      </w:pPr>
      <w:r w:rsidRPr="00E810C5">
        <w:rPr>
          <w:rFonts w:ascii="宋体" w:hAnsi="宋体" w:hint="eastAsia"/>
        </w:rPr>
        <w:t>1、将我区购置的8台小型垃圾清运车和配套的150个2m³垃圾桶、1台大型垃圾清运车和配套的6个水平压缩垃圾箱，通过第三方评估机构进行评估，评估金额按照运营合同年限分7年逐年抵扣市场化运营费用，评估金额为110.47万元（车辆及箱体过户给中标方）。</w:t>
      </w:r>
    </w:p>
    <w:p w:rsidR="00D00454" w:rsidRPr="0021137D" w:rsidRDefault="00D00454" w:rsidP="00D00454">
      <w:pPr>
        <w:spacing w:line="360" w:lineRule="auto"/>
        <w:ind w:firstLineChars="200" w:firstLine="420"/>
        <w:rPr>
          <w:rFonts w:ascii="宋体" w:hAnsi="宋体"/>
        </w:rPr>
      </w:pPr>
      <w:r w:rsidRPr="00E810C5">
        <w:rPr>
          <w:rFonts w:ascii="宋体" w:hAnsi="宋体" w:hint="eastAsia"/>
        </w:rPr>
        <w:t>2、</w:t>
      </w:r>
      <w:r>
        <w:rPr>
          <w:rFonts w:ascii="宋体" w:hAnsi="宋体" w:hint="eastAsia"/>
        </w:rPr>
        <w:t>车辆及箱体评估费用2万元（由中标方支付）。</w:t>
      </w:r>
    </w:p>
    <w:p w:rsidR="00D00454" w:rsidRPr="00CF20CB" w:rsidRDefault="00D00454" w:rsidP="00D00454">
      <w:pPr>
        <w:wordWrap w:val="0"/>
        <w:topLinePunct/>
        <w:spacing w:line="360" w:lineRule="auto"/>
        <w:ind w:firstLineChars="200" w:firstLine="420"/>
        <w:rPr>
          <w:rFonts w:ascii="宋体" w:hAnsi="宋体"/>
          <w:b/>
        </w:rPr>
      </w:pPr>
      <w:r w:rsidRPr="00E810C5">
        <w:rPr>
          <w:rFonts w:ascii="宋体" w:hAnsi="宋体" w:hint="eastAsia"/>
        </w:rPr>
        <w:t>3、投标人应就该项目完整投标，</w:t>
      </w:r>
      <w:r w:rsidRPr="00E810C5">
        <w:rPr>
          <w:rFonts w:ascii="宋体" w:hAnsi="宋体" w:hint="eastAsia"/>
          <w:b/>
        </w:rPr>
        <w:t>否则为无效投标。</w:t>
      </w:r>
    </w:p>
    <w:p w:rsidR="00D00454" w:rsidRPr="00E810C5" w:rsidRDefault="00D00454" w:rsidP="00D00454">
      <w:pPr>
        <w:spacing w:line="360" w:lineRule="auto"/>
        <w:ind w:firstLineChars="200" w:firstLine="420"/>
        <w:rPr>
          <w:rFonts w:ascii="宋体" w:hAnsi="宋体"/>
          <w:b/>
        </w:rPr>
      </w:pPr>
      <w:r>
        <w:rPr>
          <w:rFonts w:ascii="宋体" w:hAnsi="宋体" w:hint="eastAsia"/>
        </w:rPr>
        <w:t>4、</w:t>
      </w:r>
      <w:r w:rsidRPr="00E810C5">
        <w:rPr>
          <w:rFonts w:ascii="宋体" w:hAnsi="宋体" w:hint="eastAsia"/>
        </w:rPr>
        <w:t>投标文件中须有详细的实施（技术）方案，</w:t>
      </w:r>
      <w:r w:rsidRPr="00E810C5">
        <w:rPr>
          <w:rFonts w:ascii="宋体" w:hAnsi="宋体" w:hint="eastAsia"/>
          <w:b/>
        </w:rPr>
        <w:t>否则为无效投标。</w:t>
      </w:r>
    </w:p>
    <w:p w:rsidR="00834B67" w:rsidRPr="002654F6" w:rsidRDefault="008B78FF" w:rsidP="00EC6067">
      <w:pPr>
        <w:autoSpaceDE w:val="0"/>
        <w:autoSpaceDN w:val="0"/>
        <w:adjustRightInd w:val="0"/>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lastRenderedPageBreak/>
        <w:t>第三章 投标人须知前附表</w:t>
      </w:r>
    </w:p>
    <w:p w:rsidR="00834B67" w:rsidRPr="002654F6" w:rsidRDefault="008B78FF" w:rsidP="00EC6067">
      <w:pPr>
        <w:autoSpaceDE w:val="0"/>
        <w:autoSpaceDN w:val="0"/>
        <w:adjustRightInd w:val="0"/>
        <w:spacing w:line="360" w:lineRule="auto"/>
        <w:ind w:right="-11"/>
        <w:jc w:val="left"/>
        <w:rPr>
          <w:rFonts w:asciiTheme="minorEastAsia" w:hAnsiTheme="minorEastAsia" w:cs="宋体"/>
          <w:b/>
          <w:kern w:val="0"/>
          <w:szCs w:val="21"/>
        </w:rPr>
      </w:pPr>
      <w:r w:rsidRPr="002654F6">
        <w:rPr>
          <w:rFonts w:cs="微软雅黑" w:hint="eastAsia"/>
          <w:b/>
          <w:color w:val="FF0000"/>
          <w:szCs w:val="21"/>
        </w:rPr>
        <w:t>招标文件中凡标有</w:t>
      </w:r>
      <w:r w:rsidRPr="002654F6">
        <w:rPr>
          <w:rFonts w:asciiTheme="minorEastAsia" w:hAnsiTheme="minorEastAsia" w:cs="微软雅黑" w:hint="eastAsia"/>
          <w:b/>
          <w:color w:val="FF0000"/>
          <w:szCs w:val="21"/>
        </w:rPr>
        <w:t>★</w:t>
      </w:r>
      <w:r w:rsidRPr="002654F6">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34B67" w:rsidRPr="002654F6">
        <w:trPr>
          <w:trHeight w:val="636"/>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b/>
                <w:szCs w:val="21"/>
              </w:rPr>
            </w:pPr>
            <w:r w:rsidRPr="002654F6">
              <w:rPr>
                <w:rFonts w:asciiTheme="minorEastAsia" w:hAnsiTheme="minorEastAsia" w:cs="仿宋_GB2312" w:hint="eastAsia"/>
                <w:b/>
                <w:szCs w:val="21"/>
              </w:rPr>
              <w:t>序号</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b/>
                <w:szCs w:val="21"/>
              </w:rPr>
            </w:pPr>
            <w:r w:rsidRPr="002654F6">
              <w:rPr>
                <w:rFonts w:asciiTheme="minorEastAsia" w:hAnsiTheme="minorEastAsia" w:cs="仿宋_GB2312" w:hint="eastAsia"/>
                <w:b/>
                <w:szCs w:val="21"/>
              </w:rPr>
              <w:t>条款名称</w:t>
            </w:r>
          </w:p>
        </w:tc>
        <w:tc>
          <w:tcPr>
            <w:tcW w:w="6813"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b/>
                <w:szCs w:val="21"/>
              </w:rPr>
            </w:pPr>
            <w:r w:rsidRPr="002654F6">
              <w:rPr>
                <w:rFonts w:asciiTheme="minorEastAsia" w:hAnsiTheme="minorEastAsia" w:cs="仿宋_GB2312" w:hint="eastAsia"/>
                <w:b/>
                <w:szCs w:val="21"/>
              </w:rPr>
              <w:t>说明和要求</w:t>
            </w:r>
          </w:p>
        </w:tc>
      </w:tr>
      <w:tr w:rsidR="00834B67" w:rsidRPr="002654F6">
        <w:trPr>
          <w:trHeight w:val="1278"/>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szCs w:val="21"/>
              </w:rPr>
            </w:pPr>
            <w:r w:rsidRPr="002654F6">
              <w:rPr>
                <w:rFonts w:asciiTheme="minorEastAsia" w:hAnsiTheme="minorEastAsia" w:cs="仿宋_GB2312" w:hint="eastAsia"/>
                <w:szCs w:val="21"/>
              </w:rPr>
              <w:t>采购项目</w:t>
            </w:r>
          </w:p>
        </w:tc>
        <w:tc>
          <w:tcPr>
            <w:tcW w:w="6813" w:type="dxa"/>
          </w:tcPr>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项目名称：</w:t>
            </w:r>
            <w:r w:rsidR="000B1436">
              <w:rPr>
                <w:rFonts w:asciiTheme="minorEastAsia" w:hAnsiTheme="minorEastAsia" w:cs="仿宋_GB2312" w:hint="eastAsia"/>
                <w:szCs w:val="21"/>
              </w:rPr>
              <w:t>涉农社区环卫市场化运营项目</w:t>
            </w:r>
          </w:p>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项目编号：</w:t>
            </w:r>
            <w:r w:rsidR="00D07034" w:rsidRPr="007E2899">
              <w:rPr>
                <w:rFonts w:asciiTheme="minorEastAsia" w:hAnsiTheme="minorEastAsia" w:cs="仿宋_GB2312" w:hint="eastAsia"/>
                <w:color w:val="000000"/>
                <w:szCs w:val="21"/>
                <w:shd w:val="clear" w:color="auto" w:fill="FFFFFF"/>
                <w:lang w:val="zh-CN"/>
              </w:rPr>
              <w:t>JZFCG-G2019</w:t>
            </w:r>
            <w:r w:rsidR="006A3D98" w:rsidRPr="007E2899">
              <w:rPr>
                <w:rFonts w:asciiTheme="minorEastAsia" w:hAnsiTheme="minorEastAsia" w:cs="仿宋_GB2312" w:hint="eastAsia"/>
                <w:color w:val="000000"/>
                <w:szCs w:val="21"/>
                <w:shd w:val="clear" w:color="auto" w:fill="FFFFFF"/>
                <w:lang w:val="zh-CN"/>
              </w:rPr>
              <w:t>120</w:t>
            </w:r>
            <w:r w:rsidR="00D07034" w:rsidRPr="007E2899">
              <w:rPr>
                <w:rFonts w:asciiTheme="minorEastAsia" w:hAnsiTheme="minorEastAsia" w:cs="仿宋_GB2312" w:hint="eastAsia"/>
                <w:color w:val="000000"/>
                <w:szCs w:val="21"/>
                <w:shd w:val="clear" w:color="auto" w:fill="FFFFFF"/>
                <w:lang w:val="zh-CN"/>
              </w:rPr>
              <w:t>号</w:t>
            </w:r>
          </w:p>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项目内容：</w:t>
            </w:r>
            <w:r w:rsidR="00F14939" w:rsidRPr="00F14939">
              <w:rPr>
                <w:rFonts w:asciiTheme="minorEastAsia" w:hAnsiTheme="minorEastAsia" w:cs="仿宋_GB2312" w:hint="eastAsia"/>
                <w:szCs w:val="21"/>
              </w:rPr>
              <w:t>详见招标文件</w:t>
            </w:r>
          </w:p>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项目地址：</w:t>
            </w:r>
            <w:r w:rsidR="007A7B30" w:rsidRPr="002654F6">
              <w:rPr>
                <w:rFonts w:asciiTheme="minorEastAsia" w:hAnsiTheme="minorEastAsia" w:cs="仿宋_GB2312" w:hint="eastAsia"/>
                <w:szCs w:val="21"/>
              </w:rPr>
              <w:t>许昌市魏都区城市管理局</w:t>
            </w:r>
          </w:p>
        </w:tc>
      </w:tr>
      <w:tr w:rsidR="00834B67" w:rsidRPr="002654F6">
        <w:trPr>
          <w:trHeight w:val="1421"/>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TimesNewRomanPSMT"/>
                <w:szCs w:val="21"/>
              </w:rPr>
            </w:pPr>
            <w:r w:rsidRPr="002654F6">
              <w:rPr>
                <w:rFonts w:asciiTheme="minorEastAsia" w:hAnsiTheme="minorEastAsia" w:cs="TimesNewRomanPSMT" w:hint="eastAsia"/>
                <w:szCs w:val="21"/>
              </w:rPr>
              <w:t>2</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szCs w:val="21"/>
              </w:rPr>
            </w:pPr>
            <w:r w:rsidRPr="002654F6">
              <w:rPr>
                <w:rFonts w:asciiTheme="minorEastAsia" w:hAnsiTheme="minorEastAsia" w:cs="仿宋_GB2312" w:hint="eastAsia"/>
                <w:szCs w:val="21"/>
              </w:rPr>
              <w:t>采购人</w:t>
            </w:r>
          </w:p>
        </w:tc>
        <w:tc>
          <w:tcPr>
            <w:tcW w:w="6813" w:type="dxa"/>
            <w:vAlign w:val="center"/>
          </w:tcPr>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名称：</w:t>
            </w:r>
            <w:r w:rsidR="007A7B30" w:rsidRPr="002654F6">
              <w:rPr>
                <w:rFonts w:asciiTheme="minorEastAsia" w:hAnsiTheme="minorEastAsia" w:cs="仿宋_GB2312" w:hint="eastAsia"/>
                <w:szCs w:val="21"/>
              </w:rPr>
              <w:t>许昌市魏都区城市管理局</w:t>
            </w:r>
          </w:p>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地址：</w:t>
            </w:r>
            <w:r w:rsidR="00CF6599" w:rsidRPr="002654F6">
              <w:rPr>
                <w:rFonts w:hint="eastAsia"/>
                <w:color w:val="000000"/>
                <w:shd w:val="clear" w:color="auto" w:fill="FFFFFF"/>
              </w:rPr>
              <w:t>许昌市天宝路魏都区政府</w:t>
            </w:r>
          </w:p>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联系人：</w:t>
            </w:r>
            <w:r w:rsidR="00CF6599" w:rsidRPr="002654F6">
              <w:rPr>
                <w:rFonts w:asciiTheme="minorEastAsia" w:hAnsiTheme="minorEastAsia" w:cs="仿宋_GB2312" w:hint="eastAsia"/>
                <w:szCs w:val="21"/>
              </w:rPr>
              <w:t>刘俊旗</w:t>
            </w:r>
            <w:r w:rsidRPr="002654F6">
              <w:rPr>
                <w:rFonts w:asciiTheme="minorEastAsia" w:hAnsiTheme="minorEastAsia" w:cs="仿宋_GB2312" w:hint="eastAsia"/>
                <w:szCs w:val="21"/>
              </w:rPr>
              <w:t xml:space="preserve">                    电话：</w:t>
            </w:r>
            <w:r w:rsidR="00CF6599" w:rsidRPr="002654F6">
              <w:rPr>
                <w:rFonts w:asciiTheme="minorEastAsia" w:hAnsiTheme="minorEastAsia" w:cs="仿宋_GB2312" w:hint="eastAsia"/>
                <w:szCs w:val="21"/>
              </w:rPr>
              <w:t>0374-5055086</w:t>
            </w:r>
          </w:p>
        </w:tc>
      </w:tr>
      <w:tr w:rsidR="00834B67" w:rsidRPr="002654F6">
        <w:trPr>
          <w:trHeight w:val="323"/>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3</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szCs w:val="21"/>
              </w:rPr>
            </w:pPr>
            <w:r w:rsidRPr="002654F6">
              <w:rPr>
                <w:rFonts w:asciiTheme="minorEastAsia" w:hAnsiTheme="minorEastAsia" w:cs="仿宋_GB2312" w:hint="eastAsia"/>
                <w:szCs w:val="21"/>
              </w:rPr>
              <w:t>代理机构</w:t>
            </w:r>
          </w:p>
        </w:tc>
        <w:tc>
          <w:tcPr>
            <w:tcW w:w="6813" w:type="dxa"/>
            <w:vAlign w:val="center"/>
          </w:tcPr>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名称：大成工程咨询有限公司</w:t>
            </w:r>
          </w:p>
          <w:p w:rsidR="00834B67" w:rsidRPr="002654F6" w:rsidRDefault="008B78FF" w:rsidP="00EC6067">
            <w:pPr>
              <w:autoSpaceDE w:val="0"/>
              <w:autoSpaceDN w:val="0"/>
              <w:adjustRightInd w:val="0"/>
              <w:spacing w:line="360" w:lineRule="auto"/>
              <w:jc w:val="left"/>
              <w:rPr>
                <w:rFonts w:asciiTheme="minorEastAsia" w:hAnsiTheme="minorEastAsia" w:cs="仿宋_GB2312"/>
                <w:sz w:val="24"/>
                <w:szCs w:val="24"/>
              </w:rPr>
            </w:pPr>
            <w:r w:rsidRPr="002654F6">
              <w:rPr>
                <w:rFonts w:asciiTheme="minorEastAsia" w:hAnsiTheme="minorEastAsia" w:cs="仿宋_GB2312" w:hint="eastAsia"/>
                <w:szCs w:val="21"/>
              </w:rPr>
              <w:t>地址：</w:t>
            </w:r>
            <w:r w:rsidR="00CF6599" w:rsidRPr="002654F6">
              <w:rPr>
                <w:rFonts w:ascii="宋体" w:hAnsi="宋体" w:hint="eastAsia"/>
                <w:szCs w:val="21"/>
              </w:rPr>
              <w:t>郑州市金水区经三路15号1号楼A区12层1202号</w:t>
            </w:r>
          </w:p>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联系人：</w:t>
            </w:r>
            <w:r w:rsidR="00CF6599" w:rsidRPr="002654F6">
              <w:rPr>
                <w:rFonts w:asciiTheme="minorEastAsia" w:hAnsiTheme="minorEastAsia" w:cs="仿宋_GB2312" w:hint="eastAsia"/>
                <w:szCs w:val="21"/>
              </w:rPr>
              <w:t>申先生</w:t>
            </w:r>
            <w:r w:rsidRPr="002654F6">
              <w:rPr>
                <w:rFonts w:asciiTheme="minorEastAsia" w:hAnsiTheme="minorEastAsia" w:cs="仿宋_GB2312" w:hint="eastAsia"/>
                <w:szCs w:val="21"/>
              </w:rPr>
              <w:t xml:space="preserve">                    电话：</w:t>
            </w:r>
            <w:r w:rsidR="00CF6599" w:rsidRPr="002654F6">
              <w:rPr>
                <w:rFonts w:asciiTheme="minorEastAsia" w:hAnsiTheme="minorEastAsia" w:cs="仿宋_GB2312" w:hint="eastAsia"/>
                <w:szCs w:val="21"/>
              </w:rPr>
              <w:t>18039990094</w:t>
            </w:r>
          </w:p>
        </w:tc>
      </w:tr>
      <w:tr w:rsidR="00834B67" w:rsidRPr="002654F6">
        <w:trPr>
          <w:trHeight w:val="90"/>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4</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szCs w:val="21"/>
              </w:rPr>
            </w:pPr>
            <w:r w:rsidRPr="002654F6">
              <w:rPr>
                <w:rFonts w:asciiTheme="minorEastAsia" w:hAnsiTheme="minorEastAsia" w:cs="微软雅黑" w:hint="eastAsia"/>
                <w:b/>
                <w:color w:val="FF0000"/>
                <w:szCs w:val="21"/>
              </w:rPr>
              <w:t>★</w:t>
            </w:r>
            <w:r w:rsidRPr="002654F6">
              <w:rPr>
                <w:rFonts w:asciiTheme="minorEastAsia" w:hAnsiTheme="minorEastAsia" w:cs="仿宋_GB2312" w:hint="eastAsia"/>
                <w:szCs w:val="21"/>
              </w:rPr>
              <w:t>投标人资格</w:t>
            </w:r>
          </w:p>
        </w:tc>
        <w:tc>
          <w:tcPr>
            <w:tcW w:w="6813" w:type="dxa"/>
            <w:vAlign w:val="center"/>
          </w:tcPr>
          <w:p w:rsidR="00834B67" w:rsidRPr="002654F6" w:rsidRDefault="008B78FF" w:rsidP="00EC6067">
            <w:pPr>
              <w:autoSpaceDE w:val="0"/>
              <w:autoSpaceDN w:val="0"/>
              <w:adjustRightInd w:val="0"/>
              <w:spacing w:line="360" w:lineRule="auto"/>
              <w:ind w:right="-11"/>
              <w:rPr>
                <w:rFonts w:asciiTheme="minorEastAsia" w:hAnsiTheme="minorEastAsia" w:cs="宋体"/>
                <w:b/>
                <w:bCs/>
                <w:szCs w:val="21"/>
                <w:lang w:val="zh-CN"/>
              </w:rPr>
            </w:pPr>
            <w:r w:rsidRPr="002654F6">
              <w:rPr>
                <w:rFonts w:asciiTheme="minorEastAsia" w:hAnsiTheme="minorEastAsia" w:cs="宋体" w:hint="eastAsia"/>
                <w:b/>
                <w:bCs/>
                <w:szCs w:val="21"/>
                <w:lang w:val="zh-CN"/>
              </w:rPr>
              <w:t>一、</w:t>
            </w:r>
            <w:r w:rsidRPr="002654F6">
              <w:rPr>
                <w:rFonts w:asciiTheme="minorEastAsia" w:hAnsiTheme="minorEastAsia" w:cs="宋体"/>
                <w:b/>
                <w:bCs/>
                <w:szCs w:val="21"/>
                <w:lang w:val="zh-CN"/>
              </w:rPr>
              <w:t>法人或者其他组织的营业执照等证明文件，自然人的身份证明</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Theme="minorEastAsia" w:hAnsiTheme="minorEastAsia" w:cs="宋体" w:hint="eastAsia"/>
                <w:bCs/>
                <w:szCs w:val="21"/>
                <w:lang w:val="zh-CN"/>
              </w:rPr>
              <w:t>1、企业法人营业执照或营业执照。（企业投标提供）</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Theme="minorEastAsia" w:hAnsiTheme="minorEastAsia" w:cs="宋体" w:hint="eastAsia"/>
                <w:bCs/>
                <w:szCs w:val="21"/>
                <w:lang w:val="zh-CN"/>
              </w:rPr>
              <w:t>2、事业单位法人证书。（事业单位投标提供）</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Theme="minorEastAsia" w:hAnsiTheme="minorEastAsia" w:cs="宋体" w:hint="eastAsia"/>
                <w:bCs/>
                <w:szCs w:val="21"/>
                <w:lang w:val="zh-CN"/>
              </w:rPr>
              <w:t>3、执业许可证。（非企业专业服务机构投标提供）</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Theme="minorEastAsia" w:hAnsiTheme="minorEastAsia" w:cs="宋体" w:hint="eastAsia"/>
                <w:bCs/>
                <w:szCs w:val="21"/>
                <w:lang w:val="zh-CN"/>
              </w:rPr>
              <w:t>4、个体工商户营业执照。（个体工商户投标提供）</w:t>
            </w:r>
          </w:p>
          <w:p w:rsidR="00834B67" w:rsidRPr="002654F6" w:rsidRDefault="008B78FF" w:rsidP="00EC6067">
            <w:pPr>
              <w:autoSpaceDE w:val="0"/>
              <w:autoSpaceDN w:val="0"/>
              <w:adjustRightInd w:val="0"/>
              <w:spacing w:line="360" w:lineRule="auto"/>
              <w:jc w:val="left"/>
              <w:rPr>
                <w:rFonts w:asciiTheme="minorEastAsia" w:hAnsiTheme="minorEastAsia" w:cs="宋体"/>
                <w:bCs/>
                <w:szCs w:val="21"/>
                <w:lang w:val="zh-CN"/>
              </w:rPr>
            </w:pPr>
            <w:r w:rsidRPr="002654F6">
              <w:rPr>
                <w:rFonts w:asciiTheme="minorEastAsia" w:hAnsiTheme="minorEastAsia" w:cs="宋体" w:hint="eastAsia"/>
                <w:bCs/>
                <w:szCs w:val="21"/>
                <w:lang w:val="zh-CN"/>
              </w:rPr>
              <w:t>5、自然人身份证明。（自然人投标提供）</w:t>
            </w:r>
          </w:p>
          <w:p w:rsidR="00834B67" w:rsidRPr="002654F6" w:rsidRDefault="008B78FF" w:rsidP="00EC6067">
            <w:pPr>
              <w:autoSpaceDE w:val="0"/>
              <w:autoSpaceDN w:val="0"/>
              <w:adjustRightInd w:val="0"/>
              <w:spacing w:line="360" w:lineRule="auto"/>
              <w:jc w:val="left"/>
              <w:rPr>
                <w:rFonts w:asciiTheme="minorEastAsia" w:hAnsiTheme="minorEastAsia" w:cs="宋体"/>
                <w:bCs/>
                <w:szCs w:val="21"/>
                <w:lang w:val="zh-CN"/>
              </w:rPr>
            </w:pPr>
            <w:r w:rsidRPr="002654F6">
              <w:rPr>
                <w:rFonts w:asciiTheme="minorEastAsia" w:hAnsiTheme="minorEastAsia" w:cs="宋体" w:hint="eastAsia"/>
                <w:bCs/>
                <w:szCs w:val="21"/>
                <w:lang w:val="zh-CN"/>
              </w:rPr>
              <w:t>6、民办非企业单位登记证书。（民办非企业单位投标提供）</w:t>
            </w:r>
          </w:p>
          <w:p w:rsidR="00834B67" w:rsidRPr="002654F6" w:rsidRDefault="008B78FF" w:rsidP="00EC6067">
            <w:pPr>
              <w:autoSpaceDE w:val="0"/>
              <w:autoSpaceDN w:val="0"/>
              <w:adjustRightInd w:val="0"/>
              <w:spacing w:line="360" w:lineRule="auto"/>
              <w:jc w:val="left"/>
              <w:rPr>
                <w:rFonts w:asciiTheme="minorEastAsia" w:hAnsiTheme="minorEastAsia" w:cs="仿宋_GB2312"/>
                <w:b/>
                <w:szCs w:val="21"/>
              </w:rPr>
            </w:pPr>
            <w:r w:rsidRPr="002654F6">
              <w:rPr>
                <w:rFonts w:asciiTheme="minorEastAsia" w:hAnsiTheme="minorEastAsia" w:cs="仿宋_GB2312" w:hint="eastAsia"/>
                <w:b/>
                <w:szCs w:val="21"/>
              </w:rPr>
              <w:t>二、财务状况报告相关材料</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（1）投标人是法人（法人包括企业法人、机关法人、事业单位法人和社会团体法人），提供本单位：</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①2017或者2018年度经审计的财务报告，包括资产负债表、利润表、现金流量表、所有者权益变动表及其附注；</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lastRenderedPageBreak/>
              <w:t>②基本开户银行出具的资信证明；</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③财政部门认可的政府采购专业担保机构的证明文件和担保机构出具的投标担保函。</w:t>
            </w:r>
          </w:p>
          <w:p w:rsidR="00834B67" w:rsidRPr="002654F6" w:rsidRDefault="008B78FF" w:rsidP="00EC6067">
            <w:pPr>
              <w:spacing w:line="360" w:lineRule="auto"/>
              <w:rPr>
                <w:rFonts w:asciiTheme="minorEastAsia" w:hAnsiTheme="minorEastAsia"/>
                <w:bCs/>
                <w:szCs w:val="21"/>
              </w:rPr>
            </w:pPr>
            <w:r w:rsidRPr="002654F6">
              <w:rPr>
                <w:rFonts w:ascii="楷体" w:eastAsia="楷体" w:hAnsi="楷体" w:cs="仿宋_GB2312" w:hint="eastAsia"/>
                <w:sz w:val="24"/>
                <w:szCs w:val="24"/>
                <w:lang w:val="zh-CN"/>
              </w:rPr>
              <w:t>注：仅需提供序号</w:t>
            </w:r>
            <w:r w:rsidRPr="002654F6">
              <w:rPr>
                <w:rFonts w:ascii="楷体" w:eastAsia="楷体" w:hAnsi="楷体" w:hint="eastAsia"/>
                <w:color w:val="000000"/>
                <w:sz w:val="24"/>
                <w:szCs w:val="24"/>
              </w:rPr>
              <w:t>①～③其中之一即可。</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（2）投标人（其他组织和自然人）提供本单位：</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①2017或者2018年度经审计的财务报告，包括资产负债表、利润表、现金流量表、所有者权益变动表及其附注；</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②银行出具的资信证明；</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③财政部门认可的政府采购专业担保机构的证明文件和担保机构出具的投标担保函。</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楷体" w:eastAsia="楷体" w:hAnsi="楷体" w:cs="仿宋_GB2312" w:hint="eastAsia"/>
                <w:sz w:val="24"/>
                <w:szCs w:val="24"/>
                <w:lang w:val="zh-CN"/>
              </w:rPr>
              <w:t>注：仅需提供序号</w:t>
            </w:r>
            <w:r w:rsidRPr="002654F6">
              <w:rPr>
                <w:rFonts w:ascii="楷体" w:eastAsia="楷体" w:hAnsi="楷体" w:hint="eastAsia"/>
                <w:color w:val="000000"/>
                <w:sz w:val="24"/>
                <w:szCs w:val="24"/>
              </w:rPr>
              <w:t>①～③其中之一即可。</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Theme="minorEastAsia" w:hAnsiTheme="minorEastAsia" w:cs="仿宋_GB2312" w:hint="eastAsia"/>
                <w:b/>
                <w:szCs w:val="21"/>
              </w:rPr>
              <w:t>三、依法缴纳税收相关材料</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834B67" w:rsidRPr="002654F6" w:rsidRDefault="008B78FF" w:rsidP="00EC6067">
            <w:pPr>
              <w:autoSpaceDE w:val="0"/>
              <w:autoSpaceDN w:val="0"/>
              <w:adjustRightInd w:val="0"/>
              <w:spacing w:line="360" w:lineRule="auto"/>
              <w:ind w:right="-11"/>
              <w:rPr>
                <w:rFonts w:asciiTheme="minorEastAsia" w:hAnsiTheme="minorEastAsia" w:cs="仿宋_GB2312"/>
                <w:b/>
                <w:szCs w:val="21"/>
                <w:lang w:val="zh-CN"/>
              </w:rPr>
            </w:pPr>
            <w:r w:rsidRPr="002654F6">
              <w:rPr>
                <w:rFonts w:asciiTheme="minorEastAsia" w:hAnsiTheme="minorEastAsia" w:cs="仿宋_GB2312" w:hint="eastAsia"/>
                <w:b/>
                <w:szCs w:val="21"/>
                <w:lang w:val="zh-CN"/>
              </w:rPr>
              <w:t>四、依法缴纳社会保障资金的证明材料</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834B67" w:rsidRPr="002654F6" w:rsidRDefault="008B78FF" w:rsidP="00EC6067">
            <w:pPr>
              <w:autoSpaceDE w:val="0"/>
              <w:autoSpaceDN w:val="0"/>
              <w:adjustRightInd w:val="0"/>
              <w:spacing w:line="360" w:lineRule="auto"/>
              <w:ind w:right="-11"/>
              <w:rPr>
                <w:rFonts w:asciiTheme="minorEastAsia" w:hAnsiTheme="minorEastAsia" w:cs="宋体"/>
                <w:b/>
                <w:bCs/>
                <w:szCs w:val="21"/>
                <w:lang w:val="zh-CN"/>
              </w:rPr>
            </w:pPr>
            <w:r w:rsidRPr="002654F6">
              <w:rPr>
                <w:rFonts w:asciiTheme="minorEastAsia" w:hAnsiTheme="minorEastAsia" w:cs="宋体" w:hint="eastAsia"/>
                <w:b/>
                <w:bCs/>
                <w:szCs w:val="21"/>
                <w:lang w:val="zh-CN"/>
              </w:rPr>
              <w:t>五、履行合同所必须的设备和专业技术能力的证明材料</w:t>
            </w:r>
          </w:p>
          <w:p w:rsidR="00834B67" w:rsidRPr="002654F6" w:rsidRDefault="008B78FF" w:rsidP="00EC6067">
            <w:pPr>
              <w:autoSpaceDE w:val="0"/>
              <w:autoSpaceDN w:val="0"/>
              <w:adjustRightInd w:val="0"/>
              <w:spacing w:line="360" w:lineRule="auto"/>
              <w:jc w:val="left"/>
              <w:rPr>
                <w:rFonts w:asciiTheme="minorEastAsia" w:hAnsiTheme="minorEastAsia" w:cs="宋体"/>
                <w:bCs/>
                <w:szCs w:val="21"/>
                <w:lang w:val="zh-CN"/>
              </w:rPr>
            </w:pPr>
            <w:r w:rsidRPr="002654F6">
              <w:rPr>
                <w:rFonts w:asciiTheme="minorEastAsia" w:hAnsiTheme="minorEastAsia" w:cs="宋体" w:hint="eastAsia"/>
                <w:bCs/>
                <w:szCs w:val="21"/>
                <w:lang w:val="zh-CN"/>
              </w:rPr>
              <w:t>①相关设备的购置发票、专业技术人员职称证书、用工合同等；</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②投标人具备履行合同所必须的设备和专业技术能力承诺函或声明（承诺函或声明格式自拟）。</w:t>
            </w:r>
          </w:p>
          <w:p w:rsidR="00834B67" w:rsidRPr="002654F6" w:rsidRDefault="008B78FF" w:rsidP="00EC6067">
            <w:pPr>
              <w:autoSpaceDE w:val="0"/>
              <w:autoSpaceDN w:val="0"/>
              <w:adjustRightInd w:val="0"/>
              <w:spacing w:line="360" w:lineRule="auto"/>
              <w:ind w:right="-11"/>
              <w:rPr>
                <w:rFonts w:ascii="楷体" w:eastAsia="楷体" w:hAnsi="楷体"/>
                <w:color w:val="000000"/>
                <w:sz w:val="24"/>
                <w:szCs w:val="24"/>
              </w:rPr>
            </w:pPr>
            <w:r w:rsidRPr="002654F6">
              <w:rPr>
                <w:rFonts w:ascii="楷体" w:eastAsia="楷体" w:hAnsi="楷体" w:cs="仿宋_GB2312" w:hint="eastAsia"/>
                <w:sz w:val="24"/>
                <w:szCs w:val="24"/>
                <w:lang w:val="zh-CN"/>
              </w:rPr>
              <w:t>注：仅需提供序号</w:t>
            </w:r>
            <w:r w:rsidRPr="002654F6">
              <w:rPr>
                <w:rFonts w:ascii="楷体" w:eastAsia="楷体" w:hAnsi="楷体" w:hint="eastAsia"/>
                <w:color w:val="000000"/>
                <w:sz w:val="24"/>
                <w:szCs w:val="24"/>
              </w:rPr>
              <w:t>①～②其中之一即可。</w:t>
            </w:r>
          </w:p>
          <w:p w:rsidR="00834B67" w:rsidRPr="002654F6" w:rsidRDefault="008B78FF" w:rsidP="00EC6067">
            <w:pPr>
              <w:autoSpaceDE w:val="0"/>
              <w:autoSpaceDN w:val="0"/>
              <w:adjustRightInd w:val="0"/>
              <w:spacing w:line="360" w:lineRule="auto"/>
              <w:ind w:right="-11"/>
              <w:rPr>
                <w:rFonts w:asciiTheme="minorEastAsia" w:hAnsiTheme="minorEastAsia" w:cs="宋体"/>
                <w:b/>
                <w:bCs/>
                <w:szCs w:val="21"/>
                <w:lang w:val="zh-CN"/>
              </w:rPr>
            </w:pPr>
            <w:r w:rsidRPr="002654F6">
              <w:rPr>
                <w:rFonts w:asciiTheme="minorEastAsia" w:hAnsiTheme="minorEastAsia" w:cs="宋体" w:hint="eastAsia"/>
                <w:b/>
                <w:kern w:val="0"/>
                <w:szCs w:val="21"/>
              </w:rPr>
              <w:t>六、</w:t>
            </w:r>
            <w:r w:rsidRPr="002654F6">
              <w:rPr>
                <w:rFonts w:asciiTheme="minorEastAsia" w:hAnsiTheme="minorEastAsia" w:cs="宋体"/>
                <w:b/>
                <w:bCs/>
                <w:szCs w:val="21"/>
                <w:lang w:val="zh-CN"/>
              </w:rPr>
              <w:t>参加政府采购活动前3年内在经营活动中没有重大违法记录的声明</w:t>
            </w:r>
          </w:p>
          <w:p w:rsidR="00834B67" w:rsidRPr="002654F6" w:rsidRDefault="008B78FF" w:rsidP="00EC6067">
            <w:pPr>
              <w:autoSpaceDE w:val="0"/>
              <w:autoSpaceDN w:val="0"/>
              <w:spacing w:line="360" w:lineRule="auto"/>
              <w:contextualSpacing/>
              <w:jc w:val="left"/>
              <w:rPr>
                <w:rFonts w:asciiTheme="minorEastAsia" w:hAnsiTheme="minorEastAsia" w:cs="宋体"/>
                <w:bCs/>
                <w:szCs w:val="21"/>
                <w:lang w:val="zh-CN"/>
              </w:rPr>
            </w:pPr>
            <w:r w:rsidRPr="002654F6">
              <w:rPr>
                <w:rFonts w:asciiTheme="minorEastAsia" w:hAnsiTheme="minorEastAsia" w:cs="宋体" w:hint="eastAsia"/>
                <w:bCs/>
                <w:szCs w:val="21"/>
                <w:lang w:val="zh-CN"/>
              </w:rPr>
              <w:t>投标人“</w:t>
            </w:r>
            <w:r w:rsidRPr="002654F6">
              <w:rPr>
                <w:rFonts w:asciiTheme="minorEastAsia" w:hAnsiTheme="minorEastAsia" w:cs="宋体"/>
                <w:bCs/>
                <w:szCs w:val="21"/>
                <w:lang w:val="zh-CN"/>
              </w:rPr>
              <w:t>参加政府采购活动前3年内在经营活动中没有重大违法记录的书面声明</w:t>
            </w:r>
            <w:r w:rsidRPr="002654F6">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834B67" w:rsidRPr="002654F6" w:rsidRDefault="008B78FF" w:rsidP="00EC6067">
            <w:pPr>
              <w:autoSpaceDE w:val="0"/>
              <w:autoSpaceDN w:val="0"/>
              <w:spacing w:line="360" w:lineRule="auto"/>
              <w:contextualSpacing/>
              <w:jc w:val="left"/>
              <w:rPr>
                <w:rFonts w:asciiTheme="minorEastAsia" w:hAnsiTheme="minorEastAsia" w:cs="宋体"/>
                <w:kern w:val="0"/>
                <w:szCs w:val="21"/>
              </w:rPr>
            </w:pPr>
            <w:r w:rsidRPr="002654F6">
              <w:rPr>
                <w:rFonts w:asciiTheme="minorEastAsia" w:hAnsiTheme="minorEastAsia" w:cs="宋体" w:hint="eastAsia"/>
                <w:b/>
                <w:bCs/>
                <w:szCs w:val="21"/>
                <w:lang w:val="zh-CN"/>
              </w:rPr>
              <w:lastRenderedPageBreak/>
              <w:t>七、</w:t>
            </w:r>
            <w:r w:rsidRPr="002654F6">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654F6">
              <w:rPr>
                <w:rFonts w:asciiTheme="minorEastAsia" w:hAnsiTheme="minorEastAsia" w:cs="仿宋_GB2312" w:hint="eastAsia"/>
                <w:b/>
                <w:color w:val="000000"/>
                <w:szCs w:val="21"/>
                <w:shd w:val="clear" w:color="auto" w:fill="FFFFFF"/>
              </w:rPr>
              <w:t>“</w:t>
            </w:r>
            <w:r w:rsidRPr="002654F6">
              <w:rPr>
                <w:rFonts w:asciiTheme="minorEastAsia" w:hAnsiTheme="minorEastAsia" w:cs="仿宋_GB2312"/>
                <w:b/>
                <w:color w:val="000000"/>
                <w:szCs w:val="21"/>
                <w:shd w:val="clear" w:color="auto" w:fill="FFFFFF"/>
              </w:rPr>
              <w:t>中国政府采购网</w:t>
            </w:r>
            <w:r w:rsidRPr="002654F6">
              <w:rPr>
                <w:rFonts w:asciiTheme="minorEastAsia" w:hAnsiTheme="minorEastAsia" w:cs="仿宋_GB2312" w:hint="eastAsia"/>
                <w:b/>
                <w:color w:val="000000"/>
                <w:szCs w:val="21"/>
                <w:shd w:val="clear" w:color="auto" w:fill="FFFFFF"/>
              </w:rPr>
              <w:t>”</w:t>
            </w:r>
            <w:r w:rsidRPr="002654F6">
              <w:rPr>
                <w:rFonts w:asciiTheme="minorEastAsia" w:hAnsiTheme="minorEastAsia" w:cs="仿宋_GB2312"/>
                <w:b/>
                <w:color w:val="000000"/>
                <w:szCs w:val="21"/>
                <w:shd w:val="clear" w:color="auto" w:fill="FFFFFF"/>
              </w:rPr>
              <w:t xml:space="preserve"> (www.ccgp.gov.cn)政府采购严重违法失信行为记录名单的投标人</w:t>
            </w:r>
            <w:r w:rsidRPr="002654F6">
              <w:rPr>
                <w:rFonts w:asciiTheme="minorEastAsia" w:hAnsiTheme="minorEastAsia" w:cs="宋体" w:hint="eastAsia"/>
                <w:b/>
                <w:bCs/>
                <w:szCs w:val="21"/>
                <w:lang w:val="zh-CN"/>
              </w:rPr>
              <w:t>；</w:t>
            </w:r>
            <w:r w:rsidRPr="002654F6">
              <w:rPr>
                <w:rFonts w:asciiTheme="minorEastAsia" w:hAnsiTheme="minorEastAsia" w:cs="仿宋_GB2312" w:hint="eastAsia"/>
                <w:b/>
                <w:color w:val="000000"/>
                <w:szCs w:val="21"/>
                <w:shd w:val="clear" w:color="auto" w:fill="FFFFFF"/>
              </w:rPr>
              <w:t>“国家企业信用公示系统”网站（</w:t>
            </w:r>
            <w:r w:rsidRPr="002654F6">
              <w:rPr>
                <w:rFonts w:asciiTheme="minorEastAsia" w:hAnsiTheme="minorEastAsia" w:cs="仿宋_GB2312"/>
                <w:b/>
                <w:color w:val="000000"/>
                <w:szCs w:val="21"/>
                <w:shd w:val="clear" w:color="auto" w:fill="FFFFFF"/>
              </w:rPr>
              <w:t>www.gsxt.gov.cn</w:t>
            </w:r>
            <w:r w:rsidRPr="002654F6">
              <w:rPr>
                <w:rFonts w:asciiTheme="minorEastAsia" w:hAnsiTheme="minorEastAsia" w:cs="仿宋_GB2312" w:hint="eastAsia"/>
                <w:b/>
                <w:color w:val="000000"/>
                <w:szCs w:val="21"/>
                <w:shd w:val="clear" w:color="auto" w:fill="FFFFFF"/>
              </w:rPr>
              <w:t>）严重违法失信企业名单（黑名单）的投标人；“中国社会组织公共服务平台”网站（</w:t>
            </w:r>
            <w:r w:rsidRPr="002654F6">
              <w:rPr>
                <w:rFonts w:asciiTheme="minorEastAsia" w:hAnsiTheme="minorEastAsia" w:cs="仿宋_GB2312"/>
                <w:b/>
                <w:color w:val="000000"/>
                <w:szCs w:val="21"/>
                <w:shd w:val="clear" w:color="auto" w:fill="FFFFFF"/>
              </w:rPr>
              <w:t>www.chinanpo.gov.cn</w:t>
            </w:r>
            <w:r w:rsidRPr="002654F6">
              <w:rPr>
                <w:rFonts w:asciiTheme="minorEastAsia" w:hAnsiTheme="minorEastAsia" w:cs="仿宋_GB2312" w:hint="eastAsia"/>
                <w:b/>
                <w:color w:val="000000"/>
                <w:szCs w:val="21"/>
                <w:shd w:val="clear" w:color="auto" w:fill="FFFFFF"/>
              </w:rPr>
              <w:t>）严重违法失信社会组织名单的投标人（</w:t>
            </w:r>
            <w:r w:rsidRPr="002654F6">
              <w:rPr>
                <w:rFonts w:asciiTheme="minorEastAsia" w:hAnsiTheme="minorEastAsia" w:cs="宋体" w:hint="eastAsia"/>
                <w:kern w:val="0"/>
                <w:szCs w:val="21"/>
              </w:rPr>
              <w:t>联合体形式投标的，联合体成员存在不良信用记录，视同联合体存在不良信用记录）。</w:t>
            </w:r>
          </w:p>
          <w:p w:rsidR="00834B67" w:rsidRPr="002654F6" w:rsidRDefault="008B78FF" w:rsidP="00EC6067">
            <w:pPr>
              <w:spacing w:line="360" w:lineRule="auto"/>
              <w:rPr>
                <w:rFonts w:asciiTheme="minorEastAsia" w:hAnsiTheme="minorEastAsia" w:cs="宋体"/>
                <w:kern w:val="0"/>
                <w:szCs w:val="21"/>
              </w:rPr>
            </w:pPr>
            <w:r w:rsidRPr="002654F6">
              <w:rPr>
                <w:rFonts w:asciiTheme="minorEastAsia" w:hAnsiTheme="minorEastAsia" w:cs="宋体" w:hint="eastAsia"/>
                <w:kern w:val="0"/>
                <w:szCs w:val="21"/>
              </w:rPr>
              <w:t>1、查询渠道：</w:t>
            </w:r>
          </w:p>
          <w:p w:rsidR="00834B67" w:rsidRPr="002654F6" w:rsidRDefault="008B78FF" w:rsidP="00EC6067">
            <w:pPr>
              <w:spacing w:line="360" w:lineRule="auto"/>
              <w:rPr>
                <w:rFonts w:asciiTheme="minorEastAsia" w:hAnsiTheme="minorEastAsia" w:cs="宋体"/>
                <w:kern w:val="0"/>
                <w:szCs w:val="21"/>
              </w:rPr>
            </w:pPr>
            <w:r w:rsidRPr="002654F6">
              <w:rPr>
                <w:rFonts w:asciiTheme="minorEastAsia" w:hAnsiTheme="minorEastAsia" w:cs="宋体" w:hint="eastAsia"/>
                <w:kern w:val="0"/>
                <w:szCs w:val="21"/>
              </w:rPr>
              <w:t>①“信用中国”网站（</w:t>
            </w:r>
            <w:hyperlink r:id="rId11" w:history="1">
              <w:r w:rsidRPr="002654F6">
                <w:rPr>
                  <w:rFonts w:cs="宋体" w:hint="eastAsia"/>
                  <w:kern w:val="0"/>
                </w:rPr>
                <w:t>www.creditchina.gov.cn</w:t>
              </w:r>
            </w:hyperlink>
            <w:r w:rsidRPr="002654F6">
              <w:rPr>
                <w:rFonts w:asciiTheme="minorEastAsia" w:hAnsiTheme="minorEastAsia" w:cs="宋体" w:hint="eastAsia"/>
                <w:kern w:val="0"/>
                <w:szCs w:val="21"/>
              </w:rPr>
              <w:t>）</w:t>
            </w:r>
          </w:p>
          <w:p w:rsidR="00834B67" w:rsidRPr="002654F6" w:rsidRDefault="008B78FF" w:rsidP="00EC6067">
            <w:pPr>
              <w:spacing w:line="360" w:lineRule="auto"/>
              <w:rPr>
                <w:rFonts w:asciiTheme="minorEastAsia" w:hAnsiTheme="minorEastAsia" w:cs="宋体"/>
                <w:kern w:val="0"/>
                <w:szCs w:val="21"/>
              </w:rPr>
            </w:pPr>
            <w:r w:rsidRPr="002654F6">
              <w:rPr>
                <w:rFonts w:asciiTheme="minorEastAsia" w:hAnsiTheme="minorEastAsia" w:cs="宋体" w:hint="eastAsia"/>
                <w:kern w:val="0"/>
                <w:szCs w:val="21"/>
              </w:rPr>
              <w:t>②“中国政府采购网”（www.ccgp.gov.cn）</w:t>
            </w:r>
          </w:p>
          <w:p w:rsidR="00834B67" w:rsidRPr="002654F6" w:rsidRDefault="008B78FF" w:rsidP="00EC6067">
            <w:pPr>
              <w:spacing w:line="360" w:lineRule="auto"/>
              <w:rPr>
                <w:rFonts w:asciiTheme="minorEastAsia" w:hAnsiTheme="minorEastAsia" w:cs="宋体"/>
                <w:kern w:val="0"/>
                <w:szCs w:val="21"/>
              </w:rPr>
            </w:pPr>
            <w:r w:rsidRPr="002654F6">
              <w:rPr>
                <w:rFonts w:asciiTheme="minorEastAsia" w:hAnsiTheme="minorEastAsia" w:cs="宋体" w:hint="eastAsia"/>
                <w:kern w:val="0"/>
                <w:szCs w:val="21"/>
              </w:rPr>
              <w:t>③“国家企业信用公示系统”网站（</w:t>
            </w:r>
            <w:hyperlink r:id="rId12" w:history="1">
              <w:r w:rsidRPr="002654F6">
                <w:rPr>
                  <w:rFonts w:cs="宋体"/>
                  <w:kern w:val="0"/>
                </w:rPr>
                <w:t>www.gsxt.gov.cn</w:t>
              </w:r>
            </w:hyperlink>
            <w:r w:rsidRPr="002654F6">
              <w:rPr>
                <w:rFonts w:asciiTheme="minorEastAsia" w:hAnsiTheme="minorEastAsia" w:cs="宋体" w:hint="eastAsia"/>
                <w:kern w:val="0"/>
                <w:szCs w:val="21"/>
              </w:rPr>
              <w:t>）</w:t>
            </w:r>
          </w:p>
          <w:p w:rsidR="00834B67" w:rsidRPr="002654F6" w:rsidRDefault="008B78FF" w:rsidP="00EC6067">
            <w:pPr>
              <w:spacing w:line="360" w:lineRule="auto"/>
              <w:rPr>
                <w:rFonts w:asciiTheme="minorEastAsia" w:hAnsiTheme="minorEastAsia" w:cs="宋体"/>
                <w:kern w:val="0"/>
                <w:szCs w:val="21"/>
              </w:rPr>
            </w:pPr>
            <w:r w:rsidRPr="002654F6">
              <w:rPr>
                <w:rFonts w:asciiTheme="minorEastAsia" w:hAnsiTheme="minorEastAsia" w:cs="宋体" w:hint="eastAsia"/>
                <w:kern w:val="0"/>
                <w:szCs w:val="21"/>
              </w:rPr>
              <w:t>④“中国社会组织公共服务平台”网站（</w:t>
            </w:r>
            <w:r w:rsidRPr="002654F6">
              <w:rPr>
                <w:rFonts w:asciiTheme="minorEastAsia" w:hAnsiTheme="minorEastAsia" w:cs="宋体"/>
                <w:kern w:val="0"/>
                <w:szCs w:val="21"/>
              </w:rPr>
              <w:t>www.chinanpo.gov.cn</w:t>
            </w:r>
            <w:r w:rsidRPr="002654F6">
              <w:rPr>
                <w:rFonts w:asciiTheme="minorEastAsia" w:hAnsiTheme="minorEastAsia" w:cs="宋体" w:hint="eastAsia"/>
                <w:kern w:val="0"/>
                <w:szCs w:val="21"/>
              </w:rPr>
              <w:t>）（仅查询社会组织）；</w:t>
            </w:r>
          </w:p>
          <w:p w:rsidR="00834B67" w:rsidRPr="002654F6" w:rsidRDefault="008B78FF" w:rsidP="00EC6067">
            <w:pPr>
              <w:autoSpaceDE w:val="0"/>
              <w:autoSpaceDN w:val="0"/>
              <w:spacing w:line="360" w:lineRule="auto"/>
              <w:contextualSpacing/>
              <w:rPr>
                <w:rFonts w:asciiTheme="minorEastAsia" w:hAnsiTheme="minorEastAsia" w:cs="宋体"/>
                <w:kern w:val="0"/>
                <w:szCs w:val="21"/>
              </w:rPr>
            </w:pPr>
            <w:r w:rsidRPr="002654F6">
              <w:rPr>
                <w:rFonts w:asciiTheme="minorEastAsia" w:hAnsiTheme="minorEastAsia" w:cs="宋体" w:hint="eastAsia"/>
                <w:kern w:val="0"/>
                <w:szCs w:val="21"/>
              </w:rPr>
              <w:t>2、截止时间：同投标截止时间；</w:t>
            </w:r>
          </w:p>
          <w:p w:rsidR="00834B67" w:rsidRPr="002654F6" w:rsidRDefault="008B78FF" w:rsidP="00EC6067">
            <w:pPr>
              <w:autoSpaceDE w:val="0"/>
              <w:autoSpaceDN w:val="0"/>
              <w:spacing w:line="360" w:lineRule="auto"/>
              <w:contextualSpacing/>
              <w:rPr>
                <w:rFonts w:asciiTheme="minorEastAsia" w:hAnsiTheme="minorEastAsia" w:cs="宋体"/>
                <w:kern w:val="0"/>
                <w:szCs w:val="21"/>
              </w:rPr>
            </w:pPr>
            <w:r w:rsidRPr="002654F6">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834B67" w:rsidRPr="002654F6" w:rsidRDefault="008B78FF" w:rsidP="00EC6067">
            <w:pPr>
              <w:autoSpaceDE w:val="0"/>
              <w:autoSpaceDN w:val="0"/>
              <w:spacing w:line="360" w:lineRule="auto"/>
              <w:contextualSpacing/>
              <w:rPr>
                <w:rFonts w:asciiTheme="minorEastAsia" w:hAnsiTheme="minorEastAsia" w:cs="宋体"/>
                <w:kern w:val="0"/>
                <w:szCs w:val="21"/>
              </w:rPr>
            </w:pPr>
            <w:r w:rsidRPr="002654F6">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严重违法失信企业名单（黑名单）、严重违法失信社会组织名单的投标人，将拒绝其参与本次政府采购活动。</w:t>
            </w:r>
          </w:p>
          <w:p w:rsidR="00B27BC8" w:rsidRPr="002654F6" w:rsidRDefault="008B78FF" w:rsidP="00EC6067">
            <w:pPr>
              <w:autoSpaceDE w:val="0"/>
              <w:autoSpaceDN w:val="0"/>
              <w:spacing w:line="360" w:lineRule="auto"/>
              <w:contextualSpacing/>
              <w:rPr>
                <w:rFonts w:asciiTheme="minorEastAsia" w:hAnsiTheme="minorEastAsia" w:cs="宋体"/>
                <w:kern w:val="0"/>
                <w:szCs w:val="21"/>
              </w:rPr>
            </w:pPr>
            <w:r w:rsidRPr="002654F6">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834B67" w:rsidRPr="002654F6">
        <w:trPr>
          <w:trHeight w:val="504"/>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lastRenderedPageBreak/>
              <w:t>5</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宋体"/>
                <w:bCs/>
                <w:szCs w:val="21"/>
                <w:lang w:val="zh-CN"/>
              </w:rPr>
            </w:pPr>
            <w:r w:rsidRPr="002654F6">
              <w:rPr>
                <w:rFonts w:asciiTheme="minorEastAsia" w:hAnsiTheme="minorEastAsia" w:cs="微软雅黑" w:hint="eastAsia"/>
                <w:b/>
                <w:color w:val="FF0000"/>
                <w:szCs w:val="21"/>
              </w:rPr>
              <w:t>★</w:t>
            </w:r>
            <w:r w:rsidRPr="002654F6">
              <w:rPr>
                <w:rFonts w:asciiTheme="minorEastAsia" w:hAnsiTheme="minorEastAsia" w:cs="宋体" w:hint="eastAsia"/>
                <w:bCs/>
                <w:szCs w:val="21"/>
                <w:lang w:val="zh-CN"/>
              </w:rPr>
              <w:t>联合体投标</w:t>
            </w:r>
          </w:p>
        </w:tc>
        <w:tc>
          <w:tcPr>
            <w:tcW w:w="6813" w:type="dxa"/>
            <w:vAlign w:val="center"/>
          </w:tcPr>
          <w:p w:rsidR="00834B67" w:rsidRPr="002654F6" w:rsidRDefault="008B78FF" w:rsidP="00EC6067">
            <w:pPr>
              <w:autoSpaceDE w:val="0"/>
              <w:autoSpaceDN w:val="0"/>
              <w:adjustRightInd w:val="0"/>
              <w:spacing w:line="276" w:lineRule="auto"/>
              <w:rPr>
                <w:rFonts w:asciiTheme="minorEastAsia" w:hAnsiTheme="minorEastAsia" w:cs="宋体"/>
                <w:bCs/>
                <w:szCs w:val="21"/>
                <w:lang w:val="zh-CN"/>
              </w:rPr>
            </w:pPr>
            <w:r w:rsidRPr="002654F6">
              <w:rPr>
                <w:rFonts w:asciiTheme="minorEastAsia" w:hAnsiTheme="minorEastAsia" w:cs="宋体" w:hint="eastAsia"/>
                <w:kern w:val="0"/>
                <w:szCs w:val="21"/>
              </w:rPr>
              <w:t>本项目</w:t>
            </w:r>
            <w:r w:rsidR="005E318F" w:rsidRPr="002654F6">
              <w:rPr>
                <w:rFonts w:asciiTheme="minorEastAsia" w:hAnsiTheme="minorEastAsia" w:cs="宋体"/>
                <w:b/>
                <w:color w:val="000000"/>
                <w:kern w:val="0"/>
                <w:szCs w:val="21"/>
                <w:lang w:val="zh-CN"/>
              </w:rPr>
              <w:fldChar w:fldCharType="begin"/>
            </w:r>
            <w:r w:rsidRPr="002654F6">
              <w:rPr>
                <w:rFonts w:asciiTheme="minorEastAsia" w:hAnsiTheme="minorEastAsia" w:cs="宋体"/>
                <w:b/>
                <w:color w:val="000000"/>
                <w:kern w:val="0"/>
                <w:szCs w:val="21"/>
                <w:lang w:val="zh-CN"/>
              </w:rPr>
              <w:instrText xml:space="preserve"> </w:instrText>
            </w:r>
            <w:r w:rsidRPr="002654F6">
              <w:rPr>
                <w:rFonts w:asciiTheme="minorEastAsia" w:hAnsiTheme="minorEastAsia" w:cs="宋体" w:hint="eastAsia"/>
                <w:b/>
                <w:color w:val="000000"/>
                <w:kern w:val="0"/>
                <w:szCs w:val="21"/>
                <w:lang w:val="zh-CN"/>
              </w:rPr>
              <w:instrText>eq \o\ac(□,</w:instrText>
            </w:r>
            <w:r w:rsidRPr="002654F6">
              <w:rPr>
                <w:rFonts w:asciiTheme="minorEastAsia" w:hAnsiTheme="minorEastAsia" w:cs="宋体" w:hint="eastAsia"/>
                <w:b/>
                <w:color w:val="000000"/>
                <w:kern w:val="0"/>
                <w:position w:val="2"/>
                <w:szCs w:val="21"/>
                <w:lang w:val="zh-CN"/>
              </w:rPr>
              <w:instrText>√</w:instrText>
            </w:r>
            <w:r w:rsidRPr="002654F6">
              <w:rPr>
                <w:rFonts w:asciiTheme="minorEastAsia" w:hAnsiTheme="minorEastAsia" w:cs="宋体" w:hint="eastAsia"/>
                <w:b/>
                <w:color w:val="000000"/>
                <w:kern w:val="0"/>
                <w:szCs w:val="21"/>
                <w:lang w:val="zh-CN"/>
              </w:rPr>
              <w:instrText>)</w:instrText>
            </w:r>
            <w:r w:rsidR="005E318F" w:rsidRPr="002654F6">
              <w:rPr>
                <w:rFonts w:asciiTheme="minorEastAsia" w:hAnsiTheme="minorEastAsia" w:cs="宋体"/>
                <w:b/>
                <w:color w:val="000000"/>
                <w:kern w:val="0"/>
                <w:szCs w:val="21"/>
                <w:lang w:val="zh-CN"/>
              </w:rPr>
              <w:fldChar w:fldCharType="end"/>
            </w:r>
            <w:r w:rsidRPr="002654F6">
              <w:rPr>
                <w:rFonts w:asciiTheme="minorEastAsia" w:hAnsiTheme="minorEastAsia" w:cs="宋体" w:hint="eastAsia"/>
                <w:kern w:val="0"/>
                <w:szCs w:val="21"/>
              </w:rPr>
              <w:t>不接受</w:t>
            </w:r>
            <w:r w:rsidRPr="002654F6">
              <w:rPr>
                <w:rFonts w:asciiTheme="minorEastAsia" w:hAnsiTheme="minorEastAsia" w:cs="宋体" w:hint="eastAsia"/>
                <w:bCs/>
                <w:szCs w:val="21"/>
                <w:lang w:val="zh-CN"/>
              </w:rPr>
              <w:t>□接受</w:t>
            </w:r>
            <w:r w:rsidRPr="002654F6">
              <w:rPr>
                <w:rFonts w:asciiTheme="minorEastAsia" w:hAnsiTheme="minorEastAsia" w:cs="宋体" w:hint="eastAsia"/>
                <w:kern w:val="0"/>
                <w:szCs w:val="21"/>
              </w:rPr>
              <w:t>联合体投标</w:t>
            </w:r>
          </w:p>
        </w:tc>
      </w:tr>
      <w:tr w:rsidR="00834B67" w:rsidRPr="002654F6">
        <w:trPr>
          <w:trHeight w:val="504"/>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6</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宋体"/>
                <w:bCs/>
                <w:szCs w:val="21"/>
                <w:lang w:val="zh-CN"/>
              </w:rPr>
            </w:pPr>
            <w:r w:rsidRPr="002654F6">
              <w:rPr>
                <w:rFonts w:asciiTheme="minorEastAsia" w:hAnsiTheme="minorEastAsia" w:cs="微软雅黑" w:hint="eastAsia"/>
                <w:b/>
                <w:color w:val="FF0000"/>
                <w:szCs w:val="21"/>
              </w:rPr>
              <w:t>★</w:t>
            </w:r>
            <w:r w:rsidRPr="002654F6">
              <w:rPr>
                <w:rFonts w:asciiTheme="minorEastAsia" w:hAnsiTheme="minorEastAsia" w:cs="宋体" w:hint="eastAsia"/>
                <w:bCs/>
                <w:szCs w:val="21"/>
                <w:lang w:val="zh-CN"/>
              </w:rPr>
              <w:t>最高限价</w:t>
            </w:r>
          </w:p>
        </w:tc>
        <w:tc>
          <w:tcPr>
            <w:tcW w:w="6813" w:type="dxa"/>
            <w:vAlign w:val="center"/>
          </w:tcPr>
          <w:p w:rsidR="00834B67" w:rsidRPr="002654F6" w:rsidRDefault="00F14939" w:rsidP="00F14939">
            <w:pPr>
              <w:autoSpaceDE w:val="0"/>
              <w:autoSpaceDN w:val="0"/>
              <w:adjustRightInd w:val="0"/>
              <w:spacing w:line="276" w:lineRule="auto"/>
              <w:rPr>
                <w:rFonts w:asciiTheme="minorEastAsia" w:hAnsiTheme="minorEastAsia" w:cs="宋体"/>
                <w:bCs/>
                <w:szCs w:val="21"/>
                <w:lang w:val="zh-CN"/>
              </w:rPr>
            </w:pPr>
            <w:r w:rsidRPr="00F14939">
              <w:rPr>
                <w:rFonts w:asciiTheme="minorEastAsia" w:hAnsiTheme="minorEastAsia" w:cs="仿宋_GB2312" w:hint="eastAsia"/>
                <w:color w:val="000000"/>
                <w:szCs w:val="21"/>
                <w:shd w:val="clear" w:color="auto" w:fill="FFFFFF"/>
              </w:rPr>
              <w:t>637.998万元/年</w:t>
            </w:r>
            <w:r w:rsidR="008B78FF" w:rsidRPr="002654F6">
              <w:rPr>
                <w:rFonts w:asciiTheme="minorEastAsia" w:hAnsiTheme="minorEastAsia" w:cs="宋体" w:hint="eastAsia"/>
                <w:bCs/>
                <w:szCs w:val="21"/>
                <w:lang w:val="zh-CN"/>
              </w:rPr>
              <w:t>，超出最高限价的投标无效</w:t>
            </w:r>
          </w:p>
        </w:tc>
      </w:tr>
      <w:tr w:rsidR="00834B67" w:rsidRPr="002654F6">
        <w:trPr>
          <w:trHeight w:val="907"/>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lastRenderedPageBreak/>
              <w:t>7</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宋体"/>
                <w:bCs/>
                <w:szCs w:val="21"/>
                <w:lang w:val="zh-CN"/>
              </w:rPr>
            </w:pPr>
            <w:r w:rsidRPr="002654F6">
              <w:rPr>
                <w:rFonts w:asciiTheme="minorEastAsia" w:hAnsiTheme="minorEastAsia" w:cs="宋体"/>
                <w:bCs/>
                <w:szCs w:val="21"/>
                <w:lang w:val="zh-CN"/>
              </w:rPr>
              <w:t>现场考察</w:t>
            </w:r>
          </w:p>
        </w:tc>
        <w:tc>
          <w:tcPr>
            <w:tcW w:w="6813" w:type="dxa"/>
            <w:vAlign w:val="center"/>
          </w:tcPr>
          <w:p w:rsidR="00834B67" w:rsidRPr="002654F6" w:rsidRDefault="005E318F" w:rsidP="00EC6067">
            <w:pPr>
              <w:autoSpaceDE w:val="0"/>
              <w:autoSpaceDN w:val="0"/>
              <w:adjustRightInd w:val="0"/>
              <w:spacing w:line="360" w:lineRule="auto"/>
              <w:rPr>
                <w:rFonts w:asciiTheme="minorEastAsia" w:hAnsiTheme="minorEastAsia" w:cs="宋体"/>
                <w:color w:val="000000"/>
                <w:kern w:val="0"/>
                <w:szCs w:val="21"/>
                <w:lang w:val="zh-CN"/>
              </w:rPr>
            </w:pPr>
            <w:r w:rsidRPr="002654F6">
              <w:rPr>
                <w:rFonts w:asciiTheme="minorEastAsia" w:hAnsiTheme="minorEastAsia" w:cs="宋体"/>
                <w:b/>
                <w:color w:val="000000"/>
                <w:kern w:val="0"/>
                <w:szCs w:val="21"/>
                <w:lang w:val="zh-CN"/>
              </w:rPr>
              <w:fldChar w:fldCharType="begin"/>
            </w:r>
            <w:r w:rsidR="008B78FF" w:rsidRPr="002654F6">
              <w:rPr>
                <w:rFonts w:asciiTheme="minorEastAsia" w:hAnsiTheme="minorEastAsia" w:cs="宋体"/>
                <w:b/>
                <w:color w:val="000000"/>
                <w:kern w:val="0"/>
                <w:szCs w:val="21"/>
                <w:lang w:val="zh-CN"/>
              </w:rPr>
              <w:instrText xml:space="preserve"> </w:instrText>
            </w:r>
            <w:r w:rsidR="008B78FF" w:rsidRPr="002654F6">
              <w:rPr>
                <w:rFonts w:asciiTheme="minorEastAsia" w:hAnsiTheme="minorEastAsia" w:cs="宋体" w:hint="eastAsia"/>
                <w:b/>
                <w:color w:val="000000"/>
                <w:kern w:val="0"/>
                <w:szCs w:val="21"/>
                <w:lang w:val="zh-CN"/>
              </w:rPr>
              <w:instrText>eq \o\ac(□,</w:instrText>
            </w:r>
            <w:r w:rsidR="008B78FF" w:rsidRPr="002654F6">
              <w:rPr>
                <w:rFonts w:asciiTheme="minorEastAsia" w:hAnsiTheme="minorEastAsia" w:cs="宋体" w:hint="eastAsia"/>
                <w:b/>
                <w:color w:val="000000"/>
                <w:kern w:val="0"/>
                <w:position w:val="2"/>
                <w:szCs w:val="21"/>
                <w:lang w:val="zh-CN"/>
              </w:rPr>
              <w:instrText>√</w:instrText>
            </w:r>
            <w:r w:rsidR="008B78FF" w:rsidRPr="002654F6">
              <w:rPr>
                <w:rFonts w:asciiTheme="minorEastAsia" w:hAnsiTheme="minorEastAsia" w:cs="宋体" w:hint="eastAsia"/>
                <w:b/>
                <w:color w:val="000000"/>
                <w:kern w:val="0"/>
                <w:szCs w:val="21"/>
                <w:lang w:val="zh-CN"/>
              </w:rPr>
              <w:instrText>)</w:instrText>
            </w:r>
            <w:r w:rsidRPr="002654F6">
              <w:rPr>
                <w:rFonts w:asciiTheme="minorEastAsia" w:hAnsiTheme="minorEastAsia" w:cs="宋体"/>
                <w:b/>
                <w:color w:val="000000"/>
                <w:kern w:val="0"/>
                <w:szCs w:val="21"/>
                <w:lang w:val="zh-CN"/>
              </w:rPr>
              <w:fldChar w:fldCharType="end"/>
            </w:r>
            <w:r w:rsidR="008B78FF" w:rsidRPr="002654F6">
              <w:rPr>
                <w:rFonts w:asciiTheme="minorEastAsia" w:hAnsiTheme="minorEastAsia" w:cs="宋体" w:hint="eastAsia"/>
                <w:bCs/>
                <w:szCs w:val="21"/>
                <w:lang w:val="zh-CN"/>
              </w:rPr>
              <w:t>不组织</w:t>
            </w:r>
          </w:p>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
                <w:bCs/>
                <w:szCs w:val="21"/>
                <w:lang w:val="zh-CN"/>
              </w:rPr>
              <w:t>□</w:t>
            </w:r>
            <w:r w:rsidRPr="002654F6">
              <w:rPr>
                <w:rFonts w:asciiTheme="minorEastAsia" w:hAnsiTheme="minorEastAsia" w:cs="宋体" w:hint="eastAsia"/>
                <w:bCs/>
                <w:szCs w:val="21"/>
                <w:lang w:val="zh-CN"/>
              </w:rPr>
              <w:t>组织，时间：      地点：</w:t>
            </w:r>
          </w:p>
        </w:tc>
      </w:tr>
      <w:tr w:rsidR="00834B67" w:rsidRPr="002654F6">
        <w:trPr>
          <w:trHeight w:val="907"/>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8</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宋体"/>
                <w:bCs/>
                <w:szCs w:val="21"/>
                <w:lang w:val="zh-CN"/>
              </w:rPr>
            </w:pPr>
            <w:r w:rsidRPr="002654F6">
              <w:rPr>
                <w:rFonts w:asciiTheme="minorEastAsia" w:hAnsiTheme="minorEastAsia" w:cs="宋体"/>
                <w:bCs/>
                <w:szCs w:val="21"/>
                <w:lang w:val="zh-CN"/>
              </w:rPr>
              <w:t>开标前答疑会</w:t>
            </w:r>
          </w:p>
        </w:tc>
        <w:tc>
          <w:tcPr>
            <w:tcW w:w="6813" w:type="dxa"/>
            <w:vAlign w:val="center"/>
          </w:tcPr>
          <w:p w:rsidR="00834B67" w:rsidRPr="002654F6" w:rsidRDefault="005E318F" w:rsidP="00EC6067">
            <w:pPr>
              <w:autoSpaceDE w:val="0"/>
              <w:autoSpaceDN w:val="0"/>
              <w:adjustRightInd w:val="0"/>
              <w:spacing w:line="360" w:lineRule="auto"/>
              <w:rPr>
                <w:rFonts w:asciiTheme="minorEastAsia" w:hAnsiTheme="minorEastAsia" w:cs="宋体"/>
                <w:color w:val="000000"/>
                <w:kern w:val="0"/>
                <w:szCs w:val="21"/>
                <w:lang w:val="zh-CN"/>
              </w:rPr>
            </w:pPr>
            <w:r w:rsidRPr="002654F6">
              <w:rPr>
                <w:rFonts w:asciiTheme="minorEastAsia" w:hAnsiTheme="minorEastAsia" w:cs="宋体"/>
                <w:b/>
                <w:color w:val="000000"/>
                <w:kern w:val="0"/>
                <w:szCs w:val="21"/>
                <w:lang w:val="zh-CN"/>
              </w:rPr>
              <w:fldChar w:fldCharType="begin"/>
            </w:r>
            <w:r w:rsidR="008B78FF" w:rsidRPr="002654F6">
              <w:rPr>
                <w:rFonts w:asciiTheme="minorEastAsia" w:hAnsiTheme="minorEastAsia" w:cs="宋体"/>
                <w:b/>
                <w:color w:val="000000"/>
                <w:kern w:val="0"/>
                <w:szCs w:val="21"/>
                <w:lang w:val="zh-CN"/>
              </w:rPr>
              <w:instrText xml:space="preserve"> </w:instrText>
            </w:r>
            <w:r w:rsidR="008B78FF" w:rsidRPr="002654F6">
              <w:rPr>
                <w:rFonts w:asciiTheme="minorEastAsia" w:hAnsiTheme="minorEastAsia" w:cs="宋体" w:hint="eastAsia"/>
                <w:b/>
                <w:color w:val="000000"/>
                <w:kern w:val="0"/>
                <w:szCs w:val="21"/>
                <w:lang w:val="zh-CN"/>
              </w:rPr>
              <w:instrText>eq \o\ac(□,</w:instrText>
            </w:r>
            <w:r w:rsidR="008B78FF" w:rsidRPr="002654F6">
              <w:rPr>
                <w:rFonts w:asciiTheme="minorEastAsia" w:hAnsiTheme="minorEastAsia" w:cs="宋体" w:hint="eastAsia"/>
                <w:b/>
                <w:color w:val="000000"/>
                <w:kern w:val="0"/>
                <w:position w:val="2"/>
                <w:szCs w:val="21"/>
                <w:lang w:val="zh-CN"/>
              </w:rPr>
              <w:instrText>√</w:instrText>
            </w:r>
            <w:r w:rsidR="008B78FF" w:rsidRPr="002654F6">
              <w:rPr>
                <w:rFonts w:asciiTheme="minorEastAsia" w:hAnsiTheme="minorEastAsia" w:cs="宋体" w:hint="eastAsia"/>
                <w:b/>
                <w:color w:val="000000"/>
                <w:kern w:val="0"/>
                <w:szCs w:val="21"/>
                <w:lang w:val="zh-CN"/>
              </w:rPr>
              <w:instrText>)</w:instrText>
            </w:r>
            <w:r w:rsidRPr="002654F6">
              <w:rPr>
                <w:rFonts w:asciiTheme="minorEastAsia" w:hAnsiTheme="minorEastAsia" w:cs="宋体"/>
                <w:b/>
                <w:color w:val="000000"/>
                <w:kern w:val="0"/>
                <w:szCs w:val="21"/>
                <w:lang w:val="zh-CN"/>
              </w:rPr>
              <w:fldChar w:fldCharType="end"/>
            </w:r>
            <w:r w:rsidR="008B78FF" w:rsidRPr="002654F6">
              <w:rPr>
                <w:rFonts w:asciiTheme="minorEastAsia" w:hAnsiTheme="minorEastAsia" w:cs="宋体" w:hint="eastAsia"/>
                <w:bCs/>
                <w:szCs w:val="21"/>
                <w:lang w:val="zh-CN"/>
              </w:rPr>
              <w:t>不召开</w:t>
            </w:r>
          </w:p>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Cs/>
                <w:szCs w:val="21"/>
                <w:lang w:val="zh-CN"/>
              </w:rPr>
              <w:t>□召开，时间：      地点：</w:t>
            </w:r>
          </w:p>
        </w:tc>
      </w:tr>
      <w:tr w:rsidR="00834B67" w:rsidRPr="002654F6">
        <w:trPr>
          <w:trHeight w:val="504"/>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9</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szCs w:val="21"/>
              </w:rPr>
            </w:pPr>
            <w:r w:rsidRPr="002654F6">
              <w:rPr>
                <w:rFonts w:asciiTheme="minorEastAsia" w:hAnsiTheme="minorEastAsia" w:cs="仿宋_GB2312" w:hint="eastAsia"/>
                <w:szCs w:val="21"/>
              </w:rPr>
              <w:t>进口产品参与</w:t>
            </w:r>
          </w:p>
        </w:tc>
        <w:tc>
          <w:tcPr>
            <w:tcW w:w="6813" w:type="dxa"/>
            <w:vAlign w:val="center"/>
          </w:tcPr>
          <w:p w:rsidR="00834B67" w:rsidRPr="002654F6" w:rsidRDefault="005E318F" w:rsidP="00EC6067">
            <w:pPr>
              <w:autoSpaceDE w:val="0"/>
              <w:autoSpaceDN w:val="0"/>
              <w:adjustRightInd w:val="0"/>
              <w:spacing w:line="276" w:lineRule="auto"/>
              <w:rPr>
                <w:rFonts w:asciiTheme="minorEastAsia" w:hAnsiTheme="minorEastAsia"/>
                <w:szCs w:val="21"/>
              </w:rPr>
            </w:pPr>
            <w:r w:rsidRPr="002654F6">
              <w:rPr>
                <w:rFonts w:asciiTheme="minorEastAsia" w:hAnsiTheme="minorEastAsia" w:cs="宋体"/>
                <w:b/>
                <w:color w:val="000000"/>
                <w:kern w:val="0"/>
                <w:szCs w:val="21"/>
                <w:lang w:val="zh-CN"/>
              </w:rPr>
              <w:fldChar w:fldCharType="begin"/>
            </w:r>
            <w:r w:rsidR="008B78FF" w:rsidRPr="002654F6">
              <w:rPr>
                <w:rFonts w:asciiTheme="minorEastAsia" w:hAnsiTheme="minorEastAsia" w:cs="宋体"/>
                <w:b/>
                <w:color w:val="000000"/>
                <w:kern w:val="0"/>
                <w:szCs w:val="21"/>
                <w:lang w:val="zh-CN"/>
              </w:rPr>
              <w:instrText xml:space="preserve"> </w:instrText>
            </w:r>
            <w:r w:rsidR="008B78FF" w:rsidRPr="002654F6">
              <w:rPr>
                <w:rFonts w:asciiTheme="minorEastAsia" w:hAnsiTheme="minorEastAsia" w:cs="宋体" w:hint="eastAsia"/>
                <w:b/>
                <w:color w:val="000000"/>
                <w:kern w:val="0"/>
                <w:szCs w:val="21"/>
                <w:lang w:val="zh-CN"/>
              </w:rPr>
              <w:instrText>eq \o\ac(□,</w:instrText>
            </w:r>
            <w:r w:rsidR="008B78FF" w:rsidRPr="002654F6">
              <w:rPr>
                <w:rFonts w:asciiTheme="minorEastAsia" w:hAnsiTheme="minorEastAsia" w:cs="宋体" w:hint="eastAsia"/>
                <w:b/>
                <w:color w:val="000000"/>
                <w:kern w:val="0"/>
                <w:position w:val="2"/>
                <w:szCs w:val="21"/>
                <w:lang w:val="zh-CN"/>
              </w:rPr>
              <w:instrText>√</w:instrText>
            </w:r>
            <w:r w:rsidR="008B78FF" w:rsidRPr="002654F6">
              <w:rPr>
                <w:rFonts w:asciiTheme="minorEastAsia" w:hAnsiTheme="minorEastAsia" w:cs="宋体" w:hint="eastAsia"/>
                <w:b/>
                <w:color w:val="000000"/>
                <w:kern w:val="0"/>
                <w:szCs w:val="21"/>
                <w:lang w:val="zh-CN"/>
              </w:rPr>
              <w:instrText>)</w:instrText>
            </w:r>
            <w:r w:rsidRPr="002654F6">
              <w:rPr>
                <w:rFonts w:asciiTheme="minorEastAsia" w:hAnsiTheme="minorEastAsia" w:cs="宋体"/>
                <w:b/>
                <w:color w:val="000000"/>
                <w:kern w:val="0"/>
                <w:szCs w:val="21"/>
                <w:lang w:val="zh-CN"/>
              </w:rPr>
              <w:fldChar w:fldCharType="end"/>
            </w:r>
            <w:r w:rsidR="008B78FF" w:rsidRPr="002654F6">
              <w:rPr>
                <w:rFonts w:asciiTheme="minorEastAsia" w:hAnsiTheme="minorEastAsia" w:cs="宋体" w:hint="eastAsia"/>
                <w:bCs/>
                <w:szCs w:val="21"/>
                <w:lang w:val="zh-CN"/>
              </w:rPr>
              <w:t xml:space="preserve">不允许    </w:t>
            </w:r>
            <w:r w:rsidR="008B78FF" w:rsidRPr="002654F6">
              <w:rPr>
                <w:rFonts w:asciiTheme="minorEastAsia" w:hAnsiTheme="minorEastAsia" w:cs="宋体" w:hint="eastAsia"/>
                <w:b/>
                <w:bCs/>
                <w:szCs w:val="21"/>
                <w:lang w:val="zh-CN"/>
              </w:rPr>
              <w:t>□</w:t>
            </w:r>
            <w:r w:rsidR="008B78FF" w:rsidRPr="002654F6">
              <w:rPr>
                <w:rFonts w:asciiTheme="minorEastAsia" w:hAnsiTheme="minorEastAsia" w:hint="eastAsia"/>
                <w:szCs w:val="21"/>
              </w:rPr>
              <w:t>允许</w:t>
            </w:r>
          </w:p>
        </w:tc>
      </w:tr>
      <w:tr w:rsidR="00834B67" w:rsidRPr="002654F6">
        <w:trPr>
          <w:trHeight w:val="504"/>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10</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szCs w:val="21"/>
              </w:rPr>
            </w:pPr>
            <w:r w:rsidRPr="002654F6">
              <w:rPr>
                <w:rFonts w:asciiTheme="minorEastAsia" w:hAnsiTheme="minorEastAsia" w:cs="微软雅黑" w:hint="eastAsia"/>
                <w:b/>
                <w:color w:val="FF0000"/>
                <w:szCs w:val="21"/>
              </w:rPr>
              <w:t>★</w:t>
            </w:r>
            <w:r w:rsidRPr="002654F6">
              <w:rPr>
                <w:rFonts w:asciiTheme="minorEastAsia" w:hAnsiTheme="minorEastAsia" w:cs="仿宋_GB2312" w:hint="eastAsia"/>
                <w:szCs w:val="21"/>
              </w:rPr>
              <w:t>投标有效期</w:t>
            </w:r>
          </w:p>
        </w:tc>
        <w:tc>
          <w:tcPr>
            <w:tcW w:w="6813" w:type="dxa"/>
            <w:vAlign w:val="center"/>
          </w:tcPr>
          <w:p w:rsidR="00834B67" w:rsidRPr="002654F6" w:rsidRDefault="008B78FF" w:rsidP="00EC6067">
            <w:pPr>
              <w:autoSpaceDE w:val="0"/>
              <w:autoSpaceDN w:val="0"/>
              <w:adjustRightInd w:val="0"/>
              <w:spacing w:line="360" w:lineRule="auto"/>
              <w:rPr>
                <w:rFonts w:asciiTheme="minorEastAsia" w:hAnsiTheme="minorEastAsia" w:cs="仿宋_GB2312"/>
                <w:szCs w:val="21"/>
              </w:rPr>
            </w:pPr>
            <w:r w:rsidRPr="002654F6">
              <w:rPr>
                <w:rFonts w:asciiTheme="minorEastAsia" w:hAnsiTheme="minorEastAsia" w:cs="仿宋_GB2312" w:hint="eastAsia"/>
                <w:szCs w:val="21"/>
              </w:rPr>
              <w:t>60天（自</w:t>
            </w:r>
            <w:r w:rsidRPr="002654F6">
              <w:rPr>
                <w:rFonts w:asciiTheme="minorEastAsia" w:hAnsiTheme="minorEastAsia" w:cs="宋体" w:hint="eastAsia"/>
                <w:kern w:val="0"/>
                <w:szCs w:val="21"/>
              </w:rPr>
              <w:t>提交投标文件的截止之日起算</w:t>
            </w:r>
            <w:r w:rsidRPr="002654F6">
              <w:rPr>
                <w:rFonts w:asciiTheme="minorEastAsia" w:hAnsiTheme="minorEastAsia" w:cs="仿宋_GB2312" w:hint="eastAsia"/>
                <w:szCs w:val="21"/>
              </w:rPr>
              <w:t>）</w:t>
            </w:r>
          </w:p>
          <w:p w:rsidR="00834B67" w:rsidRPr="002654F6" w:rsidRDefault="008B78FF" w:rsidP="00EC6067">
            <w:pPr>
              <w:autoSpaceDE w:val="0"/>
              <w:autoSpaceDN w:val="0"/>
              <w:adjustRightInd w:val="0"/>
              <w:spacing w:line="360" w:lineRule="auto"/>
              <w:rPr>
                <w:rFonts w:asciiTheme="minorEastAsia" w:hAnsiTheme="minorEastAsia" w:cs="仿宋_GB2312"/>
                <w:szCs w:val="21"/>
              </w:rPr>
            </w:pPr>
            <w:r w:rsidRPr="002654F6">
              <w:rPr>
                <w:rFonts w:asciiTheme="minorEastAsia" w:hAnsiTheme="minorEastAsia" w:cs="仿宋_GB2312"/>
                <w:szCs w:val="21"/>
                <w:lang w:val="zh-CN"/>
              </w:rPr>
              <w:t>中标</w:t>
            </w:r>
            <w:r w:rsidRPr="002654F6">
              <w:rPr>
                <w:rFonts w:asciiTheme="minorEastAsia" w:hAnsiTheme="minorEastAsia" w:cs="仿宋_GB2312" w:hint="eastAsia"/>
                <w:szCs w:val="21"/>
                <w:lang w:val="zh-CN"/>
              </w:rPr>
              <w:t>人投标</w:t>
            </w:r>
            <w:r w:rsidRPr="002654F6">
              <w:rPr>
                <w:rFonts w:asciiTheme="minorEastAsia" w:hAnsiTheme="minorEastAsia" w:cs="仿宋_GB2312"/>
                <w:szCs w:val="21"/>
                <w:lang w:val="zh-CN"/>
              </w:rPr>
              <w:t>有效期延</w:t>
            </w:r>
            <w:r w:rsidRPr="002654F6">
              <w:rPr>
                <w:rFonts w:asciiTheme="minorEastAsia" w:hAnsiTheme="minorEastAsia" w:cs="仿宋_GB2312" w:hint="eastAsia"/>
                <w:szCs w:val="21"/>
                <w:lang w:val="zh-CN"/>
              </w:rPr>
              <w:t>至合同</w:t>
            </w:r>
            <w:r w:rsidRPr="002654F6">
              <w:rPr>
                <w:rFonts w:asciiTheme="minorEastAsia" w:hAnsiTheme="minorEastAsia" w:cs="仿宋_GB2312"/>
                <w:szCs w:val="21"/>
                <w:lang w:val="zh-CN"/>
              </w:rPr>
              <w:t>验收之日</w:t>
            </w:r>
            <w:r w:rsidRPr="002654F6">
              <w:rPr>
                <w:rFonts w:asciiTheme="minorEastAsia" w:hAnsiTheme="minorEastAsia" w:cs="仿宋_GB2312" w:hint="eastAsia"/>
                <w:szCs w:val="21"/>
                <w:lang w:val="zh-CN"/>
              </w:rPr>
              <w:t>，</w:t>
            </w:r>
            <w:r w:rsidRPr="002654F6">
              <w:rPr>
                <w:rFonts w:asciiTheme="minorEastAsia" w:hAnsiTheme="minorEastAsia" w:cs="宋体" w:hint="eastAsia"/>
                <w:kern w:val="0"/>
                <w:szCs w:val="21"/>
              </w:rPr>
              <w:t>中标人全部合同义务履行完毕为止。</w:t>
            </w:r>
          </w:p>
        </w:tc>
      </w:tr>
      <w:tr w:rsidR="00834B67" w:rsidRPr="002654F6">
        <w:trPr>
          <w:trHeight w:val="504"/>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11</w:t>
            </w:r>
          </w:p>
        </w:tc>
        <w:tc>
          <w:tcPr>
            <w:tcW w:w="2268" w:type="dxa"/>
            <w:vAlign w:val="center"/>
          </w:tcPr>
          <w:p w:rsidR="00834B67" w:rsidRPr="002654F6" w:rsidRDefault="008B78FF" w:rsidP="00EC6067">
            <w:pPr>
              <w:autoSpaceDE w:val="0"/>
              <w:autoSpaceDN w:val="0"/>
              <w:adjustRightInd w:val="0"/>
              <w:spacing w:line="360" w:lineRule="auto"/>
              <w:rPr>
                <w:rFonts w:asciiTheme="minorEastAsia" w:hAnsiTheme="minorEastAsia" w:cs="仿宋_GB2312"/>
                <w:szCs w:val="21"/>
              </w:rPr>
            </w:pPr>
            <w:r w:rsidRPr="002654F6">
              <w:rPr>
                <w:rFonts w:asciiTheme="minorEastAsia" w:hAnsiTheme="minorEastAsia" w:cs="宋体"/>
                <w:bCs/>
                <w:szCs w:val="21"/>
                <w:lang w:val="zh-CN"/>
              </w:rPr>
              <w:t>中标人将本项目非主体、非关键性工作分包</w:t>
            </w:r>
          </w:p>
        </w:tc>
        <w:tc>
          <w:tcPr>
            <w:tcW w:w="6813" w:type="dxa"/>
            <w:vAlign w:val="center"/>
          </w:tcPr>
          <w:p w:rsidR="00834B67" w:rsidRPr="002654F6" w:rsidRDefault="005E318F" w:rsidP="00EC6067">
            <w:pPr>
              <w:autoSpaceDE w:val="0"/>
              <w:autoSpaceDN w:val="0"/>
              <w:adjustRightInd w:val="0"/>
              <w:spacing w:line="276" w:lineRule="auto"/>
              <w:rPr>
                <w:rFonts w:asciiTheme="minorEastAsia" w:hAnsiTheme="minorEastAsia" w:cs="仿宋_GB2312"/>
                <w:szCs w:val="21"/>
              </w:rPr>
            </w:pPr>
            <w:r w:rsidRPr="002654F6">
              <w:rPr>
                <w:rFonts w:asciiTheme="minorEastAsia" w:hAnsiTheme="minorEastAsia" w:cs="宋体"/>
                <w:b/>
                <w:color w:val="000000"/>
                <w:kern w:val="0"/>
                <w:szCs w:val="21"/>
                <w:lang w:val="zh-CN"/>
              </w:rPr>
              <w:fldChar w:fldCharType="begin"/>
            </w:r>
            <w:r w:rsidR="008B78FF" w:rsidRPr="002654F6">
              <w:rPr>
                <w:rFonts w:asciiTheme="minorEastAsia" w:hAnsiTheme="minorEastAsia" w:cs="宋体"/>
                <w:b/>
                <w:color w:val="000000"/>
                <w:kern w:val="0"/>
                <w:szCs w:val="21"/>
                <w:lang w:val="zh-CN"/>
              </w:rPr>
              <w:instrText xml:space="preserve"> </w:instrText>
            </w:r>
            <w:r w:rsidR="008B78FF" w:rsidRPr="002654F6">
              <w:rPr>
                <w:rFonts w:asciiTheme="minorEastAsia" w:hAnsiTheme="minorEastAsia" w:cs="宋体" w:hint="eastAsia"/>
                <w:b/>
                <w:color w:val="000000"/>
                <w:kern w:val="0"/>
                <w:szCs w:val="21"/>
                <w:lang w:val="zh-CN"/>
              </w:rPr>
              <w:instrText>eq \o\ac(□,</w:instrText>
            </w:r>
            <w:r w:rsidR="008B78FF" w:rsidRPr="002654F6">
              <w:rPr>
                <w:rFonts w:asciiTheme="minorEastAsia" w:hAnsiTheme="minorEastAsia" w:cs="宋体" w:hint="eastAsia"/>
                <w:b/>
                <w:color w:val="000000"/>
                <w:kern w:val="0"/>
                <w:position w:val="2"/>
                <w:szCs w:val="21"/>
                <w:lang w:val="zh-CN"/>
              </w:rPr>
              <w:instrText>√</w:instrText>
            </w:r>
            <w:r w:rsidR="008B78FF" w:rsidRPr="002654F6">
              <w:rPr>
                <w:rFonts w:asciiTheme="minorEastAsia" w:hAnsiTheme="minorEastAsia" w:cs="宋体" w:hint="eastAsia"/>
                <w:b/>
                <w:color w:val="000000"/>
                <w:kern w:val="0"/>
                <w:szCs w:val="21"/>
                <w:lang w:val="zh-CN"/>
              </w:rPr>
              <w:instrText>)</w:instrText>
            </w:r>
            <w:r w:rsidRPr="002654F6">
              <w:rPr>
                <w:rFonts w:asciiTheme="minorEastAsia" w:hAnsiTheme="minorEastAsia" w:cs="宋体"/>
                <w:b/>
                <w:color w:val="000000"/>
                <w:kern w:val="0"/>
                <w:szCs w:val="21"/>
                <w:lang w:val="zh-CN"/>
              </w:rPr>
              <w:fldChar w:fldCharType="end"/>
            </w:r>
            <w:r w:rsidR="008B78FF" w:rsidRPr="002654F6">
              <w:rPr>
                <w:rFonts w:asciiTheme="minorEastAsia" w:hAnsiTheme="minorEastAsia" w:cs="宋体" w:hint="eastAsia"/>
                <w:bCs/>
                <w:szCs w:val="21"/>
                <w:lang w:val="zh-CN"/>
              </w:rPr>
              <w:t xml:space="preserve">不允许   </w:t>
            </w:r>
            <w:r w:rsidR="008B78FF" w:rsidRPr="002654F6">
              <w:rPr>
                <w:rFonts w:asciiTheme="minorEastAsia" w:hAnsiTheme="minorEastAsia" w:cs="宋体" w:hint="eastAsia"/>
                <w:b/>
                <w:bCs/>
                <w:szCs w:val="21"/>
                <w:lang w:val="zh-CN"/>
              </w:rPr>
              <w:t>□</w:t>
            </w:r>
            <w:r w:rsidR="008B78FF" w:rsidRPr="002654F6">
              <w:rPr>
                <w:rFonts w:asciiTheme="minorEastAsia" w:hAnsiTheme="minorEastAsia" w:cs="仿宋_GB2312" w:hint="eastAsia"/>
                <w:szCs w:val="21"/>
              </w:rPr>
              <w:t>允许</w:t>
            </w:r>
          </w:p>
        </w:tc>
      </w:tr>
      <w:tr w:rsidR="00834B67" w:rsidRPr="002654F6">
        <w:trPr>
          <w:trHeight w:val="504"/>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12</w:t>
            </w:r>
          </w:p>
        </w:tc>
        <w:tc>
          <w:tcPr>
            <w:tcW w:w="2268" w:type="dxa"/>
            <w:vAlign w:val="center"/>
          </w:tcPr>
          <w:p w:rsidR="00834B67" w:rsidRPr="007E2899" w:rsidRDefault="008B78FF" w:rsidP="00EC6067">
            <w:pPr>
              <w:autoSpaceDE w:val="0"/>
              <w:autoSpaceDN w:val="0"/>
              <w:adjustRightInd w:val="0"/>
              <w:spacing w:line="360" w:lineRule="auto"/>
              <w:jc w:val="center"/>
              <w:rPr>
                <w:rFonts w:asciiTheme="minorEastAsia" w:hAnsiTheme="minorEastAsia" w:cs="宋体"/>
                <w:bCs/>
                <w:szCs w:val="21"/>
                <w:lang w:val="zh-CN"/>
              </w:rPr>
            </w:pPr>
            <w:r w:rsidRPr="007E2899">
              <w:rPr>
                <w:rFonts w:asciiTheme="minorEastAsia" w:hAnsiTheme="minorEastAsia" w:cs="宋体" w:hint="eastAsia"/>
                <w:bCs/>
                <w:szCs w:val="21"/>
                <w:lang w:val="zh-CN"/>
              </w:rPr>
              <w:t>投标截止及开标时间</w:t>
            </w:r>
          </w:p>
        </w:tc>
        <w:tc>
          <w:tcPr>
            <w:tcW w:w="6813" w:type="dxa"/>
            <w:vAlign w:val="center"/>
          </w:tcPr>
          <w:p w:rsidR="00834B67" w:rsidRPr="007E2899" w:rsidRDefault="008B78FF" w:rsidP="006A3D98">
            <w:pPr>
              <w:autoSpaceDE w:val="0"/>
              <w:autoSpaceDN w:val="0"/>
              <w:adjustRightInd w:val="0"/>
              <w:spacing w:line="360" w:lineRule="auto"/>
              <w:rPr>
                <w:rFonts w:asciiTheme="minorEastAsia" w:hAnsiTheme="minorEastAsia" w:cs="宋体"/>
                <w:bCs/>
                <w:szCs w:val="21"/>
                <w:lang w:val="zh-CN"/>
              </w:rPr>
            </w:pPr>
            <w:r w:rsidRPr="007E2899">
              <w:rPr>
                <w:rFonts w:asciiTheme="minorEastAsia" w:hAnsiTheme="minorEastAsia" w:cs="宋体" w:hint="eastAsia"/>
                <w:bCs/>
                <w:szCs w:val="21"/>
              </w:rPr>
              <w:t>2019</w:t>
            </w:r>
            <w:r w:rsidRPr="007E2899">
              <w:rPr>
                <w:rFonts w:asciiTheme="minorEastAsia" w:hAnsiTheme="minorEastAsia" w:cs="宋体" w:hint="eastAsia"/>
                <w:bCs/>
                <w:szCs w:val="21"/>
                <w:lang w:val="zh-CN"/>
              </w:rPr>
              <w:t>年</w:t>
            </w:r>
            <w:r w:rsidR="006A3D98" w:rsidRPr="007E2899">
              <w:rPr>
                <w:rFonts w:asciiTheme="minorEastAsia" w:hAnsiTheme="minorEastAsia" w:cs="宋体" w:hint="eastAsia"/>
                <w:bCs/>
                <w:szCs w:val="21"/>
                <w:lang w:val="zh-CN"/>
              </w:rPr>
              <w:t xml:space="preserve"> </w:t>
            </w:r>
            <w:r w:rsidR="006A3D98" w:rsidRPr="007E2899">
              <w:rPr>
                <w:rFonts w:asciiTheme="minorEastAsia" w:hAnsiTheme="minorEastAsia" w:cs="宋体" w:hint="eastAsia"/>
                <w:bCs/>
                <w:szCs w:val="21"/>
              </w:rPr>
              <w:t xml:space="preserve">12 </w:t>
            </w:r>
            <w:r w:rsidRPr="007E2899">
              <w:rPr>
                <w:rFonts w:asciiTheme="minorEastAsia" w:hAnsiTheme="minorEastAsia" w:cs="宋体" w:hint="eastAsia"/>
                <w:bCs/>
                <w:szCs w:val="21"/>
                <w:lang w:val="zh-CN"/>
              </w:rPr>
              <w:t>月</w:t>
            </w:r>
            <w:r w:rsidR="006A3D98" w:rsidRPr="007E2899">
              <w:rPr>
                <w:rFonts w:asciiTheme="minorEastAsia" w:hAnsiTheme="minorEastAsia" w:cs="宋体" w:hint="eastAsia"/>
                <w:bCs/>
                <w:szCs w:val="21"/>
                <w:lang w:val="zh-CN"/>
              </w:rPr>
              <w:t xml:space="preserve"> </w:t>
            </w:r>
            <w:r w:rsidR="006A3D98" w:rsidRPr="007E2899">
              <w:rPr>
                <w:rFonts w:asciiTheme="minorEastAsia" w:hAnsiTheme="minorEastAsia" w:cs="宋体" w:hint="eastAsia"/>
                <w:bCs/>
                <w:szCs w:val="21"/>
              </w:rPr>
              <w:t xml:space="preserve">03 </w:t>
            </w:r>
            <w:r w:rsidRPr="007E2899">
              <w:rPr>
                <w:rFonts w:asciiTheme="minorEastAsia" w:hAnsiTheme="minorEastAsia" w:cs="宋体" w:hint="eastAsia"/>
                <w:bCs/>
                <w:szCs w:val="21"/>
                <w:lang w:val="zh-CN"/>
              </w:rPr>
              <w:t>日</w:t>
            </w:r>
            <w:r w:rsidR="001E79B8" w:rsidRPr="007E2899">
              <w:rPr>
                <w:rFonts w:asciiTheme="minorEastAsia" w:hAnsiTheme="minorEastAsia" w:cs="宋体" w:hint="eastAsia"/>
                <w:bCs/>
                <w:szCs w:val="21"/>
                <w:lang w:val="zh-CN"/>
              </w:rPr>
              <w:t xml:space="preserve"> </w:t>
            </w:r>
            <w:r w:rsidRPr="007E2899">
              <w:rPr>
                <w:rFonts w:asciiTheme="minorEastAsia" w:hAnsiTheme="minorEastAsia" w:cs="宋体" w:hint="eastAsia"/>
                <w:bCs/>
                <w:szCs w:val="21"/>
              </w:rPr>
              <w:t>8</w:t>
            </w:r>
            <w:r w:rsidR="001E79B8" w:rsidRPr="007E2899">
              <w:rPr>
                <w:rFonts w:asciiTheme="minorEastAsia" w:hAnsiTheme="minorEastAsia" w:cs="宋体" w:hint="eastAsia"/>
                <w:bCs/>
                <w:szCs w:val="21"/>
              </w:rPr>
              <w:t xml:space="preserve"> </w:t>
            </w:r>
            <w:r w:rsidRPr="007E2899">
              <w:rPr>
                <w:rFonts w:asciiTheme="minorEastAsia" w:hAnsiTheme="minorEastAsia" w:cs="宋体" w:hint="eastAsia"/>
                <w:bCs/>
                <w:szCs w:val="21"/>
                <w:lang w:val="zh-CN"/>
              </w:rPr>
              <w:t>时</w:t>
            </w:r>
            <w:r w:rsidR="001E79B8" w:rsidRPr="007E2899">
              <w:rPr>
                <w:rFonts w:asciiTheme="minorEastAsia" w:hAnsiTheme="minorEastAsia" w:cs="宋体" w:hint="eastAsia"/>
                <w:bCs/>
                <w:szCs w:val="21"/>
                <w:lang w:val="zh-CN"/>
              </w:rPr>
              <w:t xml:space="preserve"> </w:t>
            </w:r>
            <w:r w:rsidRPr="007E2899">
              <w:rPr>
                <w:rFonts w:asciiTheme="minorEastAsia" w:hAnsiTheme="minorEastAsia" w:cs="宋体" w:hint="eastAsia"/>
                <w:bCs/>
                <w:szCs w:val="21"/>
              </w:rPr>
              <w:t>30</w:t>
            </w:r>
            <w:r w:rsidR="001E79B8" w:rsidRPr="007E2899">
              <w:rPr>
                <w:rFonts w:asciiTheme="minorEastAsia" w:hAnsiTheme="minorEastAsia" w:cs="宋体" w:hint="eastAsia"/>
                <w:bCs/>
                <w:szCs w:val="21"/>
              </w:rPr>
              <w:t xml:space="preserve"> </w:t>
            </w:r>
            <w:r w:rsidRPr="007E2899">
              <w:rPr>
                <w:rFonts w:asciiTheme="minorEastAsia" w:hAnsiTheme="minorEastAsia" w:cs="宋体" w:hint="eastAsia"/>
                <w:bCs/>
                <w:szCs w:val="21"/>
                <w:lang w:val="zh-CN"/>
              </w:rPr>
              <w:t>分（北京时间）</w:t>
            </w:r>
          </w:p>
        </w:tc>
      </w:tr>
      <w:tr w:rsidR="00834B67" w:rsidRPr="002654F6">
        <w:trPr>
          <w:trHeight w:val="504"/>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13</w:t>
            </w:r>
          </w:p>
        </w:tc>
        <w:tc>
          <w:tcPr>
            <w:tcW w:w="2268" w:type="dxa"/>
            <w:vAlign w:val="center"/>
          </w:tcPr>
          <w:p w:rsidR="00834B67" w:rsidRPr="007E2899" w:rsidRDefault="008B78FF" w:rsidP="00EC6067">
            <w:pPr>
              <w:autoSpaceDE w:val="0"/>
              <w:autoSpaceDN w:val="0"/>
              <w:adjustRightInd w:val="0"/>
              <w:spacing w:line="360" w:lineRule="auto"/>
              <w:jc w:val="center"/>
              <w:rPr>
                <w:rFonts w:asciiTheme="minorEastAsia" w:hAnsiTheme="minorEastAsia" w:cs="黑体"/>
                <w:szCs w:val="21"/>
              </w:rPr>
            </w:pPr>
            <w:r w:rsidRPr="007E2899">
              <w:rPr>
                <w:rFonts w:asciiTheme="minorEastAsia" w:hAnsiTheme="minorEastAsia" w:cs="黑体" w:hint="eastAsia"/>
                <w:szCs w:val="21"/>
              </w:rPr>
              <w:t>递交投标文件</w:t>
            </w:r>
          </w:p>
          <w:p w:rsidR="00834B67" w:rsidRPr="007E2899" w:rsidRDefault="008B78FF" w:rsidP="00EC6067">
            <w:pPr>
              <w:autoSpaceDE w:val="0"/>
              <w:autoSpaceDN w:val="0"/>
              <w:adjustRightInd w:val="0"/>
              <w:spacing w:line="360" w:lineRule="auto"/>
              <w:jc w:val="center"/>
              <w:rPr>
                <w:rFonts w:asciiTheme="minorEastAsia" w:hAnsiTheme="minorEastAsia" w:cs="黑体"/>
                <w:szCs w:val="21"/>
              </w:rPr>
            </w:pPr>
            <w:r w:rsidRPr="007E2899">
              <w:rPr>
                <w:rFonts w:asciiTheme="minorEastAsia" w:hAnsiTheme="minorEastAsia" w:cs="黑体" w:hint="eastAsia"/>
                <w:szCs w:val="21"/>
              </w:rPr>
              <w:t>及开标地点</w:t>
            </w:r>
          </w:p>
        </w:tc>
        <w:tc>
          <w:tcPr>
            <w:tcW w:w="6813" w:type="dxa"/>
            <w:vAlign w:val="center"/>
          </w:tcPr>
          <w:p w:rsidR="00834B67" w:rsidRPr="007E2899" w:rsidRDefault="007E2899" w:rsidP="006A3D98">
            <w:pPr>
              <w:autoSpaceDE w:val="0"/>
              <w:autoSpaceDN w:val="0"/>
              <w:adjustRightInd w:val="0"/>
              <w:spacing w:line="360" w:lineRule="auto"/>
              <w:rPr>
                <w:rFonts w:asciiTheme="minorEastAsia" w:hAnsiTheme="minorEastAsia" w:cs="宋体"/>
                <w:bCs/>
                <w:szCs w:val="21"/>
                <w:lang w:val="zh-CN"/>
              </w:rPr>
            </w:pPr>
            <w:r w:rsidRPr="007E2899">
              <w:rPr>
                <w:rFonts w:asciiTheme="minorEastAsia" w:hAnsiTheme="minorEastAsia" w:cs="仿宋_GB2312" w:hint="eastAsia"/>
                <w:color w:val="000000"/>
                <w:szCs w:val="21"/>
              </w:rPr>
              <w:t>许昌市公共资源交易中心（龙兴路与竹林路交汇处创业服务中心C座）三楼开标（二）室。</w:t>
            </w:r>
          </w:p>
        </w:tc>
      </w:tr>
      <w:tr w:rsidR="00834B67" w:rsidRPr="002654F6">
        <w:trPr>
          <w:trHeight w:val="1560"/>
          <w:jc w:val="center"/>
        </w:trPr>
        <w:tc>
          <w:tcPr>
            <w:tcW w:w="806" w:type="dxa"/>
            <w:vAlign w:val="center"/>
          </w:tcPr>
          <w:p w:rsidR="00834B67" w:rsidRPr="002654F6" w:rsidRDefault="008B78FF" w:rsidP="00CB75C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w:t>
            </w:r>
            <w:r w:rsidR="00CB75C7" w:rsidRPr="002654F6">
              <w:rPr>
                <w:rFonts w:asciiTheme="minorEastAsia" w:hAnsiTheme="minorEastAsia" w:cs="黑体" w:hint="eastAsia"/>
                <w:szCs w:val="21"/>
              </w:rPr>
              <w:t>4</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szCs w:val="21"/>
              </w:rPr>
            </w:pPr>
            <w:r w:rsidRPr="002654F6">
              <w:rPr>
                <w:rFonts w:asciiTheme="minorEastAsia" w:hAnsiTheme="minorEastAsia" w:cs="仿宋_GB2312" w:hint="eastAsia"/>
                <w:szCs w:val="21"/>
              </w:rPr>
              <w:t>公告发布</w:t>
            </w:r>
          </w:p>
        </w:tc>
        <w:tc>
          <w:tcPr>
            <w:tcW w:w="6813" w:type="dxa"/>
            <w:tcBorders>
              <w:top w:val="single" w:sz="4" w:space="0" w:color="auto"/>
            </w:tcBorders>
            <w:vAlign w:val="center"/>
          </w:tcPr>
          <w:p w:rsidR="00834B67" w:rsidRPr="002654F6" w:rsidRDefault="008B78FF" w:rsidP="00CC3138">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15</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仿宋_GB2312"/>
                <w:szCs w:val="21"/>
              </w:rPr>
            </w:pPr>
            <w:r w:rsidRPr="002654F6">
              <w:rPr>
                <w:rFonts w:asciiTheme="minorEastAsia" w:hAnsiTheme="minorEastAsia" w:cs="仿宋_GB2312" w:hint="eastAsia"/>
                <w:szCs w:val="21"/>
              </w:rPr>
              <w:t>采购人澄清或修改</w:t>
            </w:r>
          </w:p>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仿宋_GB2312" w:hint="eastAsia"/>
                <w:szCs w:val="21"/>
              </w:rPr>
              <w:t>招标文件时间</w:t>
            </w:r>
          </w:p>
        </w:tc>
        <w:tc>
          <w:tcPr>
            <w:tcW w:w="6813" w:type="dxa"/>
            <w:vAlign w:val="center"/>
          </w:tcPr>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Cs/>
                <w:szCs w:val="21"/>
                <w:lang w:val="zh-CN"/>
              </w:rPr>
              <w:t>投标截止时间15日前（</w:t>
            </w:r>
            <w:r w:rsidRPr="002654F6">
              <w:rPr>
                <w:rFonts w:asciiTheme="minorEastAsia" w:hAnsiTheme="minorEastAsia" w:cs="仿宋_GB2312" w:hint="eastAsia"/>
                <w:szCs w:val="21"/>
                <w:lang w:val="zh-CN"/>
              </w:rPr>
              <w:t>澄清内容可能影响投标文件编制的）</w:t>
            </w:r>
          </w:p>
        </w:tc>
      </w:tr>
      <w:tr w:rsidR="00834B67" w:rsidRPr="002654F6">
        <w:trPr>
          <w:trHeight w:val="510"/>
          <w:jc w:val="center"/>
        </w:trPr>
        <w:tc>
          <w:tcPr>
            <w:tcW w:w="806" w:type="dxa"/>
            <w:vAlign w:val="center"/>
          </w:tcPr>
          <w:p w:rsidR="00834B67" w:rsidRPr="002654F6" w:rsidRDefault="008B78FF" w:rsidP="00CB75C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w:t>
            </w:r>
            <w:r w:rsidR="00CB75C7" w:rsidRPr="002654F6">
              <w:rPr>
                <w:rFonts w:asciiTheme="minorEastAsia" w:hAnsiTheme="minorEastAsia" w:cs="黑体" w:hint="eastAsia"/>
                <w:szCs w:val="21"/>
              </w:rPr>
              <w:t>6</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黑体" w:hint="eastAsia"/>
                <w:szCs w:val="21"/>
              </w:rPr>
              <w:t>投标人对采购文件</w:t>
            </w:r>
          </w:p>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黑体" w:hint="eastAsia"/>
                <w:szCs w:val="21"/>
              </w:rPr>
              <w:t>质疑截止时间</w:t>
            </w:r>
          </w:p>
        </w:tc>
        <w:tc>
          <w:tcPr>
            <w:tcW w:w="6813" w:type="dxa"/>
            <w:vAlign w:val="center"/>
          </w:tcPr>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Cs/>
                <w:szCs w:val="21"/>
                <w:lang w:val="zh-CN"/>
              </w:rPr>
              <w:t>招标公告期满之日起七个工作日</w:t>
            </w:r>
          </w:p>
        </w:tc>
      </w:tr>
      <w:tr w:rsidR="00834B67" w:rsidRPr="002654F6">
        <w:trPr>
          <w:trHeight w:val="510"/>
          <w:jc w:val="center"/>
        </w:trPr>
        <w:tc>
          <w:tcPr>
            <w:tcW w:w="806" w:type="dxa"/>
            <w:vAlign w:val="center"/>
          </w:tcPr>
          <w:p w:rsidR="00834B67" w:rsidRPr="002654F6" w:rsidRDefault="008B78FF" w:rsidP="00CB75C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w:t>
            </w:r>
            <w:r w:rsidR="00CB75C7" w:rsidRPr="002654F6">
              <w:rPr>
                <w:rFonts w:asciiTheme="minorEastAsia" w:hAnsiTheme="minorEastAsia" w:cs="黑体" w:hint="eastAsia"/>
                <w:szCs w:val="21"/>
              </w:rPr>
              <w:t>7</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黑体" w:hint="eastAsia"/>
                <w:szCs w:val="21"/>
              </w:rPr>
              <w:t>投标文件份数</w:t>
            </w:r>
          </w:p>
        </w:tc>
        <w:tc>
          <w:tcPr>
            <w:tcW w:w="6813" w:type="dxa"/>
            <w:vAlign w:val="center"/>
          </w:tcPr>
          <w:p w:rsidR="00834B67" w:rsidRPr="002654F6" w:rsidRDefault="005E318F" w:rsidP="00EC6067">
            <w:pPr>
              <w:autoSpaceDE w:val="0"/>
              <w:autoSpaceDN w:val="0"/>
              <w:adjustRightInd w:val="0"/>
              <w:spacing w:line="360" w:lineRule="auto"/>
              <w:rPr>
                <w:rFonts w:asciiTheme="minorEastAsia" w:hAnsiTheme="minorEastAsia" w:cs="宋体"/>
                <w:color w:val="000000"/>
                <w:szCs w:val="21"/>
              </w:rPr>
            </w:pPr>
            <w:r w:rsidRPr="002654F6">
              <w:rPr>
                <w:rFonts w:ascii="新宋体" w:eastAsia="新宋体" w:hAnsi="新宋体"/>
                <w:b/>
                <w:szCs w:val="21"/>
              </w:rPr>
              <w:fldChar w:fldCharType="begin"/>
            </w:r>
            <w:r w:rsidR="008B78FF" w:rsidRPr="002654F6">
              <w:rPr>
                <w:rFonts w:ascii="新宋体" w:eastAsia="新宋体" w:hAnsi="新宋体"/>
                <w:b/>
                <w:szCs w:val="21"/>
              </w:rPr>
              <w:instrText xml:space="preserve"> </w:instrText>
            </w:r>
            <w:r w:rsidR="008B78FF" w:rsidRPr="002654F6">
              <w:rPr>
                <w:rFonts w:ascii="新宋体" w:eastAsia="新宋体" w:hAnsi="新宋体" w:hint="eastAsia"/>
                <w:b/>
                <w:szCs w:val="21"/>
              </w:rPr>
              <w:instrText>eq \o\ac(□,√)</w:instrText>
            </w:r>
            <w:r w:rsidRPr="002654F6">
              <w:rPr>
                <w:rFonts w:ascii="新宋体" w:eastAsia="新宋体" w:hAnsi="新宋体"/>
                <w:b/>
                <w:szCs w:val="21"/>
              </w:rPr>
              <w:fldChar w:fldCharType="end"/>
            </w:r>
            <w:r w:rsidR="008B78FF" w:rsidRPr="002654F6">
              <w:rPr>
                <w:rFonts w:ascii="新宋体" w:eastAsia="新宋体" w:hAnsi="新宋体" w:hint="eastAsia"/>
                <w:szCs w:val="21"/>
              </w:rPr>
              <w:t>电子投标文件：成功上传至《全国公共资源交易平台（河南省·许昌市）》公共资源交易系统加密电子投标文件1份</w:t>
            </w:r>
            <w:r w:rsidR="008B78FF" w:rsidRPr="002654F6">
              <w:rPr>
                <w:rFonts w:hAnsi="宋体" w:cs="宋体" w:hint="eastAsia"/>
                <w:szCs w:val="21"/>
                <w:lang w:val="zh-CN"/>
              </w:rPr>
              <w:t>（文件格式为：</w:t>
            </w:r>
            <w:r w:rsidR="008B78FF" w:rsidRPr="002654F6">
              <w:rPr>
                <w:rFonts w:hAnsi="宋体" w:cs="宋体" w:hint="eastAsia"/>
                <w:szCs w:val="21"/>
                <w:lang w:val="zh-CN"/>
              </w:rPr>
              <w:t xml:space="preserve"> XXX</w:t>
            </w:r>
            <w:r w:rsidR="008B78FF" w:rsidRPr="002654F6">
              <w:rPr>
                <w:rFonts w:hAnsi="宋体" w:cs="宋体" w:hint="eastAsia"/>
                <w:szCs w:val="21"/>
                <w:lang w:val="zh-CN"/>
              </w:rPr>
              <w:t>公司</w:t>
            </w:r>
            <w:r w:rsidR="008B78FF" w:rsidRPr="002654F6">
              <w:rPr>
                <w:rFonts w:hAnsi="宋体" w:cs="宋体" w:hint="eastAsia"/>
                <w:szCs w:val="21"/>
                <w:lang w:val="zh-CN"/>
              </w:rPr>
              <w:t>XXX</w:t>
            </w:r>
            <w:r w:rsidR="008B78FF" w:rsidRPr="002654F6">
              <w:rPr>
                <w:rFonts w:hAnsi="宋体" w:cs="宋体" w:hint="eastAsia"/>
                <w:szCs w:val="21"/>
                <w:lang w:val="zh-CN"/>
              </w:rPr>
              <w:t>项目编号</w:t>
            </w:r>
            <w:r w:rsidR="008B78FF" w:rsidRPr="002654F6">
              <w:rPr>
                <w:rFonts w:hAnsi="宋体" w:cs="宋体" w:hint="eastAsia"/>
                <w:szCs w:val="21"/>
                <w:lang w:val="zh-CN"/>
              </w:rPr>
              <w:t>.file</w:t>
            </w:r>
            <w:r w:rsidR="008B78FF" w:rsidRPr="002654F6">
              <w:rPr>
                <w:rFonts w:hAnsi="宋体" w:cs="宋体" w:hint="eastAsia"/>
                <w:szCs w:val="21"/>
                <w:lang w:val="zh-CN"/>
              </w:rPr>
              <w:t>）。</w:t>
            </w:r>
            <w:r w:rsidR="008B78FF" w:rsidRPr="002654F6">
              <w:rPr>
                <w:rFonts w:ascii="新宋体" w:eastAsia="新宋体" w:hAnsi="新宋体" w:hint="eastAsia"/>
                <w:szCs w:val="21"/>
              </w:rPr>
              <w:t>使用电子介质存储的备份文件1份（文件格式为：名称为“备份”的文件夹）。</w:t>
            </w:r>
          </w:p>
          <w:p w:rsidR="00834B67" w:rsidRPr="002654F6" w:rsidRDefault="005E318F" w:rsidP="00EC6067">
            <w:pPr>
              <w:autoSpaceDE w:val="0"/>
              <w:autoSpaceDN w:val="0"/>
              <w:adjustRightInd w:val="0"/>
              <w:spacing w:line="360" w:lineRule="auto"/>
              <w:rPr>
                <w:rFonts w:ascii="新宋体" w:eastAsia="新宋体" w:hAnsi="新宋体"/>
                <w:szCs w:val="21"/>
              </w:rPr>
            </w:pPr>
            <w:r w:rsidRPr="002654F6">
              <w:rPr>
                <w:rFonts w:ascii="新宋体" w:eastAsia="新宋体" w:hAnsi="新宋体"/>
                <w:b/>
                <w:szCs w:val="21"/>
              </w:rPr>
              <w:fldChar w:fldCharType="begin"/>
            </w:r>
            <w:r w:rsidR="008B78FF" w:rsidRPr="002654F6">
              <w:rPr>
                <w:rFonts w:ascii="新宋体" w:eastAsia="新宋体" w:hAnsi="新宋体"/>
                <w:b/>
                <w:szCs w:val="21"/>
              </w:rPr>
              <w:instrText xml:space="preserve"> </w:instrText>
            </w:r>
            <w:r w:rsidR="008B78FF" w:rsidRPr="002654F6">
              <w:rPr>
                <w:rFonts w:ascii="新宋体" w:eastAsia="新宋体" w:hAnsi="新宋体" w:hint="eastAsia"/>
                <w:b/>
                <w:szCs w:val="21"/>
              </w:rPr>
              <w:instrText>eq \o\ac(□,√)</w:instrText>
            </w:r>
            <w:r w:rsidRPr="002654F6">
              <w:rPr>
                <w:rFonts w:ascii="新宋体" w:eastAsia="新宋体" w:hAnsi="新宋体"/>
                <w:b/>
                <w:szCs w:val="21"/>
              </w:rPr>
              <w:fldChar w:fldCharType="end"/>
            </w:r>
            <w:r w:rsidR="008B78FF" w:rsidRPr="002654F6">
              <w:rPr>
                <w:rFonts w:ascii="新宋体" w:eastAsia="新宋体" w:hAnsi="新宋体" w:hint="eastAsia"/>
                <w:szCs w:val="21"/>
              </w:rPr>
              <w:t>纸质投标文件：</w:t>
            </w:r>
            <w:r w:rsidR="008B78FF" w:rsidRPr="002654F6">
              <w:rPr>
                <w:rFonts w:asciiTheme="minorEastAsia" w:hAnsiTheme="minorEastAsia" w:cs="仿宋_GB2312" w:hint="eastAsia"/>
                <w:szCs w:val="21"/>
              </w:rPr>
              <w:t>正本</w:t>
            </w:r>
            <w:r w:rsidR="008B78FF" w:rsidRPr="002654F6">
              <w:rPr>
                <w:rFonts w:asciiTheme="minorEastAsia" w:hAnsiTheme="minorEastAsia" w:cs="仿宋_GB2312" w:hint="eastAsia"/>
                <w:b/>
                <w:szCs w:val="21"/>
              </w:rPr>
              <w:t>一</w:t>
            </w:r>
            <w:r w:rsidR="008B78FF" w:rsidRPr="002654F6">
              <w:rPr>
                <w:rFonts w:asciiTheme="minorEastAsia" w:hAnsiTheme="minorEastAsia" w:cs="仿宋_GB2312" w:hint="eastAsia"/>
                <w:szCs w:val="21"/>
              </w:rPr>
              <w:t>份，副本一份。使用</w:t>
            </w:r>
            <w:r w:rsidR="008B78FF" w:rsidRPr="002654F6">
              <w:rPr>
                <w:rFonts w:ascii="新宋体" w:eastAsia="新宋体" w:hAnsi="新宋体" w:hint="eastAsia"/>
                <w:szCs w:val="21"/>
              </w:rPr>
              <w:t>格式为“投标文件（供打印）.PDF”的文件</w:t>
            </w:r>
          </w:p>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新宋体" w:eastAsia="新宋体" w:hAnsi="新宋体" w:hint="eastAsia"/>
                <w:szCs w:val="21"/>
              </w:rPr>
              <w:lastRenderedPageBreak/>
              <w:t>电子投标文件和纸质投标文件的内容、格式、水印码、签章应一致。</w:t>
            </w:r>
          </w:p>
        </w:tc>
      </w:tr>
      <w:tr w:rsidR="00834B67" w:rsidRPr="002654F6">
        <w:trPr>
          <w:trHeight w:val="510"/>
          <w:jc w:val="center"/>
        </w:trPr>
        <w:tc>
          <w:tcPr>
            <w:tcW w:w="806" w:type="dxa"/>
            <w:vAlign w:val="center"/>
          </w:tcPr>
          <w:p w:rsidR="00834B67" w:rsidRPr="002654F6" w:rsidRDefault="008B78FF" w:rsidP="00CB75C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lastRenderedPageBreak/>
              <w:t>1</w:t>
            </w:r>
            <w:r w:rsidR="00CB75C7" w:rsidRPr="002654F6">
              <w:rPr>
                <w:rFonts w:asciiTheme="minorEastAsia" w:hAnsiTheme="minorEastAsia" w:cs="黑体" w:hint="eastAsia"/>
                <w:szCs w:val="21"/>
              </w:rPr>
              <w:t>8</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黑体" w:hint="eastAsia"/>
                <w:szCs w:val="21"/>
              </w:rPr>
              <w:t>投标文件的</w:t>
            </w:r>
          </w:p>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黑体" w:hint="eastAsia"/>
                <w:szCs w:val="21"/>
              </w:rPr>
              <w:t>签署盖章</w:t>
            </w:r>
          </w:p>
        </w:tc>
        <w:tc>
          <w:tcPr>
            <w:tcW w:w="6813" w:type="dxa"/>
            <w:vAlign w:val="center"/>
          </w:tcPr>
          <w:p w:rsidR="00834B67" w:rsidRPr="002654F6" w:rsidRDefault="005E318F" w:rsidP="00EC6067">
            <w:pPr>
              <w:autoSpaceDE w:val="0"/>
              <w:autoSpaceDN w:val="0"/>
              <w:adjustRightInd w:val="0"/>
              <w:spacing w:line="420" w:lineRule="exact"/>
              <w:rPr>
                <w:rFonts w:ascii="新宋体" w:eastAsia="新宋体" w:hAnsi="新宋体"/>
                <w:szCs w:val="21"/>
              </w:rPr>
            </w:pPr>
            <w:r w:rsidRPr="002654F6">
              <w:rPr>
                <w:rFonts w:ascii="新宋体" w:eastAsia="新宋体" w:hAnsi="新宋体"/>
                <w:b/>
                <w:szCs w:val="21"/>
              </w:rPr>
              <w:fldChar w:fldCharType="begin"/>
            </w:r>
            <w:r w:rsidR="008B78FF" w:rsidRPr="002654F6">
              <w:rPr>
                <w:rFonts w:ascii="新宋体" w:eastAsia="新宋体" w:hAnsi="新宋体"/>
                <w:b/>
                <w:szCs w:val="21"/>
              </w:rPr>
              <w:instrText xml:space="preserve"> </w:instrText>
            </w:r>
            <w:r w:rsidR="008B78FF" w:rsidRPr="002654F6">
              <w:rPr>
                <w:rFonts w:ascii="新宋体" w:eastAsia="新宋体" w:hAnsi="新宋体" w:hint="eastAsia"/>
                <w:b/>
                <w:szCs w:val="21"/>
              </w:rPr>
              <w:instrText>eq \o\ac(□,√)</w:instrText>
            </w:r>
            <w:r w:rsidRPr="002654F6">
              <w:rPr>
                <w:rFonts w:ascii="新宋体" w:eastAsia="新宋体" w:hAnsi="新宋体"/>
                <w:b/>
                <w:szCs w:val="21"/>
              </w:rPr>
              <w:fldChar w:fldCharType="end"/>
            </w:r>
            <w:r w:rsidR="008B78FF" w:rsidRPr="002654F6">
              <w:rPr>
                <w:rFonts w:ascii="新宋体" w:eastAsia="新宋体" w:hAnsi="新宋体" w:hint="eastAsia"/>
                <w:szCs w:val="21"/>
              </w:rPr>
              <w:t>电子投标文件：按招标文件要求加盖投标人电子印章和法人电子印章。</w:t>
            </w:r>
          </w:p>
          <w:p w:rsidR="00834B67" w:rsidRPr="002654F6" w:rsidRDefault="005E318F" w:rsidP="00EC6067">
            <w:pPr>
              <w:autoSpaceDE w:val="0"/>
              <w:autoSpaceDN w:val="0"/>
              <w:adjustRightInd w:val="0"/>
              <w:spacing w:line="420" w:lineRule="exact"/>
              <w:rPr>
                <w:rFonts w:asciiTheme="minorEastAsia" w:hAnsiTheme="minorEastAsia" w:cs="仿宋_GB2312"/>
                <w:szCs w:val="21"/>
              </w:rPr>
            </w:pPr>
            <w:r w:rsidRPr="002654F6">
              <w:rPr>
                <w:rFonts w:ascii="新宋体" w:eastAsia="新宋体" w:hAnsi="新宋体"/>
                <w:b/>
                <w:szCs w:val="21"/>
              </w:rPr>
              <w:fldChar w:fldCharType="begin"/>
            </w:r>
            <w:r w:rsidR="008B78FF" w:rsidRPr="002654F6">
              <w:rPr>
                <w:rFonts w:ascii="新宋体" w:eastAsia="新宋体" w:hAnsi="新宋体"/>
                <w:b/>
                <w:szCs w:val="21"/>
              </w:rPr>
              <w:instrText xml:space="preserve"> </w:instrText>
            </w:r>
            <w:r w:rsidR="008B78FF" w:rsidRPr="002654F6">
              <w:rPr>
                <w:rFonts w:ascii="新宋体" w:eastAsia="新宋体" w:hAnsi="新宋体" w:hint="eastAsia"/>
                <w:b/>
                <w:szCs w:val="21"/>
              </w:rPr>
              <w:instrText>eq \o\ac(□,√)</w:instrText>
            </w:r>
            <w:r w:rsidRPr="002654F6">
              <w:rPr>
                <w:rFonts w:ascii="新宋体" w:eastAsia="新宋体" w:hAnsi="新宋体"/>
                <w:b/>
                <w:szCs w:val="21"/>
              </w:rPr>
              <w:fldChar w:fldCharType="end"/>
            </w:r>
            <w:r w:rsidR="008B78FF" w:rsidRPr="002654F6">
              <w:rPr>
                <w:rFonts w:ascii="新宋体" w:eastAsia="新宋体" w:hAnsi="新宋体" w:hint="eastAsia"/>
                <w:szCs w:val="21"/>
              </w:rPr>
              <w:t>纸质投标文件：投标文件封面加盖投标人公章（投标文件是指投标人电子投标文件制作完成后生成的后缀名为</w:t>
            </w:r>
            <w:r w:rsidR="008B78FF" w:rsidRPr="002654F6">
              <w:rPr>
                <w:rFonts w:hAnsi="宋体" w:hint="eastAsia"/>
                <w:color w:val="000000"/>
                <w:szCs w:val="21"/>
              </w:rPr>
              <w:t>“</w:t>
            </w:r>
            <w:r w:rsidR="008B78FF" w:rsidRPr="002654F6">
              <w:rPr>
                <w:rFonts w:hAnsi="宋体" w:hint="eastAsia"/>
                <w:color w:val="000000"/>
                <w:szCs w:val="21"/>
              </w:rPr>
              <w:t>.PDF</w:t>
            </w:r>
            <w:r w:rsidR="008B78FF" w:rsidRPr="002654F6">
              <w:rPr>
                <w:rFonts w:hAnsi="宋体" w:hint="eastAsia"/>
                <w:color w:val="000000"/>
                <w:szCs w:val="21"/>
              </w:rPr>
              <w:t>”的文件</w:t>
            </w:r>
            <w:r w:rsidR="008B78FF" w:rsidRPr="002654F6">
              <w:rPr>
                <w:rFonts w:ascii="新宋体" w:eastAsia="新宋体" w:hAnsi="新宋体" w:hint="eastAsia"/>
                <w:szCs w:val="21"/>
              </w:rPr>
              <w:t>打印的纸质投标文件）。</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TimesNewRomanPSMT"/>
                <w:szCs w:val="21"/>
              </w:rPr>
            </w:pPr>
            <w:r w:rsidRPr="002654F6">
              <w:rPr>
                <w:rFonts w:asciiTheme="minorEastAsia" w:hAnsiTheme="minorEastAsia" w:cs="TimesNewRomanPSMT" w:hint="eastAsia"/>
                <w:szCs w:val="21"/>
              </w:rPr>
              <w:t>19</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仿宋_GB2312"/>
                <w:szCs w:val="21"/>
              </w:rPr>
            </w:pPr>
            <w:r w:rsidRPr="002654F6">
              <w:rPr>
                <w:rFonts w:asciiTheme="minorEastAsia" w:hAnsiTheme="minorEastAsia" w:cs="黑体" w:hint="eastAsia"/>
                <w:szCs w:val="21"/>
              </w:rPr>
              <w:t>评标委员会组建</w:t>
            </w:r>
          </w:p>
        </w:tc>
        <w:tc>
          <w:tcPr>
            <w:tcW w:w="6813" w:type="dxa"/>
            <w:vAlign w:val="center"/>
          </w:tcPr>
          <w:p w:rsidR="00834B67" w:rsidRPr="002654F6" w:rsidRDefault="005E318F" w:rsidP="00EC6067">
            <w:pPr>
              <w:autoSpaceDE w:val="0"/>
              <w:autoSpaceDN w:val="0"/>
              <w:adjustRightInd w:val="0"/>
              <w:spacing w:line="360" w:lineRule="auto"/>
              <w:rPr>
                <w:rFonts w:asciiTheme="minorEastAsia" w:hAnsiTheme="minorEastAsia" w:cs="仿宋_GB2312"/>
                <w:szCs w:val="21"/>
                <w:lang w:val="zh-CN"/>
              </w:rPr>
            </w:pPr>
            <w:r w:rsidRPr="002654F6">
              <w:rPr>
                <w:rFonts w:ascii="新宋体" w:eastAsia="新宋体" w:hAnsi="新宋体"/>
                <w:b/>
                <w:szCs w:val="21"/>
              </w:rPr>
              <w:fldChar w:fldCharType="begin"/>
            </w:r>
            <w:r w:rsidR="008B78FF" w:rsidRPr="002654F6">
              <w:rPr>
                <w:rFonts w:ascii="新宋体" w:eastAsia="新宋体" w:hAnsi="新宋体"/>
                <w:b/>
                <w:szCs w:val="21"/>
              </w:rPr>
              <w:instrText xml:space="preserve"> </w:instrText>
            </w:r>
            <w:r w:rsidR="008B78FF" w:rsidRPr="002654F6">
              <w:rPr>
                <w:rFonts w:ascii="新宋体" w:eastAsia="新宋体" w:hAnsi="新宋体" w:hint="eastAsia"/>
                <w:b/>
                <w:szCs w:val="21"/>
              </w:rPr>
              <w:instrText>eq \o\ac(□,√)</w:instrText>
            </w:r>
            <w:r w:rsidRPr="002654F6">
              <w:rPr>
                <w:rFonts w:ascii="新宋体" w:eastAsia="新宋体" w:hAnsi="新宋体"/>
                <w:b/>
                <w:szCs w:val="21"/>
              </w:rPr>
              <w:fldChar w:fldCharType="end"/>
            </w:r>
            <w:r w:rsidR="008B78FF" w:rsidRPr="002654F6">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仿宋_GB2312" w:hint="eastAsia"/>
                <w:szCs w:val="21"/>
                <w:lang w:val="zh-CN"/>
              </w:rPr>
              <w:t>□由评审专家组成。评审专家从政府采购评审专家库中随机抽取。</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20</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仿宋_GB2312" w:hint="eastAsia"/>
                <w:szCs w:val="21"/>
              </w:rPr>
              <w:t>评标方法</w:t>
            </w:r>
          </w:p>
        </w:tc>
        <w:tc>
          <w:tcPr>
            <w:tcW w:w="6813" w:type="dxa"/>
            <w:vAlign w:val="center"/>
          </w:tcPr>
          <w:p w:rsidR="00834B67" w:rsidRPr="002654F6" w:rsidRDefault="005E318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b/>
                <w:color w:val="000000"/>
                <w:kern w:val="0"/>
                <w:szCs w:val="21"/>
                <w:lang w:val="zh-CN"/>
              </w:rPr>
              <w:fldChar w:fldCharType="begin"/>
            </w:r>
            <w:r w:rsidR="008B78FF" w:rsidRPr="002654F6">
              <w:rPr>
                <w:rFonts w:asciiTheme="minorEastAsia" w:hAnsiTheme="minorEastAsia" w:cs="宋体"/>
                <w:b/>
                <w:color w:val="000000"/>
                <w:kern w:val="0"/>
                <w:szCs w:val="21"/>
                <w:lang w:val="zh-CN"/>
              </w:rPr>
              <w:instrText xml:space="preserve"> </w:instrText>
            </w:r>
            <w:r w:rsidR="008B78FF" w:rsidRPr="002654F6">
              <w:rPr>
                <w:rFonts w:asciiTheme="minorEastAsia" w:hAnsiTheme="minorEastAsia" w:cs="宋体" w:hint="eastAsia"/>
                <w:b/>
                <w:color w:val="000000"/>
                <w:kern w:val="0"/>
                <w:szCs w:val="21"/>
                <w:lang w:val="zh-CN"/>
              </w:rPr>
              <w:instrText>eq \o\ac(□,</w:instrText>
            </w:r>
            <w:r w:rsidR="008B78FF" w:rsidRPr="002654F6">
              <w:rPr>
                <w:rFonts w:asciiTheme="minorEastAsia" w:hAnsiTheme="minorEastAsia" w:cs="宋体" w:hint="eastAsia"/>
                <w:b/>
                <w:color w:val="000000"/>
                <w:kern w:val="0"/>
                <w:position w:val="2"/>
                <w:szCs w:val="21"/>
                <w:lang w:val="zh-CN"/>
              </w:rPr>
              <w:instrText>√</w:instrText>
            </w:r>
            <w:r w:rsidR="008B78FF" w:rsidRPr="002654F6">
              <w:rPr>
                <w:rFonts w:asciiTheme="minorEastAsia" w:hAnsiTheme="minorEastAsia" w:cs="宋体" w:hint="eastAsia"/>
                <w:b/>
                <w:color w:val="000000"/>
                <w:kern w:val="0"/>
                <w:szCs w:val="21"/>
                <w:lang w:val="zh-CN"/>
              </w:rPr>
              <w:instrText>)</w:instrText>
            </w:r>
            <w:r w:rsidRPr="002654F6">
              <w:rPr>
                <w:rFonts w:asciiTheme="minorEastAsia" w:hAnsiTheme="minorEastAsia" w:cs="宋体"/>
                <w:b/>
                <w:color w:val="000000"/>
                <w:kern w:val="0"/>
                <w:szCs w:val="21"/>
                <w:lang w:val="zh-CN"/>
              </w:rPr>
              <w:fldChar w:fldCharType="end"/>
            </w:r>
            <w:r w:rsidR="008B78FF" w:rsidRPr="002654F6">
              <w:rPr>
                <w:rFonts w:asciiTheme="minorEastAsia" w:hAnsiTheme="minorEastAsia" w:cs="宋体" w:hint="eastAsia"/>
                <w:bCs/>
                <w:szCs w:val="21"/>
                <w:lang w:val="zh-CN"/>
              </w:rPr>
              <w:t>综合评分法</w:t>
            </w:r>
            <w:r w:rsidR="008B78FF" w:rsidRPr="002654F6">
              <w:rPr>
                <w:rFonts w:asciiTheme="minorEastAsia" w:hAnsiTheme="minorEastAsia" w:cs="宋体" w:hint="eastAsia"/>
                <w:color w:val="000000"/>
                <w:kern w:val="0"/>
                <w:szCs w:val="21"/>
                <w:lang w:val="zh-CN"/>
              </w:rPr>
              <w:t xml:space="preserve">  </w:t>
            </w:r>
            <w:r w:rsidR="008B78FF" w:rsidRPr="002654F6">
              <w:rPr>
                <w:rFonts w:asciiTheme="minorEastAsia" w:hAnsiTheme="minorEastAsia" w:cs="宋体" w:hint="eastAsia"/>
                <w:b/>
                <w:bCs/>
                <w:szCs w:val="21"/>
                <w:lang w:val="zh-CN"/>
              </w:rPr>
              <w:t>□</w:t>
            </w:r>
            <w:r w:rsidR="008B78FF" w:rsidRPr="002654F6">
              <w:rPr>
                <w:rFonts w:asciiTheme="minorEastAsia" w:hAnsiTheme="minorEastAsia" w:cs="仿宋_GB2312" w:hint="eastAsia"/>
                <w:szCs w:val="21"/>
                <w:lang w:val="zh-CN"/>
              </w:rPr>
              <w:t>最低评标价法</w:t>
            </w:r>
          </w:p>
        </w:tc>
      </w:tr>
      <w:tr w:rsidR="00834B67" w:rsidRPr="002654F6">
        <w:trPr>
          <w:trHeight w:val="1587"/>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21</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授权函</w:t>
            </w:r>
          </w:p>
        </w:tc>
        <w:tc>
          <w:tcPr>
            <w:tcW w:w="6813" w:type="dxa"/>
            <w:vAlign w:val="center"/>
          </w:tcPr>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仿宋_GB2312" w:hint="eastAsia"/>
                <w:szCs w:val="21"/>
                <w:lang w:val="zh-CN"/>
              </w:rPr>
              <w:t>采购单位委派代表参加资格审</w:t>
            </w:r>
            <w:r w:rsidRPr="002654F6">
              <w:rPr>
                <w:rFonts w:ascii="新宋体" w:eastAsia="新宋体" w:hAnsi="新宋体" w:hint="eastAsia"/>
                <w:szCs w:val="21"/>
              </w:rPr>
              <w:t>查、</w:t>
            </w:r>
            <w:r w:rsidRPr="002654F6">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22</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履约保证金</w:t>
            </w:r>
          </w:p>
        </w:tc>
        <w:tc>
          <w:tcPr>
            <w:tcW w:w="6813" w:type="dxa"/>
            <w:vAlign w:val="center"/>
          </w:tcPr>
          <w:p w:rsidR="00834B67" w:rsidRPr="002654F6" w:rsidRDefault="005E318F" w:rsidP="00EC6067">
            <w:pPr>
              <w:autoSpaceDE w:val="0"/>
              <w:autoSpaceDN w:val="0"/>
              <w:adjustRightInd w:val="0"/>
              <w:spacing w:line="360" w:lineRule="auto"/>
              <w:rPr>
                <w:rFonts w:asciiTheme="minorEastAsia" w:hAnsiTheme="minorEastAsia" w:cs="宋体"/>
                <w:color w:val="000000"/>
                <w:kern w:val="0"/>
                <w:szCs w:val="21"/>
                <w:lang w:val="zh-CN"/>
              </w:rPr>
            </w:pPr>
            <w:r w:rsidRPr="002654F6">
              <w:rPr>
                <w:rFonts w:asciiTheme="minorEastAsia" w:hAnsiTheme="minorEastAsia" w:cs="宋体"/>
                <w:b/>
                <w:color w:val="000000"/>
                <w:kern w:val="0"/>
                <w:szCs w:val="21"/>
                <w:lang w:val="zh-CN"/>
              </w:rPr>
              <w:fldChar w:fldCharType="begin"/>
            </w:r>
            <w:r w:rsidR="008B78FF" w:rsidRPr="002654F6">
              <w:rPr>
                <w:rFonts w:asciiTheme="minorEastAsia" w:hAnsiTheme="minorEastAsia" w:cs="宋体"/>
                <w:b/>
                <w:color w:val="000000"/>
                <w:kern w:val="0"/>
                <w:szCs w:val="21"/>
                <w:lang w:val="zh-CN"/>
              </w:rPr>
              <w:instrText xml:space="preserve"> </w:instrText>
            </w:r>
            <w:r w:rsidR="008B78FF" w:rsidRPr="002654F6">
              <w:rPr>
                <w:rFonts w:asciiTheme="minorEastAsia" w:hAnsiTheme="minorEastAsia" w:cs="宋体" w:hint="eastAsia"/>
                <w:b/>
                <w:color w:val="000000"/>
                <w:kern w:val="0"/>
                <w:szCs w:val="21"/>
                <w:lang w:val="zh-CN"/>
              </w:rPr>
              <w:instrText>eq \o\ac(□,</w:instrText>
            </w:r>
            <w:r w:rsidR="008B78FF" w:rsidRPr="002654F6">
              <w:rPr>
                <w:rFonts w:asciiTheme="minorEastAsia" w:hAnsiTheme="minorEastAsia" w:cs="宋体" w:hint="eastAsia"/>
                <w:b/>
                <w:color w:val="000000"/>
                <w:kern w:val="0"/>
                <w:position w:val="2"/>
                <w:szCs w:val="21"/>
                <w:lang w:val="zh-CN"/>
              </w:rPr>
              <w:instrText>√</w:instrText>
            </w:r>
            <w:r w:rsidR="008B78FF" w:rsidRPr="002654F6">
              <w:rPr>
                <w:rFonts w:asciiTheme="minorEastAsia" w:hAnsiTheme="minorEastAsia" w:cs="宋体" w:hint="eastAsia"/>
                <w:b/>
                <w:color w:val="000000"/>
                <w:kern w:val="0"/>
                <w:szCs w:val="21"/>
                <w:lang w:val="zh-CN"/>
              </w:rPr>
              <w:instrText>)</w:instrText>
            </w:r>
            <w:r w:rsidRPr="002654F6">
              <w:rPr>
                <w:rFonts w:asciiTheme="minorEastAsia" w:hAnsiTheme="minorEastAsia" w:cs="宋体"/>
                <w:b/>
                <w:color w:val="000000"/>
                <w:kern w:val="0"/>
                <w:szCs w:val="21"/>
                <w:lang w:val="zh-CN"/>
              </w:rPr>
              <w:fldChar w:fldCharType="end"/>
            </w:r>
            <w:r w:rsidR="008B78FF" w:rsidRPr="002654F6">
              <w:rPr>
                <w:rFonts w:asciiTheme="minorEastAsia" w:hAnsiTheme="minorEastAsia" w:cs="宋体" w:hint="eastAsia"/>
                <w:bCs/>
                <w:szCs w:val="21"/>
                <w:lang w:val="zh-CN"/>
              </w:rPr>
              <w:t>无要求</w:t>
            </w:r>
          </w:p>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
                <w:bCs/>
                <w:szCs w:val="21"/>
                <w:lang w:val="zh-CN"/>
              </w:rPr>
              <w:t>□</w:t>
            </w:r>
            <w:r w:rsidRPr="002654F6">
              <w:rPr>
                <w:rFonts w:asciiTheme="minorEastAsia" w:hAnsiTheme="minorEastAsia" w:cs="宋体" w:hint="eastAsia"/>
                <w:color w:val="333333"/>
                <w:szCs w:val="21"/>
              </w:rPr>
              <w:t>要求提交。履约保证金的数额为合同金额</w:t>
            </w:r>
            <w:r w:rsidRPr="002654F6">
              <w:rPr>
                <w:rFonts w:ascii="新宋体" w:eastAsia="新宋体" w:hAnsi="新宋体" w:hint="eastAsia"/>
                <w:szCs w:val="21"/>
              </w:rPr>
              <w:t>的10%</w:t>
            </w:r>
            <w:r w:rsidRPr="002654F6">
              <w:rPr>
                <w:rFonts w:asciiTheme="minorEastAsia" w:hAnsiTheme="minorEastAsia" w:cs="宋体" w:hint="eastAsia"/>
                <w:color w:val="333333"/>
                <w:szCs w:val="21"/>
              </w:rPr>
              <w:t>。中标人以支票、汇票、本票或者金融机构、担保机构出具的保函等非现金形式向采购人提交。</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23</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代理服务费</w:t>
            </w:r>
          </w:p>
        </w:tc>
        <w:tc>
          <w:tcPr>
            <w:tcW w:w="6813" w:type="dxa"/>
            <w:vAlign w:val="center"/>
          </w:tcPr>
          <w:p w:rsidR="00834B67" w:rsidRPr="002654F6" w:rsidRDefault="005E318F" w:rsidP="00EC6067">
            <w:pPr>
              <w:autoSpaceDE w:val="0"/>
              <w:autoSpaceDN w:val="0"/>
              <w:spacing w:line="360" w:lineRule="auto"/>
              <w:contextualSpacing/>
              <w:rPr>
                <w:rFonts w:asciiTheme="minorEastAsia" w:hAnsiTheme="minorEastAsia" w:cs="宋体"/>
                <w:bCs/>
                <w:szCs w:val="21"/>
                <w:lang w:val="zh-CN"/>
              </w:rPr>
            </w:pPr>
            <w:r w:rsidRPr="002654F6">
              <w:rPr>
                <w:rFonts w:asciiTheme="minorEastAsia" w:hAnsiTheme="minorEastAsia" w:cs="宋体"/>
                <w:b/>
                <w:color w:val="000000"/>
                <w:kern w:val="0"/>
                <w:szCs w:val="21"/>
                <w:lang w:val="zh-CN"/>
              </w:rPr>
              <w:fldChar w:fldCharType="begin"/>
            </w:r>
            <w:r w:rsidR="001D6096" w:rsidRPr="002654F6">
              <w:rPr>
                <w:rFonts w:asciiTheme="minorEastAsia" w:hAnsiTheme="minorEastAsia" w:cs="宋体" w:hint="eastAsia"/>
                <w:b/>
                <w:color w:val="000000"/>
                <w:kern w:val="0"/>
                <w:szCs w:val="21"/>
                <w:lang w:val="zh-CN"/>
              </w:rPr>
              <w:instrText>eq \o\ac(□,√)</w:instrText>
            </w:r>
            <w:r w:rsidRPr="002654F6">
              <w:rPr>
                <w:rFonts w:asciiTheme="minorEastAsia" w:hAnsiTheme="minorEastAsia" w:cs="宋体"/>
                <w:b/>
                <w:color w:val="000000"/>
                <w:kern w:val="0"/>
                <w:szCs w:val="21"/>
                <w:lang w:val="zh-CN"/>
              </w:rPr>
              <w:fldChar w:fldCharType="end"/>
            </w:r>
            <w:r w:rsidR="001D6096" w:rsidRPr="002654F6">
              <w:rPr>
                <w:rFonts w:asciiTheme="minorEastAsia" w:hAnsiTheme="minorEastAsia" w:cs="仿宋_GB2312" w:hint="eastAsia"/>
                <w:szCs w:val="21"/>
                <w:lang w:val="zh-CN"/>
              </w:rPr>
              <w:t>收取中标人。</w:t>
            </w:r>
            <w:r w:rsidR="001D6096" w:rsidRPr="002654F6">
              <w:rPr>
                <w:rFonts w:asciiTheme="minorEastAsia" w:hAnsiTheme="minorEastAsia" w:cs="宋体" w:hint="eastAsia"/>
                <w:b/>
                <w:bCs/>
                <w:szCs w:val="21"/>
                <w:lang w:val="zh-CN"/>
              </w:rPr>
              <w:t>□</w:t>
            </w:r>
            <w:r w:rsidR="001D6096" w:rsidRPr="002654F6">
              <w:rPr>
                <w:rFonts w:asciiTheme="minorEastAsia" w:hAnsiTheme="minorEastAsia" w:cs="仿宋_GB2312" w:hint="eastAsia"/>
                <w:szCs w:val="21"/>
                <w:lang w:val="zh-CN"/>
              </w:rPr>
              <w:t>收取采购人。收取标准:中标合同金额的1.5%。一次性以银行划账、电汇、汇票或支票的形式支付。</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24</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中标人需提交</w:t>
            </w:r>
          </w:p>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的资料</w:t>
            </w:r>
          </w:p>
        </w:tc>
        <w:tc>
          <w:tcPr>
            <w:tcW w:w="6813" w:type="dxa"/>
            <w:vAlign w:val="center"/>
          </w:tcPr>
          <w:p w:rsidR="00834B67" w:rsidRPr="002654F6" w:rsidRDefault="003649B8"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w:t>
            </w:r>
            <w:r w:rsidR="008B78FF" w:rsidRPr="002654F6">
              <w:rPr>
                <w:rFonts w:asciiTheme="minorEastAsia" w:hAnsiTheme="minorEastAsia" w:cs="宋体" w:hint="eastAsia"/>
                <w:bCs/>
                <w:szCs w:val="21"/>
                <w:lang w:val="zh-CN"/>
              </w:rPr>
              <w:t>并同时通知</w:t>
            </w:r>
            <w:r w:rsidR="00EF537F" w:rsidRPr="002654F6">
              <w:rPr>
                <w:rFonts w:asciiTheme="minorEastAsia" w:hAnsiTheme="minorEastAsia" w:cs="宋体" w:hint="eastAsia"/>
                <w:bCs/>
                <w:szCs w:val="21"/>
                <w:lang w:val="zh-CN"/>
              </w:rPr>
              <w:t>招标代理机构</w:t>
            </w:r>
            <w:r w:rsidR="008B78FF" w:rsidRPr="002654F6">
              <w:rPr>
                <w:rFonts w:asciiTheme="minorEastAsia" w:hAnsiTheme="minorEastAsia" w:cs="宋体" w:hint="eastAsia"/>
                <w:bCs/>
                <w:szCs w:val="21"/>
                <w:lang w:val="zh-CN"/>
              </w:rPr>
              <w:t>。联系电话：</w:t>
            </w:r>
            <w:r w:rsidR="00EF537F" w:rsidRPr="002654F6">
              <w:rPr>
                <w:rFonts w:asciiTheme="minorEastAsia" w:hAnsiTheme="minorEastAsia" w:cs="宋体" w:hint="eastAsia"/>
                <w:bCs/>
                <w:szCs w:val="21"/>
                <w:lang w:val="zh-CN"/>
              </w:rPr>
              <w:t>18039990094</w:t>
            </w:r>
            <w:r w:rsidR="008B78FF" w:rsidRPr="002654F6">
              <w:rPr>
                <w:rFonts w:asciiTheme="minorEastAsia" w:hAnsiTheme="minorEastAsia" w:cs="宋体" w:hint="eastAsia"/>
                <w:bCs/>
                <w:szCs w:val="21"/>
                <w:lang w:val="zh-CN"/>
              </w:rPr>
              <w:t>；邮箱：</w:t>
            </w:r>
            <w:r w:rsidR="00EF537F" w:rsidRPr="002654F6">
              <w:rPr>
                <w:rFonts w:asciiTheme="minorEastAsia" w:hAnsiTheme="minorEastAsia" w:cs="宋体" w:hint="eastAsia"/>
                <w:bCs/>
                <w:szCs w:val="21"/>
                <w:lang w:val="zh-CN"/>
              </w:rPr>
              <w:t>517054853@qq.com</w:t>
            </w:r>
            <w:r w:rsidR="008B78FF" w:rsidRPr="002654F6">
              <w:rPr>
                <w:rFonts w:asciiTheme="minorEastAsia" w:hAnsiTheme="minorEastAsia" w:cs="宋体" w:hint="eastAsia"/>
                <w:bCs/>
                <w:szCs w:val="21"/>
                <w:lang w:val="zh-CN"/>
              </w:rPr>
              <w:t xml:space="preserve">。 </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25</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电子化采购模式</w:t>
            </w:r>
          </w:p>
        </w:tc>
        <w:tc>
          <w:tcPr>
            <w:tcW w:w="6813" w:type="dxa"/>
            <w:vAlign w:val="center"/>
          </w:tcPr>
          <w:p w:rsidR="00834B67" w:rsidRPr="002654F6" w:rsidRDefault="005E318F" w:rsidP="00EC6067">
            <w:pPr>
              <w:autoSpaceDE w:val="0"/>
              <w:autoSpaceDN w:val="0"/>
              <w:adjustRightInd w:val="0"/>
              <w:spacing w:line="360" w:lineRule="auto"/>
              <w:contextualSpacing/>
              <w:rPr>
                <w:rFonts w:hAnsi="宋体" w:cs="宋体"/>
                <w:szCs w:val="21"/>
                <w:lang w:val="zh-CN"/>
              </w:rPr>
            </w:pPr>
            <w:r w:rsidRPr="002654F6">
              <w:rPr>
                <w:rFonts w:asciiTheme="minorEastAsia" w:hAnsiTheme="minorEastAsia" w:cs="宋体"/>
                <w:b/>
                <w:color w:val="000000"/>
                <w:kern w:val="0"/>
                <w:szCs w:val="21"/>
                <w:lang w:val="zh-CN"/>
              </w:rPr>
              <w:fldChar w:fldCharType="begin"/>
            </w:r>
            <w:r w:rsidR="008B78FF" w:rsidRPr="002654F6">
              <w:rPr>
                <w:rFonts w:asciiTheme="minorEastAsia" w:hAnsiTheme="minorEastAsia" w:cs="宋体"/>
                <w:b/>
                <w:color w:val="000000"/>
                <w:kern w:val="0"/>
                <w:szCs w:val="21"/>
                <w:lang w:val="zh-CN"/>
              </w:rPr>
              <w:instrText xml:space="preserve"> </w:instrText>
            </w:r>
            <w:r w:rsidR="008B78FF" w:rsidRPr="002654F6">
              <w:rPr>
                <w:rFonts w:asciiTheme="minorEastAsia" w:hAnsiTheme="minorEastAsia" w:cs="宋体" w:hint="eastAsia"/>
                <w:b/>
                <w:color w:val="000000"/>
                <w:kern w:val="0"/>
                <w:szCs w:val="21"/>
                <w:lang w:val="zh-CN"/>
              </w:rPr>
              <w:instrText>eq \o\ac(□,</w:instrText>
            </w:r>
            <w:r w:rsidR="008B78FF" w:rsidRPr="002654F6">
              <w:rPr>
                <w:rFonts w:asciiTheme="minorEastAsia" w:hAnsiTheme="minorEastAsia" w:cs="宋体" w:hint="eastAsia"/>
                <w:b/>
                <w:color w:val="000000"/>
                <w:kern w:val="0"/>
                <w:position w:val="2"/>
                <w:szCs w:val="21"/>
                <w:lang w:val="zh-CN"/>
              </w:rPr>
              <w:instrText>√</w:instrText>
            </w:r>
            <w:r w:rsidR="008B78FF" w:rsidRPr="002654F6">
              <w:rPr>
                <w:rFonts w:asciiTheme="minorEastAsia" w:hAnsiTheme="minorEastAsia" w:cs="宋体" w:hint="eastAsia"/>
                <w:b/>
                <w:color w:val="000000"/>
                <w:kern w:val="0"/>
                <w:szCs w:val="21"/>
                <w:lang w:val="zh-CN"/>
              </w:rPr>
              <w:instrText>)</w:instrText>
            </w:r>
            <w:r w:rsidRPr="002654F6">
              <w:rPr>
                <w:rFonts w:asciiTheme="minorEastAsia" w:hAnsiTheme="minorEastAsia" w:cs="宋体"/>
                <w:b/>
                <w:color w:val="000000"/>
                <w:kern w:val="0"/>
                <w:szCs w:val="21"/>
                <w:lang w:val="zh-CN"/>
              </w:rPr>
              <w:fldChar w:fldCharType="end"/>
            </w:r>
            <w:r w:rsidR="008B78FF" w:rsidRPr="002654F6">
              <w:rPr>
                <w:rFonts w:asciiTheme="minorEastAsia" w:hAnsiTheme="minorEastAsia" w:cs="宋体" w:hint="eastAsia"/>
                <w:bCs/>
                <w:szCs w:val="21"/>
                <w:lang w:val="zh-CN"/>
              </w:rPr>
              <w:t>是。</w:t>
            </w:r>
            <w:r w:rsidR="008B78FF" w:rsidRPr="002654F6">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834B67" w:rsidRPr="002654F6" w:rsidRDefault="008B78FF" w:rsidP="00EC6067">
            <w:pPr>
              <w:autoSpaceDE w:val="0"/>
              <w:autoSpaceDN w:val="0"/>
              <w:adjustRightInd w:val="0"/>
              <w:spacing w:line="360" w:lineRule="auto"/>
              <w:contextualSpacing/>
              <w:rPr>
                <w:rFonts w:asciiTheme="minorEastAsia" w:hAnsiTheme="minorEastAsia" w:cs="宋体"/>
                <w:bCs/>
                <w:szCs w:val="21"/>
                <w:lang w:val="zh-CN"/>
              </w:rPr>
            </w:pPr>
            <w:r w:rsidRPr="002654F6">
              <w:rPr>
                <w:rFonts w:hAnsi="宋体" w:cs="宋体" w:hint="eastAsia"/>
                <w:szCs w:val="21"/>
                <w:lang w:val="zh-CN"/>
              </w:rPr>
              <w:t>□否。投标人投标时须提供纸质投标文件。投标人资质、业绩、荣誉及</w:t>
            </w:r>
            <w:r w:rsidRPr="002654F6">
              <w:rPr>
                <w:rFonts w:hAnsi="宋体" w:cs="宋体" w:hint="eastAsia"/>
                <w:szCs w:val="21"/>
                <w:lang w:val="zh-CN"/>
              </w:rPr>
              <w:lastRenderedPageBreak/>
              <w:t>相关人员证明材料等资料原件根据招标文件要求提供。</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lastRenderedPageBreak/>
              <w:t>26</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特别提示</w:t>
            </w:r>
          </w:p>
        </w:tc>
        <w:tc>
          <w:tcPr>
            <w:tcW w:w="6813" w:type="dxa"/>
            <w:vAlign w:val="center"/>
          </w:tcPr>
          <w:p w:rsidR="00834B67" w:rsidRPr="002654F6" w:rsidRDefault="008B78FF" w:rsidP="00EC6067">
            <w:pPr>
              <w:autoSpaceDE w:val="0"/>
              <w:autoSpaceDN w:val="0"/>
              <w:adjustRightInd w:val="0"/>
              <w:spacing w:line="360" w:lineRule="auto"/>
              <w:contextualSpacing/>
              <w:rPr>
                <w:rFonts w:ascii="ˎ̥" w:hAnsi="ˎ̥"/>
              </w:rPr>
            </w:pPr>
            <w:r w:rsidRPr="002654F6">
              <w:rPr>
                <w:rFonts w:ascii="ˎ̥" w:hAnsi="ˎ̥" w:hint="eastAsia"/>
              </w:rPr>
              <w:t>按照《关于推进全流程电子化交易和在线监管工作有关问题的通知》（许公管办</w:t>
            </w:r>
            <w:r w:rsidRPr="002654F6">
              <w:rPr>
                <w:rFonts w:ascii="ˎ̥" w:hAnsi="ˎ̥" w:hint="eastAsia"/>
              </w:rPr>
              <w:t>[2019]3</w:t>
            </w:r>
            <w:r w:rsidRPr="002654F6">
              <w:rPr>
                <w:rFonts w:ascii="ˎ̥" w:hAnsi="ˎ̥" w:hint="eastAsia"/>
              </w:rPr>
              <w:t>号）规定：</w:t>
            </w:r>
          </w:p>
          <w:p w:rsidR="00834B67" w:rsidRPr="002654F6" w:rsidRDefault="008B78FF" w:rsidP="00EC6067">
            <w:pPr>
              <w:autoSpaceDE w:val="0"/>
              <w:autoSpaceDN w:val="0"/>
              <w:adjustRightInd w:val="0"/>
              <w:spacing w:line="360" w:lineRule="auto"/>
              <w:contextualSpacing/>
              <w:rPr>
                <w:rFonts w:ascii="ˎ̥" w:hAnsi="ˎ̥"/>
              </w:rPr>
            </w:pPr>
            <w:r w:rsidRPr="002654F6">
              <w:rPr>
                <w:rFonts w:ascii="ˎ̥" w:hAnsi="ˎ̥" w:hint="eastAsia"/>
              </w:rPr>
              <w:t>不同供应商电子投标文件制作硬件特征码（网卡</w:t>
            </w:r>
            <w:r w:rsidRPr="002654F6">
              <w:rPr>
                <w:rFonts w:ascii="ˎ̥" w:hAnsi="ˎ̥" w:hint="eastAsia"/>
              </w:rPr>
              <w:t>MAC</w:t>
            </w:r>
            <w:r w:rsidRPr="002654F6">
              <w:rPr>
                <w:rFonts w:ascii="ˎ̥" w:hAnsi="ˎ̥" w:hint="eastAsia"/>
              </w:rPr>
              <w:t>地址、</w:t>
            </w:r>
            <w:r w:rsidRPr="002654F6">
              <w:rPr>
                <w:rFonts w:ascii="ˎ̥" w:hAnsi="ˎ̥" w:hint="eastAsia"/>
              </w:rPr>
              <w:t>CPU</w:t>
            </w:r>
            <w:r w:rsidRPr="002654F6">
              <w:rPr>
                <w:rFonts w:ascii="ˎ̥" w:hAnsi="ˎ̥" w:hint="eastAsia"/>
              </w:rPr>
              <w:t>序号、硬盘序列号等）雷同时，视为‘</w:t>
            </w:r>
            <w:r w:rsidRPr="002654F6">
              <w:rPr>
                <w:rFonts w:ascii="ˎ̥" w:hAnsi="ˎ̥"/>
              </w:rPr>
              <w:t>不同</w:t>
            </w:r>
            <w:r w:rsidRPr="002654F6">
              <w:rPr>
                <w:rFonts w:ascii="ˎ̥" w:hAnsi="ˎ̥" w:hint="eastAsia"/>
              </w:rPr>
              <w:t>投标人的投标</w:t>
            </w:r>
            <w:r w:rsidRPr="002654F6">
              <w:rPr>
                <w:rFonts w:ascii="ˎ̥" w:hAnsi="ˎ̥"/>
              </w:rPr>
              <w:t>文件由同一单位或者个人编制</w:t>
            </w:r>
            <w:r w:rsidRPr="002654F6">
              <w:rPr>
                <w:rFonts w:ascii="ˎ̥" w:hAnsi="ˎ̥" w:hint="eastAsia"/>
              </w:rPr>
              <w:t>’或‘</w:t>
            </w:r>
            <w:r w:rsidRPr="002654F6">
              <w:rPr>
                <w:rFonts w:ascii="ˎ̥" w:hAnsi="ˎ̥"/>
              </w:rPr>
              <w:t>不同</w:t>
            </w:r>
            <w:r w:rsidRPr="002654F6">
              <w:rPr>
                <w:rFonts w:ascii="ˎ̥" w:hAnsi="ˎ̥" w:hint="eastAsia"/>
              </w:rPr>
              <w:t>投标人</w:t>
            </w:r>
            <w:r w:rsidRPr="002654F6">
              <w:rPr>
                <w:rFonts w:ascii="ˎ̥" w:hAnsi="ˎ̥"/>
              </w:rPr>
              <w:t>委托同一单位或者个人办理</w:t>
            </w:r>
            <w:r w:rsidRPr="002654F6">
              <w:rPr>
                <w:rFonts w:ascii="ˎ̥" w:hAnsi="ˎ̥" w:hint="eastAsia"/>
              </w:rPr>
              <w:t>响应</w:t>
            </w:r>
            <w:r w:rsidRPr="002654F6">
              <w:rPr>
                <w:rFonts w:ascii="ˎ̥" w:hAnsi="ˎ̥"/>
              </w:rPr>
              <w:t>事宜</w:t>
            </w:r>
            <w:r w:rsidRPr="002654F6">
              <w:rPr>
                <w:rFonts w:ascii="ˎ̥" w:hAnsi="ˎ̥" w:hint="eastAsia"/>
              </w:rPr>
              <w:t>’，其投标无效。</w:t>
            </w:r>
          </w:p>
          <w:p w:rsidR="00834B67" w:rsidRPr="002654F6" w:rsidRDefault="008B78FF" w:rsidP="00EC6067">
            <w:pPr>
              <w:autoSpaceDE w:val="0"/>
              <w:autoSpaceDN w:val="0"/>
              <w:adjustRightInd w:val="0"/>
              <w:spacing w:line="360" w:lineRule="auto"/>
              <w:contextualSpacing/>
              <w:rPr>
                <w:rFonts w:hAnsi="宋体" w:cs="宋体"/>
                <w:szCs w:val="21"/>
                <w:lang w:val="zh-CN"/>
              </w:rPr>
            </w:pPr>
            <w:r w:rsidRPr="002654F6">
              <w:rPr>
                <w:rFonts w:ascii="ˎ̥" w:hAnsi="ˎ̥" w:hint="eastAsia"/>
              </w:rPr>
              <w:t>评审专家应严格按照要求查看“硬件特征码”</w:t>
            </w:r>
            <w:r w:rsidRPr="002654F6">
              <w:rPr>
                <w:rFonts w:ascii="ˎ̥" w:hAnsi="ˎ̥" w:hint="eastAsia"/>
              </w:rPr>
              <w:t xml:space="preserve"> </w:t>
            </w:r>
            <w:r w:rsidRPr="002654F6">
              <w:rPr>
                <w:rFonts w:ascii="ˎ̥" w:hAnsi="ˎ̥" w:hint="eastAsia"/>
              </w:rPr>
              <w:t>相关信息并进行评审，在评审报告中显示“不同投标人电子投标文件制作硬件特征码”是否雷同的分析及判定结果。</w:t>
            </w:r>
          </w:p>
        </w:tc>
      </w:tr>
    </w:tbl>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34122D">
      <w:pPr>
        <w:rPr>
          <w:kern w:val="0"/>
        </w:rPr>
      </w:pPr>
    </w:p>
    <w:p w:rsidR="00834B67" w:rsidRPr="002654F6" w:rsidRDefault="00834B67" w:rsidP="0034122D">
      <w:pPr>
        <w:rPr>
          <w:kern w:val="0"/>
        </w:rPr>
      </w:pPr>
    </w:p>
    <w:p w:rsidR="004A4D36" w:rsidRPr="002654F6" w:rsidRDefault="004A4D36" w:rsidP="0034122D">
      <w:pPr>
        <w:rPr>
          <w:kern w:val="0"/>
        </w:rPr>
      </w:pPr>
    </w:p>
    <w:p w:rsidR="004A4D36" w:rsidRPr="002654F6" w:rsidRDefault="004A4D36" w:rsidP="0034122D">
      <w:pPr>
        <w:rPr>
          <w:kern w:val="0"/>
        </w:rPr>
      </w:pPr>
    </w:p>
    <w:p w:rsidR="004A4D36" w:rsidRPr="002654F6" w:rsidRDefault="004A4D36" w:rsidP="0034122D">
      <w:pPr>
        <w:rPr>
          <w:kern w:val="0"/>
        </w:rPr>
      </w:pPr>
    </w:p>
    <w:p w:rsidR="004A4D36" w:rsidRPr="002654F6" w:rsidRDefault="004A4D36" w:rsidP="0034122D">
      <w:pPr>
        <w:rPr>
          <w:kern w:val="0"/>
        </w:rPr>
      </w:pPr>
    </w:p>
    <w:p w:rsidR="004A4D36" w:rsidRPr="002654F6" w:rsidRDefault="004A4D36" w:rsidP="0034122D">
      <w:pPr>
        <w:rPr>
          <w:kern w:val="0"/>
        </w:rPr>
      </w:pPr>
    </w:p>
    <w:p w:rsidR="004A4D36" w:rsidRPr="002654F6" w:rsidRDefault="004A4D36" w:rsidP="0034122D">
      <w:pPr>
        <w:rPr>
          <w:kern w:val="0"/>
        </w:rPr>
      </w:pPr>
    </w:p>
    <w:p w:rsidR="0034122D" w:rsidRPr="002654F6" w:rsidRDefault="0034122D" w:rsidP="0034122D">
      <w:pPr>
        <w:rPr>
          <w:kern w:val="0"/>
        </w:rPr>
      </w:pPr>
    </w:p>
    <w:p w:rsidR="0034122D" w:rsidRPr="002654F6" w:rsidRDefault="0034122D" w:rsidP="0034122D">
      <w:pPr>
        <w:rPr>
          <w:kern w:val="0"/>
        </w:rPr>
      </w:pPr>
    </w:p>
    <w:p w:rsidR="0034122D" w:rsidRPr="002654F6" w:rsidRDefault="0034122D" w:rsidP="0034122D">
      <w:pPr>
        <w:rPr>
          <w:kern w:val="0"/>
        </w:rPr>
      </w:pPr>
    </w:p>
    <w:p w:rsidR="0034122D" w:rsidRPr="002654F6" w:rsidRDefault="0034122D" w:rsidP="0034122D">
      <w:pPr>
        <w:rPr>
          <w:kern w:val="0"/>
        </w:rPr>
      </w:pPr>
    </w:p>
    <w:p w:rsidR="0034122D" w:rsidRPr="002654F6" w:rsidRDefault="0034122D" w:rsidP="0034122D">
      <w:pPr>
        <w:rPr>
          <w:kern w:val="0"/>
        </w:rPr>
      </w:pPr>
    </w:p>
    <w:p w:rsidR="0034122D" w:rsidRPr="002654F6" w:rsidRDefault="0034122D" w:rsidP="0034122D">
      <w:pPr>
        <w:rPr>
          <w:kern w:val="0"/>
        </w:rPr>
      </w:pPr>
    </w:p>
    <w:p w:rsidR="0034122D" w:rsidRPr="002654F6" w:rsidRDefault="0034122D" w:rsidP="0034122D">
      <w:pPr>
        <w:rPr>
          <w:kern w:val="0"/>
        </w:rPr>
      </w:pPr>
    </w:p>
    <w:p w:rsidR="0034122D" w:rsidRPr="002654F6" w:rsidRDefault="0034122D" w:rsidP="0034122D">
      <w:pPr>
        <w:rPr>
          <w:kern w:val="0"/>
        </w:rPr>
      </w:pPr>
    </w:p>
    <w:p w:rsidR="0034122D" w:rsidRPr="002654F6" w:rsidRDefault="0034122D" w:rsidP="0034122D">
      <w:pPr>
        <w:rPr>
          <w:kern w:val="0"/>
        </w:rPr>
      </w:pPr>
    </w:p>
    <w:p w:rsidR="004A4D36" w:rsidRPr="002654F6" w:rsidRDefault="004A4D36" w:rsidP="0034122D">
      <w:pPr>
        <w:rPr>
          <w:kern w:val="0"/>
        </w:rPr>
      </w:pPr>
    </w:p>
    <w:p w:rsidR="004A4D36" w:rsidRPr="002654F6" w:rsidRDefault="004A4D36" w:rsidP="0034122D">
      <w:pPr>
        <w:rPr>
          <w:kern w:val="0"/>
        </w:rPr>
      </w:pPr>
    </w:p>
    <w:p w:rsidR="00834B67" w:rsidRPr="002654F6"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lastRenderedPageBreak/>
        <w:t>第四章 投标人须知</w:t>
      </w:r>
    </w:p>
    <w:p w:rsidR="00834B67" w:rsidRPr="002654F6" w:rsidRDefault="00834B67" w:rsidP="00EC606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34B67" w:rsidRPr="002654F6" w:rsidRDefault="008B78FF" w:rsidP="00EC6067">
      <w:pPr>
        <w:tabs>
          <w:tab w:val="left" w:pos="1260"/>
        </w:tabs>
        <w:autoSpaceDE w:val="0"/>
        <w:autoSpaceDN w:val="0"/>
        <w:adjustRightInd w:val="0"/>
        <w:spacing w:line="360" w:lineRule="auto"/>
        <w:contextualSpacing/>
        <w:jc w:val="center"/>
        <w:outlineLvl w:val="2"/>
        <w:rPr>
          <w:rFonts w:asciiTheme="minorEastAsia" w:hAnsiTheme="minorEastAsia" w:cs="宋体"/>
          <w:b/>
          <w:kern w:val="0"/>
          <w:szCs w:val="21"/>
        </w:rPr>
      </w:pPr>
      <w:r w:rsidRPr="002654F6">
        <w:rPr>
          <w:rFonts w:asciiTheme="minorEastAsia" w:hAnsiTheme="minorEastAsia" w:cs="宋体" w:hint="eastAsia"/>
          <w:b/>
          <w:kern w:val="0"/>
          <w:szCs w:val="21"/>
        </w:rPr>
        <w:t>一、概念释义</w:t>
      </w: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适用范围</w:t>
      </w:r>
    </w:p>
    <w:p w:rsidR="00834B67" w:rsidRPr="002654F6" w:rsidRDefault="00A46CBC" w:rsidP="00EC6067">
      <w:pPr>
        <w:autoSpaceDE w:val="0"/>
        <w:autoSpaceDN w:val="0"/>
        <w:spacing w:line="360" w:lineRule="auto"/>
        <w:ind w:firstLineChars="200" w:firstLine="420"/>
        <w:contextualSpacing/>
        <w:rPr>
          <w:rFonts w:asciiTheme="minorEastAsia" w:hAnsiTheme="minorEastAsia" w:cs="宋体"/>
          <w:kern w:val="0"/>
          <w:szCs w:val="21"/>
        </w:rPr>
      </w:pPr>
      <w:r w:rsidRPr="002654F6">
        <w:rPr>
          <w:rFonts w:asciiTheme="minorEastAsia" w:hAnsiTheme="minorEastAsia" w:cs="宋体" w:hint="eastAsia"/>
          <w:kern w:val="0"/>
          <w:szCs w:val="21"/>
        </w:rPr>
        <w:t xml:space="preserve">1.1  </w:t>
      </w:r>
      <w:r w:rsidR="008B78FF" w:rsidRPr="002654F6">
        <w:rPr>
          <w:rFonts w:asciiTheme="minorEastAsia" w:hAnsiTheme="minorEastAsia" w:cs="宋体" w:hint="eastAsia"/>
          <w:kern w:val="0"/>
          <w:szCs w:val="21"/>
        </w:rPr>
        <w:t>本招标文件仅适用于本次“投标邀请”中所述采购项目。</w:t>
      </w:r>
    </w:p>
    <w:p w:rsidR="00834B67" w:rsidRPr="002654F6" w:rsidRDefault="00A46CBC"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 xml:space="preserve"> </w:t>
      </w:r>
      <w:r w:rsidR="008B78FF" w:rsidRPr="002654F6">
        <w:rPr>
          <w:rFonts w:asciiTheme="minorEastAsia" w:hAnsiTheme="minorEastAsia" w:cs="宋体" w:hint="eastAsia"/>
          <w:kern w:val="0"/>
          <w:szCs w:val="21"/>
        </w:rPr>
        <w:t>本招标文件解释权属于“投标邀请”所述的采购人。</w:t>
      </w:r>
    </w:p>
    <w:p w:rsidR="001D6096" w:rsidRPr="002654F6" w:rsidRDefault="001D6096"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定义</w:t>
      </w:r>
    </w:p>
    <w:p w:rsidR="00834B67" w:rsidRPr="002654F6" w:rsidRDefault="00CF6599" w:rsidP="00EC6067">
      <w:pPr>
        <w:autoSpaceDE w:val="0"/>
        <w:autoSpaceDN w:val="0"/>
        <w:spacing w:line="360" w:lineRule="auto"/>
        <w:ind w:firstLineChars="200" w:firstLine="420"/>
        <w:contextualSpacing/>
        <w:rPr>
          <w:rFonts w:asciiTheme="minorEastAsia" w:hAnsiTheme="minorEastAsia" w:cs="宋体"/>
          <w:kern w:val="0"/>
          <w:szCs w:val="21"/>
        </w:rPr>
      </w:pPr>
      <w:r w:rsidRPr="002654F6">
        <w:rPr>
          <w:rFonts w:asciiTheme="minorEastAsia" w:hAnsiTheme="minorEastAsia" w:cs="宋体" w:hint="eastAsia"/>
          <w:kern w:val="0"/>
          <w:szCs w:val="21"/>
        </w:rPr>
        <w:t xml:space="preserve">2.1 </w:t>
      </w:r>
      <w:r w:rsidR="008B78FF" w:rsidRPr="002654F6">
        <w:rPr>
          <w:rFonts w:asciiTheme="minorEastAsia" w:hAnsiTheme="minorEastAsia" w:cs="宋体" w:hint="eastAsia"/>
          <w:kern w:val="0"/>
          <w:szCs w:val="21"/>
        </w:rPr>
        <w:t>“采购项目”：“投标人须知前附表”中所述的采购项目。</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“招标人”：“投标人须知前附表”中所述的组织本次招标的代理机构和采购人。</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“代理机构”：接受采购人委托，代理采购项目的采购代理机构。代理机构名称、地址、 电话、联系人见“投标人须知前附表”。</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654F6">
        <w:rPr>
          <w:rFonts w:asciiTheme="minorEastAsia" w:hAnsiTheme="minorEastAsia" w:cs="宋体"/>
          <w:kern w:val="0"/>
          <w:szCs w:val="21"/>
        </w:rPr>
        <w:t>关于政府采购进口产品管理有关问题的通知</w:t>
      </w:r>
      <w:r w:rsidRPr="002654F6">
        <w:rPr>
          <w:rFonts w:asciiTheme="minorEastAsia" w:hAnsiTheme="minorEastAsia" w:cs="宋体" w:hint="eastAsia"/>
          <w:kern w:val="0"/>
          <w:szCs w:val="21"/>
        </w:rPr>
        <w:t>》(财库[2007]119号)、《关于政府采购进口产品管理有关问题的通知》（财办库［</w:t>
      </w:r>
      <w:r w:rsidRPr="002654F6">
        <w:rPr>
          <w:rFonts w:asciiTheme="minorEastAsia" w:hAnsiTheme="minorEastAsia" w:cs="宋体"/>
          <w:kern w:val="0"/>
          <w:szCs w:val="21"/>
        </w:rPr>
        <w:t>2008</w:t>
      </w:r>
      <w:r w:rsidRPr="002654F6">
        <w:rPr>
          <w:rFonts w:asciiTheme="minorEastAsia" w:hAnsiTheme="minorEastAsia" w:cs="宋体" w:hint="eastAsia"/>
          <w:kern w:val="0"/>
          <w:szCs w:val="21"/>
        </w:rPr>
        <w:t>］</w:t>
      </w:r>
      <w:r w:rsidRPr="002654F6">
        <w:rPr>
          <w:rFonts w:asciiTheme="minorEastAsia" w:hAnsiTheme="minorEastAsia" w:cs="宋体"/>
          <w:kern w:val="0"/>
          <w:szCs w:val="21"/>
        </w:rPr>
        <w:t xml:space="preserve">248 </w:t>
      </w:r>
      <w:r w:rsidRPr="002654F6">
        <w:rPr>
          <w:rFonts w:asciiTheme="minorEastAsia" w:hAnsiTheme="minorEastAsia" w:cs="宋体" w:hint="eastAsia"/>
          <w:kern w:val="0"/>
          <w:szCs w:val="21"/>
        </w:rPr>
        <w:t>号）。</w:t>
      </w:r>
    </w:p>
    <w:p w:rsidR="00834B67" w:rsidRPr="002654F6" w:rsidRDefault="008B78FF" w:rsidP="00EC6067">
      <w:pPr>
        <w:autoSpaceDE w:val="0"/>
        <w:autoSpaceDN w:val="0"/>
        <w:spacing w:line="360" w:lineRule="auto"/>
        <w:ind w:leftChars="400" w:left="84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 xml:space="preserve">2.7.1  </w:t>
      </w:r>
      <w:r w:rsidRPr="002654F6">
        <w:rPr>
          <w:rFonts w:asciiTheme="minorEastAsia" w:hAnsiTheme="minorEastAsia" w:cs="宋体"/>
          <w:kern w:val="0"/>
          <w:szCs w:val="21"/>
        </w:rPr>
        <w:t>招标文件列明不允许或未列明允许进口产品参加投标的，均视为拒绝进口产品参加投标。</w:t>
      </w:r>
    </w:p>
    <w:p w:rsidR="00834B67" w:rsidRPr="002654F6" w:rsidRDefault="008B78FF" w:rsidP="00EC6067">
      <w:pPr>
        <w:autoSpaceDE w:val="0"/>
        <w:autoSpaceDN w:val="0"/>
        <w:spacing w:line="360" w:lineRule="auto"/>
        <w:ind w:leftChars="449" w:left="943"/>
        <w:contextualSpacing/>
        <w:rPr>
          <w:rFonts w:asciiTheme="minorEastAsia" w:hAnsiTheme="minorEastAsia" w:cs="宋体"/>
          <w:kern w:val="0"/>
          <w:szCs w:val="21"/>
        </w:rPr>
      </w:pPr>
      <w:r w:rsidRPr="002654F6">
        <w:rPr>
          <w:rFonts w:asciiTheme="minorEastAsia" w:hAnsiTheme="minorEastAsia" w:cs="宋体" w:hint="eastAsia"/>
          <w:kern w:val="0"/>
          <w:szCs w:val="21"/>
        </w:rPr>
        <w:t xml:space="preserve">2.7.2  </w:t>
      </w:r>
      <w:r w:rsidRPr="002654F6">
        <w:rPr>
          <w:rFonts w:asciiTheme="minorEastAsia" w:hAnsiTheme="minorEastAsia" w:cs="宋体"/>
          <w:kern w:val="0"/>
          <w:szCs w:val="21"/>
        </w:rPr>
        <w:t>如</w:t>
      </w:r>
      <w:r w:rsidRPr="002654F6">
        <w:rPr>
          <w:rFonts w:asciiTheme="minorEastAsia" w:hAnsiTheme="minorEastAsia" w:cs="宋体" w:hint="eastAsia"/>
          <w:kern w:val="0"/>
          <w:szCs w:val="21"/>
        </w:rPr>
        <w:t>招标</w:t>
      </w:r>
      <w:r w:rsidRPr="002654F6">
        <w:rPr>
          <w:rFonts w:asciiTheme="minorEastAsia" w:hAnsiTheme="minorEastAsia" w:cs="宋体"/>
          <w:kern w:val="0"/>
          <w:szCs w:val="21"/>
        </w:rPr>
        <w:t>文件中已说明，经财政部门审核同意，允许部分或全部产品采购进口产品，投标人既可提供本国产品，也可以提供进口产品。</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招标文件中凡标有“</w:t>
      </w:r>
      <w:r w:rsidRPr="002654F6">
        <w:rPr>
          <w:rFonts w:asciiTheme="minorEastAsia" w:hAnsiTheme="minorEastAsia" w:cs="宋体" w:hint="eastAsia"/>
          <w:color w:val="FF0000"/>
          <w:kern w:val="0"/>
          <w:szCs w:val="21"/>
        </w:rPr>
        <w:t>★</w:t>
      </w:r>
      <w:r w:rsidRPr="002654F6">
        <w:rPr>
          <w:rFonts w:asciiTheme="minorEastAsia" w:hAnsiTheme="minorEastAsia" w:cs="宋体" w:hint="eastAsia"/>
          <w:kern w:val="0"/>
          <w:szCs w:val="21"/>
        </w:rPr>
        <w:t>”的条款均系实质性要求条款。</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合格的投标人</w:t>
      </w:r>
    </w:p>
    <w:p w:rsidR="00834B67" w:rsidRPr="002654F6" w:rsidRDefault="008B78FF" w:rsidP="00EC606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符合本项目“投标邀请”和“投标人须知前附表”中规定的合格投标人所必须具备的条件。</w:t>
      </w:r>
    </w:p>
    <w:p w:rsidR="007E2899" w:rsidRPr="00DA0C00" w:rsidRDefault="008B78FF" w:rsidP="007E2899">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政府采购活动中查询及使用投标人信用记录的具体要求为：投标人</w:t>
      </w:r>
      <w:r w:rsidR="007E2899" w:rsidRPr="007E2899">
        <w:rPr>
          <w:rFonts w:asciiTheme="minorEastAsia" w:hAnsiTheme="minorEastAsia" w:cs="宋体" w:hint="eastAsia"/>
          <w:kern w:val="0"/>
          <w:szCs w:val="21"/>
        </w:rPr>
        <w:t>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失信社会组织名单的投标人（联合体形式投标的，联合体成员存在不良信用记录，视同联合体存在不良信用记录）。</w:t>
      </w:r>
    </w:p>
    <w:p w:rsidR="00834B67" w:rsidRPr="002654F6" w:rsidRDefault="008B78FF" w:rsidP="00EC6067">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sidRPr="002654F6">
        <w:rPr>
          <w:rFonts w:asciiTheme="minorEastAsia" w:hAnsiTheme="minorEastAsia" w:cs="宋体" w:hint="eastAsia"/>
          <w:kern w:val="0"/>
          <w:szCs w:val="21"/>
        </w:rPr>
        <w:t>（1）查询渠道：“信用中国”网站（</w:t>
      </w:r>
      <w:r w:rsidRPr="002654F6">
        <w:rPr>
          <w:rFonts w:asciiTheme="minorEastAsia" w:hAnsiTheme="minorEastAsia" w:cs="宋体"/>
          <w:kern w:val="0"/>
          <w:szCs w:val="21"/>
        </w:rPr>
        <w:t>www.creditchina.gov.cn</w:t>
      </w:r>
      <w:r w:rsidRPr="002654F6">
        <w:rPr>
          <w:rFonts w:asciiTheme="minorEastAsia" w:hAnsiTheme="minorEastAsia" w:cs="宋体" w:hint="eastAsia"/>
          <w:kern w:val="0"/>
          <w:szCs w:val="21"/>
        </w:rPr>
        <w:t>）、“中国政府采购网”（</w:t>
      </w:r>
      <w:r w:rsidRPr="002654F6">
        <w:rPr>
          <w:rFonts w:asciiTheme="minorEastAsia" w:hAnsiTheme="minorEastAsia" w:cs="宋体"/>
          <w:kern w:val="0"/>
          <w:szCs w:val="21"/>
        </w:rPr>
        <w:t>www.ccgp.gov.cn</w:t>
      </w:r>
      <w:r w:rsidRPr="002654F6">
        <w:rPr>
          <w:rFonts w:asciiTheme="minorEastAsia" w:hAnsiTheme="minorEastAsia" w:cs="宋体" w:hint="eastAsia"/>
          <w:kern w:val="0"/>
          <w:szCs w:val="21"/>
        </w:rPr>
        <w:t>）、</w:t>
      </w:r>
      <w:r w:rsidRPr="002654F6">
        <w:rPr>
          <w:rFonts w:asciiTheme="minorEastAsia" w:hAnsiTheme="minorEastAsia" w:cs="仿宋_GB2312" w:hint="eastAsia"/>
          <w:color w:val="000000"/>
          <w:szCs w:val="21"/>
          <w:shd w:val="clear" w:color="auto" w:fill="FFFFFF"/>
        </w:rPr>
        <w:t>“国家企业信用公示系统”网站（</w:t>
      </w:r>
      <w:r w:rsidRPr="002654F6">
        <w:rPr>
          <w:rFonts w:asciiTheme="minorEastAsia" w:hAnsiTheme="minorEastAsia" w:cs="仿宋_GB2312"/>
          <w:color w:val="000000"/>
          <w:szCs w:val="21"/>
          <w:shd w:val="clear" w:color="auto" w:fill="FFFFFF"/>
        </w:rPr>
        <w:t>www.gsxt.gov.cn</w:t>
      </w:r>
      <w:r w:rsidRPr="002654F6">
        <w:rPr>
          <w:rFonts w:asciiTheme="minorEastAsia" w:hAnsiTheme="minorEastAsia" w:cs="仿宋_GB2312" w:hint="eastAsia"/>
          <w:color w:val="000000"/>
          <w:szCs w:val="21"/>
          <w:shd w:val="clear" w:color="auto" w:fill="FFFFFF"/>
        </w:rPr>
        <w:t>）</w:t>
      </w:r>
      <w:r w:rsidRPr="002654F6">
        <w:rPr>
          <w:rFonts w:asciiTheme="minorEastAsia" w:hAnsiTheme="minorEastAsia" w:cs="宋体" w:hint="eastAsia"/>
          <w:kern w:val="0"/>
          <w:szCs w:val="21"/>
        </w:rPr>
        <w:t>、“中国社会组织公共服务平台”网站（</w:t>
      </w:r>
      <w:r w:rsidRPr="002654F6">
        <w:rPr>
          <w:rFonts w:asciiTheme="minorEastAsia" w:hAnsiTheme="minorEastAsia" w:cs="宋体"/>
          <w:kern w:val="0"/>
          <w:szCs w:val="21"/>
        </w:rPr>
        <w:t>www.chinanpo.gov.cn</w:t>
      </w:r>
      <w:r w:rsidRPr="002654F6">
        <w:rPr>
          <w:rFonts w:asciiTheme="minorEastAsia" w:hAnsiTheme="minorEastAsia" w:cs="宋体" w:hint="eastAsia"/>
          <w:kern w:val="0"/>
          <w:szCs w:val="21"/>
        </w:rPr>
        <w:t>）；</w:t>
      </w:r>
    </w:p>
    <w:p w:rsidR="00834B67" w:rsidRPr="002654F6" w:rsidRDefault="008B78FF" w:rsidP="00EC6067">
      <w:pPr>
        <w:pStyle w:val="af2"/>
        <w:autoSpaceDE w:val="0"/>
        <w:autoSpaceDN w:val="0"/>
        <w:spacing w:line="360" w:lineRule="auto"/>
        <w:ind w:left="420"/>
        <w:contextualSpacing/>
        <w:rPr>
          <w:rFonts w:asciiTheme="minorEastAsia" w:hAnsiTheme="minorEastAsia" w:cs="宋体"/>
          <w:kern w:val="0"/>
          <w:szCs w:val="21"/>
        </w:rPr>
      </w:pPr>
      <w:r w:rsidRPr="002654F6">
        <w:rPr>
          <w:rFonts w:asciiTheme="minorEastAsia" w:hAnsiTheme="minorEastAsia" w:cs="宋体" w:hint="eastAsia"/>
          <w:kern w:val="0"/>
          <w:szCs w:val="21"/>
        </w:rPr>
        <w:t>（2）截止时间：同投标截止时间；</w:t>
      </w:r>
    </w:p>
    <w:p w:rsidR="00834B67" w:rsidRPr="002654F6" w:rsidRDefault="008B78FF" w:rsidP="00EC6067">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2654F6">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834B67" w:rsidRPr="002654F6" w:rsidRDefault="008B78FF" w:rsidP="00EC6067">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2654F6">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严重违法失信企业名单（黑名单）、严重违法失信社会组织名单的投标人，将拒绝其参与本次政府采购活动。</w:t>
      </w:r>
    </w:p>
    <w:p w:rsidR="00834B67" w:rsidRPr="002654F6" w:rsidRDefault="008B78FF" w:rsidP="00EC6067">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（5）投标人不良信用记录以采购人查询结果为准，采购人查询之后，网站信息发生的任何变更不再作为评审依据，投标人自行提供的与网站信息不一致的其他证明材料亦不作为评审依据。</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“投标邀请”和“投标人须知前附表”规定接受联合体投标的，除应符合本章第</w:t>
      </w:r>
      <w:r w:rsidRPr="002654F6">
        <w:rPr>
          <w:rFonts w:asciiTheme="minorEastAsia" w:hAnsiTheme="minorEastAsia" w:cs="宋体"/>
          <w:kern w:val="0"/>
          <w:szCs w:val="21"/>
        </w:rPr>
        <w:t>3.1</w:t>
      </w:r>
      <w:r w:rsidRPr="002654F6">
        <w:rPr>
          <w:rFonts w:asciiTheme="minorEastAsia" w:hAnsiTheme="minorEastAsia" w:cs="宋体" w:hint="eastAsia"/>
          <w:kern w:val="0"/>
          <w:szCs w:val="21"/>
        </w:rPr>
        <w:t>项和3.2项要求外，还应遵守以下规定：</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（1）在投标文件中向采购人提交联合体协议书，明确联合体各方承担的工作和义务；</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（2）联合体中有同类资质的供应商按联合体分工承担相同工作的，应当按照资质等级较低的供应商确定资质等级；</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（4）联合体各方不得再单独参加或者与其他供应商另外组成联合体参加同一合同项下的政府采购活动。</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（5）</w:t>
      </w:r>
      <w:r w:rsidRPr="002654F6">
        <w:rPr>
          <w:rFonts w:asciiTheme="minorEastAsia" w:hAnsiTheme="minorEastAsia" w:cs="宋体"/>
          <w:kern w:val="0"/>
          <w:szCs w:val="21"/>
        </w:rPr>
        <w:t>联合体各方应当共同与采购人签订采购合同，就采购合同约定的事项对采购人</w:t>
      </w:r>
      <w:hyperlink r:id="rId13" w:tgtFrame="_blank" w:history="1">
        <w:r w:rsidRPr="002654F6">
          <w:rPr>
            <w:rFonts w:asciiTheme="minorEastAsia" w:hAnsiTheme="minorEastAsia" w:cs="宋体"/>
            <w:kern w:val="0"/>
            <w:szCs w:val="21"/>
          </w:rPr>
          <w:t>承担连带责任</w:t>
        </w:r>
      </w:hyperlink>
      <w:r w:rsidRPr="002654F6">
        <w:rPr>
          <w:rFonts w:asciiTheme="minorEastAsia" w:hAnsiTheme="minorEastAsia" w:cs="宋体"/>
          <w:kern w:val="0"/>
          <w:szCs w:val="21"/>
        </w:rPr>
        <w:t>。</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法律、行政法规规定的其他条件。</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合格的货物和服务</w:t>
      </w:r>
    </w:p>
    <w:p w:rsidR="00834B67" w:rsidRPr="002654F6" w:rsidRDefault="008B78FF" w:rsidP="00EC606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投标人所提供的服务应当没有侵犯任何第三方的知识产权、技术秘密等合法权利。</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如投标人所投产品被列入</w:t>
      </w:r>
      <w:r w:rsidRPr="002654F6">
        <w:rPr>
          <w:rFonts w:asciiTheme="minorEastAsia" w:hAnsiTheme="minorEastAsia" w:cs="宋体"/>
          <w:kern w:val="0"/>
          <w:szCs w:val="21"/>
        </w:rPr>
        <w:t>《中华人民共和国实施强制性产品认证的产品目录》，</w:t>
      </w:r>
      <w:r w:rsidRPr="002654F6">
        <w:rPr>
          <w:rFonts w:asciiTheme="minorEastAsia" w:hAnsiTheme="minorEastAsia" w:cs="宋体" w:hint="eastAsia"/>
          <w:kern w:val="0"/>
          <w:szCs w:val="21"/>
        </w:rPr>
        <w:t>则该产品应</w:t>
      </w:r>
      <w:r w:rsidRPr="002654F6">
        <w:rPr>
          <w:rFonts w:asciiTheme="minorEastAsia" w:hAnsiTheme="minorEastAsia" w:cs="宋体"/>
          <w:kern w:val="0"/>
          <w:szCs w:val="21"/>
        </w:rPr>
        <w:t>具备国家认监委</w:t>
      </w:r>
      <w:r w:rsidRPr="002654F6">
        <w:rPr>
          <w:rFonts w:asciiTheme="minorEastAsia" w:hAnsiTheme="minorEastAsia" w:cs="宋体" w:hint="eastAsia"/>
          <w:kern w:val="0"/>
          <w:szCs w:val="21"/>
        </w:rPr>
        <w:t>指定强制性产品认证机构</w:t>
      </w:r>
      <w:r w:rsidRPr="002654F6">
        <w:rPr>
          <w:rFonts w:asciiTheme="minorEastAsia" w:hAnsiTheme="minorEastAsia" w:cs="宋体"/>
          <w:kern w:val="0"/>
          <w:szCs w:val="21"/>
        </w:rPr>
        <w:t>颁</w:t>
      </w:r>
      <w:r w:rsidRPr="002654F6">
        <w:rPr>
          <w:rFonts w:asciiTheme="minorEastAsia" w:hAnsiTheme="minorEastAsia" w:cs="宋体" w:hint="eastAsia"/>
          <w:kern w:val="0"/>
          <w:szCs w:val="21"/>
        </w:rPr>
        <w:t>发的</w:t>
      </w:r>
      <w:r w:rsidRPr="002654F6">
        <w:rPr>
          <w:rFonts w:asciiTheme="minorEastAsia" w:hAnsiTheme="minorEastAsia" w:cs="宋体"/>
          <w:kern w:val="0"/>
          <w:szCs w:val="21"/>
        </w:rPr>
        <w:t>《中国</w:t>
      </w:r>
      <w:r w:rsidRPr="002654F6">
        <w:rPr>
          <w:rFonts w:asciiTheme="minorEastAsia" w:hAnsiTheme="minorEastAsia" w:cs="宋体" w:hint="eastAsia"/>
          <w:kern w:val="0"/>
          <w:szCs w:val="21"/>
        </w:rPr>
        <w:t>国家</w:t>
      </w:r>
      <w:r w:rsidRPr="002654F6">
        <w:rPr>
          <w:rFonts w:asciiTheme="minorEastAsia" w:hAnsiTheme="minorEastAsia" w:cs="宋体"/>
          <w:kern w:val="0"/>
          <w:szCs w:val="21"/>
        </w:rPr>
        <w:t>强制</w:t>
      </w:r>
      <w:r w:rsidRPr="002654F6">
        <w:rPr>
          <w:rFonts w:asciiTheme="minorEastAsia" w:hAnsiTheme="minorEastAsia" w:cs="宋体" w:hint="eastAsia"/>
          <w:kern w:val="0"/>
          <w:szCs w:val="21"/>
        </w:rPr>
        <w:t>性产品</w:t>
      </w:r>
      <w:r w:rsidRPr="002654F6">
        <w:rPr>
          <w:rFonts w:asciiTheme="minorEastAsia" w:hAnsiTheme="minorEastAsia" w:cs="宋体"/>
          <w:kern w:val="0"/>
          <w:szCs w:val="21"/>
        </w:rPr>
        <w:t>认证</w:t>
      </w:r>
      <w:r w:rsidRPr="002654F6">
        <w:rPr>
          <w:rFonts w:asciiTheme="minorEastAsia" w:hAnsiTheme="minorEastAsia" w:cs="宋体" w:hint="eastAsia"/>
          <w:kern w:val="0"/>
          <w:szCs w:val="21"/>
        </w:rPr>
        <w:t>证书</w:t>
      </w:r>
      <w:r w:rsidRPr="002654F6">
        <w:rPr>
          <w:rFonts w:asciiTheme="minorEastAsia" w:hAnsiTheme="minorEastAsia" w:cs="宋体"/>
          <w:kern w:val="0"/>
          <w:szCs w:val="21"/>
        </w:rPr>
        <w:t>》</w:t>
      </w:r>
      <w:r w:rsidRPr="002654F6">
        <w:rPr>
          <w:rFonts w:asciiTheme="minorEastAsia" w:hAnsiTheme="minorEastAsia" w:cs="宋体"/>
          <w:kern w:val="0"/>
          <w:szCs w:val="21"/>
        </w:rPr>
        <w:lastRenderedPageBreak/>
        <w:t>（CCC 认证）。</w:t>
      </w:r>
      <w:r w:rsidRPr="002654F6">
        <w:rPr>
          <w:rFonts w:asciiTheme="minorEastAsia" w:hAnsiTheme="minorEastAsia" w:cs="宋体" w:hint="eastAsia"/>
          <w:kern w:val="0"/>
          <w:szCs w:val="21"/>
        </w:rPr>
        <w:t>投标人</w:t>
      </w:r>
      <w:r w:rsidRPr="002654F6">
        <w:rPr>
          <w:rFonts w:asciiTheme="minorEastAsia" w:hAnsiTheme="minorEastAsia" w:cs="宋体"/>
          <w:kern w:val="0"/>
          <w:szCs w:val="21"/>
        </w:rPr>
        <w:t>不能提供超出此目录范畴外的替代品</w:t>
      </w:r>
      <w:r w:rsidRPr="002654F6">
        <w:rPr>
          <w:rFonts w:asciiTheme="minorEastAsia" w:hAnsiTheme="minorEastAsia" w:cs="宋体" w:hint="eastAsia"/>
          <w:kern w:val="0"/>
          <w:szCs w:val="21"/>
        </w:rPr>
        <w:t>。</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投标人所投产品如被列入</w:t>
      </w:r>
      <w:r w:rsidRPr="002654F6">
        <w:rPr>
          <w:rFonts w:asciiTheme="minorEastAsia" w:hAnsiTheme="minorEastAsia" w:cs="宋体"/>
          <w:kern w:val="0"/>
          <w:szCs w:val="21"/>
        </w:rPr>
        <w:t>《信息安全产品强制性认证目录》，</w:t>
      </w:r>
      <w:r w:rsidRPr="002654F6">
        <w:rPr>
          <w:rFonts w:asciiTheme="minorEastAsia" w:hAnsiTheme="minorEastAsia" w:cs="宋体" w:hint="eastAsia"/>
          <w:kern w:val="0"/>
          <w:szCs w:val="21"/>
        </w:rPr>
        <w:t>则该产品应</w:t>
      </w:r>
      <w:r w:rsidRPr="002654F6">
        <w:rPr>
          <w:rFonts w:asciiTheme="minorEastAsia" w:hAnsiTheme="minorEastAsia" w:cs="宋体"/>
          <w:kern w:val="0"/>
          <w:szCs w:val="21"/>
        </w:rPr>
        <w:t>具备</w:t>
      </w:r>
      <w:r w:rsidRPr="002654F6">
        <w:rPr>
          <w:rFonts w:asciiTheme="minorEastAsia" w:hAnsiTheme="minorEastAsia" w:cs="宋体" w:hint="eastAsia"/>
          <w:kern w:val="0"/>
          <w:szCs w:val="21"/>
        </w:rPr>
        <w:t>中国信息安全认证中心</w:t>
      </w:r>
      <w:r w:rsidRPr="002654F6">
        <w:rPr>
          <w:rFonts w:asciiTheme="minorEastAsia" w:hAnsiTheme="minorEastAsia" w:cs="宋体"/>
          <w:kern w:val="0"/>
          <w:szCs w:val="21"/>
        </w:rPr>
        <w:t>颁</w:t>
      </w:r>
      <w:r w:rsidRPr="002654F6">
        <w:rPr>
          <w:rFonts w:asciiTheme="minorEastAsia" w:hAnsiTheme="minorEastAsia" w:cs="宋体" w:hint="eastAsia"/>
          <w:kern w:val="0"/>
          <w:szCs w:val="21"/>
        </w:rPr>
        <w:t>发的</w:t>
      </w:r>
      <w:r w:rsidRPr="002654F6">
        <w:rPr>
          <w:rFonts w:asciiTheme="minorEastAsia" w:hAnsiTheme="minorEastAsia" w:cs="宋体"/>
          <w:kern w:val="0"/>
          <w:szCs w:val="21"/>
        </w:rPr>
        <w:t>《</w:t>
      </w:r>
      <w:hyperlink r:id="rId14" w:tgtFrame="_blank" w:history="1">
        <w:r w:rsidRPr="002654F6">
          <w:rPr>
            <w:rFonts w:asciiTheme="minorEastAsia" w:hAnsiTheme="minorEastAsia" w:cs="宋体" w:hint="eastAsia"/>
            <w:kern w:val="0"/>
            <w:szCs w:val="21"/>
          </w:rPr>
          <w:t>中国国家信息安全产品认证证书</w:t>
        </w:r>
      </w:hyperlink>
      <w:r w:rsidRPr="002654F6">
        <w:rPr>
          <w:rFonts w:asciiTheme="minorEastAsia" w:hAnsiTheme="minorEastAsia" w:cs="宋体"/>
          <w:kern w:val="0"/>
          <w:szCs w:val="21"/>
        </w:rPr>
        <w:t>》。</w:t>
      </w:r>
      <w:r w:rsidRPr="002654F6">
        <w:rPr>
          <w:rFonts w:asciiTheme="minorEastAsia" w:hAnsiTheme="minorEastAsia" w:cs="宋体" w:hint="eastAsia"/>
          <w:kern w:val="0"/>
          <w:szCs w:val="21"/>
        </w:rPr>
        <w:t>投标人</w:t>
      </w:r>
      <w:r w:rsidRPr="002654F6">
        <w:rPr>
          <w:rFonts w:asciiTheme="minorEastAsia" w:hAnsiTheme="minorEastAsia" w:cs="宋体"/>
          <w:kern w:val="0"/>
          <w:szCs w:val="21"/>
        </w:rPr>
        <w:t>不能提供超出此目录范畴外的替代品</w:t>
      </w:r>
      <w:r w:rsidRPr="002654F6">
        <w:rPr>
          <w:rFonts w:asciiTheme="minorEastAsia" w:hAnsiTheme="minorEastAsia" w:cs="宋体" w:hint="eastAsia"/>
          <w:kern w:val="0"/>
          <w:szCs w:val="21"/>
        </w:rPr>
        <w:t>。</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投标费用</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信息发布</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采购代理机构代理费用收取标准和方式</w:t>
      </w:r>
    </w:p>
    <w:p w:rsidR="00834B67" w:rsidRPr="002654F6" w:rsidRDefault="008B78FF" w:rsidP="00EC6067">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收取标准：</w:t>
      </w:r>
      <w:r w:rsidR="00D11CC7" w:rsidRPr="002654F6">
        <w:rPr>
          <w:rFonts w:asciiTheme="minorEastAsia" w:hAnsiTheme="minorEastAsia" w:cs="仿宋_GB2312" w:hint="eastAsia"/>
          <w:szCs w:val="21"/>
          <w:lang w:val="zh-CN"/>
        </w:rPr>
        <w:t>收取中标人</w:t>
      </w:r>
      <w:r w:rsidRPr="002654F6">
        <w:rPr>
          <w:rFonts w:asciiTheme="minorEastAsia" w:hAnsiTheme="minorEastAsia" w:cs="宋体" w:hint="eastAsia"/>
          <w:kern w:val="0"/>
          <w:szCs w:val="21"/>
        </w:rPr>
        <w:t>。详见投标人须知前附表。</w:t>
      </w:r>
    </w:p>
    <w:p w:rsidR="00834B67" w:rsidRPr="002654F6" w:rsidRDefault="001D6096"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 xml:space="preserve"> </w:t>
      </w:r>
      <w:r w:rsidR="008B78FF" w:rsidRPr="002654F6">
        <w:rPr>
          <w:rFonts w:asciiTheme="minorEastAsia" w:hAnsiTheme="minorEastAsia" w:cs="宋体" w:hint="eastAsia"/>
          <w:kern w:val="0"/>
          <w:szCs w:val="21"/>
        </w:rPr>
        <w:t>收取方式：一次性以银行划账、电汇、汇票或支票的形式支付。</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其他</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834B67" w:rsidRPr="002654F6" w:rsidRDefault="00834B67" w:rsidP="00EC6067">
      <w:pPr>
        <w:autoSpaceDE w:val="0"/>
        <w:autoSpaceDN w:val="0"/>
        <w:spacing w:line="360" w:lineRule="auto"/>
        <w:contextualSpacing/>
        <w:rPr>
          <w:rFonts w:asciiTheme="minorEastAsia" w:hAnsiTheme="minorEastAsia" w:cs="宋体"/>
          <w:kern w:val="0"/>
          <w:szCs w:val="21"/>
        </w:rPr>
      </w:pPr>
    </w:p>
    <w:p w:rsidR="00834B67" w:rsidRPr="002654F6" w:rsidRDefault="00834B67" w:rsidP="00EC6067">
      <w:pPr>
        <w:autoSpaceDE w:val="0"/>
        <w:autoSpaceDN w:val="0"/>
        <w:spacing w:line="360" w:lineRule="auto"/>
        <w:contextualSpacing/>
        <w:rPr>
          <w:rFonts w:asciiTheme="minorEastAsia" w:hAnsiTheme="minorEastAsia" w:cs="宋体"/>
          <w:kern w:val="0"/>
          <w:szCs w:val="21"/>
        </w:rPr>
      </w:pPr>
    </w:p>
    <w:p w:rsidR="00834B67" w:rsidRPr="002654F6"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2654F6">
        <w:rPr>
          <w:rFonts w:asciiTheme="minorEastAsia" w:hAnsiTheme="minorEastAsia" w:cs="宋体" w:hint="eastAsia"/>
          <w:b/>
          <w:kern w:val="0"/>
          <w:szCs w:val="21"/>
        </w:rPr>
        <w:lastRenderedPageBreak/>
        <w:t>二、招标文件说明</w:t>
      </w: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招标文件构成</w:t>
      </w:r>
    </w:p>
    <w:p w:rsidR="00834B67" w:rsidRPr="002654F6" w:rsidRDefault="008B78FF" w:rsidP="00EC6067">
      <w:pPr>
        <w:pStyle w:val="af2"/>
        <w:numPr>
          <w:ilvl w:val="0"/>
          <w:numId w:val="9"/>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招标文件由以下部分组成：</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（1）投标邀请（招标公告）</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（2）项目需求</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（3）投标人须知前附表</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（4）投标人须知</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（5）政府采购政策功能</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（6）资格审查与评标</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（7）合同条款及格式</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（8）投标文件有关格式</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（9）本项目招标文件的澄清、答复、修改、补充内容（如有的话）</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现场考察、开标前答疑会</w:t>
      </w:r>
    </w:p>
    <w:p w:rsidR="00834B67" w:rsidRPr="002654F6" w:rsidRDefault="008B78FF" w:rsidP="00EC6067">
      <w:pPr>
        <w:pStyle w:val="af2"/>
        <w:numPr>
          <w:ilvl w:val="0"/>
          <w:numId w:val="9"/>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招标人组织现场考察或者召开答疑会的，应当在招标文件中载明，或者在招标文件公告</w:t>
      </w:r>
      <w:r w:rsidRPr="002654F6">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现场考察及参加开标前答疑会所发生的费用及一切责任由投标人自行承担。</w:t>
      </w:r>
    </w:p>
    <w:p w:rsidR="00834B67" w:rsidRPr="002654F6"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招标文件的澄清或修改</w:t>
      </w:r>
    </w:p>
    <w:p w:rsidR="00834B67" w:rsidRPr="002654F6" w:rsidRDefault="008B78FF" w:rsidP="00EC6067">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654F6">
        <w:rPr>
          <w:rFonts w:asciiTheme="minorEastAsia" w:hAnsiTheme="minorEastAsia" w:cs="宋体"/>
          <w:kern w:val="0"/>
          <w:szCs w:val="21"/>
        </w:rPr>
        <w:t>15</w:t>
      </w:r>
      <w:r w:rsidRPr="002654F6">
        <w:rPr>
          <w:rFonts w:asciiTheme="minorEastAsia" w:hAnsiTheme="minorEastAsia" w:cs="宋体" w:hint="eastAsia"/>
          <w:kern w:val="0"/>
          <w:szCs w:val="21"/>
        </w:rPr>
        <w:t>日前，在财政部门指定的政府采购信息发布媒体和《全国公共资源交易平台（河南省·许昌市）》发布更正公告。</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如果澄清或者修改发出的时间距规定的投标截止时间不足15日，招标人将顺延提交投标文件的截止时间。</w:t>
      </w:r>
    </w:p>
    <w:p w:rsidR="00834B67" w:rsidRPr="002654F6" w:rsidRDefault="00834B67" w:rsidP="00EC6067">
      <w:pPr>
        <w:autoSpaceDE w:val="0"/>
        <w:autoSpaceDN w:val="0"/>
        <w:spacing w:line="360" w:lineRule="auto"/>
        <w:contextualSpacing/>
        <w:rPr>
          <w:rFonts w:asciiTheme="minorEastAsia" w:hAnsiTheme="minorEastAsia" w:cs="宋体"/>
          <w:kern w:val="0"/>
          <w:szCs w:val="21"/>
        </w:rPr>
      </w:pPr>
    </w:p>
    <w:p w:rsidR="00834B67" w:rsidRPr="002654F6"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2654F6">
        <w:rPr>
          <w:rFonts w:asciiTheme="minorEastAsia" w:hAnsiTheme="minorEastAsia" w:cs="宋体" w:hint="eastAsia"/>
          <w:b/>
          <w:kern w:val="0"/>
          <w:szCs w:val="21"/>
        </w:rPr>
        <w:t>三、投标文件的编制</w:t>
      </w: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投标的语言及计量单位</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834B67" w:rsidRPr="00DA0C00" w:rsidRDefault="00834B67" w:rsidP="00DA0C00">
      <w:pPr>
        <w:autoSpaceDE w:val="0"/>
        <w:autoSpaceDN w:val="0"/>
        <w:spacing w:line="360" w:lineRule="auto"/>
        <w:ind w:left="42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投标报价</w:t>
      </w:r>
      <w:r w:rsidRPr="002654F6">
        <w:rPr>
          <w:rFonts w:asciiTheme="minorEastAsia" w:hAnsiTheme="minorEastAsia" w:cs="宋体"/>
          <w:b/>
          <w:kern w:val="0"/>
          <w:szCs w:val="21"/>
        </w:rPr>
        <w:t xml:space="preserve"> </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本次招标项目的投标均以人民币为计算单位。</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采购人不得向投标人索要或者接受其给予的赠品、回扣或者与采购无关的其他商品、服务。</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投标人应对项目要求的全部内容进行报价，少报漏报将导致其投标为非实质性响应予以拒绝。</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本项目所涉及的运输、施工、安装、集成、调试、验收、备品和工具等费用均包含在投标报价中。</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最低报价不能作为中标的保证。</w:t>
      </w:r>
    </w:p>
    <w:p w:rsidR="00834B67" w:rsidRPr="002654F6"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投标有效期</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w:t>
      </w:r>
      <w:r w:rsidR="00880C9F" w:rsidRPr="002654F6">
        <w:rPr>
          <w:rFonts w:asciiTheme="minorEastAsia" w:hAnsiTheme="minorEastAsia" w:cs="宋体" w:hint="eastAsia"/>
          <w:kern w:val="0"/>
          <w:szCs w:val="21"/>
        </w:rPr>
        <w:t>再有效。同意延长投标有效期的投标人将不会被要求和允许修正其投标</w:t>
      </w:r>
      <w:r w:rsidRPr="002654F6">
        <w:rPr>
          <w:rFonts w:asciiTheme="minorEastAsia" w:hAnsiTheme="minorEastAsia" w:cs="宋体" w:hint="eastAsia"/>
          <w:kern w:val="0"/>
          <w:szCs w:val="21"/>
        </w:rPr>
        <w:t>。在这种情况下，同意延期的投标人在原投标有效期内应享之权利及应负之责任也相</w:t>
      </w:r>
      <w:r w:rsidRPr="002654F6">
        <w:rPr>
          <w:rFonts w:asciiTheme="minorEastAsia" w:hAnsiTheme="minorEastAsia" w:cs="宋体" w:hint="eastAsia"/>
          <w:kern w:val="0"/>
          <w:szCs w:val="21"/>
        </w:rPr>
        <w:lastRenderedPageBreak/>
        <w:t>应延续。</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中标人的投标文件作为项目合同的附件，其有效期至中标人全部合同义务履行完毕为止。</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投标文件构成</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投标文件的构成应符合法律法规及招标文件的要求。</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投标人应当按照招标文件的要求编制投标文件。投标文件应当对招标文件提出的要求和条件作出明确响应。</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投标文件由资格证明材料、符合性证明材料、其它材料等组成。</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2654F6">
        <w:rPr>
          <w:rFonts w:asciiTheme="minorEastAsia" w:hAnsiTheme="minorEastAsia" w:cs="宋体"/>
          <w:kern w:val="0"/>
          <w:szCs w:val="21"/>
        </w:rPr>
        <w:t>.file</w:t>
      </w:r>
      <w:r w:rsidRPr="002654F6">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电子投标文件制作技术咨询：</w:t>
      </w:r>
      <w:r w:rsidRPr="002654F6">
        <w:rPr>
          <w:rFonts w:asciiTheme="minorEastAsia" w:hAnsiTheme="minorEastAsia" w:cs="宋体" w:hint="eastAsia"/>
          <w:b/>
          <w:kern w:val="0"/>
          <w:szCs w:val="21"/>
        </w:rPr>
        <w:t>0374-2961598</w:t>
      </w:r>
      <w:r w:rsidRPr="002654F6">
        <w:rPr>
          <w:rFonts w:asciiTheme="minorEastAsia" w:hAnsiTheme="minorEastAsia" w:cs="宋体" w:hint="eastAsia"/>
          <w:kern w:val="0"/>
          <w:szCs w:val="21"/>
        </w:rPr>
        <w:t>。</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投标文件格式</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834B67" w:rsidRPr="002654F6" w:rsidRDefault="008B78FF" w:rsidP="00CB75C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投标人应按招标文件提供的格式编写投标文件。招标文件未提供标准格式的投标人可自行拟定。</w:t>
      </w:r>
    </w:p>
    <w:p w:rsidR="00CB75C7" w:rsidRPr="002654F6" w:rsidRDefault="00CB75C7" w:rsidP="00CB75C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lastRenderedPageBreak/>
        <w:t>投标文件的数量和签署盖章</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投标人应提交投标文件份数见“投标人须知前附表”。</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2654F6">
        <w:rPr>
          <w:rFonts w:asciiTheme="minorEastAsia" w:hAnsiTheme="minorEastAsia" w:cs="宋体"/>
          <w:kern w:val="0"/>
          <w:szCs w:val="21"/>
        </w:rPr>
        <w:t>“</w:t>
      </w:r>
      <w:r w:rsidRPr="002654F6">
        <w:rPr>
          <w:rFonts w:asciiTheme="minorEastAsia" w:hAnsiTheme="minorEastAsia" w:cs="宋体" w:hint="eastAsia"/>
          <w:kern w:val="0"/>
          <w:szCs w:val="21"/>
        </w:rPr>
        <w:t>正本</w:t>
      </w:r>
      <w:r w:rsidRPr="002654F6">
        <w:rPr>
          <w:rFonts w:asciiTheme="minorEastAsia" w:hAnsiTheme="minorEastAsia" w:cs="宋体"/>
          <w:kern w:val="0"/>
          <w:szCs w:val="21"/>
        </w:rPr>
        <w:t>”</w:t>
      </w:r>
      <w:r w:rsidRPr="002654F6">
        <w:rPr>
          <w:rFonts w:asciiTheme="minorEastAsia" w:hAnsiTheme="minorEastAsia" w:cs="宋体" w:hint="eastAsia"/>
          <w:kern w:val="0"/>
          <w:szCs w:val="21"/>
        </w:rPr>
        <w:t>或</w:t>
      </w:r>
      <w:r w:rsidRPr="002654F6">
        <w:rPr>
          <w:rFonts w:asciiTheme="minorEastAsia" w:hAnsiTheme="minorEastAsia" w:cs="宋体"/>
          <w:kern w:val="0"/>
          <w:szCs w:val="21"/>
        </w:rPr>
        <w:t>“</w:t>
      </w:r>
      <w:r w:rsidRPr="002654F6">
        <w:rPr>
          <w:rFonts w:asciiTheme="minorEastAsia" w:hAnsiTheme="minorEastAsia" w:cs="宋体" w:hint="eastAsia"/>
          <w:kern w:val="0"/>
          <w:szCs w:val="21"/>
        </w:rPr>
        <w:t>副本</w:t>
      </w:r>
      <w:r w:rsidRPr="002654F6">
        <w:rPr>
          <w:rFonts w:asciiTheme="minorEastAsia" w:hAnsiTheme="minorEastAsia" w:cs="宋体"/>
          <w:kern w:val="0"/>
          <w:szCs w:val="21"/>
        </w:rPr>
        <w:t>”</w:t>
      </w:r>
      <w:r w:rsidRPr="002654F6">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纸质投标文件副本可以是纸质投标文件的正本复印而成。</w:t>
      </w:r>
    </w:p>
    <w:p w:rsidR="00834B67" w:rsidRPr="002654F6" w:rsidRDefault="00834B67" w:rsidP="00EC6067">
      <w:pPr>
        <w:tabs>
          <w:tab w:val="left" w:pos="1260"/>
        </w:tabs>
        <w:autoSpaceDE w:val="0"/>
        <w:autoSpaceDN w:val="0"/>
        <w:spacing w:line="360" w:lineRule="auto"/>
        <w:contextualSpacing/>
        <w:rPr>
          <w:rFonts w:asciiTheme="minorEastAsia" w:hAnsiTheme="minorEastAsia" w:cs="仿宋_GB2312"/>
          <w:szCs w:val="21"/>
          <w:lang w:val="zh-CN"/>
        </w:rPr>
      </w:pPr>
    </w:p>
    <w:p w:rsidR="00834B67" w:rsidRPr="002654F6"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2654F6">
        <w:rPr>
          <w:rFonts w:asciiTheme="minorEastAsia" w:hAnsiTheme="minorEastAsia" w:cs="宋体" w:hint="eastAsia"/>
          <w:b/>
          <w:kern w:val="0"/>
          <w:szCs w:val="21"/>
        </w:rPr>
        <w:t>四、投标文件的递交</w:t>
      </w: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投标文件的密封</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投标文件如果未按规定密封，招标人将拒绝接收。</w:t>
      </w:r>
    </w:p>
    <w:p w:rsidR="00834B67" w:rsidRPr="002654F6"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投标截止时间</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迟交的投标文件</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投标截止时间之后送达/上传的投标文件，招标人将拒绝接收。</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投标文件的修改和撤回</w:t>
      </w:r>
    </w:p>
    <w:p w:rsidR="00834B67" w:rsidRPr="002654F6" w:rsidRDefault="008B78FF" w:rsidP="00EC6067">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投标人在投标截止时间前，对所递交的纸质投标文件进行补充、修改或者撤回的，须书面通知招标人。</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2654F6">
        <w:rPr>
          <w:rFonts w:asciiTheme="minorEastAsia" w:hAnsiTheme="minorEastAsia" w:cs="宋体"/>
          <w:kern w:val="0"/>
          <w:szCs w:val="21"/>
        </w:rPr>
        <w:t>”</w:t>
      </w:r>
      <w:r w:rsidRPr="002654F6">
        <w:rPr>
          <w:rFonts w:asciiTheme="minorEastAsia" w:hAnsiTheme="minorEastAsia" w:cs="宋体" w:hint="eastAsia"/>
          <w:kern w:val="0"/>
          <w:szCs w:val="21"/>
        </w:rPr>
        <w:t>或“补充</w:t>
      </w:r>
      <w:r w:rsidRPr="002654F6">
        <w:rPr>
          <w:rFonts w:asciiTheme="minorEastAsia" w:hAnsiTheme="minorEastAsia" w:cs="宋体"/>
          <w:kern w:val="0"/>
          <w:szCs w:val="21"/>
        </w:rPr>
        <w:t>”</w:t>
      </w:r>
      <w:r w:rsidRPr="002654F6">
        <w:rPr>
          <w:rFonts w:asciiTheme="minorEastAsia" w:hAnsiTheme="minorEastAsia" w:cs="宋体" w:hint="eastAsia"/>
          <w:kern w:val="0"/>
          <w:szCs w:val="21"/>
        </w:rPr>
        <w:t>字样。</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834B67" w:rsidRPr="002654F6"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34B67" w:rsidRPr="002654F6" w:rsidRDefault="00834B67" w:rsidP="00EC6067">
      <w:pPr>
        <w:autoSpaceDE w:val="0"/>
        <w:autoSpaceDN w:val="0"/>
        <w:spacing w:line="360" w:lineRule="auto"/>
        <w:contextualSpacing/>
        <w:rPr>
          <w:rFonts w:asciiTheme="minorEastAsia" w:hAnsiTheme="minorEastAsia" w:cs="宋体"/>
          <w:kern w:val="0"/>
          <w:szCs w:val="21"/>
        </w:rPr>
      </w:pPr>
    </w:p>
    <w:p w:rsidR="00834B67" w:rsidRPr="002654F6"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2654F6">
        <w:rPr>
          <w:rFonts w:asciiTheme="minorEastAsia" w:hAnsiTheme="minorEastAsia" w:cs="宋体" w:hint="eastAsia"/>
          <w:b/>
          <w:kern w:val="0"/>
          <w:szCs w:val="21"/>
        </w:rPr>
        <w:t>五、开标和评标</w:t>
      </w: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开标</w:t>
      </w:r>
    </w:p>
    <w:p w:rsidR="00834B67" w:rsidRPr="002654F6" w:rsidRDefault="008B78FF" w:rsidP="00EC6067">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招标人应当对开标、评标现场活动进行全程录音录像。录音录像应当清晰可辨，音像资料作为采购文件一并存档。</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（1）电子投标文件的解密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全流程电子化交易项目电子投标文件采用双重加密。解密需分标段进行两次解密。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a. 投标人解密：投标人使用本单位CA数字证书远程或现场进行解密。需开标现场使用</w:t>
      </w:r>
      <w:r w:rsidRPr="002654F6">
        <w:rPr>
          <w:rFonts w:asciiTheme="minorEastAsia" w:hAnsiTheme="minorEastAsia" w:cs="宋体" w:hint="eastAsia"/>
          <w:kern w:val="0"/>
          <w:szCs w:val="21"/>
        </w:rPr>
        <w:lastRenderedPageBreak/>
        <w:t>一体机进行解密的，请在代理机构引导下进行。</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b. 代理机构解密：代理机构</w:t>
      </w:r>
      <w:r w:rsidRPr="002654F6">
        <w:rPr>
          <w:rFonts w:asciiTheme="minorEastAsia" w:hAnsiTheme="minorEastAsia" w:cs="宋体"/>
          <w:kern w:val="0"/>
          <w:szCs w:val="21"/>
        </w:rPr>
        <w:t>按</w:t>
      </w:r>
      <w:r w:rsidRPr="002654F6">
        <w:rPr>
          <w:rFonts w:asciiTheme="minorEastAsia" w:hAnsiTheme="minorEastAsia" w:cs="宋体" w:hint="eastAsia"/>
          <w:kern w:val="0"/>
          <w:szCs w:val="21"/>
        </w:rPr>
        <w:t>电子</w:t>
      </w:r>
      <w:r w:rsidRPr="002654F6">
        <w:rPr>
          <w:rFonts w:asciiTheme="minorEastAsia" w:hAnsiTheme="minorEastAsia" w:cs="宋体"/>
          <w:kern w:val="0"/>
          <w:szCs w:val="21"/>
        </w:rPr>
        <w:t>投标</w:t>
      </w:r>
      <w:r w:rsidRPr="002654F6">
        <w:rPr>
          <w:rFonts w:asciiTheme="minorEastAsia" w:hAnsiTheme="minorEastAsia" w:cs="宋体" w:hint="eastAsia"/>
          <w:kern w:val="0"/>
          <w:szCs w:val="21"/>
        </w:rPr>
        <w:t>文件到达交易系统</w:t>
      </w:r>
      <w:r w:rsidRPr="002654F6">
        <w:rPr>
          <w:rFonts w:asciiTheme="minorEastAsia" w:hAnsiTheme="minorEastAsia" w:cs="宋体"/>
          <w:kern w:val="0"/>
          <w:szCs w:val="21"/>
        </w:rPr>
        <w:t>的先后顺序</w:t>
      </w:r>
      <w:r w:rsidRPr="002654F6">
        <w:rPr>
          <w:rFonts w:asciiTheme="minorEastAsia" w:hAnsiTheme="minorEastAsia" w:cs="宋体" w:hint="eastAsia"/>
          <w:kern w:val="0"/>
          <w:szCs w:val="21"/>
        </w:rPr>
        <w:t>，使用本单位CA数字证书进行再次解密。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 电子投标文件解密异常情况处理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a. 因电子交易系统异常无法解密电子投标文件的，使用纸质投标文件以人工方式进行。</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投标人不足3家的，不得开标。</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投标人未参加开标的，视同认可开标结果。</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资格审查</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开标结束后，采购人依法对投标人的资格进行审查。合格投标人不足3家的，不得评标。</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评标委员会的组成</w:t>
      </w:r>
    </w:p>
    <w:p w:rsidR="00834B67" w:rsidRPr="002654F6" w:rsidRDefault="008B78FF" w:rsidP="00EC6067">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34B67" w:rsidRPr="002654F6" w:rsidRDefault="008B78FF" w:rsidP="00EC6067">
      <w:pPr>
        <w:autoSpaceDE w:val="0"/>
        <w:autoSpaceDN w:val="0"/>
        <w:spacing w:line="360" w:lineRule="auto"/>
        <w:ind w:leftChars="202" w:left="991" w:hangingChars="270" w:hanging="567"/>
        <w:contextualSpacing/>
        <w:rPr>
          <w:rFonts w:asciiTheme="minorEastAsia" w:hAnsiTheme="minorEastAsia" w:cs="宋体"/>
          <w:kern w:val="0"/>
          <w:szCs w:val="21"/>
        </w:rPr>
      </w:pPr>
      <w:r w:rsidRPr="002654F6">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834B67" w:rsidRPr="002654F6" w:rsidRDefault="008B78FF" w:rsidP="00EC6067">
      <w:pPr>
        <w:autoSpaceDE w:val="0"/>
        <w:autoSpaceDN w:val="0"/>
        <w:spacing w:line="360" w:lineRule="auto"/>
        <w:ind w:left="426"/>
        <w:contextualSpacing/>
        <w:rPr>
          <w:rFonts w:asciiTheme="minorEastAsia" w:hAnsiTheme="minorEastAsia" w:cs="宋体"/>
          <w:kern w:val="0"/>
          <w:szCs w:val="21"/>
        </w:rPr>
      </w:pPr>
      <w:r w:rsidRPr="002654F6">
        <w:rPr>
          <w:rFonts w:asciiTheme="minorEastAsia" w:hAnsiTheme="minorEastAsia" w:cs="宋体" w:hint="eastAsia"/>
          <w:kern w:val="0"/>
          <w:szCs w:val="21"/>
        </w:rPr>
        <w:t>26.1.2  采购项目符合下列情形之一的，评标委员会成员人数应当为7人以上单数：</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（1）采购预算金额在1000万元以上；</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（2）技术复杂；</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（3）社会影响较大。</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评审专家与投标人存在下列利害关系之一的,应当回避:</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（2）与供应商的法定代表人或者负责人有夫妻、直系血亲、三代以内旁系血亲或者近姻亲关系；</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（3）与供应商有其他可能影响政府采购活动公平、公正进行的关系。</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采购人不得担任评标小组长。</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评标委员会成员名单在评标结果公告前应当保密。</w:t>
      </w:r>
    </w:p>
    <w:p w:rsidR="00834B67" w:rsidRPr="002654F6"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符合性审查</w:t>
      </w:r>
    </w:p>
    <w:p w:rsidR="00834B67" w:rsidRPr="002654F6" w:rsidRDefault="008B78FF" w:rsidP="00EC6067">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审查、评价投标文件是否符合招标文件的商务、技术等实质性要求。</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可要求投标人对投标文件有关事项作出澄清或者说明。</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投标文件的澄清</w:t>
      </w:r>
    </w:p>
    <w:p w:rsidR="00834B67" w:rsidRPr="002654F6" w:rsidRDefault="008B78FF" w:rsidP="00EC6067">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投标人的澄清、说明或者补正应当采用书面形式，并加盖公章，或者由法定代表人或其</w:t>
      </w:r>
      <w:r w:rsidRPr="002654F6">
        <w:rPr>
          <w:rFonts w:asciiTheme="minorEastAsia" w:hAnsiTheme="minorEastAsia" w:cs="宋体" w:hint="eastAsia"/>
          <w:kern w:val="0"/>
          <w:szCs w:val="21"/>
        </w:rPr>
        <w:lastRenderedPageBreak/>
        <w:t>授权的代表签字。投标人的澄清、说明或者补正不得超出投标文件的范围或者改变投标文件的实质性内容。</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投标人的澄清文件是其投标文件的组成部分。</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投标文件报价出现前后不一致的修正</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（1）投标文件中开标一览表(报价表)内容与投标文件中相应内容不一致的，以开标一览表(报价表)为准；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（2）大写金额和小写金额不一致的，以大写金额为准；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 单价金额小数点或者百分比有明显错位的，以开标一览表的总价为准，并修改单价；</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投标无效情形</w:t>
      </w:r>
    </w:p>
    <w:p w:rsidR="00834B67" w:rsidRPr="002654F6" w:rsidRDefault="008B78FF" w:rsidP="00CB75C7">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投标文件属下列情况之一的，按照无效投标处理：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w:t>
      </w:r>
      <w:r w:rsidR="00CB75C7" w:rsidRPr="002654F6">
        <w:rPr>
          <w:rFonts w:asciiTheme="minorEastAsia" w:hAnsiTheme="minorEastAsia" w:cs="宋体" w:hint="eastAsia"/>
          <w:kern w:val="0"/>
          <w:szCs w:val="21"/>
        </w:rPr>
        <w:t>1</w:t>
      </w:r>
      <w:r w:rsidRPr="002654F6">
        <w:rPr>
          <w:rFonts w:asciiTheme="minorEastAsia" w:hAnsiTheme="minorEastAsia" w:cs="宋体" w:hint="eastAsia"/>
          <w:kern w:val="0"/>
          <w:szCs w:val="21"/>
        </w:rPr>
        <w:t>） 投标文件未按招标文件要求签署、盖章的；</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w:t>
      </w:r>
      <w:r w:rsidR="00CB75C7" w:rsidRPr="002654F6">
        <w:rPr>
          <w:rFonts w:asciiTheme="minorEastAsia" w:hAnsiTheme="minorEastAsia" w:cs="宋体" w:hint="eastAsia"/>
          <w:kern w:val="0"/>
          <w:szCs w:val="21"/>
        </w:rPr>
        <w:t>2</w:t>
      </w:r>
      <w:r w:rsidRPr="002654F6">
        <w:rPr>
          <w:rFonts w:asciiTheme="minorEastAsia" w:hAnsiTheme="minorEastAsia" w:cs="宋体" w:hint="eastAsia"/>
          <w:kern w:val="0"/>
          <w:szCs w:val="21"/>
        </w:rPr>
        <w:t>） 不具备招标文件中规定的资格要求的；</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w:t>
      </w:r>
      <w:r w:rsidR="00CB75C7" w:rsidRPr="002654F6">
        <w:rPr>
          <w:rFonts w:asciiTheme="minorEastAsia" w:hAnsiTheme="minorEastAsia" w:cs="宋体" w:hint="eastAsia"/>
          <w:kern w:val="0"/>
          <w:szCs w:val="21"/>
        </w:rPr>
        <w:t>3</w:t>
      </w:r>
      <w:r w:rsidRPr="002654F6">
        <w:rPr>
          <w:rFonts w:asciiTheme="minorEastAsia" w:hAnsiTheme="minorEastAsia" w:cs="宋体" w:hint="eastAsia"/>
          <w:kern w:val="0"/>
          <w:szCs w:val="21"/>
        </w:rPr>
        <w:t>） 报价超过招标文件中规定的预算金额或者最高限价的；</w:t>
      </w:r>
    </w:p>
    <w:p w:rsidR="00834B67" w:rsidRPr="002654F6" w:rsidRDefault="008B78FF" w:rsidP="00CB75C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w:t>
      </w:r>
      <w:r w:rsidR="00CB75C7" w:rsidRPr="002654F6">
        <w:rPr>
          <w:rFonts w:asciiTheme="minorEastAsia" w:hAnsiTheme="minorEastAsia" w:cs="宋体" w:hint="eastAsia"/>
          <w:kern w:val="0"/>
          <w:szCs w:val="21"/>
        </w:rPr>
        <w:t>4</w:t>
      </w:r>
      <w:r w:rsidRPr="002654F6">
        <w:rPr>
          <w:rFonts w:asciiTheme="minorEastAsia" w:hAnsiTheme="minorEastAsia" w:cs="宋体" w:hint="eastAsia"/>
          <w:kern w:val="0"/>
          <w:szCs w:val="21"/>
        </w:rPr>
        <w:t xml:space="preserve">） </w:t>
      </w:r>
      <w:r w:rsidRPr="002654F6">
        <w:rPr>
          <w:rFonts w:asciiTheme="minorEastAsia" w:hAnsiTheme="minorEastAsia" w:cs="宋体"/>
          <w:kern w:val="0"/>
          <w:szCs w:val="21"/>
        </w:rPr>
        <w:t>投标文件含有采购人不能接受的附加条件的</w:t>
      </w:r>
      <w:r w:rsidRPr="002654F6">
        <w:rPr>
          <w:rFonts w:asciiTheme="minorEastAsia" w:hAnsiTheme="minorEastAsia" w:cs="宋体" w:hint="eastAsia"/>
          <w:kern w:val="0"/>
          <w:szCs w:val="21"/>
        </w:rPr>
        <w:t>。</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有下列情形之一的，视为投标人串通投标，其投标无效：</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 不同投标人的投标文件由同一单位或者个人编制；</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 不同投标人委托同一单位或者个人办理投标事宜；</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 不同投标人的投标文件载明的项目管理成员或者联系人员为同一人；</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（4） 不同投标人的投标文件异常一致或者投标报价呈规律性差异；</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（5） 不同投标人的投标文件相互混装；</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投标人应当遵循公平竞争的原则，不得恶意串通，不得妨碍其他投标人的竞争行为，不</w:t>
      </w:r>
      <w:r w:rsidRPr="002654F6">
        <w:rPr>
          <w:rFonts w:asciiTheme="minorEastAsia" w:hAnsiTheme="minorEastAsia" w:cs="宋体" w:hint="eastAsia"/>
          <w:kern w:val="0"/>
          <w:szCs w:val="21"/>
        </w:rPr>
        <w:lastRenderedPageBreak/>
        <w:t>得损害采购人或者其他投标人的合法权益。在评标过程中发现投标人有上述情形的，评标委员会应当认定其投标无效，并书面报告本级财政部门。</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ˎ̥" w:hAnsi="ˎ̥" w:hint="eastAsia"/>
        </w:rPr>
        <w:t>按照《关于推进全流程电子化交易和在线监管工作有关问题的通知》（许公管办</w:t>
      </w:r>
      <w:r w:rsidRPr="002654F6">
        <w:rPr>
          <w:rFonts w:ascii="ˎ̥" w:hAnsi="ˎ̥" w:hint="eastAsia"/>
        </w:rPr>
        <w:t>[2019]3</w:t>
      </w:r>
      <w:r w:rsidRPr="002654F6">
        <w:rPr>
          <w:rFonts w:ascii="ˎ̥" w:hAnsi="ˎ̥" w:hint="eastAsia"/>
        </w:rPr>
        <w:t>号）规定，不同投标人电子投标文件制作硬件特征码（网卡</w:t>
      </w:r>
      <w:r w:rsidRPr="002654F6">
        <w:rPr>
          <w:rFonts w:ascii="ˎ̥" w:hAnsi="ˎ̥" w:hint="eastAsia"/>
        </w:rPr>
        <w:t>MAC</w:t>
      </w:r>
      <w:r w:rsidRPr="002654F6">
        <w:rPr>
          <w:rFonts w:ascii="ˎ̥" w:hAnsi="ˎ̥" w:hint="eastAsia"/>
        </w:rPr>
        <w:t>地址、</w:t>
      </w:r>
      <w:r w:rsidRPr="002654F6">
        <w:rPr>
          <w:rFonts w:ascii="ˎ̥" w:hAnsi="ˎ̥" w:hint="eastAsia"/>
        </w:rPr>
        <w:t>CPU</w:t>
      </w:r>
      <w:r w:rsidRPr="002654F6">
        <w:rPr>
          <w:rFonts w:ascii="ˎ̥" w:hAnsi="ˎ̥" w:hint="eastAsia"/>
        </w:rPr>
        <w:t>序号、硬盘序列号等）雷同时，视为‘</w:t>
      </w:r>
      <w:r w:rsidRPr="002654F6">
        <w:rPr>
          <w:rFonts w:ascii="ˎ̥" w:hAnsi="ˎ̥"/>
        </w:rPr>
        <w:t>不同</w:t>
      </w:r>
      <w:r w:rsidRPr="002654F6">
        <w:rPr>
          <w:rFonts w:ascii="ˎ̥" w:hAnsi="ˎ̥" w:hint="eastAsia"/>
        </w:rPr>
        <w:t>投标人</w:t>
      </w:r>
      <w:r w:rsidRPr="002654F6">
        <w:rPr>
          <w:rFonts w:ascii="ˎ̥" w:hAnsi="ˎ̥"/>
        </w:rPr>
        <w:t>的</w:t>
      </w:r>
      <w:r w:rsidRPr="002654F6">
        <w:rPr>
          <w:rFonts w:ascii="ˎ̥" w:hAnsi="ˎ̥" w:hint="eastAsia"/>
        </w:rPr>
        <w:t>投标</w:t>
      </w:r>
      <w:r w:rsidRPr="002654F6">
        <w:rPr>
          <w:rFonts w:ascii="ˎ̥" w:hAnsi="ˎ̥"/>
        </w:rPr>
        <w:t>文件由同一单位或者个人编制</w:t>
      </w:r>
      <w:r w:rsidRPr="002654F6">
        <w:rPr>
          <w:rFonts w:ascii="ˎ̥" w:hAnsi="ˎ̥" w:hint="eastAsia"/>
        </w:rPr>
        <w:t>’或‘</w:t>
      </w:r>
      <w:r w:rsidRPr="002654F6">
        <w:rPr>
          <w:rFonts w:ascii="ˎ̥" w:hAnsi="ˎ̥"/>
        </w:rPr>
        <w:t>不同</w:t>
      </w:r>
      <w:r w:rsidRPr="002654F6">
        <w:rPr>
          <w:rFonts w:ascii="ˎ̥" w:hAnsi="ˎ̥" w:hint="eastAsia"/>
        </w:rPr>
        <w:t>投标人</w:t>
      </w:r>
      <w:r w:rsidRPr="002654F6">
        <w:rPr>
          <w:rFonts w:ascii="ˎ̥" w:hAnsi="ˎ̥"/>
        </w:rPr>
        <w:t>委托同一单位或者个人办理</w:t>
      </w:r>
      <w:r w:rsidRPr="002654F6">
        <w:rPr>
          <w:rFonts w:ascii="ˎ̥" w:hAnsi="ˎ̥" w:hint="eastAsia"/>
        </w:rPr>
        <w:t>响应</w:t>
      </w:r>
      <w:r w:rsidRPr="002654F6">
        <w:rPr>
          <w:rFonts w:ascii="ˎ̥" w:hAnsi="ˎ̥"/>
        </w:rPr>
        <w:t>事宜</w:t>
      </w:r>
      <w:r w:rsidRPr="002654F6">
        <w:rPr>
          <w:rFonts w:ascii="ˎ̥" w:hAnsi="ˎ̥" w:hint="eastAsia"/>
        </w:rPr>
        <w:t>’，其投标无效。</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kern w:val="0"/>
          <w:szCs w:val="21"/>
        </w:rPr>
        <w:t>法律、法规和招标文件规定的其他无效情形。</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相同品牌投标人的认定</w:t>
      </w:r>
      <w:r w:rsidRPr="002654F6">
        <w:rPr>
          <w:rFonts w:asciiTheme="minorEastAsia" w:hAnsiTheme="minorEastAsia" w:cs="仿宋_GB2312"/>
          <w:b/>
          <w:bCs/>
          <w:szCs w:val="21"/>
          <w:lang w:val="zh-CN"/>
        </w:rPr>
        <w:t>（服务类项目不适用本条款规定）</w:t>
      </w:r>
    </w:p>
    <w:p w:rsidR="00834B67" w:rsidRPr="002654F6" w:rsidRDefault="008B78FF" w:rsidP="00EC6067">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投标文件的比较与评价</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评标方法、评标标准</w:t>
      </w:r>
    </w:p>
    <w:p w:rsidR="00834B67" w:rsidRPr="002654F6" w:rsidRDefault="008B78FF" w:rsidP="00EC606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评标方法分为最低评标价法和综合评分法。</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 最低评标价法</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价格分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投标报价得分=(评标基准价/投标报价)×100</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评标总得分=F1×A1+F2×A2+……+Fn×An</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F1、F2……Fn分别为各项评审因素的得分;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A1、A2、……An 分别为各项评审因素所占的权重(A1+A2+……+An=1)。</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 评标过程中，不得去掉报价中的最高报价和最低报价。</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 因落实政府采购政策进行价格调整的，以调整后的价格计算评标基准价和投标报价。</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b/>
          <w:kern w:val="0"/>
          <w:szCs w:val="21"/>
        </w:rPr>
        <w:t>本次评标具体评标方法、评标标准见（第六章 资格审查与评标）</w:t>
      </w:r>
      <w:r w:rsidRPr="002654F6">
        <w:rPr>
          <w:rFonts w:asciiTheme="minorEastAsia" w:hAnsiTheme="minorEastAsia" w:cs="宋体" w:hint="eastAsia"/>
          <w:kern w:val="0"/>
          <w:szCs w:val="21"/>
        </w:rPr>
        <w:t>。</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推荐中标候选人</w:t>
      </w:r>
    </w:p>
    <w:p w:rsidR="00834B67" w:rsidRPr="002654F6" w:rsidRDefault="008B78FF" w:rsidP="00EC606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评审意见无效情形</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评标委员会及其成员有下列行为之一的，其评审意见无效：</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 确定参与评标至评标结束前私自接触投标人；</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 接受投标人提出的与投标文件不一致的澄清或者说明，《投标人须知》26条规定的情形除外；</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 违反评标纪律发表倾向性意见或者征询采购人的倾向性意见；</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（4） 对需要专业判断的主观评审因素协商评分；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（5） 在评标过程中擅离职守，影响评标程序正常进行的；</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（6） 记录、复制或者带走任何评标资料；</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（7） 其他不遵守评标纪律的行为。</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保密</w:t>
      </w:r>
    </w:p>
    <w:p w:rsidR="00834B67" w:rsidRPr="002654F6" w:rsidRDefault="008B78FF" w:rsidP="00EC6067">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评审专家应当遵守评审工作纪律，不得泄露评审文件、评审情况和评审中获悉的商业秘密。</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834B67" w:rsidRPr="002654F6" w:rsidRDefault="00834B67" w:rsidP="00EC6067">
      <w:pPr>
        <w:tabs>
          <w:tab w:val="left" w:pos="1260"/>
        </w:tabs>
        <w:autoSpaceDE w:val="0"/>
        <w:autoSpaceDN w:val="0"/>
        <w:spacing w:line="360" w:lineRule="auto"/>
        <w:contextualSpacing/>
        <w:rPr>
          <w:rFonts w:asciiTheme="minorEastAsia" w:hAnsiTheme="minorEastAsia" w:cs="仿宋_GB2312"/>
          <w:szCs w:val="21"/>
          <w:lang w:val="zh-CN"/>
        </w:rPr>
      </w:pPr>
    </w:p>
    <w:p w:rsidR="00834B67" w:rsidRPr="002654F6"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2654F6">
        <w:rPr>
          <w:rFonts w:asciiTheme="minorEastAsia" w:hAnsiTheme="minorEastAsia" w:cs="宋体" w:hint="eastAsia"/>
          <w:b/>
          <w:kern w:val="0"/>
          <w:szCs w:val="21"/>
        </w:rPr>
        <w:t>六、定标和授予合同</w:t>
      </w: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确定中标人</w:t>
      </w:r>
    </w:p>
    <w:p w:rsidR="00834B67" w:rsidRPr="002654F6" w:rsidRDefault="008B78FF" w:rsidP="00EC6067">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中标公告、发出中标通知书</w:t>
      </w:r>
    </w:p>
    <w:p w:rsidR="00834B67" w:rsidRPr="002654F6" w:rsidRDefault="008B78FF" w:rsidP="00EC6067">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采购人确认中标人后，招标人在公告中标结果的同时，向中标人发出中标通知书。</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中标通知书发出后，采购人不得违法改变中标结果，中标人无正当理由不得放弃中标。</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质疑提出与答复</w:t>
      </w:r>
    </w:p>
    <w:p w:rsidR="00834B67" w:rsidRPr="002654F6" w:rsidRDefault="008B78FF" w:rsidP="00EC6067">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2654F6">
        <w:rPr>
          <w:rFonts w:asciiTheme="minorEastAsia" w:hAnsiTheme="minorEastAsia" w:cs="宋体"/>
          <w:kern w:val="0"/>
          <w:szCs w:val="21"/>
        </w:rPr>
        <w:t>提出质疑的供应商应当是参与</w:t>
      </w:r>
      <w:r w:rsidRPr="002654F6">
        <w:rPr>
          <w:rFonts w:asciiTheme="minorEastAsia" w:hAnsiTheme="minorEastAsia" w:cs="宋体" w:hint="eastAsia"/>
          <w:kern w:val="0"/>
          <w:szCs w:val="21"/>
        </w:rPr>
        <w:t>本</w:t>
      </w:r>
      <w:r w:rsidRPr="002654F6">
        <w:rPr>
          <w:rFonts w:asciiTheme="minorEastAsia" w:hAnsiTheme="minorEastAsia" w:cs="宋体"/>
          <w:kern w:val="0"/>
          <w:szCs w:val="21"/>
        </w:rPr>
        <w:t>项目采购活动的供应商。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 对采购文件提出质疑的，</w:t>
      </w:r>
      <w:r w:rsidRPr="002654F6">
        <w:rPr>
          <w:rFonts w:asciiTheme="minorEastAsia" w:hAnsiTheme="minorEastAsia" w:cs="宋体"/>
          <w:kern w:val="0"/>
          <w:szCs w:val="21"/>
        </w:rPr>
        <w:t>潜在</w:t>
      </w:r>
      <w:r w:rsidRPr="002654F6">
        <w:rPr>
          <w:rFonts w:asciiTheme="minorEastAsia" w:hAnsiTheme="minorEastAsia" w:cs="宋体" w:hint="eastAsia"/>
          <w:kern w:val="0"/>
          <w:szCs w:val="21"/>
        </w:rPr>
        <w:t>投标人应</w:t>
      </w:r>
      <w:r w:rsidRPr="002654F6">
        <w:rPr>
          <w:rFonts w:asciiTheme="minorEastAsia" w:hAnsiTheme="minorEastAsia" w:cs="宋体"/>
          <w:kern w:val="0"/>
          <w:szCs w:val="21"/>
        </w:rPr>
        <w:t>已依法获取采购文件</w:t>
      </w:r>
      <w:r w:rsidRPr="002654F6">
        <w:rPr>
          <w:rFonts w:asciiTheme="minorEastAsia" w:hAnsiTheme="minorEastAsia" w:cs="宋体" w:hint="eastAsia"/>
          <w:kern w:val="0"/>
          <w:szCs w:val="21"/>
        </w:rPr>
        <w:t>，且应当在</w:t>
      </w:r>
      <w:r w:rsidRPr="002654F6">
        <w:rPr>
          <w:rFonts w:asciiTheme="minorEastAsia" w:hAnsiTheme="minorEastAsia" w:cs="宋体"/>
          <w:kern w:val="0"/>
          <w:szCs w:val="21"/>
        </w:rPr>
        <w:t>获取采购文件或者采购文件公告期限届满之日起7个工作日内</w:t>
      </w:r>
      <w:r w:rsidRPr="002654F6">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sidRPr="002654F6">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sidRPr="002654F6">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 xml:space="preserve">（1） </w:t>
      </w:r>
      <w:r w:rsidRPr="002654F6">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 xml:space="preserve">（2） </w:t>
      </w:r>
      <w:r w:rsidRPr="002654F6">
        <w:rPr>
          <w:rFonts w:asciiTheme="minorEastAsia" w:hAnsiTheme="minorEastAsia" w:cs="宋体"/>
          <w:kern w:val="0"/>
          <w:szCs w:val="21"/>
        </w:rPr>
        <w:t>对采购过程、中标结果提出的质疑，合格供应商符合法定数量时，可以从合格的中标</w:t>
      </w:r>
      <w:r w:rsidRPr="002654F6">
        <w:rPr>
          <w:rFonts w:asciiTheme="minorEastAsia" w:hAnsiTheme="minorEastAsia" w:cs="宋体" w:hint="eastAsia"/>
          <w:kern w:val="0"/>
          <w:szCs w:val="21"/>
        </w:rPr>
        <w:t>候选人</w:t>
      </w:r>
      <w:r w:rsidRPr="002654F6">
        <w:rPr>
          <w:rFonts w:asciiTheme="minorEastAsia" w:hAnsiTheme="minorEastAsia" w:cs="宋体"/>
          <w:kern w:val="0"/>
          <w:szCs w:val="21"/>
        </w:rPr>
        <w:t>中另行确定中标供应商的，应当依法另行确定中标供应商；否则应当重新开展采购活动。</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签订合同</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履约保证金</w:t>
      </w:r>
    </w:p>
    <w:p w:rsidR="00834B67" w:rsidRPr="002654F6" w:rsidRDefault="008B78FF" w:rsidP="00EC6067">
      <w:pPr>
        <w:autoSpaceDE w:val="0"/>
        <w:autoSpaceDN w:val="0"/>
        <w:spacing w:line="360" w:lineRule="auto"/>
        <w:ind w:left="964"/>
        <w:contextualSpacing/>
        <w:rPr>
          <w:rFonts w:asciiTheme="majorEastAsia" w:eastAsiaTheme="majorEastAsia" w:hAnsiTheme="majorEastAsia" w:cs="宋体"/>
          <w:b/>
          <w:kern w:val="0"/>
          <w:sz w:val="36"/>
          <w:szCs w:val="36"/>
        </w:rPr>
      </w:pPr>
      <w:r w:rsidRPr="002654F6">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2654F6">
        <w:rPr>
          <w:rFonts w:ascii="宋体" w:eastAsia="宋体" w:hAnsi="宋体" w:cs="宋体" w:hint="eastAsia"/>
          <w:color w:val="333333"/>
          <w:sz w:val="24"/>
          <w:szCs w:val="24"/>
        </w:rPr>
        <w:br/>
      </w: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6525D" w:rsidRDefault="0096525D"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E566F" w:rsidRPr="002654F6" w:rsidRDefault="007E566F" w:rsidP="00DA0C0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34B67" w:rsidRPr="002654F6"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lastRenderedPageBreak/>
        <w:t>第五章 政府采购政策功能</w:t>
      </w:r>
    </w:p>
    <w:p w:rsidR="00834B67" w:rsidRPr="002654F6" w:rsidRDefault="00834B67" w:rsidP="00EC6067">
      <w:pPr>
        <w:jc w:val="center"/>
        <w:rPr>
          <w:rFonts w:asciiTheme="majorEastAsia" w:eastAsiaTheme="majorEastAsia" w:hAnsiTheme="majorEastAsia" w:cs="宋体"/>
          <w:b/>
          <w:kern w:val="0"/>
          <w:sz w:val="36"/>
          <w:szCs w:val="36"/>
        </w:rPr>
      </w:pPr>
    </w:p>
    <w:p w:rsidR="00834B67" w:rsidRPr="002654F6" w:rsidRDefault="008B78FF" w:rsidP="00EC6067">
      <w:pPr>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834B67" w:rsidRPr="002654F6" w:rsidRDefault="008B78FF" w:rsidP="00EC6067">
      <w:pPr>
        <w:pStyle w:val="a7"/>
        <w:spacing w:line="360" w:lineRule="auto"/>
        <w:ind w:firstLineChars="200" w:firstLine="422"/>
        <w:contextualSpacing/>
        <w:rPr>
          <w:rFonts w:ascii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一、</w:t>
      </w:r>
      <w:r w:rsidRPr="002654F6">
        <w:rPr>
          <w:rFonts w:asciiTheme="minorEastAsia" w:hAnsiTheme="minorEastAsia" w:cs="仿宋_GB2312" w:hint="eastAsia"/>
          <w:b/>
          <w:sz w:val="21"/>
          <w:szCs w:val="21"/>
          <w:lang w:val="zh-CN"/>
        </w:rPr>
        <w:t>促进中小企业发展（不含民办非企业）</w:t>
      </w:r>
    </w:p>
    <w:p w:rsidR="00834B67" w:rsidRPr="002654F6" w:rsidRDefault="008B78FF" w:rsidP="00EC6067">
      <w:pPr>
        <w:topLinePunct/>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34B67" w:rsidRPr="002654F6" w:rsidRDefault="008B78FF" w:rsidP="00EC6067">
      <w:pPr>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34B67" w:rsidRPr="002654F6" w:rsidRDefault="008B78FF" w:rsidP="00EC6067">
      <w:pPr>
        <w:topLinePunct/>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34B67" w:rsidRPr="002654F6" w:rsidRDefault="008B78FF" w:rsidP="00EC6067">
      <w:pPr>
        <w:topLinePunct/>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4、中小企业投标应提供《中小企业声明函》，如为联合投标的，联合体各方需分别填写《中小企业声明函》。</w:t>
      </w:r>
    </w:p>
    <w:p w:rsidR="00834B67" w:rsidRPr="002654F6" w:rsidRDefault="008B78FF" w:rsidP="00EC6067">
      <w:pPr>
        <w:topLinePunct/>
        <w:spacing w:line="360" w:lineRule="auto"/>
        <w:ind w:firstLineChars="200" w:firstLine="422"/>
        <w:contextualSpacing/>
        <w:rPr>
          <w:rFonts w:asciiTheme="minorEastAsia" w:hAnsiTheme="minorEastAsia" w:cs="仿宋_GB2312"/>
          <w:b/>
          <w:szCs w:val="21"/>
          <w:lang w:val="zh-CN"/>
        </w:rPr>
      </w:pPr>
      <w:r w:rsidRPr="002654F6">
        <w:rPr>
          <w:rFonts w:asciiTheme="minorEastAsia" w:hAnsiTheme="minorEastAsia" w:cs="仿宋_GB2312" w:hint="eastAsia"/>
          <w:b/>
          <w:szCs w:val="21"/>
          <w:lang w:val="zh-CN"/>
        </w:rPr>
        <w:t>二、支持监狱企业发展</w:t>
      </w:r>
    </w:p>
    <w:p w:rsidR="00834B67" w:rsidRPr="002654F6" w:rsidRDefault="008B78FF" w:rsidP="00EC6067">
      <w:pPr>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按照财政部、司法部发布的《关于政府采购支持监狱企业发展有关问题的通知》（</w:t>
      </w:r>
      <w:bookmarkStart w:id="7" w:name="OLE_LINK6"/>
      <w:r w:rsidRPr="002654F6">
        <w:rPr>
          <w:rFonts w:asciiTheme="minorEastAsia" w:hAnsiTheme="minorEastAsia" w:cs="仿宋_GB2312" w:hint="eastAsia"/>
          <w:szCs w:val="21"/>
          <w:lang w:val="zh-CN"/>
        </w:rPr>
        <w:t>财库[2014]68号</w:t>
      </w:r>
      <w:bookmarkEnd w:id="7"/>
      <w:r w:rsidRPr="002654F6">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34B67" w:rsidRPr="002654F6" w:rsidRDefault="008B78FF" w:rsidP="00EC6067">
      <w:pPr>
        <w:spacing w:line="360" w:lineRule="auto"/>
        <w:ind w:firstLineChars="200" w:firstLine="422"/>
        <w:contextualSpacing/>
        <w:rPr>
          <w:rFonts w:asciiTheme="minorEastAsia" w:hAnsiTheme="minorEastAsia" w:cs="仿宋_GB2312"/>
          <w:b/>
          <w:szCs w:val="21"/>
          <w:lang w:val="zh-CN"/>
        </w:rPr>
      </w:pPr>
      <w:r w:rsidRPr="002654F6">
        <w:rPr>
          <w:rFonts w:asciiTheme="minorEastAsia" w:hAnsiTheme="minorEastAsia" w:cs="仿宋_GB2312" w:hint="eastAsia"/>
          <w:b/>
          <w:szCs w:val="21"/>
          <w:lang w:val="zh-CN"/>
        </w:rPr>
        <w:t>三、促进残疾人就业</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w:t>
      </w:r>
      <w:r w:rsidRPr="002654F6">
        <w:rPr>
          <w:rFonts w:asciiTheme="minorEastAsia" w:eastAsiaTheme="minorEastAsia" w:hAnsiTheme="minorEastAsia" w:cs="仿宋_GB2312" w:hint="eastAsia"/>
          <w:sz w:val="21"/>
          <w:szCs w:val="21"/>
          <w:lang w:val="zh-CN"/>
        </w:rPr>
        <w:lastRenderedPageBreak/>
        <w:t>残疾人福利性单位注册商标的货物）用扣除后的价格参与评审。</w:t>
      </w:r>
      <w:r w:rsidRPr="002654F6">
        <w:rPr>
          <w:rFonts w:asciiTheme="minorEastAsia" w:eastAsiaTheme="minorEastAsia" w:hAnsiTheme="minorEastAsia" w:hint="eastAsia"/>
          <w:color w:val="000000"/>
          <w:sz w:val="21"/>
          <w:szCs w:val="21"/>
        </w:rPr>
        <w:t>残疾人福利性单位属于小型、微型企业的，不重复享受政策。</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Cs w:val="24"/>
          <w:lang w:val="zh-CN"/>
        </w:rPr>
      </w:pPr>
      <w:r w:rsidRPr="002654F6">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lastRenderedPageBreak/>
        <w:t>第六章 资格审查与评标</w:t>
      </w:r>
    </w:p>
    <w:p w:rsidR="00834B67" w:rsidRPr="002654F6" w:rsidRDefault="00834B67" w:rsidP="00EC6067">
      <w:pPr>
        <w:pStyle w:val="a7"/>
        <w:spacing w:line="360" w:lineRule="auto"/>
        <w:contextualSpacing/>
        <w:rPr>
          <w:rFonts w:asciiTheme="minorEastAsia" w:hAnsiTheme="minorEastAsia" w:cs="仿宋_GB2312"/>
          <w:lang w:val="zh-CN"/>
        </w:rPr>
      </w:pPr>
    </w:p>
    <w:p w:rsidR="00834B67" w:rsidRPr="002654F6" w:rsidRDefault="008B78FF" w:rsidP="00EC6067">
      <w:pPr>
        <w:pStyle w:val="a7"/>
        <w:spacing w:line="360" w:lineRule="auto"/>
        <w:contextualSpacing/>
        <w:outlineLvl w:val="2"/>
        <w:rPr>
          <w:rFonts w:asciiTheme="minorEastAsia" w:eastAsiaTheme="minorEastAsia" w:hAnsiTheme="minorEastAsia"/>
          <w:bCs/>
          <w:sz w:val="21"/>
          <w:szCs w:val="21"/>
        </w:rPr>
      </w:pPr>
      <w:r w:rsidRPr="002654F6">
        <w:rPr>
          <w:rFonts w:asciiTheme="minorEastAsia" w:eastAsiaTheme="minorEastAsia" w:hAnsiTheme="minorEastAsia" w:cs="仿宋_GB2312"/>
          <w:b/>
          <w:sz w:val="21"/>
          <w:szCs w:val="21"/>
          <w:lang w:val="zh-CN"/>
        </w:rPr>
        <w:t>一、资格审查</w:t>
      </w:r>
    </w:p>
    <w:p w:rsidR="00834B67" w:rsidRPr="002654F6" w:rsidRDefault="008B78FF" w:rsidP="00EC6067">
      <w:pPr>
        <w:spacing w:line="360" w:lineRule="auto"/>
        <w:ind w:rightChars="200" w:right="420" w:firstLineChars="200" w:firstLine="420"/>
        <w:contextualSpacing/>
        <w:rPr>
          <w:rFonts w:asciiTheme="minorEastAsia" w:hAnsiTheme="minorEastAsia"/>
          <w:bCs/>
          <w:szCs w:val="21"/>
        </w:rPr>
      </w:pPr>
      <w:r w:rsidRPr="002654F6">
        <w:rPr>
          <w:rFonts w:asciiTheme="minorEastAsia" w:hAnsiTheme="minorEastAsia" w:hint="eastAsia"/>
          <w:bCs/>
          <w:szCs w:val="21"/>
        </w:rPr>
        <w:t>（一）</w:t>
      </w:r>
      <w:r w:rsidRPr="002654F6">
        <w:rPr>
          <w:rFonts w:asciiTheme="minorEastAsia" w:hAnsiTheme="minorEastAsia"/>
          <w:bCs/>
          <w:szCs w:val="21"/>
        </w:rPr>
        <w:t>开标结束后，</w:t>
      </w:r>
      <w:r w:rsidRPr="002654F6">
        <w:rPr>
          <w:rFonts w:asciiTheme="minorEastAsia" w:hAnsiTheme="minorEastAsia" w:hint="eastAsia"/>
          <w:bCs/>
          <w:szCs w:val="21"/>
        </w:rPr>
        <w:t>采购人依法对投标人资格进行审查</w:t>
      </w:r>
      <w:r w:rsidRPr="002654F6">
        <w:rPr>
          <w:rFonts w:asciiTheme="minorEastAsia" w:hAnsiTheme="minorEastAsia"/>
          <w:bCs/>
          <w:szCs w:val="21"/>
        </w:rPr>
        <w:t>。</w:t>
      </w:r>
      <w:r w:rsidRPr="002654F6">
        <w:rPr>
          <w:rFonts w:asciiTheme="minorEastAsia" w:hAnsiTheme="minorEastAsia" w:hint="eastAsia"/>
          <w:bCs/>
          <w:szCs w:val="21"/>
        </w:rPr>
        <w:t>确定符合资格的投标人不少于3家的，将组织评标委员会进行评标。</w:t>
      </w:r>
    </w:p>
    <w:p w:rsidR="00834B67" w:rsidRPr="002654F6" w:rsidRDefault="008B78FF" w:rsidP="00EC6067">
      <w:pPr>
        <w:spacing w:line="360" w:lineRule="auto"/>
        <w:ind w:rightChars="200" w:right="420"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（二）资格证明材料（本栏所列内容为本项目的资格审查条件，如有一项不符合要求，则不能进入下一步评审）。</w:t>
      </w:r>
    </w:p>
    <w:p w:rsidR="00834B67" w:rsidRPr="002654F6" w:rsidRDefault="008B78FF" w:rsidP="00EC6067">
      <w:pPr>
        <w:spacing w:line="360" w:lineRule="auto"/>
        <w:ind w:rightChars="200" w:right="420"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34B67" w:rsidRPr="002654F6">
        <w:trPr>
          <w:trHeight w:val="567"/>
        </w:trPr>
        <w:tc>
          <w:tcPr>
            <w:tcW w:w="675" w:type="dxa"/>
            <w:vAlign w:val="center"/>
          </w:tcPr>
          <w:p w:rsidR="00834B67" w:rsidRPr="002654F6" w:rsidRDefault="008B78FF" w:rsidP="00EC6067">
            <w:pPr>
              <w:spacing w:line="360" w:lineRule="auto"/>
              <w:jc w:val="center"/>
              <w:rPr>
                <w:rFonts w:asciiTheme="minorEastAsia" w:hAnsiTheme="minorEastAsia"/>
                <w:b/>
                <w:szCs w:val="21"/>
              </w:rPr>
            </w:pPr>
            <w:r w:rsidRPr="002654F6">
              <w:rPr>
                <w:rFonts w:asciiTheme="minorEastAsia" w:hAnsiTheme="minorEastAsia" w:hint="eastAsia"/>
                <w:b/>
                <w:szCs w:val="21"/>
              </w:rPr>
              <w:t>序号</w:t>
            </w:r>
          </w:p>
        </w:tc>
        <w:tc>
          <w:tcPr>
            <w:tcW w:w="2410" w:type="dxa"/>
            <w:vAlign w:val="center"/>
          </w:tcPr>
          <w:p w:rsidR="00834B67" w:rsidRPr="002654F6" w:rsidRDefault="008B78FF" w:rsidP="00EC6067">
            <w:pPr>
              <w:spacing w:line="360" w:lineRule="auto"/>
              <w:jc w:val="center"/>
              <w:rPr>
                <w:rFonts w:asciiTheme="minorEastAsia" w:hAnsiTheme="minorEastAsia"/>
                <w:b/>
                <w:szCs w:val="21"/>
              </w:rPr>
            </w:pPr>
            <w:r w:rsidRPr="002654F6">
              <w:rPr>
                <w:rFonts w:asciiTheme="minorEastAsia" w:hAnsiTheme="minorEastAsia" w:hint="eastAsia"/>
                <w:b/>
                <w:szCs w:val="21"/>
              </w:rPr>
              <w:t>资格审查</w:t>
            </w:r>
            <w:r w:rsidRPr="002654F6">
              <w:rPr>
                <w:rFonts w:asciiTheme="minorEastAsia" w:hAnsiTheme="minorEastAsia"/>
                <w:b/>
                <w:szCs w:val="21"/>
              </w:rPr>
              <w:t>因素</w:t>
            </w:r>
          </w:p>
        </w:tc>
        <w:tc>
          <w:tcPr>
            <w:tcW w:w="5954" w:type="dxa"/>
            <w:vAlign w:val="center"/>
          </w:tcPr>
          <w:p w:rsidR="00834B67" w:rsidRPr="002654F6" w:rsidRDefault="008B78FF" w:rsidP="00EC6067">
            <w:pPr>
              <w:spacing w:line="360" w:lineRule="auto"/>
              <w:jc w:val="center"/>
              <w:rPr>
                <w:rFonts w:asciiTheme="minorEastAsia" w:hAnsiTheme="minorEastAsia"/>
                <w:b/>
                <w:szCs w:val="21"/>
              </w:rPr>
            </w:pPr>
            <w:r w:rsidRPr="002654F6">
              <w:rPr>
                <w:rFonts w:asciiTheme="minorEastAsia" w:hAnsiTheme="minorEastAsia" w:hint="eastAsia"/>
                <w:b/>
                <w:szCs w:val="21"/>
              </w:rPr>
              <w:t>说明与要求</w:t>
            </w:r>
          </w:p>
        </w:tc>
      </w:tr>
      <w:tr w:rsidR="00834B67" w:rsidRPr="002654F6">
        <w:trPr>
          <w:trHeight w:val="567"/>
        </w:trPr>
        <w:tc>
          <w:tcPr>
            <w:tcW w:w="675" w:type="dxa"/>
            <w:vAlign w:val="center"/>
          </w:tcPr>
          <w:p w:rsidR="00834B67" w:rsidRPr="002654F6" w:rsidRDefault="008B78FF" w:rsidP="00EC6067">
            <w:pPr>
              <w:spacing w:line="360" w:lineRule="auto"/>
              <w:jc w:val="center"/>
              <w:rPr>
                <w:rFonts w:asciiTheme="minorEastAsia" w:hAnsiTheme="minorEastAsia"/>
                <w:b/>
                <w:szCs w:val="21"/>
              </w:rPr>
            </w:pPr>
            <w:r w:rsidRPr="002654F6">
              <w:rPr>
                <w:rFonts w:asciiTheme="minorEastAsia" w:hAnsiTheme="minorEastAsia" w:hint="eastAsia"/>
                <w:b/>
                <w:szCs w:val="21"/>
              </w:rPr>
              <w:t>1</w:t>
            </w:r>
          </w:p>
        </w:tc>
        <w:tc>
          <w:tcPr>
            <w:tcW w:w="2410" w:type="dxa"/>
            <w:vAlign w:val="center"/>
          </w:tcPr>
          <w:p w:rsidR="00834B67" w:rsidRPr="002654F6" w:rsidRDefault="008B78FF" w:rsidP="00EC6067">
            <w:pPr>
              <w:spacing w:line="360" w:lineRule="auto"/>
              <w:jc w:val="center"/>
              <w:rPr>
                <w:rFonts w:asciiTheme="minorEastAsia" w:hAnsiTheme="minorEastAsia"/>
                <w:b/>
                <w:szCs w:val="21"/>
              </w:rPr>
            </w:pPr>
            <w:r w:rsidRPr="002654F6">
              <w:rPr>
                <w:rFonts w:asciiTheme="minorEastAsia" w:hAnsiTheme="minorEastAsia" w:hint="eastAsia"/>
                <w:b/>
                <w:szCs w:val="21"/>
              </w:rPr>
              <w:t>投标函</w:t>
            </w:r>
          </w:p>
        </w:tc>
        <w:tc>
          <w:tcPr>
            <w:tcW w:w="5954" w:type="dxa"/>
            <w:vAlign w:val="center"/>
          </w:tcPr>
          <w:p w:rsidR="00834B67" w:rsidRPr="002654F6" w:rsidRDefault="008B78FF" w:rsidP="00EC6067">
            <w:pPr>
              <w:spacing w:line="360" w:lineRule="auto"/>
              <w:rPr>
                <w:rFonts w:asciiTheme="minorEastAsia" w:hAnsiTheme="minorEastAsia"/>
                <w:b/>
                <w:szCs w:val="21"/>
              </w:rPr>
            </w:pPr>
            <w:r w:rsidRPr="002654F6">
              <w:rPr>
                <w:rFonts w:ascii="宋体" w:hAnsi="宋体" w:cs="微软雅黑" w:hint="eastAsia"/>
                <w:bCs/>
                <w:szCs w:val="21"/>
              </w:rPr>
              <w:t>参考招标文件第八章3.1格式填写</w:t>
            </w:r>
          </w:p>
        </w:tc>
      </w:tr>
      <w:tr w:rsidR="00834B67" w:rsidRPr="002654F6">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t>2</w:t>
            </w:r>
          </w:p>
        </w:tc>
        <w:tc>
          <w:tcPr>
            <w:tcW w:w="2410" w:type="dxa"/>
            <w:vAlign w:val="center"/>
          </w:tcPr>
          <w:p w:rsidR="00834B67" w:rsidRPr="002654F6" w:rsidRDefault="008B78FF" w:rsidP="00EC6067">
            <w:pPr>
              <w:spacing w:line="360" w:lineRule="auto"/>
              <w:rPr>
                <w:rFonts w:asciiTheme="minorEastAsia" w:hAnsiTheme="minorEastAsia"/>
                <w:b/>
                <w:szCs w:val="21"/>
              </w:rPr>
            </w:pPr>
            <w:r w:rsidRPr="002654F6">
              <w:rPr>
                <w:rFonts w:asciiTheme="minorEastAsia" w:hAnsiTheme="minorEastAsia" w:hint="eastAsia"/>
                <w:b/>
                <w:bCs/>
                <w:szCs w:val="21"/>
              </w:rPr>
              <w:t>法人或者其他组织的营业执照等证明文件，自然人的身份证明</w:t>
            </w:r>
          </w:p>
        </w:tc>
        <w:tc>
          <w:tcPr>
            <w:tcW w:w="5954" w:type="dxa"/>
            <w:vAlign w:val="center"/>
          </w:tcPr>
          <w:p w:rsidR="00834B67" w:rsidRPr="002654F6" w:rsidRDefault="008B78FF" w:rsidP="00EC6067">
            <w:pPr>
              <w:spacing w:line="360" w:lineRule="auto"/>
              <w:jc w:val="left"/>
              <w:rPr>
                <w:rFonts w:asciiTheme="minorEastAsia" w:hAnsiTheme="minorEastAsia"/>
                <w:bCs/>
                <w:szCs w:val="21"/>
              </w:rPr>
            </w:pPr>
            <w:r w:rsidRPr="002654F6">
              <w:rPr>
                <w:rFonts w:asciiTheme="minorEastAsia" w:hAnsiTheme="minorEastAsia" w:hint="eastAsia"/>
                <w:bCs/>
                <w:szCs w:val="21"/>
              </w:rPr>
              <w:t>（1）企业法人营业执照或营业执照。（企业投标提供）</w:t>
            </w:r>
          </w:p>
          <w:p w:rsidR="00834B67" w:rsidRPr="002654F6" w:rsidRDefault="008B78FF" w:rsidP="00EC6067">
            <w:pPr>
              <w:spacing w:line="360" w:lineRule="auto"/>
              <w:jc w:val="left"/>
              <w:rPr>
                <w:rFonts w:asciiTheme="minorEastAsia" w:hAnsiTheme="minorEastAsia"/>
                <w:bCs/>
                <w:szCs w:val="21"/>
              </w:rPr>
            </w:pPr>
            <w:r w:rsidRPr="002654F6">
              <w:rPr>
                <w:rFonts w:asciiTheme="minorEastAsia" w:hAnsiTheme="minorEastAsia" w:hint="eastAsia"/>
                <w:bCs/>
                <w:szCs w:val="21"/>
              </w:rPr>
              <w:t>（2）事业单位法人证书。（事业单位投标提供）</w:t>
            </w:r>
          </w:p>
          <w:p w:rsidR="00834B67" w:rsidRPr="002654F6" w:rsidRDefault="008B78FF" w:rsidP="00EC6067">
            <w:pPr>
              <w:spacing w:line="360" w:lineRule="auto"/>
              <w:jc w:val="left"/>
              <w:rPr>
                <w:rFonts w:asciiTheme="minorEastAsia" w:hAnsiTheme="minorEastAsia"/>
                <w:bCs/>
                <w:szCs w:val="21"/>
              </w:rPr>
            </w:pPr>
            <w:r w:rsidRPr="002654F6">
              <w:rPr>
                <w:rFonts w:asciiTheme="minorEastAsia" w:hAnsiTheme="minorEastAsia" w:hint="eastAsia"/>
                <w:bCs/>
                <w:szCs w:val="21"/>
              </w:rPr>
              <w:t>（3）执业许可证。（非企业专业服务机构投标提供）</w:t>
            </w:r>
          </w:p>
          <w:p w:rsidR="00834B67" w:rsidRPr="002654F6" w:rsidRDefault="008B78FF" w:rsidP="00EC6067">
            <w:pPr>
              <w:spacing w:line="360" w:lineRule="auto"/>
              <w:jc w:val="left"/>
              <w:rPr>
                <w:rFonts w:asciiTheme="minorEastAsia" w:hAnsiTheme="minorEastAsia"/>
                <w:bCs/>
                <w:szCs w:val="21"/>
              </w:rPr>
            </w:pPr>
            <w:r w:rsidRPr="002654F6">
              <w:rPr>
                <w:rFonts w:asciiTheme="minorEastAsia" w:hAnsiTheme="minorEastAsia" w:hint="eastAsia"/>
                <w:bCs/>
                <w:szCs w:val="21"/>
              </w:rPr>
              <w:t>（4）个体工商户营业执照。（个体工商户投标提供）</w:t>
            </w:r>
          </w:p>
          <w:p w:rsidR="00834B67" w:rsidRPr="002654F6" w:rsidRDefault="008B78FF" w:rsidP="00EC6067">
            <w:pPr>
              <w:spacing w:line="360" w:lineRule="auto"/>
              <w:jc w:val="left"/>
              <w:rPr>
                <w:rFonts w:asciiTheme="minorEastAsia" w:hAnsiTheme="minorEastAsia"/>
                <w:bCs/>
                <w:szCs w:val="21"/>
              </w:rPr>
            </w:pPr>
            <w:r w:rsidRPr="002654F6">
              <w:rPr>
                <w:rFonts w:asciiTheme="minorEastAsia" w:hAnsiTheme="minorEastAsia" w:hint="eastAsia"/>
                <w:bCs/>
                <w:szCs w:val="21"/>
              </w:rPr>
              <w:t>（5）自然人身份证明。（自然人投标提供）</w:t>
            </w:r>
          </w:p>
          <w:p w:rsidR="00834B67" w:rsidRPr="002654F6" w:rsidRDefault="008B78FF" w:rsidP="00EC6067">
            <w:pPr>
              <w:spacing w:line="360" w:lineRule="auto"/>
              <w:jc w:val="left"/>
              <w:rPr>
                <w:rFonts w:asciiTheme="minorEastAsia" w:hAnsiTheme="minorEastAsia"/>
                <w:b/>
                <w:bCs/>
                <w:szCs w:val="21"/>
              </w:rPr>
            </w:pPr>
            <w:r w:rsidRPr="002654F6">
              <w:rPr>
                <w:rFonts w:asciiTheme="minorEastAsia" w:hAnsiTheme="minorEastAsia" w:hint="eastAsia"/>
                <w:bCs/>
                <w:szCs w:val="21"/>
              </w:rPr>
              <w:t>（6）民办非企业单位登记证书。（民办非企业单位投标提供）</w:t>
            </w:r>
          </w:p>
        </w:tc>
      </w:tr>
      <w:tr w:rsidR="00834B67" w:rsidRPr="002654F6">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t>3</w:t>
            </w:r>
          </w:p>
        </w:tc>
        <w:tc>
          <w:tcPr>
            <w:tcW w:w="2410" w:type="dxa"/>
            <w:vAlign w:val="center"/>
          </w:tcPr>
          <w:p w:rsidR="00834B67" w:rsidRPr="002654F6" w:rsidRDefault="008B78FF" w:rsidP="00EC6067">
            <w:pPr>
              <w:spacing w:line="360" w:lineRule="auto"/>
              <w:rPr>
                <w:rFonts w:asciiTheme="minorEastAsia" w:hAnsiTheme="minorEastAsia"/>
                <w:b/>
                <w:szCs w:val="21"/>
              </w:rPr>
            </w:pPr>
            <w:r w:rsidRPr="002654F6">
              <w:rPr>
                <w:rFonts w:asciiTheme="minorEastAsia" w:hAnsiTheme="minorEastAsia" w:hint="eastAsia"/>
                <w:b/>
                <w:bCs/>
                <w:szCs w:val="21"/>
              </w:rPr>
              <w:t>财务状况报告相关材料</w:t>
            </w:r>
          </w:p>
        </w:tc>
        <w:tc>
          <w:tcPr>
            <w:tcW w:w="5954" w:type="dxa"/>
          </w:tcPr>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（1）投标人是法人（法人包括企业法人、机关法人、事业单位法人和社会团体法人），提供本单位：</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①2017或者2018年度经审计的财务报告，包括资产负债表、利润表、现金流量表、所有者权益变动表及其附注；</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②基本开户银行出具的资信证明；</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③财政部门认可的政府采购专业担保机构的证明文件和担保机构出具的投标担保函。</w:t>
            </w:r>
          </w:p>
          <w:p w:rsidR="00834B67" w:rsidRPr="002654F6" w:rsidRDefault="008B78FF" w:rsidP="00EC6067">
            <w:pPr>
              <w:spacing w:line="360" w:lineRule="auto"/>
              <w:rPr>
                <w:rFonts w:asciiTheme="minorEastAsia" w:hAnsiTheme="minorEastAsia"/>
                <w:bCs/>
                <w:szCs w:val="21"/>
              </w:rPr>
            </w:pPr>
            <w:r w:rsidRPr="002654F6">
              <w:rPr>
                <w:rFonts w:ascii="楷体" w:eastAsia="楷体" w:hAnsi="楷体" w:cs="仿宋_GB2312" w:hint="eastAsia"/>
                <w:sz w:val="24"/>
                <w:szCs w:val="24"/>
                <w:lang w:val="zh-CN"/>
              </w:rPr>
              <w:t>注：仅需提供序号</w:t>
            </w:r>
            <w:r w:rsidRPr="002654F6">
              <w:rPr>
                <w:rFonts w:ascii="楷体" w:eastAsia="楷体" w:hAnsi="楷体" w:hint="eastAsia"/>
                <w:color w:val="000000"/>
                <w:sz w:val="24"/>
                <w:szCs w:val="24"/>
              </w:rPr>
              <w:t>①～③其中之一即可。</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（2）投标人（其他组织和自然人）提供本单位：</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lastRenderedPageBreak/>
              <w:t>①2017或者2018年度经审计的财务报告，包括资产负债表、利润表、现金流量表、所有者权益变动表及其附注；</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②银行出具的资信证明；</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③财政部门认可的政府采购专业担保机构的证明文件和担保机构出具的投标担保函。</w:t>
            </w:r>
          </w:p>
          <w:p w:rsidR="00834B67" w:rsidRPr="002654F6" w:rsidRDefault="008B78FF" w:rsidP="00EC6067">
            <w:pPr>
              <w:spacing w:line="360" w:lineRule="auto"/>
              <w:rPr>
                <w:rFonts w:asciiTheme="minorEastAsia" w:hAnsiTheme="minorEastAsia"/>
                <w:b/>
                <w:bCs/>
                <w:szCs w:val="21"/>
              </w:rPr>
            </w:pPr>
            <w:r w:rsidRPr="002654F6">
              <w:rPr>
                <w:rFonts w:ascii="楷体" w:eastAsia="楷体" w:hAnsi="楷体" w:cs="仿宋_GB2312" w:hint="eastAsia"/>
                <w:sz w:val="24"/>
                <w:szCs w:val="24"/>
                <w:lang w:val="zh-CN"/>
              </w:rPr>
              <w:t>注：仅需提供序号</w:t>
            </w:r>
            <w:r w:rsidRPr="002654F6">
              <w:rPr>
                <w:rFonts w:ascii="楷体" w:eastAsia="楷体" w:hAnsi="楷体" w:hint="eastAsia"/>
                <w:color w:val="000000"/>
                <w:sz w:val="24"/>
                <w:szCs w:val="24"/>
              </w:rPr>
              <w:t>①～③其中之一即可。</w:t>
            </w:r>
          </w:p>
        </w:tc>
      </w:tr>
      <w:tr w:rsidR="00834B67" w:rsidRPr="002654F6">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lastRenderedPageBreak/>
              <w:t>4</w:t>
            </w:r>
          </w:p>
        </w:tc>
        <w:tc>
          <w:tcPr>
            <w:tcW w:w="2410" w:type="dxa"/>
            <w:vAlign w:val="center"/>
          </w:tcPr>
          <w:p w:rsidR="00834B67" w:rsidRPr="002654F6" w:rsidRDefault="008B78FF" w:rsidP="00EC6067">
            <w:pPr>
              <w:spacing w:line="360" w:lineRule="auto"/>
              <w:rPr>
                <w:rFonts w:asciiTheme="minorEastAsia" w:hAnsiTheme="minorEastAsia"/>
                <w:b/>
                <w:szCs w:val="21"/>
              </w:rPr>
            </w:pPr>
            <w:r w:rsidRPr="002654F6">
              <w:rPr>
                <w:rFonts w:asciiTheme="minorEastAsia" w:hAnsiTheme="minorEastAsia" w:hint="eastAsia"/>
                <w:b/>
                <w:bCs/>
                <w:szCs w:val="21"/>
              </w:rPr>
              <w:t>依法缴纳税收相关材料</w:t>
            </w:r>
          </w:p>
        </w:tc>
        <w:tc>
          <w:tcPr>
            <w:tcW w:w="5954" w:type="dxa"/>
          </w:tcPr>
          <w:p w:rsidR="00834B67" w:rsidRPr="002654F6" w:rsidRDefault="008B78FF" w:rsidP="00EC6067">
            <w:pPr>
              <w:spacing w:line="360" w:lineRule="auto"/>
              <w:rPr>
                <w:rFonts w:asciiTheme="minorEastAsia" w:hAnsiTheme="minorEastAsia"/>
                <w:b/>
                <w:bCs/>
                <w:szCs w:val="21"/>
              </w:rPr>
            </w:pPr>
            <w:r w:rsidRPr="002654F6">
              <w:rPr>
                <w:rFonts w:ascii="宋体" w:hAnsi="宋体" w:cs="微软雅黑" w:hint="eastAsia"/>
                <w:bCs/>
                <w:szCs w:val="21"/>
              </w:rPr>
              <w:t>投标人提供参加本次政府采购项目</w:t>
            </w:r>
            <w:r w:rsidRPr="002654F6">
              <w:rPr>
                <w:rFonts w:asciiTheme="minorEastAsia" w:hAnsiTheme="minorEastAsia" w:hint="eastAsia"/>
                <w:bCs/>
                <w:szCs w:val="21"/>
              </w:rPr>
              <w:t>投标截止时间前六个月内任意一个月缴纳税收凭据。（依法免税的投标人，应提供相应文件证明依法免税）</w:t>
            </w:r>
          </w:p>
        </w:tc>
      </w:tr>
      <w:tr w:rsidR="00834B67" w:rsidRPr="002654F6">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t>5</w:t>
            </w:r>
          </w:p>
        </w:tc>
        <w:tc>
          <w:tcPr>
            <w:tcW w:w="2410" w:type="dxa"/>
            <w:vAlign w:val="center"/>
          </w:tcPr>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
                <w:bCs/>
                <w:szCs w:val="21"/>
              </w:rPr>
              <w:t>依法缴纳社会保障资金的证明材料</w:t>
            </w:r>
          </w:p>
        </w:tc>
        <w:tc>
          <w:tcPr>
            <w:tcW w:w="5954" w:type="dxa"/>
          </w:tcPr>
          <w:p w:rsidR="00834B67" w:rsidRPr="002654F6" w:rsidRDefault="008B78FF" w:rsidP="00EC6067">
            <w:pPr>
              <w:spacing w:line="360" w:lineRule="auto"/>
              <w:rPr>
                <w:rFonts w:asciiTheme="minorEastAsia" w:hAnsiTheme="minorEastAsia"/>
                <w:b/>
                <w:bCs/>
                <w:szCs w:val="21"/>
              </w:rPr>
            </w:pPr>
            <w:r w:rsidRPr="002654F6">
              <w:rPr>
                <w:rFonts w:ascii="宋体" w:hAnsi="宋体" w:cs="微软雅黑" w:hint="eastAsia"/>
                <w:bCs/>
                <w:szCs w:val="21"/>
              </w:rPr>
              <w:t>投标人提供参加本次政府采购项目</w:t>
            </w:r>
            <w:r w:rsidRPr="002654F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834B67" w:rsidRPr="002654F6">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t>6</w:t>
            </w:r>
          </w:p>
        </w:tc>
        <w:tc>
          <w:tcPr>
            <w:tcW w:w="2410" w:type="dxa"/>
            <w:vAlign w:val="center"/>
          </w:tcPr>
          <w:p w:rsidR="00834B67" w:rsidRPr="002654F6" w:rsidRDefault="008B78FF" w:rsidP="00EC6067">
            <w:pPr>
              <w:spacing w:line="360" w:lineRule="auto"/>
              <w:rPr>
                <w:rFonts w:asciiTheme="minorEastAsia" w:hAnsiTheme="minorEastAsia"/>
                <w:b/>
                <w:szCs w:val="21"/>
              </w:rPr>
            </w:pPr>
            <w:r w:rsidRPr="002654F6">
              <w:rPr>
                <w:rFonts w:asciiTheme="minorEastAsia" w:hAnsiTheme="minorEastAsia" w:hint="eastAsia"/>
                <w:b/>
                <w:bCs/>
                <w:szCs w:val="21"/>
              </w:rPr>
              <w:t>履行合同所必须的设备和专业技术能力的证明材料</w:t>
            </w:r>
          </w:p>
        </w:tc>
        <w:tc>
          <w:tcPr>
            <w:tcW w:w="5954" w:type="dxa"/>
          </w:tcPr>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①与本项目投标相关设备的购置发票、专业技术人员职称证书、用工合同等；</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②投标人具备履行合同所必须的设备和专业技术能力承诺函或声明（承诺函或声明格式自拟）。</w:t>
            </w:r>
          </w:p>
          <w:p w:rsidR="00834B67" w:rsidRPr="002654F6" w:rsidRDefault="008B78FF" w:rsidP="00EC6067">
            <w:pPr>
              <w:spacing w:line="360" w:lineRule="auto"/>
              <w:rPr>
                <w:rFonts w:asciiTheme="minorEastAsia" w:hAnsiTheme="minorEastAsia"/>
                <w:b/>
                <w:bCs/>
                <w:szCs w:val="21"/>
              </w:rPr>
            </w:pPr>
            <w:r w:rsidRPr="002654F6">
              <w:rPr>
                <w:rFonts w:ascii="楷体" w:eastAsia="楷体" w:hAnsi="楷体" w:cs="仿宋_GB2312" w:hint="eastAsia"/>
                <w:sz w:val="24"/>
                <w:szCs w:val="24"/>
                <w:lang w:val="zh-CN"/>
              </w:rPr>
              <w:t>注：仅需提供序号</w:t>
            </w:r>
            <w:r w:rsidRPr="002654F6">
              <w:rPr>
                <w:rFonts w:ascii="楷体" w:eastAsia="楷体" w:hAnsi="楷体" w:hint="eastAsia"/>
                <w:color w:val="000000"/>
                <w:sz w:val="24"/>
                <w:szCs w:val="24"/>
              </w:rPr>
              <w:t>①～②其中之一即可。</w:t>
            </w:r>
          </w:p>
        </w:tc>
      </w:tr>
      <w:tr w:rsidR="00834B67" w:rsidRPr="002654F6">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t>7</w:t>
            </w:r>
          </w:p>
        </w:tc>
        <w:tc>
          <w:tcPr>
            <w:tcW w:w="2410" w:type="dxa"/>
            <w:vAlign w:val="center"/>
          </w:tcPr>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
                <w:bCs/>
                <w:szCs w:val="21"/>
              </w:rPr>
              <w:t>参加政府采购活动前3年内在经营活动中没有重大违法记录的声明</w:t>
            </w:r>
          </w:p>
        </w:tc>
        <w:tc>
          <w:tcPr>
            <w:tcW w:w="5954" w:type="dxa"/>
            <w:vAlign w:val="center"/>
          </w:tcPr>
          <w:p w:rsidR="00834B67" w:rsidRPr="002654F6" w:rsidRDefault="008B78FF" w:rsidP="00EC6067">
            <w:pPr>
              <w:spacing w:line="360" w:lineRule="auto"/>
              <w:jc w:val="left"/>
              <w:rPr>
                <w:rFonts w:asciiTheme="minorEastAsia" w:hAnsiTheme="minorEastAsia"/>
                <w:b/>
                <w:bCs/>
                <w:szCs w:val="21"/>
              </w:rPr>
            </w:pPr>
            <w:r w:rsidRPr="002654F6">
              <w:rPr>
                <w:rFonts w:ascii="宋体" w:hAnsi="宋体" w:cs="微软雅黑" w:hint="eastAsia"/>
                <w:bCs/>
                <w:szCs w:val="21"/>
              </w:rPr>
              <w:t>按照招标文件提供格式填写。</w:t>
            </w:r>
            <w:r w:rsidRPr="002654F6">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34B67" w:rsidRPr="002654F6">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t>8</w:t>
            </w:r>
          </w:p>
        </w:tc>
        <w:tc>
          <w:tcPr>
            <w:tcW w:w="2410" w:type="dxa"/>
            <w:vAlign w:val="center"/>
          </w:tcPr>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
                <w:bCs/>
                <w:szCs w:val="21"/>
              </w:rPr>
              <w:t>信用记录查询及使用</w:t>
            </w:r>
          </w:p>
        </w:tc>
        <w:tc>
          <w:tcPr>
            <w:tcW w:w="5954" w:type="dxa"/>
          </w:tcPr>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政府采购活动中查询及使用投标人信用记录的具体要求为：投标人未被列入</w:t>
            </w:r>
            <w:r w:rsidRPr="002654F6">
              <w:rPr>
                <w:rFonts w:asciiTheme="minorEastAsia" w:hAnsiTheme="minorEastAsia"/>
                <w:bCs/>
                <w:szCs w:val="21"/>
              </w:rPr>
              <w:t>“信用中国”网站</w:t>
            </w:r>
            <w:r w:rsidRPr="002654F6">
              <w:rPr>
                <w:rFonts w:asciiTheme="minorEastAsia" w:hAnsiTheme="minorEastAsia" w:hint="eastAsia"/>
                <w:bCs/>
                <w:szCs w:val="21"/>
              </w:rPr>
              <w:t>失信被执行人、</w:t>
            </w:r>
            <w:r w:rsidRPr="002654F6">
              <w:rPr>
                <w:rFonts w:asciiTheme="minorEastAsia" w:hAnsiTheme="minorEastAsia"/>
                <w:bCs/>
                <w:szCs w:val="21"/>
              </w:rPr>
              <w:t>政府采购严重违法失信名单</w:t>
            </w:r>
            <w:r w:rsidRPr="002654F6">
              <w:rPr>
                <w:rFonts w:asciiTheme="minorEastAsia" w:hAnsiTheme="minorEastAsia" w:hint="eastAsia"/>
                <w:bCs/>
                <w:szCs w:val="21"/>
              </w:rPr>
              <w:t>、“</w:t>
            </w:r>
            <w:r w:rsidRPr="002654F6">
              <w:rPr>
                <w:rFonts w:asciiTheme="minorEastAsia" w:hAnsiTheme="minorEastAsia"/>
                <w:bCs/>
                <w:szCs w:val="21"/>
              </w:rPr>
              <w:t>中国政府采购网</w:t>
            </w:r>
            <w:r w:rsidRPr="002654F6">
              <w:rPr>
                <w:rFonts w:asciiTheme="minorEastAsia" w:hAnsiTheme="minorEastAsia" w:hint="eastAsia"/>
                <w:bCs/>
                <w:szCs w:val="21"/>
              </w:rPr>
              <w:t>”政府采购严重违法失信行为记录名单、“国家企业信用公示系统”网站严重违法失信企业名单（黑名单）、</w:t>
            </w:r>
            <w:r w:rsidRPr="002654F6">
              <w:rPr>
                <w:rFonts w:asciiTheme="minorEastAsia" w:hAnsiTheme="minorEastAsia" w:cs="仿宋_GB2312" w:hint="eastAsia"/>
                <w:color w:val="000000"/>
                <w:szCs w:val="21"/>
              </w:rPr>
              <w:t>“中国社会组织公共服务平台”网站（</w:t>
            </w:r>
            <w:r w:rsidRPr="002654F6">
              <w:rPr>
                <w:rFonts w:asciiTheme="minorEastAsia" w:hAnsiTheme="minorEastAsia" w:cs="仿宋_GB2312"/>
                <w:color w:val="000000"/>
                <w:szCs w:val="21"/>
              </w:rPr>
              <w:t>www.chinanpo.gov.cn</w:t>
            </w:r>
            <w:r w:rsidRPr="002654F6">
              <w:rPr>
                <w:rFonts w:asciiTheme="minorEastAsia" w:hAnsiTheme="minorEastAsia" w:cs="仿宋_GB2312" w:hint="eastAsia"/>
                <w:color w:val="000000"/>
                <w:szCs w:val="21"/>
              </w:rPr>
              <w:t>）严重违法失信社会组织名单的投标</w:t>
            </w:r>
            <w:r w:rsidRPr="002654F6">
              <w:rPr>
                <w:rFonts w:asciiTheme="minorEastAsia" w:hAnsiTheme="minorEastAsia" w:cs="仿宋_GB2312" w:hint="eastAsia"/>
                <w:color w:val="000000"/>
                <w:szCs w:val="21"/>
              </w:rPr>
              <w:lastRenderedPageBreak/>
              <w:t>人</w:t>
            </w:r>
            <w:r w:rsidRPr="002654F6">
              <w:rPr>
                <w:rFonts w:asciiTheme="minorEastAsia" w:hAnsiTheme="minorEastAsia" w:cs="仿宋_GB2312" w:hint="eastAsia"/>
                <w:b/>
                <w:color w:val="000000"/>
                <w:szCs w:val="21"/>
              </w:rPr>
              <w:t>；</w:t>
            </w:r>
            <w:r w:rsidRPr="002654F6">
              <w:rPr>
                <w:rFonts w:asciiTheme="minorEastAsia" w:hAnsiTheme="minorEastAsia" w:hint="eastAsia"/>
                <w:bCs/>
                <w:szCs w:val="21"/>
              </w:rPr>
              <w:t>（联合体形式投标的，联合体成员存在不良信用记录，视同联合体存在不良信用记录）。</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（1）查询渠道：</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①“信用中国”网站（</w:t>
            </w:r>
            <w:hyperlink r:id="rId15" w:history="1">
              <w:r w:rsidRPr="002654F6">
                <w:rPr>
                  <w:rStyle w:val="af1"/>
                  <w:rFonts w:asciiTheme="minorEastAsia" w:hAnsiTheme="minorEastAsia" w:hint="eastAsia"/>
                  <w:bCs/>
                  <w:szCs w:val="21"/>
                </w:rPr>
                <w:t>www.creditchina.gov.cn</w:t>
              </w:r>
            </w:hyperlink>
            <w:r w:rsidRPr="002654F6">
              <w:rPr>
                <w:rFonts w:asciiTheme="minorEastAsia" w:hAnsiTheme="minorEastAsia" w:hint="eastAsia"/>
                <w:bCs/>
                <w:szCs w:val="21"/>
              </w:rPr>
              <w:t>）</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②“中国政府采购网”（www.ccgp.gov.cn）</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③“国家企业信用公示系统”网站（</w:t>
            </w:r>
            <w:hyperlink r:id="rId16" w:history="1">
              <w:r w:rsidRPr="002654F6">
                <w:rPr>
                  <w:rStyle w:val="af1"/>
                  <w:rFonts w:asciiTheme="minorEastAsia" w:hAnsiTheme="minorEastAsia"/>
                  <w:bCs/>
                  <w:szCs w:val="21"/>
                </w:rPr>
                <w:t>www.gsxt.gov.cn</w:t>
              </w:r>
            </w:hyperlink>
            <w:r w:rsidRPr="002654F6">
              <w:rPr>
                <w:rFonts w:asciiTheme="minorEastAsia" w:hAnsiTheme="minorEastAsia" w:hint="eastAsia"/>
                <w:bCs/>
                <w:szCs w:val="21"/>
              </w:rPr>
              <w:t>）</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④</w:t>
            </w:r>
            <w:r w:rsidRPr="002654F6">
              <w:rPr>
                <w:rFonts w:asciiTheme="minorEastAsia" w:hAnsiTheme="minorEastAsia" w:cs="仿宋_GB2312" w:hint="eastAsia"/>
                <w:color w:val="000000"/>
                <w:szCs w:val="21"/>
              </w:rPr>
              <w:t>“中国社会组织公共服务平台”网站（</w:t>
            </w:r>
            <w:r w:rsidRPr="002654F6">
              <w:rPr>
                <w:rFonts w:asciiTheme="minorEastAsia" w:hAnsiTheme="minorEastAsia" w:cs="仿宋_GB2312"/>
                <w:color w:val="000000"/>
                <w:szCs w:val="21"/>
              </w:rPr>
              <w:t>www.chinanpo.gov.cn</w:t>
            </w:r>
            <w:r w:rsidRPr="002654F6">
              <w:rPr>
                <w:rFonts w:asciiTheme="minorEastAsia" w:hAnsiTheme="minorEastAsia" w:cs="仿宋_GB2312" w:hint="eastAsia"/>
                <w:color w:val="000000"/>
                <w:szCs w:val="21"/>
              </w:rPr>
              <w:t>）（仅查询社会组织）</w:t>
            </w:r>
            <w:r w:rsidRPr="002654F6">
              <w:rPr>
                <w:rFonts w:asciiTheme="minorEastAsia" w:hAnsiTheme="minorEastAsia" w:hint="eastAsia"/>
                <w:bCs/>
                <w:szCs w:val="21"/>
              </w:rPr>
              <w:t>；</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（2）截止时间：同投标截止时间；</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（4）信用信息的使用原则</w:t>
            </w:r>
            <w:r w:rsidR="00DA0C00">
              <w:rPr>
                <w:rFonts w:asciiTheme="minorEastAsia" w:hAnsiTheme="minorEastAsia" w:hint="eastAsia"/>
                <w:bCs/>
                <w:szCs w:val="21"/>
              </w:rPr>
              <w:t>：经采购人认定的被列入失信被执行人、重大税收违法案件当事人名单</w:t>
            </w:r>
            <w:r w:rsidRPr="002654F6">
              <w:rPr>
                <w:rFonts w:asciiTheme="minorEastAsia" w:hAnsiTheme="minorEastAsia" w:hint="eastAsia"/>
                <w:bCs/>
                <w:szCs w:val="21"/>
              </w:rPr>
              <w:t>的投标人，严重违法失信企业名单（黑名单）、</w:t>
            </w:r>
            <w:r w:rsidRPr="002654F6">
              <w:rPr>
                <w:rFonts w:asciiTheme="minorEastAsia" w:hAnsiTheme="minorEastAsia" w:cs="仿宋_GB2312" w:hint="eastAsia"/>
                <w:color w:val="000000"/>
                <w:szCs w:val="21"/>
              </w:rPr>
              <w:t>严重违法失信社会组织</w:t>
            </w:r>
            <w:r w:rsidRPr="002654F6">
              <w:rPr>
                <w:rFonts w:asciiTheme="minorEastAsia" w:hAnsiTheme="minorEastAsia" w:hint="eastAsia"/>
                <w:bCs/>
                <w:szCs w:val="21"/>
              </w:rPr>
              <w:t>的投标人，将拒绝其参与本次政府采购活动。</w:t>
            </w:r>
          </w:p>
          <w:p w:rsidR="00B8318C" w:rsidRPr="002654F6" w:rsidRDefault="00B8318C" w:rsidP="00EC6067">
            <w:pPr>
              <w:spacing w:line="360" w:lineRule="auto"/>
              <w:rPr>
                <w:rFonts w:asciiTheme="minorEastAsia" w:hAnsiTheme="minorEastAsia"/>
                <w:b/>
                <w:bCs/>
                <w:szCs w:val="21"/>
              </w:rPr>
            </w:pPr>
            <w:r w:rsidRPr="002654F6">
              <w:rPr>
                <w:rFonts w:asciiTheme="minorEastAsia" w:hAnsiTheme="minorEastAsia" w:hint="eastAsia"/>
                <w:bCs/>
                <w:szCs w:val="21"/>
              </w:rPr>
              <w:t>（5）投标人不良信用记录以采购人查询结果为准，采购人查询之后，网站信息发生的任何变更不再作为评审依据，投标人自行提供的与网站信息不一致的其他证明材料亦不作为评审依据。</w:t>
            </w:r>
          </w:p>
        </w:tc>
      </w:tr>
      <w:tr w:rsidR="00834B67" w:rsidRPr="002654F6">
        <w:trPr>
          <w:trHeight w:val="624"/>
        </w:trPr>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lastRenderedPageBreak/>
              <w:t>9</w:t>
            </w:r>
          </w:p>
        </w:tc>
        <w:tc>
          <w:tcPr>
            <w:tcW w:w="2410" w:type="dxa"/>
            <w:vAlign w:val="center"/>
          </w:tcPr>
          <w:p w:rsidR="00834B67" w:rsidRPr="002654F6" w:rsidRDefault="008B78FF" w:rsidP="00EC6067">
            <w:pPr>
              <w:spacing w:line="360" w:lineRule="auto"/>
              <w:rPr>
                <w:rFonts w:asciiTheme="minorEastAsia" w:hAnsiTheme="minorEastAsia"/>
                <w:b/>
                <w:szCs w:val="21"/>
              </w:rPr>
            </w:pPr>
            <w:r w:rsidRPr="002654F6">
              <w:rPr>
                <w:rFonts w:asciiTheme="minorEastAsia" w:hAnsiTheme="minorEastAsia" w:hint="eastAsia"/>
                <w:b/>
                <w:szCs w:val="21"/>
              </w:rPr>
              <w:t>投标人须具备的特殊</w:t>
            </w:r>
          </w:p>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hint="eastAsia"/>
                <w:b/>
                <w:szCs w:val="21"/>
              </w:rPr>
              <w:t>资质证书</w:t>
            </w:r>
          </w:p>
        </w:tc>
        <w:tc>
          <w:tcPr>
            <w:tcW w:w="5954" w:type="dxa"/>
            <w:vAlign w:val="center"/>
          </w:tcPr>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hint="eastAsia"/>
                <w:b/>
                <w:bCs/>
                <w:szCs w:val="21"/>
              </w:rPr>
              <w:t>无</w:t>
            </w:r>
          </w:p>
        </w:tc>
      </w:tr>
      <w:tr w:rsidR="00834B67" w:rsidRPr="002654F6">
        <w:trPr>
          <w:trHeight w:val="624"/>
        </w:trPr>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t>10</w:t>
            </w:r>
          </w:p>
        </w:tc>
        <w:tc>
          <w:tcPr>
            <w:tcW w:w="2410" w:type="dxa"/>
            <w:vAlign w:val="center"/>
          </w:tcPr>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hint="eastAsia"/>
                <w:b/>
                <w:bCs/>
                <w:szCs w:val="21"/>
              </w:rPr>
              <w:t>投标</w:t>
            </w:r>
            <w:r w:rsidRPr="002654F6">
              <w:rPr>
                <w:rFonts w:asciiTheme="minorEastAsia" w:hAnsiTheme="minorEastAsia" w:cs="仿宋_GB2312" w:hint="eastAsia"/>
                <w:b/>
                <w:szCs w:val="21"/>
                <w:lang w:val="zh-CN"/>
              </w:rPr>
              <w:t>报价</w:t>
            </w:r>
          </w:p>
        </w:tc>
        <w:tc>
          <w:tcPr>
            <w:tcW w:w="5954" w:type="dxa"/>
          </w:tcPr>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2654F6">
              <w:rPr>
                <w:rFonts w:asciiTheme="minorEastAsia" w:hAnsiTheme="minorEastAsia" w:cs="宋体" w:hint="eastAsia"/>
                <w:bCs/>
                <w:szCs w:val="21"/>
                <w:lang w:val="zh-CN"/>
              </w:rPr>
              <w:t>超出预算金额和最高限价的投标无效。</w:t>
            </w:r>
          </w:p>
        </w:tc>
      </w:tr>
      <w:tr w:rsidR="00834B67" w:rsidRPr="002654F6">
        <w:trPr>
          <w:trHeight w:val="624"/>
        </w:trPr>
        <w:tc>
          <w:tcPr>
            <w:tcW w:w="675" w:type="dxa"/>
            <w:vAlign w:val="center"/>
          </w:tcPr>
          <w:p w:rsidR="00834B67" w:rsidRPr="002654F6" w:rsidRDefault="008B78FF" w:rsidP="00CB75C7">
            <w:pPr>
              <w:spacing w:line="360" w:lineRule="auto"/>
              <w:jc w:val="center"/>
              <w:rPr>
                <w:rFonts w:asciiTheme="minorEastAsia" w:hAnsiTheme="minorEastAsia"/>
                <w:b/>
                <w:szCs w:val="21"/>
              </w:rPr>
            </w:pPr>
            <w:r w:rsidRPr="002654F6">
              <w:rPr>
                <w:rFonts w:asciiTheme="minorEastAsia" w:hAnsiTheme="minorEastAsia" w:hint="eastAsia"/>
                <w:b/>
                <w:szCs w:val="21"/>
              </w:rPr>
              <w:t>1</w:t>
            </w:r>
            <w:r w:rsidR="00CB75C7" w:rsidRPr="002654F6">
              <w:rPr>
                <w:rFonts w:asciiTheme="minorEastAsia" w:hAnsiTheme="minorEastAsia" w:hint="eastAsia"/>
                <w:b/>
                <w:szCs w:val="21"/>
              </w:rPr>
              <w:t>1</w:t>
            </w:r>
          </w:p>
        </w:tc>
        <w:tc>
          <w:tcPr>
            <w:tcW w:w="2410" w:type="dxa"/>
            <w:vAlign w:val="center"/>
          </w:tcPr>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hint="eastAsia"/>
                <w:b/>
                <w:bCs/>
                <w:szCs w:val="21"/>
              </w:rPr>
              <w:t>联合体协议</w:t>
            </w:r>
          </w:p>
        </w:tc>
        <w:tc>
          <w:tcPr>
            <w:tcW w:w="5954" w:type="dxa"/>
          </w:tcPr>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hint="eastAsia"/>
                <w:bCs/>
                <w:szCs w:val="21"/>
              </w:rPr>
              <w:t>招标文件接受联合体投标且投标人为联合体的，投标人应提供本协议；否则无须提供。</w:t>
            </w:r>
          </w:p>
        </w:tc>
      </w:tr>
      <w:tr w:rsidR="00834B67" w:rsidRPr="002654F6">
        <w:trPr>
          <w:trHeight w:val="567"/>
        </w:trPr>
        <w:tc>
          <w:tcPr>
            <w:tcW w:w="675" w:type="dxa"/>
            <w:vAlign w:val="center"/>
          </w:tcPr>
          <w:p w:rsidR="00834B67" w:rsidRPr="002654F6" w:rsidRDefault="008B78FF" w:rsidP="00CB75C7">
            <w:pPr>
              <w:spacing w:line="360" w:lineRule="auto"/>
              <w:contextualSpacing/>
              <w:jc w:val="center"/>
              <w:rPr>
                <w:rFonts w:asciiTheme="minorEastAsia" w:hAnsiTheme="minorEastAsia"/>
                <w:b/>
                <w:szCs w:val="21"/>
              </w:rPr>
            </w:pPr>
            <w:r w:rsidRPr="002654F6">
              <w:rPr>
                <w:rFonts w:asciiTheme="minorEastAsia" w:hAnsiTheme="minorEastAsia" w:hint="eastAsia"/>
                <w:b/>
                <w:szCs w:val="21"/>
              </w:rPr>
              <w:lastRenderedPageBreak/>
              <w:t>1</w:t>
            </w:r>
            <w:r w:rsidR="00CB75C7" w:rsidRPr="002654F6">
              <w:rPr>
                <w:rFonts w:asciiTheme="minorEastAsia" w:hAnsiTheme="minorEastAsia" w:hint="eastAsia"/>
                <w:b/>
                <w:szCs w:val="21"/>
              </w:rPr>
              <w:t>2</w:t>
            </w:r>
          </w:p>
        </w:tc>
        <w:tc>
          <w:tcPr>
            <w:tcW w:w="2410" w:type="dxa"/>
            <w:vAlign w:val="center"/>
          </w:tcPr>
          <w:p w:rsidR="00834B67" w:rsidRPr="002654F6" w:rsidRDefault="008B78FF" w:rsidP="00EC6067">
            <w:pPr>
              <w:spacing w:line="360" w:lineRule="auto"/>
              <w:contextualSpacing/>
              <w:rPr>
                <w:rFonts w:asciiTheme="minorEastAsia" w:hAnsiTheme="minorEastAsia"/>
                <w:b/>
                <w:szCs w:val="21"/>
              </w:rPr>
            </w:pPr>
            <w:r w:rsidRPr="002654F6">
              <w:rPr>
                <w:rFonts w:asciiTheme="minorEastAsia" w:hAnsiTheme="minorEastAsia" w:hint="eastAsia"/>
                <w:b/>
                <w:szCs w:val="21"/>
              </w:rPr>
              <w:t>投标人身份证明及授权</w:t>
            </w:r>
          </w:p>
        </w:tc>
        <w:tc>
          <w:tcPr>
            <w:tcW w:w="5954" w:type="dxa"/>
          </w:tcPr>
          <w:p w:rsidR="00834B67" w:rsidRPr="002654F6" w:rsidRDefault="008B78FF" w:rsidP="00EC6067">
            <w:pPr>
              <w:spacing w:line="360" w:lineRule="auto"/>
              <w:rPr>
                <w:rFonts w:asciiTheme="minorEastAsia" w:hAnsiTheme="minorEastAsia" w:cs="仿宋_GB2312"/>
                <w:szCs w:val="21"/>
                <w:lang w:val="zh-CN"/>
              </w:rPr>
            </w:pPr>
            <w:r w:rsidRPr="002654F6">
              <w:rPr>
                <w:rFonts w:asciiTheme="minorEastAsia" w:hAnsiTheme="minorEastAsia" w:cs="仿宋_GB2312" w:hint="eastAsia"/>
                <w:szCs w:val="21"/>
                <w:lang w:val="zh-CN"/>
              </w:rPr>
              <w:t>（1）法定代表人身份证明或提供法定代表人授权委托书及被授权人身份证明。（法人投标提供）</w:t>
            </w:r>
          </w:p>
          <w:p w:rsidR="00834B67" w:rsidRPr="002654F6" w:rsidRDefault="008B78FF" w:rsidP="00EC6067">
            <w:pPr>
              <w:spacing w:line="360" w:lineRule="auto"/>
              <w:rPr>
                <w:rFonts w:asciiTheme="minorEastAsia" w:hAnsiTheme="minorEastAsia" w:cs="仿宋_GB2312"/>
                <w:szCs w:val="21"/>
                <w:lang w:val="zh-CN"/>
              </w:rPr>
            </w:pPr>
            <w:r w:rsidRPr="002654F6">
              <w:rPr>
                <w:rFonts w:asciiTheme="minorEastAsia" w:hAnsiTheme="minorEastAsia" w:cs="仿宋_GB2312" w:hint="eastAsia"/>
                <w:szCs w:val="21"/>
                <w:lang w:val="zh-CN"/>
              </w:rPr>
              <w:t>（2）单位负责人身份证明或提供单位负责人授权委托书及被授权人身份证明。（非法人投标提供）</w:t>
            </w:r>
          </w:p>
          <w:p w:rsidR="00834B67" w:rsidRPr="002654F6" w:rsidRDefault="008B78FF" w:rsidP="00EC6067">
            <w:pPr>
              <w:spacing w:line="360" w:lineRule="auto"/>
              <w:rPr>
                <w:rFonts w:ascii="楷体" w:eastAsia="楷体" w:hAnsi="楷体" w:cs="仿宋_GB2312"/>
                <w:b/>
                <w:sz w:val="24"/>
                <w:szCs w:val="24"/>
                <w:lang w:val="zh-CN"/>
              </w:rPr>
            </w:pPr>
            <w:r w:rsidRPr="002654F6">
              <w:rPr>
                <w:rFonts w:ascii="楷体" w:eastAsia="楷体" w:hAnsi="楷体" w:cs="仿宋_GB2312" w:hint="eastAsia"/>
                <w:b/>
                <w:sz w:val="24"/>
                <w:szCs w:val="24"/>
                <w:lang w:val="zh-CN"/>
              </w:rPr>
              <w:t>注：</w:t>
            </w:r>
          </w:p>
          <w:p w:rsidR="00834B67" w:rsidRPr="002654F6" w:rsidRDefault="008B78FF" w:rsidP="00EC6067">
            <w:pPr>
              <w:spacing w:line="360" w:lineRule="auto"/>
              <w:rPr>
                <w:rFonts w:asciiTheme="minorEastAsia" w:hAnsiTheme="minorEastAsia"/>
                <w:b/>
                <w:sz w:val="24"/>
                <w:szCs w:val="24"/>
              </w:rPr>
            </w:pPr>
            <w:r w:rsidRPr="002654F6">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834B67" w:rsidRPr="002654F6" w:rsidRDefault="008B78FF" w:rsidP="00EC6067">
            <w:pPr>
              <w:spacing w:line="360" w:lineRule="auto"/>
              <w:contextualSpacing/>
              <w:rPr>
                <w:rFonts w:ascii="楷体" w:eastAsia="楷体" w:hAnsi="楷体"/>
                <w:color w:val="000000"/>
                <w:sz w:val="24"/>
                <w:szCs w:val="24"/>
              </w:rPr>
            </w:pPr>
            <w:r w:rsidRPr="002654F6">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834B67" w:rsidRPr="002654F6" w:rsidRDefault="008B78FF" w:rsidP="00EC6067">
            <w:pPr>
              <w:spacing w:line="360" w:lineRule="auto"/>
              <w:contextualSpacing/>
              <w:rPr>
                <w:rFonts w:asciiTheme="minorEastAsia" w:hAnsiTheme="minorEastAsia"/>
                <w:b/>
                <w:szCs w:val="21"/>
              </w:rPr>
            </w:pPr>
            <w:r w:rsidRPr="002654F6">
              <w:rPr>
                <w:rFonts w:ascii="楷体" w:eastAsia="楷体" w:hAnsi="楷体" w:hint="eastAsia"/>
                <w:color w:val="000000"/>
                <w:sz w:val="24"/>
                <w:szCs w:val="24"/>
              </w:rPr>
              <w:t>③</w:t>
            </w:r>
            <w:r w:rsidRPr="002654F6">
              <w:rPr>
                <w:rFonts w:ascii="楷体" w:eastAsia="楷体" w:hAnsi="楷体" w:hint="eastAsia"/>
                <w:color w:val="000000"/>
                <w:kern w:val="0"/>
                <w:sz w:val="24"/>
                <w:szCs w:val="24"/>
              </w:rPr>
              <w:t>投标人为自然人的，无需填写法定代表人授权书。</w:t>
            </w:r>
          </w:p>
        </w:tc>
      </w:tr>
      <w:tr w:rsidR="00834B67" w:rsidRPr="002654F6">
        <w:trPr>
          <w:trHeight w:val="567"/>
        </w:trPr>
        <w:tc>
          <w:tcPr>
            <w:tcW w:w="675" w:type="dxa"/>
            <w:vAlign w:val="center"/>
          </w:tcPr>
          <w:p w:rsidR="00834B67" w:rsidRPr="002654F6" w:rsidRDefault="008B78FF" w:rsidP="00CB75C7">
            <w:pPr>
              <w:spacing w:line="360" w:lineRule="auto"/>
              <w:contextualSpacing/>
              <w:jc w:val="center"/>
              <w:rPr>
                <w:rFonts w:asciiTheme="minorEastAsia" w:hAnsiTheme="minorEastAsia"/>
                <w:b/>
                <w:szCs w:val="21"/>
              </w:rPr>
            </w:pPr>
            <w:r w:rsidRPr="002654F6">
              <w:rPr>
                <w:rFonts w:asciiTheme="minorEastAsia" w:hAnsiTheme="minorEastAsia" w:hint="eastAsia"/>
                <w:b/>
                <w:szCs w:val="21"/>
              </w:rPr>
              <w:t>1</w:t>
            </w:r>
            <w:r w:rsidR="00CB75C7" w:rsidRPr="002654F6">
              <w:rPr>
                <w:rFonts w:asciiTheme="minorEastAsia" w:hAnsiTheme="minorEastAsia" w:hint="eastAsia"/>
                <w:b/>
                <w:szCs w:val="21"/>
              </w:rPr>
              <w:t>3</w:t>
            </w:r>
          </w:p>
        </w:tc>
        <w:tc>
          <w:tcPr>
            <w:tcW w:w="2410" w:type="dxa"/>
            <w:vAlign w:val="center"/>
          </w:tcPr>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34B67" w:rsidRPr="002654F6" w:rsidRDefault="008B78FF" w:rsidP="00EC6067">
            <w:pPr>
              <w:spacing w:line="360" w:lineRule="auto"/>
              <w:rPr>
                <w:rFonts w:asciiTheme="minorEastAsia" w:hAnsiTheme="minorEastAsia" w:cs="仿宋_GB2312"/>
                <w:szCs w:val="21"/>
                <w:lang w:val="zh-CN"/>
              </w:rPr>
            </w:pPr>
            <w:r w:rsidRPr="002654F6">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834B67" w:rsidRPr="002654F6" w:rsidRDefault="00834B67" w:rsidP="00EC6067">
            <w:pPr>
              <w:spacing w:line="360" w:lineRule="auto"/>
              <w:rPr>
                <w:rFonts w:asciiTheme="minorEastAsia" w:hAnsiTheme="minorEastAsia" w:cs="仿宋_GB2312"/>
                <w:szCs w:val="21"/>
                <w:lang w:val="zh-CN"/>
              </w:rPr>
            </w:pPr>
          </w:p>
        </w:tc>
      </w:tr>
      <w:tr w:rsidR="00834B67" w:rsidRPr="002654F6">
        <w:trPr>
          <w:trHeight w:val="567"/>
        </w:trPr>
        <w:tc>
          <w:tcPr>
            <w:tcW w:w="675" w:type="dxa"/>
            <w:vAlign w:val="center"/>
          </w:tcPr>
          <w:p w:rsidR="00834B67" w:rsidRPr="002654F6" w:rsidRDefault="008B78FF" w:rsidP="00CB75C7">
            <w:pPr>
              <w:spacing w:line="360" w:lineRule="auto"/>
              <w:contextualSpacing/>
              <w:jc w:val="center"/>
              <w:rPr>
                <w:rFonts w:asciiTheme="minorEastAsia" w:hAnsiTheme="minorEastAsia"/>
                <w:b/>
                <w:szCs w:val="21"/>
              </w:rPr>
            </w:pPr>
            <w:r w:rsidRPr="002654F6">
              <w:rPr>
                <w:rFonts w:asciiTheme="minorEastAsia" w:hAnsiTheme="minorEastAsia" w:hint="eastAsia"/>
                <w:b/>
                <w:szCs w:val="21"/>
              </w:rPr>
              <w:t>1</w:t>
            </w:r>
            <w:r w:rsidR="00CB75C7" w:rsidRPr="002654F6">
              <w:rPr>
                <w:rFonts w:asciiTheme="minorEastAsia" w:hAnsiTheme="minorEastAsia" w:hint="eastAsia"/>
                <w:b/>
                <w:szCs w:val="21"/>
              </w:rPr>
              <w:t>4</w:t>
            </w:r>
          </w:p>
        </w:tc>
        <w:tc>
          <w:tcPr>
            <w:tcW w:w="2410" w:type="dxa"/>
            <w:vAlign w:val="center"/>
          </w:tcPr>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34B67" w:rsidRPr="002654F6" w:rsidRDefault="008B78FF" w:rsidP="00EC6067">
            <w:pPr>
              <w:spacing w:line="360" w:lineRule="auto"/>
              <w:rPr>
                <w:rFonts w:asciiTheme="minorEastAsia" w:hAnsiTheme="minorEastAsia" w:cs="仿宋_GB2312"/>
                <w:szCs w:val="21"/>
                <w:lang w:val="zh-CN"/>
              </w:rPr>
            </w:pPr>
            <w:r w:rsidRPr="002654F6">
              <w:rPr>
                <w:rFonts w:asciiTheme="minorEastAsia" w:hAnsiTheme="minorEastAsia" w:cs="仿宋_GB2312" w:hint="eastAsia"/>
                <w:szCs w:val="21"/>
                <w:lang w:val="zh-CN"/>
              </w:rPr>
              <w:t>投标人</w:t>
            </w:r>
            <w:bookmarkStart w:id="8" w:name="baidusnap2"/>
            <w:bookmarkEnd w:id="8"/>
            <w:r w:rsidRPr="002654F6">
              <w:rPr>
                <w:rFonts w:asciiTheme="minorEastAsia" w:hAnsiTheme="minorEastAsia" w:cs="仿宋_GB2312" w:hint="eastAsia"/>
                <w:szCs w:val="21"/>
                <w:lang w:val="zh-CN"/>
              </w:rPr>
              <w:t>提供未为本项目提供整体设计、</w:t>
            </w:r>
            <w:bookmarkStart w:id="9" w:name="baidusnap9"/>
            <w:bookmarkEnd w:id="9"/>
            <w:r w:rsidRPr="002654F6">
              <w:rPr>
                <w:rFonts w:asciiTheme="minorEastAsia" w:hAnsiTheme="minorEastAsia" w:cs="仿宋_GB2312" w:hint="eastAsia"/>
                <w:szCs w:val="21"/>
                <w:lang w:val="zh-CN"/>
              </w:rPr>
              <w:t>规范编制或者项目管理、监理、检测等服务承诺函（承诺函格式自拟）。</w:t>
            </w:r>
          </w:p>
          <w:p w:rsidR="00834B67" w:rsidRPr="002654F6" w:rsidRDefault="00834B67" w:rsidP="00EC6067">
            <w:pPr>
              <w:spacing w:line="360" w:lineRule="auto"/>
              <w:rPr>
                <w:rFonts w:asciiTheme="minorEastAsia" w:hAnsiTheme="minorEastAsia"/>
                <w:bCs/>
                <w:szCs w:val="21"/>
              </w:rPr>
            </w:pPr>
          </w:p>
        </w:tc>
      </w:tr>
    </w:tbl>
    <w:p w:rsidR="00834B67" w:rsidRPr="002654F6" w:rsidRDefault="008B78FF" w:rsidP="00EC6067">
      <w:pPr>
        <w:pStyle w:val="a7"/>
        <w:spacing w:line="360" w:lineRule="auto"/>
        <w:contextualSpacing/>
        <w:outlineLvl w:val="2"/>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二、评标</w:t>
      </w:r>
    </w:p>
    <w:p w:rsidR="00834B67" w:rsidRPr="002654F6"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（一）评标方法</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hint="eastAsia"/>
          <w:sz w:val="21"/>
          <w:szCs w:val="21"/>
          <w:lang w:val="zh-CN"/>
        </w:rPr>
        <w:lastRenderedPageBreak/>
        <w:t>本项目采用综合评分法。总分为100分。</w:t>
      </w:r>
    </w:p>
    <w:p w:rsidR="00834B67" w:rsidRPr="002654F6"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（二）</w:t>
      </w:r>
      <w:r w:rsidRPr="002654F6">
        <w:rPr>
          <w:rFonts w:asciiTheme="minorEastAsia" w:eastAsiaTheme="minorEastAsia" w:hAnsiTheme="minorEastAsia" w:cs="仿宋_GB2312"/>
          <w:b/>
          <w:sz w:val="21"/>
          <w:szCs w:val="21"/>
          <w:lang w:val="zh-CN"/>
        </w:rPr>
        <w:t>评标委员会负责具体评标事务，并独立履行下列职责</w:t>
      </w:r>
    </w:p>
    <w:p w:rsidR="00834B67" w:rsidRPr="002654F6" w:rsidRDefault="008B78FF" w:rsidP="00EC6067">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1、</w:t>
      </w:r>
      <w:r w:rsidRPr="002654F6">
        <w:rPr>
          <w:rFonts w:asciiTheme="minorEastAsia" w:eastAsiaTheme="minorEastAsia" w:hAnsiTheme="minorEastAsia" w:cs="仿宋_GB2312"/>
          <w:b/>
          <w:sz w:val="21"/>
          <w:szCs w:val="21"/>
          <w:lang w:val="zh-CN"/>
        </w:rPr>
        <w:t>审查、评价投标文件是否符合招标文件的商务、技术等实质性要求；</w:t>
      </w:r>
    </w:p>
    <w:p w:rsidR="00834B67" w:rsidRPr="002654F6" w:rsidRDefault="008B78FF" w:rsidP="00EC6067">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34B67" w:rsidRPr="002654F6" w:rsidRDefault="008B78FF" w:rsidP="00EC6067">
      <w:pPr>
        <w:pStyle w:val="a7"/>
        <w:spacing w:line="360" w:lineRule="auto"/>
        <w:ind w:firstLineChars="200" w:firstLine="420"/>
        <w:contextualSpacing/>
        <w:jc w:val="left"/>
        <w:rPr>
          <w:rFonts w:asciiTheme="minorEastAsia" w:hAnsiTheme="minorEastAsia" w:cs="仿宋_GB2312"/>
          <w:sz w:val="21"/>
          <w:szCs w:val="21"/>
          <w:lang w:val="zh-CN"/>
        </w:rPr>
      </w:pPr>
      <w:r w:rsidRPr="002654F6">
        <w:rPr>
          <w:rFonts w:asciiTheme="minorEastAsia" w:hAnsiTheme="minorEastAsia" w:cs="仿宋_GB2312" w:hint="eastAsia"/>
          <w:sz w:val="21"/>
          <w:szCs w:val="21"/>
          <w:lang w:val="zh-CN"/>
        </w:rPr>
        <w:t>注：符合性审查中所涉及到的证书及材料，均应在电子投标文件中提供原件扫描件（或图片）。</w:t>
      </w:r>
    </w:p>
    <w:p w:rsidR="00834B67" w:rsidRPr="002654F6"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2、</w:t>
      </w:r>
      <w:r w:rsidRPr="002654F6">
        <w:rPr>
          <w:rFonts w:asciiTheme="minorEastAsia" w:eastAsiaTheme="minorEastAsia" w:hAnsiTheme="minorEastAsia" w:cs="仿宋_GB2312"/>
          <w:b/>
          <w:sz w:val="21"/>
          <w:szCs w:val="21"/>
          <w:lang w:val="zh-CN"/>
        </w:rPr>
        <w:t>要求投标人对投标文件有关事项作出澄清或者说明；</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34B67" w:rsidRPr="002654F6" w:rsidRDefault="008B78FF" w:rsidP="00EC6067">
      <w:pPr>
        <w:pStyle w:val="a7"/>
        <w:spacing w:line="360" w:lineRule="auto"/>
        <w:ind w:firstLine="465"/>
        <w:contextualSpacing/>
        <w:jc w:val="left"/>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3、</w:t>
      </w:r>
      <w:r w:rsidRPr="002654F6">
        <w:rPr>
          <w:rFonts w:asciiTheme="minorEastAsia" w:eastAsiaTheme="minorEastAsia" w:hAnsiTheme="minorEastAsia" w:cs="仿宋_GB2312"/>
          <w:b/>
          <w:sz w:val="21"/>
          <w:szCs w:val="21"/>
          <w:lang w:val="zh-CN"/>
        </w:rPr>
        <w:t>对投标文件进行比较和评价；</w:t>
      </w:r>
    </w:p>
    <w:p w:rsidR="00834B67" w:rsidRPr="002654F6" w:rsidRDefault="008B78FF" w:rsidP="00EC6067">
      <w:pPr>
        <w:pStyle w:val="a7"/>
        <w:spacing w:line="360" w:lineRule="auto"/>
        <w:ind w:firstLineChars="200" w:firstLine="420"/>
        <w:contextualSpacing/>
        <w:rPr>
          <w:rFonts w:asciiTheme="minorEastAsia" w:hAnsiTheme="minorEastAsia" w:cs="仿宋_GB2312"/>
          <w:sz w:val="21"/>
          <w:szCs w:val="21"/>
          <w:lang w:val="zh-CN"/>
        </w:rPr>
      </w:pPr>
      <w:r w:rsidRPr="002654F6">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2654F6">
        <w:rPr>
          <w:rFonts w:asciiTheme="minorEastAsia" w:hAnsiTheme="minorEastAsia" w:cs="仿宋_GB2312" w:hint="eastAsia"/>
          <w:sz w:val="21"/>
          <w:szCs w:val="21"/>
          <w:lang w:val="zh-CN"/>
        </w:rPr>
        <w:t>评标过程中，不得去掉报价中的最高报价和最低报价。</w:t>
      </w:r>
    </w:p>
    <w:p w:rsidR="00834B67" w:rsidRPr="002654F6" w:rsidRDefault="008B78FF" w:rsidP="00EC6067">
      <w:pPr>
        <w:pStyle w:val="a7"/>
        <w:spacing w:line="360" w:lineRule="auto"/>
        <w:ind w:firstLineChars="200" w:firstLine="420"/>
        <w:contextualSpacing/>
        <w:rPr>
          <w:rFonts w:asciiTheme="minorEastAsia" w:hAnsiTheme="minorEastAsia" w:cs="仿宋_GB2312"/>
          <w:sz w:val="21"/>
          <w:szCs w:val="21"/>
          <w:lang w:val="zh-CN"/>
        </w:rPr>
      </w:pPr>
      <w:r w:rsidRPr="002654F6">
        <w:rPr>
          <w:rFonts w:asciiTheme="minorEastAsia" w:hAnsiTheme="minorEastAsia" w:cs="仿宋_GB2312" w:hint="eastAsia"/>
          <w:sz w:val="21"/>
          <w:szCs w:val="21"/>
          <w:lang w:val="zh-CN"/>
        </w:rPr>
        <w:t>注：评标标准中所涉及到的证书及材料，均应在电子投标文件中提供原件扫描件（或图片）。</w:t>
      </w:r>
    </w:p>
    <w:p w:rsidR="00834B67" w:rsidRPr="002654F6"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（1）价格分计算</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w:t>
      </w:r>
      <w:r w:rsidRPr="002654F6">
        <w:rPr>
          <w:rFonts w:asciiTheme="minorEastAsia" w:eastAsiaTheme="minorEastAsia" w:hAnsiTheme="minorEastAsia" w:cs="仿宋_GB2312" w:hint="eastAsia"/>
          <w:sz w:val="21"/>
          <w:szCs w:val="21"/>
          <w:lang w:val="zh-CN"/>
        </w:rPr>
        <w:lastRenderedPageBreak/>
        <w:t>填写《中小企业声明函》。</w:t>
      </w:r>
    </w:p>
    <w:p w:rsidR="00834B67" w:rsidRPr="002654F6" w:rsidRDefault="008B78FF" w:rsidP="00EC6067">
      <w:pPr>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小型和微型企业不包含民办非企业单位。</w:t>
      </w:r>
    </w:p>
    <w:p w:rsidR="00834B67" w:rsidRPr="002654F6" w:rsidRDefault="008B78FF" w:rsidP="00EC6067">
      <w:pPr>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olor w:val="000000"/>
          <w:sz w:val="21"/>
          <w:szCs w:val="21"/>
        </w:rPr>
      </w:pPr>
      <w:r w:rsidRPr="002654F6">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654F6">
        <w:rPr>
          <w:rFonts w:asciiTheme="minorEastAsia" w:eastAsiaTheme="minorEastAsia" w:hAnsiTheme="minorEastAsia" w:hint="eastAsia"/>
          <w:color w:val="000000"/>
          <w:sz w:val="21"/>
          <w:szCs w:val="21"/>
        </w:rPr>
        <w:t>残疾人福利性单位属于小型、微型企业的，不重复享受政策。</w:t>
      </w:r>
    </w:p>
    <w:p w:rsidR="00834B67" w:rsidRPr="002654F6"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654F6">
        <w:rPr>
          <w:rFonts w:asciiTheme="minorEastAsia" w:eastAsiaTheme="minorEastAsia" w:hAnsiTheme="minorEastAsia" w:hint="eastAsia"/>
          <w:b/>
          <w:color w:val="000000"/>
          <w:sz w:val="21"/>
          <w:szCs w:val="21"/>
        </w:rPr>
        <w:t>（2）</w:t>
      </w:r>
      <w:r w:rsidRPr="002654F6">
        <w:rPr>
          <w:rFonts w:asciiTheme="minorEastAsia" w:eastAsiaTheme="minorEastAsia" w:hAnsiTheme="minorEastAsia" w:cs="仿宋_GB2312"/>
          <w:b/>
          <w:sz w:val="21"/>
          <w:szCs w:val="21"/>
          <w:lang w:val="zh-CN"/>
        </w:rPr>
        <w:t>关于相同品牌产品</w:t>
      </w:r>
      <w:r w:rsidRPr="002654F6">
        <w:rPr>
          <w:rFonts w:asciiTheme="minorEastAsia" w:eastAsiaTheme="minorEastAsia" w:hAnsiTheme="minorEastAsia" w:cs="仿宋_GB2312"/>
          <w:b/>
          <w:bCs/>
          <w:sz w:val="21"/>
          <w:szCs w:val="21"/>
          <w:lang w:val="zh-CN"/>
        </w:rPr>
        <w:t>（服务类项目不适用本条款规定）</w:t>
      </w:r>
    </w:p>
    <w:p w:rsidR="00834B67" w:rsidRPr="002654F6" w:rsidRDefault="008B78FF" w:rsidP="00EC6067">
      <w:pPr>
        <w:pStyle w:val="a7"/>
        <w:spacing w:line="360" w:lineRule="auto"/>
        <w:ind w:firstLine="465"/>
        <w:contextualSpacing/>
        <w:jc w:val="left"/>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2654F6">
        <w:rPr>
          <w:rFonts w:asciiTheme="minorEastAsia" w:eastAsiaTheme="minorEastAsia" w:hAnsiTheme="minorEastAsia" w:cs="仿宋_GB2312" w:hint="eastAsia"/>
          <w:sz w:val="21"/>
          <w:szCs w:val="21"/>
          <w:lang w:val="zh-CN"/>
        </w:rPr>
        <w:t>采取随机抽取</w:t>
      </w:r>
      <w:r w:rsidRPr="002654F6">
        <w:rPr>
          <w:rFonts w:asciiTheme="minorEastAsia" w:eastAsiaTheme="minorEastAsia" w:hAnsiTheme="minorEastAsia" w:cs="仿宋_GB2312"/>
          <w:sz w:val="21"/>
          <w:szCs w:val="21"/>
          <w:lang w:val="zh-CN"/>
        </w:rPr>
        <w:t>方式确定一个参加评标的投标人，其他投标无效。</w:t>
      </w:r>
    </w:p>
    <w:p w:rsidR="00834B67" w:rsidRPr="002654F6" w:rsidRDefault="008B78FF" w:rsidP="00EC6067">
      <w:pPr>
        <w:pStyle w:val="a7"/>
        <w:spacing w:line="360" w:lineRule="auto"/>
        <w:ind w:firstLine="465"/>
        <w:contextualSpacing/>
        <w:jc w:val="left"/>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sz w:val="21"/>
          <w:szCs w:val="21"/>
          <w:lang w:val="zh-CN"/>
        </w:rPr>
        <w:t>采用综合评分法的，提供相同品牌产品</w:t>
      </w:r>
      <w:r w:rsidRPr="002654F6">
        <w:rPr>
          <w:rFonts w:asciiTheme="minorEastAsia" w:eastAsiaTheme="minorEastAsia" w:hAnsiTheme="minorEastAsia" w:cs="仿宋_GB2312" w:hint="eastAsia"/>
          <w:sz w:val="21"/>
          <w:szCs w:val="21"/>
          <w:lang w:val="zh-CN"/>
        </w:rPr>
        <w:t>（</w:t>
      </w:r>
      <w:r w:rsidRPr="002654F6">
        <w:rPr>
          <w:rFonts w:asciiTheme="minorEastAsia" w:eastAsiaTheme="minorEastAsia" w:hAnsiTheme="minorEastAsia" w:cs="仿宋_GB2312"/>
          <w:sz w:val="21"/>
          <w:szCs w:val="21"/>
          <w:lang w:val="zh-CN"/>
        </w:rPr>
        <w:t>非单一产品采购项目，多家投标人提供的核心产品品牌相同</w:t>
      </w:r>
      <w:r w:rsidRPr="002654F6">
        <w:rPr>
          <w:rFonts w:asciiTheme="minorEastAsia" w:eastAsiaTheme="minorEastAsia" w:hAnsiTheme="minorEastAsia" w:cs="仿宋_GB2312" w:hint="eastAsia"/>
          <w:sz w:val="21"/>
          <w:szCs w:val="21"/>
          <w:lang w:val="zh-CN"/>
        </w:rPr>
        <w:t>）</w:t>
      </w:r>
      <w:r w:rsidRPr="002654F6">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2654F6">
        <w:rPr>
          <w:rFonts w:asciiTheme="minorEastAsia" w:eastAsiaTheme="minorEastAsia" w:hAnsiTheme="minorEastAsia" w:cs="仿宋_GB2312" w:hint="eastAsia"/>
          <w:sz w:val="21"/>
          <w:szCs w:val="21"/>
          <w:lang w:val="zh-CN"/>
        </w:rPr>
        <w:t>由采购人或者采购人委托评标委员会</w:t>
      </w:r>
      <w:r w:rsidRPr="002654F6">
        <w:rPr>
          <w:rFonts w:asciiTheme="minorEastAsia" w:eastAsiaTheme="minorEastAsia" w:hAnsiTheme="minorEastAsia" w:cs="仿宋_GB2312"/>
          <w:sz w:val="21"/>
          <w:szCs w:val="21"/>
          <w:lang w:val="zh-CN"/>
        </w:rPr>
        <w:t>采取随机抽取方式确定</w:t>
      </w:r>
      <w:r w:rsidRPr="002654F6">
        <w:rPr>
          <w:rFonts w:asciiTheme="minorEastAsia" w:eastAsiaTheme="minorEastAsia" w:hAnsiTheme="minorEastAsia" w:cs="仿宋_GB2312" w:hint="eastAsia"/>
          <w:sz w:val="21"/>
          <w:szCs w:val="21"/>
          <w:lang w:val="zh-CN"/>
        </w:rPr>
        <w:t>一个投标人获得中标人推荐资格</w:t>
      </w:r>
      <w:r w:rsidRPr="002654F6">
        <w:rPr>
          <w:rFonts w:asciiTheme="minorEastAsia" w:eastAsiaTheme="minorEastAsia" w:hAnsiTheme="minorEastAsia" w:cs="仿宋_GB2312"/>
          <w:sz w:val="21"/>
          <w:szCs w:val="21"/>
          <w:lang w:val="zh-CN"/>
        </w:rPr>
        <w:t>，其他同品牌投标人不作为中标候选人。</w:t>
      </w:r>
    </w:p>
    <w:p w:rsidR="00834B67" w:rsidRPr="002654F6" w:rsidRDefault="008B78FF" w:rsidP="00EC6067">
      <w:pPr>
        <w:pStyle w:val="a7"/>
        <w:spacing w:line="360" w:lineRule="auto"/>
        <w:ind w:firstLine="465"/>
        <w:contextualSpacing/>
        <w:jc w:val="left"/>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（3）关于强制性产品认证</w:t>
      </w:r>
    </w:p>
    <w:p w:rsidR="00834B67" w:rsidRPr="002654F6" w:rsidRDefault="008B78FF" w:rsidP="00EC6067">
      <w:pPr>
        <w:spacing w:line="360" w:lineRule="auto"/>
        <w:ind w:firstLineChars="200" w:firstLine="420"/>
        <w:contextualSpacing/>
        <w:rPr>
          <w:rFonts w:asciiTheme="minorEastAsia" w:hAnsiTheme="minorEastAsia" w:cs="宋体"/>
          <w:kern w:val="0"/>
          <w:szCs w:val="21"/>
        </w:rPr>
      </w:pPr>
      <w:r w:rsidRPr="002654F6">
        <w:rPr>
          <w:rFonts w:asciiTheme="minorEastAsia" w:hAnsiTheme="minorEastAsia" w:cs="仿宋_GB2312" w:hint="eastAsia"/>
          <w:szCs w:val="21"/>
          <w:lang w:val="zh-CN"/>
        </w:rPr>
        <w:t>1）如投标人所投产品属于“中国强制性产品认证”（3C认证）范围内,则必须承诺采用</w:t>
      </w:r>
      <w:r w:rsidRPr="002654F6">
        <w:rPr>
          <w:rFonts w:asciiTheme="minorEastAsia" w:hAnsiTheme="minorEastAsia" w:cs="仿宋_GB2312"/>
          <w:szCs w:val="21"/>
          <w:lang w:val="zh-CN"/>
        </w:rPr>
        <w:t>《中华人民共和国实施强制性产品认证的产品目录》</w:t>
      </w:r>
      <w:r w:rsidRPr="002654F6">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834B67" w:rsidRPr="002654F6" w:rsidRDefault="008B78FF" w:rsidP="00EC6067">
      <w:pPr>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宋体" w:hint="eastAsia"/>
          <w:kern w:val="0"/>
          <w:szCs w:val="21"/>
        </w:rPr>
        <w:t>2)投标人所投产品如被列入</w:t>
      </w:r>
      <w:r w:rsidRPr="002654F6">
        <w:rPr>
          <w:rFonts w:asciiTheme="minorEastAsia" w:hAnsiTheme="minorEastAsia" w:cs="宋体"/>
          <w:kern w:val="0"/>
          <w:szCs w:val="21"/>
        </w:rPr>
        <w:t>《信息安全产品强制性认证目录》，</w:t>
      </w:r>
      <w:r w:rsidRPr="002654F6">
        <w:rPr>
          <w:rFonts w:asciiTheme="minorEastAsia" w:hAnsiTheme="minorEastAsia" w:cs="仿宋_GB2312" w:hint="eastAsia"/>
          <w:szCs w:val="21"/>
          <w:lang w:val="zh-CN"/>
        </w:rPr>
        <w:t>则投标文件中应根据本项目招标文件“第二章 项目需求”</w:t>
      </w:r>
      <w:r w:rsidRPr="002654F6">
        <w:rPr>
          <w:rFonts w:asciiTheme="minorEastAsia" w:hAnsiTheme="minorEastAsia" w:cs="仿宋_GB2312"/>
          <w:szCs w:val="21"/>
          <w:lang w:val="zh-CN"/>
        </w:rPr>
        <w:t>提供</w:t>
      </w:r>
      <w:r w:rsidRPr="002654F6">
        <w:rPr>
          <w:rFonts w:asciiTheme="minorEastAsia" w:hAnsiTheme="minorEastAsia" w:cs="仿宋_GB2312" w:hint="eastAsia"/>
          <w:szCs w:val="21"/>
          <w:lang w:val="zh-CN"/>
        </w:rPr>
        <w:t>：</w:t>
      </w:r>
    </w:p>
    <w:p w:rsidR="00834B67" w:rsidRPr="002654F6" w:rsidRDefault="008B78FF" w:rsidP="00EC6067">
      <w:pPr>
        <w:autoSpaceDE w:val="0"/>
        <w:autoSpaceDN w:val="0"/>
        <w:spacing w:line="360" w:lineRule="auto"/>
        <w:ind w:firstLineChars="200" w:firstLine="42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①中国信息安全认证中心官网（</w:t>
      </w:r>
      <w:r w:rsidRPr="002654F6">
        <w:rPr>
          <w:rFonts w:asciiTheme="minorEastAsia" w:hAnsiTheme="minorEastAsia" w:cs="宋体"/>
          <w:kern w:val="0"/>
          <w:szCs w:val="21"/>
        </w:rPr>
        <w:t>http://www.isccc.gov.cn/index.shtml</w:t>
      </w:r>
      <w:r w:rsidRPr="002654F6">
        <w:rPr>
          <w:rFonts w:asciiTheme="minorEastAsia" w:hAnsiTheme="minorEastAsia" w:cs="宋体" w:hint="eastAsia"/>
          <w:kern w:val="0"/>
          <w:szCs w:val="21"/>
        </w:rPr>
        <w:t>）产品查询结果截图并加盖投标人公章；</w:t>
      </w:r>
    </w:p>
    <w:p w:rsidR="00834B67" w:rsidRPr="002654F6" w:rsidRDefault="008B78FF" w:rsidP="00EC6067">
      <w:pPr>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宋体" w:hint="eastAsia"/>
          <w:kern w:val="0"/>
          <w:szCs w:val="21"/>
        </w:rPr>
        <w:t>②中国信息安全认证中心</w:t>
      </w:r>
      <w:r w:rsidRPr="002654F6">
        <w:rPr>
          <w:rFonts w:asciiTheme="minorEastAsia" w:hAnsiTheme="minorEastAsia" w:cs="仿宋_GB2312" w:hint="eastAsia"/>
          <w:szCs w:val="21"/>
          <w:lang w:val="zh-CN"/>
        </w:rPr>
        <w:t>颁发的《中国国家信息安全产品认证证书》加盖投标人公章的原件扫描件（或图片）。</w:t>
      </w:r>
    </w:p>
    <w:p w:rsidR="00834B67" w:rsidRPr="002654F6" w:rsidRDefault="008B78FF" w:rsidP="00EC6067">
      <w:pPr>
        <w:spacing w:line="360" w:lineRule="auto"/>
        <w:ind w:firstLineChars="200" w:firstLine="480"/>
        <w:contextualSpacing/>
        <w:rPr>
          <w:rFonts w:asciiTheme="minorEastAsia" w:hAnsiTheme="minorEastAsia" w:cs="宋体"/>
          <w:kern w:val="0"/>
          <w:sz w:val="24"/>
          <w:szCs w:val="24"/>
        </w:rPr>
      </w:pPr>
      <w:r w:rsidRPr="002654F6">
        <w:rPr>
          <w:rFonts w:ascii="楷体" w:eastAsia="楷体" w:hAnsi="楷体" w:cs="仿宋_GB2312" w:hint="eastAsia"/>
          <w:sz w:val="24"/>
          <w:szCs w:val="24"/>
          <w:lang w:val="zh-CN"/>
        </w:rPr>
        <w:t>注：仅需提供序号</w:t>
      </w:r>
      <w:r w:rsidRPr="002654F6">
        <w:rPr>
          <w:rFonts w:ascii="楷体" w:eastAsia="楷体" w:hAnsi="楷体" w:hint="eastAsia"/>
          <w:color w:val="000000"/>
          <w:sz w:val="24"/>
          <w:szCs w:val="24"/>
        </w:rPr>
        <w:t>①～②其中之一即可。</w:t>
      </w:r>
    </w:p>
    <w:p w:rsidR="00834B67" w:rsidRPr="002654F6" w:rsidRDefault="008B78FF" w:rsidP="00EC606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2654F6">
        <w:rPr>
          <w:rFonts w:asciiTheme="minorEastAsia" w:hAnsiTheme="minorEastAsia" w:cs="仿宋_GB2312" w:hint="eastAsia"/>
          <w:b/>
          <w:szCs w:val="21"/>
          <w:lang w:val="zh-CN"/>
        </w:rPr>
        <w:t>（4）投标无效情形</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2）符合性审查资料未按招标文件要求签署、盖章的；</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3）有下列情形之一的，视为投标人串通投标，其投标无效：</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a.不同投标人的投标文件由同一单位或者个人编制；</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b.不同投标人委托同一单位或者个人办理投标事宜；</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c.不同投标人的投标文件载明的项目管理成员或者联系人员为同一人；</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d.不同投标人的投标文件异常一致或者投标报价呈规律性差异；</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e.不同投标人的投标文件相互混装；</w:t>
      </w:r>
    </w:p>
    <w:p w:rsidR="00834B67" w:rsidRPr="002654F6" w:rsidRDefault="008B78FF" w:rsidP="00EC6067">
      <w:pPr>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5）</w:t>
      </w:r>
      <w:r w:rsidRPr="002654F6">
        <w:rPr>
          <w:rFonts w:asciiTheme="minorEastAsia" w:hAnsiTheme="minorEastAsia" w:cs="仿宋_GB2312"/>
          <w:szCs w:val="21"/>
          <w:lang w:val="zh-CN"/>
        </w:rPr>
        <w:t>法律、法规和招标文件规定的其他无效情形。</w:t>
      </w:r>
    </w:p>
    <w:p w:rsidR="00F22358" w:rsidRDefault="00F22358"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p>
    <w:p w:rsidR="006F2B3B" w:rsidRDefault="006F2B3B"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p>
    <w:p w:rsidR="006F2B3B" w:rsidRDefault="006F2B3B"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p>
    <w:p w:rsidR="006F2B3B" w:rsidRDefault="006F2B3B"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p>
    <w:p w:rsidR="006F2B3B" w:rsidRDefault="006F2B3B"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p>
    <w:p w:rsidR="007932CF" w:rsidRPr="002654F6" w:rsidRDefault="008B78FF" w:rsidP="001233E1">
      <w:pPr>
        <w:pStyle w:val="a7"/>
        <w:spacing w:line="360" w:lineRule="auto"/>
        <w:ind w:firstLineChars="200" w:firstLine="422"/>
        <w:contextualSpacing/>
        <w:outlineLvl w:val="2"/>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（6）评标标准</w:t>
      </w:r>
    </w:p>
    <w:tbl>
      <w:tblPr>
        <w:tblW w:w="9409" w:type="dxa"/>
        <w:jc w:val="center"/>
        <w:tblInd w:w="-286" w:type="dxa"/>
        <w:tblLayout w:type="fixed"/>
        <w:tblLook w:val="0000"/>
      </w:tblPr>
      <w:tblGrid>
        <w:gridCol w:w="1276"/>
        <w:gridCol w:w="1559"/>
        <w:gridCol w:w="6574"/>
      </w:tblGrid>
      <w:tr w:rsidR="00F22358" w:rsidRPr="002654F6" w:rsidTr="00566E15">
        <w:trPr>
          <w:trHeight w:val="1230"/>
          <w:jc w:val="center"/>
        </w:trPr>
        <w:tc>
          <w:tcPr>
            <w:tcW w:w="2835" w:type="dxa"/>
            <w:gridSpan w:val="2"/>
            <w:tcBorders>
              <w:top w:val="single" w:sz="4" w:space="0" w:color="auto"/>
              <w:left w:val="single" w:sz="4" w:space="0" w:color="auto"/>
              <w:bottom w:val="single" w:sz="4" w:space="0" w:color="auto"/>
              <w:right w:val="single" w:sz="4" w:space="0" w:color="auto"/>
            </w:tcBorders>
            <w:vAlign w:val="center"/>
          </w:tcPr>
          <w:p w:rsidR="00F22358" w:rsidRPr="002654F6" w:rsidRDefault="00F22358" w:rsidP="00F22358">
            <w:pPr>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lastRenderedPageBreak/>
              <w:t>分值构成</w:t>
            </w:r>
          </w:p>
        </w:tc>
        <w:tc>
          <w:tcPr>
            <w:tcW w:w="6574" w:type="dxa"/>
            <w:tcBorders>
              <w:top w:val="single" w:sz="4" w:space="0" w:color="auto"/>
              <w:left w:val="nil"/>
              <w:bottom w:val="single" w:sz="4" w:space="0" w:color="auto"/>
              <w:right w:val="single" w:sz="4" w:space="0" w:color="auto"/>
            </w:tcBorders>
            <w:vAlign w:val="center"/>
          </w:tcPr>
          <w:p w:rsidR="00F22358" w:rsidRPr="002654F6" w:rsidRDefault="00F22358" w:rsidP="00F22358">
            <w:pPr>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价格分值：</w:t>
            </w:r>
            <w:r w:rsidRPr="002654F6">
              <w:rPr>
                <w:rFonts w:asciiTheme="minorEastAsia" w:hAnsiTheme="minorEastAsia" w:cs="仿宋_GB2312" w:hint="eastAsia"/>
                <w:szCs w:val="21"/>
                <w:u w:val="single"/>
                <w:lang w:val="zh-CN"/>
              </w:rPr>
              <w:t> 30 </w:t>
            </w:r>
            <w:r w:rsidRPr="002654F6">
              <w:rPr>
                <w:rFonts w:asciiTheme="minorEastAsia" w:hAnsiTheme="minorEastAsia" w:cs="仿宋_GB2312" w:hint="eastAsia"/>
                <w:szCs w:val="21"/>
                <w:lang w:val="zh-CN"/>
              </w:rPr>
              <w:t>分</w:t>
            </w:r>
          </w:p>
          <w:p w:rsidR="00F22358" w:rsidRPr="002654F6" w:rsidRDefault="00F22358" w:rsidP="00F22358">
            <w:pPr>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商务部分：</w:t>
            </w:r>
            <w:r w:rsidRPr="002654F6">
              <w:rPr>
                <w:rFonts w:asciiTheme="minorEastAsia" w:hAnsiTheme="minorEastAsia" w:cs="仿宋_GB2312" w:hint="eastAsia"/>
                <w:szCs w:val="21"/>
                <w:u w:val="single"/>
                <w:lang w:val="zh-CN"/>
              </w:rPr>
              <w:t> </w:t>
            </w:r>
            <w:r w:rsidR="00D11C8B">
              <w:rPr>
                <w:rFonts w:asciiTheme="minorEastAsia" w:hAnsiTheme="minorEastAsia" w:cs="仿宋_GB2312" w:hint="eastAsia"/>
                <w:szCs w:val="21"/>
                <w:u w:val="single"/>
                <w:lang w:val="zh-CN"/>
              </w:rPr>
              <w:t>3</w:t>
            </w:r>
            <w:r w:rsidR="00E4284E">
              <w:rPr>
                <w:rFonts w:asciiTheme="minorEastAsia" w:hAnsiTheme="minorEastAsia" w:cs="仿宋_GB2312" w:hint="eastAsia"/>
                <w:szCs w:val="21"/>
                <w:u w:val="single"/>
                <w:lang w:val="zh-CN"/>
              </w:rPr>
              <w:t>0</w:t>
            </w:r>
            <w:r w:rsidRPr="002654F6">
              <w:rPr>
                <w:rFonts w:asciiTheme="minorEastAsia" w:hAnsiTheme="minorEastAsia" w:cs="仿宋_GB2312" w:hint="eastAsia"/>
                <w:szCs w:val="21"/>
                <w:u w:val="single"/>
                <w:lang w:val="zh-CN"/>
              </w:rPr>
              <w:t> </w:t>
            </w:r>
            <w:r w:rsidRPr="002654F6">
              <w:rPr>
                <w:rFonts w:asciiTheme="minorEastAsia" w:hAnsiTheme="minorEastAsia" w:cs="仿宋_GB2312" w:hint="eastAsia"/>
                <w:szCs w:val="21"/>
                <w:lang w:val="zh-CN"/>
              </w:rPr>
              <w:t>分</w:t>
            </w:r>
          </w:p>
          <w:p w:rsidR="00F22358" w:rsidRPr="002654F6" w:rsidRDefault="00F22358" w:rsidP="00F8169A">
            <w:pPr>
              <w:spacing w:beforeLines="50"/>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技术部分：</w:t>
            </w:r>
            <w:r w:rsidRPr="002654F6">
              <w:rPr>
                <w:rFonts w:asciiTheme="minorEastAsia" w:hAnsiTheme="minorEastAsia" w:cs="仿宋_GB2312" w:hint="eastAsia"/>
                <w:szCs w:val="21"/>
                <w:u w:val="single"/>
                <w:lang w:val="zh-CN"/>
              </w:rPr>
              <w:t> </w:t>
            </w:r>
            <w:r w:rsidR="00E4284E">
              <w:rPr>
                <w:rFonts w:asciiTheme="minorEastAsia" w:hAnsiTheme="minorEastAsia" w:cs="仿宋_GB2312" w:hint="eastAsia"/>
                <w:szCs w:val="21"/>
                <w:u w:val="single"/>
                <w:lang w:val="zh-CN"/>
              </w:rPr>
              <w:t>40</w:t>
            </w:r>
            <w:r w:rsidRPr="002654F6">
              <w:rPr>
                <w:rFonts w:asciiTheme="minorEastAsia" w:hAnsiTheme="minorEastAsia" w:cs="仿宋_GB2312" w:hint="eastAsia"/>
                <w:szCs w:val="21"/>
                <w:u w:val="single"/>
                <w:lang w:val="zh-CN"/>
              </w:rPr>
              <w:t> </w:t>
            </w:r>
            <w:r w:rsidRPr="002654F6">
              <w:rPr>
                <w:rFonts w:asciiTheme="minorEastAsia" w:hAnsiTheme="minorEastAsia" w:cs="仿宋_GB2312" w:hint="eastAsia"/>
                <w:szCs w:val="21"/>
                <w:lang w:val="zh-CN"/>
              </w:rPr>
              <w:t>分</w:t>
            </w:r>
          </w:p>
        </w:tc>
      </w:tr>
      <w:tr w:rsidR="00F22358" w:rsidRPr="002654F6" w:rsidTr="00566E15">
        <w:trPr>
          <w:trHeight w:val="694"/>
          <w:jc w:val="center"/>
        </w:trPr>
        <w:tc>
          <w:tcPr>
            <w:tcW w:w="1276" w:type="dxa"/>
            <w:tcBorders>
              <w:top w:val="single" w:sz="4" w:space="0" w:color="auto"/>
              <w:left w:val="single" w:sz="4" w:space="0" w:color="auto"/>
              <w:bottom w:val="single" w:sz="4" w:space="0" w:color="auto"/>
              <w:right w:val="single" w:sz="4" w:space="0" w:color="auto"/>
            </w:tcBorders>
            <w:vAlign w:val="center"/>
          </w:tcPr>
          <w:p w:rsidR="00F22358" w:rsidRPr="002654F6" w:rsidRDefault="00F22358" w:rsidP="00F22358">
            <w:pPr>
              <w:ind w:firstLineChars="100" w:firstLine="21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评审项</w:t>
            </w:r>
          </w:p>
        </w:tc>
        <w:tc>
          <w:tcPr>
            <w:tcW w:w="1559" w:type="dxa"/>
            <w:tcBorders>
              <w:top w:val="single" w:sz="4" w:space="0" w:color="auto"/>
              <w:left w:val="nil"/>
              <w:bottom w:val="single" w:sz="4" w:space="0" w:color="auto"/>
              <w:right w:val="single" w:sz="4" w:space="0" w:color="auto"/>
            </w:tcBorders>
            <w:vAlign w:val="center"/>
          </w:tcPr>
          <w:p w:rsidR="00F22358" w:rsidRPr="002654F6" w:rsidRDefault="00F22358" w:rsidP="007868B9">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评分因素</w:t>
            </w:r>
          </w:p>
        </w:tc>
        <w:tc>
          <w:tcPr>
            <w:tcW w:w="6574" w:type="dxa"/>
            <w:tcBorders>
              <w:top w:val="single" w:sz="4" w:space="0" w:color="auto"/>
              <w:left w:val="nil"/>
              <w:bottom w:val="single" w:sz="4" w:space="0" w:color="auto"/>
              <w:right w:val="single" w:sz="4" w:space="0" w:color="auto"/>
            </w:tcBorders>
            <w:vAlign w:val="center"/>
          </w:tcPr>
          <w:p w:rsidR="00F22358" w:rsidRPr="002654F6" w:rsidRDefault="00F22358" w:rsidP="00F22358">
            <w:pPr>
              <w:ind w:firstLineChars="200" w:firstLine="420"/>
              <w:contextualSpacing/>
              <w:jc w:val="center"/>
              <w:rPr>
                <w:rFonts w:asciiTheme="minorEastAsia" w:hAnsiTheme="minorEastAsia" w:cs="仿宋_GB2312"/>
                <w:szCs w:val="21"/>
                <w:lang w:val="zh-CN"/>
              </w:rPr>
            </w:pPr>
            <w:r w:rsidRPr="002654F6">
              <w:rPr>
                <w:rFonts w:asciiTheme="minorEastAsia" w:hAnsiTheme="minorEastAsia" w:cs="仿宋_GB2312" w:hint="eastAsia"/>
                <w:szCs w:val="21"/>
                <w:lang w:val="zh-CN"/>
              </w:rPr>
              <w:t>评标标准</w:t>
            </w:r>
          </w:p>
        </w:tc>
      </w:tr>
      <w:tr w:rsidR="00F22358" w:rsidRPr="002654F6" w:rsidTr="00E4284E">
        <w:trPr>
          <w:trHeight w:val="1256"/>
          <w:jc w:val="center"/>
        </w:trPr>
        <w:tc>
          <w:tcPr>
            <w:tcW w:w="1276" w:type="dxa"/>
            <w:tcBorders>
              <w:top w:val="single" w:sz="4" w:space="0" w:color="auto"/>
              <w:left w:val="single" w:sz="4" w:space="0" w:color="auto"/>
              <w:bottom w:val="single" w:sz="4" w:space="0" w:color="auto"/>
              <w:right w:val="single" w:sz="4" w:space="0" w:color="auto"/>
            </w:tcBorders>
            <w:vAlign w:val="center"/>
          </w:tcPr>
          <w:p w:rsidR="00F22358" w:rsidRPr="002654F6" w:rsidRDefault="00F22358" w:rsidP="00566E15">
            <w:pPr>
              <w:contextualSpacing/>
              <w:jc w:val="center"/>
              <w:rPr>
                <w:rFonts w:asciiTheme="minorEastAsia" w:hAnsiTheme="minorEastAsia" w:cs="仿宋_GB2312"/>
                <w:szCs w:val="21"/>
                <w:lang w:val="zh-CN"/>
              </w:rPr>
            </w:pPr>
            <w:r w:rsidRPr="002654F6">
              <w:rPr>
                <w:rFonts w:asciiTheme="minorEastAsia" w:hAnsiTheme="minorEastAsia" w:cs="仿宋_GB2312" w:hint="eastAsia"/>
                <w:szCs w:val="21"/>
                <w:lang w:val="zh-CN"/>
              </w:rPr>
              <w:t>报价部分</w:t>
            </w:r>
          </w:p>
          <w:p w:rsidR="00F22358" w:rsidRPr="002654F6" w:rsidRDefault="00F22358" w:rsidP="00566E15">
            <w:pPr>
              <w:contextualSpacing/>
              <w:jc w:val="center"/>
              <w:rPr>
                <w:rFonts w:asciiTheme="minorEastAsia" w:hAnsiTheme="minorEastAsia" w:cs="仿宋_GB2312"/>
                <w:szCs w:val="21"/>
                <w:lang w:val="zh-CN"/>
              </w:rPr>
            </w:pPr>
            <w:r w:rsidRPr="002654F6">
              <w:rPr>
                <w:rFonts w:asciiTheme="minorEastAsia" w:hAnsiTheme="minorEastAsia" w:cs="仿宋_GB2312" w:hint="eastAsia"/>
                <w:szCs w:val="21"/>
                <w:lang w:val="zh-CN"/>
              </w:rPr>
              <w:t>（30分）</w:t>
            </w:r>
          </w:p>
        </w:tc>
        <w:tc>
          <w:tcPr>
            <w:tcW w:w="1559" w:type="dxa"/>
            <w:tcBorders>
              <w:top w:val="single" w:sz="4" w:space="0" w:color="auto"/>
              <w:left w:val="nil"/>
              <w:bottom w:val="single" w:sz="4" w:space="0" w:color="auto"/>
              <w:right w:val="single" w:sz="4" w:space="0" w:color="auto"/>
            </w:tcBorders>
            <w:vAlign w:val="center"/>
          </w:tcPr>
          <w:p w:rsidR="00F22358" w:rsidRPr="002654F6" w:rsidRDefault="00F22358" w:rsidP="00566E15">
            <w:pPr>
              <w:contextualSpacing/>
              <w:jc w:val="center"/>
              <w:rPr>
                <w:rFonts w:asciiTheme="minorEastAsia" w:hAnsiTheme="minorEastAsia" w:cs="仿宋_GB2312"/>
                <w:szCs w:val="21"/>
                <w:lang w:val="zh-CN"/>
              </w:rPr>
            </w:pPr>
            <w:r w:rsidRPr="002654F6">
              <w:rPr>
                <w:rFonts w:asciiTheme="minorEastAsia" w:hAnsiTheme="minorEastAsia" w:cs="仿宋_GB2312" w:hint="eastAsia"/>
                <w:szCs w:val="21"/>
                <w:lang w:val="zh-CN"/>
              </w:rPr>
              <w:t>报价</w:t>
            </w:r>
          </w:p>
          <w:p w:rsidR="00F22358" w:rsidRPr="002654F6" w:rsidRDefault="00F22358" w:rsidP="00566E15">
            <w:pPr>
              <w:ind w:firstLineChars="50" w:firstLine="105"/>
              <w:contextualSpacing/>
              <w:jc w:val="center"/>
              <w:rPr>
                <w:rFonts w:asciiTheme="minorEastAsia" w:hAnsiTheme="minorEastAsia" w:cs="仿宋_GB2312"/>
                <w:szCs w:val="21"/>
                <w:lang w:val="zh-CN"/>
              </w:rPr>
            </w:pPr>
            <w:r w:rsidRPr="002654F6">
              <w:rPr>
                <w:rFonts w:asciiTheme="minorEastAsia" w:hAnsiTheme="minorEastAsia" w:cs="仿宋_GB2312" w:hint="eastAsia"/>
                <w:szCs w:val="21"/>
                <w:lang w:val="zh-CN"/>
              </w:rPr>
              <w:t>（30分）</w:t>
            </w:r>
          </w:p>
        </w:tc>
        <w:tc>
          <w:tcPr>
            <w:tcW w:w="6574" w:type="dxa"/>
            <w:tcBorders>
              <w:top w:val="single" w:sz="4" w:space="0" w:color="auto"/>
              <w:left w:val="nil"/>
              <w:bottom w:val="single" w:sz="4" w:space="0" w:color="auto"/>
              <w:right w:val="single" w:sz="4" w:space="0" w:color="auto"/>
            </w:tcBorders>
            <w:vAlign w:val="center"/>
          </w:tcPr>
          <w:p w:rsidR="00F22358" w:rsidRPr="002654F6" w:rsidRDefault="00F22358" w:rsidP="00566E15">
            <w:pPr>
              <w:ind w:rightChars="48" w:right="101"/>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评标基准价：满足招标文件要求的有效投标报价中，最低的投标报价为评标基准价。</w:t>
            </w:r>
          </w:p>
          <w:p w:rsidR="00F22358" w:rsidRPr="002654F6" w:rsidRDefault="00F22358" w:rsidP="00566E15">
            <w:pPr>
              <w:ind w:rightChars="48" w:right="101"/>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投标报价得分=（评标基准价/投标报价）× 30</w:t>
            </w:r>
          </w:p>
        </w:tc>
      </w:tr>
      <w:tr w:rsidR="00CE2DCF" w:rsidRPr="002654F6" w:rsidTr="00E4284E">
        <w:trPr>
          <w:trHeight w:val="1737"/>
          <w:jc w:val="center"/>
        </w:trPr>
        <w:tc>
          <w:tcPr>
            <w:tcW w:w="1276" w:type="dxa"/>
            <w:vMerge w:val="restart"/>
            <w:tcBorders>
              <w:top w:val="nil"/>
              <w:left w:val="single" w:sz="4" w:space="0" w:color="auto"/>
              <w:right w:val="single" w:sz="4" w:space="0" w:color="auto"/>
            </w:tcBorders>
            <w:vAlign w:val="center"/>
          </w:tcPr>
          <w:p w:rsidR="00CE2DCF" w:rsidRPr="002654F6" w:rsidRDefault="00CE2DCF" w:rsidP="007868B9">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商务部分</w:t>
            </w:r>
          </w:p>
          <w:p w:rsidR="00CE2DCF" w:rsidRPr="002654F6" w:rsidRDefault="00CE2DCF" w:rsidP="00E4284E">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w:t>
            </w:r>
            <w:r>
              <w:rPr>
                <w:rFonts w:asciiTheme="minorEastAsia" w:hAnsiTheme="minorEastAsia" w:cs="仿宋_GB2312" w:hint="eastAsia"/>
                <w:szCs w:val="21"/>
                <w:lang w:val="zh-CN"/>
              </w:rPr>
              <w:t>3</w:t>
            </w:r>
            <w:r w:rsidR="00E4284E">
              <w:rPr>
                <w:rFonts w:asciiTheme="minorEastAsia" w:hAnsiTheme="minorEastAsia" w:cs="仿宋_GB2312" w:hint="eastAsia"/>
                <w:szCs w:val="21"/>
                <w:lang w:val="zh-CN"/>
              </w:rPr>
              <w:t>0</w:t>
            </w:r>
            <w:r w:rsidRPr="002654F6">
              <w:rPr>
                <w:rFonts w:asciiTheme="minorEastAsia" w:hAnsiTheme="minorEastAsia" w:cs="仿宋_GB2312" w:hint="eastAsia"/>
                <w:szCs w:val="21"/>
                <w:lang w:val="zh-CN"/>
              </w:rPr>
              <w:t>分）</w:t>
            </w:r>
          </w:p>
        </w:tc>
        <w:tc>
          <w:tcPr>
            <w:tcW w:w="1559" w:type="dxa"/>
            <w:tcBorders>
              <w:top w:val="single" w:sz="4" w:space="0" w:color="auto"/>
              <w:left w:val="nil"/>
              <w:bottom w:val="single" w:sz="4" w:space="0" w:color="auto"/>
              <w:right w:val="single" w:sz="4" w:space="0" w:color="auto"/>
            </w:tcBorders>
            <w:vAlign w:val="center"/>
          </w:tcPr>
          <w:p w:rsidR="00CE2DCF" w:rsidRPr="002654F6" w:rsidRDefault="00266FCB" w:rsidP="00566E15">
            <w:pPr>
              <w:contextualSpacing/>
              <w:jc w:val="center"/>
              <w:rPr>
                <w:rFonts w:asciiTheme="minorEastAsia" w:hAnsiTheme="minorEastAsia" w:cs="仿宋_GB2312"/>
                <w:szCs w:val="21"/>
                <w:lang w:val="zh-CN"/>
              </w:rPr>
            </w:pPr>
            <w:r>
              <w:rPr>
                <w:rFonts w:asciiTheme="minorEastAsia" w:hAnsiTheme="minorEastAsia" w:cs="仿宋_GB2312"/>
                <w:szCs w:val="21"/>
                <w:lang w:val="zh-CN"/>
              </w:rPr>
              <w:t>体系认证</w:t>
            </w:r>
          </w:p>
          <w:p w:rsidR="00CE2DCF" w:rsidRPr="002654F6" w:rsidRDefault="00CE2DCF" w:rsidP="00266FCB">
            <w:pPr>
              <w:ind w:firstLineChars="150" w:firstLine="315"/>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w:t>
            </w:r>
            <w:r w:rsidR="00266FCB">
              <w:rPr>
                <w:rFonts w:asciiTheme="minorEastAsia" w:hAnsiTheme="minorEastAsia" w:cs="仿宋_GB2312" w:hint="eastAsia"/>
                <w:szCs w:val="21"/>
                <w:lang w:val="zh-CN"/>
              </w:rPr>
              <w:t>5</w:t>
            </w:r>
            <w:r w:rsidRPr="002654F6">
              <w:rPr>
                <w:rFonts w:asciiTheme="minorEastAsia" w:hAnsiTheme="minorEastAsia" w:cs="仿宋_GB2312" w:hint="eastAsia"/>
                <w:szCs w:val="21"/>
                <w:lang w:val="zh-CN"/>
              </w:rPr>
              <w:t>分）</w:t>
            </w:r>
          </w:p>
        </w:tc>
        <w:tc>
          <w:tcPr>
            <w:tcW w:w="6574" w:type="dxa"/>
            <w:tcBorders>
              <w:top w:val="single" w:sz="4" w:space="0" w:color="auto"/>
              <w:left w:val="nil"/>
              <w:bottom w:val="single" w:sz="4" w:space="0" w:color="auto"/>
              <w:right w:val="single" w:sz="4" w:space="0" w:color="auto"/>
            </w:tcBorders>
            <w:vAlign w:val="center"/>
          </w:tcPr>
          <w:p w:rsidR="00CE2DCF" w:rsidRDefault="00CE2DCF" w:rsidP="00566E15">
            <w:pPr>
              <w:ind w:rightChars="48" w:right="101"/>
              <w:rPr>
                <w:rFonts w:ascii="宋体" w:hAnsi="宋体" w:cs="宋体"/>
                <w:lang w:val="zh-CN"/>
              </w:rPr>
            </w:pPr>
            <w:r>
              <w:rPr>
                <w:rFonts w:ascii="宋体" w:hAnsi="宋体" w:cs="宋体" w:hint="eastAsia"/>
                <w:lang w:val="zh-CN"/>
              </w:rPr>
              <w:t>1、投标人提供ISO9001质量管理体系证书得1分；</w:t>
            </w:r>
          </w:p>
          <w:p w:rsidR="00CE2DCF" w:rsidRDefault="00CE2DCF" w:rsidP="00566E15">
            <w:pPr>
              <w:ind w:rightChars="48" w:right="101"/>
              <w:rPr>
                <w:rFonts w:ascii="宋体" w:hAnsi="宋体" w:cs="宋体"/>
                <w:lang w:val="zh-CN"/>
              </w:rPr>
            </w:pPr>
            <w:r>
              <w:rPr>
                <w:rFonts w:ascii="宋体" w:hAnsi="宋体" w:cs="宋体" w:hint="eastAsia"/>
                <w:lang w:val="zh-CN"/>
              </w:rPr>
              <w:t>2、投标人提供ISO14001环境管理体系证书得1分；</w:t>
            </w:r>
          </w:p>
          <w:p w:rsidR="00CE2DCF" w:rsidRDefault="00CE2DCF" w:rsidP="00566E15">
            <w:pPr>
              <w:ind w:rightChars="48" w:right="101"/>
              <w:rPr>
                <w:rFonts w:ascii="宋体" w:hAnsi="宋体" w:cs="宋体"/>
                <w:lang w:val="zh-CN"/>
              </w:rPr>
            </w:pPr>
            <w:r>
              <w:rPr>
                <w:rFonts w:ascii="宋体" w:hAnsi="宋体" w:cs="宋体" w:hint="eastAsia"/>
                <w:lang w:val="zh-CN"/>
              </w:rPr>
              <w:t>3、投标人提供OHSAS18001职业健康管理体系证书得1分；</w:t>
            </w:r>
          </w:p>
          <w:p w:rsidR="00CE2DCF" w:rsidRDefault="00CE2DCF" w:rsidP="00566E15">
            <w:pPr>
              <w:ind w:rightChars="48" w:right="101"/>
              <w:rPr>
                <w:rFonts w:ascii="宋体" w:hAnsi="宋体" w:cs="宋体"/>
                <w:lang w:val="zh-CN"/>
              </w:rPr>
            </w:pPr>
            <w:r>
              <w:rPr>
                <w:rFonts w:ascii="宋体" w:hAnsi="宋体" w:cs="宋体" w:hint="eastAsia"/>
                <w:lang w:val="zh-CN"/>
              </w:rPr>
              <w:t>4、投标人提供GB/T 31950-2015企业诚信管理体系证书得1分</w:t>
            </w:r>
            <w:r w:rsidR="00266FCB">
              <w:rPr>
                <w:rFonts w:ascii="宋体" w:hAnsi="宋体" w:cs="宋体" w:hint="eastAsia"/>
                <w:lang w:val="zh-CN"/>
              </w:rPr>
              <w:t>；</w:t>
            </w:r>
          </w:p>
          <w:p w:rsidR="00266FCB" w:rsidRPr="00DE4DD5" w:rsidRDefault="00266FCB" w:rsidP="00566E15">
            <w:pPr>
              <w:ind w:rightChars="48" w:right="101"/>
              <w:rPr>
                <w:rFonts w:ascii="宋体" w:hAnsi="宋体" w:cs="宋体"/>
                <w:lang w:val="zh-CN"/>
              </w:rPr>
            </w:pPr>
            <w:r>
              <w:rPr>
                <w:rFonts w:ascii="宋体" w:hAnsi="宋体" w:cs="宋体" w:hint="eastAsia"/>
                <w:lang w:val="zh-CN"/>
              </w:rPr>
              <w:t>5、投标人提供服务评价体系认证5星级证书得1分；</w:t>
            </w:r>
          </w:p>
        </w:tc>
      </w:tr>
      <w:tr w:rsidR="00CE2DCF" w:rsidRPr="002654F6" w:rsidTr="00E4284E">
        <w:trPr>
          <w:trHeight w:val="2439"/>
          <w:jc w:val="center"/>
        </w:trPr>
        <w:tc>
          <w:tcPr>
            <w:tcW w:w="1276" w:type="dxa"/>
            <w:vMerge/>
            <w:tcBorders>
              <w:left w:val="single" w:sz="4" w:space="0" w:color="auto"/>
              <w:right w:val="single" w:sz="4" w:space="0" w:color="auto"/>
            </w:tcBorders>
            <w:vAlign w:val="center"/>
          </w:tcPr>
          <w:p w:rsidR="00CE2DCF" w:rsidRPr="002654F6" w:rsidRDefault="00CE2DCF" w:rsidP="00F22358">
            <w:pPr>
              <w:ind w:firstLineChars="200" w:firstLine="420"/>
              <w:contextualSpacing/>
              <w:jc w:val="center"/>
              <w:rPr>
                <w:rFonts w:asciiTheme="minorEastAsia" w:hAnsiTheme="minorEastAsia" w:cs="仿宋_GB2312"/>
                <w:szCs w:val="21"/>
                <w:lang w:val="zh-CN"/>
              </w:rPr>
            </w:pPr>
          </w:p>
        </w:tc>
        <w:tc>
          <w:tcPr>
            <w:tcW w:w="1559" w:type="dxa"/>
            <w:tcBorders>
              <w:top w:val="single" w:sz="4" w:space="0" w:color="auto"/>
              <w:left w:val="nil"/>
              <w:bottom w:val="single" w:sz="4" w:space="0" w:color="auto"/>
              <w:right w:val="single" w:sz="4" w:space="0" w:color="auto"/>
            </w:tcBorders>
            <w:vAlign w:val="center"/>
          </w:tcPr>
          <w:p w:rsidR="00CE2DCF" w:rsidRDefault="00CE2DCF" w:rsidP="00F8169A">
            <w:pPr>
              <w:spacing w:beforeLines="50"/>
              <w:ind w:firstLineChars="100" w:firstLine="210"/>
              <w:contextualSpacing/>
              <w:rPr>
                <w:rFonts w:asciiTheme="minorEastAsia" w:hAnsiTheme="minorEastAsia" w:cs="仿宋_GB2312"/>
                <w:szCs w:val="21"/>
                <w:lang w:val="zh-CN"/>
              </w:rPr>
            </w:pPr>
            <w:r w:rsidRPr="00DE4DD5">
              <w:rPr>
                <w:rFonts w:asciiTheme="minorEastAsia" w:hAnsiTheme="minorEastAsia" w:cs="仿宋_GB2312" w:hint="eastAsia"/>
                <w:szCs w:val="21"/>
                <w:lang w:val="zh-CN"/>
              </w:rPr>
              <w:t>企业荣誉</w:t>
            </w:r>
          </w:p>
          <w:p w:rsidR="00CE2DCF" w:rsidRPr="002654F6" w:rsidRDefault="00CE2DCF" w:rsidP="00F8169A">
            <w:pPr>
              <w:spacing w:beforeLines="50"/>
              <w:ind w:firstLineChars="100" w:firstLine="21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w:t>
            </w:r>
            <w:r>
              <w:rPr>
                <w:rFonts w:asciiTheme="minorEastAsia" w:hAnsiTheme="minorEastAsia" w:cs="仿宋_GB2312" w:hint="eastAsia"/>
                <w:szCs w:val="21"/>
                <w:lang w:val="zh-CN"/>
              </w:rPr>
              <w:t>5</w:t>
            </w:r>
            <w:r w:rsidRPr="002654F6">
              <w:rPr>
                <w:rFonts w:asciiTheme="minorEastAsia" w:hAnsiTheme="minorEastAsia" w:cs="仿宋_GB2312" w:hint="eastAsia"/>
                <w:szCs w:val="21"/>
                <w:lang w:val="zh-CN"/>
              </w:rPr>
              <w:t>分）</w:t>
            </w:r>
          </w:p>
        </w:tc>
        <w:tc>
          <w:tcPr>
            <w:tcW w:w="6574" w:type="dxa"/>
            <w:tcBorders>
              <w:top w:val="single" w:sz="4" w:space="0" w:color="auto"/>
              <w:left w:val="nil"/>
              <w:bottom w:val="single" w:sz="4" w:space="0" w:color="auto"/>
              <w:right w:val="single" w:sz="4" w:space="0" w:color="auto"/>
            </w:tcBorders>
            <w:vAlign w:val="center"/>
          </w:tcPr>
          <w:p w:rsidR="00CE2DCF" w:rsidRPr="00DE4DD5" w:rsidRDefault="00CE2DCF" w:rsidP="00566E15">
            <w:pPr>
              <w:autoSpaceDE w:val="0"/>
              <w:autoSpaceDN w:val="0"/>
              <w:adjustRightInd w:val="0"/>
              <w:ind w:rightChars="48" w:right="101"/>
              <w:contextualSpacing/>
              <w:rPr>
                <w:rFonts w:asciiTheme="minorEastAsia" w:hAnsiTheme="minorEastAsia" w:cs="仿宋_GB2312"/>
                <w:szCs w:val="21"/>
                <w:lang w:val="zh-CN"/>
              </w:rPr>
            </w:pPr>
            <w:r w:rsidRPr="00DE4DD5">
              <w:rPr>
                <w:rFonts w:asciiTheme="minorEastAsia" w:hAnsiTheme="minorEastAsia" w:cs="仿宋_GB2312" w:hint="eastAsia"/>
                <w:szCs w:val="21"/>
                <w:lang w:val="zh-CN"/>
              </w:rPr>
              <w:t>1、投标人获得市级及以上科技、财政、税务等部门联合颁发“高新技术企业”证书得3分；</w:t>
            </w:r>
          </w:p>
          <w:p w:rsidR="00CE2DCF" w:rsidRPr="00DE4DD5" w:rsidRDefault="00CE2DCF" w:rsidP="00566E15">
            <w:pPr>
              <w:autoSpaceDE w:val="0"/>
              <w:autoSpaceDN w:val="0"/>
              <w:adjustRightInd w:val="0"/>
              <w:ind w:rightChars="48" w:right="101"/>
              <w:contextualSpacing/>
              <w:rPr>
                <w:rFonts w:asciiTheme="minorEastAsia" w:hAnsiTheme="minorEastAsia" w:cs="仿宋_GB2312"/>
                <w:szCs w:val="21"/>
                <w:lang w:val="zh-CN"/>
              </w:rPr>
            </w:pPr>
            <w:r w:rsidRPr="00DE4DD5">
              <w:rPr>
                <w:rFonts w:asciiTheme="minorEastAsia" w:hAnsiTheme="minorEastAsia" w:cs="仿宋_GB2312" w:hint="eastAsia"/>
                <w:szCs w:val="21"/>
                <w:lang w:val="zh-CN"/>
              </w:rPr>
              <w:t>2、投标人获得市级及以上人民政府颁发“资源节约、环境友好两型示范单位”证书得3分；</w:t>
            </w:r>
          </w:p>
          <w:p w:rsidR="00CE2DCF" w:rsidRPr="00DE4DD5" w:rsidRDefault="00CE2DCF" w:rsidP="00566E15">
            <w:pPr>
              <w:autoSpaceDE w:val="0"/>
              <w:autoSpaceDN w:val="0"/>
              <w:adjustRightInd w:val="0"/>
              <w:ind w:rightChars="48" w:right="101"/>
              <w:contextualSpacing/>
              <w:rPr>
                <w:rFonts w:asciiTheme="minorEastAsia" w:hAnsiTheme="minorEastAsia" w:cs="仿宋_GB2312"/>
                <w:szCs w:val="21"/>
                <w:lang w:val="zh-CN"/>
              </w:rPr>
            </w:pPr>
            <w:r w:rsidRPr="00DE4DD5">
              <w:rPr>
                <w:rFonts w:asciiTheme="minorEastAsia" w:hAnsiTheme="minorEastAsia" w:cs="仿宋_GB2312" w:hint="eastAsia"/>
                <w:szCs w:val="21"/>
                <w:lang w:val="zh-CN"/>
              </w:rPr>
              <w:t>3、投标人获得市级及以上科技局颁发“科技型企业”证书得3分；</w:t>
            </w:r>
          </w:p>
          <w:p w:rsidR="00CE2DCF" w:rsidRPr="00DE4DD5" w:rsidRDefault="00CE2DCF" w:rsidP="00566E15">
            <w:pPr>
              <w:autoSpaceDE w:val="0"/>
              <w:autoSpaceDN w:val="0"/>
              <w:adjustRightInd w:val="0"/>
              <w:ind w:rightChars="48" w:right="101"/>
              <w:contextualSpacing/>
              <w:rPr>
                <w:rFonts w:asciiTheme="minorEastAsia" w:hAnsiTheme="minorEastAsia" w:cs="仿宋_GB2312"/>
                <w:szCs w:val="21"/>
                <w:lang w:val="zh-CN"/>
              </w:rPr>
            </w:pPr>
            <w:r w:rsidRPr="00DE4DD5">
              <w:rPr>
                <w:rFonts w:asciiTheme="minorEastAsia" w:hAnsiTheme="minorEastAsia" w:cs="仿宋_GB2312" w:hint="eastAsia"/>
                <w:szCs w:val="21"/>
                <w:lang w:val="zh-CN"/>
              </w:rPr>
              <w:t>4、投标人获得市级及以上总工会颁发“工人先锋号” 证书得3分；</w:t>
            </w:r>
          </w:p>
          <w:p w:rsidR="00CE2DCF" w:rsidRPr="002654F6" w:rsidRDefault="00CE2DCF" w:rsidP="00566E15">
            <w:pPr>
              <w:ind w:rightChars="48" w:right="101"/>
              <w:contextualSpacing/>
              <w:rPr>
                <w:rFonts w:asciiTheme="minorEastAsia" w:hAnsiTheme="minorEastAsia" w:cs="仿宋_GB2312"/>
                <w:szCs w:val="21"/>
                <w:lang w:val="zh-CN"/>
              </w:rPr>
            </w:pPr>
            <w:r w:rsidRPr="00DE4DD5">
              <w:rPr>
                <w:rFonts w:asciiTheme="minorEastAsia" w:hAnsiTheme="minorEastAsia" w:cs="仿宋_GB2312" w:hint="eastAsia"/>
                <w:szCs w:val="21"/>
                <w:lang w:val="zh-CN"/>
              </w:rPr>
              <w:t>5、投标人获得市级及以上环保局颁发“环保诚信企业”证书得3分；</w:t>
            </w:r>
          </w:p>
        </w:tc>
      </w:tr>
      <w:tr w:rsidR="00CE2DCF" w:rsidRPr="002654F6" w:rsidTr="00566E15">
        <w:trPr>
          <w:trHeight w:val="20"/>
          <w:jc w:val="center"/>
        </w:trPr>
        <w:tc>
          <w:tcPr>
            <w:tcW w:w="1276" w:type="dxa"/>
            <w:vMerge/>
            <w:tcBorders>
              <w:left w:val="single" w:sz="4" w:space="0" w:color="auto"/>
              <w:right w:val="single" w:sz="4" w:space="0" w:color="auto"/>
            </w:tcBorders>
            <w:vAlign w:val="center"/>
          </w:tcPr>
          <w:p w:rsidR="00CE2DCF" w:rsidRPr="002654F6" w:rsidRDefault="00CE2DCF" w:rsidP="00F22358">
            <w:pPr>
              <w:ind w:firstLineChars="200" w:firstLine="420"/>
              <w:contextualSpacing/>
              <w:jc w:val="center"/>
              <w:rPr>
                <w:rFonts w:asciiTheme="minorEastAsia" w:hAnsiTheme="minorEastAsia" w:cs="仿宋_GB2312"/>
                <w:szCs w:val="21"/>
                <w:lang w:val="zh-CN"/>
              </w:rPr>
            </w:pPr>
          </w:p>
        </w:tc>
        <w:tc>
          <w:tcPr>
            <w:tcW w:w="1559" w:type="dxa"/>
            <w:tcBorders>
              <w:top w:val="single" w:sz="4" w:space="0" w:color="auto"/>
              <w:left w:val="nil"/>
              <w:bottom w:val="single" w:sz="4" w:space="0" w:color="auto"/>
              <w:right w:val="single" w:sz="4" w:space="0" w:color="auto"/>
            </w:tcBorders>
            <w:vAlign w:val="center"/>
          </w:tcPr>
          <w:p w:rsidR="00266FCB" w:rsidRDefault="00266FCB" w:rsidP="00F8169A">
            <w:pPr>
              <w:spacing w:beforeLines="50"/>
              <w:ind w:firstLineChars="50" w:firstLine="105"/>
              <w:contextualSpacing/>
              <w:jc w:val="center"/>
              <w:rPr>
                <w:rFonts w:ascii="宋体" w:hAnsi="宋体" w:cs="宋体"/>
              </w:rPr>
            </w:pPr>
            <w:r>
              <w:rPr>
                <w:rFonts w:ascii="宋体" w:hAnsi="宋体" w:cs="宋体" w:hint="eastAsia"/>
              </w:rPr>
              <w:t>环卫行业</w:t>
            </w:r>
          </w:p>
          <w:p w:rsidR="00CE2DCF" w:rsidRDefault="00CE2DCF" w:rsidP="00F8169A">
            <w:pPr>
              <w:spacing w:beforeLines="50"/>
              <w:ind w:firstLineChars="50" w:firstLine="105"/>
              <w:contextualSpacing/>
              <w:jc w:val="center"/>
              <w:rPr>
                <w:rFonts w:ascii="宋体" w:hAnsi="宋体" w:cs="宋体"/>
              </w:rPr>
            </w:pPr>
            <w:r>
              <w:rPr>
                <w:rFonts w:ascii="宋体" w:hAnsi="宋体" w:cs="宋体" w:hint="eastAsia"/>
              </w:rPr>
              <w:t>资信</w:t>
            </w:r>
            <w:r w:rsidR="00266FCB">
              <w:rPr>
                <w:rFonts w:ascii="宋体" w:hAnsi="宋体" w:cs="宋体" w:hint="eastAsia"/>
              </w:rPr>
              <w:t>等级</w:t>
            </w:r>
          </w:p>
          <w:p w:rsidR="00CE2DCF" w:rsidRPr="002654F6" w:rsidRDefault="00CE2DCF" w:rsidP="00F8169A">
            <w:pPr>
              <w:spacing w:beforeLines="50"/>
              <w:ind w:firstLineChars="50" w:firstLine="105"/>
              <w:contextualSpacing/>
              <w:jc w:val="center"/>
              <w:rPr>
                <w:rFonts w:asciiTheme="minorEastAsia" w:hAnsiTheme="minorEastAsia" w:cs="仿宋_GB2312"/>
                <w:szCs w:val="21"/>
                <w:lang w:val="zh-CN"/>
              </w:rPr>
            </w:pPr>
            <w:r w:rsidRPr="002654F6">
              <w:rPr>
                <w:rFonts w:asciiTheme="minorEastAsia" w:hAnsiTheme="minorEastAsia" w:cs="仿宋_GB2312" w:hint="eastAsia"/>
                <w:szCs w:val="21"/>
                <w:lang w:val="zh-CN"/>
              </w:rPr>
              <w:t>（</w:t>
            </w:r>
            <w:r>
              <w:rPr>
                <w:rFonts w:asciiTheme="minorEastAsia" w:hAnsiTheme="minorEastAsia" w:cs="仿宋_GB2312" w:hint="eastAsia"/>
                <w:szCs w:val="21"/>
                <w:lang w:val="zh-CN"/>
              </w:rPr>
              <w:t>3</w:t>
            </w:r>
            <w:r w:rsidRPr="002654F6">
              <w:rPr>
                <w:rFonts w:asciiTheme="minorEastAsia" w:hAnsiTheme="minorEastAsia" w:cs="仿宋_GB2312" w:hint="eastAsia"/>
                <w:szCs w:val="21"/>
                <w:lang w:val="zh-CN"/>
              </w:rPr>
              <w:t>分）</w:t>
            </w:r>
          </w:p>
        </w:tc>
        <w:tc>
          <w:tcPr>
            <w:tcW w:w="6574" w:type="dxa"/>
            <w:tcBorders>
              <w:top w:val="single" w:sz="4" w:space="0" w:color="auto"/>
              <w:left w:val="nil"/>
              <w:bottom w:val="single" w:sz="4" w:space="0" w:color="auto"/>
              <w:right w:val="single" w:sz="4" w:space="0" w:color="auto"/>
            </w:tcBorders>
            <w:vAlign w:val="center"/>
          </w:tcPr>
          <w:p w:rsidR="00CE2DCF" w:rsidRPr="002654F6" w:rsidRDefault="00266FCB" w:rsidP="00566E15">
            <w:pPr>
              <w:ind w:rightChars="48" w:right="101"/>
              <w:contextualSpacing/>
              <w:rPr>
                <w:rFonts w:asciiTheme="minorEastAsia" w:hAnsiTheme="minorEastAsia" w:cs="仿宋_GB2312"/>
                <w:szCs w:val="21"/>
                <w:lang w:val="zh-CN"/>
              </w:rPr>
            </w:pPr>
            <w:r>
              <w:rPr>
                <w:rFonts w:ascii="宋体" w:hAnsi="宋体" w:cs="宋体" w:hint="eastAsia"/>
                <w:lang w:val="zh-CN"/>
              </w:rPr>
              <w:t>投标人</w:t>
            </w:r>
            <w:r w:rsidR="00CE2DCF">
              <w:rPr>
                <w:rFonts w:ascii="宋体" w:hAnsi="宋体" w:cs="宋体" w:hint="eastAsia"/>
                <w:lang w:val="zh-CN"/>
              </w:rPr>
              <w:t>具有省级城市建设部门或二级机构协会颁发的城市环卫作业资信等级甲级证书的得3分</w:t>
            </w:r>
          </w:p>
        </w:tc>
      </w:tr>
      <w:tr w:rsidR="00266FCB" w:rsidRPr="002654F6" w:rsidTr="00E4284E">
        <w:trPr>
          <w:trHeight w:val="1138"/>
          <w:jc w:val="center"/>
        </w:trPr>
        <w:tc>
          <w:tcPr>
            <w:tcW w:w="1276" w:type="dxa"/>
            <w:vMerge/>
            <w:tcBorders>
              <w:left w:val="single" w:sz="4" w:space="0" w:color="auto"/>
              <w:right w:val="single" w:sz="4" w:space="0" w:color="auto"/>
            </w:tcBorders>
            <w:vAlign w:val="center"/>
          </w:tcPr>
          <w:p w:rsidR="00266FCB" w:rsidRPr="002654F6" w:rsidRDefault="00266FCB" w:rsidP="00F22358">
            <w:pPr>
              <w:ind w:firstLineChars="200" w:firstLine="420"/>
              <w:contextualSpacing/>
              <w:jc w:val="center"/>
              <w:rPr>
                <w:rFonts w:asciiTheme="minorEastAsia" w:hAnsiTheme="minorEastAsia" w:cs="仿宋_GB2312"/>
                <w:szCs w:val="21"/>
                <w:lang w:val="zh-CN"/>
              </w:rPr>
            </w:pPr>
          </w:p>
        </w:tc>
        <w:tc>
          <w:tcPr>
            <w:tcW w:w="1559" w:type="dxa"/>
            <w:tcBorders>
              <w:top w:val="single" w:sz="4" w:space="0" w:color="auto"/>
              <w:left w:val="nil"/>
              <w:bottom w:val="single" w:sz="4" w:space="0" w:color="auto"/>
              <w:right w:val="single" w:sz="4" w:space="0" w:color="auto"/>
            </w:tcBorders>
            <w:vAlign w:val="center"/>
          </w:tcPr>
          <w:p w:rsidR="00266FCB" w:rsidRDefault="00266FCB" w:rsidP="00F8169A">
            <w:pPr>
              <w:spacing w:beforeLines="50"/>
              <w:ind w:firstLineChars="50" w:firstLine="105"/>
              <w:contextualSpacing/>
              <w:jc w:val="center"/>
              <w:rPr>
                <w:rFonts w:ascii="宋体" w:hAnsi="宋体" w:cs="宋体"/>
              </w:rPr>
            </w:pPr>
            <w:r>
              <w:rPr>
                <w:rFonts w:ascii="宋体" w:hAnsi="宋体" w:cs="宋体" w:hint="eastAsia"/>
              </w:rPr>
              <w:t>企业信用</w:t>
            </w:r>
          </w:p>
          <w:p w:rsidR="00266FCB" w:rsidRDefault="00266FCB" w:rsidP="00F8169A">
            <w:pPr>
              <w:spacing w:beforeLines="50"/>
              <w:ind w:firstLineChars="50" w:firstLine="105"/>
              <w:contextualSpacing/>
              <w:jc w:val="center"/>
              <w:rPr>
                <w:rFonts w:ascii="宋体" w:hAnsi="宋体" w:cs="宋体"/>
              </w:rPr>
            </w:pPr>
            <w:r>
              <w:rPr>
                <w:rFonts w:ascii="宋体" w:hAnsi="宋体" w:cs="宋体" w:hint="eastAsia"/>
              </w:rPr>
              <w:t>（</w:t>
            </w:r>
            <w:r w:rsidR="00E4284E">
              <w:rPr>
                <w:rFonts w:ascii="宋体" w:hAnsi="宋体" w:cs="宋体" w:hint="eastAsia"/>
              </w:rPr>
              <w:t>2</w:t>
            </w:r>
            <w:r>
              <w:rPr>
                <w:rFonts w:ascii="宋体" w:hAnsi="宋体" w:cs="宋体" w:hint="eastAsia"/>
              </w:rPr>
              <w:t>分）</w:t>
            </w:r>
          </w:p>
        </w:tc>
        <w:tc>
          <w:tcPr>
            <w:tcW w:w="6574" w:type="dxa"/>
            <w:tcBorders>
              <w:top w:val="single" w:sz="4" w:space="0" w:color="auto"/>
              <w:left w:val="nil"/>
              <w:bottom w:val="single" w:sz="4" w:space="0" w:color="auto"/>
              <w:right w:val="single" w:sz="4" w:space="0" w:color="auto"/>
            </w:tcBorders>
            <w:vAlign w:val="center"/>
          </w:tcPr>
          <w:p w:rsidR="00266FCB" w:rsidRDefault="00266FCB" w:rsidP="00E4284E">
            <w:pPr>
              <w:ind w:rightChars="48" w:right="101"/>
              <w:contextualSpacing/>
              <w:rPr>
                <w:rFonts w:ascii="宋体" w:hAnsi="宋体" w:cs="宋体"/>
                <w:lang w:val="zh-CN"/>
              </w:rPr>
            </w:pPr>
            <w:r>
              <w:rPr>
                <w:rFonts w:ascii="宋体" w:hAnsi="宋体" w:cs="宋体" w:hint="eastAsia"/>
                <w:lang w:val="zh-CN"/>
              </w:rPr>
              <w:t>投标人具有企业信用AAA等级证书及企业资信AAA等级证书的，提供有效期内的附带二维码查询验证的证书扫描件，并附查询网络链接及查询结果网页的得</w:t>
            </w:r>
            <w:r w:rsidR="00E4284E">
              <w:rPr>
                <w:rFonts w:ascii="宋体" w:hAnsi="宋体" w:cs="宋体" w:hint="eastAsia"/>
                <w:lang w:val="zh-CN"/>
              </w:rPr>
              <w:t>2</w:t>
            </w:r>
            <w:r>
              <w:rPr>
                <w:rFonts w:ascii="宋体" w:hAnsi="宋体" w:cs="宋体" w:hint="eastAsia"/>
                <w:lang w:val="zh-CN"/>
              </w:rPr>
              <w:t>分。</w:t>
            </w:r>
          </w:p>
        </w:tc>
      </w:tr>
      <w:tr w:rsidR="00566E15" w:rsidRPr="002654F6" w:rsidTr="00E4284E">
        <w:trPr>
          <w:trHeight w:val="1039"/>
          <w:jc w:val="center"/>
        </w:trPr>
        <w:tc>
          <w:tcPr>
            <w:tcW w:w="1276" w:type="dxa"/>
            <w:vMerge/>
            <w:tcBorders>
              <w:left w:val="single" w:sz="4" w:space="0" w:color="auto"/>
              <w:right w:val="single" w:sz="4" w:space="0" w:color="auto"/>
            </w:tcBorders>
            <w:vAlign w:val="center"/>
          </w:tcPr>
          <w:p w:rsidR="00566E15" w:rsidRPr="002654F6" w:rsidRDefault="00566E15" w:rsidP="00F22358">
            <w:pPr>
              <w:ind w:firstLineChars="200" w:firstLine="420"/>
              <w:contextualSpacing/>
              <w:jc w:val="center"/>
              <w:rPr>
                <w:rFonts w:asciiTheme="minorEastAsia" w:hAnsiTheme="minorEastAsia" w:cs="仿宋_GB2312"/>
                <w:szCs w:val="21"/>
                <w:lang w:val="zh-CN"/>
              </w:rPr>
            </w:pPr>
          </w:p>
        </w:tc>
        <w:tc>
          <w:tcPr>
            <w:tcW w:w="1559" w:type="dxa"/>
            <w:tcBorders>
              <w:top w:val="single" w:sz="4" w:space="0" w:color="auto"/>
              <w:left w:val="nil"/>
              <w:bottom w:val="single" w:sz="4" w:space="0" w:color="auto"/>
              <w:right w:val="single" w:sz="4" w:space="0" w:color="auto"/>
            </w:tcBorders>
            <w:vAlign w:val="center"/>
          </w:tcPr>
          <w:p w:rsidR="00566E15" w:rsidRPr="002654F6" w:rsidRDefault="00266FCB" w:rsidP="00566E15">
            <w:pPr>
              <w:contextualSpacing/>
              <w:jc w:val="center"/>
              <w:rPr>
                <w:rFonts w:asciiTheme="minorEastAsia" w:hAnsiTheme="minorEastAsia" w:cs="仿宋_GB2312"/>
                <w:szCs w:val="21"/>
                <w:lang w:val="zh-CN"/>
              </w:rPr>
            </w:pPr>
            <w:r>
              <w:rPr>
                <w:rFonts w:asciiTheme="minorEastAsia" w:hAnsiTheme="minorEastAsia" w:cs="仿宋_GB2312"/>
                <w:szCs w:val="21"/>
                <w:lang w:val="zh-CN"/>
              </w:rPr>
              <w:t>成功案列</w:t>
            </w:r>
          </w:p>
          <w:p w:rsidR="00566E15" w:rsidRDefault="00566E15" w:rsidP="00F8169A">
            <w:pPr>
              <w:spacing w:beforeLines="50"/>
              <w:ind w:firstLineChars="50" w:firstLine="105"/>
              <w:contextualSpacing/>
              <w:jc w:val="center"/>
              <w:rPr>
                <w:rFonts w:ascii="宋体" w:hAnsi="宋体" w:cs="宋体"/>
              </w:rPr>
            </w:pPr>
            <w:r w:rsidRPr="002654F6">
              <w:rPr>
                <w:rFonts w:asciiTheme="minorEastAsia" w:hAnsiTheme="minorEastAsia" w:cs="仿宋_GB2312" w:hint="eastAsia"/>
                <w:szCs w:val="21"/>
                <w:lang w:val="zh-CN"/>
              </w:rPr>
              <w:t>（</w:t>
            </w:r>
            <w:r w:rsidR="00266FCB">
              <w:rPr>
                <w:rFonts w:asciiTheme="minorEastAsia" w:hAnsiTheme="minorEastAsia" w:cs="仿宋_GB2312" w:hint="eastAsia"/>
                <w:szCs w:val="21"/>
                <w:lang w:val="zh-CN"/>
              </w:rPr>
              <w:t>3</w:t>
            </w:r>
            <w:r w:rsidRPr="002654F6">
              <w:rPr>
                <w:rFonts w:asciiTheme="minorEastAsia" w:hAnsiTheme="minorEastAsia" w:cs="仿宋_GB2312" w:hint="eastAsia"/>
                <w:szCs w:val="21"/>
                <w:lang w:val="zh-CN"/>
              </w:rPr>
              <w:t>分）</w:t>
            </w:r>
          </w:p>
        </w:tc>
        <w:tc>
          <w:tcPr>
            <w:tcW w:w="6574" w:type="dxa"/>
            <w:tcBorders>
              <w:top w:val="single" w:sz="4" w:space="0" w:color="auto"/>
              <w:left w:val="nil"/>
              <w:bottom w:val="single" w:sz="4" w:space="0" w:color="auto"/>
              <w:right w:val="single" w:sz="4" w:space="0" w:color="auto"/>
            </w:tcBorders>
            <w:vAlign w:val="center"/>
          </w:tcPr>
          <w:p w:rsidR="00566E15" w:rsidRDefault="00566E15" w:rsidP="007E566F">
            <w:pPr>
              <w:ind w:rightChars="48" w:right="101"/>
              <w:contextualSpacing/>
              <w:rPr>
                <w:rFonts w:ascii="宋体" w:hAnsi="宋体" w:cs="宋体"/>
                <w:lang w:val="zh-CN"/>
              </w:rPr>
            </w:pPr>
            <w:r w:rsidRPr="004164FD">
              <w:rPr>
                <w:rFonts w:ascii="宋体" w:hAnsi="宋体" w:cs="宋体" w:hint="eastAsia"/>
                <w:lang w:val="zh-CN"/>
              </w:rPr>
              <w:t>投标人具有自2018年01月01日至今取得的</w:t>
            </w:r>
            <w:r w:rsidR="00266FCB" w:rsidRPr="004164FD">
              <w:rPr>
                <w:rFonts w:ascii="宋体" w:hAnsi="宋体" w:cs="宋体" w:hint="eastAsia"/>
                <w:lang w:val="zh-CN"/>
              </w:rPr>
              <w:t>的同类项目业绩的，同时提供中标通知书、采购合同、运营良好</w:t>
            </w:r>
            <w:r w:rsidR="007E566F" w:rsidRPr="004164FD">
              <w:rPr>
                <w:rFonts w:ascii="宋体" w:hAnsi="宋体" w:cs="宋体" w:hint="eastAsia"/>
                <w:lang w:val="zh-CN"/>
              </w:rPr>
              <w:t>的证明</w:t>
            </w:r>
            <w:r w:rsidR="00266FCB" w:rsidRPr="004164FD">
              <w:rPr>
                <w:rFonts w:ascii="宋体" w:hAnsi="宋体" w:cs="宋体" w:hint="eastAsia"/>
                <w:lang w:val="zh-CN"/>
              </w:rPr>
              <w:t>、银行结算凭证、按时发放工资的证明材料，每提供1份得</w:t>
            </w:r>
            <w:r w:rsidR="00E4284E" w:rsidRPr="004164FD">
              <w:rPr>
                <w:rFonts w:ascii="宋体" w:hAnsi="宋体" w:cs="宋体" w:hint="eastAsia"/>
                <w:lang w:val="zh-CN"/>
              </w:rPr>
              <w:t>1</w:t>
            </w:r>
            <w:r w:rsidR="00266FCB" w:rsidRPr="004164FD">
              <w:rPr>
                <w:rFonts w:ascii="宋体" w:hAnsi="宋体" w:cs="宋体" w:hint="eastAsia"/>
                <w:lang w:val="zh-CN"/>
              </w:rPr>
              <w:t>分，最多得</w:t>
            </w:r>
            <w:r w:rsidR="00E4284E" w:rsidRPr="004164FD">
              <w:rPr>
                <w:rFonts w:ascii="宋体" w:hAnsi="宋体" w:cs="宋体" w:hint="eastAsia"/>
                <w:lang w:val="zh-CN"/>
              </w:rPr>
              <w:t>3</w:t>
            </w:r>
            <w:r w:rsidR="00266FCB" w:rsidRPr="004164FD">
              <w:rPr>
                <w:rFonts w:ascii="宋体" w:hAnsi="宋体" w:cs="宋体" w:hint="eastAsia"/>
                <w:lang w:val="zh-CN"/>
              </w:rPr>
              <w:t>分。</w:t>
            </w:r>
          </w:p>
        </w:tc>
      </w:tr>
      <w:tr w:rsidR="00CE2DCF" w:rsidRPr="002654F6" w:rsidTr="00E4284E">
        <w:trPr>
          <w:trHeight w:val="1488"/>
          <w:jc w:val="center"/>
        </w:trPr>
        <w:tc>
          <w:tcPr>
            <w:tcW w:w="1276" w:type="dxa"/>
            <w:vMerge/>
            <w:tcBorders>
              <w:left w:val="single" w:sz="4" w:space="0" w:color="auto"/>
              <w:bottom w:val="single" w:sz="4" w:space="0" w:color="auto"/>
              <w:right w:val="single" w:sz="4" w:space="0" w:color="auto"/>
            </w:tcBorders>
            <w:vAlign w:val="center"/>
          </w:tcPr>
          <w:p w:rsidR="00CE2DCF" w:rsidRPr="002654F6" w:rsidRDefault="00CE2DCF" w:rsidP="00F22358">
            <w:pPr>
              <w:ind w:firstLineChars="200" w:firstLine="420"/>
              <w:contextualSpacing/>
              <w:jc w:val="center"/>
              <w:rPr>
                <w:rFonts w:asciiTheme="minorEastAsia" w:hAnsiTheme="minorEastAsia" w:cs="仿宋_GB2312"/>
                <w:szCs w:val="21"/>
                <w:lang w:val="zh-CN"/>
              </w:rPr>
            </w:pPr>
          </w:p>
        </w:tc>
        <w:tc>
          <w:tcPr>
            <w:tcW w:w="1559" w:type="dxa"/>
            <w:tcBorders>
              <w:top w:val="single" w:sz="4" w:space="0" w:color="auto"/>
              <w:left w:val="nil"/>
              <w:bottom w:val="single" w:sz="4" w:space="0" w:color="auto"/>
              <w:right w:val="single" w:sz="4" w:space="0" w:color="auto"/>
            </w:tcBorders>
            <w:vAlign w:val="center"/>
          </w:tcPr>
          <w:p w:rsidR="00266FCB" w:rsidRDefault="00CE2DCF" w:rsidP="00F8169A">
            <w:pPr>
              <w:spacing w:beforeLines="50"/>
              <w:ind w:firstLineChars="50" w:firstLine="105"/>
              <w:contextualSpacing/>
              <w:jc w:val="center"/>
              <w:rPr>
                <w:rFonts w:ascii="宋体" w:hAnsi="宋体" w:cs="宋体"/>
              </w:rPr>
            </w:pPr>
            <w:r>
              <w:rPr>
                <w:rFonts w:ascii="宋体" w:hAnsi="宋体" w:cs="宋体" w:hint="eastAsia"/>
              </w:rPr>
              <w:t>规范程度</w:t>
            </w:r>
          </w:p>
          <w:p w:rsidR="00CE2DCF" w:rsidRDefault="00CE2DCF" w:rsidP="00F8169A">
            <w:pPr>
              <w:spacing w:beforeLines="50"/>
              <w:ind w:firstLineChars="50" w:firstLine="105"/>
              <w:contextualSpacing/>
              <w:jc w:val="center"/>
              <w:rPr>
                <w:rFonts w:ascii="宋体" w:hAnsi="宋体" w:cs="宋体"/>
              </w:rPr>
            </w:pPr>
            <w:r>
              <w:rPr>
                <w:rFonts w:ascii="宋体" w:hAnsi="宋体" w:cs="宋体" w:hint="eastAsia"/>
              </w:rPr>
              <w:t>（2分）</w:t>
            </w:r>
          </w:p>
        </w:tc>
        <w:tc>
          <w:tcPr>
            <w:tcW w:w="6574" w:type="dxa"/>
            <w:tcBorders>
              <w:top w:val="single" w:sz="4" w:space="0" w:color="auto"/>
              <w:left w:val="nil"/>
              <w:bottom w:val="single" w:sz="4" w:space="0" w:color="auto"/>
              <w:right w:val="single" w:sz="4" w:space="0" w:color="auto"/>
            </w:tcBorders>
            <w:vAlign w:val="center"/>
          </w:tcPr>
          <w:p w:rsidR="00CE2DCF" w:rsidRDefault="00CE2DCF" w:rsidP="00566E15">
            <w:pPr>
              <w:ind w:rightChars="48" w:right="101"/>
              <w:rPr>
                <w:rFonts w:ascii="宋体" w:hAnsi="宋体" w:cs="宋体"/>
                <w:lang w:val="zh-CN"/>
              </w:rPr>
            </w:pPr>
            <w:r>
              <w:rPr>
                <w:rFonts w:ascii="宋体" w:hAnsi="宋体" w:cs="宋体" w:hint="eastAsia"/>
                <w:lang w:val="zh-CN"/>
              </w:rPr>
              <w:t>1、投标文件的编制符合招标文件的规定，根据装订整齐规范的情况，得1分，否则不得分。</w:t>
            </w:r>
          </w:p>
          <w:p w:rsidR="00CE2DCF" w:rsidRDefault="00CE2DCF" w:rsidP="00566E15">
            <w:pPr>
              <w:ind w:rightChars="48" w:right="101"/>
              <w:contextualSpacing/>
              <w:rPr>
                <w:rFonts w:ascii="宋体" w:hAnsi="宋体" w:cs="宋体"/>
                <w:lang w:val="zh-CN"/>
              </w:rPr>
            </w:pPr>
            <w:r>
              <w:rPr>
                <w:rFonts w:ascii="宋体" w:hAnsi="宋体" w:cs="宋体" w:hint="eastAsia"/>
                <w:lang w:val="zh-CN"/>
              </w:rPr>
              <w:t>2、根据投标人编制投标文件逻辑严紧、描述规范、无文字错误，得1分，否则不得分。</w:t>
            </w:r>
          </w:p>
        </w:tc>
      </w:tr>
      <w:tr w:rsidR="006F2B3B" w:rsidRPr="002654F6" w:rsidTr="00566E15">
        <w:trPr>
          <w:trHeight w:val="20"/>
          <w:jc w:val="center"/>
        </w:trPr>
        <w:tc>
          <w:tcPr>
            <w:tcW w:w="1276" w:type="dxa"/>
            <w:vMerge w:val="restart"/>
            <w:tcBorders>
              <w:top w:val="single" w:sz="4" w:space="0" w:color="auto"/>
              <w:left w:val="single" w:sz="4" w:space="0" w:color="auto"/>
              <w:right w:val="single" w:sz="4" w:space="0" w:color="auto"/>
            </w:tcBorders>
            <w:vAlign w:val="center"/>
          </w:tcPr>
          <w:p w:rsidR="006F2B3B" w:rsidRPr="002654F6" w:rsidRDefault="006F2B3B" w:rsidP="007868B9">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技术部分</w:t>
            </w:r>
          </w:p>
          <w:p w:rsidR="006F2B3B" w:rsidRPr="002654F6" w:rsidRDefault="006F2B3B" w:rsidP="00E4284E">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w:t>
            </w:r>
            <w:r w:rsidR="00E4284E">
              <w:rPr>
                <w:rFonts w:asciiTheme="minorEastAsia" w:hAnsiTheme="minorEastAsia" w:cs="仿宋_GB2312" w:hint="eastAsia"/>
                <w:szCs w:val="21"/>
                <w:lang w:val="zh-CN"/>
              </w:rPr>
              <w:t>4</w:t>
            </w:r>
            <w:r w:rsidRPr="002654F6">
              <w:rPr>
                <w:rFonts w:asciiTheme="minorEastAsia" w:hAnsiTheme="minorEastAsia" w:cs="仿宋_GB2312" w:hint="eastAsia"/>
                <w:szCs w:val="21"/>
                <w:lang w:val="zh-CN"/>
              </w:rPr>
              <w:t>0分）</w:t>
            </w:r>
          </w:p>
        </w:tc>
        <w:tc>
          <w:tcPr>
            <w:tcW w:w="1559" w:type="dxa"/>
            <w:tcBorders>
              <w:top w:val="single" w:sz="4" w:space="0" w:color="auto"/>
              <w:left w:val="single" w:sz="4" w:space="0" w:color="auto"/>
              <w:bottom w:val="single" w:sz="4" w:space="0" w:color="auto"/>
              <w:right w:val="single" w:sz="4" w:space="0" w:color="auto"/>
            </w:tcBorders>
            <w:vAlign w:val="center"/>
          </w:tcPr>
          <w:p w:rsidR="00E4284E" w:rsidRDefault="006F2B3B" w:rsidP="00E4284E">
            <w:pPr>
              <w:contextualSpacing/>
              <w:jc w:val="center"/>
              <w:rPr>
                <w:rFonts w:ascii="宋体" w:hAnsi="宋体" w:cs="宋体"/>
              </w:rPr>
            </w:pPr>
            <w:r>
              <w:rPr>
                <w:rFonts w:ascii="宋体" w:hAnsi="宋体" w:cs="宋体" w:hint="eastAsia"/>
              </w:rPr>
              <w:t>设备</w:t>
            </w:r>
            <w:r w:rsidR="00E4284E">
              <w:rPr>
                <w:rFonts w:ascii="宋体" w:hAnsi="宋体" w:cs="宋体" w:hint="eastAsia"/>
              </w:rPr>
              <w:t>配备</w:t>
            </w:r>
          </w:p>
          <w:p w:rsidR="006F2B3B" w:rsidRPr="002654F6" w:rsidRDefault="006F2B3B" w:rsidP="00E4284E">
            <w:pPr>
              <w:ind w:firstLineChars="50" w:firstLine="105"/>
              <w:contextualSpacing/>
              <w:jc w:val="center"/>
              <w:rPr>
                <w:rFonts w:asciiTheme="minorEastAsia" w:hAnsiTheme="minorEastAsia" w:cs="仿宋_GB2312"/>
                <w:szCs w:val="21"/>
                <w:lang w:val="zh-CN"/>
              </w:rPr>
            </w:pPr>
            <w:r w:rsidRPr="002654F6">
              <w:rPr>
                <w:rFonts w:asciiTheme="minorEastAsia" w:hAnsiTheme="minorEastAsia" w:cs="仿宋_GB2312" w:hint="eastAsia"/>
                <w:szCs w:val="21"/>
                <w:lang w:val="zh-CN"/>
              </w:rPr>
              <w:t>（</w:t>
            </w:r>
            <w:r w:rsidR="00E4284E">
              <w:rPr>
                <w:rFonts w:asciiTheme="minorEastAsia" w:hAnsiTheme="minorEastAsia" w:cs="仿宋_GB2312" w:hint="eastAsia"/>
                <w:szCs w:val="21"/>
                <w:lang w:val="zh-CN"/>
              </w:rPr>
              <w:t>15</w:t>
            </w:r>
            <w:r w:rsidRPr="002654F6">
              <w:rPr>
                <w:rFonts w:asciiTheme="minorEastAsia" w:hAnsiTheme="minorEastAsia" w:cs="仿宋_GB2312" w:hint="eastAsia"/>
                <w:szCs w:val="21"/>
                <w:lang w:val="zh-CN"/>
              </w:rPr>
              <w:t>分）</w:t>
            </w:r>
          </w:p>
        </w:tc>
        <w:tc>
          <w:tcPr>
            <w:tcW w:w="6574" w:type="dxa"/>
            <w:tcBorders>
              <w:top w:val="single" w:sz="4" w:space="0" w:color="auto"/>
              <w:left w:val="nil"/>
              <w:bottom w:val="single" w:sz="4" w:space="0" w:color="auto"/>
              <w:right w:val="single" w:sz="4" w:space="0" w:color="auto"/>
            </w:tcBorders>
            <w:vAlign w:val="center"/>
          </w:tcPr>
          <w:p w:rsidR="006F2B3B" w:rsidRDefault="006F2B3B" w:rsidP="00566E15">
            <w:pPr>
              <w:ind w:rightChars="48" w:right="101"/>
              <w:rPr>
                <w:rFonts w:ascii="宋体" w:hAnsi="宋体" w:cs="宋体"/>
                <w:lang w:val="zh-CN"/>
              </w:rPr>
            </w:pPr>
            <w:r>
              <w:rPr>
                <w:rFonts w:ascii="宋体" w:hAnsi="宋体" w:cs="宋体" w:hint="eastAsia"/>
                <w:lang w:val="zh-CN"/>
              </w:rPr>
              <w:t>1、投标人拟投入本项目所需洗扫车，企业已经购买的自有洗扫车每提供一台加2分，最高不超过</w:t>
            </w:r>
            <w:r w:rsidR="00393071">
              <w:rPr>
                <w:rFonts w:ascii="宋体" w:hAnsi="宋体" w:cs="宋体" w:hint="eastAsia"/>
                <w:lang w:val="zh-CN"/>
              </w:rPr>
              <w:t>5</w:t>
            </w:r>
            <w:r>
              <w:rPr>
                <w:rFonts w:ascii="宋体" w:hAnsi="宋体" w:cs="宋体" w:hint="eastAsia"/>
                <w:lang w:val="zh-CN"/>
              </w:rPr>
              <w:t>分。（提供购车发票，车辆行驶证原</w:t>
            </w:r>
            <w:r>
              <w:rPr>
                <w:rFonts w:ascii="宋体" w:hAnsi="宋体" w:cs="宋体" w:hint="eastAsia"/>
                <w:lang w:val="zh-CN"/>
              </w:rPr>
              <w:lastRenderedPageBreak/>
              <w:t>件扫描件）未提供不得分。</w:t>
            </w:r>
          </w:p>
          <w:p w:rsidR="006F2B3B" w:rsidRDefault="006F2B3B" w:rsidP="00566E15">
            <w:pPr>
              <w:ind w:rightChars="48" w:right="101"/>
              <w:rPr>
                <w:rFonts w:ascii="宋体" w:hAnsi="宋体" w:cs="宋体"/>
                <w:lang w:val="zh-CN"/>
              </w:rPr>
            </w:pPr>
            <w:r>
              <w:rPr>
                <w:rFonts w:ascii="宋体" w:hAnsi="宋体" w:cs="宋体" w:hint="eastAsia"/>
                <w:lang w:val="zh-CN"/>
              </w:rPr>
              <w:t>2、投标人拟投入本项目所需洒水车，企业已经购买的自有洒水车每提供一台加2分，最高不超过</w:t>
            </w:r>
            <w:r w:rsidR="00393071">
              <w:rPr>
                <w:rFonts w:ascii="宋体" w:hAnsi="宋体" w:cs="宋体" w:hint="eastAsia"/>
                <w:lang w:val="zh-CN"/>
              </w:rPr>
              <w:t>5</w:t>
            </w:r>
            <w:r>
              <w:rPr>
                <w:rFonts w:ascii="宋体" w:hAnsi="宋体" w:cs="宋体" w:hint="eastAsia"/>
                <w:lang w:val="zh-CN"/>
              </w:rPr>
              <w:t>分。（提供购车发票，车辆行驶证原件扫描件）未提供不得分。</w:t>
            </w:r>
          </w:p>
          <w:p w:rsidR="006F2B3B" w:rsidRDefault="006F2B3B" w:rsidP="00566E15">
            <w:pPr>
              <w:ind w:rightChars="48" w:right="101"/>
              <w:rPr>
                <w:rFonts w:ascii="宋体" w:hAnsi="宋体" w:cs="宋体"/>
                <w:lang w:val="zh-CN"/>
              </w:rPr>
            </w:pPr>
            <w:r>
              <w:rPr>
                <w:rFonts w:ascii="宋体" w:hAnsi="宋体" w:cs="宋体" w:hint="eastAsia"/>
                <w:lang w:val="zh-CN"/>
              </w:rPr>
              <w:t>3、投标人企业拟投入本项目所需自装卸式垃圾车，企业已经购买的自有自装卸式垃圾车每提供一台加</w:t>
            </w:r>
            <w:r w:rsidR="00393071">
              <w:rPr>
                <w:rFonts w:ascii="宋体" w:hAnsi="宋体" w:cs="宋体" w:hint="eastAsia"/>
                <w:lang w:val="zh-CN"/>
              </w:rPr>
              <w:t>1</w:t>
            </w:r>
            <w:r>
              <w:rPr>
                <w:rFonts w:ascii="宋体" w:hAnsi="宋体" w:cs="宋体" w:hint="eastAsia"/>
                <w:lang w:val="zh-CN"/>
              </w:rPr>
              <w:t>分，最高不超过</w:t>
            </w:r>
            <w:r w:rsidR="00393071">
              <w:rPr>
                <w:rFonts w:ascii="宋体" w:hAnsi="宋体" w:cs="宋体" w:hint="eastAsia"/>
                <w:lang w:val="zh-CN"/>
              </w:rPr>
              <w:t>5</w:t>
            </w:r>
            <w:r>
              <w:rPr>
                <w:rFonts w:ascii="宋体" w:hAnsi="宋体" w:cs="宋体" w:hint="eastAsia"/>
                <w:lang w:val="zh-CN"/>
              </w:rPr>
              <w:t>分。（提供购车发票，车辆行驶证原件扫描件）未提供不得分。</w:t>
            </w:r>
          </w:p>
          <w:p w:rsidR="006F2B3B" w:rsidRPr="002654F6" w:rsidRDefault="006F2B3B" w:rsidP="00566E15">
            <w:pPr>
              <w:snapToGrid w:val="0"/>
              <w:ind w:rightChars="48" w:right="101"/>
              <w:contextualSpacing/>
              <w:rPr>
                <w:rFonts w:asciiTheme="minorEastAsia" w:hAnsiTheme="minorEastAsia" w:cs="仿宋_GB2312"/>
                <w:szCs w:val="21"/>
                <w:lang w:val="zh-CN"/>
              </w:rPr>
            </w:pPr>
            <w:r>
              <w:rPr>
                <w:rFonts w:ascii="宋体" w:hAnsi="宋体" w:cs="宋体" w:hint="eastAsia"/>
                <w:lang w:val="zh-CN"/>
              </w:rPr>
              <w:t>注：发票抬头注册单位必须为投标企业或投标企业的分公司</w:t>
            </w:r>
          </w:p>
        </w:tc>
      </w:tr>
      <w:tr w:rsidR="00E4284E" w:rsidRPr="002654F6" w:rsidTr="00566E15">
        <w:trPr>
          <w:trHeight w:val="20"/>
          <w:jc w:val="center"/>
        </w:trPr>
        <w:tc>
          <w:tcPr>
            <w:tcW w:w="1276" w:type="dxa"/>
            <w:vMerge/>
            <w:tcBorders>
              <w:top w:val="single" w:sz="4" w:space="0" w:color="auto"/>
              <w:left w:val="single" w:sz="4" w:space="0" w:color="auto"/>
              <w:right w:val="single" w:sz="4" w:space="0" w:color="auto"/>
            </w:tcBorders>
            <w:vAlign w:val="center"/>
          </w:tcPr>
          <w:p w:rsidR="00E4284E" w:rsidRPr="002654F6" w:rsidRDefault="00E4284E" w:rsidP="007868B9">
            <w:pPr>
              <w:contextualSpacing/>
              <w:rPr>
                <w:rFonts w:asciiTheme="minorEastAsia" w:hAnsiTheme="minorEastAsia" w:cs="仿宋_GB2312"/>
                <w:szCs w:val="21"/>
                <w:lang w:val="zh-CN"/>
              </w:rPr>
            </w:pPr>
          </w:p>
        </w:tc>
        <w:tc>
          <w:tcPr>
            <w:tcW w:w="1559" w:type="dxa"/>
            <w:tcBorders>
              <w:top w:val="single" w:sz="4" w:space="0" w:color="auto"/>
              <w:left w:val="single" w:sz="4" w:space="0" w:color="auto"/>
              <w:bottom w:val="single" w:sz="4" w:space="0" w:color="auto"/>
              <w:right w:val="single" w:sz="4" w:space="0" w:color="auto"/>
            </w:tcBorders>
            <w:vAlign w:val="center"/>
          </w:tcPr>
          <w:p w:rsidR="00E4284E" w:rsidRDefault="00E4284E" w:rsidP="00F8169A">
            <w:pPr>
              <w:spacing w:beforeLines="50"/>
              <w:ind w:firstLineChars="50" w:firstLine="105"/>
              <w:contextualSpacing/>
              <w:jc w:val="center"/>
              <w:rPr>
                <w:rFonts w:ascii="宋体" w:hAnsi="宋体" w:cs="宋体"/>
              </w:rPr>
            </w:pPr>
            <w:r>
              <w:rPr>
                <w:rFonts w:ascii="宋体" w:hAnsi="宋体" w:cs="宋体" w:hint="eastAsia"/>
              </w:rPr>
              <w:t>人员配备</w:t>
            </w:r>
          </w:p>
          <w:p w:rsidR="00E4284E" w:rsidRDefault="00E4284E" w:rsidP="00F8169A">
            <w:pPr>
              <w:spacing w:beforeLines="50"/>
              <w:ind w:firstLineChars="50" w:firstLine="105"/>
              <w:contextualSpacing/>
              <w:jc w:val="center"/>
              <w:rPr>
                <w:rFonts w:ascii="宋体" w:hAnsi="宋体" w:cs="宋体"/>
              </w:rPr>
            </w:pPr>
            <w:r>
              <w:rPr>
                <w:rFonts w:ascii="宋体" w:hAnsi="宋体" w:cs="宋体" w:hint="eastAsia"/>
              </w:rPr>
              <w:t>（10分）</w:t>
            </w:r>
          </w:p>
        </w:tc>
        <w:tc>
          <w:tcPr>
            <w:tcW w:w="6574" w:type="dxa"/>
            <w:tcBorders>
              <w:top w:val="single" w:sz="4" w:space="0" w:color="auto"/>
              <w:left w:val="nil"/>
              <w:bottom w:val="single" w:sz="4" w:space="0" w:color="auto"/>
              <w:right w:val="single" w:sz="4" w:space="0" w:color="auto"/>
            </w:tcBorders>
            <w:vAlign w:val="center"/>
          </w:tcPr>
          <w:p w:rsidR="00E4284E" w:rsidRDefault="00E4284E" w:rsidP="00393071">
            <w:pPr>
              <w:ind w:rightChars="48" w:right="101"/>
              <w:contextualSpacing/>
              <w:rPr>
                <w:rFonts w:ascii="宋体" w:hAnsi="宋体" w:cs="宋体"/>
                <w:lang w:val="zh-CN"/>
              </w:rPr>
            </w:pPr>
            <w:r>
              <w:rPr>
                <w:rFonts w:ascii="宋体" w:hAnsi="宋体" w:cs="宋体" w:hint="eastAsia"/>
                <w:lang w:val="zh-CN"/>
              </w:rPr>
              <w:t>投标人具有</w:t>
            </w:r>
            <w:r w:rsidR="00393071">
              <w:rPr>
                <w:rFonts w:ascii="宋体" w:hAnsi="宋体" w:cs="宋体" w:hint="eastAsia"/>
                <w:lang w:val="zh-CN"/>
              </w:rPr>
              <w:t>获得</w:t>
            </w:r>
            <w:r>
              <w:rPr>
                <w:rFonts w:ascii="宋体" w:hAnsi="宋体" w:cs="宋体" w:hint="eastAsia"/>
                <w:lang w:val="zh-CN"/>
              </w:rPr>
              <w:t>环卫操作人员相关</w:t>
            </w:r>
            <w:r w:rsidR="00393071">
              <w:rPr>
                <w:rFonts w:ascii="宋体" w:hAnsi="宋体" w:cs="宋体" w:hint="eastAsia"/>
                <w:lang w:val="zh-CN"/>
              </w:rPr>
              <w:t>的</w:t>
            </w:r>
            <w:r>
              <w:rPr>
                <w:rFonts w:ascii="宋体" w:hAnsi="宋体" w:cs="宋体" w:hint="eastAsia"/>
                <w:lang w:val="zh-CN"/>
              </w:rPr>
              <w:t>中级资格证书及以上的专业人员，每人得2分，满分10分。（提供相关</w:t>
            </w:r>
            <w:r w:rsidR="00393071">
              <w:rPr>
                <w:rFonts w:ascii="宋体" w:hAnsi="宋体" w:cs="宋体" w:hint="eastAsia"/>
                <w:lang w:val="zh-CN"/>
              </w:rPr>
              <w:t>资格</w:t>
            </w:r>
            <w:r>
              <w:rPr>
                <w:rFonts w:ascii="宋体" w:hAnsi="宋体" w:cs="宋体" w:hint="eastAsia"/>
                <w:lang w:val="zh-CN"/>
              </w:rPr>
              <w:t>证书和开标前三个月的</w:t>
            </w:r>
            <w:r w:rsidR="00393071">
              <w:rPr>
                <w:rFonts w:ascii="宋体" w:hAnsi="宋体" w:cs="宋体" w:hint="eastAsia"/>
                <w:lang w:val="zh-CN"/>
              </w:rPr>
              <w:t>缴纳</w:t>
            </w:r>
            <w:r>
              <w:rPr>
                <w:rFonts w:ascii="宋体" w:hAnsi="宋体" w:cs="宋体" w:hint="eastAsia"/>
                <w:lang w:val="zh-CN"/>
              </w:rPr>
              <w:t>社保</w:t>
            </w:r>
            <w:r w:rsidR="00393071">
              <w:rPr>
                <w:rFonts w:ascii="宋体" w:hAnsi="宋体" w:cs="宋体" w:hint="eastAsia"/>
                <w:lang w:val="zh-CN"/>
              </w:rPr>
              <w:t>的</w:t>
            </w:r>
            <w:r>
              <w:rPr>
                <w:rFonts w:ascii="宋体" w:hAnsi="宋体" w:cs="宋体" w:hint="eastAsia"/>
                <w:lang w:val="zh-CN"/>
              </w:rPr>
              <w:t>证明</w:t>
            </w:r>
            <w:r w:rsidR="00393071">
              <w:rPr>
                <w:rFonts w:ascii="宋体" w:hAnsi="宋体" w:cs="宋体" w:hint="eastAsia"/>
                <w:lang w:val="zh-CN"/>
              </w:rPr>
              <w:t>材料</w:t>
            </w:r>
            <w:r>
              <w:rPr>
                <w:rFonts w:ascii="宋体" w:hAnsi="宋体" w:cs="宋体" w:hint="eastAsia"/>
                <w:lang w:val="zh-CN"/>
              </w:rPr>
              <w:t>原件扫描件，未提供不得分）</w:t>
            </w:r>
          </w:p>
        </w:tc>
      </w:tr>
      <w:tr w:rsidR="00E4284E" w:rsidRPr="002654F6" w:rsidTr="00566E15">
        <w:trPr>
          <w:trHeight w:val="20"/>
          <w:jc w:val="center"/>
        </w:trPr>
        <w:tc>
          <w:tcPr>
            <w:tcW w:w="1276" w:type="dxa"/>
            <w:vMerge/>
            <w:tcBorders>
              <w:left w:val="single" w:sz="4" w:space="0" w:color="auto"/>
              <w:right w:val="single" w:sz="4" w:space="0" w:color="auto"/>
            </w:tcBorders>
            <w:vAlign w:val="center"/>
          </w:tcPr>
          <w:p w:rsidR="00E4284E" w:rsidRPr="002654F6" w:rsidRDefault="00E4284E" w:rsidP="00F22358">
            <w:pPr>
              <w:ind w:firstLineChars="200" w:firstLine="420"/>
              <w:contextualSpacing/>
              <w:jc w:val="center"/>
              <w:rPr>
                <w:rFonts w:asciiTheme="minorEastAsia" w:hAnsiTheme="minorEastAsia" w:cs="仿宋_GB2312"/>
                <w:szCs w:val="21"/>
                <w:lang w:val="zh-CN"/>
              </w:rPr>
            </w:pPr>
          </w:p>
        </w:tc>
        <w:tc>
          <w:tcPr>
            <w:tcW w:w="1559" w:type="dxa"/>
            <w:tcBorders>
              <w:top w:val="single" w:sz="4" w:space="0" w:color="auto"/>
              <w:left w:val="nil"/>
              <w:bottom w:val="single" w:sz="4" w:space="0" w:color="auto"/>
              <w:right w:val="single" w:sz="4" w:space="0" w:color="auto"/>
            </w:tcBorders>
            <w:vAlign w:val="center"/>
          </w:tcPr>
          <w:p w:rsidR="00E4284E" w:rsidRDefault="00E4284E" w:rsidP="00F8169A">
            <w:pPr>
              <w:spacing w:beforeLines="50"/>
              <w:ind w:firstLineChars="50" w:firstLine="105"/>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运营方案</w:t>
            </w:r>
          </w:p>
          <w:p w:rsidR="00E4284E" w:rsidRPr="002654F6" w:rsidRDefault="00E4284E" w:rsidP="00F8169A">
            <w:pPr>
              <w:spacing w:beforeLines="50"/>
              <w:ind w:firstLineChars="50" w:firstLine="105"/>
              <w:contextualSpacing/>
              <w:jc w:val="center"/>
              <w:rPr>
                <w:rFonts w:asciiTheme="minorEastAsia" w:hAnsiTheme="minorEastAsia" w:cs="仿宋_GB2312"/>
                <w:szCs w:val="21"/>
                <w:lang w:val="zh-CN"/>
              </w:rPr>
            </w:pPr>
            <w:r w:rsidRPr="002654F6">
              <w:rPr>
                <w:rFonts w:asciiTheme="minorEastAsia" w:hAnsiTheme="minorEastAsia" w:cs="仿宋_GB2312" w:hint="eastAsia"/>
                <w:szCs w:val="21"/>
                <w:lang w:val="zh-CN"/>
              </w:rPr>
              <w:t>（</w:t>
            </w:r>
            <w:r>
              <w:rPr>
                <w:rFonts w:asciiTheme="minorEastAsia" w:hAnsiTheme="minorEastAsia" w:cs="仿宋_GB2312" w:hint="eastAsia"/>
                <w:szCs w:val="21"/>
                <w:lang w:val="zh-CN"/>
              </w:rPr>
              <w:t>5</w:t>
            </w:r>
            <w:r w:rsidRPr="002654F6">
              <w:rPr>
                <w:rFonts w:asciiTheme="minorEastAsia" w:hAnsiTheme="minorEastAsia" w:cs="仿宋_GB2312" w:hint="eastAsia"/>
                <w:szCs w:val="21"/>
                <w:lang w:val="zh-CN"/>
              </w:rPr>
              <w:t>分）</w:t>
            </w:r>
          </w:p>
        </w:tc>
        <w:tc>
          <w:tcPr>
            <w:tcW w:w="6574" w:type="dxa"/>
            <w:tcBorders>
              <w:top w:val="single" w:sz="4" w:space="0" w:color="auto"/>
              <w:left w:val="nil"/>
              <w:bottom w:val="single" w:sz="4" w:space="0" w:color="auto"/>
              <w:right w:val="single" w:sz="4" w:space="0" w:color="auto"/>
            </w:tcBorders>
            <w:vAlign w:val="center"/>
          </w:tcPr>
          <w:p w:rsidR="00E4284E" w:rsidRDefault="00393071" w:rsidP="00566E15">
            <w:pPr>
              <w:pStyle w:val="af2"/>
              <w:ind w:rightChars="48" w:right="101" w:firstLineChars="0" w:firstLine="0"/>
              <w:rPr>
                <w:rFonts w:ascii="宋体" w:hAnsi="宋体" w:cs="宋体"/>
                <w:lang w:val="zh-CN"/>
              </w:rPr>
            </w:pPr>
            <w:r>
              <w:rPr>
                <w:rFonts w:ascii="宋体" w:hAnsi="宋体" w:cs="宋体" w:hint="eastAsia"/>
                <w:lang w:val="zh-CN"/>
              </w:rPr>
              <w:t>根据投标人提供的清扫、</w:t>
            </w:r>
            <w:r w:rsidR="00E4284E">
              <w:rPr>
                <w:rFonts w:ascii="宋体" w:hAnsi="宋体" w:cs="宋体" w:hint="eastAsia"/>
                <w:lang w:val="zh-CN"/>
              </w:rPr>
              <w:t>收集、转运</w:t>
            </w:r>
            <w:r>
              <w:rPr>
                <w:rFonts w:ascii="宋体" w:hAnsi="宋体" w:cs="宋体" w:hint="eastAsia"/>
                <w:lang w:val="zh-CN"/>
              </w:rPr>
              <w:t>等的运营管理</w:t>
            </w:r>
            <w:r w:rsidR="00E4284E">
              <w:rPr>
                <w:rFonts w:ascii="宋体" w:hAnsi="宋体" w:cs="宋体" w:hint="eastAsia"/>
                <w:lang w:val="zh-CN"/>
              </w:rPr>
              <w:t>方案，</w:t>
            </w:r>
            <w:r>
              <w:rPr>
                <w:rFonts w:ascii="宋体" w:hAnsi="宋体" w:cs="宋体" w:hint="eastAsia"/>
                <w:lang w:val="zh-CN"/>
              </w:rPr>
              <w:t>结合</w:t>
            </w:r>
            <w:r w:rsidR="00E4284E">
              <w:rPr>
                <w:rFonts w:ascii="宋体" w:hAnsi="宋体" w:cs="宋体" w:hint="eastAsia"/>
                <w:lang w:val="zh-CN"/>
              </w:rPr>
              <w:t>本</w:t>
            </w:r>
            <w:r>
              <w:rPr>
                <w:rFonts w:ascii="宋体" w:hAnsi="宋体" w:cs="宋体" w:hint="eastAsia"/>
                <w:lang w:val="zh-CN"/>
              </w:rPr>
              <w:t>项目</w:t>
            </w:r>
            <w:r w:rsidR="00E4284E">
              <w:rPr>
                <w:rFonts w:ascii="宋体" w:hAnsi="宋体" w:cs="宋体" w:hint="eastAsia"/>
                <w:lang w:val="zh-CN"/>
              </w:rPr>
              <w:t>区域内</w:t>
            </w:r>
            <w:r>
              <w:rPr>
                <w:rFonts w:ascii="宋体" w:hAnsi="宋体" w:cs="宋体" w:hint="eastAsia"/>
                <w:lang w:val="zh-CN"/>
              </w:rPr>
              <w:t>的</w:t>
            </w:r>
            <w:r w:rsidR="00E4284E">
              <w:rPr>
                <w:rFonts w:ascii="宋体" w:hAnsi="宋体" w:cs="宋体" w:hint="eastAsia"/>
                <w:lang w:val="zh-CN"/>
              </w:rPr>
              <w:t>特点和要求，由评标委员会</w:t>
            </w:r>
            <w:r>
              <w:rPr>
                <w:rFonts w:ascii="宋体" w:hAnsi="宋体" w:cs="宋体" w:hint="eastAsia"/>
                <w:lang w:val="zh-CN"/>
              </w:rPr>
              <w:t>综合</w:t>
            </w:r>
            <w:r w:rsidR="00E4284E">
              <w:rPr>
                <w:rFonts w:ascii="宋体" w:hAnsi="宋体" w:cs="宋体" w:hint="eastAsia"/>
                <w:lang w:val="zh-CN"/>
              </w:rPr>
              <w:t>打分</w:t>
            </w:r>
            <w:r>
              <w:rPr>
                <w:rFonts w:ascii="宋体" w:hAnsi="宋体" w:cs="宋体" w:hint="eastAsia"/>
                <w:lang w:val="zh-CN"/>
              </w:rPr>
              <w:t>：</w:t>
            </w:r>
          </w:p>
          <w:p w:rsidR="00F5517B" w:rsidRDefault="00E4284E" w:rsidP="00566E15">
            <w:pPr>
              <w:pStyle w:val="af2"/>
              <w:ind w:rightChars="48" w:right="101" w:firstLineChars="0" w:firstLine="0"/>
              <w:rPr>
                <w:rFonts w:ascii="宋体" w:hAnsi="宋体" w:cs="宋体"/>
                <w:lang w:val="zh-CN"/>
              </w:rPr>
            </w:pPr>
            <w:r>
              <w:rPr>
                <w:rFonts w:ascii="宋体" w:hAnsi="宋体" w:cs="宋体" w:hint="eastAsia"/>
                <w:lang w:val="zh-CN"/>
              </w:rPr>
              <w:t>1、</w:t>
            </w:r>
            <w:r w:rsidR="00393071">
              <w:rPr>
                <w:rFonts w:ascii="宋体" w:hAnsi="宋体" w:cs="宋体" w:hint="eastAsia"/>
                <w:lang w:val="zh-CN"/>
              </w:rPr>
              <w:t>依据对本项目的</w:t>
            </w:r>
            <w:r>
              <w:rPr>
                <w:rFonts w:ascii="宋体" w:hAnsi="宋体" w:cs="宋体" w:hint="eastAsia"/>
                <w:lang w:val="zh-CN"/>
              </w:rPr>
              <w:t>人员</w:t>
            </w:r>
            <w:r w:rsidR="00393071">
              <w:rPr>
                <w:rFonts w:ascii="宋体" w:hAnsi="宋体" w:cs="宋体" w:hint="eastAsia"/>
                <w:lang w:val="zh-CN"/>
              </w:rPr>
              <w:t>及设备</w:t>
            </w:r>
            <w:r>
              <w:rPr>
                <w:rFonts w:ascii="宋体" w:hAnsi="宋体" w:cs="宋体" w:hint="eastAsia"/>
                <w:lang w:val="zh-CN"/>
              </w:rPr>
              <w:t>配备</w:t>
            </w:r>
            <w:r w:rsidR="00393071">
              <w:rPr>
                <w:rFonts w:ascii="宋体" w:hAnsi="宋体" w:cs="宋体" w:hint="eastAsia"/>
                <w:lang w:val="zh-CN"/>
              </w:rPr>
              <w:t>情况，</w:t>
            </w:r>
            <w:r w:rsidR="00F5517B">
              <w:rPr>
                <w:rFonts w:ascii="宋体" w:hAnsi="宋体" w:cs="宋体" w:hint="eastAsia"/>
                <w:lang w:val="zh-CN"/>
              </w:rPr>
              <w:t>投标人制定的运营管理制度及作业标准要求</w:t>
            </w:r>
            <w:r>
              <w:rPr>
                <w:rFonts w:ascii="宋体" w:hAnsi="宋体" w:cs="宋体" w:hint="eastAsia"/>
                <w:lang w:val="zh-CN"/>
              </w:rPr>
              <w:t>合理</w:t>
            </w:r>
            <w:r w:rsidR="00F5517B">
              <w:rPr>
                <w:rFonts w:ascii="宋体" w:hAnsi="宋体" w:cs="宋体" w:hint="eastAsia"/>
                <w:lang w:val="zh-CN"/>
              </w:rPr>
              <w:t>可行</w:t>
            </w:r>
            <w:r>
              <w:rPr>
                <w:rFonts w:ascii="宋体" w:hAnsi="宋体" w:cs="宋体" w:hint="eastAsia"/>
                <w:lang w:val="zh-CN"/>
              </w:rPr>
              <w:t>，符合</w:t>
            </w:r>
            <w:r w:rsidR="00F5517B">
              <w:rPr>
                <w:rFonts w:ascii="宋体" w:hAnsi="宋体" w:cs="宋体" w:hint="eastAsia"/>
                <w:lang w:val="zh-CN"/>
              </w:rPr>
              <w:t>采购人</w:t>
            </w:r>
            <w:r>
              <w:rPr>
                <w:rFonts w:ascii="宋体" w:hAnsi="宋体" w:cs="宋体" w:hint="eastAsia"/>
                <w:lang w:val="zh-CN"/>
              </w:rPr>
              <w:t>要求</w:t>
            </w:r>
            <w:r w:rsidR="00F5517B">
              <w:rPr>
                <w:rFonts w:ascii="宋体" w:hAnsi="宋体" w:cs="宋体" w:hint="eastAsia"/>
                <w:lang w:val="zh-CN"/>
              </w:rPr>
              <w:t>的</w:t>
            </w:r>
            <w:r>
              <w:rPr>
                <w:rFonts w:ascii="宋体" w:hAnsi="宋体" w:cs="宋体" w:hint="eastAsia"/>
                <w:lang w:val="zh-CN"/>
              </w:rPr>
              <w:t>；</w:t>
            </w:r>
          </w:p>
          <w:p w:rsidR="00F5517B" w:rsidRDefault="00E4284E" w:rsidP="00566E15">
            <w:pPr>
              <w:pStyle w:val="af2"/>
              <w:ind w:rightChars="48" w:right="101" w:firstLineChars="0" w:firstLine="0"/>
              <w:rPr>
                <w:rFonts w:ascii="宋体" w:hAnsi="宋体" w:cs="宋体"/>
                <w:lang w:val="zh-CN"/>
              </w:rPr>
            </w:pPr>
            <w:r>
              <w:rPr>
                <w:rFonts w:ascii="宋体" w:hAnsi="宋体" w:cs="宋体" w:hint="eastAsia"/>
                <w:lang w:val="zh-CN"/>
              </w:rPr>
              <w:t>非常合理</w:t>
            </w:r>
            <w:r w:rsidR="00F5517B">
              <w:rPr>
                <w:rFonts w:ascii="宋体" w:hAnsi="宋体" w:cs="宋体" w:hint="eastAsia"/>
                <w:lang w:val="zh-CN"/>
              </w:rPr>
              <w:t>可行</w:t>
            </w:r>
            <w:r>
              <w:rPr>
                <w:rFonts w:ascii="宋体" w:hAnsi="宋体" w:cs="宋体" w:hint="eastAsia"/>
                <w:lang w:val="zh-CN"/>
              </w:rPr>
              <w:t>，完全</w:t>
            </w:r>
            <w:r w:rsidR="00F5517B">
              <w:rPr>
                <w:rFonts w:ascii="宋体" w:hAnsi="宋体" w:cs="宋体" w:hint="eastAsia"/>
                <w:lang w:val="zh-CN"/>
              </w:rPr>
              <w:t>满足要求</w:t>
            </w:r>
            <w:r>
              <w:rPr>
                <w:rFonts w:ascii="宋体" w:hAnsi="宋体" w:cs="宋体" w:hint="eastAsia"/>
                <w:lang w:val="zh-CN"/>
              </w:rPr>
              <w:t>的得3分</w:t>
            </w:r>
            <w:r w:rsidR="00F5517B">
              <w:rPr>
                <w:rFonts w:ascii="宋体" w:hAnsi="宋体" w:cs="宋体" w:hint="eastAsia"/>
                <w:lang w:val="zh-CN"/>
              </w:rPr>
              <w:t>；</w:t>
            </w:r>
          </w:p>
          <w:p w:rsidR="00F5517B" w:rsidRDefault="00E4284E" w:rsidP="00566E15">
            <w:pPr>
              <w:pStyle w:val="af2"/>
              <w:ind w:rightChars="48" w:right="101" w:firstLineChars="0" w:firstLine="0"/>
              <w:rPr>
                <w:rFonts w:ascii="宋体" w:hAnsi="宋体" w:cs="宋体"/>
                <w:lang w:val="zh-CN"/>
              </w:rPr>
            </w:pPr>
            <w:r>
              <w:rPr>
                <w:rFonts w:ascii="宋体" w:hAnsi="宋体" w:cs="宋体" w:hint="eastAsia"/>
                <w:lang w:val="zh-CN"/>
              </w:rPr>
              <w:t>基本合理</w:t>
            </w:r>
            <w:r w:rsidR="00F5517B">
              <w:rPr>
                <w:rFonts w:ascii="宋体" w:hAnsi="宋体" w:cs="宋体" w:hint="eastAsia"/>
                <w:lang w:val="zh-CN"/>
              </w:rPr>
              <w:t>可行，</w:t>
            </w:r>
            <w:r>
              <w:rPr>
                <w:rFonts w:ascii="宋体" w:hAnsi="宋体" w:cs="宋体" w:hint="eastAsia"/>
                <w:lang w:val="zh-CN"/>
              </w:rPr>
              <w:t>基本满足</w:t>
            </w:r>
            <w:r w:rsidR="00F5517B">
              <w:rPr>
                <w:rFonts w:ascii="宋体" w:hAnsi="宋体" w:cs="宋体" w:hint="eastAsia"/>
                <w:lang w:val="zh-CN"/>
              </w:rPr>
              <w:t>要求</w:t>
            </w:r>
            <w:r>
              <w:rPr>
                <w:rFonts w:ascii="宋体" w:hAnsi="宋体" w:cs="宋体" w:hint="eastAsia"/>
                <w:lang w:val="zh-CN"/>
              </w:rPr>
              <w:t>的得</w:t>
            </w:r>
            <w:r w:rsidR="007D4EB1">
              <w:rPr>
                <w:rFonts w:ascii="宋体" w:hAnsi="宋体" w:cs="宋体" w:hint="eastAsia"/>
                <w:lang w:val="zh-CN"/>
              </w:rPr>
              <w:t>1</w:t>
            </w:r>
            <w:r>
              <w:rPr>
                <w:rFonts w:ascii="宋体" w:hAnsi="宋体" w:cs="宋体" w:hint="eastAsia"/>
                <w:lang w:val="zh-CN"/>
              </w:rPr>
              <w:t>分</w:t>
            </w:r>
            <w:r w:rsidR="00F5517B">
              <w:rPr>
                <w:rFonts w:ascii="宋体" w:hAnsi="宋体" w:cs="宋体" w:hint="eastAsia"/>
                <w:lang w:val="zh-CN"/>
              </w:rPr>
              <w:t>；</w:t>
            </w:r>
          </w:p>
          <w:p w:rsidR="00F5517B" w:rsidRDefault="00E4284E" w:rsidP="00566E15">
            <w:pPr>
              <w:pStyle w:val="af2"/>
              <w:ind w:rightChars="48" w:right="101" w:firstLineChars="0" w:firstLine="0"/>
              <w:rPr>
                <w:rFonts w:ascii="宋体" w:hAnsi="宋体" w:cs="宋体"/>
                <w:lang w:val="zh-CN"/>
              </w:rPr>
            </w:pPr>
            <w:r>
              <w:rPr>
                <w:rFonts w:ascii="宋体" w:hAnsi="宋体" w:cs="宋体" w:hint="eastAsia"/>
                <w:lang w:val="zh-CN"/>
              </w:rPr>
              <w:t>2、</w:t>
            </w:r>
            <w:r w:rsidR="00F5517B">
              <w:rPr>
                <w:rFonts w:ascii="宋体" w:hAnsi="宋体" w:cs="宋体" w:hint="eastAsia"/>
                <w:lang w:val="zh-CN"/>
              </w:rPr>
              <w:t>依据本项目的</w:t>
            </w:r>
            <w:r w:rsidR="007D4EB1">
              <w:rPr>
                <w:rFonts w:ascii="宋体" w:hAnsi="宋体" w:cs="宋体" w:hint="eastAsia"/>
                <w:lang w:val="zh-CN"/>
              </w:rPr>
              <w:t>实际情况，</w:t>
            </w:r>
            <w:r w:rsidR="00F5517B">
              <w:rPr>
                <w:rFonts w:ascii="宋体" w:hAnsi="宋体" w:cs="宋体" w:hint="eastAsia"/>
                <w:lang w:val="zh-CN"/>
              </w:rPr>
              <w:t>投标人制定的</w:t>
            </w:r>
            <w:r w:rsidR="007D4EB1">
              <w:rPr>
                <w:rFonts w:ascii="宋体" w:hAnsi="宋体" w:cs="宋体" w:hint="eastAsia"/>
                <w:lang w:val="zh-CN"/>
              </w:rPr>
              <w:t>过渡交接计划及质量保证措施</w:t>
            </w:r>
            <w:r w:rsidR="00F5517B">
              <w:rPr>
                <w:rFonts w:ascii="宋体" w:hAnsi="宋体" w:cs="宋体" w:hint="eastAsia"/>
                <w:lang w:val="zh-CN"/>
              </w:rPr>
              <w:t>合理可行，符合采购人要求的；</w:t>
            </w:r>
          </w:p>
          <w:p w:rsidR="00F5517B" w:rsidRDefault="00F5517B" w:rsidP="00F5517B">
            <w:pPr>
              <w:pStyle w:val="af2"/>
              <w:ind w:rightChars="48" w:right="101" w:firstLineChars="0" w:firstLine="0"/>
              <w:rPr>
                <w:rFonts w:ascii="宋体" w:hAnsi="宋体" w:cs="宋体"/>
                <w:lang w:val="zh-CN"/>
              </w:rPr>
            </w:pPr>
            <w:r>
              <w:rPr>
                <w:rFonts w:ascii="宋体" w:hAnsi="宋体" w:cs="宋体" w:hint="eastAsia"/>
                <w:lang w:val="zh-CN"/>
              </w:rPr>
              <w:t>非常合理可行，完全满足要求的得2分；</w:t>
            </w:r>
          </w:p>
          <w:p w:rsidR="00F5517B" w:rsidRDefault="00F5517B" w:rsidP="00F5517B">
            <w:pPr>
              <w:pStyle w:val="af2"/>
              <w:ind w:rightChars="48" w:right="101" w:firstLineChars="0" w:firstLine="0"/>
              <w:rPr>
                <w:rFonts w:ascii="宋体" w:hAnsi="宋体" w:cs="宋体"/>
                <w:lang w:val="zh-CN"/>
              </w:rPr>
            </w:pPr>
            <w:r>
              <w:rPr>
                <w:rFonts w:ascii="宋体" w:hAnsi="宋体" w:cs="宋体" w:hint="eastAsia"/>
                <w:lang w:val="zh-CN"/>
              </w:rPr>
              <w:t>基本合理可行，基本满足要求的得1分；</w:t>
            </w:r>
          </w:p>
          <w:p w:rsidR="00E4284E" w:rsidRPr="002654F6" w:rsidRDefault="007D4EB1" w:rsidP="00566E15">
            <w:pPr>
              <w:ind w:rightChars="48" w:right="101"/>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szCs w:val="21"/>
                <w:lang w:val="zh-CN"/>
              </w:rPr>
              <w:t>本项共计</w:t>
            </w:r>
            <w:r>
              <w:rPr>
                <w:rFonts w:asciiTheme="minorEastAsia" w:hAnsiTheme="minorEastAsia" w:cs="仿宋_GB2312" w:hint="eastAsia"/>
                <w:szCs w:val="21"/>
                <w:lang w:val="zh-CN"/>
              </w:rPr>
              <w:t>5分，不合理或缺项不得分。</w:t>
            </w:r>
          </w:p>
        </w:tc>
      </w:tr>
      <w:tr w:rsidR="00E4284E" w:rsidRPr="002654F6" w:rsidTr="00566E15">
        <w:trPr>
          <w:trHeight w:val="20"/>
          <w:jc w:val="center"/>
        </w:trPr>
        <w:tc>
          <w:tcPr>
            <w:tcW w:w="1276" w:type="dxa"/>
            <w:vMerge/>
            <w:tcBorders>
              <w:left w:val="single" w:sz="4" w:space="0" w:color="auto"/>
              <w:right w:val="single" w:sz="4" w:space="0" w:color="auto"/>
            </w:tcBorders>
            <w:vAlign w:val="center"/>
          </w:tcPr>
          <w:p w:rsidR="00E4284E" w:rsidRPr="002654F6" w:rsidRDefault="00E4284E" w:rsidP="00F22358">
            <w:pPr>
              <w:ind w:firstLineChars="200" w:firstLine="420"/>
              <w:contextualSpacing/>
              <w:jc w:val="center"/>
              <w:rPr>
                <w:rFonts w:asciiTheme="minorEastAsia" w:hAnsiTheme="minorEastAsia" w:cs="仿宋_GB2312"/>
                <w:szCs w:val="21"/>
                <w:lang w:val="zh-CN"/>
              </w:rPr>
            </w:pPr>
          </w:p>
        </w:tc>
        <w:tc>
          <w:tcPr>
            <w:tcW w:w="1559" w:type="dxa"/>
            <w:tcBorders>
              <w:top w:val="single" w:sz="4" w:space="0" w:color="auto"/>
              <w:left w:val="nil"/>
              <w:bottom w:val="single" w:sz="4" w:space="0" w:color="auto"/>
              <w:right w:val="single" w:sz="4" w:space="0" w:color="auto"/>
            </w:tcBorders>
            <w:vAlign w:val="center"/>
          </w:tcPr>
          <w:p w:rsidR="00E4284E" w:rsidRDefault="00E4284E" w:rsidP="00F8169A">
            <w:pPr>
              <w:spacing w:beforeLines="50"/>
              <w:ind w:firstLineChars="50" w:firstLine="105"/>
              <w:contextualSpacing/>
              <w:jc w:val="center"/>
              <w:rPr>
                <w:rFonts w:ascii="宋体" w:hAnsi="宋体" w:cs="宋体"/>
              </w:rPr>
            </w:pPr>
            <w:r>
              <w:rPr>
                <w:rFonts w:ascii="宋体" w:hAnsi="宋体" w:cs="宋体"/>
              </w:rPr>
              <w:t>应急方案</w:t>
            </w:r>
          </w:p>
          <w:p w:rsidR="00E4284E" w:rsidRDefault="00E4284E" w:rsidP="00F8169A">
            <w:pPr>
              <w:spacing w:beforeLines="50"/>
              <w:ind w:firstLineChars="50" w:firstLine="105"/>
              <w:contextualSpacing/>
              <w:jc w:val="center"/>
              <w:rPr>
                <w:rFonts w:ascii="宋体" w:hAnsi="宋体" w:cs="宋体"/>
              </w:rPr>
            </w:pPr>
            <w:r>
              <w:rPr>
                <w:rFonts w:ascii="宋体" w:hAnsi="宋体" w:cs="宋体" w:hint="eastAsia"/>
              </w:rPr>
              <w:t>（5分）</w:t>
            </w:r>
          </w:p>
        </w:tc>
        <w:tc>
          <w:tcPr>
            <w:tcW w:w="6574" w:type="dxa"/>
            <w:tcBorders>
              <w:top w:val="single" w:sz="4" w:space="0" w:color="auto"/>
              <w:left w:val="nil"/>
              <w:bottom w:val="single" w:sz="4" w:space="0" w:color="auto"/>
              <w:right w:val="single" w:sz="4" w:space="0" w:color="auto"/>
            </w:tcBorders>
            <w:vAlign w:val="center"/>
          </w:tcPr>
          <w:p w:rsidR="00E4284E" w:rsidRDefault="007D4EB1" w:rsidP="007E566F">
            <w:pPr>
              <w:ind w:rightChars="48" w:right="101"/>
              <w:contextualSpacing/>
              <w:rPr>
                <w:rFonts w:ascii="宋体" w:hAnsi="宋体" w:cs="宋体"/>
                <w:lang w:val="zh-CN"/>
              </w:rPr>
            </w:pPr>
            <w:r>
              <w:rPr>
                <w:rFonts w:ascii="宋体" w:hAnsi="宋体" w:cs="宋体"/>
                <w:lang w:val="zh-CN"/>
              </w:rPr>
              <w:t>根据投标人提供的针对本项目特点制定的应急方案，含突发事件处理措施、重大迎检任务安排及保障、恶劣天气</w:t>
            </w:r>
            <w:r w:rsidR="00924714">
              <w:rPr>
                <w:rFonts w:ascii="宋体" w:hAnsi="宋体" w:cs="宋体"/>
                <w:lang w:val="zh-CN"/>
              </w:rPr>
              <w:t>应急作业保障措施</w:t>
            </w:r>
            <w:r>
              <w:rPr>
                <w:rFonts w:ascii="宋体" w:hAnsi="宋体" w:cs="宋体"/>
                <w:lang w:val="zh-CN"/>
              </w:rPr>
              <w:t>等是否合理有效，由评标委员会综合打分：</w:t>
            </w:r>
          </w:p>
          <w:p w:rsidR="007D4EB1" w:rsidRDefault="007D4EB1" w:rsidP="007E566F">
            <w:pPr>
              <w:ind w:rightChars="48" w:right="101"/>
              <w:contextualSpacing/>
              <w:rPr>
                <w:rFonts w:ascii="宋体" w:hAnsi="宋体" w:cs="宋体"/>
                <w:lang w:val="zh-CN"/>
              </w:rPr>
            </w:pPr>
            <w:r>
              <w:rPr>
                <w:rFonts w:ascii="宋体" w:hAnsi="宋体" w:cs="宋体" w:hint="eastAsia"/>
                <w:lang w:val="zh-CN"/>
              </w:rPr>
              <w:t>1、</w:t>
            </w:r>
            <w:r w:rsidR="00924714">
              <w:rPr>
                <w:rFonts w:ascii="宋体" w:hAnsi="宋体" w:cs="宋体" w:hint="eastAsia"/>
                <w:lang w:val="zh-CN"/>
              </w:rPr>
              <w:t>应急</w:t>
            </w:r>
            <w:r>
              <w:rPr>
                <w:rFonts w:ascii="宋体" w:hAnsi="宋体" w:cs="宋体" w:hint="eastAsia"/>
                <w:lang w:val="zh-CN"/>
              </w:rPr>
              <w:t>方案合理有效，突发事件处理措施得当，</w:t>
            </w:r>
            <w:r w:rsidR="00924714">
              <w:rPr>
                <w:rFonts w:ascii="宋体" w:hAnsi="宋体" w:cs="宋体" w:hint="eastAsia"/>
                <w:lang w:val="zh-CN"/>
              </w:rPr>
              <w:t>重大</w:t>
            </w:r>
            <w:r>
              <w:rPr>
                <w:rFonts w:ascii="宋体" w:hAnsi="宋体" w:cs="宋体" w:hint="eastAsia"/>
                <w:lang w:val="zh-CN"/>
              </w:rPr>
              <w:t>迎检任务安排合理，保障</w:t>
            </w:r>
            <w:r w:rsidR="00924714">
              <w:rPr>
                <w:rFonts w:ascii="宋体" w:hAnsi="宋体" w:cs="宋体" w:hint="eastAsia"/>
                <w:lang w:val="zh-CN"/>
              </w:rPr>
              <w:t>措施全面</w:t>
            </w:r>
            <w:r>
              <w:rPr>
                <w:rFonts w:ascii="宋体" w:hAnsi="宋体" w:cs="宋体" w:hint="eastAsia"/>
                <w:lang w:val="zh-CN"/>
              </w:rPr>
              <w:t>可靠，</w:t>
            </w:r>
            <w:r w:rsidR="00924714">
              <w:rPr>
                <w:rFonts w:ascii="宋体" w:hAnsi="宋体" w:cs="宋体" w:hint="eastAsia"/>
                <w:lang w:val="zh-CN"/>
              </w:rPr>
              <w:t>恶劣天气应急作业安排有序，保障措施科学有效的得5分；</w:t>
            </w:r>
          </w:p>
          <w:p w:rsidR="00924714" w:rsidRDefault="00924714" w:rsidP="007E566F">
            <w:pPr>
              <w:ind w:rightChars="48" w:right="101"/>
              <w:contextualSpacing/>
              <w:rPr>
                <w:rFonts w:ascii="宋体" w:hAnsi="宋体" w:cs="宋体"/>
                <w:lang w:val="zh-CN"/>
              </w:rPr>
            </w:pPr>
            <w:r>
              <w:rPr>
                <w:rFonts w:ascii="宋体" w:hAnsi="宋体" w:cs="宋体" w:hint="eastAsia"/>
                <w:lang w:val="zh-CN"/>
              </w:rPr>
              <w:t>2、应急方案基本合理，突发事件处理措施基本合理，重大迎检任务安排基本合理，保障措施基本可靠，恶劣天气应急作业安排基本有序，保障措施基本有效的得3分；</w:t>
            </w:r>
          </w:p>
          <w:p w:rsidR="00924714" w:rsidRDefault="00924714" w:rsidP="00924714">
            <w:pPr>
              <w:ind w:rightChars="48" w:right="101"/>
              <w:contextualSpacing/>
              <w:rPr>
                <w:rFonts w:ascii="宋体" w:hAnsi="宋体" w:cs="宋体"/>
                <w:lang w:val="zh-CN"/>
              </w:rPr>
            </w:pPr>
            <w:r>
              <w:rPr>
                <w:rFonts w:ascii="宋体" w:hAnsi="宋体" w:cs="宋体" w:hint="eastAsia"/>
                <w:lang w:val="zh-CN"/>
              </w:rPr>
              <w:t>3、应急方案一般，突发事件处理措施一般，重大迎检任务安排一般，保障措施一般，恶劣天气应急作业安排一般，保障措施一般的得1分；</w:t>
            </w:r>
          </w:p>
          <w:p w:rsidR="00924714" w:rsidRDefault="00924714" w:rsidP="00924714">
            <w:pPr>
              <w:ind w:rightChars="48" w:right="101"/>
              <w:contextualSpacing/>
              <w:rPr>
                <w:rFonts w:ascii="宋体" w:hAnsi="宋体" w:cs="宋体"/>
                <w:lang w:val="zh-CN"/>
              </w:rPr>
            </w:pPr>
            <w:r>
              <w:rPr>
                <w:rFonts w:ascii="宋体" w:hAnsi="宋体" w:cs="宋体" w:hint="eastAsia"/>
                <w:lang w:val="zh-CN"/>
              </w:rPr>
              <w:t>4、本项共计5分，不合理的或缺项的不得分。</w:t>
            </w:r>
          </w:p>
        </w:tc>
      </w:tr>
      <w:tr w:rsidR="00E4284E" w:rsidRPr="002654F6" w:rsidTr="00566E15">
        <w:trPr>
          <w:trHeight w:val="20"/>
          <w:jc w:val="center"/>
        </w:trPr>
        <w:tc>
          <w:tcPr>
            <w:tcW w:w="1276" w:type="dxa"/>
            <w:vMerge/>
            <w:tcBorders>
              <w:left w:val="single" w:sz="4" w:space="0" w:color="auto"/>
              <w:bottom w:val="single" w:sz="4" w:space="0" w:color="auto"/>
              <w:right w:val="single" w:sz="4" w:space="0" w:color="auto"/>
            </w:tcBorders>
            <w:vAlign w:val="center"/>
          </w:tcPr>
          <w:p w:rsidR="00E4284E" w:rsidRPr="002654F6" w:rsidRDefault="00E4284E" w:rsidP="007868B9">
            <w:pPr>
              <w:contextualSpacing/>
              <w:rPr>
                <w:rFonts w:asciiTheme="minorEastAsia" w:hAnsiTheme="minorEastAsia" w:cs="仿宋_GB2312"/>
                <w:szCs w:val="21"/>
                <w:lang w:val="zh-CN"/>
              </w:rPr>
            </w:pPr>
          </w:p>
        </w:tc>
        <w:tc>
          <w:tcPr>
            <w:tcW w:w="1559" w:type="dxa"/>
            <w:tcBorders>
              <w:top w:val="single" w:sz="4" w:space="0" w:color="auto"/>
              <w:left w:val="nil"/>
              <w:bottom w:val="single" w:sz="4" w:space="0" w:color="auto"/>
              <w:right w:val="single" w:sz="4" w:space="0" w:color="auto"/>
            </w:tcBorders>
            <w:vAlign w:val="center"/>
          </w:tcPr>
          <w:p w:rsidR="00E4284E" w:rsidRDefault="00E4284E" w:rsidP="00E4284E">
            <w:pPr>
              <w:contextualSpacing/>
              <w:jc w:val="center"/>
              <w:rPr>
                <w:rFonts w:asciiTheme="minorEastAsia" w:hAnsiTheme="minorEastAsia" w:cs="仿宋_GB2312"/>
                <w:szCs w:val="21"/>
                <w:lang w:val="zh-CN"/>
              </w:rPr>
            </w:pPr>
            <w:r>
              <w:rPr>
                <w:rFonts w:asciiTheme="minorEastAsia" w:hAnsiTheme="minorEastAsia" w:cs="仿宋_GB2312"/>
                <w:szCs w:val="21"/>
                <w:lang w:val="zh-CN"/>
              </w:rPr>
              <w:t>优惠承诺</w:t>
            </w:r>
          </w:p>
          <w:p w:rsidR="00E4284E" w:rsidRPr="002654F6" w:rsidRDefault="00E4284E" w:rsidP="00E4284E">
            <w:pPr>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（5分）</w:t>
            </w:r>
          </w:p>
        </w:tc>
        <w:tc>
          <w:tcPr>
            <w:tcW w:w="6574" w:type="dxa"/>
            <w:tcBorders>
              <w:top w:val="single" w:sz="4" w:space="0" w:color="auto"/>
              <w:left w:val="nil"/>
              <w:bottom w:val="single" w:sz="4" w:space="0" w:color="auto"/>
              <w:right w:val="single" w:sz="4" w:space="0" w:color="auto"/>
            </w:tcBorders>
            <w:vAlign w:val="center"/>
          </w:tcPr>
          <w:p w:rsidR="00E4284E" w:rsidRDefault="00924714" w:rsidP="00566E15">
            <w:pPr>
              <w:ind w:rightChars="48" w:right="101"/>
              <w:contextualSpacing/>
              <w:rPr>
                <w:rFonts w:asciiTheme="minorEastAsia" w:hAnsiTheme="minorEastAsia" w:cs="仿宋_GB2312"/>
                <w:szCs w:val="21"/>
                <w:lang w:val="zh-CN"/>
              </w:rPr>
            </w:pPr>
            <w:r>
              <w:rPr>
                <w:rFonts w:asciiTheme="minorEastAsia" w:hAnsiTheme="minorEastAsia" w:cs="仿宋_GB2312"/>
                <w:szCs w:val="21"/>
                <w:lang w:val="zh-CN"/>
              </w:rPr>
              <w:t>根据投标人提供的针对本项目要求提供优惠承诺情况，是否有利于采购人顺利实施本项目的条件，由评标委员会综合打分：</w:t>
            </w:r>
          </w:p>
          <w:p w:rsidR="00924714" w:rsidRDefault="00924714" w:rsidP="00566E15">
            <w:pPr>
              <w:ind w:rightChars="48" w:right="101"/>
              <w:contextualSpacing/>
              <w:rPr>
                <w:rFonts w:asciiTheme="minorEastAsia" w:hAnsiTheme="minorEastAsia" w:cs="仿宋_GB2312"/>
                <w:szCs w:val="21"/>
                <w:lang w:val="zh-CN"/>
              </w:rPr>
            </w:pPr>
            <w:r>
              <w:rPr>
                <w:rFonts w:asciiTheme="minorEastAsia" w:hAnsiTheme="minorEastAsia" w:cs="仿宋_GB2312" w:hint="eastAsia"/>
                <w:szCs w:val="21"/>
                <w:lang w:val="zh-CN"/>
              </w:rPr>
              <w:t>1、优惠承诺合情合理、利于项目实施的得5分；</w:t>
            </w:r>
          </w:p>
          <w:p w:rsidR="00DE0973" w:rsidRPr="002654F6" w:rsidRDefault="00924714" w:rsidP="00DE0973">
            <w:pPr>
              <w:ind w:rightChars="48" w:right="101"/>
              <w:contextualSpacing/>
              <w:rPr>
                <w:rFonts w:asciiTheme="minorEastAsia" w:hAnsiTheme="minorEastAsia" w:cs="仿宋_GB2312"/>
                <w:szCs w:val="21"/>
                <w:lang w:val="zh-CN"/>
              </w:rPr>
            </w:pPr>
            <w:r>
              <w:rPr>
                <w:rFonts w:asciiTheme="minorEastAsia" w:hAnsiTheme="minorEastAsia" w:cs="仿宋_GB2312" w:hint="eastAsia"/>
                <w:szCs w:val="21"/>
                <w:lang w:val="zh-CN"/>
              </w:rPr>
              <w:t>2、优惠承诺基本合理，</w:t>
            </w:r>
            <w:r w:rsidR="00DE0973">
              <w:rPr>
                <w:rFonts w:asciiTheme="minorEastAsia" w:hAnsiTheme="minorEastAsia" w:cs="仿宋_GB2312" w:hint="eastAsia"/>
                <w:szCs w:val="21"/>
                <w:lang w:val="zh-CN"/>
              </w:rPr>
              <w:t>对项目实施有积极影响的得3分；其他0分。</w:t>
            </w:r>
          </w:p>
        </w:tc>
      </w:tr>
    </w:tbl>
    <w:p w:rsidR="00F22358" w:rsidRPr="002654F6" w:rsidRDefault="00F22358" w:rsidP="00F22358"/>
    <w:p w:rsidR="00834B67" w:rsidRPr="002654F6" w:rsidRDefault="008B78FF" w:rsidP="00EC6067">
      <w:pPr>
        <w:spacing w:line="360" w:lineRule="auto"/>
        <w:ind w:firstLineChars="200" w:firstLine="422"/>
        <w:rPr>
          <w:rFonts w:asciiTheme="minorEastAsia" w:hAnsiTheme="minorEastAsia" w:cs="仿宋_GB2312"/>
          <w:b/>
          <w:szCs w:val="21"/>
          <w:lang w:val="zh-CN"/>
        </w:rPr>
      </w:pPr>
      <w:r w:rsidRPr="002654F6">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34B67" w:rsidRPr="002654F6">
        <w:trPr>
          <w:trHeight w:val="557"/>
        </w:trPr>
        <w:tc>
          <w:tcPr>
            <w:tcW w:w="721"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lastRenderedPageBreak/>
              <w:t>序号</w:t>
            </w:r>
          </w:p>
        </w:tc>
        <w:tc>
          <w:tcPr>
            <w:tcW w:w="2823"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情形</w:t>
            </w:r>
          </w:p>
        </w:tc>
        <w:tc>
          <w:tcPr>
            <w:tcW w:w="2552"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rPr>
              <w:t>价格扣除</w:t>
            </w:r>
            <w:r w:rsidRPr="002654F6">
              <w:rPr>
                <w:rFonts w:ascii="宋体" w:hAnsi="宋体" w:hint="eastAsia"/>
                <w:b/>
                <w:color w:val="000000"/>
                <w:szCs w:val="21"/>
                <w:lang w:val="en-GB"/>
              </w:rPr>
              <w:t>比例</w:t>
            </w:r>
          </w:p>
        </w:tc>
        <w:tc>
          <w:tcPr>
            <w:tcW w:w="2835"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计算公式</w:t>
            </w:r>
          </w:p>
        </w:tc>
      </w:tr>
      <w:tr w:rsidR="00834B67" w:rsidRPr="002654F6">
        <w:trPr>
          <w:trHeight w:val="891"/>
        </w:trPr>
        <w:tc>
          <w:tcPr>
            <w:tcW w:w="721"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1</w:t>
            </w:r>
          </w:p>
        </w:tc>
        <w:tc>
          <w:tcPr>
            <w:tcW w:w="2823"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color w:val="000000"/>
                <w:szCs w:val="21"/>
                <w:lang w:val="en-GB"/>
              </w:rPr>
              <w:t>非联合体投标人</w:t>
            </w:r>
          </w:p>
        </w:tc>
        <w:tc>
          <w:tcPr>
            <w:tcW w:w="2552" w:type="dxa"/>
            <w:vAlign w:val="center"/>
          </w:tcPr>
          <w:p w:rsidR="00834B67" w:rsidRPr="002654F6" w:rsidRDefault="008B78FF" w:rsidP="00EC6067">
            <w:pPr>
              <w:jc w:val="center"/>
              <w:rPr>
                <w:rFonts w:ascii="宋体" w:hAnsi="宋体"/>
                <w:b/>
                <w:szCs w:val="21"/>
                <w:lang w:val="en-GB"/>
              </w:rPr>
            </w:pPr>
            <w:r w:rsidRPr="002654F6">
              <w:rPr>
                <w:rFonts w:ascii="宋体" w:hAnsi="宋体" w:hint="eastAsia"/>
                <w:color w:val="000000"/>
                <w:szCs w:val="21"/>
              </w:rPr>
              <w:t>对小型和微型企业产品的价格扣除</w:t>
            </w:r>
            <w:r w:rsidRPr="002654F6">
              <w:rPr>
                <w:rFonts w:ascii="宋体" w:hAnsi="宋体"/>
                <w:szCs w:val="21"/>
                <w:u w:val="single"/>
              </w:rPr>
              <w:t>6</w:t>
            </w:r>
            <w:r w:rsidRPr="002654F6">
              <w:rPr>
                <w:rFonts w:ascii="宋体" w:hAnsi="宋体" w:hint="eastAsia"/>
                <w:szCs w:val="21"/>
              </w:rPr>
              <w:t>%</w:t>
            </w:r>
          </w:p>
        </w:tc>
        <w:tc>
          <w:tcPr>
            <w:tcW w:w="2835" w:type="dxa"/>
            <w:vMerge w:val="restart"/>
            <w:shd w:val="clear" w:color="auto" w:fill="auto"/>
            <w:vAlign w:val="center"/>
          </w:tcPr>
          <w:p w:rsidR="00834B67" w:rsidRPr="002654F6" w:rsidRDefault="008B78FF" w:rsidP="00EC6067">
            <w:pPr>
              <w:jc w:val="center"/>
              <w:rPr>
                <w:color w:val="000000"/>
                <w:szCs w:val="21"/>
                <w:lang w:val="en-GB"/>
              </w:rPr>
            </w:pPr>
            <w:r w:rsidRPr="002654F6">
              <w:rPr>
                <w:rFonts w:hint="eastAsia"/>
                <w:color w:val="000000"/>
                <w:szCs w:val="21"/>
                <w:lang w:val="en-GB"/>
              </w:rPr>
              <w:t>评标价格＝投标报价—</w:t>
            </w:r>
            <w:r w:rsidRPr="002654F6">
              <w:rPr>
                <w:rFonts w:hint="eastAsia"/>
                <w:color w:val="000000"/>
                <w:szCs w:val="21"/>
              </w:rPr>
              <w:t>小型和微型企业产品的价格</w:t>
            </w:r>
            <w:r w:rsidRPr="002654F6">
              <w:rPr>
                <w:rFonts w:ascii="宋体" w:hAnsi="宋体" w:hint="eastAsia"/>
                <w:color w:val="000000"/>
                <w:szCs w:val="21"/>
                <w:lang w:val="en-GB"/>
              </w:rPr>
              <w:t>×</w:t>
            </w:r>
            <w:r w:rsidRPr="002654F6">
              <w:rPr>
                <w:rFonts w:hint="eastAsia"/>
                <w:color w:val="000000"/>
                <w:szCs w:val="21"/>
                <w:lang w:val="en-GB"/>
              </w:rPr>
              <w:t>6%</w:t>
            </w:r>
          </w:p>
          <w:p w:rsidR="00834B67" w:rsidRPr="002654F6" w:rsidRDefault="00834B67" w:rsidP="00EC6067">
            <w:pPr>
              <w:jc w:val="center"/>
              <w:rPr>
                <w:rFonts w:ascii="宋体" w:hAnsi="宋体"/>
                <w:b/>
                <w:color w:val="000000"/>
                <w:szCs w:val="21"/>
                <w:lang w:val="en-GB"/>
              </w:rPr>
            </w:pPr>
          </w:p>
        </w:tc>
      </w:tr>
      <w:tr w:rsidR="00834B67" w:rsidRPr="002654F6">
        <w:trPr>
          <w:trHeight w:val="1414"/>
        </w:trPr>
        <w:tc>
          <w:tcPr>
            <w:tcW w:w="721"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2</w:t>
            </w:r>
          </w:p>
        </w:tc>
        <w:tc>
          <w:tcPr>
            <w:tcW w:w="2823" w:type="dxa"/>
            <w:vAlign w:val="center"/>
          </w:tcPr>
          <w:p w:rsidR="00834B67" w:rsidRPr="002654F6" w:rsidRDefault="008B78FF" w:rsidP="00EC6067">
            <w:pPr>
              <w:jc w:val="center"/>
              <w:rPr>
                <w:rFonts w:ascii="宋体" w:hAnsi="宋体"/>
                <w:b/>
                <w:color w:val="000000"/>
                <w:szCs w:val="21"/>
              </w:rPr>
            </w:pPr>
            <w:r w:rsidRPr="002654F6">
              <w:rPr>
                <w:rFonts w:ascii="宋体" w:hAnsi="宋体" w:hint="eastAsia"/>
                <w:color w:val="000000"/>
                <w:szCs w:val="21"/>
                <w:lang w:val="en-GB"/>
              </w:rPr>
              <w:t>联合体各方均为小型、微型企业</w:t>
            </w:r>
          </w:p>
        </w:tc>
        <w:tc>
          <w:tcPr>
            <w:tcW w:w="2552" w:type="dxa"/>
            <w:vAlign w:val="center"/>
          </w:tcPr>
          <w:p w:rsidR="00834B67" w:rsidRPr="002654F6" w:rsidRDefault="008B78FF" w:rsidP="00EC6067">
            <w:pPr>
              <w:jc w:val="center"/>
              <w:rPr>
                <w:rFonts w:ascii="宋体" w:hAnsi="宋体"/>
                <w:szCs w:val="21"/>
              </w:rPr>
            </w:pPr>
            <w:r w:rsidRPr="002654F6">
              <w:rPr>
                <w:rFonts w:ascii="宋体" w:hAnsi="宋体" w:hint="eastAsia"/>
                <w:color w:val="000000"/>
                <w:szCs w:val="21"/>
              </w:rPr>
              <w:t>对小型和微型企业产品的价格扣除</w:t>
            </w:r>
            <w:r w:rsidRPr="002654F6">
              <w:rPr>
                <w:rFonts w:ascii="宋体" w:hAnsi="宋体"/>
                <w:szCs w:val="21"/>
                <w:u w:val="single"/>
              </w:rPr>
              <w:t>6</w:t>
            </w:r>
            <w:r w:rsidRPr="002654F6">
              <w:rPr>
                <w:rFonts w:ascii="宋体" w:hAnsi="宋体" w:hint="eastAsia"/>
                <w:szCs w:val="21"/>
              </w:rPr>
              <w:t>%</w:t>
            </w:r>
          </w:p>
          <w:p w:rsidR="00834B67" w:rsidRPr="002654F6" w:rsidRDefault="008B78FF" w:rsidP="00EC6067">
            <w:pPr>
              <w:jc w:val="center"/>
              <w:rPr>
                <w:rFonts w:ascii="宋体" w:hAnsi="宋体"/>
                <w:b/>
                <w:szCs w:val="21"/>
                <w:lang w:val="en-GB"/>
              </w:rPr>
            </w:pPr>
            <w:r w:rsidRPr="002654F6">
              <w:rPr>
                <w:rFonts w:ascii="宋体" w:hAnsi="宋体" w:hint="eastAsia"/>
                <w:szCs w:val="21"/>
              </w:rPr>
              <w:t>（不再享受序号3的价格折扣）</w:t>
            </w:r>
          </w:p>
        </w:tc>
        <w:tc>
          <w:tcPr>
            <w:tcW w:w="2835" w:type="dxa"/>
            <w:vMerge/>
            <w:shd w:val="clear" w:color="auto" w:fill="auto"/>
          </w:tcPr>
          <w:p w:rsidR="00834B67" w:rsidRPr="002654F6" w:rsidRDefault="00834B67" w:rsidP="00EC6067">
            <w:pPr>
              <w:rPr>
                <w:rFonts w:ascii="宋体" w:hAnsi="宋体"/>
                <w:color w:val="000000"/>
                <w:szCs w:val="21"/>
                <w:lang w:val="en-GB"/>
              </w:rPr>
            </w:pPr>
          </w:p>
        </w:tc>
      </w:tr>
      <w:tr w:rsidR="00834B67" w:rsidRPr="002654F6">
        <w:trPr>
          <w:trHeight w:val="707"/>
        </w:trPr>
        <w:tc>
          <w:tcPr>
            <w:tcW w:w="721"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3</w:t>
            </w:r>
          </w:p>
        </w:tc>
        <w:tc>
          <w:tcPr>
            <w:tcW w:w="2823"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834B67" w:rsidRPr="002654F6" w:rsidRDefault="008B78FF" w:rsidP="00EC6067">
            <w:pPr>
              <w:jc w:val="center"/>
              <w:rPr>
                <w:rFonts w:ascii="宋体" w:hAnsi="宋体"/>
                <w:color w:val="000000"/>
                <w:szCs w:val="21"/>
                <w:lang w:val="en-GB"/>
              </w:rPr>
            </w:pPr>
            <w:r w:rsidRPr="002654F6">
              <w:rPr>
                <w:rFonts w:ascii="宋体" w:hAnsi="宋体" w:hint="eastAsia"/>
                <w:color w:val="000000"/>
                <w:szCs w:val="21"/>
                <w:lang w:val="en-GB"/>
              </w:rPr>
              <w:t>对联合体总金额扣除</w:t>
            </w:r>
          </w:p>
          <w:p w:rsidR="00834B67" w:rsidRPr="002654F6" w:rsidRDefault="008B78FF" w:rsidP="00EC6067">
            <w:pPr>
              <w:jc w:val="center"/>
              <w:rPr>
                <w:rFonts w:ascii="宋体" w:hAnsi="宋体"/>
                <w:b/>
                <w:szCs w:val="21"/>
                <w:lang w:val="en-GB"/>
              </w:rPr>
            </w:pPr>
            <w:r w:rsidRPr="002654F6">
              <w:rPr>
                <w:rFonts w:ascii="宋体" w:hAnsi="宋体" w:hint="eastAsia"/>
                <w:szCs w:val="21"/>
                <w:u w:val="single"/>
              </w:rPr>
              <w:t xml:space="preserve"> </w:t>
            </w:r>
            <w:r w:rsidRPr="002654F6">
              <w:rPr>
                <w:rFonts w:ascii="宋体" w:hAnsi="宋体"/>
                <w:szCs w:val="21"/>
                <w:u w:val="single"/>
              </w:rPr>
              <w:t>2</w:t>
            </w:r>
            <w:r w:rsidRPr="002654F6">
              <w:rPr>
                <w:rFonts w:ascii="宋体" w:hAnsi="宋体" w:hint="eastAsia"/>
                <w:szCs w:val="21"/>
                <w:u w:val="single"/>
              </w:rPr>
              <w:t xml:space="preserve"> </w:t>
            </w:r>
            <w:r w:rsidRPr="002654F6">
              <w:rPr>
                <w:rFonts w:ascii="宋体" w:hAnsi="宋体" w:hint="eastAsia"/>
                <w:szCs w:val="21"/>
              </w:rPr>
              <w:t>%</w:t>
            </w:r>
          </w:p>
        </w:tc>
        <w:tc>
          <w:tcPr>
            <w:tcW w:w="2835" w:type="dxa"/>
            <w:shd w:val="clear" w:color="auto" w:fill="auto"/>
            <w:vAlign w:val="center"/>
          </w:tcPr>
          <w:p w:rsidR="00834B67" w:rsidRPr="002654F6" w:rsidRDefault="008B78FF" w:rsidP="00EC6067">
            <w:pPr>
              <w:jc w:val="center"/>
              <w:rPr>
                <w:rFonts w:ascii="宋体" w:hAnsi="宋体"/>
                <w:color w:val="FF0000"/>
                <w:szCs w:val="21"/>
                <w:u w:val="single"/>
              </w:rPr>
            </w:pPr>
            <w:r w:rsidRPr="002654F6">
              <w:rPr>
                <w:rFonts w:ascii="宋体" w:hAnsi="宋体" w:hint="eastAsia"/>
                <w:color w:val="000000"/>
                <w:szCs w:val="21"/>
                <w:lang w:val="en-GB"/>
              </w:rPr>
              <w:t>评标价格＝投标报价×</w:t>
            </w:r>
            <w:r w:rsidRPr="002654F6">
              <w:rPr>
                <w:rFonts w:ascii="宋体" w:hAnsi="宋体" w:hint="eastAsia"/>
                <w:color w:val="000000" w:themeColor="text1"/>
                <w:szCs w:val="21"/>
              </w:rPr>
              <w:t>(1-</w:t>
            </w:r>
            <w:r w:rsidRPr="002654F6">
              <w:rPr>
                <w:rFonts w:ascii="宋体" w:hAnsi="宋体"/>
                <w:color w:val="000000" w:themeColor="text1"/>
                <w:szCs w:val="21"/>
                <w:u w:val="single"/>
              </w:rPr>
              <w:t>2</w:t>
            </w:r>
            <w:r w:rsidRPr="002654F6">
              <w:rPr>
                <w:rFonts w:ascii="宋体" w:hAnsi="宋体" w:hint="eastAsia"/>
                <w:color w:val="000000" w:themeColor="text1"/>
                <w:szCs w:val="21"/>
                <w:u w:val="single"/>
              </w:rPr>
              <w:t>%)</w:t>
            </w:r>
          </w:p>
          <w:p w:rsidR="00834B67" w:rsidRPr="002654F6" w:rsidRDefault="00834B67" w:rsidP="00EC6067">
            <w:pPr>
              <w:jc w:val="center"/>
              <w:rPr>
                <w:rFonts w:ascii="宋体" w:hAnsi="宋体"/>
                <w:b/>
                <w:color w:val="000000"/>
                <w:szCs w:val="21"/>
                <w:lang w:val="en-GB"/>
              </w:rPr>
            </w:pPr>
          </w:p>
        </w:tc>
      </w:tr>
      <w:tr w:rsidR="00834B67" w:rsidRPr="002654F6">
        <w:trPr>
          <w:trHeight w:val="707"/>
        </w:trPr>
        <w:tc>
          <w:tcPr>
            <w:tcW w:w="721"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4</w:t>
            </w:r>
          </w:p>
        </w:tc>
        <w:tc>
          <w:tcPr>
            <w:tcW w:w="2823" w:type="dxa"/>
            <w:vAlign w:val="center"/>
          </w:tcPr>
          <w:p w:rsidR="00834B67" w:rsidRPr="002654F6" w:rsidRDefault="008B78FF" w:rsidP="00EC6067">
            <w:pPr>
              <w:jc w:val="center"/>
              <w:rPr>
                <w:rFonts w:ascii="宋体" w:hAnsi="宋体"/>
                <w:color w:val="000000"/>
                <w:szCs w:val="21"/>
                <w:lang w:val="en-GB"/>
              </w:rPr>
            </w:pPr>
            <w:r w:rsidRPr="002654F6">
              <w:rPr>
                <w:rFonts w:ascii="宋体" w:hAnsi="宋体" w:hint="eastAsia"/>
                <w:color w:val="000000"/>
                <w:szCs w:val="21"/>
                <w:lang w:val="en-GB"/>
              </w:rPr>
              <w:t>监狱企业</w:t>
            </w:r>
          </w:p>
        </w:tc>
        <w:tc>
          <w:tcPr>
            <w:tcW w:w="2552" w:type="dxa"/>
            <w:vAlign w:val="center"/>
          </w:tcPr>
          <w:p w:rsidR="00834B67" w:rsidRPr="002654F6" w:rsidRDefault="008B78FF" w:rsidP="00EC6067">
            <w:pPr>
              <w:jc w:val="center"/>
              <w:rPr>
                <w:rFonts w:ascii="宋体" w:hAnsi="宋体"/>
                <w:color w:val="000000"/>
                <w:szCs w:val="21"/>
                <w:lang w:val="en-GB"/>
              </w:rPr>
            </w:pPr>
            <w:r w:rsidRPr="002654F6">
              <w:rPr>
                <w:rFonts w:ascii="宋体" w:hAnsi="宋体" w:hint="eastAsia"/>
                <w:color w:val="000000"/>
                <w:szCs w:val="21"/>
                <w:lang w:val="en-GB"/>
              </w:rPr>
              <w:t>视同小型、微型企业</w:t>
            </w:r>
          </w:p>
          <w:p w:rsidR="00834B67" w:rsidRPr="002654F6" w:rsidRDefault="008B78FF" w:rsidP="00EC6067">
            <w:pPr>
              <w:jc w:val="center"/>
              <w:rPr>
                <w:rFonts w:ascii="宋体" w:hAnsi="宋体"/>
                <w:color w:val="000000"/>
                <w:szCs w:val="21"/>
                <w:lang w:val="en-GB"/>
              </w:rPr>
            </w:pPr>
            <w:r w:rsidRPr="002654F6">
              <w:rPr>
                <w:rFonts w:ascii="宋体" w:hAnsi="宋体" w:hint="eastAsia"/>
                <w:color w:val="000000"/>
                <w:szCs w:val="21"/>
                <w:lang w:val="en-GB"/>
              </w:rPr>
              <w:t>对监狱企业产品价格扣除</w:t>
            </w:r>
            <w:r w:rsidRPr="002654F6">
              <w:rPr>
                <w:rFonts w:ascii="宋体" w:hAnsi="宋体"/>
                <w:szCs w:val="21"/>
                <w:u w:val="single"/>
              </w:rPr>
              <w:t>6</w:t>
            </w:r>
            <w:r w:rsidRPr="002654F6">
              <w:rPr>
                <w:rFonts w:ascii="宋体" w:hAnsi="宋体" w:hint="eastAsia"/>
                <w:szCs w:val="21"/>
              </w:rPr>
              <w:t>%</w:t>
            </w:r>
          </w:p>
        </w:tc>
        <w:tc>
          <w:tcPr>
            <w:tcW w:w="2835" w:type="dxa"/>
            <w:shd w:val="clear" w:color="auto" w:fill="auto"/>
            <w:vAlign w:val="center"/>
          </w:tcPr>
          <w:p w:rsidR="00834B67" w:rsidRPr="002654F6" w:rsidRDefault="008B78FF" w:rsidP="00EC6067">
            <w:pPr>
              <w:jc w:val="center"/>
              <w:rPr>
                <w:rFonts w:ascii="宋体" w:hAnsi="宋体"/>
                <w:color w:val="000000"/>
                <w:szCs w:val="21"/>
                <w:lang w:val="en-GB"/>
              </w:rPr>
            </w:pPr>
            <w:r w:rsidRPr="002654F6">
              <w:rPr>
                <w:rFonts w:hint="eastAsia"/>
                <w:color w:val="000000"/>
                <w:szCs w:val="21"/>
                <w:lang w:val="en-GB"/>
              </w:rPr>
              <w:t>评标价格＝投标报价—</w:t>
            </w:r>
            <w:r w:rsidRPr="002654F6">
              <w:rPr>
                <w:rFonts w:hint="eastAsia"/>
                <w:color w:val="000000"/>
                <w:szCs w:val="21"/>
              </w:rPr>
              <w:t>监狱企业产品的价格</w:t>
            </w:r>
            <w:r w:rsidRPr="002654F6">
              <w:rPr>
                <w:rFonts w:ascii="宋体" w:hAnsi="宋体" w:hint="eastAsia"/>
                <w:color w:val="000000"/>
                <w:szCs w:val="21"/>
                <w:lang w:val="en-GB"/>
              </w:rPr>
              <w:t>×</w:t>
            </w:r>
            <w:r w:rsidRPr="002654F6">
              <w:rPr>
                <w:rFonts w:hint="eastAsia"/>
                <w:color w:val="000000"/>
                <w:szCs w:val="21"/>
                <w:lang w:val="en-GB"/>
              </w:rPr>
              <w:t>6%</w:t>
            </w:r>
          </w:p>
        </w:tc>
      </w:tr>
      <w:tr w:rsidR="00834B67" w:rsidRPr="002654F6">
        <w:trPr>
          <w:trHeight w:val="707"/>
        </w:trPr>
        <w:tc>
          <w:tcPr>
            <w:tcW w:w="721"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5</w:t>
            </w:r>
          </w:p>
        </w:tc>
        <w:tc>
          <w:tcPr>
            <w:tcW w:w="2823" w:type="dxa"/>
            <w:vAlign w:val="center"/>
          </w:tcPr>
          <w:p w:rsidR="00834B67" w:rsidRPr="002654F6" w:rsidRDefault="008B78FF" w:rsidP="00EC6067">
            <w:pPr>
              <w:jc w:val="center"/>
              <w:rPr>
                <w:rFonts w:ascii="宋体" w:hAnsi="宋体"/>
                <w:color w:val="000000"/>
                <w:szCs w:val="21"/>
                <w:lang w:val="en-GB"/>
              </w:rPr>
            </w:pPr>
            <w:r w:rsidRPr="002654F6">
              <w:rPr>
                <w:rFonts w:ascii="宋体" w:hAnsi="宋体" w:hint="eastAsia"/>
                <w:color w:val="000000"/>
                <w:szCs w:val="21"/>
                <w:lang w:val="en-GB"/>
              </w:rPr>
              <w:t>残疾人福利性单位</w:t>
            </w:r>
          </w:p>
        </w:tc>
        <w:tc>
          <w:tcPr>
            <w:tcW w:w="2552" w:type="dxa"/>
            <w:vAlign w:val="center"/>
          </w:tcPr>
          <w:p w:rsidR="00834B67" w:rsidRPr="002654F6" w:rsidRDefault="008B78FF" w:rsidP="00EC6067">
            <w:pPr>
              <w:jc w:val="center"/>
              <w:rPr>
                <w:rFonts w:ascii="宋体" w:hAnsi="宋体"/>
                <w:color w:val="000000"/>
                <w:szCs w:val="21"/>
                <w:lang w:val="en-GB"/>
              </w:rPr>
            </w:pPr>
            <w:r w:rsidRPr="002654F6">
              <w:rPr>
                <w:rFonts w:ascii="宋体" w:hAnsi="宋体" w:hint="eastAsia"/>
                <w:color w:val="000000"/>
                <w:szCs w:val="21"/>
                <w:lang w:val="en-GB"/>
              </w:rPr>
              <w:t>视同小型、微型企业</w:t>
            </w:r>
          </w:p>
          <w:p w:rsidR="00834B67" w:rsidRPr="002654F6" w:rsidRDefault="008B78FF" w:rsidP="00EC6067">
            <w:pPr>
              <w:jc w:val="center"/>
              <w:rPr>
                <w:rFonts w:ascii="宋体" w:hAnsi="宋体"/>
                <w:color w:val="000000"/>
                <w:szCs w:val="21"/>
                <w:lang w:val="en-GB"/>
              </w:rPr>
            </w:pPr>
            <w:r w:rsidRPr="002654F6">
              <w:rPr>
                <w:rFonts w:ascii="宋体" w:hAnsi="宋体" w:hint="eastAsia"/>
                <w:color w:val="000000"/>
                <w:szCs w:val="21"/>
                <w:lang w:val="en-GB"/>
              </w:rPr>
              <w:t>对残疾人福利性单位产品价格扣除</w:t>
            </w:r>
            <w:r w:rsidRPr="002654F6">
              <w:rPr>
                <w:rFonts w:ascii="宋体" w:hAnsi="宋体"/>
                <w:szCs w:val="21"/>
                <w:u w:val="single"/>
              </w:rPr>
              <w:t>6</w:t>
            </w:r>
            <w:r w:rsidRPr="002654F6">
              <w:rPr>
                <w:rFonts w:ascii="宋体" w:hAnsi="宋体" w:hint="eastAsia"/>
                <w:szCs w:val="21"/>
              </w:rPr>
              <w:t>%</w:t>
            </w:r>
          </w:p>
        </w:tc>
        <w:tc>
          <w:tcPr>
            <w:tcW w:w="2835" w:type="dxa"/>
            <w:shd w:val="clear" w:color="auto" w:fill="auto"/>
            <w:vAlign w:val="center"/>
          </w:tcPr>
          <w:p w:rsidR="00834B67" w:rsidRPr="002654F6" w:rsidRDefault="008B78FF" w:rsidP="00EC6067">
            <w:pPr>
              <w:jc w:val="center"/>
              <w:rPr>
                <w:color w:val="000000"/>
                <w:szCs w:val="21"/>
                <w:lang w:val="en-GB"/>
              </w:rPr>
            </w:pPr>
            <w:r w:rsidRPr="002654F6">
              <w:rPr>
                <w:rFonts w:hint="eastAsia"/>
                <w:color w:val="000000"/>
                <w:szCs w:val="21"/>
                <w:lang w:val="en-GB"/>
              </w:rPr>
              <w:t>评标价格＝投标报价—</w:t>
            </w:r>
            <w:r w:rsidRPr="002654F6">
              <w:rPr>
                <w:rFonts w:hint="eastAsia"/>
                <w:color w:val="000000"/>
                <w:szCs w:val="21"/>
              </w:rPr>
              <w:t>残疾人福利性单位产品的价格</w:t>
            </w:r>
            <w:r w:rsidRPr="002654F6">
              <w:rPr>
                <w:rFonts w:ascii="宋体" w:hAnsi="宋体" w:hint="eastAsia"/>
                <w:color w:val="000000"/>
                <w:szCs w:val="21"/>
                <w:lang w:val="en-GB"/>
              </w:rPr>
              <w:t>×</w:t>
            </w:r>
            <w:r w:rsidRPr="002654F6">
              <w:rPr>
                <w:rFonts w:hint="eastAsia"/>
                <w:color w:val="000000"/>
                <w:szCs w:val="21"/>
                <w:lang w:val="en-GB"/>
              </w:rPr>
              <w:t>6%</w:t>
            </w:r>
          </w:p>
        </w:tc>
      </w:tr>
      <w:tr w:rsidR="00834B67" w:rsidRPr="002654F6">
        <w:trPr>
          <w:trHeight w:val="2582"/>
        </w:trPr>
        <w:tc>
          <w:tcPr>
            <w:tcW w:w="8931" w:type="dxa"/>
            <w:gridSpan w:val="4"/>
            <w:vAlign w:val="center"/>
          </w:tcPr>
          <w:p w:rsidR="00834B67" w:rsidRPr="002654F6" w:rsidRDefault="008B78FF" w:rsidP="00EC6067">
            <w:pPr>
              <w:widowControl/>
              <w:adjustRightInd w:val="0"/>
              <w:spacing w:line="360" w:lineRule="auto"/>
              <w:ind w:leftChars="-1" w:left="-2" w:firstLineChars="200" w:firstLine="420"/>
              <w:jc w:val="left"/>
              <w:rPr>
                <w:rFonts w:asciiTheme="minorEastAsia" w:hAnsiTheme="minorEastAsia" w:cs="仿宋_GB2312"/>
                <w:szCs w:val="21"/>
                <w:lang w:val="zh-CN"/>
              </w:rPr>
            </w:pPr>
            <w:r w:rsidRPr="002654F6">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34B67" w:rsidRPr="002654F6" w:rsidRDefault="008B78FF" w:rsidP="00EC6067">
            <w:pPr>
              <w:widowControl/>
              <w:adjustRightInd w:val="0"/>
              <w:spacing w:line="360" w:lineRule="auto"/>
              <w:ind w:leftChars="-1" w:left="-2" w:firstLineChars="200" w:firstLine="420"/>
              <w:jc w:val="left"/>
              <w:rPr>
                <w:rFonts w:asciiTheme="minorEastAsia" w:hAnsiTheme="minorEastAsia" w:cs="仿宋_GB2312"/>
                <w:szCs w:val="21"/>
                <w:lang w:val="zh-CN"/>
              </w:rPr>
            </w:pPr>
            <w:r w:rsidRPr="002654F6">
              <w:rPr>
                <w:rFonts w:asciiTheme="minorEastAsia" w:hAnsiTheme="minorEastAsia" w:cs="仿宋_GB2312" w:hint="eastAsia"/>
                <w:szCs w:val="21"/>
                <w:lang w:val="zh-CN"/>
              </w:rPr>
              <w:t>2、</w:t>
            </w:r>
            <w:r w:rsidRPr="002654F6">
              <w:rPr>
                <w:rFonts w:asciiTheme="minorEastAsia" w:hAnsiTheme="minorEastAsia" w:cs="仿宋_GB2312"/>
                <w:szCs w:val="21"/>
                <w:lang w:val="zh-CN"/>
              </w:rPr>
              <w:t>经评标委员会</w:t>
            </w:r>
            <w:r w:rsidRPr="002654F6">
              <w:rPr>
                <w:rFonts w:asciiTheme="minorEastAsia" w:hAnsiTheme="minorEastAsia" w:cs="仿宋_GB2312" w:hint="eastAsia"/>
                <w:szCs w:val="21"/>
                <w:lang w:val="zh-CN"/>
              </w:rPr>
              <w:t>审查、评价</w:t>
            </w:r>
            <w:r w:rsidRPr="002654F6">
              <w:rPr>
                <w:rFonts w:asciiTheme="minorEastAsia" w:hAnsiTheme="minorEastAsia" w:cs="仿宋_GB2312"/>
                <w:szCs w:val="21"/>
                <w:lang w:val="zh-CN"/>
              </w:rPr>
              <w:t>，</w:t>
            </w:r>
            <w:r w:rsidRPr="002654F6">
              <w:rPr>
                <w:rFonts w:asciiTheme="minorEastAsia" w:hAnsiTheme="minorEastAsia" w:cs="仿宋_GB2312" w:hint="eastAsia"/>
                <w:szCs w:val="21"/>
                <w:lang w:val="zh-CN"/>
              </w:rPr>
              <w:t>投标文件符合</w:t>
            </w:r>
            <w:r w:rsidRPr="002654F6">
              <w:rPr>
                <w:rFonts w:asciiTheme="minorEastAsia" w:hAnsiTheme="minorEastAsia" w:cs="仿宋_GB2312"/>
                <w:szCs w:val="21"/>
                <w:lang w:val="zh-CN"/>
              </w:rPr>
              <w:t>招标文件</w:t>
            </w:r>
            <w:r w:rsidRPr="002654F6">
              <w:rPr>
                <w:rFonts w:asciiTheme="minorEastAsia" w:hAnsiTheme="minorEastAsia" w:cs="仿宋_GB2312" w:hint="eastAsia"/>
                <w:szCs w:val="21"/>
                <w:lang w:val="zh-CN"/>
              </w:rPr>
              <w:t>实质性</w:t>
            </w:r>
            <w:r w:rsidRPr="002654F6">
              <w:rPr>
                <w:rFonts w:asciiTheme="minorEastAsia" w:hAnsiTheme="minorEastAsia" w:cs="仿宋_GB2312"/>
                <w:szCs w:val="21"/>
                <w:lang w:val="zh-CN"/>
              </w:rPr>
              <w:t>要求且</w:t>
            </w:r>
            <w:r w:rsidRPr="002654F6">
              <w:rPr>
                <w:rFonts w:asciiTheme="minorEastAsia" w:hAnsiTheme="minorEastAsia" w:cs="仿宋_GB2312" w:hint="eastAsia"/>
                <w:szCs w:val="21"/>
                <w:lang w:val="zh-CN"/>
              </w:rPr>
              <w:t>进行了政策性价格扣除后，</w:t>
            </w:r>
            <w:r w:rsidRPr="002654F6">
              <w:rPr>
                <w:rFonts w:asciiTheme="minorEastAsia" w:hAnsiTheme="minorEastAsia" w:cs="仿宋_GB2312"/>
                <w:szCs w:val="21"/>
                <w:lang w:val="zh-CN"/>
              </w:rPr>
              <w:t>以</w:t>
            </w:r>
            <w:r w:rsidRPr="002654F6">
              <w:rPr>
                <w:rFonts w:asciiTheme="minorEastAsia" w:hAnsiTheme="minorEastAsia" w:cs="仿宋_GB2312" w:hint="eastAsia"/>
                <w:szCs w:val="21"/>
                <w:lang w:val="zh-CN"/>
              </w:rPr>
              <w:t>评标价格的</w:t>
            </w:r>
            <w:r w:rsidRPr="002654F6">
              <w:rPr>
                <w:rFonts w:asciiTheme="minorEastAsia" w:hAnsiTheme="minorEastAsia" w:cs="仿宋_GB2312"/>
                <w:szCs w:val="21"/>
                <w:lang w:val="zh-CN"/>
              </w:rPr>
              <w:t>最低价者定为评标基准价，其价格分为满分。其他投标人的价格分统一按下列公式</w:t>
            </w:r>
            <w:r w:rsidRPr="002654F6">
              <w:rPr>
                <w:rFonts w:asciiTheme="minorEastAsia" w:hAnsiTheme="minorEastAsia" w:cs="仿宋_GB2312" w:hint="eastAsia"/>
                <w:szCs w:val="21"/>
                <w:lang w:val="zh-CN"/>
              </w:rPr>
              <w:t>计算</w:t>
            </w:r>
            <w:r w:rsidRPr="002654F6">
              <w:rPr>
                <w:rFonts w:asciiTheme="minorEastAsia" w:hAnsiTheme="minorEastAsia" w:cs="仿宋_GB2312"/>
                <w:szCs w:val="21"/>
                <w:lang w:val="zh-CN"/>
              </w:rPr>
              <w:t>。即：</w:t>
            </w:r>
          </w:p>
          <w:p w:rsidR="00834B67" w:rsidRPr="002654F6" w:rsidRDefault="008B78FF" w:rsidP="00EC6067">
            <w:pPr>
              <w:widowControl/>
              <w:adjustRightInd w:val="0"/>
              <w:spacing w:line="360" w:lineRule="auto"/>
              <w:ind w:leftChars="-42" w:left="-88" w:firstLineChars="214" w:firstLine="449"/>
              <w:jc w:val="left"/>
              <w:rPr>
                <w:rFonts w:asciiTheme="minorEastAsia" w:hAnsiTheme="minorEastAsia" w:cs="仿宋_GB2312"/>
                <w:szCs w:val="21"/>
                <w:lang w:val="zh-CN"/>
              </w:rPr>
            </w:pPr>
            <w:r w:rsidRPr="002654F6">
              <w:rPr>
                <w:rFonts w:asciiTheme="minorEastAsia" w:hAnsiTheme="minorEastAsia" w:cs="仿宋_GB2312"/>
                <w:szCs w:val="21"/>
                <w:lang w:val="zh-CN"/>
              </w:rPr>
              <w:t>评标基准价</w:t>
            </w:r>
            <w:r w:rsidRPr="002654F6">
              <w:rPr>
                <w:rFonts w:asciiTheme="minorEastAsia" w:hAnsiTheme="minorEastAsia" w:cs="仿宋_GB2312" w:hint="eastAsia"/>
                <w:szCs w:val="21"/>
                <w:lang w:val="zh-CN"/>
              </w:rPr>
              <w:t>=评标价格的最低价</w:t>
            </w:r>
          </w:p>
          <w:p w:rsidR="00834B67" w:rsidRPr="002654F6" w:rsidRDefault="008B78FF" w:rsidP="00EC6067">
            <w:pPr>
              <w:adjustRightInd w:val="0"/>
              <w:spacing w:line="360" w:lineRule="auto"/>
              <w:ind w:leftChars="-42" w:left="-88" w:firstLineChars="214" w:firstLine="449"/>
              <w:jc w:val="left"/>
              <w:rPr>
                <w:rFonts w:asciiTheme="minorEastAsia" w:hAnsiTheme="minorEastAsia" w:cs="仿宋_GB2312"/>
                <w:szCs w:val="21"/>
                <w:lang w:val="zh-CN"/>
              </w:rPr>
            </w:pPr>
            <w:r w:rsidRPr="002654F6">
              <w:rPr>
                <w:rFonts w:asciiTheme="minorEastAsia" w:hAnsiTheme="minorEastAsia" w:cs="仿宋_GB2312"/>
                <w:szCs w:val="21"/>
                <w:lang w:val="zh-CN"/>
              </w:rPr>
              <w:t>其他投标报价得分</w:t>
            </w:r>
            <w:r w:rsidRPr="002654F6">
              <w:rPr>
                <w:rFonts w:asciiTheme="minorEastAsia" w:hAnsiTheme="minorEastAsia" w:cs="仿宋_GB2312" w:hint="eastAsia"/>
                <w:szCs w:val="21"/>
                <w:lang w:val="zh-CN"/>
              </w:rPr>
              <w:t>=（</w:t>
            </w:r>
            <w:r w:rsidRPr="002654F6">
              <w:rPr>
                <w:rFonts w:asciiTheme="minorEastAsia" w:hAnsiTheme="minorEastAsia" w:cs="仿宋_GB2312"/>
                <w:szCs w:val="21"/>
                <w:lang w:val="zh-CN"/>
              </w:rPr>
              <w:t>评标基准价</w:t>
            </w:r>
            <w:r w:rsidRPr="002654F6">
              <w:rPr>
                <w:rFonts w:asciiTheme="minorEastAsia" w:hAnsiTheme="minorEastAsia" w:cs="仿宋_GB2312" w:hint="eastAsia"/>
                <w:szCs w:val="21"/>
                <w:lang w:val="zh-CN"/>
              </w:rPr>
              <w:t>/评标价格）</w:t>
            </w:r>
            <w:r w:rsidRPr="002654F6">
              <w:rPr>
                <w:rFonts w:asciiTheme="minorEastAsia" w:hAnsiTheme="minorEastAsia" w:cs="仿宋_GB2312"/>
                <w:szCs w:val="21"/>
                <w:lang w:val="zh-CN"/>
              </w:rPr>
              <w:t>×</w:t>
            </w:r>
            <w:r w:rsidRPr="002654F6">
              <w:rPr>
                <w:rFonts w:asciiTheme="minorEastAsia" w:hAnsiTheme="minorEastAsia" w:cs="仿宋_GB2312" w:hint="eastAsia"/>
                <w:szCs w:val="21"/>
                <w:lang w:val="zh-CN"/>
              </w:rPr>
              <w:t>评标标准中价格分值</w:t>
            </w:r>
          </w:p>
        </w:tc>
      </w:tr>
    </w:tbl>
    <w:p w:rsidR="00834B67" w:rsidRPr="002654F6" w:rsidRDefault="008B78FF" w:rsidP="00EC6067">
      <w:pPr>
        <w:spacing w:line="360" w:lineRule="auto"/>
        <w:rPr>
          <w:rFonts w:ascii="宋体" w:hAnsi="宋体"/>
          <w:bCs/>
          <w:color w:val="FF0000"/>
          <w:szCs w:val="21"/>
          <w:lang w:val="en-GB"/>
        </w:rPr>
      </w:pPr>
      <w:r w:rsidRPr="002654F6">
        <w:rPr>
          <w:rFonts w:ascii="宋体" w:hAnsi="宋体" w:hint="eastAsia"/>
          <w:bCs/>
          <w:color w:val="FF0000"/>
          <w:szCs w:val="21"/>
          <w:lang w:val="en-GB"/>
        </w:rPr>
        <w:t>备注：</w:t>
      </w:r>
    </w:p>
    <w:p w:rsidR="00834B67" w:rsidRPr="002654F6" w:rsidRDefault="008B78FF" w:rsidP="00EC6067">
      <w:pPr>
        <w:spacing w:line="360" w:lineRule="auto"/>
        <w:ind w:firstLineChars="200" w:firstLine="420"/>
        <w:rPr>
          <w:rFonts w:ascii="宋体" w:hAnsi="宋体"/>
          <w:bCs/>
          <w:color w:val="FF0000"/>
          <w:szCs w:val="21"/>
          <w:lang w:val="en-GB"/>
        </w:rPr>
      </w:pPr>
      <w:r w:rsidRPr="002654F6">
        <w:rPr>
          <w:rFonts w:ascii="宋体" w:hAnsi="宋体" w:hint="eastAsia"/>
          <w:bCs/>
          <w:color w:val="FF0000"/>
          <w:szCs w:val="21"/>
          <w:lang w:val="en-GB"/>
        </w:rPr>
        <w:t>a、不接受联合体投标的项目，本表中第2项、第3项情形不适用。</w:t>
      </w:r>
    </w:p>
    <w:p w:rsidR="00834B67" w:rsidRPr="002654F6" w:rsidRDefault="008B78FF" w:rsidP="00EC6067">
      <w:pPr>
        <w:spacing w:line="360" w:lineRule="auto"/>
        <w:ind w:firstLineChars="200" w:firstLine="420"/>
        <w:rPr>
          <w:rFonts w:ascii="宋体" w:hAnsi="宋体"/>
          <w:bCs/>
          <w:color w:val="FF0000"/>
          <w:szCs w:val="21"/>
          <w:lang w:val="en-GB"/>
        </w:rPr>
      </w:pPr>
      <w:r w:rsidRPr="002654F6">
        <w:rPr>
          <w:rFonts w:ascii="宋体" w:hAnsi="宋体" w:hint="eastAsia"/>
          <w:bCs/>
          <w:color w:val="FF0000"/>
          <w:szCs w:val="21"/>
          <w:lang w:val="en-GB"/>
        </w:rPr>
        <w:t>b、小型和微型企业产品包括货物及其提供的服务与工程。</w:t>
      </w:r>
    </w:p>
    <w:p w:rsidR="00834B67" w:rsidRPr="002654F6" w:rsidRDefault="008B78FF" w:rsidP="00EC6067">
      <w:pPr>
        <w:spacing w:line="360" w:lineRule="auto"/>
        <w:ind w:firstLineChars="200" w:firstLine="420"/>
        <w:rPr>
          <w:rFonts w:ascii="宋体" w:hAnsi="宋体"/>
          <w:bCs/>
          <w:color w:val="FF0000"/>
          <w:szCs w:val="21"/>
          <w:lang w:val="en-GB"/>
        </w:rPr>
      </w:pPr>
      <w:r w:rsidRPr="002654F6">
        <w:rPr>
          <w:rFonts w:ascii="宋体" w:hAnsi="宋体" w:hint="eastAsia"/>
          <w:bCs/>
          <w:color w:val="FF0000"/>
          <w:szCs w:val="21"/>
          <w:lang w:val="en-GB"/>
        </w:rPr>
        <w:t>c、中小企业、残疾人福利性单位提供其他企业制造的货物的，则该货物的制造商也必须为上述企业，否则不能享受价格优惠。</w:t>
      </w:r>
    </w:p>
    <w:p w:rsidR="00834B67" w:rsidRPr="002654F6" w:rsidRDefault="008B78FF" w:rsidP="00EC6067">
      <w:pPr>
        <w:spacing w:line="360" w:lineRule="auto"/>
        <w:ind w:firstLineChars="200" w:firstLine="420"/>
        <w:rPr>
          <w:rFonts w:ascii="宋体" w:hAnsi="宋体"/>
          <w:bCs/>
          <w:color w:val="FF0000"/>
          <w:szCs w:val="21"/>
          <w:lang w:val="en-GB"/>
        </w:rPr>
      </w:pPr>
      <w:r w:rsidRPr="002654F6">
        <w:rPr>
          <w:rFonts w:ascii="宋体" w:hAnsi="宋体" w:hint="eastAsia"/>
          <w:bCs/>
          <w:color w:val="FF0000"/>
          <w:szCs w:val="21"/>
          <w:lang w:val="en-GB"/>
        </w:rPr>
        <w:t>d、残疾人福利性单位属于小型、微型企业的，不重复享受政策。</w:t>
      </w:r>
    </w:p>
    <w:p w:rsidR="00834B67" w:rsidRPr="002654F6" w:rsidRDefault="008B78FF" w:rsidP="00EC6067">
      <w:pPr>
        <w:spacing w:line="360" w:lineRule="auto"/>
        <w:ind w:firstLineChars="200" w:firstLine="420"/>
        <w:rPr>
          <w:rFonts w:ascii="宋体" w:hAnsi="宋体"/>
          <w:bCs/>
          <w:color w:val="FF0000"/>
          <w:szCs w:val="21"/>
          <w:lang w:val="en-GB"/>
        </w:rPr>
      </w:pPr>
      <w:r w:rsidRPr="002654F6">
        <w:rPr>
          <w:rFonts w:ascii="宋体" w:hAnsi="宋体"/>
          <w:bCs/>
          <w:color w:val="FF0000"/>
          <w:szCs w:val="21"/>
          <w:lang w:val="en-GB"/>
        </w:rPr>
        <w:lastRenderedPageBreak/>
        <w:t>E</w:t>
      </w:r>
      <w:r w:rsidRPr="002654F6">
        <w:rPr>
          <w:rFonts w:ascii="宋体" w:hAnsi="宋体" w:hint="eastAsia"/>
          <w:bCs/>
          <w:color w:val="FF0000"/>
          <w:szCs w:val="21"/>
          <w:lang w:val="en-GB"/>
        </w:rPr>
        <w:t>、小型和微型企业不包括民办非企业单位。</w:t>
      </w:r>
    </w:p>
    <w:p w:rsidR="00834B67" w:rsidRPr="002654F6" w:rsidRDefault="008B78FF" w:rsidP="00EC6067">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hint="eastAsia"/>
          <w:b/>
          <w:sz w:val="21"/>
          <w:szCs w:val="21"/>
          <w:lang w:val="zh-CN"/>
        </w:rPr>
        <w:t>（7）</w:t>
      </w:r>
      <w:r w:rsidRPr="002654F6">
        <w:rPr>
          <w:rFonts w:asciiTheme="minorEastAsia" w:eastAsiaTheme="minorEastAsia" w:hAnsiTheme="minorEastAsia" w:cs="仿宋_GB2312"/>
          <w:b/>
          <w:sz w:val="21"/>
          <w:szCs w:val="21"/>
          <w:lang w:val="zh-CN"/>
        </w:rPr>
        <w:t>评标结果汇总完成后，除下列情形外，任何人不得修改评标结果：</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 xml:space="preserve">1） </w:t>
      </w:r>
      <w:r w:rsidRPr="002654F6">
        <w:rPr>
          <w:rFonts w:asciiTheme="minorEastAsia" w:hAnsiTheme="minorEastAsia" w:cs="仿宋_GB2312"/>
          <w:szCs w:val="21"/>
          <w:lang w:val="zh-CN"/>
        </w:rPr>
        <w:t>分值汇总计算错误的；</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 xml:space="preserve">2） </w:t>
      </w:r>
      <w:r w:rsidRPr="002654F6">
        <w:rPr>
          <w:rFonts w:asciiTheme="minorEastAsia" w:hAnsiTheme="minorEastAsia" w:cs="仿宋_GB2312"/>
          <w:szCs w:val="21"/>
          <w:lang w:val="zh-CN"/>
        </w:rPr>
        <w:t>分项评分超出评分标准范围的；</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 xml:space="preserve">3） </w:t>
      </w:r>
      <w:r w:rsidRPr="002654F6">
        <w:rPr>
          <w:rFonts w:asciiTheme="minorEastAsia" w:hAnsiTheme="minorEastAsia" w:cs="仿宋_GB2312"/>
          <w:szCs w:val="21"/>
          <w:lang w:val="zh-CN"/>
        </w:rPr>
        <w:t>评标委员会成员对客观评审因素评分不一致的；</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 xml:space="preserve">4） </w:t>
      </w:r>
      <w:r w:rsidRPr="002654F6">
        <w:rPr>
          <w:rFonts w:asciiTheme="minorEastAsia" w:hAnsiTheme="minorEastAsia" w:cs="仿宋_GB2312"/>
          <w:szCs w:val="21"/>
          <w:lang w:val="zh-CN"/>
        </w:rPr>
        <w:t>经评标委员会认定评分畸高、畸低的。</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834B67" w:rsidRPr="002654F6" w:rsidRDefault="008B78FF" w:rsidP="00EC6067">
      <w:pPr>
        <w:spacing w:line="360" w:lineRule="auto"/>
        <w:ind w:firstLineChars="200" w:firstLine="422"/>
        <w:contextualSpacing/>
        <w:rPr>
          <w:rFonts w:asciiTheme="minorEastAsia" w:hAnsiTheme="minorEastAsia" w:cs="仿宋_GB2312"/>
          <w:szCs w:val="21"/>
          <w:lang w:val="zh-CN"/>
        </w:rPr>
      </w:pPr>
      <w:r w:rsidRPr="002654F6">
        <w:rPr>
          <w:rFonts w:asciiTheme="minorEastAsia" w:hAnsiTheme="minorEastAsia" w:cs="仿宋_GB2312" w:hint="eastAsia"/>
          <w:b/>
          <w:bCs/>
          <w:szCs w:val="21"/>
          <w:lang w:val="zh-CN"/>
        </w:rPr>
        <w:t>（8）按照《关于推进全流程电子化交易和在线监管工作有关问题的通知》（许公管办[2019]3号）规定：</w:t>
      </w:r>
      <w:r w:rsidRPr="002654F6">
        <w:rPr>
          <w:rFonts w:asciiTheme="minorEastAsia" w:hAnsiTheme="minorEastAsia" w:cs="仿宋_GB2312" w:hint="eastAsia"/>
          <w:szCs w:val="21"/>
          <w:lang w:val="zh-CN"/>
        </w:rPr>
        <w:t>评标专家应严格按照要求查看“硬件特征码”相关信息并进行评审，在评审报告中显示“不同投标人电子投标文件制作硬件特征码”是否雷同的分析及判定结果。</w:t>
      </w:r>
    </w:p>
    <w:p w:rsidR="00834B67" w:rsidRPr="002654F6" w:rsidRDefault="008B78FF" w:rsidP="00EC606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2654F6">
        <w:rPr>
          <w:rFonts w:asciiTheme="minorEastAsia" w:hAnsiTheme="minorEastAsia" w:cs="仿宋_GB2312" w:hint="eastAsia"/>
          <w:b/>
          <w:szCs w:val="21"/>
          <w:lang w:val="zh-CN"/>
        </w:rPr>
        <w:t>（</w:t>
      </w:r>
      <w:r w:rsidRPr="002654F6">
        <w:rPr>
          <w:rFonts w:asciiTheme="minorEastAsia" w:hAnsiTheme="minorEastAsia" w:cs="仿宋_GB2312" w:hint="eastAsia"/>
          <w:b/>
          <w:szCs w:val="21"/>
        </w:rPr>
        <w:t>9</w:t>
      </w:r>
      <w:r w:rsidRPr="002654F6">
        <w:rPr>
          <w:rFonts w:asciiTheme="minorEastAsia" w:hAnsiTheme="minorEastAsia" w:cs="仿宋_GB2312" w:hint="eastAsia"/>
          <w:b/>
          <w:szCs w:val="21"/>
          <w:lang w:val="zh-CN"/>
        </w:rPr>
        <w:t>）</w:t>
      </w:r>
      <w:r w:rsidRPr="002654F6">
        <w:rPr>
          <w:rFonts w:asciiTheme="minorEastAsia" w:hAnsiTheme="minorEastAsia" w:cs="仿宋_GB2312"/>
          <w:b/>
          <w:szCs w:val="21"/>
          <w:lang w:val="zh-CN"/>
        </w:rPr>
        <w:t>评标委员会</w:t>
      </w:r>
      <w:r w:rsidRPr="002654F6">
        <w:rPr>
          <w:rFonts w:asciiTheme="minorEastAsia" w:hAnsiTheme="minorEastAsia" w:cs="仿宋_GB2312" w:hint="eastAsia"/>
          <w:b/>
          <w:szCs w:val="21"/>
          <w:lang w:val="zh-CN"/>
        </w:rPr>
        <w:t>争议处理</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34B67" w:rsidRPr="002654F6" w:rsidRDefault="008B78FF" w:rsidP="00EC6067">
      <w:pPr>
        <w:spacing w:line="360" w:lineRule="auto"/>
        <w:ind w:firstLineChars="200" w:firstLine="422"/>
        <w:contextualSpacing/>
        <w:rPr>
          <w:rFonts w:asciiTheme="minorEastAsia" w:hAnsiTheme="minorEastAsia" w:cs="仿宋_GB2312"/>
          <w:b/>
          <w:szCs w:val="21"/>
          <w:lang w:val="zh-CN"/>
        </w:rPr>
      </w:pPr>
      <w:r w:rsidRPr="002654F6">
        <w:rPr>
          <w:rFonts w:asciiTheme="minorEastAsia" w:hAnsiTheme="minorEastAsia" w:cs="仿宋_GB2312" w:hint="eastAsia"/>
          <w:b/>
          <w:szCs w:val="21"/>
          <w:lang w:val="zh-CN"/>
        </w:rPr>
        <w:t>4、</w:t>
      </w:r>
      <w:r w:rsidRPr="002654F6">
        <w:rPr>
          <w:rFonts w:asciiTheme="minorEastAsia" w:hAnsiTheme="minorEastAsia" w:cs="仿宋_GB2312"/>
          <w:b/>
          <w:szCs w:val="21"/>
          <w:lang w:val="zh-CN"/>
        </w:rPr>
        <w:t>确定中标候选人名单，以及根据采购人委托直接确定中标人</w:t>
      </w:r>
      <w:r w:rsidRPr="002654F6">
        <w:rPr>
          <w:rFonts w:asciiTheme="minorEastAsia" w:hAnsiTheme="minorEastAsia" w:cs="仿宋_GB2312" w:hint="eastAsia"/>
          <w:b/>
          <w:szCs w:val="21"/>
          <w:lang w:val="zh-CN"/>
        </w:rPr>
        <w:t>。</w:t>
      </w:r>
    </w:p>
    <w:p w:rsidR="00834B67" w:rsidRPr="002654F6" w:rsidRDefault="00834B67" w:rsidP="00EC6067">
      <w:pPr>
        <w:adjustRightInd w:val="0"/>
        <w:snapToGrid w:val="0"/>
        <w:spacing w:line="360" w:lineRule="auto"/>
        <w:ind w:firstLineChars="200" w:firstLine="420"/>
        <w:rPr>
          <w:rFonts w:ascii="宋体" w:hAnsi="宋体" w:cs="Courier New"/>
          <w:szCs w:val="21"/>
        </w:rPr>
      </w:pPr>
    </w:p>
    <w:p w:rsidR="00834B67" w:rsidRPr="002654F6" w:rsidRDefault="00834B67" w:rsidP="00EC6067">
      <w:pPr>
        <w:adjustRightInd w:val="0"/>
        <w:snapToGrid w:val="0"/>
        <w:spacing w:line="360" w:lineRule="auto"/>
        <w:ind w:firstLineChars="200" w:firstLine="420"/>
        <w:rPr>
          <w:rFonts w:ascii="宋体" w:hAnsi="宋体" w:cs="Courier New"/>
          <w:szCs w:val="21"/>
        </w:rPr>
      </w:pPr>
    </w:p>
    <w:p w:rsidR="00834B67" w:rsidRPr="002654F6" w:rsidRDefault="00834B67" w:rsidP="00EC6067">
      <w:pPr>
        <w:adjustRightInd w:val="0"/>
        <w:snapToGrid w:val="0"/>
        <w:spacing w:line="360" w:lineRule="auto"/>
        <w:ind w:firstLineChars="200" w:firstLine="420"/>
        <w:rPr>
          <w:rFonts w:ascii="宋体" w:hAnsi="宋体" w:cs="Courier New"/>
          <w:szCs w:val="21"/>
        </w:rPr>
      </w:pPr>
    </w:p>
    <w:p w:rsidR="00B07B1C" w:rsidRPr="002654F6" w:rsidRDefault="00B07B1C" w:rsidP="00F22358"/>
    <w:p w:rsidR="00F22358" w:rsidRPr="002654F6" w:rsidRDefault="00F22358" w:rsidP="00F22358"/>
    <w:p w:rsidR="00F22358" w:rsidRPr="002654F6" w:rsidRDefault="00F22358" w:rsidP="00F22358"/>
    <w:p w:rsidR="00F22358" w:rsidRPr="002654F6" w:rsidRDefault="00F22358" w:rsidP="00F22358"/>
    <w:p w:rsidR="003177FC" w:rsidRDefault="003177F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3177FC" w:rsidRDefault="003177F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hint="eastAsia"/>
          <w:b/>
          <w:kern w:val="0"/>
          <w:sz w:val="32"/>
          <w:szCs w:val="32"/>
        </w:rPr>
      </w:pPr>
    </w:p>
    <w:p w:rsidR="00DA0C00" w:rsidRDefault="00DA0C00"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834B67" w:rsidRPr="002654F6"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lastRenderedPageBreak/>
        <w:t>第七章 合同条款及格式</w:t>
      </w:r>
    </w:p>
    <w:p w:rsidR="00834B67" w:rsidRPr="002654F6" w:rsidRDefault="00834B67" w:rsidP="00EC6067">
      <w:pPr>
        <w:pStyle w:val="a7"/>
        <w:spacing w:line="360" w:lineRule="auto"/>
        <w:contextualSpacing/>
        <w:jc w:val="center"/>
        <w:rPr>
          <w:rFonts w:asciiTheme="majorEastAsia" w:eastAsiaTheme="majorEastAsia" w:hAnsiTheme="majorEastAsia" w:cs="宋体"/>
          <w:b/>
          <w:kern w:val="0"/>
          <w:sz w:val="36"/>
          <w:szCs w:val="36"/>
        </w:rPr>
      </w:pPr>
    </w:p>
    <w:p w:rsidR="00834B67" w:rsidRPr="002654F6" w:rsidRDefault="008B78FF" w:rsidP="00EC6067">
      <w:pPr>
        <w:spacing w:line="360" w:lineRule="auto"/>
        <w:jc w:val="center"/>
        <w:rPr>
          <w:rFonts w:ascii="宋体" w:hAnsi="宋体" w:cs="微软雅黑"/>
          <w:b/>
          <w:bCs/>
          <w:szCs w:val="21"/>
        </w:rPr>
      </w:pPr>
      <w:r w:rsidRPr="002654F6">
        <w:rPr>
          <w:rFonts w:ascii="宋体" w:hAnsi="宋体" w:cs="微软雅黑" w:hint="eastAsia"/>
          <w:b/>
          <w:bCs/>
          <w:szCs w:val="21"/>
        </w:rPr>
        <w:t>（此合同仅供参考。以最终采购人与中标人签定的合同条款为准进行公示，</w:t>
      </w:r>
    </w:p>
    <w:p w:rsidR="00834B67" w:rsidRPr="002654F6" w:rsidRDefault="008B78FF" w:rsidP="00EC6067">
      <w:pPr>
        <w:spacing w:line="360" w:lineRule="auto"/>
        <w:jc w:val="center"/>
        <w:rPr>
          <w:rFonts w:ascii="宋体" w:hAnsi="宋体" w:cs="微软雅黑"/>
          <w:b/>
          <w:bCs/>
          <w:szCs w:val="21"/>
        </w:rPr>
      </w:pPr>
      <w:r w:rsidRPr="002654F6">
        <w:rPr>
          <w:rFonts w:ascii="宋体" w:hAnsi="宋体" w:cs="微软雅黑" w:hint="eastAsia"/>
          <w:b/>
          <w:bCs/>
          <w:szCs w:val="21"/>
        </w:rPr>
        <w:t>最终签定合同的主要条款不能与招标文件有冲突）</w:t>
      </w:r>
    </w:p>
    <w:p w:rsidR="00834B67" w:rsidRPr="002654F6" w:rsidRDefault="00834B67" w:rsidP="00EC6067">
      <w:pPr>
        <w:pStyle w:val="ac"/>
        <w:spacing w:before="75" w:after="75" w:line="360" w:lineRule="auto"/>
        <w:rPr>
          <w:rFonts w:ascii="宋体" w:eastAsia="微软雅黑" w:hAnsi="宋体"/>
          <w:color w:val="000000"/>
          <w:u w:val="single"/>
        </w:rPr>
      </w:pP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甲方：</w:t>
      </w:r>
      <w:r w:rsidRPr="002654F6">
        <w:rPr>
          <w:rFonts w:asciiTheme="minorEastAsia" w:eastAsiaTheme="minorEastAsia" w:hAnsiTheme="minorEastAsia"/>
          <w:color w:val="000000"/>
          <w:sz w:val="21"/>
          <w:szCs w:val="21"/>
          <w:u w:val="single"/>
        </w:rPr>
        <w:t>（采购人全称）</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乙方：</w:t>
      </w:r>
      <w:r w:rsidRPr="002654F6">
        <w:rPr>
          <w:rFonts w:asciiTheme="minorEastAsia" w:eastAsiaTheme="minorEastAsia" w:hAnsiTheme="minorEastAsia"/>
          <w:color w:val="000000"/>
          <w:sz w:val="21"/>
          <w:szCs w:val="21"/>
          <w:u w:val="single"/>
        </w:rPr>
        <w:t>（中标人全称）</w:t>
      </w:r>
    </w:p>
    <w:p w:rsidR="00834B67" w:rsidRPr="002654F6" w:rsidRDefault="008B78FF" w:rsidP="00EC6067">
      <w:pPr>
        <w:pStyle w:val="ac"/>
        <w:spacing w:before="75" w:after="75"/>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 </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根据招标编号为</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的</w:t>
      </w:r>
      <w:r w:rsidRPr="002654F6">
        <w:rPr>
          <w:rFonts w:asciiTheme="minorEastAsia" w:eastAsiaTheme="minorEastAsia" w:hAnsiTheme="minorEastAsia"/>
          <w:color w:val="000000"/>
          <w:sz w:val="21"/>
          <w:szCs w:val="21"/>
          <w:u w:val="single"/>
        </w:rPr>
        <w:t>（填写“项目名称”）</w:t>
      </w:r>
      <w:r w:rsidRPr="002654F6">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1、下列合同文件是构成本合同不可分割的部分：</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1.1合同条款；</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1.2招标文件、乙方的投标文件；</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1.3其他文件或材料：□无。□</w:t>
      </w:r>
      <w:r w:rsidRPr="002654F6">
        <w:rPr>
          <w:rFonts w:asciiTheme="minorEastAsia" w:eastAsiaTheme="minorEastAsia" w:hAnsiTheme="minorEastAsia"/>
          <w:color w:val="000000"/>
          <w:sz w:val="21"/>
          <w:szCs w:val="21"/>
          <w:u w:val="single"/>
        </w:rPr>
        <w:t>（按照实际情况编制填写需要增加的内容）</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2、合同标的</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u w:val="single"/>
        </w:rPr>
        <w:t>（按照实际情况编制填写，可以是表格或文字描述）</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3、合同总金额</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3.1合同总金额为人民币大写：</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元（￥</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4、合同标的交付时间、地点和条件</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4.1交付时间：</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4.2交付地点：</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4.3交付条件：</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5、合同标的应符合招标文件、乙方投标文件的规定或约定，具体如下：</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u w:val="single"/>
        </w:rPr>
        <w:lastRenderedPageBreak/>
        <w:t>（按照实际情况编制填写，可以是表格或文字描述）</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6、验收</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6.1验收应按照招标文件、乙方投标文件的规定或约定进行，具体如下：</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u w:val="single"/>
        </w:rPr>
        <w:t>（按照实际情况编制填写，可以是表格或文字描述）</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6.2本项目是否邀请其他投标人参与验收：</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□不邀请。□邀请，具体如下：</w:t>
      </w:r>
      <w:r w:rsidRPr="002654F6">
        <w:rPr>
          <w:rFonts w:asciiTheme="minorEastAsia" w:eastAsiaTheme="minorEastAsia" w:hAnsiTheme="minorEastAsia"/>
          <w:color w:val="000000"/>
          <w:sz w:val="21"/>
          <w:szCs w:val="21"/>
          <w:u w:val="single"/>
        </w:rPr>
        <w:t>（按照招标文件规定填写）</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7、合同款项的支付应按照招标文件的规定进行，具体如下：</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u w:val="single"/>
        </w:rPr>
        <w:t>（按照实际情况编制填写，可以是表格或文字描述，包括一次性支付或分期支付等）</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8、履约保证金</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□无。□有，具体如下：</w:t>
      </w:r>
      <w:r w:rsidRPr="002654F6">
        <w:rPr>
          <w:rFonts w:asciiTheme="minorEastAsia" w:eastAsiaTheme="minorEastAsia" w:hAnsiTheme="minorEastAsia"/>
          <w:color w:val="000000"/>
          <w:sz w:val="21"/>
          <w:szCs w:val="21"/>
          <w:u w:val="single"/>
        </w:rPr>
        <w:t>（按照招标文件规定填写）</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9、合同有效期</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u w:val="single"/>
        </w:rPr>
        <w:t>（按照实际情况编制填写，可以是表格或文字描述）</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10、违约责任</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u w:val="single"/>
        </w:rPr>
        <w:t>（按照实际情况编制填写，可以是表格或文字描述）</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11、知识产权</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2654F6">
        <w:rPr>
          <w:rFonts w:asciiTheme="minorEastAsia" w:eastAsiaTheme="minorEastAsia" w:hAnsiTheme="minorEastAsia"/>
          <w:color w:val="000000"/>
          <w:sz w:val="21"/>
          <w:szCs w:val="21"/>
          <w:u w:val="single"/>
        </w:rPr>
        <w:t>（按照实际情况编制填写）</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12、解决争议的方法</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12.1甲、乙双方协商解决。</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lastRenderedPageBreak/>
        <w:t>12.2若协商解决不成，则通过下列途径之一解决：</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□提交仲裁委员会仲裁，具体如下：</w:t>
      </w:r>
      <w:r w:rsidRPr="002654F6">
        <w:rPr>
          <w:rFonts w:asciiTheme="minorEastAsia" w:eastAsiaTheme="minorEastAsia" w:hAnsiTheme="minorEastAsia"/>
          <w:color w:val="000000"/>
          <w:sz w:val="21"/>
          <w:szCs w:val="21"/>
          <w:u w:val="single"/>
        </w:rPr>
        <w:t>（按照实际情况编制填写）</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□向人民法院提起诉讼，具体如下：</w:t>
      </w:r>
      <w:r w:rsidRPr="002654F6">
        <w:rPr>
          <w:rFonts w:asciiTheme="minorEastAsia" w:eastAsiaTheme="minorEastAsia" w:hAnsiTheme="minorEastAsia"/>
          <w:color w:val="000000"/>
          <w:sz w:val="21"/>
          <w:szCs w:val="21"/>
          <w:u w:val="single"/>
        </w:rPr>
        <w:t>（按照实际情况编制填写）</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13、不可抗力</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14、合同条款</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15、其他约定</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15.1合同文件与本合同具有同等法律效力。</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15.2本合同未尽事宜，双方可另行补充。</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15.3合同生效：自签订之日起生效。</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15.4本合同一式</w:t>
      </w:r>
      <w:r w:rsidRPr="002654F6">
        <w:rPr>
          <w:rFonts w:asciiTheme="minorEastAsia" w:eastAsiaTheme="minorEastAsia" w:hAnsiTheme="minorEastAsia"/>
          <w:color w:val="000000"/>
          <w:sz w:val="21"/>
          <w:szCs w:val="21"/>
          <w:u w:val="single"/>
        </w:rPr>
        <w:t>（填写具体份数）</w:t>
      </w:r>
      <w:r w:rsidRPr="002654F6">
        <w:rPr>
          <w:rFonts w:asciiTheme="minorEastAsia" w:eastAsiaTheme="minorEastAsia" w:hAnsiTheme="minorEastAsia"/>
          <w:color w:val="000000"/>
          <w:sz w:val="21"/>
          <w:szCs w:val="21"/>
        </w:rPr>
        <w:t>份，经双方授权代表签字并盖章后生效。甲方、乙方各执</w:t>
      </w:r>
      <w:r w:rsidRPr="002654F6">
        <w:rPr>
          <w:rFonts w:asciiTheme="minorEastAsia" w:eastAsiaTheme="minorEastAsia" w:hAnsiTheme="minorEastAsia"/>
          <w:color w:val="000000"/>
          <w:sz w:val="21"/>
          <w:szCs w:val="21"/>
          <w:u w:val="single"/>
        </w:rPr>
        <w:t>（填写具体份数）</w:t>
      </w:r>
      <w:r w:rsidRPr="002654F6">
        <w:rPr>
          <w:rFonts w:asciiTheme="minorEastAsia" w:eastAsiaTheme="minorEastAsia" w:hAnsiTheme="minorEastAsia"/>
          <w:color w:val="000000"/>
          <w:sz w:val="21"/>
          <w:szCs w:val="21"/>
        </w:rPr>
        <w:t>份，送</w:t>
      </w:r>
      <w:r w:rsidRPr="002654F6">
        <w:rPr>
          <w:rFonts w:asciiTheme="minorEastAsia" w:eastAsiaTheme="minorEastAsia" w:hAnsiTheme="minorEastAsia"/>
          <w:color w:val="000000"/>
          <w:sz w:val="21"/>
          <w:szCs w:val="21"/>
          <w:u w:val="single"/>
        </w:rPr>
        <w:t>（填写需要备案的监管部门的全称）</w:t>
      </w:r>
      <w:r w:rsidRPr="002654F6">
        <w:rPr>
          <w:rFonts w:asciiTheme="minorEastAsia" w:eastAsiaTheme="minorEastAsia" w:hAnsiTheme="minorEastAsia"/>
          <w:color w:val="000000"/>
          <w:sz w:val="21"/>
          <w:szCs w:val="21"/>
        </w:rPr>
        <w:t>备案</w:t>
      </w:r>
      <w:r w:rsidRPr="002654F6">
        <w:rPr>
          <w:rFonts w:asciiTheme="minorEastAsia" w:eastAsiaTheme="minorEastAsia" w:hAnsiTheme="minorEastAsia"/>
          <w:color w:val="000000"/>
          <w:sz w:val="21"/>
          <w:szCs w:val="21"/>
          <w:u w:val="single"/>
        </w:rPr>
        <w:t>（填写具体份数）</w:t>
      </w:r>
      <w:r w:rsidRPr="002654F6">
        <w:rPr>
          <w:rFonts w:asciiTheme="minorEastAsia" w:eastAsiaTheme="minorEastAsia" w:hAnsiTheme="minorEastAsia"/>
          <w:color w:val="000000"/>
          <w:sz w:val="21"/>
          <w:szCs w:val="21"/>
        </w:rPr>
        <w:t>份，具有同等效力。</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15.5其他：□无。□</w:t>
      </w:r>
      <w:r w:rsidRPr="002654F6">
        <w:rPr>
          <w:rFonts w:asciiTheme="minorEastAsia" w:eastAsiaTheme="minorEastAsia" w:hAnsiTheme="minorEastAsia"/>
          <w:color w:val="000000"/>
          <w:sz w:val="21"/>
          <w:szCs w:val="21"/>
          <w:u w:val="single"/>
        </w:rPr>
        <w:t>（按照实际情况编制填写需要增加的内容）</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 </w:t>
      </w:r>
    </w:p>
    <w:p w:rsidR="00834B67" w:rsidRPr="002654F6" w:rsidRDefault="008B78FF" w:rsidP="00EC6067">
      <w:pPr>
        <w:pStyle w:val="ac"/>
        <w:spacing w:before="75" w:after="75"/>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 </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甲方：                        乙方：</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lastRenderedPageBreak/>
        <w:t>住所：                        住所：</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hint="eastAsia"/>
          <w:color w:val="000000"/>
          <w:sz w:val="21"/>
          <w:szCs w:val="21"/>
        </w:rPr>
        <w:t>法定代表人（</w:t>
      </w:r>
      <w:r w:rsidRPr="002654F6">
        <w:rPr>
          <w:rFonts w:asciiTheme="minorEastAsia" w:eastAsiaTheme="minorEastAsia" w:hAnsiTheme="minorEastAsia"/>
          <w:color w:val="000000"/>
          <w:sz w:val="21"/>
          <w:szCs w:val="21"/>
        </w:rPr>
        <w:t>单位负责人</w:t>
      </w:r>
      <w:r w:rsidRPr="002654F6">
        <w:rPr>
          <w:rFonts w:asciiTheme="minorEastAsia" w:eastAsiaTheme="minorEastAsia" w:hAnsiTheme="minorEastAsia" w:hint="eastAsia"/>
          <w:color w:val="000000"/>
          <w:sz w:val="21"/>
          <w:szCs w:val="21"/>
        </w:rPr>
        <w:t>）</w:t>
      </w:r>
      <w:r w:rsidRPr="002654F6">
        <w:rPr>
          <w:rFonts w:asciiTheme="minorEastAsia" w:eastAsiaTheme="minorEastAsia" w:hAnsiTheme="minorEastAsia"/>
          <w:color w:val="000000"/>
          <w:sz w:val="21"/>
          <w:szCs w:val="21"/>
        </w:rPr>
        <w:t>：              </w:t>
      </w:r>
      <w:r w:rsidRPr="002654F6">
        <w:rPr>
          <w:rFonts w:asciiTheme="minorEastAsia" w:eastAsiaTheme="minorEastAsia" w:hAnsiTheme="minorEastAsia" w:hint="eastAsia"/>
          <w:color w:val="000000"/>
          <w:sz w:val="21"/>
          <w:szCs w:val="21"/>
        </w:rPr>
        <w:t>法定代表人（</w:t>
      </w:r>
      <w:r w:rsidRPr="002654F6">
        <w:rPr>
          <w:rFonts w:asciiTheme="minorEastAsia" w:eastAsiaTheme="minorEastAsia" w:hAnsiTheme="minorEastAsia"/>
          <w:color w:val="000000"/>
          <w:sz w:val="21"/>
          <w:szCs w:val="21"/>
        </w:rPr>
        <w:t>单位负责人</w:t>
      </w:r>
      <w:r w:rsidRPr="002654F6">
        <w:rPr>
          <w:rFonts w:asciiTheme="minorEastAsia" w:eastAsiaTheme="minorEastAsia" w:hAnsiTheme="minorEastAsia" w:hint="eastAsia"/>
          <w:color w:val="000000"/>
          <w:sz w:val="21"/>
          <w:szCs w:val="21"/>
        </w:rPr>
        <w:t>）</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联系方法：                      联系方法：</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开户银行：                      开户银行：</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账号：                        账号：</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 </w:t>
      </w:r>
    </w:p>
    <w:p w:rsidR="00834B67" w:rsidRPr="002654F6" w:rsidRDefault="008B78FF" w:rsidP="00EC6067">
      <w:pPr>
        <w:pStyle w:val="ac"/>
        <w:spacing w:before="75" w:after="75"/>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 </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签订地点：</w:t>
      </w:r>
      <w:r w:rsidRPr="002654F6">
        <w:rPr>
          <w:rFonts w:asciiTheme="minorEastAsia" w:eastAsiaTheme="minorEastAsia" w:hAnsiTheme="minorEastAsia"/>
          <w:color w:val="000000"/>
          <w:sz w:val="21"/>
          <w:szCs w:val="21"/>
          <w:u w:val="single"/>
        </w:rPr>
        <w:t>                </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签订日期：</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年</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月</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日</w:t>
      </w:r>
    </w:p>
    <w:p w:rsidR="003177FC" w:rsidRDefault="003177F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3177FC" w:rsidRDefault="003177F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3177FC" w:rsidRDefault="003177F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3177FC" w:rsidRDefault="003177F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3177FC" w:rsidRDefault="003177F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3177FC" w:rsidRDefault="003177F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3177FC" w:rsidRDefault="003177F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3177FC" w:rsidRDefault="003177F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3177FC" w:rsidRDefault="003177F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3177FC" w:rsidRDefault="003177F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3177FC" w:rsidRDefault="003177F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3177FC" w:rsidRDefault="003177F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3177FC" w:rsidRDefault="003177F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A541FF" w:rsidRDefault="00A541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A541FF" w:rsidRDefault="00A541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A541FF" w:rsidRDefault="00A541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A541FF" w:rsidRDefault="00A541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A541FF" w:rsidRDefault="00A541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A541FF" w:rsidRDefault="00A541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834B67" w:rsidRPr="002654F6"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t>第八章 投标文件有关格式</w:t>
      </w:r>
    </w:p>
    <w:p w:rsidR="00834B67" w:rsidRPr="002654F6" w:rsidRDefault="008B78FF" w:rsidP="00EC606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2654F6">
        <w:rPr>
          <w:rFonts w:asciiTheme="majorEastAsia" w:eastAsiaTheme="majorEastAsia" w:hAnsiTheme="majorEastAsia" w:cs="宋体" w:hint="eastAsia"/>
          <w:b/>
          <w:kern w:val="0"/>
          <w:sz w:val="32"/>
          <w:szCs w:val="32"/>
        </w:rPr>
        <w:t>（如涉及本项目的提供）</w:t>
      </w:r>
    </w:p>
    <w:p w:rsidR="00A541FF" w:rsidRDefault="00A541FF" w:rsidP="00A541FF">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bookmarkStart w:id="10" w:name="_Toc184023138"/>
      <w:bookmarkStart w:id="11" w:name="_Toc174185203"/>
      <w:bookmarkStart w:id="12" w:name="_Toc186274126"/>
    </w:p>
    <w:p w:rsidR="00A541FF" w:rsidRDefault="00A541FF" w:rsidP="00A541FF">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p>
    <w:p w:rsidR="00A541FF" w:rsidRDefault="00A541FF" w:rsidP="00A541FF">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p>
    <w:p w:rsidR="00A541FF" w:rsidRDefault="00A541FF" w:rsidP="00A541FF">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p>
    <w:p w:rsidR="00A541FF" w:rsidRDefault="00A541FF" w:rsidP="00A541FF">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p>
    <w:p w:rsidR="00A541FF" w:rsidRDefault="00A541FF" w:rsidP="00A541FF">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p>
    <w:p w:rsidR="00A541FF" w:rsidRDefault="00A541FF" w:rsidP="00A541FF">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p>
    <w:p w:rsidR="00A541FF" w:rsidRDefault="00A541FF" w:rsidP="00A541FF">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p>
    <w:p w:rsidR="00A541FF" w:rsidRDefault="00A541FF" w:rsidP="00A541FF">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p>
    <w:p w:rsidR="00A541FF" w:rsidRDefault="00A541FF" w:rsidP="00A541FF">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p>
    <w:p w:rsidR="00A541FF" w:rsidRDefault="00A541FF" w:rsidP="00A541FF">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p>
    <w:p w:rsidR="00A541FF" w:rsidRDefault="00A541FF" w:rsidP="00A541FF">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p>
    <w:p w:rsidR="00A541FF" w:rsidRDefault="00A541FF" w:rsidP="00A541FF">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p>
    <w:p w:rsidR="00A541FF" w:rsidRDefault="00A541FF" w:rsidP="00A541FF">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p>
    <w:p w:rsidR="00A541FF" w:rsidRDefault="00A541FF" w:rsidP="00A541FF">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p>
    <w:p w:rsidR="00A541FF" w:rsidRDefault="00A541FF" w:rsidP="00A541FF">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p>
    <w:p w:rsidR="00A541FF" w:rsidRDefault="00A541FF" w:rsidP="00A541FF">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p>
    <w:p w:rsidR="00A541FF" w:rsidRDefault="00A541FF" w:rsidP="00A541FF">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p>
    <w:p w:rsidR="00A541FF" w:rsidRDefault="00A541FF" w:rsidP="00A541FF">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p>
    <w:p w:rsidR="00834B67" w:rsidRPr="002654F6" w:rsidRDefault="008B78FF" w:rsidP="00A541FF">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r w:rsidRPr="002654F6">
        <w:rPr>
          <w:rFonts w:asciiTheme="minorEastAsia" w:eastAsiaTheme="minorEastAsia" w:hAnsiTheme="minorEastAsia" w:cs="黑体" w:hint="eastAsia"/>
          <w:color w:val="auto"/>
          <w:kern w:val="2"/>
          <w:sz w:val="28"/>
          <w:szCs w:val="28"/>
          <w:lang w:val="zh-CN"/>
        </w:rPr>
        <w:lastRenderedPageBreak/>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34B67" w:rsidRPr="002654F6">
        <w:tc>
          <w:tcPr>
            <w:tcW w:w="468" w:type="dxa"/>
            <w:vAlign w:val="center"/>
          </w:tcPr>
          <w:p w:rsidR="00834B67" w:rsidRPr="002654F6" w:rsidRDefault="008B78FF" w:rsidP="00A541FF">
            <w:pPr>
              <w:snapToGrid w:val="0"/>
              <w:spacing w:line="400" w:lineRule="exact"/>
              <w:jc w:val="center"/>
              <w:rPr>
                <w:rFonts w:ascii="宋体" w:hAnsi="宋体" w:cs="微软雅黑"/>
                <w:b/>
                <w:szCs w:val="21"/>
              </w:rPr>
            </w:pPr>
            <w:r w:rsidRPr="002654F6">
              <w:rPr>
                <w:rFonts w:ascii="宋体" w:hAnsi="宋体" w:cs="微软雅黑" w:hint="eastAsia"/>
                <w:b/>
                <w:szCs w:val="21"/>
              </w:rPr>
              <w:t>序号</w:t>
            </w:r>
          </w:p>
        </w:tc>
        <w:tc>
          <w:tcPr>
            <w:tcW w:w="3751" w:type="dxa"/>
            <w:gridSpan w:val="4"/>
            <w:vAlign w:val="center"/>
          </w:tcPr>
          <w:p w:rsidR="00834B67" w:rsidRPr="002654F6" w:rsidRDefault="008B78FF" w:rsidP="00A541FF">
            <w:pPr>
              <w:snapToGrid w:val="0"/>
              <w:spacing w:line="400" w:lineRule="exact"/>
              <w:jc w:val="center"/>
              <w:rPr>
                <w:rFonts w:ascii="宋体" w:hAnsi="宋体" w:cs="微软雅黑"/>
                <w:b/>
                <w:szCs w:val="21"/>
              </w:rPr>
            </w:pPr>
            <w:r w:rsidRPr="002654F6">
              <w:rPr>
                <w:rFonts w:ascii="宋体" w:hAnsi="宋体" w:cs="微软雅黑" w:hint="eastAsia"/>
                <w:b/>
                <w:szCs w:val="21"/>
              </w:rPr>
              <w:t>项  目</w:t>
            </w:r>
          </w:p>
        </w:tc>
        <w:tc>
          <w:tcPr>
            <w:tcW w:w="1559" w:type="dxa"/>
            <w:vAlign w:val="center"/>
          </w:tcPr>
          <w:p w:rsidR="00834B67" w:rsidRPr="002654F6" w:rsidRDefault="008B78FF" w:rsidP="00A541FF">
            <w:pPr>
              <w:snapToGrid w:val="0"/>
              <w:spacing w:line="400" w:lineRule="exact"/>
              <w:jc w:val="center"/>
              <w:rPr>
                <w:rFonts w:ascii="宋体" w:hAnsi="宋体" w:cs="微软雅黑"/>
                <w:b/>
                <w:szCs w:val="21"/>
              </w:rPr>
            </w:pPr>
            <w:r w:rsidRPr="002654F6">
              <w:rPr>
                <w:rFonts w:ascii="宋体" w:hAnsi="宋体" w:cs="微软雅黑" w:hint="eastAsia"/>
                <w:b/>
                <w:szCs w:val="21"/>
              </w:rPr>
              <w:t>投标人应答</w:t>
            </w:r>
          </w:p>
          <w:p w:rsidR="00834B67" w:rsidRPr="002654F6" w:rsidRDefault="008B78FF" w:rsidP="00A541FF">
            <w:pPr>
              <w:snapToGrid w:val="0"/>
              <w:spacing w:line="400" w:lineRule="exact"/>
              <w:jc w:val="center"/>
              <w:rPr>
                <w:rFonts w:ascii="宋体" w:hAnsi="宋体" w:cs="微软雅黑"/>
                <w:b/>
                <w:szCs w:val="21"/>
              </w:rPr>
            </w:pPr>
            <w:r w:rsidRPr="002654F6">
              <w:rPr>
                <w:rFonts w:ascii="宋体" w:hAnsi="宋体" w:cs="微软雅黑" w:hint="eastAsia"/>
                <w:b/>
                <w:szCs w:val="21"/>
              </w:rPr>
              <w:t>（有/没有）</w:t>
            </w:r>
          </w:p>
        </w:tc>
        <w:tc>
          <w:tcPr>
            <w:tcW w:w="1560" w:type="dxa"/>
            <w:vAlign w:val="center"/>
          </w:tcPr>
          <w:p w:rsidR="00834B67" w:rsidRPr="002654F6" w:rsidRDefault="008B78FF" w:rsidP="00A541FF">
            <w:pPr>
              <w:snapToGrid w:val="0"/>
              <w:spacing w:line="400" w:lineRule="exact"/>
              <w:jc w:val="center"/>
              <w:rPr>
                <w:rFonts w:ascii="宋体" w:hAnsi="宋体" w:cs="微软雅黑"/>
                <w:b/>
                <w:szCs w:val="21"/>
              </w:rPr>
            </w:pPr>
            <w:r w:rsidRPr="002654F6">
              <w:rPr>
                <w:rFonts w:ascii="宋体" w:hAnsi="宋体" w:cs="微软雅黑" w:hint="eastAsia"/>
                <w:b/>
                <w:szCs w:val="21"/>
              </w:rPr>
              <w:t>投标文件中所在页码</w:t>
            </w:r>
          </w:p>
        </w:tc>
        <w:tc>
          <w:tcPr>
            <w:tcW w:w="2018" w:type="dxa"/>
            <w:vAlign w:val="center"/>
          </w:tcPr>
          <w:p w:rsidR="00834B67" w:rsidRPr="002654F6" w:rsidRDefault="008B78FF" w:rsidP="00A541FF">
            <w:pPr>
              <w:snapToGrid w:val="0"/>
              <w:spacing w:line="400" w:lineRule="exact"/>
              <w:jc w:val="center"/>
              <w:rPr>
                <w:rFonts w:ascii="宋体" w:hAnsi="宋体" w:cs="微软雅黑"/>
                <w:b/>
                <w:szCs w:val="21"/>
              </w:rPr>
            </w:pPr>
            <w:r w:rsidRPr="002654F6">
              <w:rPr>
                <w:rFonts w:ascii="宋体" w:hAnsi="宋体" w:cs="微软雅黑" w:hint="eastAsia"/>
                <w:b/>
                <w:szCs w:val="21"/>
              </w:rPr>
              <w:t>备注说明</w:t>
            </w:r>
          </w:p>
        </w:tc>
      </w:tr>
      <w:tr w:rsidR="00834B67" w:rsidRPr="002654F6">
        <w:trPr>
          <w:trHeight w:hRule="exact" w:val="510"/>
        </w:trPr>
        <w:tc>
          <w:tcPr>
            <w:tcW w:w="468" w:type="dxa"/>
            <w:vAlign w:val="center"/>
          </w:tcPr>
          <w:p w:rsidR="00834B67" w:rsidRPr="002654F6" w:rsidRDefault="008B78FF" w:rsidP="00A541FF">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w:t>
            </w:r>
          </w:p>
        </w:tc>
        <w:tc>
          <w:tcPr>
            <w:tcW w:w="3751" w:type="dxa"/>
            <w:gridSpan w:val="4"/>
            <w:vAlign w:val="center"/>
          </w:tcPr>
          <w:p w:rsidR="00834B67" w:rsidRPr="002654F6" w:rsidRDefault="008B78FF" w:rsidP="00A541FF">
            <w:pPr>
              <w:pStyle w:val="a7"/>
              <w:kinsoku w:val="0"/>
              <w:overflowPunct w:val="0"/>
              <w:autoSpaceDE w:val="0"/>
              <w:autoSpaceDN w:val="0"/>
              <w:spacing w:line="320" w:lineRule="exact"/>
              <w:rPr>
                <w:rFonts w:hAnsi="宋体" w:cs="微软雅黑"/>
                <w:bCs/>
                <w:kern w:val="0"/>
                <w:sz w:val="21"/>
                <w:szCs w:val="21"/>
              </w:rPr>
            </w:pPr>
            <w:r w:rsidRPr="002654F6">
              <w:rPr>
                <w:rFonts w:hAnsi="宋体" w:hint="eastAsia"/>
                <w:kern w:val="0"/>
                <w:sz w:val="21"/>
                <w:szCs w:val="21"/>
              </w:rPr>
              <w:t>投标人应答索引表</w:t>
            </w:r>
          </w:p>
        </w:tc>
        <w:tc>
          <w:tcPr>
            <w:tcW w:w="1559" w:type="dxa"/>
            <w:vAlign w:val="center"/>
          </w:tcPr>
          <w:p w:rsidR="00834B67" w:rsidRPr="002654F6" w:rsidRDefault="00834B67" w:rsidP="00A541FF">
            <w:pPr>
              <w:snapToGrid w:val="0"/>
              <w:spacing w:line="400" w:lineRule="exact"/>
              <w:jc w:val="center"/>
              <w:rPr>
                <w:rFonts w:ascii="宋体" w:hAnsi="宋体" w:cs="微软雅黑"/>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hRule="exact" w:val="510"/>
        </w:trPr>
        <w:tc>
          <w:tcPr>
            <w:tcW w:w="468" w:type="dxa"/>
            <w:vAlign w:val="center"/>
          </w:tcPr>
          <w:p w:rsidR="00834B67" w:rsidRPr="002654F6" w:rsidRDefault="008B78FF" w:rsidP="00A541FF">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p>
        </w:tc>
        <w:tc>
          <w:tcPr>
            <w:tcW w:w="3751" w:type="dxa"/>
            <w:gridSpan w:val="4"/>
            <w:vAlign w:val="center"/>
          </w:tcPr>
          <w:p w:rsidR="00834B67" w:rsidRPr="002654F6" w:rsidRDefault="008B78FF" w:rsidP="00A541FF">
            <w:pPr>
              <w:pStyle w:val="a7"/>
              <w:kinsoku w:val="0"/>
              <w:overflowPunct w:val="0"/>
              <w:autoSpaceDE w:val="0"/>
              <w:autoSpaceDN w:val="0"/>
              <w:spacing w:line="320" w:lineRule="exact"/>
              <w:rPr>
                <w:rFonts w:hAnsi="宋体"/>
                <w:kern w:val="0"/>
                <w:sz w:val="21"/>
                <w:szCs w:val="21"/>
              </w:rPr>
            </w:pPr>
            <w:r w:rsidRPr="002654F6">
              <w:rPr>
                <w:rFonts w:hAnsi="宋体" w:hint="eastAsia"/>
                <w:kern w:val="0"/>
                <w:sz w:val="21"/>
                <w:szCs w:val="21"/>
              </w:rPr>
              <w:t>开标一览表</w:t>
            </w:r>
          </w:p>
        </w:tc>
        <w:tc>
          <w:tcPr>
            <w:tcW w:w="1559" w:type="dxa"/>
            <w:vAlign w:val="center"/>
          </w:tcPr>
          <w:p w:rsidR="00834B67" w:rsidRPr="002654F6" w:rsidRDefault="00834B67" w:rsidP="00A541FF">
            <w:pPr>
              <w:snapToGrid w:val="0"/>
              <w:spacing w:line="400" w:lineRule="exact"/>
              <w:jc w:val="center"/>
              <w:rPr>
                <w:rFonts w:ascii="宋体" w:hAnsi="宋体" w:cs="微软雅黑"/>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hRule="exact" w:val="510"/>
        </w:trPr>
        <w:tc>
          <w:tcPr>
            <w:tcW w:w="468" w:type="dxa"/>
            <w:vAlign w:val="center"/>
          </w:tcPr>
          <w:p w:rsidR="00834B67" w:rsidRPr="002654F6" w:rsidRDefault="008B78FF" w:rsidP="00A541FF">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3</w:t>
            </w:r>
          </w:p>
        </w:tc>
        <w:tc>
          <w:tcPr>
            <w:tcW w:w="3751" w:type="dxa"/>
            <w:gridSpan w:val="4"/>
            <w:vAlign w:val="center"/>
          </w:tcPr>
          <w:p w:rsidR="00834B67" w:rsidRPr="002654F6" w:rsidRDefault="008B78FF" w:rsidP="00A541FF">
            <w:pPr>
              <w:pStyle w:val="a7"/>
              <w:kinsoku w:val="0"/>
              <w:overflowPunct w:val="0"/>
              <w:autoSpaceDE w:val="0"/>
              <w:autoSpaceDN w:val="0"/>
              <w:spacing w:line="320" w:lineRule="exact"/>
              <w:rPr>
                <w:rFonts w:hAnsi="宋体" w:cs="微软雅黑"/>
                <w:bCs/>
                <w:kern w:val="0"/>
                <w:sz w:val="21"/>
                <w:szCs w:val="21"/>
              </w:rPr>
            </w:pPr>
            <w:r w:rsidRPr="002654F6">
              <w:rPr>
                <w:rFonts w:hAnsi="宋体" w:hint="eastAsia"/>
                <w:kern w:val="0"/>
                <w:sz w:val="21"/>
                <w:szCs w:val="21"/>
              </w:rPr>
              <w:t>投标函</w:t>
            </w:r>
          </w:p>
        </w:tc>
        <w:tc>
          <w:tcPr>
            <w:tcW w:w="1559" w:type="dxa"/>
            <w:vAlign w:val="center"/>
          </w:tcPr>
          <w:p w:rsidR="00834B67" w:rsidRPr="002654F6" w:rsidRDefault="00834B67" w:rsidP="00A541FF">
            <w:pPr>
              <w:snapToGrid w:val="0"/>
              <w:spacing w:line="400" w:lineRule="exact"/>
              <w:jc w:val="center"/>
              <w:rPr>
                <w:rFonts w:ascii="宋体" w:hAnsi="宋体" w:cs="微软雅黑"/>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hRule="exact" w:val="510"/>
        </w:trPr>
        <w:tc>
          <w:tcPr>
            <w:tcW w:w="468" w:type="dxa"/>
            <w:vAlign w:val="center"/>
          </w:tcPr>
          <w:p w:rsidR="00834B67" w:rsidRPr="002654F6" w:rsidRDefault="008B78FF" w:rsidP="00A541FF">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4</w:t>
            </w:r>
          </w:p>
        </w:tc>
        <w:tc>
          <w:tcPr>
            <w:tcW w:w="3751" w:type="dxa"/>
            <w:gridSpan w:val="4"/>
            <w:vAlign w:val="center"/>
          </w:tcPr>
          <w:p w:rsidR="00834B67" w:rsidRPr="002654F6" w:rsidRDefault="008B78FF" w:rsidP="00A541FF">
            <w:pPr>
              <w:pStyle w:val="a7"/>
              <w:kinsoku w:val="0"/>
              <w:overflowPunct w:val="0"/>
              <w:autoSpaceDE w:val="0"/>
              <w:autoSpaceDN w:val="0"/>
              <w:spacing w:line="320" w:lineRule="exact"/>
              <w:rPr>
                <w:rFonts w:hAnsi="宋体"/>
                <w:kern w:val="0"/>
                <w:sz w:val="21"/>
                <w:szCs w:val="21"/>
              </w:rPr>
            </w:pPr>
            <w:r w:rsidRPr="002654F6">
              <w:rPr>
                <w:rFonts w:asciiTheme="majorEastAsia" w:eastAsiaTheme="majorEastAsia" w:hAnsiTheme="majorEastAsia" w:cstheme="majorEastAsia" w:hint="eastAsia"/>
                <w:bCs/>
                <w:sz w:val="21"/>
                <w:szCs w:val="21"/>
                <w:lang w:val="zh-CN"/>
              </w:rPr>
              <w:t>法定代表人（单位负责人）</w:t>
            </w:r>
            <w:r w:rsidRPr="002654F6">
              <w:rPr>
                <w:rFonts w:asciiTheme="majorEastAsia" w:eastAsiaTheme="majorEastAsia" w:hAnsiTheme="majorEastAsia" w:cstheme="majorEastAsia"/>
                <w:bCs/>
                <w:sz w:val="21"/>
                <w:szCs w:val="21"/>
                <w:lang w:val="zh-CN"/>
              </w:rPr>
              <w:t>资</w:t>
            </w:r>
            <w:r w:rsidRPr="002654F6">
              <w:rPr>
                <w:rFonts w:asciiTheme="majorEastAsia" w:eastAsiaTheme="majorEastAsia" w:hAnsiTheme="majorEastAsia" w:cstheme="majorEastAsia" w:hint="eastAsia"/>
                <w:bCs/>
                <w:sz w:val="21"/>
                <w:szCs w:val="21"/>
                <w:lang w:val="zh-CN"/>
              </w:rPr>
              <w:t>格</w:t>
            </w:r>
            <w:r w:rsidRPr="002654F6">
              <w:rPr>
                <w:rFonts w:asciiTheme="majorEastAsia" w:eastAsiaTheme="majorEastAsia" w:hAnsiTheme="majorEastAsia" w:cstheme="majorEastAsia"/>
                <w:bCs/>
                <w:sz w:val="21"/>
                <w:szCs w:val="21"/>
                <w:lang w:val="zh-CN"/>
              </w:rPr>
              <w:t>证</w:t>
            </w:r>
            <w:r w:rsidRPr="002654F6">
              <w:rPr>
                <w:rFonts w:asciiTheme="majorEastAsia" w:eastAsiaTheme="majorEastAsia" w:hAnsiTheme="majorEastAsia" w:cstheme="majorEastAsia" w:hint="eastAsia"/>
                <w:bCs/>
                <w:sz w:val="21"/>
                <w:szCs w:val="21"/>
                <w:lang w:val="zh-CN"/>
              </w:rPr>
              <w:t>明</w:t>
            </w:r>
            <w:r w:rsidRPr="002654F6">
              <w:rPr>
                <w:rFonts w:asciiTheme="majorEastAsia" w:eastAsiaTheme="majorEastAsia" w:hAnsiTheme="majorEastAsia" w:cstheme="majorEastAsia"/>
                <w:bCs/>
                <w:sz w:val="21"/>
                <w:szCs w:val="21"/>
                <w:lang w:val="zh-CN"/>
              </w:rPr>
              <w:t>书</w:t>
            </w:r>
          </w:p>
        </w:tc>
        <w:tc>
          <w:tcPr>
            <w:tcW w:w="1559" w:type="dxa"/>
            <w:vAlign w:val="center"/>
          </w:tcPr>
          <w:p w:rsidR="00834B67" w:rsidRPr="002654F6" w:rsidRDefault="00834B67" w:rsidP="00A541FF">
            <w:pPr>
              <w:snapToGrid w:val="0"/>
              <w:spacing w:line="400" w:lineRule="exact"/>
              <w:jc w:val="center"/>
              <w:rPr>
                <w:rFonts w:ascii="宋体" w:hAnsi="宋体" w:cs="微软雅黑"/>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hRule="exact" w:val="510"/>
        </w:trPr>
        <w:tc>
          <w:tcPr>
            <w:tcW w:w="468" w:type="dxa"/>
            <w:vAlign w:val="center"/>
          </w:tcPr>
          <w:p w:rsidR="00834B67" w:rsidRPr="002654F6" w:rsidRDefault="008B78FF" w:rsidP="00A541FF">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5</w:t>
            </w:r>
          </w:p>
        </w:tc>
        <w:tc>
          <w:tcPr>
            <w:tcW w:w="3751" w:type="dxa"/>
            <w:gridSpan w:val="4"/>
            <w:vAlign w:val="center"/>
          </w:tcPr>
          <w:p w:rsidR="00834B67" w:rsidRPr="002654F6" w:rsidRDefault="008B78FF" w:rsidP="00A541FF">
            <w:pPr>
              <w:pStyle w:val="a7"/>
              <w:kinsoku w:val="0"/>
              <w:overflowPunct w:val="0"/>
              <w:autoSpaceDE w:val="0"/>
              <w:autoSpaceDN w:val="0"/>
              <w:spacing w:line="320" w:lineRule="exact"/>
              <w:rPr>
                <w:rFonts w:hAnsi="宋体"/>
                <w:kern w:val="0"/>
                <w:sz w:val="21"/>
                <w:szCs w:val="21"/>
              </w:rPr>
            </w:pPr>
            <w:r w:rsidRPr="002654F6">
              <w:rPr>
                <w:rFonts w:hAnsi="宋体" w:hint="eastAsia"/>
                <w:kern w:val="0"/>
                <w:sz w:val="21"/>
                <w:szCs w:val="21"/>
              </w:rPr>
              <w:t>法定代表人（单位负责人）授权书</w:t>
            </w:r>
          </w:p>
        </w:tc>
        <w:tc>
          <w:tcPr>
            <w:tcW w:w="1559" w:type="dxa"/>
            <w:vAlign w:val="center"/>
          </w:tcPr>
          <w:p w:rsidR="00834B67" w:rsidRPr="002654F6" w:rsidRDefault="00834B67" w:rsidP="00A541FF">
            <w:pPr>
              <w:snapToGrid w:val="0"/>
              <w:spacing w:line="400" w:lineRule="exact"/>
              <w:jc w:val="center"/>
              <w:rPr>
                <w:rFonts w:ascii="宋体" w:hAnsi="宋体" w:cs="微软雅黑"/>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hRule="exact" w:val="510"/>
        </w:trPr>
        <w:tc>
          <w:tcPr>
            <w:tcW w:w="468" w:type="dxa"/>
            <w:vAlign w:val="center"/>
          </w:tcPr>
          <w:p w:rsidR="00834B67" w:rsidRPr="002654F6" w:rsidRDefault="008B78FF" w:rsidP="00A541FF">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6</w:t>
            </w:r>
          </w:p>
        </w:tc>
        <w:tc>
          <w:tcPr>
            <w:tcW w:w="3751" w:type="dxa"/>
            <w:gridSpan w:val="4"/>
            <w:vAlign w:val="center"/>
          </w:tcPr>
          <w:p w:rsidR="00834B67" w:rsidRPr="002654F6" w:rsidRDefault="008B78FF" w:rsidP="00A541FF">
            <w:pPr>
              <w:pStyle w:val="a7"/>
              <w:kinsoku w:val="0"/>
              <w:overflowPunct w:val="0"/>
              <w:autoSpaceDE w:val="0"/>
              <w:autoSpaceDN w:val="0"/>
              <w:spacing w:line="320" w:lineRule="exact"/>
              <w:rPr>
                <w:rFonts w:hAnsi="宋体"/>
                <w:kern w:val="0"/>
                <w:sz w:val="21"/>
                <w:szCs w:val="21"/>
              </w:rPr>
            </w:pPr>
            <w:r w:rsidRPr="002654F6">
              <w:rPr>
                <w:rFonts w:hAnsi="宋体" w:hint="eastAsia"/>
                <w:kern w:val="0"/>
                <w:sz w:val="21"/>
                <w:szCs w:val="21"/>
              </w:rPr>
              <w:t>营业执照等证明</w:t>
            </w:r>
          </w:p>
        </w:tc>
        <w:tc>
          <w:tcPr>
            <w:tcW w:w="1559" w:type="dxa"/>
            <w:vAlign w:val="center"/>
          </w:tcPr>
          <w:p w:rsidR="00834B67" w:rsidRPr="002654F6" w:rsidRDefault="00834B67" w:rsidP="00A541FF">
            <w:pPr>
              <w:snapToGrid w:val="0"/>
              <w:spacing w:line="400" w:lineRule="exact"/>
              <w:jc w:val="center"/>
              <w:rPr>
                <w:rFonts w:ascii="宋体" w:hAnsi="宋体" w:cs="微软雅黑"/>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hRule="exact" w:val="510"/>
        </w:trPr>
        <w:tc>
          <w:tcPr>
            <w:tcW w:w="468" w:type="dxa"/>
            <w:vAlign w:val="center"/>
          </w:tcPr>
          <w:p w:rsidR="00834B67" w:rsidRPr="002654F6" w:rsidRDefault="008B78FF" w:rsidP="00A541FF">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7</w:t>
            </w:r>
          </w:p>
        </w:tc>
        <w:tc>
          <w:tcPr>
            <w:tcW w:w="3751" w:type="dxa"/>
            <w:gridSpan w:val="4"/>
            <w:vAlign w:val="center"/>
          </w:tcPr>
          <w:p w:rsidR="00834B67" w:rsidRPr="002654F6" w:rsidRDefault="008B78FF" w:rsidP="00A541FF">
            <w:pPr>
              <w:pStyle w:val="a7"/>
              <w:kinsoku w:val="0"/>
              <w:overflowPunct w:val="0"/>
              <w:autoSpaceDE w:val="0"/>
              <w:autoSpaceDN w:val="0"/>
              <w:spacing w:line="320" w:lineRule="exact"/>
              <w:rPr>
                <w:rFonts w:hAnsi="宋体"/>
                <w:kern w:val="0"/>
                <w:sz w:val="21"/>
                <w:szCs w:val="21"/>
              </w:rPr>
            </w:pPr>
            <w:r w:rsidRPr="002654F6">
              <w:rPr>
                <w:rFonts w:asciiTheme="minorEastAsia" w:hAnsiTheme="minorEastAsia" w:hint="eastAsia"/>
                <w:bCs/>
                <w:sz w:val="21"/>
                <w:szCs w:val="21"/>
              </w:rPr>
              <w:t>依法纳税凭据复印件</w:t>
            </w:r>
          </w:p>
        </w:tc>
        <w:tc>
          <w:tcPr>
            <w:tcW w:w="1559" w:type="dxa"/>
            <w:vAlign w:val="center"/>
          </w:tcPr>
          <w:p w:rsidR="00834B67" w:rsidRPr="002654F6" w:rsidRDefault="00834B67" w:rsidP="00A541FF">
            <w:pPr>
              <w:snapToGrid w:val="0"/>
              <w:spacing w:line="400" w:lineRule="exact"/>
              <w:jc w:val="center"/>
              <w:rPr>
                <w:rFonts w:ascii="宋体" w:hAnsi="宋体" w:cs="微软雅黑"/>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hRule="exact" w:val="510"/>
        </w:trPr>
        <w:tc>
          <w:tcPr>
            <w:tcW w:w="468" w:type="dxa"/>
            <w:vMerge w:val="restart"/>
            <w:vAlign w:val="center"/>
          </w:tcPr>
          <w:p w:rsidR="00834B67" w:rsidRPr="002654F6" w:rsidRDefault="008B78FF" w:rsidP="00A541FF">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8</w:t>
            </w:r>
          </w:p>
        </w:tc>
        <w:tc>
          <w:tcPr>
            <w:tcW w:w="774" w:type="dxa"/>
            <w:vMerge w:val="restart"/>
            <w:tcBorders>
              <w:right w:val="single" w:sz="4" w:space="0" w:color="auto"/>
            </w:tcBorders>
            <w:vAlign w:val="center"/>
          </w:tcPr>
          <w:p w:rsidR="00834B67" w:rsidRPr="002654F6" w:rsidRDefault="008B78FF" w:rsidP="00A541FF">
            <w:pPr>
              <w:snapToGrid w:val="0"/>
              <w:spacing w:line="400" w:lineRule="exact"/>
              <w:jc w:val="center"/>
              <w:rPr>
                <w:rFonts w:ascii="宋体" w:hAnsi="宋体" w:cs="微软雅黑"/>
                <w:szCs w:val="21"/>
              </w:rPr>
            </w:pPr>
            <w:r w:rsidRPr="002654F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34B67" w:rsidRPr="002654F6" w:rsidRDefault="008B78FF" w:rsidP="00A541FF">
            <w:pPr>
              <w:snapToGrid w:val="0"/>
              <w:spacing w:line="400" w:lineRule="exact"/>
              <w:rPr>
                <w:rFonts w:ascii="宋体" w:hAnsi="宋体" w:cs="微软雅黑"/>
                <w:szCs w:val="21"/>
              </w:rPr>
            </w:pPr>
            <w:r w:rsidRPr="002654F6">
              <w:rPr>
                <w:rFonts w:ascii="宋体" w:hAnsi="宋体" w:cs="微软雅黑" w:hint="eastAsia"/>
                <w:szCs w:val="21"/>
              </w:rPr>
              <w:t>经审计财务报告</w:t>
            </w:r>
          </w:p>
        </w:tc>
        <w:tc>
          <w:tcPr>
            <w:tcW w:w="2268" w:type="dxa"/>
            <w:tcBorders>
              <w:left w:val="single" w:sz="6" w:space="0" w:color="auto"/>
            </w:tcBorders>
            <w:vAlign w:val="center"/>
          </w:tcPr>
          <w:p w:rsidR="00834B67" w:rsidRPr="002654F6" w:rsidRDefault="008B78FF" w:rsidP="00A541FF">
            <w:pPr>
              <w:snapToGrid w:val="0"/>
              <w:spacing w:line="400" w:lineRule="exact"/>
              <w:rPr>
                <w:rFonts w:ascii="宋体" w:hAnsi="宋体" w:cs="微软雅黑"/>
                <w:szCs w:val="21"/>
              </w:rPr>
            </w:pPr>
            <w:r w:rsidRPr="002654F6">
              <w:rPr>
                <w:rFonts w:ascii="宋体" w:hAnsi="宋体" w:cs="微软雅黑" w:hint="eastAsia"/>
                <w:szCs w:val="21"/>
              </w:rPr>
              <w:t>资产负债表</w:t>
            </w:r>
          </w:p>
        </w:tc>
        <w:tc>
          <w:tcPr>
            <w:tcW w:w="1559" w:type="dxa"/>
            <w:vAlign w:val="center"/>
          </w:tcPr>
          <w:p w:rsidR="00834B67" w:rsidRPr="002654F6" w:rsidRDefault="00834B67" w:rsidP="00A541FF">
            <w:pPr>
              <w:snapToGrid w:val="0"/>
              <w:spacing w:line="400" w:lineRule="exact"/>
              <w:jc w:val="center"/>
              <w:rPr>
                <w:rFonts w:ascii="宋体" w:hAnsi="宋体" w:cs="微软雅黑"/>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hRule="exact" w:val="510"/>
        </w:trPr>
        <w:tc>
          <w:tcPr>
            <w:tcW w:w="468" w:type="dxa"/>
            <w:vMerge/>
            <w:vAlign w:val="center"/>
          </w:tcPr>
          <w:p w:rsidR="00834B67" w:rsidRPr="002654F6" w:rsidRDefault="00834B67" w:rsidP="00A541FF">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2654F6" w:rsidRDefault="00834B67" w:rsidP="00A541F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4B67" w:rsidRPr="002654F6" w:rsidRDefault="00834B67" w:rsidP="00A541FF">
            <w:pPr>
              <w:snapToGrid w:val="0"/>
              <w:spacing w:line="400" w:lineRule="exact"/>
              <w:rPr>
                <w:rFonts w:ascii="宋体" w:hAnsi="宋体" w:cs="微软雅黑"/>
                <w:szCs w:val="21"/>
              </w:rPr>
            </w:pPr>
          </w:p>
        </w:tc>
        <w:tc>
          <w:tcPr>
            <w:tcW w:w="2268" w:type="dxa"/>
            <w:tcBorders>
              <w:left w:val="single" w:sz="6" w:space="0" w:color="auto"/>
            </w:tcBorders>
            <w:vAlign w:val="center"/>
          </w:tcPr>
          <w:p w:rsidR="00834B67" w:rsidRPr="002654F6" w:rsidRDefault="008B78FF" w:rsidP="00A541FF">
            <w:pPr>
              <w:snapToGrid w:val="0"/>
              <w:spacing w:line="400" w:lineRule="exact"/>
              <w:rPr>
                <w:rFonts w:ascii="宋体" w:hAnsi="宋体" w:cs="微软雅黑"/>
                <w:szCs w:val="21"/>
              </w:rPr>
            </w:pPr>
            <w:r w:rsidRPr="002654F6">
              <w:rPr>
                <w:rFonts w:ascii="宋体" w:hAnsi="宋体" w:cs="微软雅黑" w:hint="eastAsia"/>
                <w:szCs w:val="21"/>
              </w:rPr>
              <w:t>利润表</w:t>
            </w:r>
          </w:p>
        </w:tc>
        <w:tc>
          <w:tcPr>
            <w:tcW w:w="1559" w:type="dxa"/>
            <w:vAlign w:val="center"/>
          </w:tcPr>
          <w:p w:rsidR="00834B67" w:rsidRPr="002654F6" w:rsidRDefault="00834B67" w:rsidP="00A541FF">
            <w:pPr>
              <w:snapToGrid w:val="0"/>
              <w:spacing w:line="400" w:lineRule="exact"/>
              <w:jc w:val="center"/>
              <w:rPr>
                <w:rFonts w:ascii="宋体" w:hAnsi="宋体" w:cs="微软雅黑"/>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hRule="exact" w:val="510"/>
        </w:trPr>
        <w:tc>
          <w:tcPr>
            <w:tcW w:w="468" w:type="dxa"/>
            <w:vMerge/>
            <w:vAlign w:val="center"/>
          </w:tcPr>
          <w:p w:rsidR="00834B67" w:rsidRPr="002654F6" w:rsidRDefault="00834B67" w:rsidP="00A541FF">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2654F6" w:rsidRDefault="00834B67" w:rsidP="00A541F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4B67" w:rsidRPr="002654F6" w:rsidRDefault="00834B67" w:rsidP="00A541FF">
            <w:pPr>
              <w:snapToGrid w:val="0"/>
              <w:spacing w:line="400" w:lineRule="exact"/>
              <w:rPr>
                <w:rFonts w:ascii="宋体" w:hAnsi="宋体" w:cs="微软雅黑"/>
                <w:szCs w:val="21"/>
              </w:rPr>
            </w:pPr>
          </w:p>
        </w:tc>
        <w:tc>
          <w:tcPr>
            <w:tcW w:w="2268" w:type="dxa"/>
            <w:tcBorders>
              <w:left w:val="single" w:sz="6" w:space="0" w:color="auto"/>
            </w:tcBorders>
            <w:vAlign w:val="center"/>
          </w:tcPr>
          <w:p w:rsidR="00834B67" w:rsidRPr="002654F6" w:rsidRDefault="008B78FF" w:rsidP="00A541FF">
            <w:pPr>
              <w:snapToGrid w:val="0"/>
              <w:spacing w:line="400" w:lineRule="exact"/>
              <w:rPr>
                <w:rFonts w:ascii="宋体" w:hAnsi="宋体" w:cs="微软雅黑"/>
                <w:szCs w:val="21"/>
              </w:rPr>
            </w:pPr>
            <w:r w:rsidRPr="002654F6">
              <w:rPr>
                <w:rFonts w:ascii="宋体" w:hAnsi="宋体" w:cs="微软雅黑" w:hint="eastAsia"/>
                <w:szCs w:val="21"/>
              </w:rPr>
              <w:t>现金流量表</w:t>
            </w:r>
          </w:p>
        </w:tc>
        <w:tc>
          <w:tcPr>
            <w:tcW w:w="1559" w:type="dxa"/>
            <w:vAlign w:val="center"/>
          </w:tcPr>
          <w:p w:rsidR="00834B67" w:rsidRPr="002654F6" w:rsidRDefault="00834B67" w:rsidP="00A541FF">
            <w:pPr>
              <w:snapToGrid w:val="0"/>
              <w:spacing w:line="400" w:lineRule="exact"/>
              <w:jc w:val="center"/>
              <w:rPr>
                <w:rFonts w:ascii="宋体" w:hAnsi="宋体" w:cs="微软雅黑"/>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hRule="exact" w:val="510"/>
        </w:trPr>
        <w:tc>
          <w:tcPr>
            <w:tcW w:w="468" w:type="dxa"/>
            <w:vMerge/>
            <w:vAlign w:val="center"/>
          </w:tcPr>
          <w:p w:rsidR="00834B67" w:rsidRPr="002654F6" w:rsidRDefault="00834B67" w:rsidP="00A541FF">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2654F6" w:rsidRDefault="00834B67" w:rsidP="00A541F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4B67" w:rsidRPr="002654F6" w:rsidRDefault="00834B67" w:rsidP="00A541FF">
            <w:pPr>
              <w:snapToGrid w:val="0"/>
              <w:spacing w:line="400" w:lineRule="exact"/>
              <w:rPr>
                <w:rFonts w:ascii="宋体" w:hAnsi="宋体" w:cs="微软雅黑"/>
                <w:szCs w:val="21"/>
              </w:rPr>
            </w:pPr>
          </w:p>
        </w:tc>
        <w:tc>
          <w:tcPr>
            <w:tcW w:w="2268" w:type="dxa"/>
            <w:tcBorders>
              <w:left w:val="single" w:sz="6" w:space="0" w:color="auto"/>
            </w:tcBorders>
            <w:vAlign w:val="center"/>
          </w:tcPr>
          <w:p w:rsidR="00834B67" w:rsidRPr="002654F6" w:rsidRDefault="008B78FF" w:rsidP="00A541FF">
            <w:pPr>
              <w:snapToGrid w:val="0"/>
              <w:spacing w:line="400" w:lineRule="exact"/>
              <w:rPr>
                <w:rFonts w:ascii="宋体" w:hAnsi="宋体" w:cs="微软雅黑"/>
                <w:szCs w:val="21"/>
              </w:rPr>
            </w:pPr>
            <w:r w:rsidRPr="002654F6">
              <w:rPr>
                <w:rFonts w:ascii="宋体" w:hAnsi="宋体" w:cs="微软雅黑" w:hint="eastAsia"/>
                <w:szCs w:val="21"/>
              </w:rPr>
              <w:t>所有者权益变动表</w:t>
            </w:r>
          </w:p>
        </w:tc>
        <w:tc>
          <w:tcPr>
            <w:tcW w:w="1559" w:type="dxa"/>
            <w:vAlign w:val="center"/>
          </w:tcPr>
          <w:p w:rsidR="00834B67" w:rsidRPr="002654F6" w:rsidRDefault="00834B67" w:rsidP="00A541FF">
            <w:pPr>
              <w:snapToGrid w:val="0"/>
              <w:spacing w:line="400" w:lineRule="exact"/>
              <w:jc w:val="center"/>
              <w:rPr>
                <w:rFonts w:ascii="宋体" w:hAnsi="宋体" w:cs="微软雅黑"/>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hRule="exact" w:val="510"/>
        </w:trPr>
        <w:tc>
          <w:tcPr>
            <w:tcW w:w="468" w:type="dxa"/>
            <w:vMerge/>
            <w:vAlign w:val="center"/>
          </w:tcPr>
          <w:p w:rsidR="00834B67" w:rsidRPr="002654F6" w:rsidRDefault="00834B67" w:rsidP="00A541FF">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2654F6" w:rsidRDefault="00834B67" w:rsidP="00A541F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4B67" w:rsidRPr="002654F6" w:rsidRDefault="00834B67" w:rsidP="00A541FF">
            <w:pPr>
              <w:snapToGrid w:val="0"/>
              <w:spacing w:line="400" w:lineRule="exact"/>
              <w:rPr>
                <w:rFonts w:ascii="宋体" w:hAnsi="宋体" w:cs="微软雅黑"/>
                <w:szCs w:val="21"/>
              </w:rPr>
            </w:pPr>
          </w:p>
        </w:tc>
        <w:tc>
          <w:tcPr>
            <w:tcW w:w="2268" w:type="dxa"/>
            <w:tcBorders>
              <w:left w:val="single" w:sz="6" w:space="0" w:color="auto"/>
            </w:tcBorders>
            <w:vAlign w:val="center"/>
          </w:tcPr>
          <w:p w:rsidR="00834B67" w:rsidRPr="002654F6" w:rsidRDefault="008B78FF" w:rsidP="00A541FF">
            <w:pPr>
              <w:snapToGrid w:val="0"/>
              <w:spacing w:line="400" w:lineRule="exact"/>
              <w:rPr>
                <w:rFonts w:ascii="宋体" w:hAnsi="宋体" w:cs="微软雅黑"/>
                <w:szCs w:val="21"/>
              </w:rPr>
            </w:pPr>
            <w:r w:rsidRPr="002654F6">
              <w:rPr>
                <w:rFonts w:ascii="宋体" w:hAnsi="宋体" w:cs="微软雅黑" w:hint="eastAsia"/>
                <w:szCs w:val="21"/>
              </w:rPr>
              <w:t>附注</w:t>
            </w:r>
          </w:p>
        </w:tc>
        <w:tc>
          <w:tcPr>
            <w:tcW w:w="1559" w:type="dxa"/>
            <w:vAlign w:val="center"/>
          </w:tcPr>
          <w:p w:rsidR="00834B67" w:rsidRPr="002654F6" w:rsidRDefault="00834B67" w:rsidP="00A541FF">
            <w:pPr>
              <w:snapToGrid w:val="0"/>
              <w:spacing w:line="400" w:lineRule="exact"/>
              <w:jc w:val="center"/>
              <w:rPr>
                <w:rFonts w:ascii="宋体" w:hAnsi="宋体" w:cs="微软雅黑"/>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hRule="exact" w:val="510"/>
        </w:trPr>
        <w:tc>
          <w:tcPr>
            <w:tcW w:w="468" w:type="dxa"/>
            <w:vMerge/>
            <w:vAlign w:val="center"/>
          </w:tcPr>
          <w:p w:rsidR="00834B67" w:rsidRPr="002654F6" w:rsidRDefault="00834B67" w:rsidP="00A541FF">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2654F6" w:rsidRDefault="00834B67" w:rsidP="00A541F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34B67" w:rsidRPr="002654F6" w:rsidRDefault="008B78FF" w:rsidP="00A541FF">
            <w:pPr>
              <w:snapToGrid w:val="0"/>
              <w:spacing w:line="400" w:lineRule="exact"/>
              <w:rPr>
                <w:rFonts w:ascii="宋体" w:hAnsi="宋体" w:cs="微软雅黑"/>
                <w:szCs w:val="21"/>
              </w:rPr>
            </w:pPr>
            <w:r w:rsidRPr="002654F6">
              <w:rPr>
                <w:rFonts w:ascii="宋体" w:hAnsi="宋体" w:cs="微软雅黑" w:hint="eastAsia"/>
                <w:szCs w:val="21"/>
              </w:rPr>
              <w:t>基本开户银行资信证明</w:t>
            </w:r>
          </w:p>
        </w:tc>
        <w:tc>
          <w:tcPr>
            <w:tcW w:w="1559" w:type="dxa"/>
            <w:vAlign w:val="center"/>
          </w:tcPr>
          <w:p w:rsidR="00834B67" w:rsidRPr="002654F6" w:rsidRDefault="00834B67" w:rsidP="00A541FF">
            <w:pPr>
              <w:snapToGrid w:val="0"/>
              <w:spacing w:line="400" w:lineRule="exact"/>
              <w:jc w:val="center"/>
              <w:rPr>
                <w:rFonts w:ascii="宋体" w:hAnsi="宋体" w:cs="微软雅黑"/>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hRule="exact" w:val="510"/>
        </w:trPr>
        <w:tc>
          <w:tcPr>
            <w:tcW w:w="468" w:type="dxa"/>
            <w:vMerge/>
            <w:vAlign w:val="center"/>
          </w:tcPr>
          <w:p w:rsidR="00834B67" w:rsidRPr="002654F6" w:rsidRDefault="00834B67" w:rsidP="00A541FF">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2654F6" w:rsidRDefault="00834B67" w:rsidP="00A541F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34B67" w:rsidRPr="002654F6" w:rsidRDefault="008B78FF" w:rsidP="00A541FF">
            <w:pPr>
              <w:snapToGrid w:val="0"/>
              <w:spacing w:line="400" w:lineRule="exact"/>
              <w:rPr>
                <w:rFonts w:ascii="宋体" w:hAnsi="宋体" w:cs="微软雅黑"/>
                <w:szCs w:val="21"/>
              </w:rPr>
            </w:pPr>
            <w:r w:rsidRPr="002654F6">
              <w:rPr>
                <w:rFonts w:ascii="宋体" w:hAnsi="宋体" w:cs="微软雅黑" w:hint="eastAsia"/>
                <w:szCs w:val="21"/>
              </w:rPr>
              <w:t>银行资信证明</w:t>
            </w:r>
          </w:p>
        </w:tc>
        <w:tc>
          <w:tcPr>
            <w:tcW w:w="1559" w:type="dxa"/>
            <w:vAlign w:val="center"/>
          </w:tcPr>
          <w:p w:rsidR="00834B67" w:rsidRPr="002654F6" w:rsidRDefault="00834B67" w:rsidP="00A541FF">
            <w:pPr>
              <w:snapToGrid w:val="0"/>
              <w:spacing w:line="400" w:lineRule="exact"/>
              <w:jc w:val="center"/>
              <w:rPr>
                <w:rFonts w:ascii="宋体" w:hAnsi="宋体" w:cs="微软雅黑"/>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hRule="exact" w:val="510"/>
        </w:trPr>
        <w:tc>
          <w:tcPr>
            <w:tcW w:w="468" w:type="dxa"/>
            <w:vMerge/>
            <w:vAlign w:val="center"/>
          </w:tcPr>
          <w:p w:rsidR="00834B67" w:rsidRPr="002654F6" w:rsidRDefault="00834B67" w:rsidP="00A541FF">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2654F6" w:rsidRDefault="00834B67" w:rsidP="00A541F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34B67" w:rsidRPr="002654F6" w:rsidRDefault="008B78FF" w:rsidP="00A541FF">
            <w:pPr>
              <w:snapToGrid w:val="0"/>
              <w:spacing w:line="400" w:lineRule="exact"/>
              <w:rPr>
                <w:rFonts w:ascii="宋体" w:hAnsi="宋体" w:cs="微软雅黑"/>
                <w:szCs w:val="21"/>
              </w:rPr>
            </w:pPr>
            <w:r w:rsidRPr="002654F6">
              <w:rPr>
                <w:rFonts w:ascii="宋体" w:hAnsi="宋体" w:cs="微软雅黑" w:hint="eastAsia"/>
                <w:szCs w:val="21"/>
              </w:rPr>
              <w:t>政府采购投标担保函</w:t>
            </w:r>
          </w:p>
        </w:tc>
        <w:tc>
          <w:tcPr>
            <w:tcW w:w="1559" w:type="dxa"/>
            <w:vAlign w:val="center"/>
          </w:tcPr>
          <w:p w:rsidR="00834B67" w:rsidRPr="002654F6" w:rsidRDefault="00834B67" w:rsidP="00A541FF">
            <w:pPr>
              <w:snapToGrid w:val="0"/>
              <w:spacing w:line="400" w:lineRule="exact"/>
              <w:jc w:val="center"/>
              <w:rPr>
                <w:rFonts w:ascii="宋体" w:hAnsi="宋体" w:cs="微软雅黑"/>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hRule="exact" w:val="510"/>
        </w:trPr>
        <w:tc>
          <w:tcPr>
            <w:tcW w:w="468" w:type="dxa"/>
            <w:vAlign w:val="center"/>
          </w:tcPr>
          <w:p w:rsidR="00834B67" w:rsidRPr="002654F6" w:rsidRDefault="008B78FF" w:rsidP="00A541FF">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9</w:t>
            </w:r>
          </w:p>
        </w:tc>
        <w:tc>
          <w:tcPr>
            <w:tcW w:w="3751" w:type="dxa"/>
            <w:gridSpan w:val="4"/>
            <w:vAlign w:val="center"/>
          </w:tcPr>
          <w:p w:rsidR="00834B67" w:rsidRPr="002654F6" w:rsidRDefault="008B78FF" w:rsidP="00A541FF">
            <w:pPr>
              <w:snapToGrid w:val="0"/>
              <w:spacing w:line="400" w:lineRule="exact"/>
              <w:rPr>
                <w:rFonts w:ascii="宋体" w:hAnsi="宋体" w:cs="微软雅黑"/>
                <w:szCs w:val="21"/>
              </w:rPr>
            </w:pPr>
            <w:r w:rsidRPr="002654F6">
              <w:rPr>
                <w:rFonts w:asciiTheme="minorEastAsia" w:hAnsiTheme="minorEastAsia" w:hint="eastAsia"/>
                <w:bCs/>
                <w:szCs w:val="21"/>
              </w:rPr>
              <w:t>依法缴纳社会保险凭据复印件</w:t>
            </w:r>
          </w:p>
        </w:tc>
        <w:tc>
          <w:tcPr>
            <w:tcW w:w="1559" w:type="dxa"/>
            <w:vAlign w:val="center"/>
          </w:tcPr>
          <w:p w:rsidR="00834B67" w:rsidRPr="002654F6" w:rsidRDefault="00834B67" w:rsidP="00A541FF">
            <w:pPr>
              <w:snapToGrid w:val="0"/>
              <w:spacing w:line="400" w:lineRule="exact"/>
              <w:jc w:val="center"/>
              <w:rPr>
                <w:rFonts w:ascii="宋体" w:hAnsi="宋体" w:cs="微软雅黑"/>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c>
          <w:tcPr>
            <w:tcW w:w="468" w:type="dxa"/>
            <w:vMerge w:val="restart"/>
            <w:vAlign w:val="center"/>
          </w:tcPr>
          <w:p w:rsidR="00834B67" w:rsidRPr="002654F6" w:rsidRDefault="008B78FF" w:rsidP="00A541FF">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10</w:t>
            </w:r>
          </w:p>
        </w:tc>
        <w:tc>
          <w:tcPr>
            <w:tcW w:w="774" w:type="dxa"/>
            <w:vMerge w:val="restart"/>
            <w:tcBorders>
              <w:right w:val="single" w:sz="6" w:space="0" w:color="auto"/>
            </w:tcBorders>
            <w:vAlign w:val="center"/>
          </w:tcPr>
          <w:p w:rsidR="00834B67" w:rsidRPr="002654F6" w:rsidRDefault="008B78FF" w:rsidP="00A541FF">
            <w:pPr>
              <w:snapToGrid w:val="0"/>
              <w:spacing w:line="400" w:lineRule="exact"/>
              <w:jc w:val="center"/>
              <w:rPr>
                <w:rFonts w:ascii="宋体" w:hAnsi="宋体" w:cs="微软雅黑"/>
                <w:szCs w:val="21"/>
              </w:rPr>
            </w:pPr>
            <w:r w:rsidRPr="002654F6">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34B67" w:rsidRPr="002654F6" w:rsidRDefault="008B78FF" w:rsidP="00A541FF">
            <w:pPr>
              <w:snapToGrid w:val="0"/>
              <w:spacing w:line="400" w:lineRule="exact"/>
              <w:jc w:val="left"/>
              <w:rPr>
                <w:rFonts w:ascii="宋体" w:hAnsi="宋体" w:cs="微软雅黑"/>
                <w:szCs w:val="21"/>
              </w:rPr>
            </w:pPr>
            <w:r w:rsidRPr="002654F6">
              <w:rPr>
                <w:rFonts w:ascii="宋体" w:hAnsi="宋体" w:cs="微软雅黑" w:hint="eastAsia"/>
                <w:szCs w:val="21"/>
              </w:rPr>
              <w:t>证明材料</w:t>
            </w:r>
          </w:p>
        </w:tc>
        <w:tc>
          <w:tcPr>
            <w:tcW w:w="2268" w:type="dxa"/>
            <w:tcBorders>
              <w:left w:val="single" w:sz="6" w:space="0" w:color="auto"/>
            </w:tcBorders>
            <w:vAlign w:val="center"/>
          </w:tcPr>
          <w:p w:rsidR="00834B67" w:rsidRPr="002654F6" w:rsidRDefault="008B78FF" w:rsidP="00A541FF">
            <w:pPr>
              <w:snapToGrid w:val="0"/>
              <w:spacing w:line="400" w:lineRule="exact"/>
              <w:rPr>
                <w:rFonts w:ascii="宋体" w:hAnsi="宋体" w:cs="微软雅黑"/>
                <w:szCs w:val="21"/>
              </w:rPr>
            </w:pPr>
            <w:r w:rsidRPr="002654F6">
              <w:rPr>
                <w:rFonts w:ascii="宋体" w:hAnsi="宋体" w:cs="微软雅黑" w:hint="eastAsia"/>
                <w:szCs w:val="21"/>
              </w:rPr>
              <w:t>设备购置发票</w:t>
            </w:r>
          </w:p>
        </w:tc>
        <w:tc>
          <w:tcPr>
            <w:tcW w:w="1559" w:type="dxa"/>
            <w:vAlign w:val="center"/>
          </w:tcPr>
          <w:p w:rsidR="00834B67" w:rsidRPr="002654F6" w:rsidRDefault="00834B67" w:rsidP="00A541FF">
            <w:pPr>
              <w:jc w:val="center"/>
              <w:rPr>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c>
          <w:tcPr>
            <w:tcW w:w="468" w:type="dxa"/>
            <w:vMerge/>
            <w:vAlign w:val="center"/>
          </w:tcPr>
          <w:p w:rsidR="00834B67" w:rsidRPr="002654F6" w:rsidRDefault="00834B67" w:rsidP="00A541FF">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4B67" w:rsidRPr="002654F6" w:rsidRDefault="00834B67" w:rsidP="00A541FF">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34B67" w:rsidRPr="002654F6" w:rsidRDefault="00834B67" w:rsidP="00A541F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34B67" w:rsidRPr="002654F6" w:rsidRDefault="008B78FF" w:rsidP="00A541FF">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技术人员职称证书</w:t>
            </w:r>
          </w:p>
        </w:tc>
        <w:tc>
          <w:tcPr>
            <w:tcW w:w="1559" w:type="dxa"/>
            <w:vAlign w:val="center"/>
          </w:tcPr>
          <w:p w:rsidR="00834B67" w:rsidRPr="002654F6" w:rsidRDefault="00834B67" w:rsidP="00A541FF">
            <w:pPr>
              <w:pStyle w:val="a7"/>
              <w:rPr>
                <w:sz w:val="21"/>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pStyle w:val="a7"/>
              <w:kinsoku w:val="0"/>
              <w:overflowPunct w:val="0"/>
              <w:autoSpaceDE w:val="0"/>
              <w:autoSpaceDN w:val="0"/>
              <w:spacing w:line="320" w:lineRule="exact"/>
              <w:rPr>
                <w:rFonts w:hAnsi="宋体" w:cs="微软雅黑"/>
                <w:bCs/>
                <w:kern w:val="0"/>
                <w:sz w:val="21"/>
                <w:szCs w:val="21"/>
              </w:rPr>
            </w:pPr>
          </w:p>
        </w:tc>
      </w:tr>
      <w:tr w:rsidR="00834B67" w:rsidRPr="002654F6">
        <w:tc>
          <w:tcPr>
            <w:tcW w:w="468" w:type="dxa"/>
            <w:vMerge/>
            <w:vAlign w:val="center"/>
          </w:tcPr>
          <w:p w:rsidR="00834B67" w:rsidRPr="002654F6" w:rsidRDefault="00834B67" w:rsidP="00A541FF">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4B67" w:rsidRPr="002654F6" w:rsidRDefault="00834B67" w:rsidP="00A541FF">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34B67" w:rsidRPr="002654F6" w:rsidRDefault="00834B67" w:rsidP="00A541F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34B67" w:rsidRPr="002654F6" w:rsidRDefault="008B78FF" w:rsidP="00A541FF">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用工合同</w:t>
            </w:r>
          </w:p>
        </w:tc>
        <w:tc>
          <w:tcPr>
            <w:tcW w:w="1559" w:type="dxa"/>
            <w:vAlign w:val="center"/>
          </w:tcPr>
          <w:p w:rsidR="00834B67" w:rsidRPr="002654F6" w:rsidRDefault="00834B67" w:rsidP="00A541FF">
            <w:pPr>
              <w:pStyle w:val="a7"/>
              <w:rPr>
                <w:sz w:val="21"/>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pStyle w:val="a7"/>
              <w:kinsoku w:val="0"/>
              <w:overflowPunct w:val="0"/>
              <w:autoSpaceDE w:val="0"/>
              <w:autoSpaceDN w:val="0"/>
              <w:spacing w:line="320" w:lineRule="exact"/>
              <w:rPr>
                <w:rFonts w:hAnsi="宋体" w:cs="微软雅黑"/>
                <w:bCs/>
                <w:kern w:val="0"/>
                <w:sz w:val="21"/>
                <w:szCs w:val="21"/>
              </w:rPr>
            </w:pPr>
          </w:p>
        </w:tc>
      </w:tr>
      <w:tr w:rsidR="00834B67" w:rsidRPr="002654F6">
        <w:tc>
          <w:tcPr>
            <w:tcW w:w="468" w:type="dxa"/>
            <w:vMerge/>
            <w:vAlign w:val="center"/>
          </w:tcPr>
          <w:p w:rsidR="00834B67" w:rsidRPr="002654F6" w:rsidRDefault="00834B67" w:rsidP="00A541FF">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4B67" w:rsidRPr="002654F6" w:rsidRDefault="00834B67" w:rsidP="00A541FF">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34B67" w:rsidRPr="002654F6" w:rsidRDefault="008B78FF" w:rsidP="00A541FF">
            <w:pPr>
              <w:pStyle w:val="a7"/>
              <w:kinsoku w:val="0"/>
              <w:overflowPunct w:val="0"/>
              <w:autoSpaceDE w:val="0"/>
              <w:autoSpaceDN w:val="0"/>
              <w:spacing w:line="320" w:lineRule="exact"/>
              <w:rPr>
                <w:rFonts w:hAnsi="宋体" w:cs="微软雅黑"/>
                <w:bCs/>
                <w:kern w:val="0"/>
                <w:sz w:val="21"/>
                <w:szCs w:val="21"/>
              </w:rPr>
            </w:pPr>
            <w:r w:rsidRPr="002654F6">
              <w:rPr>
                <w:rFonts w:asciiTheme="minorEastAsia" w:hAnsiTheme="minorEastAsia" w:hint="eastAsia"/>
                <w:bCs/>
                <w:sz w:val="21"/>
                <w:szCs w:val="21"/>
              </w:rPr>
              <w:t>投标人相关承诺函或声明</w:t>
            </w:r>
          </w:p>
        </w:tc>
        <w:tc>
          <w:tcPr>
            <w:tcW w:w="1559" w:type="dxa"/>
            <w:vAlign w:val="center"/>
          </w:tcPr>
          <w:p w:rsidR="00834B67" w:rsidRPr="002654F6" w:rsidRDefault="00834B67" w:rsidP="00A541FF">
            <w:pPr>
              <w:pStyle w:val="a7"/>
              <w:rPr>
                <w:sz w:val="21"/>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A541FF">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11</w:t>
            </w:r>
          </w:p>
        </w:tc>
        <w:tc>
          <w:tcPr>
            <w:tcW w:w="3751" w:type="dxa"/>
            <w:gridSpan w:val="4"/>
            <w:vAlign w:val="center"/>
          </w:tcPr>
          <w:p w:rsidR="00834B67" w:rsidRPr="002654F6" w:rsidRDefault="008B78FF" w:rsidP="00A541FF">
            <w:pPr>
              <w:pStyle w:val="a7"/>
              <w:kinsoku w:val="0"/>
              <w:overflowPunct w:val="0"/>
              <w:autoSpaceDE w:val="0"/>
              <w:autoSpaceDN w:val="0"/>
              <w:spacing w:line="320" w:lineRule="exact"/>
              <w:rPr>
                <w:rFonts w:hAnsi="宋体" w:cs="微软雅黑"/>
                <w:bCs/>
                <w:kern w:val="0"/>
                <w:sz w:val="21"/>
                <w:szCs w:val="21"/>
              </w:rPr>
            </w:pPr>
            <w:r w:rsidRPr="002654F6">
              <w:rPr>
                <w:rFonts w:hAnsi="宋体" w:hint="eastAsia"/>
                <w:kern w:val="0"/>
                <w:sz w:val="21"/>
                <w:szCs w:val="21"/>
              </w:rPr>
              <w:t>没有重大违法记录的声明</w:t>
            </w:r>
          </w:p>
        </w:tc>
        <w:tc>
          <w:tcPr>
            <w:tcW w:w="1559" w:type="dxa"/>
            <w:vAlign w:val="center"/>
          </w:tcPr>
          <w:p w:rsidR="00834B67" w:rsidRPr="002654F6" w:rsidRDefault="00834B67" w:rsidP="00A541FF">
            <w:pPr>
              <w:jc w:val="center"/>
              <w:rPr>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A541FF">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12</w:t>
            </w:r>
          </w:p>
        </w:tc>
        <w:tc>
          <w:tcPr>
            <w:tcW w:w="3751" w:type="dxa"/>
            <w:gridSpan w:val="4"/>
            <w:vAlign w:val="center"/>
          </w:tcPr>
          <w:p w:rsidR="00834B67" w:rsidRPr="002654F6" w:rsidRDefault="008B78FF" w:rsidP="00A541FF">
            <w:pPr>
              <w:pStyle w:val="a7"/>
              <w:kinsoku w:val="0"/>
              <w:overflowPunct w:val="0"/>
              <w:autoSpaceDE w:val="0"/>
              <w:autoSpaceDN w:val="0"/>
              <w:spacing w:line="320" w:lineRule="exact"/>
              <w:rPr>
                <w:rFonts w:hAnsi="宋体"/>
                <w:kern w:val="0"/>
                <w:sz w:val="21"/>
                <w:szCs w:val="21"/>
              </w:rPr>
            </w:pPr>
            <w:r w:rsidRPr="002654F6">
              <w:rPr>
                <w:rFonts w:hAnsi="宋体" w:cs="微软雅黑" w:hint="eastAsia"/>
                <w:bCs/>
                <w:kern w:val="0"/>
                <w:sz w:val="21"/>
                <w:szCs w:val="21"/>
              </w:rPr>
              <w:t>投标人须具备的特殊资质证书</w:t>
            </w:r>
          </w:p>
        </w:tc>
        <w:tc>
          <w:tcPr>
            <w:tcW w:w="1559" w:type="dxa"/>
            <w:vAlign w:val="center"/>
          </w:tcPr>
          <w:p w:rsidR="00834B67" w:rsidRPr="002654F6" w:rsidRDefault="00834B67" w:rsidP="00A541FF">
            <w:pPr>
              <w:jc w:val="center"/>
              <w:rPr>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A541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654F6">
              <w:rPr>
                <w:rFonts w:asciiTheme="majorEastAsia" w:eastAsiaTheme="majorEastAsia" w:hAnsiTheme="majorEastAsia" w:cstheme="majorEastAsia" w:hint="eastAsia"/>
                <w:bCs/>
                <w:szCs w:val="21"/>
                <w:lang w:val="zh-CN"/>
              </w:rPr>
              <w:t>1</w:t>
            </w:r>
            <w:r w:rsidR="00673579" w:rsidRPr="002654F6">
              <w:rPr>
                <w:rFonts w:asciiTheme="majorEastAsia" w:eastAsiaTheme="majorEastAsia" w:hAnsiTheme="majorEastAsia" w:cstheme="majorEastAsia" w:hint="eastAsia"/>
                <w:bCs/>
                <w:szCs w:val="21"/>
                <w:lang w:val="zh-CN"/>
              </w:rPr>
              <w:t>3</w:t>
            </w:r>
          </w:p>
        </w:tc>
        <w:tc>
          <w:tcPr>
            <w:tcW w:w="3751" w:type="dxa"/>
            <w:gridSpan w:val="4"/>
            <w:vAlign w:val="center"/>
          </w:tcPr>
          <w:p w:rsidR="00834B67" w:rsidRPr="002654F6" w:rsidRDefault="008B78FF" w:rsidP="00A541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654F6">
              <w:rPr>
                <w:rFonts w:asciiTheme="majorEastAsia" w:eastAsiaTheme="majorEastAsia" w:hAnsiTheme="majorEastAsia" w:cstheme="majorEastAsia" w:hint="eastAsia"/>
                <w:bCs/>
                <w:sz w:val="21"/>
                <w:szCs w:val="21"/>
                <w:lang w:val="zh-CN"/>
              </w:rPr>
              <w:t>联合体协议</w:t>
            </w:r>
          </w:p>
        </w:tc>
        <w:tc>
          <w:tcPr>
            <w:tcW w:w="1559" w:type="dxa"/>
            <w:vAlign w:val="center"/>
          </w:tcPr>
          <w:p w:rsidR="00834B67" w:rsidRPr="002654F6" w:rsidRDefault="00834B67" w:rsidP="00A541FF">
            <w:pPr>
              <w:jc w:val="center"/>
              <w:rPr>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A541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654F6">
              <w:rPr>
                <w:rFonts w:asciiTheme="majorEastAsia" w:eastAsiaTheme="majorEastAsia" w:hAnsiTheme="majorEastAsia" w:cstheme="majorEastAsia" w:hint="eastAsia"/>
                <w:bCs/>
                <w:szCs w:val="21"/>
                <w:lang w:val="zh-CN"/>
              </w:rPr>
              <w:lastRenderedPageBreak/>
              <w:t>1</w:t>
            </w:r>
            <w:r w:rsidR="00673579" w:rsidRPr="002654F6">
              <w:rPr>
                <w:rFonts w:asciiTheme="majorEastAsia" w:eastAsiaTheme="majorEastAsia" w:hAnsiTheme="majorEastAsia" w:cstheme="majorEastAsia" w:hint="eastAsia"/>
                <w:bCs/>
                <w:szCs w:val="21"/>
                <w:lang w:val="zh-CN"/>
              </w:rPr>
              <w:t>4</w:t>
            </w:r>
          </w:p>
        </w:tc>
        <w:tc>
          <w:tcPr>
            <w:tcW w:w="3751" w:type="dxa"/>
            <w:gridSpan w:val="4"/>
            <w:vAlign w:val="center"/>
          </w:tcPr>
          <w:p w:rsidR="00834B67" w:rsidRPr="002654F6" w:rsidRDefault="008B78FF" w:rsidP="00A541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654F6">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834B67" w:rsidRPr="002654F6" w:rsidRDefault="00834B67" w:rsidP="00A541FF">
            <w:pPr>
              <w:jc w:val="center"/>
              <w:rPr>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A541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654F6">
              <w:rPr>
                <w:rFonts w:asciiTheme="majorEastAsia" w:eastAsiaTheme="majorEastAsia" w:hAnsiTheme="majorEastAsia" w:cstheme="majorEastAsia" w:hint="eastAsia"/>
                <w:bCs/>
                <w:szCs w:val="21"/>
                <w:lang w:val="zh-CN"/>
              </w:rPr>
              <w:t>1</w:t>
            </w:r>
            <w:r w:rsidR="00673579" w:rsidRPr="002654F6">
              <w:rPr>
                <w:rFonts w:asciiTheme="majorEastAsia" w:eastAsiaTheme="majorEastAsia" w:hAnsiTheme="majorEastAsia" w:cstheme="majorEastAsia" w:hint="eastAsia"/>
                <w:bCs/>
                <w:szCs w:val="21"/>
                <w:lang w:val="zh-CN"/>
              </w:rPr>
              <w:t>5</w:t>
            </w:r>
          </w:p>
        </w:tc>
        <w:tc>
          <w:tcPr>
            <w:tcW w:w="3751" w:type="dxa"/>
            <w:gridSpan w:val="4"/>
            <w:vAlign w:val="center"/>
          </w:tcPr>
          <w:p w:rsidR="00834B67" w:rsidRPr="002654F6" w:rsidRDefault="008B78FF" w:rsidP="00A541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654F6">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834B67" w:rsidRPr="002654F6" w:rsidRDefault="00834B67" w:rsidP="00A541FF">
            <w:pPr>
              <w:jc w:val="center"/>
              <w:rPr>
                <w:szCs w:val="21"/>
              </w:rPr>
            </w:pPr>
          </w:p>
        </w:tc>
        <w:tc>
          <w:tcPr>
            <w:tcW w:w="1560" w:type="dxa"/>
            <w:vAlign w:val="center"/>
          </w:tcPr>
          <w:p w:rsidR="00834B67" w:rsidRPr="002654F6" w:rsidRDefault="00834B67" w:rsidP="00A541FF">
            <w:pPr>
              <w:snapToGrid w:val="0"/>
              <w:spacing w:line="400" w:lineRule="exact"/>
              <w:rPr>
                <w:rFonts w:ascii="宋体" w:hAnsi="宋体" w:cs="微软雅黑"/>
                <w:szCs w:val="21"/>
              </w:rPr>
            </w:pPr>
          </w:p>
        </w:tc>
        <w:tc>
          <w:tcPr>
            <w:tcW w:w="2018" w:type="dxa"/>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val="510"/>
        </w:trPr>
        <w:tc>
          <w:tcPr>
            <w:tcW w:w="468" w:type="dxa"/>
            <w:tcBorders>
              <w:top w:val="double" w:sz="4" w:space="0" w:color="auto"/>
            </w:tcBorders>
            <w:vAlign w:val="center"/>
          </w:tcPr>
          <w:p w:rsidR="00834B67" w:rsidRPr="002654F6" w:rsidRDefault="008B78FF" w:rsidP="00A541FF">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w:t>
            </w:r>
            <w:r w:rsidR="00673579" w:rsidRPr="002654F6">
              <w:rPr>
                <w:rFonts w:ascii="宋体" w:hAnsi="宋体" w:cs="微软雅黑" w:hint="eastAsia"/>
                <w:szCs w:val="21"/>
              </w:rPr>
              <w:t>6</w:t>
            </w:r>
          </w:p>
        </w:tc>
        <w:tc>
          <w:tcPr>
            <w:tcW w:w="3751" w:type="dxa"/>
            <w:gridSpan w:val="4"/>
            <w:tcBorders>
              <w:top w:val="double" w:sz="4" w:space="0" w:color="auto"/>
            </w:tcBorders>
            <w:vAlign w:val="center"/>
          </w:tcPr>
          <w:p w:rsidR="00834B67" w:rsidRPr="002654F6" w:rsidRDefault="008B78FF" w:rsidP="00A541FF">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投标分项报价表</w:t>
            </w:r>
          </w:p>
        </w:tc>
        <w:tc>
          <w:tcPr>
            <w:tcW w:w="1559" w:type="dxa"/>
            <w:tcBorders>
              <w:top w:val="double" w:sz="4" w:space="0" w:color="auto"/>
            </w:tcBorders>
            <w:vAlign w:val="center"/>
          </w:tcPr>
          <w:p w:rsidR="00834B67" w:rsidRPr="002654F6" w:rsidRDefault="00834B67" w:rsidP="00A541FF">
            <w:pPr>
              <w:jc w:val="center"/>
              <w:rPr>
                <w:szCs w:val="21"/>
              </w:rPr>
            </w:pPr>
          </w:p>
        </w:tc>
        <w:tc>
          <w:tcPr>
            <w:tcW w:w="1560" w:type="dxa"/>
            <w:tcBorders>
              <w:top w:val="double" w:sz="4" w:space="0" w:color="auto"/>
            </w:tcBorders>
            <w:vAlign w:val="center"/>
          </w:tcPr>
          <w:p w:rsidR="00834B67" w:rsidRPr="002654F6" w:rsidRDefault="00834B67" w:rsidP="00A541FF">
            <w:pPr>
              <w:snapToGrid w:val="0"/>
              <w:spacing w:line="400" w:lineRule="exact"/>
              <w:rPr>
                <w:rFonts w:ascii="宋体" w:hAnsi="宋体" w:cs="微软雅黑"/>
                <w:szCs w:val="21"/>
              </w:rPr>
            </w:pPr>
          </w:p>
        </w:tc>
        <w:tc>
          <w:tcPr>
            <w:tcW w:w="2018" w:type="dxa"/>
            <w:tcBorders>
              <w:top w:val="double" w:sz="4" w:space="0" w:color="auto"/>
            </w:tcBorders>
            <w:vAlign w:val="center"/>
          </w:tcPr>
          <w:p w:rsidR="00834B67" w:rsidRPr="002654F6" w:rsidRDefault="00834B67" w:rsidP="00A541FF">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673579"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17</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技术规格偏离表</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w:t>
            </w:r>
            <w:r w:rsidR="00673579" w:rsidRPr="002654F6">
              <w:rPr>
                <w:rFonts w:ascii="宋体" w:hAnsi="宋体" w:cs="微软雅黑" w:hint="eastAsia"/>
                <w:szCs w:val="21"/>
              </w:rPr>
              <w:t>8</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技术方案（实施方案）</w:t>
            </w:r>
          </w:p>
        </w:tc>
        <w:tc>
          <w:tcPr>
            <w:tcW w:w="1559" w:type="dxa"/>
            <w:vAlign w:val="center"/>
          </w:tcPr>
          <w:p w:rsidR="00834B67" w:rsidRPr="002654F6" w:rsidRDefault="00834B67" w:rsidP="00EC6067">
            <w:pPr>
              <w:jc w:val="center"/>
              <w:rPr>
                <w:szCs w:val="21"/>
              </w:rPr>
            </w:pPr>
          </w:p>
        </w:tc>
        <w:tc>
          <w:tcPr>
            <w:tcW w:w="1560" w:type="dxa"/>
            <w:tcBorders>
              <w:top w:val="single" w:sz="4"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2018" w:type="dxa"/>
            <w:tcBorders>
              <w:top w:val="single" w:sz="4" w:space="0" w:color="auto"/>
            </w:tcBorders>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673579"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19</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售后服务方案</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r w:rsidR="00673579" w:rsidRPr="002654F6">
              <w:rPr>
                <w:rFonts w:ascii="宋体" w:hAnsi="宋体" w:cs="微软雅黑" w:hint="eastAsia"/>
                <w:szCs w:val="21"/>
              </w:rPr>
              <w:t>0</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业绩情况表</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r w:rsidR="00673579" w:rsidRPr="002654F6">
              <w:rPr>
                <w:rFonts w:ascii="宋体" w:hAnsi="宋体" w:cs="微软雅黑" w:hint="eastAsia"/>
                <w:szCs w:val="21"/>
              </w:rPr>
              <w:t>1</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中小企业声明函</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r w:rsidR="00673579" w:rsidRPr="002654F6">
              <w:rPr>
                <w:rFonts w:ascii="宋体" w:hAnsi="宋体" w:cs="微软雅黑" w:hint="eastAsia"/>
                <w:szCs w:val="21"/>
              </w:rPr>
              <w:t>2</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r w:rsidR="00673579" w:rsidRPr="002654F6">
              <w:rPr>
                <w:rFonts w:ascii="宋体" w:hAnsi="宋体" w:cs="微软雅黑" w:hint="eastAsia"/>
                <w:szCs w:val="21"/>
              </w:rPr>
              <w:t>3</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监狱企业证明文件</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1089"/>
        </w:trPr>
        <w:tc>
          <w:tcPr>
            <w:tcW w:w="468" w:type="dxa"/>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r w:rsidR="00673579" w:rsidRPr="002654F6">
              <w:rPr>
                <w:rFonts w:ascii="宋体" w:hAnsi="宋体" w:cs="微软雅黑" w:hint="eastAsia"/>
                <w:szCs w:val="21"/>
              </w:rPr>
              <w:t>4</w:t>
            </w:r>
          </w:p>
        </w:tc>
        <w:tc>
          <w:tcPr>
            <w:tcW w:w="1058" w:type="dxa"/>
            <w:gridSpan w:val="2"/>
            <w:tcBorders>
              <w:right w:val="single" w:sz="4" w:space="0" w:color="auto"/>
            </w:tcBorders>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CCC</w:t>
            </w:r>
            <w:r w:rsidRPr="002654F6">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34B67" w:rsidRPr="002654F6" w:rsidRDefault="00834B67" w:rsidP="00EC6067">
            <w:pPr>
              <w:pStyle w:val="a7"/>
              <w:rPr>
                <w:sz w:val="21"/>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Merge w:val="restart"/>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r w:rsidR="00673579" w:rsidRPr="002654F6">
              <w:rPr>
                <w:rFonts w:ascii="宋体" w:hAnsi="宋体" w:cs="微软雅黑" w:hint="eastAsia"/>
                <w:szCs w:val="21"/>
              </w:rPr>
              <w:t>5</w:t>
            </w:r>
          </w:p>
        </w:tc>
        <w:tc>
          <w:tcPr>
            <w:tcW w:w="1058" w:type="dxa"/>
            <w:gridSpan w:val="2"/>
            <w:vMerge w:val="restart"/>
            <w:tcBorders>
              <w:right w:val="single" w:sz="4" w:space="0" w:color="auto"/>
            </w:tcBorders>
            <w:vAlign w:val="center"/>
          </w:tcPr>
          <w:p w:rsidR="00834B67" w:rsidRPr="002654F6" w:rsidRDefault="008B78FF" w:rsidP="00EC6067">
            <w:pPr>
              <w:pStyle w:val="a7"/>
              <w:kinsoku w:val="0"/>
              <w:overflowPunct w:val="0"/>
              <w:autoSpaceDE w:val="0"/>
              <w:autoSpaceDN w:val="0"/>
              <w:spacing w:line="320" w:lineRule="exact"/>
              <w:rPr>
                <w:rFonts w:asciiTheme="minorEastAsia" w:hAnsiTheme="minorEastAsia" w:cs="宋体"/>
                <w:kern w:val="0"/>
                <w:sz w:val="21"/>
                <w:szCs w:val="21"/>
              </w:rPr>
            </w:pPr>
            <w:r w:rsidRPr="002654F6">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34B67" w:rsidRPr="002654F6"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654F6">
              <w:rPr>
                <w:rFonts w:asciiTheme="minorEastAsia" w:hAnsiTheme="minorEastAsia" w:cs="宋体" w:hint="eastAsia"/>
                <w:kern w:val="0"/>
                <w:sz w:val="21"/>
                <w:szCs w:val="21"/>
              </w:rPr>
              <w:t>认证机构颁发的认证证书</w:t>
            </w:r>
          </w:p>
        </w:tc>
        <w:tc>
          <w:tcPr>
            <w:tcW w:w="1559" w:type="dxa"/>
            <w:vAlign w:val="center"/>
          </w:tcPr>
          <w:p w:rsidR="00834B67" w:rsidRPr="002654F6" w:rsidRDefault="00834B67" w:rsidP="00EC6067">
            <w:pPr>
              <w:pStyle w:val="a7"/>
              <w:rPr>
                <w:sz w:val="21"/>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Merge/>
            <w:vAlign w:val="center"/>
          </w:tcPr>
          <w:p w:rsidR="00834B67" w:rsidRPr="002654F6" w:rsidRDefault="00834B67" w:rsidP="00EC606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34B67" w:rsidRPr="002654F6" w:rsidRDefault="00834B67"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34B67" w:rsidRPr="002654F6"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654F6">
              <w:rPr>
                <w:rFonts w:asciiTheme="minorEastAsia" w:hAnsiTheme="minorEastAsia" w:cs="宋体" w:hint="eastAsia"/>
                <w:kern w:val="0"/>
                <w:sz w:val="21"/>
                <w:szCs w:val="21"/>
              </w:rPr>
              <w:t>中国信息安全认证中心官网产品查询结果截图</w:t>
            </w:r>
          </w:p>
        </w:tc>
        <w:tc>
          <w:tcPr>
            <w:tcW w:w="1559" w:type="dxa"/>
            <w:vAlign w:val="center"/>
          </w:tcPr>
          <w:p w:rsidR="00834B67" w:rsidRPr="002654F6" w:rsidRDefault="00834B67" w:rsidP="00EC6067">
            <w:pPr>
              <w:pStyle w:val="a7"/>
              <w:rPr>
                <w:sz w:val="21"/>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r w:rsidR="00673579" w:rsidRPr="002654F6">
              <w:rPr>
                <w:rFonts w:ascii="宋体" w:hAnsi="宋体" w:cs="微软雅黑" w:hint="eastAsia"/>
                <w:szCs w:val="21"/>
              </w:rPr>
              <w:t>6</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其它资料</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bl>
    <w:p w:rsidR="00834B67" w:rsidRPr="002654F6" w:rsidRDefault="008B78FF" w:rsidP="00EC6067">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2654F6">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834B67" w:rsidRPr="002654F6" w:rsidRDefault="008B78FF" w:rsidP="00EC606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654F6">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834B67" w:rsidRPr="002654F6" w:rsidRDefault="008B78FF" w:rsidP="00EC606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654F6">
        <w:rPr>
          <w:rFonts w:ascii="楷体" w:eastAsia="楷体" w:hAnsi="楷体" w:hint="eastAsia"/>
          <w:color w:val="000000"/>
          <w:sz w:val="24"/>
          <w:szCs w:val="24"/>
        </w:rPr>
        <w:t>③本表序号26请根据所投产品提供证书或截图情况填写其中一项即可。</w:t>
      </w:r>
    </w:p>
    <w:p w:rsidR="004A4D36" w:rsidRPr="002654F6" w:rsidRDefault="004A4D36" w:rsidP="00EC6067">
      <w:pPr>
        <w:pStyle w:val="a7"/>
        <w:spacing w:line="360" w:lineRule="auto"/>
        <w:jc w:val="center"/>
        <w:rPr>
          <w:rFonts w:asciiTheme="majorEastAsia" w:eastAsiaTheme="majorEastAsia" w:hAnsiTheme="majorEastAsia"/>
          <w:b/>
          <w:snapToGrid w:val="0"/>
          <w:kern w:val="0"/>
          <w:sz w:val="28"/>
          <w:szCs w:val="28"/>
        </w:rPr>
      </w:pPr>
    </w:p>
    <w:p w:rsidR="00834B67" w:rsidRPr="002654F6" w:rsidRDefault="008B78FF" w:rsidP="00EC6067">
      <w:pPr>
        <w:pStyle w:val="a7"/>
        <w:spacing w:line="360" w:lineRule="auto"/>
        <w:jc w:val="center"/>
        <w:rPr>
          <w:rFonts w:asciiTheme="majorEastAsia" w:eastAsiaTheme="majorEastAsia" w:hAnsiTheme="majorEastAsia"/>
          <w:b/>
          <w:snapToGrid w:val="0"/>
          <w:kern w:val="0"/>
          <w:sz w:val="28"/>
          <w:szCs w:val="28"/>
        </w:rPr>
      </w:pPr>
      <w:r w:rsidRPr="002654F6">
        <w:rPr>
          <w:rFonts w:asciiTheme="majorEastAsia" w:eastAsiaTheme="majorEastAsia" w:hAnsiTheme="majorEastAsia" w:hint="eastAsia"/>
          <w:b/>
          <w:snapToGrid w:val="0"/>
          <w:kern w:val="0"/>
          <w:sz w:val="28"/>
          <w:szCs w:val="28"/>
        </w:rPr>
        <w:lastRenderedPageBreak/>
        <w:t>二、开标一览表</w:t>
      </w:r>
    </w:p>
    <w:p w:rsidR="00834B67" w:rsidRPr="002654F6" w:rsidRDefault="00834B67" w:rsidP="00EC6067">
      <w:pPr>
        <w:pStyle w:val="a7"/>
        <w:spacing w:line="360" w:lineRule="auto"/>
        <w:jc w:val="center"/>
        <w:rPr>
          <w:rFonts w:asciiTheme="majorEastAsia" w:eastAsiaTheme="majorEastAsia" w:hAnsiTheme="majorEastAsia"/>
          <w:b/>
          <w:snapToGrid w:val="0"/>
          <w:kern w:val="0"/>
          <w:sz w:val="28"/>
          <w:szCs w:val="28"/>
        </w:rPr>
      </w:pPr>
    </w:p>
    <w:p w:rsidR="00834B67" w:rsidRPr="002654F6" w:rsidRDefault="008B78FF" w:rsidP="00F8169A">
      <w:pPr>
        <w:spacing w:before="50" w:afterLines="50" w:line="360" w:lineRule="auto"/>
        <w:contextualSpacing/>
        <w:jc w:val="left"/>
        <w:rPr>
          <w:rFonts w:asciiTheme="minorEastAsia" w:hAnsiTheme="minorEastAsia"/>
          <w:color w:val="000000"/>
          <w:szCs w:val="21"/>
        </w:rPr>
      </w:pPr>
      <w:r w:rsidRPr="002654F6">
        <w:rPr>
          <w:rFonts w:asciiTheme="minorEastAsia" w:hAnsiTheme="minorEastAsia" w:hint="eastAsia"/>
          <w:color w:val="000000"/>
          <w:szCs w:val="21"/>
        </w:rPr>
        <w:t>项目编号：</w:t>
      </w:r>
    </w:p>
    <w:p w:rsidR="00834B67" w:rsidRPr="002654F6" w:rsidRDefault="008B78FF" w:rsidP="00EC6067">
      <w:pPr>
        <w:spacing w:line="360" w:lineRule="auto"/>
        <w:contextualSpacing/>
        <w:rPr>
          <w:rFonts w:asciiTheme="minorEastAsia" w:hAnsiTheme="minorEastAsia"/>
          <w:color w:val="000000"/>
          <w:szCs w:val="21"/>
        </w:rPr>
      </w:pPr>
      <w:r w:rsidRPr="002654F6">
        <w:rPr>
          <w:rFonts w:asciiTheme="minorEastAsia" w:hAnsiTheme="minorEastAsia" w:hint="eastAsia"/>
          <w:color w:val="000000"/>
          <w:szCs w:val="21"/>
        </w:rPr>
        <w:t xml:space="preserve">项目名称：                                                      </w:t>
      </w:r>
      <w:r w:rsidRPr="002654F6">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34B67" w:rsidRPr="002654F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480" w:lineRule="exact"/>
              <w:jc w:val="center"/>
              <w:rPr>
                <w:rFonts w:asciiTheme="minorEastAsia" w:hAnsiTheme="minorEastAsia" w:cs="宋体"/>
                <w:b/>
                <w:szCs w:val="21"/>
                <w:lang w:val="zh-CN"/>
              </w:rPr>
            </w:pPr>
            <w:r w:rsidRPr="002654F6">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480" w:lineRule="exact"/>
              <w:jc w:val="center"/>
              <w:rPr>
                <w:rFonts w:asciiTheme="minorEastAsia" w:hAnsiTheme="minorEastAsia" w:cs="宋体"/>
                <w:b/>
                <w:szCs w:val="21"/>
                <w:lang w:val="zh-CN"/>
              </w:rPr>
            </w:pPr>
            <w:r w:rsidRPr="002654F6">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480" w:lineRule="exact"/>
              <w:jc w:val="center"/>
              <w:rPr>
                <w:rFonts w:asciiTheme="minorEastAsia" w:hAnsiTheme="minorEastAsia" w:cs="宋体"/>
                <w:b/>
                <w:szCs w:val="21"/>
                <w:lang w:val="zh-CN"/>
              </w:rPr>
            </w:pPr>
            <w:r w:rsidRPr="002654F6">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480" w:lineRule="exact"/>
              <w:jc w:val="center"/>
              <w:rPr>
                <w:rFonts w:asciiTheme="minorEastAsia" w:hAnsiTheme="minorEastAsia" w:cs="宋体"/>
                <w:b/>
                <w:szCs w:val="21"/>
                <w:lang w:val="zh-CN"/>
              </w:rPr>
            </w:pPr>
            <w:r w:rsidRPr="002654F6">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480" w:lineRule="exact"/>
              <w:jc w:val="center"/>
              <w:rPr>
                <w:rFonts w:asciiTheme="minorEastAsia" w:hAnsiTheme="minorEastAsia" w:cs="宋体"/>
                <w:b/>
                <w:szCs w:val="21"/>
                <w:lang w:val="zh-CN"/>
              </w:rPr>
            </w:pPr>
            <w:r w:rsidRPr="002654F6">
              <w:rPr>
                <w:rFonts w:asciiTheme="minorEastAsia" w:hAnsiTheme="minorEastAsia" w:cs="宋体" w:hint="eastAsia"/>
                <w:b/>
                <w:szCs w:val="21"/>
                <w:lang w:val="zh-CN"/>
              </w:rPr>
              <w:t>备注</w:t>
            </w:r>
          </w:p>
        </w:tc>
      </w:tr>
      <w:tr w:rsidR="00834B67" w:rsidRPr="002654F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480" w:lineRule="exact"/>
              <w:rPr>
                <w:rFonts w:asciiTheme="minorEastAsia" w:hAnsiTheme="minorEastAsia" w:cs="宋体"/>
                <w:szCs w:val="21"/>
                <w:lang w:val="zh-CN"/>
              </w:rPr>
            </w:pPr>
            <w:r w:rsidRPr="002654F6">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ind w:firstLine="240"/>
              <w:rPr>
                <w:rFonts w:asciiTheme="minorEastAsia" w:hAnsiTheme="minorEastAsia" w:cs="宋体"/>
                <w:szCs w:val="21"/>
                <w:lang w:val="zh-CN"/>
              </w:rPr>
            </w:pPr>
          </w:p>
        </w:tc>
      </w:tr>
      <w:tr w:rsidR="00834B67" w:rsidRPr="002654F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480" w:lineRule="exact"/>
              <w:ind w:firstLine="240"/>
              <w:rPr>
                <w:rFonts w:asciiTheme="minorEastAsia" w:hAnsiTheme="minorEastAsia"/>
                <w:szCs w:val="21"/>
              </w:rPr>
            </w:pPr>
            <w:r w:rsidRPr="002654F6">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480" w:lineRule="exact"/>
              <w:rPr>
                <w:rFonts w:asciiTheme="minorEastAsia" w:hAnsiTheme="minorEastAsia" w:cs="宋体"/>
                <w:szCs w:val="21"/>
                <w:lang w:val="zh-CN"/>
              </w:rPr>
            </w:pPr>
            <w:r w:rsidRPr="002654F6">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ind w:firstLine="240"/>
              <w:rPr>
                <w:rFonts w:asciiTheme="minorEastAsia" w:hAnsiTheme="minorEastAsia" w:cs="宋体"/>
                <w:szCs w:val="21"/>
                <w:lang w:val="zh-CN"/>
              </w:rPr>
            </w:pPr>
          </w:p>
        </w:tc>
      </w:tr>
    </w:tbl>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投标人名称：</w:t>
      </w:r>
      <w:r w:rsidRPr="002654F6">
        <w:rPr>
          <w:rFonts w:asciiTheme="minorEastAsia" w:hAnsiTheme="minorEastAsia" w:cs="宋体" w:hint="eastAsia"/>
          <w:szCs w:val="21"/>
          <w:u w:val="single"/>
          <w:lang w:val="zh-CN"/>
        </w:rPr>
        <w:t xml:space="preserve">     （全称）   </w:t>
      </w:r>
      <w:r w:rsidRPr="002654F6">
        <w:rPr>
          <w:rFonts w:asciiTheme="minorEastAsia" w:hAnsiTheme="minorEastAsia" w:cs="宋体" w:hint="eastAsia"/>
          <w:szCs w:val="21"/>
          <w:lang w:val="zh-CN"/>
        </w:rPr>
        <w:t>（公章）：</w:t>
      </w:r>
    </w:p>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投标人法定代表人（单位负责人）或授权代表签字：</w:t>
      </w:r>
    </w:p>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日期：</w:t>
      </w:r>
      <w:r w:rsidRPr="002654F6">
        <w:rPr>
          <w:rFonts w:asciiTheme="minorEastAsia" w:hAnsiTheme="minorEastAsia" w:cs="宋体"/>
          <w:szCs w:val="21"/>
          <w:lang w:val="zh-CN"/>
        </w:rPr>
        <w:t xml:space="preserve">    </w:t>
      </w:r>
      <w:r w:rsidRPr="002654F6">
        <w:rPr>
          <w:rFonts w:asciiTheme="minorEastAsia" w:hAnsiTheme="minorEastAsia" w:cs="宋体" w:hint="eastAsia"/>
          <w:szCs w:val="21"/>
          <w:lang w:val="zh-CN"/>
        </w:rPr>
        <w:t>年</w:t>
      </w:r>
      <w:r w:rsidRPr="002654F6">
        <w:rPr>
          <w:rFonts w:asciiTheme="minorEastAsia" w:hAnsiTheme="minorEastAsia" w:cs="宋体"/>
          <w:szCs w:val="21"/>
          <w:lang w:val="zh-CN"/>
        </w:rPr>
        <w:t xml:space="preserve">    </w:t>
      </w:r>
      <w:r w:rsidRPr="002654F6">
        <w:rPr>
          <w:rFonts w:asciiTheme="minorEastAsia" w:hAnsiTheme="minorEastAsia" w:cs="宋体" w:hint="eastAsia"/>
          <w:szCs w:val="21"/>
          <w:lang w:val="zh-CN"/>
        </w:rPr>
        <w:t>月</w:t>
      </w:r>
      <w:r w:rsidRPr="002654F6">
        <w:rPr>
          <w:rFonts w:asciiTheme="minorEastAsia" w:hAnsiTheme="minorEastAsia" w:cs="宋体"/>
          <w:szCs w:val="21"/>
          <w:lang w:val="zh-CN"/>
        </w:rPr>
        <w:t xml:space="preserve">    </w:t>
      </w:r>
      <w:r w:rsidRPr="002654F6">
        <w:rPr>
          <w:rFonts w:asciiTheme="minorEastAsia" w:hAnsiTheme="minorEastAsia" w:cs="宋体" w:hint="eastAsia"/>
          <w:szCs w:val="21"/>
          <w:lang w:val="zh-CN"/>
        </w:rPr>
        <w:t>日</w:t>
      </w:r>
    </w:p>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注：1、交付日期指完成该项目的最终时间（日历天）。</w:t>
      </w:r>
    </w:p>
    <w:p w:rsidR="00834B67" w:rsidRPr="002654F6" w:rsidRDefault="008B78FF" w:rsidP="00EC6067">
      <w:pPr>
        <w:autoSpaceDE w:val="0"/>
        <w:autoSpaceDN w:val="0"/>
        <w:adjustRightInd w:val="0"/>
        <w:spacing w:line="480" w:lineRule="auto"/>
        <w:ind w:firstLineChars="200" w:firstLine="420"/>
        <w:rPr>
          <w:rFonts w:asciiTheme="minorEastAsia" w:hAnsiTheme="minorEastAsia" w:cs="宋体"/>
          <w:szCs w:val="21"/>
          <w:lang w:val="zh-CN"/>
        </w:rPr>
      </w:pPr>
      <w:r w:rsidRPr="002654F6">
        <w:rPr>
          <w:rFonts w:asciiTheme="minorEastAsia" w:hAnsiTheme="minorEastAsia" w:cs="宋体" w:hint="eastAsia"/>
          <w:szCs w:val="21"/>
          <w:lang w:val="zh-CN"/>
        </w:rPr>
        <w:t>2、如招标公告明确项目交付日期以年为单位，本表应填写完成该项目的年限。</w:t>
      </w: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B78FF" w:rsidP="00EC6067">
      <w:pPr>
        <w:autoSpaceDE w:val="0"/>
        <w:autoSpaceDN w:val="0"/>
        <w:adjustRightInd w:val="0"/>
        <w:spacing w:line="360" w:lineRule="auto"/>
        <w:jc w:val="center"/>
        <w:rPr>
          <w:rFonts w:asciiTheme="minorEastAsia" w:hAnsiTheme="minorEastAsia" w:cs="黑体"/>
          <w:b/>
          <w:bCs/>
          <w:sz w:val="28"/>
          <w:szCs w:val="28"/>
          <w:lang w:val="zh-CN"/>
        </w:rPr>
      </w:pPr>
      <w:r w:rsidRPr="002654F6">
        <w:rPr>
          <w:rFonts w:asciiTheme="minorEastAsia" w:hAnsiTheme="minorEastAsia" w:cs="黑体" w:hint="eastAsia"/>
          <w:b/>
          <w:bCs/>
          <w:sz w:val="28"/>
          <w:szCs w:val="28"/>
          <w:lang w:val="zh-CN"/>
        </w:rPr>
        <w:t>三、资格审查证明材料</w:t>
      </w: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A54103" w:rsidRDefault="00A54103" w:rsidP="00EC6067">
      <w:pPr>
        <w:pStyle w:val="a7"/>
        <w:spacing w:line="360" w:lineRule="auto"/>
        <w:jc w:val="center"/>
        <w:rPr>
          <w:rFonts w:asciiTheme="majorEastAsia" w:eastAsiaTheme="majorEastAsia" w:hAnsiTheme="majorEastAsia"/>
          <w:b/>
          <w:snapToGrid w:val="0"/>
          <w:kern w:val="0"/>
          <w:szCs w:val="24"/>
        </w:rPr>
      </w:pPr>
    </w:p>
    <w:p w:rsidR="00A54103" w:rsidRDefault="00A54103" w:rsidP="00EC6067">
      <w:pPr>
        <w:pStyle w:val="a7"/>
        <w:spacing w:line="360" w:lineRule="auto"/>
        <w:jc w:val="center"/>
        <w:rPr>
          <w:rFonts w:asciiTheme="majorEastAsia" w:eastAsiaTheme="majorEastAsia" w:hAnsiTheme="majorEastAsia"/>
          <w:b/>
          <w:snapToGrid w:val="0"/>
          <w:kern w:val="0"/>
          <w:szCs w:val="24"/>
        </w:rPr>
      </w:pPr>
    </w:p>
    <w:p w:rsidR="00A54103" w:rsidRDefault="00A54103" w:rsidP="00EC6067">
      <w:pPr>
        <w:pStyle w:val="a7"/>
        <w:spacing w:line="360" w:lineRule="auto"/>
        <w:jc w:val="center"/>
        <w:rPr>
          <w:rFonts w:asciiTheme="majorEastAsia" w:eastAsiaTheme="majorEastAsia" w:hAnsiTheme="majorEastAsia"/>
          <w:b/>
          <w:snapToGrid w:val="0"/>
          <w:kern w:val="0"/>
          <w:szCs w:val="24"/>
        </w:rPr>
      </w:pPr>
    </w:p>
    <w:p w:rsidR="00834B67" w:rsidRPr="002654F6" w:rsidRDefault="008B78FF" w:rsidP="00EC6067">
      <w:pPr>
        <w:pStyle w:val="a7"/>
        <w:spacing w:line="360" w:lineRule="auto"/>
        <w:jc w:val="center"/>
        <w:rPr>
          <w:rFonts w:asciiTheme="majorEastAsia" w:eastAsiaTheme="majorEastAsia" w:hAnsiTheme="majorEastAsia"/>
          <w:b/>
          <w:snapToGrid w:val="0"/>
          <w:kern w:val="0"/>
          <w:szCs w:val="24"/>
        </w:rPr>
      </w:pPr>
      <w:r w:rsidRPr="002654F6">
        <w:rPr>
          <w:rFonts w:asciiTheme="majorEastAsia" w:eastAsiaTheme="majorEastAsia" w:hAnsiTheme="majorEastAsia" w:hint="eastAsia"/>
          <w:b/>
          <w:snapToGrid w:val="0"/>
          <w:kern w:val="0"/>
          <w:szCs w:val="24"/>
        </w:rPr>
        <w:lastRenderedPageBreak/>
        <w:t>3.1 投 标 函</w:t>
      </w:r>
    </w:p>
    <w:p w:rsidR="00834B67" w:rsidRPr="002654F6" w:rsidRDefault="00834B67" w:rsidP="00EC6067">
      <w:pPr>
        <w:pStyle w:val="a7"/>
        <w:spacing w:line="360" w:lineRule="auto"/>
        <w:jc w:val="center"/>
        <w:rPr>
          <w:rFonts w:asciiTheme="majorEastAsia" w:eastAsiaTheme="majorEastAsia" w:hAnsiTheme="majorEastAsia"/>
          <w:b/>
          <w:snapToGrid w:val="0"/>
          <w:kern w:val="0"/>
          <w:sz w:val="28"/>
          <w:szCs w:val="28"/>
        </w:rPr>
      </w:pPr>
    </w:p>
    <w:p w:rsidR="00834B67" w:rsidRPr="002654F6" w:rsidRDefault="008B78FF" w:rsidP="00EC6067">
      <w:pPr>
        <w:adjustRightInd w:val="0"/>
        <w:spacing w:line="360" w:lineRule="auto"/>
        <w:contextualSpacing/>
        <w:rPr>
          <w:rFonts w:asciiTheme="minorEastAsia" w:hAnsiTheme="minorEastAsia"/>
          <w:b/>
          <w:snapToGrid w:val="0"/>
          <w:kern w:val="0"/>
          <w:szCs w:val="21"/>
        </w:rPr>
      </w:pPr>
      <w:r w:rsidRPr="002654F6">
        <w:rPr>
          <w:rFonts w:asciiTheme="minorEastAsia" w:hAnsiTheme="minorEastAsia" w:hint="eastAsia"/>
          <w:snapToGrid w:val="0"/>
          <w:kern w:val="0"/>
          <w:szCs w:val="21"/>
        </w:rPr>
        <w:t>致：</w:t>
      </w:r>
      <w:r w:rsidR="00460B61" w:rsidRPr="002654F6">
        <w:rPr>
          <w:rFonts w:asciiTheme="minorEastAsia" w:hAnsiTheme="minorEastAsia" w:hint="eastAsia"/>
          <w:snapToGrid w:val="0"/>
          <w:kern w:val="0"/>
          <w:szCs w:val="21"/>
          <w:u w:val="single"/>
        </w:rPr>
        <w:t xml:space="preserve">                   </w:t>
      </w:r>
      <w:r w:rsidRPr="002654F6">
        <w:rPr>
          <w:rFonts w:asciiTheme="minorEastAsia" w:hAnsiTheme="minorEastAsia" w:hint="eastAsia"/>
          <w:b/>
          <w:snapToGrid w:val="0"/>
          <w:kern w:val="0"/>
          <w:szCs w:val="21"/>
        </w:rPr>
        <w:t>（采购人）</w:t>
      </w:r>
      <w:r w:rsidR="00460B61" w:rsidRPr="002654F6">
        <w:rPr>
          <w:rFonts w:asciiTheme="minorEastAsia" w:hAnsiTheme="minorEastAsia" w:hint="eastAsia"/>
          <w:b/>
          <w:snapToGrid w:val="0"/>
          <w:kern w:val="0"/>
          <w:szCs w:val="21"/>
        </w:rPr>
        <w:t xml:space="preserve">   </w:t>
      </w:r>
    </w:p>
    <w:p w:rsidR="00834B67" w:rsidRPr="002654F6" w:rsidRDefault="008B78FF" w:rsidP="00EC6067">
      <w:pPr>
        <w:adjustRightInd w:val="0"/>
        <w:spacing w:line="360" w:lineRule="auto"/>
        <w:ind w:firstLineChars="200" w:firstLine="420"/>
        <w:contextualSpacing/>
        <w:rPr>
          <w:rFonts w:asciiTheme="minorEastAsia" w:hAnsiTheme="minorEastAsia"/>
          <w:snapToGrid w:val="0"/>
          <w:kern w:val="0"/>
          <w:szCs w:val="21"/>
        </w:rPr>
      </w:pPr>
      <w:r w:rsidRPr="002654F6">
        <w:rPr>
          <w:rFonts w:asciiTheme="minorEastAsia" w:hAnsiTheme="minorEastAsia" w:hint="eastAsia"/>
          <w:snapToGrid w:val="0"/>
          <w:kern w:val="0"/>
          <w:szCs w:val="21"/>
        </w:rPr>
        <w:t>根据贵方_</w:t>
      </w:r>
      <w:r w:rsidRPr="002654F6">
        <w:rPr>
          <w:rFonts w:asciiTheme="minorEastAsia" w:hAnsiTheme="minorEastAsia" w:hint="eastAsia"/>
          <w:snapToGrid w:val="0"/>
          <w:kern w:val="0"/>
          <w:szCs w:val="21"/>
          <w:u w:val="single"/>
        </w:rPr>
        <w:t xml:space="preserve">_    </w:t>
      </w:r>
      <w:r w:rsidRPr="002654F6">
        <w:rPr>
          <w:rFonts w:asciiTheme="minorEastAsia" w:hAnsiTheme="minorEastAsia" w:hint="eastAsia"/>
          <w:snapToGrid w:val="0"/>
          <w:kern w:val="0"/>
          <w:szCs w:val="21"/>
        </w:rPr>
        <w:t>_（项目名称、招标编号）采购的招标公告及投标邀请，_______（姓名和职务）被正式授权并代表投标人</w:t>
      </w:r>
      <w:r w:rsidRPr="002654F6">
        <w:rPr>
          <w:rFonts w:asciiTheme="minorEastAsia" w:hAnsiTheme="minorEastAsia" w:hint="eastAsia"/>
          <w:snapToGrid w:val="0"/>
          <w:kern w:val="0"/>
          <w:szCs w:val="21"/>
          <w:u w:val="single"/>
        </w:rPr>
        <w:t xml:space="preserve">         </w:t>
      </w:r>
      <w:r w:rsidRPr="002654F6">
        <w:rPr>
          <w:rFonts w:asciiTheme="minorEastAsia" w:hAnsiTheme="minorEastAsia" w:hint="eastAsia"/>
          <w:snapToGrid w:val="0"/>
          <w:kern w:val="0"/>
          <w:szCs w:val="21"/>
        </w:rPr>
        <w:t>（投标人名称、地址）提交。</w:t>
      </w:r>
    </w:p>
    <w:p w:rsidR="00834B67" w:rsidRPr="002654F6" w:rsidRDefault="008B78FF" w:rsidP="00EC606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2654F6">
        <w:rPr>
          <w:rFonts w:asciiTheme="minorEastAsia" w:eastAsiaTheme="minorEastAsia" w:hAnsiTheme="minorEastAsia" w:hint="eastAsia"/>
          <w:snapToGrid w:val="0"/>
          <w:kern w:val="0"/>
          <w:sz w:val="21"/>
          <w:szCs w:val="21"/>
        </w:rPr>
        <w:t>我方确认收到贵方提供的</w:t>
      </w:r>
      <w:r w:rsidRPr="002654F6">
        <w:rPr>
          <w:rFonts w:asciiTheme="minorEastAsia" w:eastAsiaTheme="minorEastAsia" w:hAnsiTheme="minorEastAsia"/>
          <w:snapToGrid w:val="0"/>
          <w:kern w:val="0"/>
          <w:sz w:val="21"/>
          <w:szCs w:val="21"/>
          <w:u w:val="single"/>
        </w:rPr>
        <w:t xml:space="preserve">  </w:t>
      </w:r>
      <w:r w:rsidRPr="002654F6">
        <w:rPr>
          <w:rFonts w:asciiTheme="minorEastAsia" w:eastAsiaTheme="minorEastAsia" w:hAnsiTheme="minorEastAsia" w:hint="eastAsia"/>
          <w:snapToGrid w:val="0"/>
          <w:kern w:val="0"/>
          <w:sz w:val="21"/>
          <w:szCs w:val="21"/>
          <w:u w:val="single"/>
        </w:rPr>
        <w:t xml:space="preserve">           </w:t>
      </w:r>
      <w:r w:rsidRPr="002654F6">
        <w:rPr>
          <w:rFonts w:asciiTheme="minorEastAsia" w:eastAsiaTheme="minorEastAsia" w:hAnsiTheme="minorEastAsia"/>
          <w:snapToGrid w:val="0"/>
          <w:kern w:val="0"/>
          <w:sz w:val="21"/>
          <w:szCs w:val="21"/>
          <w:u w:val="single"/>
        </w:rPr>
        <w:t xml:space="preserve">  </w:t>
      </w:r>
      <w:r w:rsidRPr="002654F6">
        <w:rPr>
          <w:rFonts w:asciiTheme="minorEastAsia" w:eastAsiaTheme="minorEastAsia" w:hAnsiTheme="minorEastAsia" w:hint="eastAsia"/>
          <w:snapToGrid w:val="0"/>
          <w:kern w:val="0"/>
          <w:sz w:val="21"/>
          <w:szCs w:val="21"/>
        </w:rPr>
        <w:t>（项目名称、招标编号）招标文件的全部内容。</w:t>
      </w:r>
    </w:p>
    <w:p w:rsidR="00834B67" w:rsidRPr="002654F6" w:rsidRDefault="008B78FF" w:rsidP="00EC606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2654F6">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2654F6">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834B67" w:rsidRPr="002654F6" w:rsidRDefault="008B78FF" w:rsidP="00EC6067">
      <w:pPr>
        <w:adjustRightInd w:val="0"/>
        <w:spacing w:line="360" w:lineRule="auto"/>
        <w:ind w:firstLineChars="200" w:firstLine="420"/>
        <w:contextualSpacing/>
        <w:rPr>
          <w:rFonts w:asciiTheme="minorEastAsia" w:hAnsiTheme="minorEastAsia"/>
          <w:snapToGrid w:val="0"/>
          <w:kern w:val="0"/>
          <w:szCs w:val="21"/>
        </w:rPr>
      </w:pPr>
      <w:r w:rsidRPr="002654F6">
        <w:rPr>
          <w:rFonts w:asciiTheme="minorEastAsia" w:hAnsiTheme="minorEastAsia" w:hint="eastAsia"/>
          <w:snapToGrid w:val="0"/>
          <w:kern w:val="0"/>
          <w:szCs w:val="21"/>
          <w:u w:val="single"/>
        </w:rPr>
        <w:t xml:space="preserve">      </w:t>
      </w:r>
      <w:r w:rsidRPr="002654F6">
        <w:rPr>
          <w:rFonts w:asciiTheme="minorEastAsia" w:hAnsiTheme="minorEastAsia" w:hint="eastAsia"/>
          <w:i/>
          <w:snapToGrid w:val="0"/>
          <w:kern w:val="0"/>
          <w:szCs w:val="21"/>
          <w:u w:val="single"/>
        </w:rPr>
        <w:t xml:space="preserve">(投标人名称)     </w:t>
      </w:r>
      <w:r w:rsidRPr="002654F6">
        <w:rPr>
          <w:rFonts w:asciiTheme="minorEastAsia" w:hAnsiTheme="minorEastAsia" w:hint="eastAsia"/>
          <w:snapToGrid w:val="0"/>
          <w:kern w:val="0"/>
          <w:szCs w:val="21"/>
        </w:rPr>
        <w:t>作为投标人正式授权</w:t>
      </w:r>
      <w:r w:rsidRPr="002654F6">
        <w:rPr>
          <w:rFonts w:asciiTheme="minorEastAsia" w:hAnsiTheme="minorEastAsia" w:hint="eastAsia"/>
          <w:snapToGrid w:val="0"/>
          <w:kern w:val="0"/>
          <w:szCs w:val="21"/>
          <w:u w:val="single"/>
        </w:rPr>
        <w:t xml:space="preserve">     </w:t>
      </w:r>
      <w:r w:rsidRPr="002654F6">
        <w:rPr>
          <w:rFonts w:asciiTheme="minorEastAsia" w:hAnsiTheme="minorEastAsia" w:hint="eastAsia"/>
          <w:i/>
          <w:snapToGrid w:val="0"/>
          <w:kern w:val="0"/>
          <w:szCs w:val="21"/>
          <w:u w:val="single"/>
        </w:rPr>
        <w:t xml:space="preserve">(授权代表全名, 职务)       </w:t>
      </w:r>
      <w:r w:rsidRPr="002654F6">
        <w:rPr>
          <w:rFonts w:asciiTheme="minorEastAsia" w:hAnsiTheme="minorEastAsia" w:hint="eastAsia"/>
          <w:snapToGrid w:val="0"/>
          <w:kern w:val="0"/>
          <w:szCs w:val="21"/>
        </w:rPr>
        <w:t>代表我方全权处理有关本投标的一切事宜。</w:t>
      </w:r>
    </w:p>
    <w:p w:rsidR="00834B67" w:rsidRPr="002654F6" w:rsidRDefault="008B78FF" w:rsidP="00EC6067">
      <w:pPr>
        <w:adjustRightInd w:val="0"/>
        <w:spacing w:line="360" w:lineRule="auto"/>
        <w:ind w:firstLineChars="200" w:firstLine="420"/>
        <w:contextualSpacing/>
        <w:rPr>
          <w:rFonts w:asciiTheme="minorEastAsia" w:hAnsiTheme="minorEastAsia"/>
          <w:snapToGrid w:val="0"/>
          <w:kern w:val="0"/>
          <w:szCs w:val="21"/>
        </w:rPr>
      </w:pPr>
      <w:r w:rsidRPr="002654F6">
        <w:rPr>
          <w:rFonts w:asciiTheme="minorEastAsia" w:hAnsiTheme="minorEastAsia" w:hint="eastAsia"/>
          <w:snapToGrid w:val="0"/>
          <w:kern w:val="0"/>
          <w:szCs w:val="21"/>
        </w:rPr>
        <w:t>在此提交的投标文件，正本一份</w:t>
      </w:r>
      <w:r w:rsidRPr="002654F6">
        <w:rPr>
          <w:rFonts w:asciiTheme="minorEastAsia" w:hAnsiTheme="minorEastAsia" w:cs="Courier New" w:hint="eastAsia"/>
          <w:szCs w:val="21"/>
        </w:rPr>
        <w:t>，副本</w:t>
      </w:r>
      <w:r w:rsidR="00460B61" w:rsidRPr="002654F6">
        <w:rPr>
          <w:rFonts w:asciiTheme="minorEastAsia" w:hAnsiTheme="minorEastAsia" w:cs="Courier New" w:hint="eastAsia"/>
          <w:szCs w:val="21"/>
          <w:u w:val="single"/>
        </w:rPr>
        <w:t xml:space="preserve"> </w:t>
      </w:r>
      <w:r w:rsidRPr="002654F6">
        <w:rPr>
          <w:rFonts w:asciiTheme="minorEastAsia" w:hAnsiTheme="minorEastAsia" w:cs="Courier New" w:hint="eastAsia"/>
          <w:szCs w:val="21"/>
          <w:u w:val="single"/>
        </w:rPr>
        <w:t>一</w:t>
      </w:r>
      <w:r w:rsidR="00460B61" w:rsidRPr="002654F6">
        <w:rPr>
          <w:rFonts w:asciiTheme="minorEastAsia" w:hAnsiTheme="minorEastAsia" w:cs="Courier New" w:hint="eastAsia"/>
          <w:szCs w:val="21"/>
          <w:u w:val="single"/>
        </w:rPr>
        <w:t xml:space="preserve"> </w:t>
      </w:r>
      <w:r w:rsidRPr="002654F6">
        <w:rPr>
          <w:rFonts w:asciiTheme="minorEastAsia" w:hAnsiTheme="minorEastAsia" w:cs="Courier New" w:hint="eastAsia"/>
          <w:szCs w:val="21"/>
        </w:rPr>
        <w:t>份。</w:t>
      </w:r>
    </w:p>
    <w:p w:rsidR="00834B67" w:rsidRPr="002654F6" w:rsidRDefault="008B78FF" w:rsidP="00EC6067">
      <w:pPr>
        <w:adjustRightInd w:val="0"/>
        <w:spacing w:line="360" w:lineRule="auto"/>
        <w:ind w:firstLineChars="200" w:firstLine="420"/>
        <w:contextualSpacing/>
        <w:rPr>
          <w:rFonts w:asciiTheme="minorEastAsia" w:hAnsiTheme="minorEastAsia" w:cs="Courier New"/>
          <w:szCs w:val="21"/>
        </w:rPr>
      </w:pPr>
      <w:r w:rsidRPr="002654F6">
        <w:rPr>
          <w:rFonts w:asciiTheme="minorEastAsia" w:hAnsiTheme="minorEastAsia" w:cs="Courier New" w:hint="eastAsia"/>
          <w:szCs w:val="21"/>
        </w:rPr>
        <w:t>我方已完全明白招标文件的所有条款要求，并申明如下：</w:t>
      </w:r>
    </w:p>
    <w:p w:rsidR="00834B67" w:rsidRPr="002654F6" w:rsidRDefault="008B78FF" w:rsidP="00EC6067">
      <w:pPr>
        <w:adjustRightInd w:val="0"/>
        <w:spacing w:line="360" w:lineRule="auto"/>
        <w:ind w:firstLineChars="200" w:firstLine="420"/>
        <w:contextualSpacing/>
        <w:rPr>
          <w:rFonts w:asciiTheme="minorEastAsia" w:hAnsiTheme="minorEastAsia" w:cs="Courier New"/>
          <w:szCs w:val="21"/>
        </w:rPr>
      </w:pPr>
      <w:r w:rsidRPr="002654F6">
        <w:rPr>
          <w:rFonts w:asciiTheme="minorEastAsia" w:hAnsiTheme="minorEastAsia" w:cs="Courier New" w:hint="eastAsia"/>
          <w:szCs w:val="21"/>
        </w:rPr>
        <w:t>一、按招标文件提供的全部货物与相关服</w:t>
      </w:r>
      <w:bookmarkStart w:id="13" w:name="_GoBack"/>
      <w:bookmarkEnd w:id="13"/>
      <w:r w:rsidRPr="002654F6">
        <w:rPr>
          <w:rFonts w:asciiTheme="minorEastAsia" w:hAnsiTheme="minorEastAsia" w:cs="Courier New" w:hint="eastAsia"/>
          <w:szCs w:val="21"/>
        </w:rPr>
        <w:t>务的投标总价详见《开标一览表》。</w:t>
      </w:r>
    </w:p>
    <w:p w:rsidR="00834B67" w:rsidRPr="002654F6" w:rsidRDefault="008B78FF" w:rsidP="00EC6067">
      <w:pPr>
        <w:adjustRightInd w:val="0"/>
        <w:spacing w:line="360" w:lineRule="auto"/>
        <w:ind w:firstLineChars="200" w:firstLine="420"/>
        <w:contextualSpacing/>
        <w:rPr>
          <w:rFonts w:asciiTheme="minorEastAsia" w:hAnsiTheme="minorEastAsia" w:cs="Courier New"/>
          <w:szCs w:val="21"/>
        </w:rPr>
      </w:pPr>
      <w:r w:rsidRPr="002654F6">
        <w:rPr>
          <w:rFonts w:asciiTheme="minorEastAsia" w:hAnsiTheme="minorEastAsia" w:cs="Courier New" w:hint="eastAsia"/>
          <w:szCs w:val="21"/>
        </w:rPr>
        <w:t>二、本投标文件的有效期为投标截止时间起</w:t>
      </w:r>
      <w:r w:rsidRPr="002654F6">
        <w:rPr>
          <w:rFonts w:asciiTheme="minorEastAsia" w:hAnsiTheme="minorEastAsia" w:cs="Courier New" w:hint="eastAsia"/>
          <w:szCs w:val="21"/>
          <w:u w:val="single"/>
        </w:rPr>
        <w:t xml:space="preserve">     </w:t>
      </w:r>
      <w:r w:rsidRPr="002654F6">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34B67" w:rsidRPr="002654F6" w:rsidRDefault="00814869" w:rsidP="00EC606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2654F6">
        <w:rPr>
          <w:rFonts w:asciiTheme="minorEastAsia" w:eastAsiaTheme="minorEastAsia" w:hAnsiTheme="minorEastAsia" w:cs="Courier New" w:hint="eastAsia"/>
          <w:sz w:val="21"/>
          <w:szCs w:val="21"/>
        </w:rPr>
        <w:t>三</w:t>
      </w:r>
      <w:r w:rsidR="008B78FF" w:rsidRPr="002654F6">
        <w:rPr>
          <w:rFonts w:asciiTheme="minorEastAsia" w:eastAsiaTheme="minorEastAsia" w:hAnsiTheme="minorEastAsia" w:cs="Courier New" w:hint="eastAsia"/>
          <w:sz w:val="21"/>
          <w:szCs w:val="21"/>
        </w:rPr>
        <w:t>、我方同意按照贵方可能提出的要求而提供与投标有关的任何其它数据、信息或资料。</w:t>
      </w:r>
    </w:p>
    <w:p w:rsidR="00834B67" w:rsidRPr="002654F6" w:rsidRDefault="00814869" w:rsidP="00EC606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2654F6">
        <w:rPr>
          <w:rFonts w:asciiTheme="minorEastAsia" w:eastAsiaTheme="minorEastAsia" w:hAnsiTheme="minorEastAsia" w:cs="Courier New" w:hint="eastAsia"/>
          <w:sz w:val="21"/>
          <w:szCs w:val="21"/>
        </w:rPr>
        <w:t>四</w:t>
      </w:r>
      <w:r w:rsidR="008B78FF" w:rsidRPr="002654F6">
        <w:rPr>
          <w:rFonts w:asciiTheme="minorEastAsia" w:eastAsiaTheme="minorEastAsia" w:hAnsiTheme="minorEastAsia" w:cs="Courier New" w:hint="eastAsia"/>
          <w:sz w:val="21"/>
          <w:szCs w:val="21"/>
        </w:rPr>
        <w:t>、我方理解贵方不一定接受最低投标价或任何贵方可能收到的投标。</w:t>
      </w:r>
    </w:p>
    <w:p w:rsidR="00834B67" w:rsidRPr="002654F6" w:rsidRDefault="00814869" w:rsidP="00EC606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2654F6">
        <w:rPr>
          <w:rFonts w:asciiTheme="minorEastAsia" w:eastAsiaTheme="minorEastAsia" w:hAnsiTheme="minorEastAsia" w:cs="Courier New" w:hint="eastAsia"/>
          <w:sz w:val="21"/>
          <w:szCs w:val="21"/>
        </w:rPr>
        <w:t>五</w:t>
      </w:r>
      <w:r w:rsidR="008B78FF" w:rsidRPr="002654F6">
        <w:rPr>
          <w:rFonts w:asciiTheme="minorEastAsia" w:eastAsiaTheme="minorEastAsia" w:hAnsiTheme="minorEastAsia" w:cs="Courier New" w:hint="eastAsia"/>
          <w:sz w:val="21"/>
          <w:szCs w:val="21"/>
        </w:rPr>
        <w:t>、我方如果中标，将保证履行招标文件及其澄清、修改文件（如果有）中的全部责任和义务，按质、按量、按期完成《项目需求》及《合同书》中的全部任务。</w:t>
      </w:r>
    </w:p>
    <w:p w:rsidR="00834B67" w:rsidRPr="002654F6" w:rsidRDefault="00814869" w:rsidP="00EC6067">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2654F6">
        <w:rPr>
          <w:rFonts w:asciiTheme="minorEastAsia" w:eastAsiaTheme="minorEastAsia" w:hAnsiTheme="minorEastAsia" w:cs="Courier New" w:hint="eastAsia"/>
          <w:sz w:val="21"/>
          <w:szCs w:val="21"/>
        </w:rPr>
        <w:t>六</w:t>
      </w:r>
      <w:r w:rsidR="008B78FF" w:rsidRPr="002654F6">
        <w:rPr>
          <w:rFonts w:asciiTheme="minorEastAsia" w:eastAsiaTheme="minorEastAsia" w:hAnsiTheme="minorEastAsia" w:cs="Courier New" w:hint="eastAsia"/>
          <w:sz w:val="21"/>
          <w:szCs w:val="21"/>
        </w:rPr>
        <w:t>、我方在此保证所提交的所有文件和全部说明是真实的和正确的。</w:t>
      </w:r>
    </w:p>
    <w:p w:rsidR="00834B67" w:rsidRPr="002654F6" w:rsidRDefault="00814869" w:rsidP="00EC6067">
      <w:pPr>
        <w:pStyle w:val="a7"/>
        <w:adjustRightInd w:val="0"/>
        <w:spacing w:line="360" w:lineRule="auto"/>
        <w:ind w:firstLineChars="200" w:firstLine="420"/>
        <w:contextualSpacing/>
        <w:rPr>
          <w:rFonts w:asciiTheme="minorEastAsia" w:eastAsiaTheme="minorEastAsia" w:hAnsiTheme="minorEastAsia"/>
          <w:sz w:val="21"/>
          <w:szCs w:val="21"/>
        </w:rPr>
      </w:pPr>
      <w:r w:rsidRPr="002654F6">
        <w:rPr>
          <w:rFonts w:asciiTheme="minorEastAsia" w:eastAsiaTheme="minorEastAsia" w:hAnsiTheme="minorEastAsia" w:hint="eastAsia"/>
          <w:sz w:val="21"/>
          <w:szCs w:val="21"/>
        </w:rPr>
        <w:t>七</w:t>
      </w:r>
      <w:r w:rsidR="008B78FF" w:rsidRPr="002654F6">
        <w:rPr>
          <w:rFonts w:asciiTheme="minorEastAsia" w:eastAsiaTheme="minorEastAsia" w:hAnsiTheme="minorEastAsia" w:hint="eastAsia"/>
          <w:sz w:val="21"/>
          <w:szCs w:val="21"/>
        </w:rPr>
        <w:t xml:space="preserve">、我方投标报价已包含应向知识产权所有权人支付的所有相关税费，并保证采购人在中国使用我方提供的货物时，如有第三方提出侵犯其知识产权主张的，责任由我方承担。 </w:t>
      </w:r>
    </w:p>
    <w:p w:rsidR="00834B67" w:rsidRPr="002654F6" w:rsidRDefault="00814869" w:rsidP="00EC6067">
      <w:pPr>
        <w:pStyle w:val="a7"/>
        <w:adjustRightInd w:val="0"/>
        <w:spacing w:line="360" w:lineRule="auto"/>
        <w:ind w:firstLineChars="200" w:firstLine="420"/>
        <w:contextualSpacing/>
        <w:rPr>
          <w:rFonts w:asciiTheme="minorEastAsia" w:eastAsiaTheme="minorEastAsia" w:hAnsiTheme="minorEastAsia" w:cs="Arial"/>
          <w:sz w:val="21"/>
          <w:szCs w:val="21"/>
        </w:rPr>
      </w:pPr>
      <w:r w:rsidRPr="002654F6">
        <w:rPr>
          <w:rFonts w:asciiTheme="minorEastAsia" w:eastAsiaTheme="minorEastAsia" w:hAnsiTheme="minorEastAsia" w:cs="Arial" w:hint="eastAsia"/>
          <w:sz w:val="21"/>
          <w:szCs w:val="21"/>
        </w:rPr>
        <w:t>八</w:t>
      </w:r>
      <w:r w:rsidR="008B78FF" w:rsidRPr="002654F6">
        <w:rPr>
          <w:rFonts w:asciiTheme="minorEastAsia" w:eastAsiaTheme="minorEastAsia" w:hAnsiTheme="minorEastAsia" w:cs="Arial" w:hint="eastAsia"/>
          <w:sz w:val="21"/>
          <w:szCs w:val="21"/>
        </w:rPr>
        <w:t>、我方具备《政府采购法》第二十二条规定的条件；承诺如下：</w:t>
      </w:r>
    </w:p>
    <w:p w:rsidR="00834B67" w:rsidRPr="002654F6" w:rsidRDefault="008B78FF" w:rsidP="00EC6067">
      <w:pPr>
        <w:pStyle w:val="a7"/>
        <w:adjustRightInd w:val="0"/>
        <w:spacing w:line="360" w:lineRule="auto"/>
        <w:ind w:firstLineChars="200" w:firstLine="420"/>
        <w:contextualSpacing/>
        <w:rPr>
          <w:rFonts w:asciiTheme="minorEastAsia" w:eastAsiaTheme="minorEastAsia" w:hAnsiTheme="minorEastAsia" w:cs="Arial"/>
          <w:sz w:val="21"/>
          <w:szCs w:val="21"/>
        </w:rPr>
      </w:pPr>
      <w:r w:rsidRPr="002654F6">
        <w:rPr>
          <w:rFonts w:asciiTheme="minorEastAsia" w:eastAsiaTheme="minorEastAsia" w:hAnsiTheme="minorEastAsia" w:cs="Arial" w:hint="eastAsia"/>
          <w:sz w:val="21"/>
          <w:szCs w:val="21"/>
        </w:rPr>
        <w:t>1. 具有独立承担民事责任能力的在中华人民共和国境内注册的法人或其他组织或自然人，有</w:t>
      </w:r>
      <w:r w:rsidRPr="002654F6">
        <w:rPr>
          <w:rFonts w:asciiTheme="minorEastAsia" w:eastAsiaTheme="minorEastAsia" w:hAnsiTheme="minorEastAsia" w:cs="Arial" w:hint="eastAsia"/>
          <w:sz w:val="21"/>
          <w:szCs w:val="21"/>
        </w:rPr>
        <w:lastRenderedPageBreak/>
        <w:t>效的营业执照（或事业法人登记证或身份证等相关证明）。</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Arial" w:hint="eastAsia"/>
          <w:szCs w:val="21"/>
        </w:rPr>
        <w:t>2. 我方已依法缴纳了各项税费及社会保险费用，如有需要，可随时向采购人提供近三个月内的相关缴费证明，以便核查。</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Arial" w:hint="eastAsia"/>
          <w:szCs w:val="21"/>
        </w:rPr>
        <w:t>3. 我方已依法建立健全的财务会计制度，如有需要，可随时向采购人提供相关证明材料，以便核查。</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Arial" w:hint="eastAsia"/>
          <w:szCs w:val="21"/>
        </w:rPr>
        <w:t>4. 参加政府采购活动前三年内，在经营活动中没有重大违法记录。</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Arial" w:hint="eastAsia"/>
          <w:szCs w:val="21"/>
        </w:rPr>
        <w:t>5. 符合法律、行政法规规定的其他条件。</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宋体" w:hint="eastAsia"/>
          <w:szCs w:val="21"/>
        </w:rPr>
        <w:t>以上内容如有虚假或与事实不符的，评审委员会可将</w:t>
      </w:r>
      <w:r w:rsidRPr="002654F6">
        <w:rPr>
          <w:rFonts w:asciiTheme="minorEastAsia" w:hAnsiTheme="minorEastAsia" w:cs="Arial" w:hint="eastAsia"/>
          <w:szCs w:val="21"/>
        </w:rPr>
        <w:t>我方做无效投标处理，我方愿意承担相应的法律责任。</w:t>
      </w:r>
    </w:p>
    <w:p w:rsidR="00834B67" w:rsidRPr="002654F6" w:rsidRDefault="00814869" w:rsidP="00EC6067">
      <w:pPr>
        <w:pStyle w:val="a7"/>
        <w:adjustRightInd w:val="0"/>
        <w:spacing w:line="360" w:lineRule="auto"/>
        <w:ind w:firstLineChars="200" w:firstLine="420"/>
        <w:contextualSpacing/>
        <w:rPr>
          <w:rFonts w:asciiTheme="minorEastAsia" w:eastAsiaTheme="minorEastAsia" w:hAnsiTheme="minorEastAsia"/>
          <w:sz w:val="21"/>
          <w:szCs w:val="21"/>
        </w:rPr>
      </w:pPr>
      <w:r w:rsidRPr="002654F6">
        <w:rPr>
          <w:rFonts w:asciiTheme="minorEastAsia" w:eastAsiaTheme="minorEastAsia" w:hAnsiTheme="minorEastAsia" w:hint="eastAsia"/>
          <w:sz w:val="21"/>
          <w:szCs w:val="21"/>
        </w:rPr>
        <w:t>九</w:t>
      </w:r>
      <w:r w:rsidR="008B78FF" w:rsidRPr="002654F6">
        <w:rPr>
          <w:rFonts w:asciiTheme="minorEastAsia" w:eastAsiaTheme="minorEastAsia" w:hAnsiTheme="minorEastAsia" w:hint="eastAsia"/>
          <w:sz w:val="21"/>
          <w:szCs w:val="21"/>
        </w:rPr>
        <w:t>、我方具备履行合同所必需的设备和专业技术能力。</w:t>
      </w:r>
    </w:p>
    <w:p w:rsidR="00A93BDA" w:rsidRPr="002654F6" w:rsidRDefault="00A93BDA" w:rsidP="00EC6067">
      <w:pPr>
        <w:pStyle w:val="a7"/>
        <w:adjustRightInd w:val="0"/>
        <w:spacing w:line="360" w:lineRule="auto"/>
        <w:ind w:firstLineChars="200" w:firstLine="420"/>
        <w:contextualSpacing/>
        <w:rPr>
          <w:rFonts w:asciiTheme="minorEastAsia" w:eastAsiaTheme="minorEastAsia" w:hAnsiTheme="minorEastAsia"/>
          <w:sz w:val="21"/>
          <w:szCs w:val="21"/>
        </w:rPr>
      </w:pPr>
      <w:r w:rsidRPr="002654F6">
        <w:rPr>
          <w:rFonts w:asciiTheme="minorEastAsia" w:eastAsiaTheme="minorEastAsia" w:hAnsiTheme="minorEastAsia" w:hint="eastAsia"/>
          <w:sz w:val="21"/>
          <w:szCs w:val="21"/>
        </w:rPr>
        <w:t>十、若我方中标，我方愿意按招标文件规定足额缴纳招标代理服务费，否则自愿放弃我方的中标资格。</w:t>
      </w:r>
    </w:p>
    <w:p w:rsidR="00834B67" w:rsidRPr="002654F6" w:rsidRDefault="00814869" w:rsidP="00EC6067">
      <w:pPr>
        <w:pStyle w:val="a7"/>
        <w:adjustRightInd w:val="0"/>
        <w:spacing w:line="360" w:lineRule="auto"/>
        <w:ind w:firstLineChars="200" w:firstLine="420"/>
        <w:contextualSpacing/>
        <w:rPr>
          <w:rFonts w:asciiTheme="minorEastAsia" w:eastAsiaTheme="minorEastAsia" w:hAnsiTheme="minorEastAsia"/>
          <w:sz w:val="21"/>
          <w:szCs w:val="21"/>
        </w:rPr>
      </w:pPr>
      <w:r w:rsidRPr="002654F6">
        <w:rPr>
          <w:rFonts w:asciiTheme="minorEastAsia" w:eastAsiaTheme="minorEastAsia" w:hAnsiTheme="minorEastAsia" w:hint="eastAsia"/>
          <w:snapToGrid w:val="0"/>
          <w:kern w:val="0"/>
          <w:sz w:val="21"/>
          <w:szCs w:val="21"/>
        </w:rPr>
        <w:t>十</w:t>
      </w:r>
      <w:r w:rsidR="00A93BDA" w:rsidRPr="002654F6">
        <w:rPr>
          <w:rFonts w:asciiTheme="minorEastAsia" w:eastAsiaTheme="minorEastAsia" w:hAnsiTheme="minorEastAsia" w:hint="eastAsia"/>
          <w:snapToGrid w:val="0"/>
          <w:kern w:val="0"/>
          <w:sz w:val="21"/>
          <w:szCs w:val="21"/>
        </w:rPr>
        <w:t>一</w:t>
      </w:r>
      <w:r w:rsidR="008B78FF" w:rsidRPr="002654F6">
        <w:rPr>
          <w:rFonts w:asciiTheme="minorEastAsia" w:eastAsiaTheme="minorEastAsia" w:hAnsiTheme="minorEastAsia" w:hint="eastAsia"/>
          <w:snapToGrid w:val="0"/>
          <w:kern w:val="0"/>
          <w:sz w:val="21"/>
          <w:szCs w:val="21"/>
        </w:rPr>
        <w:t>、</w:t>
      </w:r>
      <w:r w:rsidR="008B78FF" w:rsidRPr="002654F6">
        <w:rPr>
          <w:rFonts w:asciiTheme="minorEastAsia" w:eastAsiaTheme="minorEastAsia" w:hAnsiTheme="minorEastAsia" w:hint="eastAsia"/>
          <w:sz w:val="21"/>
          <w:szCs w:val="21"/>
        </w:rPr>
        <w:t>我方对在本函及投标文件中所作的所有承诺承担法律责任。</w:t>
      </w:r>
    </w:p>
    <w:p w:rsidR="00834B67" w:rsidRPr="002654F6" w:rsidRDefault="00834B67" w:rsidP="00EC6067">
      <w:pPr>
        <w:pStyle w:val="a7"/>
        <w:adjustRightInd w:val="0"/>
        <w:snapToGrid w:val="0"/>
        <w:spacing w:line="360" w:lineRule="auto"/>
        <w:rPr>
          <w:rFonts w:asciiTheme="minorEastAsia" w:eastAsiaTheme="minorEastAsia" w:hAnsiTheme="minorEastAsia"/>
          <w:sz w:val="21"/>
          <w:szCs w:val="21"/>
        </w:rPr>
      </w:pPr>
    </w:p>
    <w:p w:rsidR="00834B67" w:rsidRPr="002654F6" w:rsidRDefault="00834B67" w:rsidP="00EC6067">
      <w:pPr>
        <w:pStyle w:val="a7"/>
        <w:adjustRightInd w:val="0"/>
        <w:snapToGrid w:val="0"/>
        <w:spacing w:line="360" w:lineRule="auto"/>
        <w:rPr>
          <w:rFonts w:asciiTheme="minorEastAsia" w:eastAsiaTheme="minorEastAsia" w:hAnsiTheme="minorEastAsia"/>
          <w:sz w:val="21"/>
          <w:szCs w:val="21"/>
        </w:rPr>
      </w:pPr>
    </w:p>
    <w:p w:rsidR="00834B67" w:rsidRPr="002654F6" w:rsidRDefault="008B78FF" w:rsidP="00EC6067">
      <w:pPr>
        <w:pStyle w:val="a7"/>
        <w:adjustRightInd w:val="0"/>
        <w:snapToGrid w:val="0"/>
        <w:spacing w:line="360" w:lineRule="auto"/>
        <w:rPr>
          <w:rFonts w:asciiTheme="minorEastAsia" w:eastAsiaTheme="minorEastAsia" w:hAnsiTheme="minorEastAsia"/>
          <w:sz w:val="21"/>
          <w:szCs w:val="21"/>
        </w:rPr>
      </w:pPr>
      <w:r w:rsidRPr="002654F6">
        <w:rPr>
          <w:rFonts w:asciiTheme="minorEastAsia" w:eastAsiaTheme="minorEastAsia" w:hAnsiTheme="minorEastAsia" w:hint="eastAsia"/>
          <w:sz w:val="21"/>
          <w:szCs w:val="21"/>
        </w:rPr>
        <w:t>所有与本招标有关的一切正式往来请寄：</w:t>
      </w:r>
    </w:p>
    <w:p w:rsidR="00834B67" w:rsidRPr="002654F6" w:rsidRDefault="008B78FF" w:rsidP="00EC6067">
      <w:pPr>
        <w:adjustRightInd w:val="0"/>
        <w:snapToGrid w:val="0"/>
        <w:spacing w:line="360" w:lineRule="auto"/>
        <w:rPr>
          <w:rFonts w:asciiTheme="minorEastAsia" w:hAnsiTheme="minorEastAsia" w:cs="宋体"/>
          <w:szCs w:val="21"/>
        </w:rPr>
      </w:pPr>
      <w:r w:rsidRPr="002654F6">
        <w:rPr>
          <w:rFonts w:asciiTheme="minorEastAsia" w:hAnsiTheme="minorEastAsia" w:cs="宋体" w:hint="eastAsia"/>
          <w:szCs w:val="21"/>
        </w:rPr>
        <w:t>地    址：</w:t>
      </w:r>
      <w:r w:rsidRPr="002654F6">
        <w:rPr>
          <w:rFonts w:asciiTheme="minorEastAsia" w:hAnsiTheme="minorEastAsia" w:cs="宋体" w:hint="eastAsia"/>
          <w:szCs w:val="21"/>
          <w:u w:val="single"/>
        </w:rPr>
        <w:t xml:space="preserve">                     </w:t>
      </w:r>
      <w:r w:rsidRPr="002654F6">
        <w:rPr>
          <w:rFonts w:asciiTheme="minorEastAsia" w:hAnsiTheme="minorEastAsia" w:cs="宋体" w:hint="eastAsia"/>
          <w:szCs w:val="21"/>
        </w:rPr>
        <w:t>.  邮政编码：</w:t>
      </w:r>
      <w:r w:rsidRPr="002654F6">
        <w:rPr>
          <w:rFonts w:asciiTheme="minorEastAsia" w:hAnsiTheme="minorEastAsia" w:cs="宋体" w:hint="eastAsia"/>
          <w:szCs w:val="21"/>
          <w:u w:val="single"/>
        </w:rPr>
        <w:t xml:space="preserve">                 </w:t>
      </w:r>
      <w:r w:rsidRPr="002654F6">
        <w:rPr>
          <w:rFonts w:asciiTheme="minorEastAsia" w:hAnsiTheme="minorEastAsia" w:cs="宋体" w:hint="eastAsia"/>
          <w:szCs w:val="21"/>
        </w:rPr>
        <w:t>.</w:t>
      </w:r>
    </w:p>
    <w:p w:rsidR="00834B67" w:rsidRPr="002654F6" w:rsidRDefault="008B78FF" w:rsidP="00EC6067">
      <w:pPr>
        <w:adjustRightInd w:val="0"/>
        <w:snapToGrid w:val="0"/>
        <w:spacing w:line="360" w:lineRule="auto"/>
        <w:rPr>
          <w:rFonts w:asciiTheme="minorEastAsia" w:hAnsiTheme="minorEastAsia" w:cs="宋体"/>
          <w:szCs w:val="21"/>
        </w:rPr>
      </w:pPr>
      <w:r w:rsidRPr="002654F6">
        <w:rPr>
          <w:rFonts w:asciiTheme="minorEastAsia" w:hAnsiTheme="minorEastAsia" w:cs="宋体" w:hint="eastAsia"/>
          <w:szCs w:val="21"/>
        </w:rPr>
        <w:t>电    话：</w:t>
      </w:r>
      <w:r w:rsidRPr="002654F6">
        <w:rPr>
          <w:rFonts w:asciiTheme="minorEastAsia" w:hAnsiTheme="minorEastAsia" w:cs="宋体" w:hint="eastAsia"/>
          <w:szCs w:val="21"/>
          <w:u w:val="single"/>
        </w:rPr>
        <w:t xml:space="preserve">                     </w:t>
      </w:r>
      <w:r w:rsidRPr="002654F6">
        <w:rPr>
          <w:rFonts w:asciiTheme="minorEastAsia" w:hAnsiTheme="minorEastAsia" w:cs="宋体" w:hint="eastAsia"/>
          <w:szCs w:val="21"/>
        </w:rPr>
        <w:t>.  传    真：</w:t>
      </w:r>
      <w:r w:rsidRPr="002654F6">
        <w:rPr>
          <w:rFonts w:asciiTheme="minorEastAsia" w:hAnsiTheme="minorEastAsia" w:cs="宋体" w:hint="eastAsia"/>
          <w:szCs w:val="21"/>
          <w:u w:val="single"/>
        </w:rPr>
        <w:t xml:space="preserve">                 </w:t>
      </w:r>
      <w:r w:rsidRPr="002654F6">
        <w:rPr>
          <w:rFonts w:asciiTheme="minorEastAsia" w:hAnsiTheme="minorEastAsia" w:cs="宋体" w:hint="eastAsia"/>
          <w:szCs w:val="21"/>
        </w:rPr>
        <w:t>.</w:t>
      </w:r>
    </w:p>
    <w:p w:rsidR="00834B67" w:rsidRPr="002654F6" w:rsidRDefault="008B78FF" w:rsidP="00EC6067">
      <w:pPr>
        <w:adjustRightInd w:val="0"/>
        <w:snapToGrid w:val="0"/>
        <w:spacing w:line="360" w:lineRule="auto"/>
        <w:rPr>
          <w:rFonts w:asciiTheme="minorEastAsia" w:hAnsiTheme="minorEastAsia" w:cs="宋体"/>
          <w:szCs w:val="21"/>
          <w:u w:val="single"/>
        </w:rPr>
      </w:pPr>
      <w:r w:rsidRPr="002654F6">
        <w:rPr>
          <w:rFonts w:asciiTheme="minorEastAsia" w:hAnsiTheme="minorEastAsia" w:cs="宋体" w:hint="eastAsia"/>
          <w:szCs w:val="21"/>
        </w:rPr>
        <w:t>投标人代表姓名：</w:t>
      </w:r>
      <w:r w:rsidRPr="002654F6">
        <w:rPr>
          <w:rFonts w:asciiTheme="minorEastAsia" w:hAnsiTheme="minorEastAsia" w:cs="宋体" w:hint="eastAsia"/>
          <w:szCs w:val="21"/>
          <w:u w:val="single"/>
        </w:rPr>
        <w:t xml:space="preserve">               </w:t>
      </w:r>
      <w:r w:rsidRPr="002654F6">
        <w:rPr>
          <w:rFonts w:asciiTheme="minorEastAsia" w:hAnsiTheme="minorEastAsia" w:cs="宋体" w:hint="eastAsia"/>
          <w:szCs w:val="21"/>
        </w:rPr>
        <w:t>.  职    务：</w:t>
      </w:r>
      <w:r w:rsidRPr="002654F6">
        <w:rPr>
          <w:rFonts w:asciiTheme="minorEastAsia" w:hAnsiTheme="minorEastAsia" w:cs="宋体" w:hint="eastAsia"/>
          <w:szCs w:val="21"/>
          <w:u w:val="single"/>
        </w:rPr>
        <w:t xml:space="preserve">                 </w:t>
      </w:r>
      <w:r w:rsidRPr="002654F6">
        <w:rPr>
          <w:rFonts w:asciiTheme="minorEastAsia" w:hAnsiTheme="minorEastAsia" w:cs="宋体" w:hint="eastAsia"/>
          <w:szCs w:val="21"/>
        </w:rPr>
        <w:t>.</w:t>
      </w:r>
    </w:p>
    <w:p w:rsidR="00834B67" w:rsidRPr="002654F6" w:rsidRDefault="00834B67" w:rsidP="00EC6067">
      <w:pPr>
        <w:adjustRightInd w:val="0"/>
        <w:snapToGrid w:val="0"/>
        <w:spacing w:line="360" w:lineRule="auto"/>
        <w:rPr>
          <w:rFonts w:asciiTheme="minorEastAsia" w:hAnsiTheme="minorEastAsia" w:cs="宋体"/>
          <w:szCs w:val="21"/>
          <w:u w:val="single"/>
        </w:rPr>
      </w:pPr>
    </w:p>
    <w:p w:rsidR="00834B67" w:rsidRPr="002654F6" w:rsidRDefault="00834B67" w:rsidP="00EC6067">
      <w:pPr>
        <w:adjustRightInd w:val="0"/>
        <w:snapToGrid w:val="0"/>
        <w:spacing w:line="360" w:lineRule="auto"/>
        <w:rPr>
          <w:rFonts w:asciiTheme="minorEastAsia" w:hAnsiTheme="minorEastAsia" w:cs="宋体"/>
          <w:szCs w:val="21"/>
          <w:u w:val="single"/>
        </w:rPr>
      </w:pPr>
    </w:p>
    <w:p w:rsidR="00834B67" w:rsidRPr="002654F6" w:rsidRDefault="008B78FF" w:rsidP="00EC6067">
      <w:pPr>
        <w:adjustRightInd w:val="0"/>
        <w:snapToGrid w:val="0"/>
        <w:spacing w:line="360" w:lineRule="auto"/>
        <w:rPr>
          <w:rFonts w:asciiTheme="minorEastAsia" w:hAnsiTheme="minorEastAsia" w:cs="宋体"/>
          <w:szCs w:val="21"/>
        </w:rPr>
      </w:pPr>
      <w:r w:rsidRPr="002654F6">
        <w:rPr>
          <w:rFonts w:asciiTheme="minorEastAsia" w:hAnsiTheme="minorEastAsia" w:cs="宋体" w:hint="eastAsia"/>
          <w:szCs w:val="21"/>
        </w:rPr>
        <w:t>投标人法定代表人（单位负责人）或法定代表人（单位负责人）授权代表签字或盖章：</w:t>
      </w:r>
      <w:r w:rsidRPr="002654F6">
        <w:rPr>
          <w:rFonts w:asciiTheme="minorEastAsia" w:hAnsiTheme="minorEastAsia" w:cs="宋体" w:hint="eastAsia"/>
          <w:szCs w:val="21"/>
          <w:u w:val="single"/>
        </w:rPr>
        <w:t xml:space="preserve">         </w:t>
      </w:r>
    </w:p>
    <w:p w:rsidR="00834B67" w:rsidRPr="002654F6" w:rsidRDefault="008B78FF" w:rsidP="00EC6067">
      <w:pPr>
        <w:adjustRightInd w:val="0"/>
        <w:snapToGrid w:val="0"/>
        <w:spacing w:line="360" w:lineRule="auto"/>
        <w:rPr>
          <w:rFonts w:asciiTheme="minorEastAsia" w:hAnsiTheme="minorEastAsia" w:cs="宋体"/>
          <w:szCs w:val="21"/>
        </w:rPr>
      </w:pPr>
      <w:r w:rsidRPr="002654F6">
        <w:rPr>
          <w:rFonts w:asciiTheme="minorEastAsia" w:hAnsiTheme="minorEastAsia" w:cs="宋体" w:hint="eastAsia"/>
          <w:szCs w:val="21"/>
        </w:rPr>
        <w:t>投标人名称（盖章）：</w:t>
      </w:r>
      <w:r w:rsidRPr="002654F6">
        <w:rPr>
          <w:rFonts w:asciiTheme="minorEastAsia" w:hAnsiTheme="minorEastAsia" w:cs="宋体" w:hint="eastAsia"/>
          <w:szCs w:val="21"/>
          <w:u w:val="single"/>
        </w:rPr>
        <w:t xml:space="preserve">                   </w:t>
      </w:r>
    </w:p>
    <w:p w:rsidR="00834B67" w:rsidRPr="002654F6"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2654F6"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2654F6"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2654F6" w:rsidRDefault="008B78FF" w:rsidP="00EC6067">
      <w:pPr>
        <w:adjustRightInd w:val="0"/>
        <w:snapToGrid w:val="0"/>
        <w:spacing w:line="360" w:lineRule="auto"/>
        <w:ind w:firstLineChars="2050" w:firstLine="4305"/>
        <w:rPr>
          <w:rFonts w:asciiTheme="minorEastAsia" w:hAnsiTheme="minorEastAsia" w:cs="宋体"/>
          <w:szCs w:val="21"/>
        </w:rPr>
      </w:pPr>
      <w:r w:rsidRPr="002654F6">
        <w:rPr>
          <w:rFonts w:asciiTheme="minorEastAsia" w:hAnsiTheme="minorEastAsia" w:cs="宋体" w:hint="eastAsia"/>
          <w:szCs w:val="21"/>
        </w:rPr>
        <w:t>日期：    年    月    日</w:t>
      </w:r>
    </w:p>
    <w:p w:rsidR="00834B67" w:rsidRPr="002654F6"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2654F6"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2654F6" w:rsidRDefault="008B78FF" w:rsidP="00EC6067">
      <w:pPr>
        <w:spacing w:line="480" w:lineRule="exact"/>
        <w:jc w:val="center"/>
        <w:rPr>
          <w:rFonts w:asciiTheme="majorEastAsia" w:eastAsiaTheme="majorEastAsia" w:hAnsiTheme="majorEastAsia"/>
          <w:b/>
          <w:bCs/>
          <w:color w:val="000000"/>
          <w:sz w:val="24"/>
          <w:szCs w:val="24"/>
        </w:rPr>
      </w:pPr>
      <w:r w:rsidRPr="002654F6">
        <w:rPr>
          <w:rFonts w:asciiTheme="majorEastAsia" w:eastAsiaTheme="majorEastAsia" w:hAnsiTheme="majorEastAsia" w:hint="eastAsia"/>
          <w:b/>
          <w:bCs/>
          <w:color w:val="000000"/>
          <w:sz w:val="24"/>
          <w:szCs w:val="24"/>
        </w:rPr>
        <w:lastRenderedPageBreak/>
        <w:t>3.2 法定代表人（单位负责人）</w:t>
      </w:r>
      <w:r w:rsidRPr="002654F6">
        <w:rPr>
          <w:rFonts w:asciiTheme="majorEastAsia" w:eastAsiaTheme="majorEastAsia" w:hAnsiTheme="majorEastAsia"/>
          <w:b/>
          <w:bCs/>
          <w:color w:val="000000"/>
          <w:sz w:val="24"/>
          <w:szCs w:val="24"/>
        </w:rPr>
        <w:t>资</w:t>
      </w:r>
      <w:r w:rsidRPr="002654F6">
        <w:rPr>
          <w:rFonts w:asciiTheme="majorEastAsia" w:eastAsiaTheme="majorEastAsia" w:hAnsiTheme="majorEastAsia" w:hint="eastAsia"/>
          <w:b/>
          <w:bCs/>
          <w:color w:val="000000"/>
          <w:sz w:val="24"/>
          <w:szCs w:val="24"/>
        </w:rPr>
        <w:t>格</w:t>
      </w:r>
      <w:r w:rsidRPr="002654F6">
        <w:rPr>
          <w:rFonts w:asciiTheme="majorEastAsia" w:eastAsiaTheme="majorEastAsia" w:hAnsiTheme="majorEastAsia"/>
          <w:b/>
          <w:bCs/>
          <w:color w:val="000000"/>
          <w:sz w:val="24"/>
          <w:szCs w:val="24"/>
        </w:rPr>
        <w:t>证</w:t>
      </w:r>
      <w:r w:rsidRPr="002654F6">
        <w:rPr>
          <w:rFonts w:asciiTheme="majorEastAsia" w:eastAsiaTheme="majorEastAsia" w:hAnsiTheme="majorEastAsia" w:hint="eastAsia"/>
          <w:b/>
          <w:bCs/>
          <w:color w:val="000000"/>
          <w:sz w:val="24"/>
          <w:szCs w:val="24"/>
        </w:rPr>
        <w:t>明</w:t>
      </w:r>
      <w:r w:rsidRPr="002654F6">
        <w:rPr>
          <w:rFonts w:asciiTheme="majorEastAsia" w:eastAsiaTheme="majorEastAsia" w:hAnsiTheme="majorEastAsia"/>
          <w:b/>
          <w:bCs/>
          <w:color w:val="000000"/>
          <w:sz w:val="24"/>
          <w:szCs w:val="24"/>
        </w:rPr>
        <w:t>书</w:t>
      </w:r>
    </w:p>
    <w:p w:rsidR="00834B67" w:rsidRPr="002654F6" w:rsidRDefault="00834B67" w:rsidP="00EC6067">
      <w:pPr>
        <w:autoSpaceDE w:val="0"/>
        <w:autoSpaceDN w:val="0"/>
        <w:adjustRightInd w:val="0"/>
        <w:spacing w:line="480" w:lineRule="auto"/>
        <w:ind w:firstLineChars="257" w:firstLine="617"/>
        <w:rPr>
          <w:rFonts w:ascii="宋体" w:hAnsi="宋体"/>
          <w:color w:val="000000"/>
          <w:sz w:val="24"/>
          <w:szCs w:val="24"/>
        </w:rPr>
      </w:pPr>
    </w:p>
    <w:p w:rsidR="00834B67" w:rsidRPr="002654F6" w:rsidRDefault="008B78FF" w:rsidP="00EC6067">
      <w:pPr>
        <w:pStyle w:val="13"/>
        <w:spacing w:line="480" w:lineRule="auto"/>
        <w:ind w:firstLineChars="225" w:firstLine="473"/>
        <w:jc w:val="left"/>
        <w:rPr>
          <w:rFonts w:asciiTheme="minorEastAsia" w:hAnsiTheme="minorEastAsia"/>
          <w:color w:val="000000"/>
          <w:sz w:val="21"/>
          <w:szCs w:val="21"/>
        </w:rPr>
      </w:pPr>
      <w:r w:rsidRPr="002654F6">
        <w:rPr>
          <w:rFonts w:asciiTheme="minorEastAsia" w:hAnsiTheme="minorEastAsia"/>
          <w:color w:val="000000"/>
          <w:sz w:val="21"/>
          <w:szCs w:val="21"/>
        </w:rPr>
        <w:t>单</w:t>
      </w:r>
      <w:r w:rsidRPr="002654F6">
        <w:rPr>
          <w:rFonts w:asciiTheme="minorEastAsia" w:hAnsiTheme="minorEastAsia" w:hint="eastAsia"/>
          <w:color w:val="000000"/>
          <w:sz w:val="21"/>
          <w:szCs w:val="21"/>
        </w:rPr>
        <w:t>位名</w:t>
      </w:r>
      <w:r w:rsidRPr="002654F6">
        <w:rPr>
          <w:rFonts w:asciiTheme="minorEastAsia" w:hAnsiTheme="minorEastAsia"/>
          <w:color w:val="000000"/>
          <w:sz w:val="21"/>
          <w:szCs w:val="21"/>
        </w:rPr>
        <w:t>称</w:t>
      </w:r>
      <w:r w:rsidRPr="002654F6">
        <w:rPr>
          <w:rFonts w:asciiTheme="minorEastAsia" w:hAnsiTheme="minorEastAsia" w:hint="eastAsia"/>
          <w:color w:val="000000"/>
          <w:sz w:val="21"/>
          <w:szCs w:val="21"/>
        </w:rPr>
        <w:t>：</w:t>
      </w:r>
    </w:p>
    <w:p w:rsidR="00834B67" w:rsidRPr="002654F6" w:rsidRDefault="008B78FF" w:rsidP="00EC6067">
      <w:pPr>
        <w:pStyle w:val="13"/>
        <w:spacing w:line="480" w:lineRule="auto"/>
        <w:ind w:firstLineChars="225" w:firstLine="473"/>
        <w:jc w:val="left"/>
        <w:rPr>
          <w:rFonts w:asciiTheme="minorEastAsia" w:hAnsiTheme="minorEastAsia"/>
          <w:color w:val="000000"/>
          <w:sz w:val="21"/>
          <w:szCs w:val="21"/>
        </w:rPr>
      </w:pPr>
      <w:r w:rsidRPr="002654F6">
        <w:rPr>
          <w:rFonts w:asciiTheme="minorEastAsia" w:hAnsiTheme="minorEastAsia" w:hint="eastAsia"/>
          <w:color w:val="000000"/>
          <w:sz w:val="21"/>
          <w:szCs w:val="21"/>
        </w:rPr>
        <w:t>地址：</w:t>
      </w:r>
    </w:p>
    <w:p w:rsidR="00834B67" w:rsidRPr="002654F6" w:rsidRDefault="008B78FF" w:rsidP="00EC6067">
      <w:pPr>
        <w:pStyle w:val="13"/>
        <w:spacing w:line="480" w:lineRule="auto"/>
        <w:ind w:firstLineChars="225" w:firstLine="473"/>
        <w:jc w:val="left"/>
        <w:rPr>
          <w:rFonts w:asciiTheme="minorEastAsia" w:hAnsiTheme="minorEastAsia"/>
          <w:color w:val="000000"/>
          <w:sz w:val="21"/>
          <w:szCs w:val="21"/>
        </w:rPr>
      </w:pPr>
      <w:r w:rsidRPr="002654F6">
        <w:rPr>
          <w:rFonts w:asciiTheme="minorEastAsia" w:hAnsiTheme="minorEastAsia" w:hint="eastAsia"/>
          <w:color w:val="000000"/>
          <w:sz w:val="21"/>
          <w:szCs w:val="21"/>
        </w:rPr>
        <w:t>姓名：       性</w:t>
      </w:r>
      <w:r w:rsidRPr="002654F6">
        <w:rPr>
          <w:rFonts w:asciiTheme="minorEastAsia" w:hAnsiTheme="minorEastAsia"/>
          <w:color w:val="000000"/>
          <w:sz w:val="21"/>
          <w:szCs w:val="21"/>
        </w:rPr>
        <w:t>别</w:t>
      </w:r>
      <w:r w:rsidRPr="002654F6">
        <w:rPr>
          <w:rFonts w:asciiTheme="minorEastAsia" w:hAnsiTheme="minorEastAsia" w:hint="eastAsia"/>
          <w:color w:val="000000"/>
          <w:sz w:val="21"/>
          <w:szCs w:val="21"/>
        </w:rPr>
        <w:t>：     年</w:t>
      </w:r>
      <w:r w:rsidRPr="002654F6">
        <w:rPr>
          <w:rFonts w:asciiTheme="minorEastAsia" w:hAnsiTheme="minorEastAsia"/>
          <w:color w:val="000000"/>
          <w:sz w:val="21"/>
          <w:szCs w:val="21"/>
        </w:rPr>
        <w:t>龄</w:t>
      </w:r>
      <w:r w:rsidRPr="002654F6">
        <w:rPr>
          <w:rFonts w:asciiTheme="minorEastAsia" w:hAnsiTheme="minorEastAsia" w:hint="eastAsia"/>
          <w:color w:val="000000"/>
          <w:sz w:val="21"/>
          <w:szCs w:val="21"/>
        </w:rPr>
        <w:t>：</w:t>
      </w:r>
      <w:r w:rsidRPr="002654F6">
        <w:rPr>
          <w:rFonts w:asciiTheme="minorEastAsia" w:hAnsiTheme="minorEastAsia"/>
          <w:color w:val="000000"/>
          <w:sz w:val="21"/>
          <w:szCs w:val="21"/>
        </w:rPr>
        <w:t xml:space="preserve">     职务</w:t>
      </w:r>
      <w:r w:rsidRPr="002654F6">
        <w:rPr>
          <w:rFonts w:asciiTheme="minorEastAsia" w:hAnsiTheme="minorEastAsia" w:hint="eastAsia"/>
          <w:color w:val="000000"/>
          <w:sz w:val="21"/>
          <w:szCs w:val="21"/>
        </w:rPr>
        <w:t xml:space="preserve">：        </w:t>
      </w:r>
    </w:p>
    <w:p w:rsidR="00834B67" w:rsidRPr="002654F6" w:rsidRDefault="008B78FF" w:rsidP="00EC6067">
      <w:pPr>
        <w:pStyle w:val="13"/>
        <w:spacing w:line="480" w:lineRule="auto"/>
        <w:ind w:firstLineChars="225" w:firstLine="473"/>
        <w:jc w:val="left"/>
        <w:rPr>
          <w:rFonts w:asciiTheme="minorEastAsia" w:hAnsiTheme="minorEastAsia"/>
          <w:color w:val="000000"/>
          <w:sz w:val="21"/>
          <w:szCs w:val="21"/>
        </w:rPr>
      </w:pPr>
      <w:r w:rsidRPr="002654F6">
        <w:rPr>
          <w:rFonts w:asciiTheme="minorEastAsia" w:hAnsiTheme="minorEastAsia" w:hint="eastAsia"/>
          <w:color w:val="000000"/>
          <w:sz w:val="21"/>
          <w:szCs w:val="21"/>
        </w:rPr>
        <w:t>本人系</w:t>
      </w:r>
      <w:r w:rsidRPr="002654F6">
        <w:rPr>
          <w:rFonts w:asciiTheme="minorEastAsia" w:hAnsiTheme="minorEastAsia" w:hint="eastAsia"/>
          <w:color w:val="000000"/>
          <w:sz w:val="21"/>
          <w:szCs w:val="21"/>
          <w:u w:val="single"/>
        </w:rPr>
        <w:t xml:space="preserve">  </w:t>
      </w:r>
      <w:r w:rsidRPr="002654F6">
        <w:rPr>
          <w:rFonts w:asciiTheme="minorEastAsia" w:hAnsiTheme="minorEastAsia" w:hint="eastAsia"/>
          <w:i/>
          <w:snapToGrid w:val="0"/>
          <w:sz w:val="21"/>
          <w:szCs w:val="21"/>
          <w:u w:val="single"/>
        </w:rPr>
        <w:t>投</w:t>
      </w:r>
      <w:r w:rsidRPr="002654F6">
        <w:rPr>
          <w:rFonts w:asciiTheme="minorEastAsia" w:hAnsiTheme="minorEastAsia"/>
          <w:i/>
          <w:snapToGrid w:val="0"/>
          <w:sz w:val="21"/>
          <w:szCs w:val="21"/>
          <w:u w:val="single"/>
        </w:rPr>
        <w:t>标</w:t>
      </w:r>
      <w:r w:rsidRPr="002654F6">
        <w:rPr>
          <w:rFonts w:asciiTheme="minorEastAsia" w:hAnsiTheme="minorEastAsia" w:hint="eastAsia"/>
          <w:i/>
          <w:snapToGrid w:val="0"/>
          <w:sz w:val="21"/>
          <w:szCs w:val="21"/>
          <w:u w:val="single"/>
        </w:rPr>
        <w:t>人名</w:t>
      </w:r>
      <w:r w:rsidRPr="002654F6">
        <w:rPr>
          <w:rFonts w:asciiTheme="minorEastAsia" w:hAnsiTheme="minorEastAsia"/>
          <w:i/>
          <w:snapToGrid w:val="0"/>
          <w:sz w:val="21"/>
          <w:szCs w:val="21"/>
          <w:u w:val="single"/>
        </w:rPr>
        <w:t>称</w:t>
      </w:r>
      <w:r w:rsidRPr="002654F6">
        <w:rPr>
          <w:rFonts w:asciiTheme="minorEastAsia" w:hAnsiTheme="minorEastAsia" w:hint="eastAsia"/>
          <w:i/>
          <w:snapToGrid w:val="0"/>
          <w:sz w:val="21"/>
          <w:szCs w:val="21"/>
          <w:u w:val="single"/>
        </w:rPr>
        <w:t xml:space="preserve">  </w:t>
      </w:r>
      <w:r w:rsidRPr="002654F6">
        <w:rPr>
          <w:rFonts w:asciiTheme="minorEastAsia" w:hAnsiTheme="minorEastAsia" w:hint="eastAsia"/>
          <w:color w:val="000000"/>
          <w:sz w:val="21"/>
          <w:szCs w:val="21"/>
        </w:rPr>
        <w:t>的法定代表人（单位负责人）。就</w:t>
      </w:r>
      <w:r w:rsidRPr="002654F6">
        <w:rPr>
          <w:rFonts w:asciiTheme="minorEastAsia" w:hAnsiTheme="minorEastAsia"/>
          <w:color w:val="000000"/>
          <w:sz w:val="21"/>
          <w:szCs w:val="21"/>
        </w:rPr>
        <w:t>参</w:t>
      </w:r>
      <w:r w:rsidRPr="002654F6">
        <w:rPr>
          <w:rFonts w:asciiTheme="minorEastAsia" w:hAnsiTheme="minorEastAsia" w:hint="eastAsia"/>
          <w:color w:val="000000"/>
          <w:sz w:val="21"/>
          <w:szCs w:val="21"/>
        </w:rPr>
        <w:t>加贵方招</w:t>
      </w:r>
      <w:r w:rsidRPr="002654F6">
        <w:rPr>
          <w:rFonts w:asciiTheme="minorEastAsia" w:hAnsiTheme="minorEastAsia"/>
          <w:color w:val="000000"/>
          <w:sz w:val="21"/>
          <w:szCs w:val="21"/>
        </w:rPr>
        <w:t>标编号为</w:t>
      </w:r>
      <w:r w:rsidRPr="002654F6">
        <w:rPr>
          <w:rFonts w:asciiTheme="minorEastAsia" w:hAnsiTheme="minorEastAsia" w:hint="eastAsia"/>
          <w:color w:val="000000"/>
          <w:sz w:val="21"/>
          <w:szCs w:val="21"/>
          <w:u w:val="single"/>
        </w:rPr>
        <w:t xml:space="preserve">  </w:t>
      </w:r>
      <w:r w:rsidRPr="002654F6">
        <w:rPr>
          <w:rFonts w:asciiTheme="minorEastAsia" w:hAnsiTheme="minorEastAsia"/>
          <w:i/>
          <w:color w:val="000000"/>
          <w:sz w:val="21"/>
          <w:szCs w:val="21"/>
          <w:u w:val="single"/>
        </w:rPr>
        <w:t>项目编号</w:t>
      </w:r>
      <w:r w:rsidRPr="002654F6">
        <w:rPr>
          <w:rFonts w:asciiTheme="minorEastAsia" w:hAnsiTheme="minorEastAsia" w:hint="eastAsia"/>
          <w:i/>
          <w:color w:val="000000"/>
          <w:sz w:val="21"/>
          <w:szCs w:val="21"/>
          <w:u w:val="single"/>
        </w:rPr>
        <w:t xml:space="preserve"> </w:t>
      </w:r>
      <w:r w:rsidRPr="002654F6">
        <w:rPr>
          <w:rFonts w:asciiTheme="minorEastAsia" w:hAnsiTheme="minorEastAsia" w:hint="eastAsia"/>
          <w:color w:val="000000"/>
          <w:sz w:val="21"/>
          <w:szCs w:val="21"/>
          <w:u w:val="single"/>
        </w:rPr>
        <w:t xml:space="preserve">  </w:t>
      </w:r>
      <w:r w:rsidRPr="002654F6">
        <w:rPr>
          <w:rFonts w:asciiTheme="minorEastAsia" w:hAnsiTheme="minorEastAsia" w:hint="eastAsia"/>
          <w:color w:val="000000"/>
          <w:sz w:val="21"/>
          <w:szCs w:val="21"/>
        </w:rPr>
        <w:t>的</w:t>
      </w:r>
      <w:r w:rsidRPr="002654F6">
        <w:rPr>
          <w:rFonts w:asciiTheme="minorEastAsia" w:hAnsiTheme="minorEastAsia" w:hint="eastAsia"/>
          <w:color w:val="000000"/>
          <w:sz w:val="21"/>
          <w:szCs w:val="21"/>
          <w:u w:val="single"/>
        </w:rPr>
        <w:t xml:space="preserve">  </w:t>
      </w:r>
      <w:r w:rsidRPr="002654F6">
        <w:rPr>
          <w:rFonts w:asciiTheme="minorEastAsia" w:hAnsiTheme="minorEastAsia"/>
          <w:i/>
          <w:color w:val="000000"/>
          <w:sz w:val="21"/>
          <w:szCs w:val="21"/>
          <w:u w:val="single"/>
        </w:rPr>
        <w:t>项目</w:t>
      </w:r>
      <w:r w:rsidRPr="002654F6">
        <w:rPr>
          <w:rFonts w:asciiTheme="minorEastAsia" w:hAnsiTheme="minorEastAsia" w:hint="eastAsia"/>
          <w:i/>
          <w:color w:val="000000"/>
          <w:sz w:val="21"/>
          <w:szCs w:val="21"/>
          <w:u w:val="single"/>
        </w:rPr>
        <w:t>名</w:t>
      </w:r>
      <w:r w:rsidRPr="002654F6">
        <w:rPr>
          <w:rFonts w:asciiTheme="minorEastAsia" w:hAnsiTheme="minorEastAsia"/>
          <w:i/>
          <w:color w:val="000000"/>
          <w:sz w:val="21"/>
          <w:szCs w:val="21"/>
          <w:u w:val="single"/>
        </w:rPr>
        <w:t>称</w:t>
      </w:r>
      <w:r w:rsidRPr="002654F6">
        <w:rPr>
          <w:rFonts w:asciiTheme="minorEastAsia" w:hAnsiTheme="minorEastAsia" w:hint="eastAsia"/>
          <w:i/>
          <w:color w:val="000000"/>
          <w:sz w:val="21"/>
          <w:szCs w:val="21"/>
          <w:u w:val="single"/>
        </w:rPr>
        <w:t xml:space="preserve"> </w:t>
      </w:r>
      <w:r w:rsidRPr="002654F6">
        <w:rPr>
          <w:rFonts w:asciiTheme="minorEastAsia" w:hAnsiTheme="minorEastAsia" w:hint="eastAsia"/>
          <w:color w:val="000000"/>
          <w:sz w:val="21"/>
          <w:szCs w:val="21"/>
          <w:u w:val="single"/>
        </w:rPr>
        <w:t xml:space="preserve">   </w:t>
      </w:r>
      <w:r w:rsidRPr="002654F6">
        <w:rPr>
          <w:rFonts w:asciiTheme="minorEastAsia" w:hAnsiTheme="minorEastAsia" w:hint="eastAsia"/>
          <w:color w:val="000000"/>
          <w:sz w:val="21"/>
          <w:szCs w:val="21"/>
        </w:rPr>
        <w:t>公</w:t>
      </w:r>
      <w:r w:rsidRPr="002654F6">
        <w:rPr>
          <w:rFonts w:asciiTheme="minorEastAsia" w:hAnsiTheme="minorEastAsia"/>
          <w:color w:val="000000"/>
          <w:sz w:val="21"/>
          <w:szCs w:val="21"/>
        </w:rPr>
        <w:t>开</w:t>
      </w:r>
      <w:r w:rsidRPr="002654F6">
        <w:rPr>
          <w:rFonts w:asciiTheme="minorEastAsia" w:hAnsiTheme="minorEastAsia" w:hint="eastAsia"/>
          <w:color w:val="000000"/>
          <w:sz w:val="21"/>
          <w:szCs w:val="21"/>
        </w:rPr>
        <w:t>招</w:t>
      </w:r>
      <w:r w:rsidRPr="002654F6">
        <w:rPr>
          <w:rFonts w:asciiTheme="minorEastAsia" w:hAnsiTheme="minorEastAsia"/>
          <w:color w:val="000000"/>
          <w:sz w:val="21"/>
          <w:szCs w:val="21"/>
        </w:rPr>
        <w:t>标项目</w:t>
      </w:r>
      <w:r w:rsidRPr="002654F6">
        <w:rPr>
          <w:rFonts w:asciiTheme="minorEastAsia" w:hAnsiTheme="minorEastAsia" w:hint="eastAsia"/>
          <w:color w:val="000000"/>
          <w:sz w:val="21"/>
          <w:szCs w:val="21"/>
        </w:rPr>
        <w:t>的投</w:t>
      </w:r>
      <w:r w:rsidRPr="002654F6">
        <w:rPr>
          <w:rFonts w:asciiTheme="minorEastAsia" w:hAnsiTheme="minorEastAsia"/>
          <w:color w:val="000000"/>
          <w:sz w:val="21"/>
          <w:szCs w:val="21"/>
        </w:rPr>
        <w:t>标报价</w:t>
      </w:r>
      <w:r w:rsidRPr="002654F6">
        <w:rPr>
          <w:rFonts w:asciiTheme="minorEastAsia" w:hAnsiTheme="minorEastAsia" w:hint="eastAsia"/>
          <w:color w:val="000000"/>
          <w:sz w:val="21"/>
          <w:szCs w:val="21"/>
        </w:rPr>
        <w:t>，</w:t>
      </w:r>
      <w:r w:rsidRPr="002654F6">
        <w:rPr>
          <w:rFonts w:asciiTheme="minorEastAsia" w:hAnsiTheme="minorEastAsia"/>
          <w:color w:val="000000"/>
          <w:sz w:val="21"/>
          <w:szCs w:val="21"/>
        </w:rPr>
        <w:t>签</w:t>
      </w:r>
      <w:r w:rsidRPr="002654F6">
        <w:rPr>
          <w:rFonts w:asciiTheme="minorEastAsia" w:hAnsiTheme="minorEastAsia" w:hint="eastAsia"/>
          <w:color w:val="000000"/>
          <w:sz w:val="21"/>
          <w:szCs w:val="21"/>
        </w:rPr>
        <w:t>署上</w:t>
      </w:r>
      <w:r w:rsidRPr="002654F6">
        <w:rPr>
          <w:rFonts w:asciiTheme="minorEastAsia" w:hAnsiTheme="minorEastAsia"/>
          <w:color w:val="000000"/>
          <w:sz w:val="21"/>
          <w:szCs w:val="21"/>
        </w:rPr>
        <w:t>述项目</w:t>
      </w:r>
      <w:r w:rsidRPr="002654F6">
        <w:rPr>
          <w:rFonts w:asciiTheme="minorEastAsia" w:hAnsiTheme="minorEastAsia" w:hint="eastAsia"/>
          <w:color w:val="000000"/>
          <w:sz w:val="21"/>
          <w:szCs w:val="21"/>
        </w:rPr>
        <w:t>的投</w:t>
      </w:r>
      <w:r w:rsidRPr="002654F6">
        <w:rPr>
          <w:rFonts w:asciiTheme="minorEastAsia" w:hAnsiTheme="minorEastAsia"/>
          <w:color w:val="000000"/>
          <w:sz w:val="21"/>
          <w:szCs w:val="21"/>
        </w:rPr>
        <w:t>标</w:t>
      </w:r>
      <w:r w:rsidRPr="002654F6">
        <w:rPr>
          <w:rFonts w:asciiTheme="minorEastAsia" w:hAnsiTheme="minorEastAsia" w:hint="eastAsia"/>
          <w:color w:val="000000"/>
          <w:sz w:val="21"/>
          <w:szCs w:val="21"/>
        </w:rPr>
        <w:t>文件及合同的</w:t>
      </w:r>
      <w:r w:rsidRPr="002654F6">
        <w:rPr>
          <w:rFonts w:asciiTheme="minorEastAsia" w:hAnsiTheme="minorEastAsia"/>
          <w:color w:val="000000"/>
          <w:sz w:val="21"/>
          <w:szCs w:val="21"/>
        </w:rPr>
        <w:t>执</w:t>
      </w:r>
      <w:r w:rsidRPr="002654F6">
        <w:rPr>
          <w:rFonts w:asciiTheme="minorEastAsia" w:hAnsiTheme="minorEastAsia" w:hint="eastAsia"/>
          <w:color w:val="000000"/>
          <w:sz w:val="21"/>
          <w:szCs w:val="21"/>
        </w:rPr>
        <w:t>行、完成、服</w:t>
      </w:r>
      <w:r w:rsidRPr="002654F6">
        <w:rPr>
          <w:rFonts w:asciiTheme="minorEastAsia" w:hAnsiTheme="minorEastAsia"/>
          <w:color w:val="000000"/>
          <w:sz w:val="21"/>
          <w:szCs w:val="21"/>
        </w:rPr>
        <w:t>务</w:t>
      </w:r>
      <w:r w:rsidRPr="002654F6">
        <w:rPr>
          <w:rFonts w:asciiTheme="minorEastAsia" w:hAnsiTheme="minorEastAsia" w:hint="eastAsia"/>
          <w:color w:val="000000"/>
          <w:sz w:val="21"/>
          <w:szCs w:val="21"/>
        </w:rPr>
        <w:t>和保修，</w:t>
      </w:r>
      <w:r w:rsidRPr="002654F6">
        <w:rPr>
          <w:rFonts w:asciiTheme="minorEastAsia" w:hAnsiTheme="minorEastAsia"/>
          <w:color w:val="000000"/>
          <w:sz w:val="21"/>
          <w:szCs w:val="21"/>
        </w:rPr>
        <w:t>签</w:t>
      </w:r>
      <w:r w:rsidRPr="002654F6">
        <w:rPr>
          <w:rFonts w:asciiTheme="minorEastAsia" w:hAnsiTheme="minorEastAsia" w:hint="eastAsia"/>
          <w:color w:val="000000"/>
          <w:sz w:val="21"/>
          <w:szCs w:val="21"/>
        </w:rPr>
        <w:t>署合同和</w:t>
      </w:r>
      <w:r w:rsidRPr="002654F6">
        <w:rPr>
          <w:rFonts w:asciiTheme="minorEastAsia" w:hAnsiTheme="minorEastAsia"/>
          <w:color w:val="000000"/>
          <w:sz w:val="21"/>
          <w:szCs w:val="21"/>
        </w:rPr>
        <w:t>处</w:t>
      </w:r>
      <w:r w:rsidRPr="002654F6">
        <w:rPr>
          <w:rFonts w:asciiTheme="minorEastAsia" w:hAnsiTheme="minorEastAsia" w:hint="eastAsia"/>
          <w:color w:val="000000"/>
          <w:sz w:val="21"/>
          <w:szCs w:val="21"/>
        </w:rPr>
        <w:t>理与之有</w:t>
      </w:r>
      <w:r w:rsidRPr="002654F6">
        <w:rPr>
          <w:rFonts w:asciiTheme="minorEastAsia" w:hAnsiTheme="minorEastAsia"/>
          <w:color w:val="000000"/>
          <w:sz w:val="21"/>
          <w:szCs w:val="21"/>
        </w:rPr>
        <w:t>关的</w:t>
      </w:r>
      <w:r w:rsidRPr="002654F6">
        <w:rPr>
          <w:rFonts w:asciiTheme="minorEastAsia" w:hAnsiTheme="minorEastAsia" w:hint="eastAsia"/>
          <w:color w:val="000000"/>
          <w:sz w:val="21"/>
          <w:szCs w:val="21"/>
        </w:rPr>
        <w:t>一切事</w:t>
      </w:r>
      <w:r w:rsidRPr="002654F6">
        <w:rPr>
          <w:rFonts w:asciiTheme="minorEastAsia" w:hAnsiTheme="minorEastAsia"/>
          <w:color w:val="000000"/>
          <w:sz w:val="21"/>
          <w:szCs w:val="21"/>
        </w:rPr>
        <w:t>务</w:t>
      </w:r>
      <w:r w:rsidRPr="002654F6">
        <w:rPr>
          <w:rFonts w:asciiTheme="minorEastAsia" w:hAnsiTheme="minorEastAsia" w:hint="eastAsia"/>
          <w:color w:val="000000"/>
          <w:sz w:val="21"/>
          <w:szCs w:val="21"/>
        </w:rPr>
        <w:t>。</w:t>
      </w:r>
    </w:p>
    <w:p w:rsidR="00834B67" w:rsidRPr="002654F6" w:rsidRDefault="008B78FF" w:rsidP="00EC6067">
      <w:pPr>
        <w:pStyle w:val="13"/>
        <w:spacing w:line="480" w:lineRule="auto"/>
        <w:ind w:firstLineChars="225" w:firstLine="473"/>
        <w:jc w:val="left"/>
        <w:rPr>
          <w:rFonts w:asciiTheme="minorEastAsia" w:hAnsiTheme="minorEastAsia"/>
          <w:color w:val="000000"/>
          <w:sz w:val="21"/>
          <w:szCs w:val="21"/>
        </w:rPr>
      </w:pPr>
      <w:r w:rsidRPr="002654F6">
        <w:rPr>
          <w:rFonts w:asciiTheme="minorEastAsia" w:hAnsiTheme="minorEastAsia" w:hint="eastAsia"/>
          <w:color w:val="000000"/>
          <w:sz w:val="21"/>
          <w:szCs w:val="21"/>
        </w:rPr>
        <w:t>特此</w:t>
      </w:r>
      <w:r w:rsidRPr="002654F6">
        <w:rPr>
          <w:rFonts w:asciiTheme="minorEastAsia" w:hAnsiTheme="minorEastAsia"/>
          <w:color w:val="000000"/>
          <w:sz w:val="21"/>
          <w:szCs w:val="21"/>
        </w:rPr>
        <w:t>证</w:t>
      </w:r>
      <w:r w:rsidRPr="002654F6">
        <w:rPr>
          <w:rFonts w:asciiTheme="minorEastAsia" w:hAnsiTheme="minorEastAsia" w:hint="eastAsia"/>
          <w:color w:val="000000"/>
          <w:sz w:val="21"/>
          <w:szCs w:val="21"/>
        </w:rPr>
        <w:t>明。</w:t>
      </w:r>
    </w:p>
    <w:p w:rsidR="00834B67" w:rsidRPr="002654F6" w:rsidRDefault="00834B67" w:rsidP="00EC6067">
      <w:pPr>
        <w:pStyle w:val="13"/>
        <w:spacing w:line="480" w:lineRule="auto"/>
        <w:ind w:firstLineChars="225" w:firstLine="473"/>
        <w:jc w:val="left"/>
        <w:rPr>
          <w:rFonts w:asciiTheme="minorEastAsia" w:hAnsiTheme="minorEastAsia"/>
          <w:color w:val="000000"/>
          <w:sz w:val="21"/>
          <w:szCs w:val="21"/>
        </w:rPr>
      </w:pPr>
    </w:p>
    <w:p w:rsidR="00834B67" w:rsidRPr="002654F6" w:rsidRDefault="00834B67" w:rsidP="00EC6067">
      <w:pPr>
        <w:pStyle w:val="13"/>
        <w:spacing w:line="480" w:lineRule="auto"/>
        <w:ind w:firstLineChars="225" w:firstLine="473"/>
        <w:jc w:val="left"/>
        <w:rPr>
          <w:rFonts w:asciiTheme="minorEastAsia" w:hAnsiTheme="minorEastAsia"/>
          <w:color w:val="000000"/>
          <w:sz w:val="21"/>
          <w:szCs w:val="21"/>
        </w:rPr>
      </w:pPr>
    </w:p>
    <w:p w:rsidR="00834B67" w:rsidRPr="002654F6" w:rsidRDefault="008B78FF" w:rsidP="00EC6067">
      <w:pPr>
        <w:pStyle w:val="13"/>
        <w:spacing w:line="480" w:lineRule="auto"/>
        <w:ind w:leftChars="-256" w:left="-538" w:firstLineChars="257" w:firstLine="540"/>
        <w:jc w:val="center"/>
        <w:rPr>
          <w:rFonts w:asciiTheme="minorEastAsia" w:hAnsiTheme="minorEastAsia"/>
          <w:bCs/>
          <w:color w:val="000000"/>
          <w:sz w:val="21"/>
          <w:szCs w:val="21"/>
        </w:rPr>
      </w:pPr>
      <w:r w:rsidRPr="002654F6">
        <w:rPr>
          <w:rFonts w:asciiTheme="minorEastAsia" w:hAnsiTheme="minorEastAsia" w:hint="eastAsia"/>
          <w:bCs/>
          <w:color w:val="000000"/>
          <w:sz w:val="21"/>
          <w:szCs w:val="21"/>
        </w:rPr>
        <w:t>【此</w:t>
      </w:r>
      <w:r w:rsidRPr="002654F6">
        <w:rPr>
          <w:rFonts w:asciiTheme="minorEastAsia" w:hAnsiTheme="minorEastAsia"/>
          <w:bCs/>
          <w:color w:val="000000"/>
          <w:sz w:val="21"/>
          <w:szCs w:val="21"/>
        </w:rPr>
        <w:t>处请</w:t>
      </w:r>
      <w:r w:rsidRPr="002654F6">
        <w:rPr>
          <w:rFonts w:asciiTheme="minorEastAsia" w:hAnsiTheme="minorEastAsia" w:hint="eastAsia"/>
          <w:bCs/>
          <w:color w:val="000000"/>
          <w:sz w:val="21"/>
          <w:szCs w:val="21"/>
        </w:rPr>
        <w:t>粘</w:t>
      </w:r>
      <w:r w:rsidRPr="002654F6">
        <w:rPr>
          <w:rFonts w:asciiTheme="minorEastAsia" w:hAnsiTheme="minorEastAsia"/>
          <w:bCs/>
          <w:color w:val="000000"/>
          <w:sz w:val="21"/>
          <w:szCs w:val="21"/>
        </w:rPr>
        <w:t>贴</w:t>
      </w:r>
      <w:r w:rsidRPr="002654F6">
        <w:rPr>
          <w:rFonts w:asciiTheme="minorEastAsia" w:hAnsiTheme="minorEastAsia" w:hint="eastAsia"/>
          <w:bCs/>
          <w:color w:val="000000"/>
          <w:sz w:val="21"/>
          <w:szCs w:val="21"/>
        </w:rPr>
        <w:t>法定代表人（单位负责人）身份</w:t>
      </w:r>
      <w:r w:rsidRPr="002654F6">
        <w:rPr>
          <w:rFonts w:asciiTheme="minorEastAsia" w:hAnsiTheme="minorEastAsia"/>
          <w:bCs/>
          <w:color w:val="000000"/>
          <w:sz w:val="21"/>
          <w:szCs w:val="21"/>
        </w:rPr>
        <w:t>证复</w:t>
      </w:r>
      <w:r w:rsidRPr="002654F6">
        <w:rPr>
          <w:rFonts w:asciiTheme="minorEastAsia" w:hAnsiTheme="minorEastAsia" w:hint="eastAsia"/>
          <w:bCs/>
          <w:color w:val="000000"/>
          <w:sz w:val="21"/>
          <w:szCs w:val="21"/>
        </w:rPr>
        <w:t>印件，需清晰反映身份证有效期限】</w:t>
      </w:r>
    </w:p>
    <w:p w:rsidR="00834B67" w:rsidRPr="002654F6" w:rsidRDefault="00834B67" w:rsidP="00EC6067">
      <w:pPr>
        <w:pStyle w:val="13"/>
        <w:spacing w:line="480" w:lineRule="auto"/>
        <w:ind w:leftChars="-256" w:left="-538" w:firstLineChars="257" w:firstLine="540"/>
        <w:jc w:val="center"/>
        <w:rPr>
          <w:rFonts w:asciiTheme="minorEastAsia" w:hAnsiTheme="minorEastAsia"/>
          <w:bCs/>
          <w:color w:val="000000"/>
          <w:sz w:val="21"/>
          <w:szCs w:val="21"/>
        </w:rPr>
      </w:pPr>
    </w:p>
    <w:p w:rsidR="00834B67" w:rsidRPr="002654F6" w:rsidRDefault="00834B67" w:rsidP="00EC6067">
      <w:pPr>
        <w:autoSpaceDE w:val="0"/>
        <w:autoSpaceDN w:val="0"/>
        <w:adjustRightInd w:val="0"/>
        <w:spacing w:line="360" w:lineRule="auto"/>
        <w:ind w:right="-11"/>
        <w:rPr>
          <w:rFonts w:asciiTheme="minorEastAsia" w:hAnsiTheme="minorEastAsia" w:cs="宋体"/>
          <w:szCs w:val="21"/>
          <w:lang w:val="zh-CN"/>
        </w:rPr>
      </w:pPr>
    </w:p>
    <w:p w:rsidR="00834B67" w:rsidRPr="002654F6" w:rsidRDefault="00834B67" w:rsidP="00EC6067">
      <w:pPr>
        <w:autoSpaceDE w:val="0"/>
        <w:autoSpaceDN w:val="0"/>
        <w:adjustRightInd w:val="0"/>
        <w:spacing w:line="360" w:lineRule="auto"/>
        <w:ind w:right="-11"/>
        <w:rPr>
          <w:rFonts w:asciiTheme="minorEastAsia" w:hAnsiTheme="minorEastAsia" w:cs="宋体"/>
          <w:szCs w:val="21"/>
          <w:lang w:val="zh-CN"/>
        </w:rPr>
      </w:pPr>
    </w:p>
    <w:p w:rsidR="00834B67" w:rsidRPr="002654F6" w:rsidRDefault="00834B67" w:rsidP="00EC6067">
      <w:pPr>
        <w:autoSpaceDE w:val="0"/>
        <w:autoSpaceDN w:val="0"/>
        <w:adjustRightInd w:val="0"/>
        <w:spacing w:line="360" w:lineRule="auto"/>
        <w:ind w:right="-11"/>
        <w:rPr>
          <w:rFonts w:asciiTheme="minorEastAsia" w:hAnsiTheme="minorEastAsia" w:cs="宋体"/>
          <w:szCs w:val="21"/>
          <w:lang w:val="zh-CN"/>
        </w:rPr>
      </w:pPr>
    </w:p>
    <w:p w:rsidR="00834B67" w:rsidRPr="002654F6" w:rsidRDefault="008B78FF" w:rsidP="00EC6067">
      <w:pPr>
        <w:spacing w:line="480" w:lineRule="auto"/>
        <w:ind w:firstLineChars="1875" w:firstLine="3938"/>
        <w:rPr>
          <w:rFonts w:asciiTheme="minorEastAsia" w:hAnsiTheme="minorEastAsia" w:cs="Arial"/>
          <w:color w:val="000000"/>
          <w:szCs w:val="21"/>
          <w:u w:val="single"/>
        </w:rPr>
      </w:pPr>
      <w:r w:rsidRPr="002654F6">
        <w:rPr>
          <w:rFonts w:asciiTheme="minorEastAsia" w:hAnsiTheme="minorEastAsia" w:cs="Arial" w:hint="eastAsia"/>
          <w:color w:val="000000"/>
          <w:szCs w:val="21"/>
        </w:rPr>
        <w:t>投标人名称（并加盖公章）：</w:t>
      </w:r>
    </w:p>
    <w:p w:rsidR="00834B67" w:rsidRPr="002654F6" w:rsidRDefault="008B78FF" w:rsidP="00EC6067">
      <w:pPr>
        <w:pStyle w:val="15"/>
        <w:spacing w:before="60" w:line="480" w:lineRule="auto"/>
        <w:ind w:firstLineChars="1875" w:firstLine="3938"/>
        <w:rPr>
          <w:rFonts w:asciiTheme="minorEastAsia" w:eastAsiaTheme="minorEastAsia" w:hAnsiTheme="minorEastAsia" w:cs="Arial"/>
          <w:color w:val="000000"/>
          <w:sz w:val="21"/>
          <w:szCs w:val="21"/>
        </w:rPr>
      </w:pPr>
      <w:r w:rsidRPr="002654F6">
        <w:rPr>
          <w:rFonts w:asciiTheme="minorEastAsia" w:eastAsiaTheme="minorEastAsia" w:hAnsiTheme="minorEastAsia" w:cs="Arial" w:hint="eastAsia"/>
          <w:color w:val="000000"/>
          <w:sz w:val="21"/>
          <w:szCs w:val="21"/>
        </w:rPr>
        <w:t>签署日期：   年   月  日</w:t>
      </w:r>
    </w:p>
    <w:p w:rsidR="00834B67" w:rsidRPr="002654F6" w:rsidRDefault="00834B67" w:rsidP="00EC6067">
      <w:pPr>
        <w:pStyle w:val="14"/>
        <w:spacing w:line="480" w:lineRule="auto"/>
        <w:rPr>
          <w:rFonts w:asciiTheme="minorEastAsia" w:hAnsiTheme="minorEastAsia" w:cs="Arial"/>
          <w:color w:val="000000"/>
          <w:sz w:val="21"/>
          <w:szCs w:val="21"/>
        </w:rPr>
      </w:pPr>
    </w:p>
    <w:p w:rsidR="00834B67" w:rsidRPr="002654F6" w:rsidRDefault="00834B67" w:rsidP="00EC6067">
      <w:pPr>
        <w:rPr>
          <w:szCs w:val="21"/>
        </w:rPr>
      </w:pPr>
    </w:p>
    <w:p w:rsidR="00834B67" w:rsidRPr="002654F6" w:rsidRDefault="008B78FF" w:rsidP="00EC6067">
      <w:pPr>
        <w:spacing w:line="320" w:lineRule="exact"/>
        <w:ind w:firstLineChars="200" w:firstLine="420"/>
        <w:rPr>
          <w:rFonts w:asciiTheme="minorEastAsia" w:hAnsiTheme="minorEastAsia"/>
          <w:bCs/>
          <w:color w:val="000000"/>
          <w:kern w:val="12"/>
          <w:szCs w:val="21"/>
        </w:rPr>
      </w:pPr>
      <w:r w:rsidRPr="002654F6">
        <w:rPr>
          <w:rFonts w:asciiTheme="minorEastAsia" w:hAnsiTheme="minorEastAsia" w:hint="eastAsia"/>
          <w:bCs/>
          <w:color w:val="000000"/>
          <w:kern w:val="12"/>
          <w:szCs w:val="21"/>
        </w:rPr>
        <w:t>说明：法定代表人（单位负责人）</w:t>
      </w:r>
      <w:r w:rsidRPr="002654F6">
        <w:rPr>
          <w:rFonts w:asciiTheme="minorEastAsia" w:hAnsiTheme="minorEastAsia"/>
          <w:bCs/>
          <w:color w:val="000000"/>
          <w:kern w:val="12"/>
          <w:szCs w:val="21"/>
        </w:rPr>
        <w:t>参</w:t>
      </w:r>
      <w:r w:rsidRPr="002654F6">
        <w:rPr>
          <w:rFonts w:asciiTheme="minorEastAsia" w:hAnsiTheme="minorEastAsia" w:hint="eastAsia"/>
          <w:bCs/>
          <w:color w:val="000000"/>
          <w:kern w:val="12"/>
          <w:szCs w:val="21"/>
        </w:rPr>
        <w:t>加本招</w:t>
      </w:r>
      <w:r w:rsidRPr="002654F6">
        <w:rPr>
          <w:rFonts w:asciiTheme="minorEastAsia" w:hAnsiTheme="minorEastAsia"/>
          <w:bCs/>
          <w:color w:val="000000"/>
          <w:kern w:val="12"/>
          <w:szCs w:val="21"/>
        </w:rPr>
        <w:t>标项目</w:t>
      </w:r>
      <w:r w:rsidRPr="002654F6">
        <w:rPr>
          <w:rFonts w:asciiTheme="minorEastAsia" w:hAnsiTheme="minorEastAsia" w:hint="eastAsia"/>
          <w:bCs/>
          <w:color w:val="000000"/>
          <w:kern w:val="12"/>
          <w:szCs w:val="21"/>
        </w:rPr>
        <w:t>投</w:t>
      </w:r>
      <w:r w:rsidRPr="002654F6">
        <w:rPr>
          <w:rFonts w:asciiTheme="minorEastAsia" w:hAnsiTheme="minorEastAsia"/>
          <w:bCs/>
          <w:color w:val="000000"/>
          <w:kern w:val="12"/>
          <w:szCs w:val="21"/>
        </w:rPr>
        <w:t>标</w:t>
      </w:r>
      <w:r w:rsidRPr="002654F6">
        <w:rPr>
          <w:rFonts w:asciiTheme="minorEastAsia" w:hAnsiTheme="minorEastAsia" w:hint="eastAsia"/>
          <w:bCs/>
          <w:color w:val="000000"/>
          <w:kern w:val="12"/>
          <w:szCs w:val="21"/>
        </w:rPr>
        <w:t>的，</w:t>
      </w:r>
      <w:r w:rsidRPr="002654F6">
        <w:rPr>
          <w:rFonts w:asciiTheme="minorEastAsia" w:hAnsiTheme="minorEastAsia"/>
          <w:bCs/>
          <w:color w:val="000000"/>
          <w:kern w:val="12"/>
          <w:szCs w:val="21"/>
        </w:rPr>
        <w:t>仅须</w:t>
      </w:r>
      <w:r w:rsidRPr="002654F6">
        <w:rPr>
          <w:rFonts w:asciiTheme="minorEastAsia" w:hAnsiTheme="minorEastAsia" w:hint="eastAsia"/>
          <w:bCs/>
          <w:color w:val="000000"/>
          <w:kern w:val="12"/>
          <w:szCs w:val="21"/>
        </w:rPr>
        <w:t>出具此</w:t>
      </w:r>
      <w:r w:rsidRPr="002654F6">
        <w:rPr>
          <w:rFonts w:asciiTheme="minorEastAsia" w:hAnsiTheme="minorEastAsia"/>
          <w:bCs/>
          <w:color w:val="000000"/>
          <w:kern w:val="12"/>
          <w:szCs w:val="21"/>
        </w:rPr>
        <w:t>证</w:t>
      </w:r>
      <w:r w:rsidRPr="002654F6">
        <w:rPr>
          <w:rFonts w:asciiTheme="minorEastAsia" w:hAnsiTheme="minorEastAsia" w:hint="eastAsia"/>
          <w:bCs/>
          <w:color w:val="000000"/>
          <w:kern w:val="12"/>
          <w:szCs w:val="21"/>
        </w:rPr>
        <w:t>明</w:t>
      </w:r>
      <w:r w:rsidRPr="002654F6">
        <w:rPr>
          <w:rFonts w:asciiTheme="minorEastAsia" w:hAnsiTheme="minorEastAsia"/>
          <w:bCs/>
          <w:color w:val="000000"/>
          <w:kern w:val="12"/>
          <w:szCs w:val="21"/>
        </w:rPr>
        <w:t>书</w:t>
      </w:r>
      <w:r w:rsidRPr="002654F6">
        <w:rPr>
          <w:rFonts w:asciiTheme="minorEastAsia" w:hAnsiTheme="minorEastAsia" w:hint="eastAsia"/>
          <w:bCs/>
          <w:color w:val="000000"/>
          <w:kern w:val="12"/>
          <w:szCs w:val="21"/>
        </w:rPr>
        <w:t>。</w:t>
      </w:r>
    </w:p>
    <w:p w:rsidR="00834B67" w:rsidRPr="002654F6" w:rsidRDefault="00834B67" w:rsidP="00EC6067">
      <w:pPr>
        <w:spacing w:line="480" w:lineRule="exact"/>
        <w:jc w:val="center"/>
        <w:rPr>
          <w:rFonts w:ascii="宋体" w:hAnsi="宋体"/>
          <w:b/>
          <w:bCs/>
          <w:color w:val="000000"/>
          <w:sz w:val="36"/>
          <w:szCs w:val="36"/>
        </w:rPr>
      </w:pPr>
    </w:p>
    <w:p w:rsidR="00834B67" w:rsidRPr="002654F6" w:rsidRDefault="008B78FF" w:rsidP="00EC6067">
      <w:pPr>
        <w:spacing w:line="480" w:lineRule="exact"/>
        <w:jc w:val="center"/>
        <w:rPr>
          <w:rFonts w:ascii="宋体" w:hAnsi="宋体"/>
          <w:b/>
          <w:bCs/>
          <w:color w:val="000000"/>
          <w:sz w:val="24"/>
          <w:szCs w:val="24"/>
        </w:rPr>
      </w:pPr>
      <w:r w:rsidRPr="002654F6">
        <w:rPr>
          <w:rFonts w:ascii="宋体" w:hAnsi="宋体" w:hint="eastAsia"/>
          <w:b/>
          <w:bCs/>
          <w:color w:val="000000"/>
          <w:sz w:val="24"/>
          <w:szCs w:val="24"/>
        </w:rPr>
        <w:lastRenderedPageBreak/>
        <w:t>3.3 法定代表人（单位负责人）授权书</w:t>
      </w:r>
    </w:p>
    <w:p w:rsidR="00834B67" w:rsidRPr="002654F6" w:rsidRDefault="00834B67" w:rsidP="00EC6067">
      <w:pPr>
        <w:spacing w:line="480" w:lineRule="exact"/>
        <w:jc w:val="center"/>
        <w:rPr>
          <w:rFonts w:ascii="宋体" w:hAnsi="宋体"/>
          <w:b/>
          <w:bCs/>
          <w:color w:val="000000"/>
          <w:sz w:val="36"/>
          <w:szCs w:val="36"/>
        </w:rPr>
      </w:pP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hint="eastAsia"/>
          <w:szCs w:val="21"/>
        </w:rPr>
        <w:t xml:space="preserve"> </w:t>
      </w:r>
      <w:r w:rsidRPr="002654F6">
        <w:rPr>
          <w:rFonts w:asciiTheme="minorEastAsia" w:hAnsiTheme="minorEastAsia" w:cs="Arial" w:hint="eastAsia"/>
          <w:szCs w:val="21"/>
        </w:rPr>
        <w:t>本人</w:t>
      </w:r>
      <w:r w:rsidRPr="002654F6">
        <w:rPr>
          <w:rFonts w:asciiTheme="minorEastAsia" w:hAnsiTheme="minorEastAsia" w:cs="Arial" w:hint="eastAsia"/>
          <w:szCs w:val="21"/>
          <w:u w:val="single"/>
        </w:rPr>
        <w:t xml:space="preserve">　 </w:t>
      </w:r>
      <w:r w:rsidRPr="002654F6">
        <w:rPr>
          <w:rFonts w:asciiTheme="minorEastAsia" w:hAnsiTheme="minorEastAsia" w:hint="eastAsia"/>
          <w:i/>
          <w:snapToGrid w:val="0"/>
          <w:szCs w:val="21"/>
          <w:u w:val="single"/>
        </w:rPr>
        <w:t>法人姓名</w:t>
      </w:r>
      <w:r w:rsidRPr="002654F6">
        <w:rPr>
          <w:rFonts w:asciiTheme="minorEastAsia" w:hAnsiTheme="minorEastAsia" w:cs="Arial" w:hint="eastAsia"/>
          <w:szCs w:val="21"/>
          <w:u w:val="single"/>
        </w:rPr>
        <w:t xml:space="preserve">  </w:t>
      </w:r>
      <w:r w:rsidRPr="002654F6">
        <w:rPr>
          <w:rFonts w:asciiTheme="minorEastAsia" w:hAnsiTheme="minorEastAsia" w:cs="Arial" w:hint="eastAsia"/>
          <w:szCs w:val="21"/>
        </w:rPr>
        <w:t>系</w:t>
      </w:r>
      <w:r w:rsidRPr="002654F6">
        <w:rPr>
          <w:rFonts w:asciiTheme="minorEastAsia" w:hAnsiTheme="minorEastAsia" w:cs="Arial" w:hint="eastAsia"/>
          <w:szCs w:val="21"/>
          <w:u w:val="single"/>
        </w:rPr>
        <w:t xml:space="preserve">　</w:t>
      </w:r>
      <w:r w:rsidRPr="002654F6">
        <w:rPr>
          <w:rFonts w:asciiTheme="minorEastAsia" w:hAnsiTheme="minorEastAsia" w:hint="eastAsia"/>
          <w:i/>
          <w:snapToGrid w:val="0"/>
          <w:szCs w:val="21"/>
          <w:u w:val="single"/>
        </w:rPr>
        <w:t xml:space="preserve">投标人名称  </w:t>
      </w:r>
      <w:r w:rsidRPr="002654F6">
        <w:rPr>
          <w:rFonts w:asciiTheme="minorEastAsia" w:hAnsiTheme="minorEastAsia" w:cs="Arial" w:hint="eastAsia"/>
          <w:szCs w:val="21"/>
          <w:u w:val="single"/>
        </w:rPr>
        <w:t xml:space="preserve"> </w:t>
      </w:r>
      <w:r w:rsidRPr="002654F6">
        <w:rPr>
          <w:rFonts w:asciiTheme="minorEastAsia" w:hAnsiTheme="minorEastAsia" w:cs="Arial" w:hint="eastAsia"/>
          <w:szCs w:val="21"/>
        </w:rPr>
        <w:t>的法定代表人（单位负责人），现委托</w:t>
      </w:r>
      <w:r w:rsidRPr="002654F6">
        <w:rPr>
          <w:rFonts w:asciiTheme="minorEastAsia" w:hAnsiTheme="minorEastAsia" w:cs="Arial" w:hint="eastAsia"/>
          <w:szCs w:val="21"/>
          <w:u w:val="single"/>
        </w:rPr>
        <w:t xml:space="preserve">　 </w:t>
      </w:r>
      <w:r w:rsidRPr="002654F6">
        <w:rPr>
          <w:rFonts w:asciiTheme="minorEastAsia" w:hAnsiTheme="minorEastAsia" w:hint="eastAsia"/>
          <w:i/>
          <w:snapToGrid w:val="0"/>
          <w:szCs w:val="21"/>
          <w:u w:val="single"/>
        </w:rPr>
        <w:t>姓名，职务</w:t>
      </w:r>
      <w:r w:rsidRPr="002654F6">
        <w:rPr>
          <w:rFonts w:asciiTheme="minorEastAsia" w:hAnsiTheme="minorEastAsia" w:cs="Arial" w:hint="eastAsia"/>
          <w:szCs w:val="21"/>
          <w:u w:val="single"/>
        </w:rPr>
        <w:t xml:space="preserve">    </w:t>
      </w:r>
      <w:r w:rsidRPr="002654F6">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Arial" w:hint="eastAsia"/>
          <w:szCs w:val="21"/>
        </w:rPr>
        <w:t>我方对被授权人的签名事项负全部责任。</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Arial" w:hint="eastAsia"/>
          <w:szCs w:val="21"/>
        </w:rPr>
        <w:t>被授权人无转委托权，特此委托。</w:t>
      </w:r>
    </w:p>
    <w:p w:rsidR="00834B67" w:rsidRPr="002654F6" w:rsidRDefault="008B78FF" w:rsidP="00EC6067">
      <w:pPr>
        <w:spacing w:line="480" w:lineRule="auto"/>
        <w:ind w:firstLineChars="200" w:firstLine="420"/>
        <w:rPr>
          <w:rFonts w:asciiTheme="minorEastAsia" w:hAnsiTheme="minorEastAsia"/>
          <w:szCs w:val="21"/>
        </w:rPr>
      </w:pPr>
      <w:r w:rsidRPr="002654F6">
        <w:rPr>
          <w:rFonts w:asciiTheme="minorEastAsia" w:hAnsiTheme="minorEastAsia" w:hint="eastAsia"/>
          <w:szCs w:val="21"/>
        </w:rPr>
        <w:t xml:space="preserve">投标人名称： </w:t>
      </w:r>
      <w:r w:rsidRPr="002654F6">
        <w:rPr>
          <w:rFonts w:asciiTheme="minorEastAsia" w:hAnsiTheme="minorEastAsia" w:hint="eastAsia"/>
          <w:szCs w:val="21"/>
          <w:u w:val="single"/>
        </w:rPr>
        <w:t xml:space="preserve">       （全称）       </w:t>
      </w:r>
      <w:r w:rsidRPr="002654F6">
        <w:rPr>
          <w:rFonts w:asciiTheme="minorEastAsia" w:hAnsiTheme="minorEastAsia" w:hint="eastAsia"/>
          <w:szCs w:val="21"/>
        </w:rPr>
        <w:t xml:space="preserve"> （盖单位公章）</w:t>
      </w:r>
    </w:p>
    <w:p w:rsidR="00834B67" w:rsidRPr="002654F6" w:rsidRDefault="008B78FF" w:rsidP="00EC6067">
      <w:pPr>
        <w:spacing w:line="480" w:lineRule="auto"/>
        <w:ind w:firstLineChars="200" w:firstLine="420"/>
        <w:rPr>
          <w:rFonts w:asciiTheme="minorEastAsia" w:hAnsiTheme="minorEastAsia"/>
          <w:szCs w:val="21"/>
        </w:rPr>
      </w:pPr>
      <w:r w:rsidRPr="002654F6">
        <w:rPr>
          <w:rFonts w:asciiTheme="minorEastAsia" w:hAnsiTheme="minorEastAsia" w:hint="eastAsia"/>
          <w:szCs w:val="21"/>
        </w:rPr>
        <w:t xml:space="preserve">法定代表人（单位负责人）： </w:t>
      </w:r>
      <w:r w:rsidRPr="002654F6">
        <w:rPr>
          <w:rFonts w:asciiTheme="minorEastAsia" w:hAnsiTheme="minorEastAsia" w:hint="eastAsia"/>
          <w:szCs w:val="21"/>
          <w:u w:val="single"/>
        </w:rPr>
        <w:t xml:space="preserve">            </w:t>
      </w:r>
      <w:r w:rsidRPr="002654F6">
        <w:rPr>
          <w:rFonts w:asciiTheme="minorEastAsia" w:hAnsiTheme="minorEastAsia" w:hint="eastAsia"/>
          <w:szCs w:val="21"/>
        </w:rPr>
        <w:t xml:space="preserve"> （签字或加盖名章）</w:t>
      </w:r>
    </w:p>
    <w:p w:rsidR="00834B67" w:rsidRPr="002654F6" w:rsidRDefault="008B78FF" w:rsidP="00EC6067">
      <w:pPr>
        <w:spacing w:line="480" w:lineRule="auto"/>
        <w:ind w:firstLineChars="200" w:firstLine="420"/>
        <w:rPr>
          <w:rFonts w:asciiTheme="minorEastAsia" w:hAnsiTheme="minorEastAsia"/>
          <w:szCs w:val="21"/>
        </w:rPr>
      </w:pPr>
      <w:r w:rsidRPr="002654F6">
        <w:rPr>
          <w:rFonts w:asciiTheme="minorEastAsia" w:hAnsiTheme="minorEastAsia" w:hint="eastAsia"/>
          <w:szCs w:val="21"/>
        </w:rPr>
        <w:t xml:space="preserve">法定代表人（单位负责人）授权代表： </w:t>
      </w:r>
      <w:r w:rsidRPr="002654F6">
        <w:rPr>
          <w:rFonts w:asciiTheme="minorEastAsia" w:hAnsiTheme="minorEastAsia" w:hint="eastAsia"/>
          <w:szCs w:val="21"/>
          <w:u w:val="single"/>
        </w:rPr>
        <w:t xml:space="preserve">         </w:t>
      </w:r>
      <w:r w:rsidRPr="002654F6">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34B67" w:rsidRPr="002654F6">
        <w:trPr>
          <w:gridAfter w:val="1"/>
          <w:wAfter w:w="14" w:type="dxa"/>
          <w:trHeight w:val="2636"/>
        </w:trPr>
        <w:tc>
          <w:tcPr>
            <w:tcW w:w="4484" w:type="dxa"/>
            <w:vAlign w:val="center"/>
          </w:tcPr>
          <w:p w:rsidR="00834B67" w:rsidRPr="002654F6" w:rsidRDefault="008B78FF" w:rsidP="00EC6067">
            <w:pPr>
              <w:jc w:val="center"/>
              <w:rPr>
                <w:rFonts w:asciiTheme="minorEastAsia" w:hAnsiTheme="minorEastAsia"/>
                <w:szCs w:val="21"/>
              </w:rPr>
            </w:pPr>
            <w:r w:rsidRPr="002654F6">
              <w:rPr>
                <w:rFonts w:asciiTheme="minorEastAsia" w:hAnsiTheme="minorEastAsia" w:hint="eastAsia"/>
                <w:szCs w:val="21"/>
              </w:rPr>
              <w:t>法定代表人（单位负责人）身份证（正面）</w:t>
            </w:r>
          </w:p>
        </w:tc>
        <w:tc>
          <w:tcPr>
            <w:tcW w:w="4485" w:type="dxa"/>
            <w:gridSpan w:val="2"/>
            <w:vAlign w:val="center"/>
          </w:tcPr>
          <w:p w:rsidR="00834B67" w:rsidRPr="002654F6" w:rsidRDefault="008B78FF" w:rsidP="00EC6067">
            <w:pPr>
              <w:jc w:val="center"/>
              <w:rPr>
                <w:rFonts w:asciiTheme="minorEastAsia" w:hAnsiTheme="minorEastAsia"/>
                <w:szCs w:val="21"/>
              </w:rPr>
            </w:pPr>
            <w:r w:rsidRPr="002654F6">
              <w:rPr>
                <w:rFonts w:asciiTheme="minorEastAsia" w:hAnsiTheme="minorEastAsia" w:hint="eastAsia"/>
                <w:szCs w:val="21"/>
              </w:rPr>
              <w:t>法定代表人（单位负责人）身份证（反面）</w:t>
            </w:r>
          </w:p>
        </w:tc>
      </w:tr>
      <w:tr w:rsidR="00834B67" w:rsidRPr="002654F6">
        <w:trPr>
          <w:trHeight w:val="2781"/>
        </w:trPr>
        <w:tc>
          <w:tcPr>
            <w:tcW w:w="4491" w:type="dxa"/>
            <w:gridSpan w:val="2"/>
            <w:vAlign w:val="center"/>
          </w:tcPr>
          <w:p w:rsidR="00834B67" w:rsidRPr="002654F6" w:rsidRDefault="008B78FF" w:rsidP="00EC6067">
            <w:pPr>
              <w:jc w:val="center"/>
              <w:rPr>
                <w:rFonts w:asciiTheme="minorEastAsia" w:hAnsiTheme="minorEastAsia"/>
                <w:szCs w:val="21"/>
              </w:rPr>
            </w:pPr>
            <w:bookmarkStart w:id="14" w:name="_资格证明文件"/>
            <w:bookmarkStart w:id="15" w:name="_Toc364329026"/>
            <w:bookmarkEnd w:id="14"/>
            <w:r w:rsidRPr="002654F6">
              <w:rPr>
                <w:rFonts w:asciiTheme="minorEastAsia" w:hAnsiTheme="minorEastAsia" w:hint="eastAsia"/>
                <w:szCs w:val="21"/>
              </w:rPr>
              <w:t>法定代表人（单位负责人）授权代表身份证</w:t>
            </w:r>
          </w:p>
          <w:p w:rsidR="00834B67" w:rsidRPr="002654F6" w:rsidRDefault="008B78FF" w:rsidP="00EC6067">
            <w:pPr>
              <w:jc w:val="center"/>
              <w:rPr>
                <w:rFonts w:asciiTheme="minorEastAsia" w:hAnsiTheme="minorEastAsia"/>
                <w:szCs w:val="21"/>
              </w:rPr>
            </w:pPr>
            <w:r w:rsidRPr="002654F6">
              <w:rPr>
                <w:rFonts w:asciiTheme="minorEastAsia" w:hAnsiTheme="minorEastAsia" w:hint="eastAsia"/>
                <w:szCs w:val="21"/>
              </w:rPr>
              <w:t>（正面）</w:t>
            </w:r>
            <w:bookmarkEnd w:id="15"/>
          </w:p>
        </w:tc>
        <w:tc>
          <w:tcPr>
            <w:tcW w:w="4492" w:type="dxa"/>
            <w:gridSpan w:val="2"/>
            <w:vAlign w:val="center"/>
          </w:tcPr>
          <w:p w:rsidR="00834B67" w:rsidRPr="002654F6" w:rsidRDefault="008B78FF" w:rsidP="00EC6067">
            <w:pPr>
              <w:jc w:val="center"/>
              <w:rPr>
                <w:rFonts w:asciiTheme="minorEastAsia" w:hAnsiTheme="minorEastAsia"/>
                <w:szCs w:val="21"/>
              </w:rPr>
            </w:pPr>
            <w:bookmarkStart w:id="16" w:name="_Toc364329027"/>
            <w:r w:rsidRPr="002654F6">
              <w:rPr>
                <w:rFonts w:asciiTheme="minorEastAsia" w:hAnsiTheme="minorEastAsia" w:hint="eastAsia"/>
                <w:szCs w:val="21"/>
              </w:rPr>
              <w:t>法定代表人（单位负责人）授权代表身份证</w:t>
            </w:r>
          </w:p>
          <w:p w:rsidR="00834B67" w:rsidRPr="002654F6" w:rsidRDefault="008B78FF" w:rsidP="00EC6067">
            <w:pPr>
              <w:jc w:val="center"/>
              <w:rPr>
                <w:rFonts w:asciiTheme="minorEastAsia" w:hAnsiTheme="minorEastAsia"/>
                <w:szCs w:val="21"/>
              </w:rPr>
            </w:pPr>
            <w:r w:rsidRPr="002654F6">
              <w:rPr>
                <w:rFonts w:asciiTheme="minorEastAsia" w:hAnsiTheme="minorEastAsia" w:hint="eastAsia"/>
                <w:szCs w:val="21"/>
              </w:rPr>
              <w:t>（反面）</w:t>
            </w:r>
            <w:bookmarkEnd w:id="16"/>
          </w:p>
        </w:tc>
      </w:tr>
    </w:tbl>
    <w:p w:rsidR="00834B67" w:rsidRPr="002654F6" w:rsidRDefault="00834B67" w:rsidP="00EC6067">
      <w:pPr>
        <w:spacing w:line="320" w:lineRule="exact"/>
        <w:ind w:left="2" w:firstLineChars="149" w:firstLine="358"/>
        <w:rPr>
          <w:rFonts w:asciiTheme="minorEastAsia" w:hAnsiTheme="minorEastAsia" w:cs="Courier New"/>
          <w:sz w:val="24"/>
          <w:szCs w:val="24"/>
        </w:rPr>
      </w:pPr>
    </w:p>
    <w:p w:rsidR="00834B67" w:rsidRPr="002654F6" w:rsidRDefault="008B78FF" w:rsidP="00EC6067">
      <w:pPr>
        <w:widowControl/>
        <w:spacing w:before="100" w:beforeAutospacing="1" w:after="100" w:afterAutospacing="1" w:line="360" w:lineRule="auto"/>
        <w:jc w:val="center"/>
        <w:rPr>
          <w:rFonts w:ascii="宋体" w:hAnsi="宋体"/>
          <w:b/>
          <w:bCs/>
          <w:color w:val="000000"/>
          <w:sz w:val="24"/>
          <w:szCs w:val="24"/>
        </w:rPr>
      </w:pPr>
      <w:r w:rsidRPr="002654F6">
        <w:rPr>
          <w:rFonts w:ascii="宋体" w:hAnsi="宋体" w:hint="eastAsia"/>
          <w:b/>
          <w:bCs/>
          <w:color w:val="000000"/>
          <w:sz w:val="24"/>
          <w:szCs w:val="24"/>
        </w:rPr>
        <w:lastRenderedPageBreak/>
        <w:t>3.4 没有重大违法记录的声明</w:t>
      </w:r>
    </w:p>
    <w:p w:rsidR="00834B67" w:rsidRPr="002654F6" w:rsidRDefault="008B78FF" w:rsidP="00F8169A">
      <w:pPr>
        <w:spacing w:beforeLines="50" w:afterLines="50"/>
        <w:jc w:val="center"/>
        <w:rPr>
          <w:rFonts w:ascii="宋体" w:hAnsi="宋体" w:cs="Arial"/>
          <w:color w:val="000000"/>
          <w:kern w:val="0"/>
          <w:sz w:val="28"/>
          <w:szCs w:val="28"/>
        </w:rPr>
      </w:pPr>
      <w:r w:rsidRPr="002654F6">
        <w:rPr>
          <w:rFonts w:ascii="宋体" w:hAnsi="宋体" w:cs="Arial" w:hint="eastAsia"/>
          <w:color w:val="000000"/>
          <w:kern w:val="0"/>
          <w:sz w:val="28"/>
          <w:szCs w:val="28"/>
        </w:rPr>
        <w:t>声　   明</w:t>
      </w:r>
    </w:p>
    <w:p w:rsidR="00834B67" w:rsidRPr="002654F6" w:rsidRDefault="008B78FF" w:rsidP="00F8169A">
      <w:pPr>
        <w:spacing w:beforeLines="50" w:afterLines="50" w:line="360" w:lineRule="auto"/>
        <w:ind w:firstLineChars="200" w:firstLine="420"/>
        <w:rPr>
          <w:rFonts w:asciiTheme="minorEastAsia" w:hAnsiTheme="minorEastAsia" w:cs="宋体"/>
          <w:szCs w:val="21"/>
          <w:lang w:val="zh-CN"/>
        </w:rPr>
      </w:pPr>
      <w:r w:rsidRPr="002654F6">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34B67" w:rsidRPr="002654F6" w:rsidRDefault="008B78FF" w:rsidP="00F8169A">
      <w:pPr>
        <w:spacing w:beforeLines="50" w:afterLines="50" w:line="360" w:lineRule="auto"/>
        <w:ind w:firstLineChars="200" w:firstLine="420"/>
        <w:rPr>
          <w:rFonts w:asciiTheme="minorEastAsia" w:hAnsiTheme="minorEastAsia" w:cs="宋体"/>
          <w:szCs w:val="21"/>
          <w:lang w:val="zh-CN"/>
        </w:rPr>
      </w:pPr>
      <w:r w:rsidRPr="002654F6">
        <w:rPr>
          <w:rFonts w:asciiTheme="minorEastAsia" w:hAnsiTheme="minorEastAsia" w:cs="宋体" w:hint="eastAsia"/>
          <w:szCs w:val="21"/>
          <w:lang w:val="zh-CN"/>
        </w:rPr>
        <w:t>特此声明。</w:t>
      </w:r>
    </w:p>
    <w:p w:rsidR="00834B67" w:rsidRPr="002654F6" w:rsidRDefault="008B78FF" w:rsidP="00F8169A">
      <w:pPr>
        <w:spacing w:beforeLines="50" w:afterLines="50" w:line="360" w:lineRule="auto"/>
        <w:ind w:firstLineChars="200" w:firstLine="420"/>
        <w:rPr>
          <w:rFonts w:asciiTheme="minorEastAsia" w:hAnsiTheme="minorEastAsia" w:cs="宋体"/>
          <w:szCs w:val="21"/>
          <w:lang w:val="zh-CN"/>
        </w:rPr>
      </w:pPr>
      <w:r w:rsidRPr="002654F6">
        <w:rPr>
          <w:rFonts w:asciiTheme="minorEastAsia" w:hAnsiTheme="minorEastAsia" w:cs="宋体" w:hint="eastAsia"/>
          <w:szCs w:val="21"/>
          <w:lang w:val="zh-CN"/>
        </w:rPr>
        <w:t>本公司对上述声明的真实性负责。如有虚假，将依法承担相应责任。</w:t>
      </w:r>
    </w:p>
    <w:p w:rsidR="00834B67" w:rsidRPr="002654F6" w:rsidRDefault="00834B67" w:rsidP="00F8169A">
      <w:pPr>
        <w:spacing w:beforeLines="50" w:afterLines="50" w:line="360" w:lineRule="auto"/>
        <w:ind w:firstLineChars="236" w:firstLine="496"/>
        <w:rPr>
          <w:rFonts w:asciiTheme="minorEastAsia" w:hAnsiTheme="minorEastAsia" w:cs="宋体"/>
          <w:szCs w:val="21"/>
          <w:lang w:val="zh-CN"/>
        </w:rPr>
      </w:pPr>
    </w:p>
    <w:p w:rsidR="00834B67" w:rsidRPr="002654F6" w:rsidRDefault="008B78FF" w:rsidP="00F8169A">
      <w:pPr>
        <w:spacing w:beforeLines="50" w:afterLines="50" w:line="360" w:lineRule="auto"/>
        <w:ind w:right="420" w:firstLineChars="2286" w:firstLine="4801"/>
        <w:rPr>
          <w:rFonts w:asciiTheme="minorEastAsia" w:hAnsiTheme="minorEastAsia" w:cs="宋体"/>
          <w:szCs w:val="21"/>
          <w:lang w:val="zh-CN"/>
        </w:rPr>
      </w:pPr>
      <w:r w:rsidRPr="002654F6">
        <w:rPr>
          <w:rFonts w:asciiTheme="minorEastAsia" w:hAnsiTheme="minorEastAsia" w:cs="宋体" w:hint="eastAsia"/>
          <w:szCs w:val="21"/>
          <w:lang w:val="zh-CN"/>
        </w:rPr>
        <w:t>单位名称（盖章）：</w:t>
      </w:r>
    </w:p>
    <w:p w:rsidR="00834B67" w:rsidRPr="002654F6" w:rsidRDefault="008B78FF" w:rsidP="00F8169A">
      <w:pPr>
        <w:spacing w:beforeLines="50" w:afterLines="50" w:line="360" w:lineRule="auto"/>
        <w:ind w:right="420" w:firstLineChars="2286" w:firstLine="4801"/>
        <w:rPr>
          <w:rFonts w:asciiTheme="minorEastAsia" w:hAnsiTheme="minorEastAsia" w:cs="宋体"/>
          <w:szCs w:val="21"/>
          <w:lang w:val="zh-CN"/>
        </w:rPr>
      </w:pPr>
      <w:r w:rsidRPr="002654F6">
        <w:rPr>
          <w:rFonts w:asciiTheme="minorEastAsia" w:hAnsiTheme="minorEastAsia" w:cs="宋体" w:hint="eastAsia"/>
          <w:szCs w:val="21"/>
          <w:lang w:val="zh-CN"/>
        </w:rPr>
        <w:t xml:space="preserve">日    期：     </w:t>
      </w:r>
      <w:r w:rsidRPr="002654F6">
        <w:rPr>
          <w:rFonts w:asciiTheme="minorEastAsia" w:hAnsiTheme="minorEastAsia" w:cs="宋体" w:hint="eastAsia"/>
          <w:szCs w:val="21"/>
        </w:rPr>
        <w:t>年    月    日</w:t>
      </w:r>
    </w:p>
    <w:p w:rsidR="00834B67" w:rsidRPr="002654F6" w:rsidRDefault="00834B67" w:rsidP="00F8169A">
      <w:pPr>
        <w:spacing w:beforeLines="50" w:afterLines="50" w:line="360" w:lineRule="auto"/>
        <w:ind w:right="420" w:firstLineChars="2286" w:firstLine="5486"/>
        <w:rPr>
          <w:rFonts w:asciiTheme="minorEastAsia" w:hAnsiTheme="minorEastAsia" w:cs="宋体"/>
          <w:sz w:val="24"/>
          <w:szCs w:val="24"/>
          <w:lang w:val="zh-CN"/>
        </w:rPr>
      </w:pPr>
    </w:p>
    <w:p w:rsidR="00834B67" w:rsidRPr="002654F6" w:rsidRDefault="00834B67" w:rsidP="00F8169A">
      <w:pPr>
        <w:spacing w:beforeLines="50" w:afterLines="50" w:line="360" w:lineRule="auto"/>
        <w:ind w:right="420" w:firstLineChars="2286" w:firstLine="5486"/>
        <w:rPr>
          <w:rFonts w:asciiTheme="minorEastAsia" w:hAnsiTheme="minorEastAsia" w:cs="宋体"/>
          <w:sz w:val="24"/>
          <w:szCs w:val="24"/>
          <w:lang w:val="zh-CN"/>
        </w:rPr>
      </w:pPr>
    </w:p>
    <w:p w:rsidR="00834B67" w:rsidRPr="002654F6" w:rsidRDefault="00834B67" w:rsidP="00F8169A">
      <w:pPr>
        <w:spacing w:beforeLines="50" w:afterLines="50" w:line="360" w:lineRule="auto"/>
        <w:ind w:right="420" w:firstLineChars="2286" w:firstLine="5486"/>
        <w:rPr>
          <w:rFonts w:asciiTheme="minorEastAsia" w:hAnsiTheme="minorEastAsia" w:cs="宋体"/>
          <w:sz w:val="24"/>
          <w:szCs w:val="24"/>
          <w:lang w:val="zh-CN"/>
        </w:rPr>
      </w:pPr>
    </w:p>
    <w:p w:rsidR="00834B67" w:rsidRPr="002654F6" w:rsidRDefault="00834B67" w:rsidP="00EC6067">
      <w:pPr>
        <w:autoSpaceDE w:val="0"/>
        <w:autoSpaceDN w:val="0"/>
        <w:adjustRightInd w:val="0"/>
        <w:spacing w:line="360" w:lineRule="auto"/>
        <w:ind w:right="-11"/>
        <w:rPr>
          <w:rFonts w:ascii="宋体" w:cs="宋体"/>
          <w:szCs w:val="21"/>
          <w:lang w:val="zh-CN"/>
        </w:rPr>
      </w:pPr>
    </w:p>
    <w:p w:rsidR="00834B67" w:rsidRPr="002654F6" w:rsidRDefault="00834B67" w:rsidP="00EC6067">
      <w:pPr>
        <w:autoSpaceDE w:val="0"/>
        <w:autoSpaceDN w:val="0"/>
        <w:adjustRightInd w:val="0"/>
        <w:spacing w:line="360" w:lineRule="auto"/>
        <w:jc w:val="center"/>
        <w:rPr>
          <w:rFonts w:asciiTheme="minorEastAsia" w:hAnsiTheme="minorEastAsia" w:cs="宋体"/>
          <w:sz w:val="24"/>
          <w:szCs w:val="2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宋体"/>
          <w:sz w:val="24"/>
          <w:szCs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E15FD0" w:rsidRPr="002654F6"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2654F6"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2654F6"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2654F6"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2654F6"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2654F6" w:rsidRDefault="00E15FD0" w:rsidP="00EC6067">
      <w:pPr>
        <w:autoSpaceDE w:val="0"/>
        <w:autoSpaceDN w:val="0"/>
        <w:adjustRightInd w:val="0"/>
        <w:spacing w:line="360" w:lineRule="auto"/>
        <w:jc w:val="center"/>
        <w:rPr>
          <w:rFonts w:ascii="宋体" w:hAnsi="宋体"/>
          <w:b/>
          <w:bCs/>
          <w:color w:val="000000"/>
          <w:sz w:val="24"/>
          <w:szCs w:val="24"/>
        </w:rPr>
      </w:pP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lastRenderedPageBreak/>
        <w:t>3.</w:t>
      </w:r>
      <w:r w:rsidR="00E15FD0" w:rsidRPr="002654F6">
        <w:rPr>
          <w:rFonts w:ascii="宋体" w:hAnsi="宋体" w:hint="eastAsia"/>
          <w:b/>
          <w:bCs/>
          <w:color w:val="000000"/>
          <w:sz w:val="24"/>
          <w:szCs w:val="24"/>
        </w:rPr>
        <w:t>5</w:t>
      </w:r>
      <w:r w:rsidRPr="002654F6">
        <w:rPr>
          <w:rFonts w:ascii="宋体" w:hAnsi="宋体" w:hint="eastAsia"/>
          <w:b/>
          <w:bCs/>
          <w:color w:val="000000"/>
          <w:sz w:val="24"/>
          <w:szCs w:val="24"/>
        </w:rPr>
        <w:t xml:space="preserve"> 其他资格证书或材料 </w:t>
      </w: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B78FF" w:rsidP="00EC6067">
      <w:pPr>
        <w:autoSpaceDE w:val="0"/>
        <w:autoSpaceDN w:val="0"/>
        <w:adjustRightInd w:val="0"/>
        <w:spacing w:line="360" w:lineRule="auto"/>
        <w:jc w:val="center"/>
        <w:rPr>
          <w:rFonts w:asciiTheme="minorEastAsia" w:hAnsiTheme="minorEastAsia" w:cs="黑体"/>
          <w:b/>
          <w:bCs/>
          <w:sz w:val="28"/>
          <w:szCs w:val="28"/>
          <w:lang w:val="zh-CN"/>
        </w:rPr>
      </w:pPr>
      <w:r w:rsidRPr="002654F6">
        <w:rPr>
          <w:rFonts w:asciiTheme="minorEastAsia" w:hAnsiTheme="minorEastAsia" w:cs="黑体" w:hint="eastAsia"/>
          <w:b/>
          <w:bCs/>
          <w:sz w:val="28"/>
          <w:szCs w:val="28"/>
          <w:lang w:val="zh-CN"/>
        </w:rPr>
        <w:t>四、符合性审查证明材料</w:t>
      </w: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lastRenderedPageBreak/>
        <w:t>4.1 投标分项报价表（货物类项目）</w:t>
      </w:r>
    </w:p>
    <w:p w:rsidR="00834B67" w:rsidRPr="002654F6" w:rsidRDefault="00834B67" w:rsidP="00EC6067">
      <w:pPr>
        <w:autoSpaceDE w:val="0"/>
        <w:autoSpaceDN w:val="0"/>
        <w:adjustRightInd w:val="0"/>
        <w:spacing w:line="360" w:lineRule="auto"/>
        <w:jc w:val="center"/>
        <w:rPr>
          <w:rFonts w:ascii="宋体" w:hAnsi="宋体"/>
          <w:b/>
          <w:bCs/>
          <w:color w:val="000000"/>
          <w:sz w:val="24"/>
          <w:szCs w:val="24"/>
        </w:rPr>
      </w:pPr>
    </w:p>
    <w:p w:rsidR="00834B67" w:rsidRPr="002654F6" w:rsidRDefault="008B78FF" w:rsidP="00F8169A">
      <w:pPr>
        <w:spacing w:before="50" w:afterLines="50" w:line="360" w:lineRule="auto"/>
        <w:contextualSpacing/>
        <w:jc w:val="left"/>
        <w:rPr>
          <w:rFonts w:asciiTheme="minorEastAsia" w:hAnsiTheme="minorEastAsia"/>
          <w:color w:val="000000"/>
          <w:szCs w:val="21"/>
        </w:rPr>
      </w:pPr>
      <w:r w:rsidRPr="002654F6">
        <w:rPr>
          <w:rFonts w:asciiTheme="minorEastAsia" w:hAnsiTheme="minorEastAsia" w:hint="eastAsia"/>
          <w:color w:val="000000"/>
          <w:szCs w:val="21"/>
        </w:rPr>
        <w:t>项目编号：</w:t>
      </w:r>
    </w:p>
    <w:p w:rsidR="00834B67" w:rsidRPr="002654F6" w:rsidRDefault="008B78FF" w:rsidP="00EC6067">
      <w:pPr>
        <w:autoSpaceDE w:val="0"/>
        <w:autoSpaceDN w:val="0"/>
        <w:adjustRightInd w:val="0"/>
        <w:spacing w:line="360" w:lineRule="auto"/>
        <w:rPr>
          <w:rFonts w:eastAsia="宋体" w:hAnsi="宋体"/>
          <w:b/>
          <w:snapToGrid w:val="0"/>
          <w:kern w:val="0"/>
          <w:szCs w:val="21"/>
        </w:rPr>
      </w:pPr>
      <w:r w:rsidRPr="002654F6">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34B67" w:rsidRPr="002654F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280" w:lineRule="exact"/>
              <w:jc w:val="center"/>
              <w:rPr>
                <w:rFonts w:asciiTheme="minorEastAsia" w:hAnsiTheme="minorEastAsia" w:cs="宋体"/>
                <w:b/>
                <w:szCs w:val="21"/>
                <w:lang w:val="zh-CN"/>
              </w:rPr>
            </w:pPr>
            <w:r w:rsidRPr="002654F6">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
                <w:szCs w:val="21"/>
                <w:lang w:val="zh-CN"/>
              </w:rPr>
            </w:pPr>
            <w:r w:rsidRPr="002654F6">
              <w:rPr>
                <w:rFonts w:asciiTheme="minorEastAsia" w:hAnsiTheme="minorEastAsia" w:cs="宋体" w:hint="eastAsia"/>
                <w:b/>
                <w:szCs w:val="21"/>
                <w:lang w:val="zh-CN"/>
              </w:rPr>
              <w:t>名</w:t>
            </w:r>
            <w:r w:rsidRPr="002654F6">
              <w:rPr>
                <w:rFonts w:asciiTheme="minorEastAsia" w:hAnsiTheme="minorEastAsia" w:cs="宋体"/>
                <w:b/>
                <w:szCs w:val="21"/>
                <w:lang w:val="zh-CN"/>
              </w:rPr>
              <w:t xml:space="preserve"> </w:t>
            </w:r>
            <w:r w:rsidRPr="002654F6">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ind w:firstLine="120"/>
              <w:rPr>
                <w:rFonts w:asciiTheme="minorEastAsia" w:hAnsiTheme="minorEastAsia" w:cs="宋体"/>
                <w:b/>
                <w:szCs w:val="21"/>
                <w:lang w:val="zh-CN"/>
              </w:rPr>
            </w:pPr>
            <w:r w:rsidRPr="002654F6">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
                <w:szCs w:val="21"/>
                <w:lang w:val="zh-CN"/>
              </w:rPr>
            </w:pPr>
            <w:r w:rsidRPr="002654F6">
              <w:rPr>
                <w:rFonts w:asciiTheme="minorEastAsia" w:hAnsiTheme="minorEastAsia" w:cs="宋体" w:hint="eastAsia"/>
                <w:b/>
                <w:szCs w:val="21"/>
                <w:lang w:val="zh-CN"/>
              </w:rPr>
              <w:t>技术</w:t>
            </w:r>
          </w:p>
          <w:p w:rsidR="00834B67" w:rsidRPr="002654F6" w:rsidRDefault="008B78FF" w:rsidP="00EC6067">
            <w:pPr>
              <w:autoSpaceDE w:val="0"/>
              <w:autoSpaceDN w:val="0"/>
              <w:adjustRightInd w:val="0"/>
              <w:spacing w:line="360" w:lineRule="auto"/>
              <w:jc w:val="center"/>
              <w:rPr>
                <w:rFonts w:asciiTheme="minorEastAsia" w:hAnsiTheme="minorEastAsia" w:cs="宋体"/>
                <w:b/>
                <w:szCs w:val="21"/>
                <w:lang w:val="zh-CN"/>
              </w:rPr>
            </w:pPr>
            <w:r w:rsidRPr="002654F6">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
                <w:szCs w:val="21"/>
                <w:lang w:val="zh-CN"/>
              </w:rPr>
            </w:pPr>
            <w:r w:rsidRPr="002654F6">
              <w:rPr>
                <w:rFonts w:asciiTheme="minorEastAsia" w:hAnsiTheme="minorEastAsia" w:cs="宋体" w:hint="eastAsia"/>
                <w:b/>
                <w:szCs w:val="21"/>
                <w:lang w:val="zh-CN"/>
              </w:rPr>
              <w:t>单</w:t>
            </w:r>
            <w:r w:rsidRPr="002654F6">
              <w:rPr>
                <w:rFonts w:asciiTheme="minorEastAsia" w:hAnsiTheme="minorEastAsia" w:cs="宋体"/>
                <w:b/>
                <w:szCs w:val="21"/>
                <w:lang w:val="zh-CN"/>
              </w:rPr>
              <w:t xml:space="preserve"> </w:t>
            </w:r>
            <w:r w:rsidRPr="002654F6">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
                <w:szCs w:val="21"/>
                <w:lang w:val="zh-CN"/>
              </w:rPr>
            </w:pPr>
            <w:r w:rsidRPr="002654F6">
              <w:rPr>
                <w:rFonts w:asciiTheme="minorEastAsia" w:hAnsiTheme="minorEastAsia" w:cs="宋体" w:hint="eastAsia"/>
                <w:b/>
                <w:szCs w:val="21"/>
                <w:lang w:val="zh-CN"/>
              </w:rPr>
              <w:t>数</w:t>
            </w:r>
            <w:r w:rsidRPr="002654F6">
              <w:rPr>
                <w:rFonts w:asciiTheme="minorEastAsia" w:hAnsiTheme="minorEastAsia" w:cs="宋体"/>
                <w:b/>
                <w:szCs w:val="21"/>
                <w:lang w:val="zh-CN"/>
              </w:rPr>
              <w:t xml:space="preserve"> </w:t>
            </w:r>
            <w:r w:rsidRPr="002654F6">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
                <w:szCs w:val="21"/>
                <w:lang w:val="zh-CN"/>
              </w:rPr>
            </w:pPr>
            <w:r w:rsidRPr="002654F6">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ind w:firstLine="120"/>
              <w:rPr>
                <w:rFonts w:asciiTheme="minorEastAsia" w:hAnsiTheme="minorEastAsia" w:cs="宋体"/>
                <w:b/>
                <w:szCs w:val="21"/>
                <w:lang w:val="zh-CN"/>
              </w:rPr>
            </w:pPr>
            <w:r w:rsidRPr="002654F6">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ind w:left="120" w:hanging="120"/>
              <w:jc w:val="center"/>
              <w:rPr>
                <w:rFonts w:asciiTheme="minorEastAsia" w:hAnsiTheme="minorEastAsia" w:cs="宋体"/>
                <w:b/>
                <w:szCs w:val="21"/>
                <w:lang w:val="zh-CN"/>
              </w:rPr>
            </w:pPr>
            <w:r w:rsidRPr="002654F6">
              <w:rPr>
                <w:rFonts w:asciiTheme="minorEastAsia" w:hAnsiTheme="minorEastAsia" w:cs="宋体" w:hint="eastAsia"/>
                <w:b/>
                <w:szCs w:val="21"/>
                <w:lang w:val="zh-CN"/>
              </w:rPr>
              <w:t>产地及</w:t>
            </w:r>
          </w:p>
          <w:p w:rsidR="00834B67" w:rsidRPr="002654F6" w:rsidRDefault="008B78FF" w:rsidP="00EC6067">
            <w:pPr>
              <w:autoSpaceDE w:val="0"/>
              <w:autoSpaceDN w:val="0"/>
              <w:adjustRightInd w:val="0"/>
              <w:spacing w:line="360" w:lineRule="auto"/>
              <w:ind w:left="120" w:hanging="120"/>
              <w:jc w:val="center"/>
              <w:rPr>
                <w:rFonts w:asciiTheme="minorEastAsia" w:hAnsiTheme="minorEastAsia" w:cs="宋体"/>
                <w:b/>
                <w:szCs w:val="21"/>
                <w:lang w:val="zh-CN"/>
              </w:rPr>
            </w:pPr>
            <w:r w:rsidRPr="002654F6">
              <w:rPr>
                <w:rFonts w:asciiTheme="minorEastAsia" w:hAnsiTheme="minorEastAsia" w:cs="宋体" w:hint="eastAsia"/>
                <w:b/>
                <w:szCs w:val="21"/>
                <w:lang w:val="zh-CN"/>
              </w:rPr>
              <w:t>厂家</w:t>
            </w:r>
          </w:p>
        </w:tc>
      </w:tr>
      <w:tr w:rsidR="00834B67" w:rsidRPr="002654F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480" w:lineRule="exact"/>
              <w:jc w:val="center"/>
              <w:rPr>
                <w:rFonts w:asciiTheme="minorEastAsia" w:hAnsiTheme="minorEastAsia"/>
                <w:szCs w:val="21"/>
              </w:rPr>
            </w:pPr>
            <w:r w:rsidRPr="002654F6">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r>
      <w:tr w:rsidR="00834B67" w:rsidRPr="002654F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480" w:lineRule="exact"/>
              <w:jc w:val="center"/>
              <w:rPr>
                <w:rFonts w:asciiTheme="minorEastAsia" w:hAnsiTheme="minorEastAsia"/>
                <w:szCs w:val="21"/>
              </w:rPr>
            </w:pPr>
            <w:r w:rsidRPr="002654F6">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r>
      <w:tr w:rsidR="00834B67" w:rsidRPr="002654F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360" w:lineRule="auto"/>
              <w:jc w:val="center"/>
              <w:rPr>
                <w:rFonts w:asciiTheme="minorEastAsia" w:hAnsiTheme="minorEastAsia"/>
                <w:szCs w:val="21"/>
              </w:rPr>
            </w:pPr>
            <w:r w:rsidRPr="002654F6">
              <w:rPr>
                <w:rFonts w:asciiTheme="minorEastAsia" w:hAnsiTheme="minorEastAsia" w:cs="宋体" w:hint="eastAsia"/>
                <w:szCs w:val="21"/>
                <w:lang w:val="zh-CN"/>
              </w:rPr>
              <w:t>合</w:t>
            </w:r>
            <w:r w:rsidRPr="002654F6">
              <w:rPr>
                <w:rFonts w:asciiTheme="minorEastAsia" w:hAnsiTheme="minorEastAsia"/>
                <w:szCs w:val="21"/>
              </w:rPr>
              <w:t xml:space="preserve">  </w:t>
            </w:r>
            <w:r w:rsidRPr="002654F6">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360" w:lineRule="auto"/>
              <w:ind w:firstLineChars="50" w:firstLine="105"/>
              <w:rPr>
                <w:rFonts w:asciiTheme="minorEastAsia" w:hAnsiTheme="minorEastAsia" w:cs="宋体"/>
                <w:szCs w:val="21"/>
                <w:lang w:val="zh-CN"/>
              </w:rPr>
            </w:pPr>
            <w:r w:rsidRPr="002654F6">
              <w:rPr>
                <w:rFonts w:asciiTheme="minorEastAsia" w:hAnsiTheme="minorEastAsia" w:cs="宋体" w:hint="eastAsia"/>
                <w:szCs w:val="21"/>
                <w:lang w:val="zh-CN"/>
              </w:rPr>
              <w:t xml:space="preserve">大写：　　　　　　</w:t>
            </w:r>
            <w:r w:rsidRPr="002654F6">
              <w:rPr>
                <w:rFonts w:asciiTheme="minorEastAsia" w:hAnsiTheme="minorEastAsia"/>
                <w:szCs w:val="21"/>
              </w:rPr>
              <w:t xml:space="preserve">              </w:t>
            </w:r>
            <w:r w:rsidRPr="002654F6">
              <w:rPr>
                <w:rFonts w:asciiTheme="minorEastAsia" w:hAnsiTheme="minorEastAsia" w:cs="宋体" w:hint="eastAsia"/>
                <w:szCs w:val="21"/>
                <w:lang w:val="zh-CN"/>
              </w:rPr>
              <w:t>小写：</w:t>
            </w:r>
          </w:p>
        </w:tc>
      </w:tr>
    </w:tbl>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投标人（公章）：</w:t>
      </w:r>
    </w:p>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投标人法定代表人（单位负责人）或授权代表签字：</w:t>
      </w:r>
    </w:p>
    <w:p w:rsidR="00834B67" w:rsidRPr="002654F6" w:rsidRDefault="00834B67" w:rsidP="00EC6067">
      <w:pPr>
        <w:autoSpaceDE w:val="0"/>
        <w:autoSpaceDN w:val="0"/>
        <w:adjustRightInd w:val="0"/>
        <w:spacing w:line="480" w:lineRule="auto"/>
        <w:rPr>
          <w:rFonts w:asciiTheme="minorEastAsia" w:hAnsiTheme="minorEastAsia" w:cs="宋体"/>
          <w:sz w:val="24"/>
          <w:szCs w:val="24"/>
          <w:lang w:val="zh-CN"/>
        </w:rPr>
      </w:pPr>
    </w:p>
    <w:p w:rsidR="00834B67" w:rsidRPr="002654F6" w:rsidRDefault="00834B67" w:rsidP="00EC6067">
      <w:pPr>
        <w:spacing w:line="300" w:lineRule="exact"/>
        <w:rPr>
          <w:rFonts w:asciiTheme="minorEastAsia" w:hAnsiTheme="minorEastAsia"/>
          <w:color w:val="000000"/>
          <w:sz w:val="24"/>
          <w:szCs w:val="24"/>
        </w:rPr>
      </w:pP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t>4.2 技术规格偏离表（货物类项目）</w:t>
      </w:r>
    </w:p>
    <w:p w:rsidR="00834B67" w:rsidRPr="002654F6" w:rsidRDefault="008B78FF" w:rsidP="00F8169A">
      <w:pPr>
        <w:spacing w:before="50" w:afterLines="50" w:line="360" w:lineRule="auto"/>
        <w:contextualSpacing/>
        <w:jc w:val="left"/>
        <w:rPr>
          <w:rFonts w:asciiTheme="minorEastAsia" w:hAnsiTheme="minorEastAsia"/>
          <w:color w:val="000000"/>
          <w:szCs w:val="21"/>
        </w:rPr>
      </w:pPr>
      <w:r w:rsidRPr="002654F6">
        <w:rPr>
          <w:rFonts w:asciiTheme="minorEastAsia" w:hAnsiTheme="minorEastAsia" w:hint="eastAsia"/>
          <w:color w:val="000000"/>
          <w:szCs w:val="21"/>
        </w:rPr>
        <w:t>项目编号：</w:t>
      </w:r>
    </w:p>
    <w:p w:rsidR="00834B67" w:rsidRPr="002654F6" w:rsidRDefault="008B78FF" w:rsidP="00EC6067">
      <w:pPr>
        <w:autoSpaceDE w:val="0"/>
        <w:autoSpaceDN w:val="0"/>
        <w:adjustRightInd w:val="0"/>
        <w:spacing w:line="360" w:lineRule="auto"/>
        <w:rPr>
          <w:rFonts w:eastAsia="宋体" w:hAnsi="宋体"/>
          <w:b/>
          <w:snapToGrid w:val="0"/>
          <w:kern w:val="0"/>
          <w:szCs w:val="21"/>
        </w:rPr>
      </w:pPr>
      <w:r w:rsidRPr="002654F6">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34B67" w:rsidRPr="002654F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货物服务</w:t>
            </w:r>
          </w:p>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招标文件</w:t>
            </w:r>
          </w:p>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投标技术</w:t>
            </w:r>
          </w:p>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偏离</w:t>
            </w:r>
          </w:p>
          <w:p w:rsidR="00834B67" w:rsidRPr="002654F6" w:rsidRDefault="008B78FF" w:rsidP="00EC6067">
            <w:pPr>
              <w:jc w:val="center"/>
              <w:rPr>
                <w:rFonts w:ascii="宋体" w:eastAsia="宋体" w:hAnsi="宋体" w:cs="宋体"/>
                <w:b/>
                <w:bCs/>
                <w:szCs w:val="21"/>
              </w:rPr>
            </w:pPr>
            <w:r w:rsidRPr="002654F6">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偏离内容</w:t>
            </w:r>
          </w:p>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说明</w:t>
            </w:r>
          </w:p>
        </w:tc>
      </w:tr>
      <w:tr w:rsidR="00834B67" w:rsidRPr="002654F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480" w:lineRule="exact"/>
              <w:jc w:val="center"/>
              <w:rPr>
                <w:rFonts w:asciiTheme="minorEastAsia" w:hAnsiTheme="minorEastAsia"/>
                <w:bCs/>
                <w:szCs w:val="21"/>
              </w:rPr>
            </w:pPr>
            <w:r w:rsidRPr="002654F6">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jc w:val="center"/>
              <w:rPr>
                <w:rFonts w:asciiTheme="minorEastAsia" w:hAnsiTheme="minorEastAsia"/>
                <w:b/>
                <w:bCs/>
                <w:szCs w:val="21"/>
              </w:rPr>
            </w:pPr>
          </w:p>
        </w:tc>
      </w:tr>
      <w:tr w:rsidR="00834B67" w:rsidRPr="002654F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480" w:lineRule="exact"/>
              <w:jc w:val="center"/>
              <w:rPr>
                <w:rFonts w:asciiTheme="minorEastAsia" w:hAnsiTheme="minorEastAsia"/>
                <w:bCs/>
                <w:szCs w:val="21"/>
              </w:rPr>
            </w:pPr>
            <w:r w:rsidRPr="002654F6">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jc w:val="center"/>
              <w:rPr>
                <w:rFonts w:asciiTheme="minorEastAsia" w:hAnsiTheme="minorEastAsia"/>
                <w:b/>
                <w:bCs/>
                <w:szCs w:val="21"/>
              </w:rPr>
            </w:pPr>
          </w:p>
        </w:tc>
      </w:tr>
    </w:tbl>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投标人（公章）：</w:t>
      </w:r>
    </w:p>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投标人法定代表人（单位负责人）或授权代表签字：</w:t>
      </w:r>
      <w:r w:rsidRPr="002654F6">
        <w:rPr>
          <w:rFonts w:asciiTheme="minorEastAsia" w:hAnsiTheme="minorEastAsia" w:cs="宋体"/>
          <w:szCs w:val="21"/>
          <w:lang w:val="zh-CN"/>
        </w:rPr>
        <w:t xml:space="preserve"> </w:t>
      </w: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lastRenderedPageBreak/>
        <w:t>4.3 技术方案（实施方案）</w:t>
      </w:r>
    </w:p>
    <w:p w:rsidR="00834B67" w:rsidRPr="002654F6" w:rsidRDefault="00834B67" w:rsidP="00EC6067">
      <w:pPr>
        <w:snapToGrid w:val="0"/>
        <w:spacing w:line="360" w:lineRule="auto"/>
        <w:jc w:val="center"/>
        <w:rPr>
          <w:rFonts w:eastAsia="宋体" w:hAnsi="宋体"/>
          <w:b/>
          <w:snapToGrid w:val="0"/>
          <w:kern w:val="0"/>
          <w:sz w:val="36"/>
          <w:szCs w:val="36"/>
        </w:rPr>
      </w:pPr>
    </w:p>
    <w:p w:rsidR="00834B67" w:rsidRPr="002654F6" w:rsidRDefault="008B78FF" w:rsidP="00EC6067">
      <w:pPr>
        <w:autoSpaceDE w:val="0"/>
        <w:autoSpaceDN w:val="0"/>
        <w:adjustRightInd w:val="0"/>
        <w:spacing w:line="360" w:lineRule="auto"/>
        <w:jc w:val="center"/>
        <w:rPr>
          <w:rFonts w:asciiTheme="minorEastAsia" w:hAnsiTheme="minorEastAsia" w:cs="宋体"/>
          <w:szCs w:val="21"/>
          <w:lang w:val="zh-CN"/>
        </w:rPr>
      </w:pPr>
      <w:r w:rsidRPr="002654F6">
        <w:rPr>
          <w:rFonts w:asciiTheme="minorEastAsia" w:hAnsiTheme="minorEastAsia" w:cs="宋体" w:hint="eastAsia"/>
          <w:szCs w:val="21"/>
          <w:lang w:val="zh-CN"/>
        </w:rPr>
        <w:t>（投标人根据招标文件要求自行编制）</w:t>
      </w:r>
    </w:p>
    <w:p w:rsidR="00834B67" w:rsidRPr="002654F6" w:rsidRDefault="00834B67" w:rsidP="00EC6067">
      <w:pPr>
        <w:snapToGrid w:val="0"/>
        <w:spacing w:line="360" w:lineRule="auto"/>
        <w:jc w:val="center"/>
        <w:rPr>
          <w:rFonts w:eastAsia="宋体" w:hAnsi="宋体"/>
          <w:b/>
          <w:snapToGrid w:val="0"/>
          <w:kern w:val="0"/>
          <w:sz w:val="36"/>
          <w:szCs w:val="36"/>
        </w:rPr>
      </w:pPr>
    </w:p>
    <w:p w:rsidR="00834B67" w:rsidRPr="002654F6" w:rsidRDefault="00834B67" w:rsidP="00EC6067">
      <w:pPr>
        <w:snapToGrid w:val="0"/>
        <w:spacing w:line="360" w:lineRule="auto"/>
        <w:jc w:val="center"/>
        <w:rPr>
          <w:rFonts w:eastAsia="宋体" w:hAnsi="宋体"/>
          <w:b/>
          <w:snapToGrid w:val="0"/>
          <w:kern w:val="0"/>
          <w:sz w:val="36"/>
          <w:szCs w:val="36"/>
        </w:rPr>
      </w:pPr>
    </w:p>
    <w:p w:rsidR="00834B67" w:rsidRPr="002654F6" w:rsidRDefault="00834B67" w:rsidP="00EC6067">
      <w:pPr>
        <w:snapToGrid w:val="0"/>
        <w:spacing w:line="360" w:lineRule="auto"/>
        <w:jc w:val="center"/>
        <w:rPr>
          <w:rFonts w:eastAsia="宋体" w:hAnsi="宋体"/>
          <w:b/>
          <w:snapToGrid w:val="0"/>
          <w:kern w:val="0"/>
          <w:sz w:val="36"/>
          <w:szCs w:val="36"/>
        </w:rPr>
      </w:pPr>
    </w:p>
    <w:p w:rsidR="00834B67" w:rsidRPr="002654F6" w:rsidRDefault="00834B67" w:rsidP="00EC6067">
      <w:pPr>
        <w:snapToGrid w:val="0"/>
        <w:spacing w:line="360" w:lineRule="auto"/>
        <w:jc w:val="center"/>
        <w:rPr>
          <w:rFonts w:eastAsia="宋体" w:hAnsi="宋体"/>
          <w:b/>
          <w:snapToGrid w:val="0"/>
          <w:kern w:val="0"/>
          <w:sz w:val="36"/>
          <w:szCs w:val="36"/>
        </w:rPr>
      </w:pP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t>4.4 业绩情况表</w:t>
      </w:r>
    </w:p>
    <w:p w:rsidR="00834B67" w:rsidRPr="002654F6" w:rsidRDefault="00834B67" w:rsidP="00EC6067">
      <w:pPr>
        <w:autoSpaceDE w:val="0"/>
        <w:autoSpaceDN w:val="0"/>
        <w:adjustRightInd w:val="0"/>
        <w:spacing w:line="360" w:lineRule="auto"/>
        <w:jc w:val="center"/>
        <w:rPr>
          <w:rFonts w:ascii="宋体" w:hAnsi="宋体"/>
          <w:b/>
          <w:bCs/>
          <w:color w:val="000000"/>
          <w:sz w:val="28"/>
          <w:szCs w:val="28"/>
        </w:rPr>
      </w:pPr>
    </w:p>
    <w:p w:rsidR="00834B67" w:rsidRPr="002654F6" w:rsidRDefault="008B78FF" w:rsidP="00F8169A">
      <w:pPr>
        <w:spacing w:before="50" w:afterLines="50" w:line="360" w:lineRule="auto"/>
        <w:contextualSpacing/>
        <w:jc w:val="left"/>
        <w:rPr>
          <w:rFonts w:asciiTheme="minorEastAsia" w:hAnsiTheme="minorEastAsia"/>
          <w:color w:val="000000"/>
          <w:szCs w:val="21"/>
        </w:rPr>
      </w:pPr>
      <w:r w:rsidRPr="002654F6">
        <w:rPr>
          <w:rFonts w:asciiTheme="minorEastAsia" w:hAnsiTheme="minorEastAsia" w:hint="eastAsia"/>
          <w:color w:val="000000"/>
          <w:szCs w:val="21"/>
        </w:rPr>
        <w:t>项目编号：</w:t>
      </w:r>
    </w:p>
    <w:p w:rsidR="00834B67" w:rsidRPr="002654F6" w:rsidRDefault="008B78FF" w:rsidP="00EC6067">
      <w:pPr>
        <w:snapToGrid w:val="0"/>
        <w:spacing w:line="360" w:lineRule="auto"/>
        <w:rPr>
          <w:rFonts w:eastAsia="宋体" w:hAnsi="宋体"/>
          <w:b/>
          <w:snapToGrid w:val="0"/>
          <w:kern w:val="0"/>
          <w:szCs w:val="21"/>
        </w:rPr>
      </w:pPr>
      <w:r w:rsidRPr="002654F6">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34B67" w:rsidRPr="002654F6">
        <w:trPr>
          <w:trHeight w:val="777"/>
        </w:trPr>
        <w:tc>
          <w:tcPr>
            <w:tcW w:w="712" w:type="dxa"/>
            <w:shd w:val="clear" w:color="auto" w:fill="F3F3F3"/>
            <w:vAlign w:val="center"/>
          </w:tcPr>
          <w:p w:rsidR="00834B67" w:rsidRPr="002654F6" w:rsidRDefault="008B78FF" w:rsidP="00EC6067">
            <w:pPr>
              <w:pStyle w:val="a4"/>
              <w:jc w:val="center"/>
              <w:rPr>
                <w:rFonts w:ascii="宋体" w:eastAsia="宋体" w:hAnsi="宋体" w:cs="Times New Roman"/>
                <w:b/>
                <w:bCs/>
                <w:sz w:val="21"/>
                <w:szCs w:val="21"/>
              </w:rPr>
            </w:pPr>
            <w:r w:rsidRPr="002654F6">
              <w:rPr>
                <w:rFonts w:ascii="宋体" w:eastAsia="宋体" w:hAnsi="宋体" w:cs="宋体" w:hint="eastAsia"/>
                <w:b/>
                <w:bCs/>
                <w:sz w:val="21"/>
                <w:szCs w:val="21"/>
              </w:rPr>
              <w:t>序号</w:t>
            </w:r>
          </w:p>
        </w:tc>
        <w:tc>
          <w:tcPr>
            <w:tcW w:w="1808" w:type="dxa"/>
            <w:shd w:val="clear" w:color="auto" w:fill="F3F3F3"/>
            <w:vAlign w:val="center"/>
          </w:tcPr>
          <w:p w:rsidR="00834B67" w:rsidRPr="002654F6" w:rsidRDefault="008B78FF" w:rsidP="00EC6067">
            <w:pPr>
              <w:pStyle w:val="a4"/>
              <w:jc w:val="center"/>
              <w:rPr>
                <w:rFonts w:ascii="宋体" w:eastAsia="宋体" w:hAnsi="宋体" w:cs="Times New Roman"/>
                <w:b/>
                <w:bCs/>
                <w:sz w:val="21"/>
                <w:szCs w:val="21"/>
              </w:rPr>
            </w:pPr>
            <w:r w:rsidRPr="002654F6">
              <w:rPr>
                <w:rFonts w:ascii="宋体" w:eastAsia="宋体" w:hAnsi="宋体" w:cs="宋体" w:hint="eastAsia"/>
                <w:b/>
                <w:bCs/>
                <w:sz w:val="21"/>
                <w:szCs w:val="21"/>
              </w:rPr>
              <w:t>客户单位名称</w:t>
            </w:r>
          </w:p>
        </w:tc>
        <w:tc>
          <w:tcPr>
            <w:tcW w:w="3579" w:type="dxa"/>
            <w:shd w:val="clear" w:color="auto" w:fill="F3F3F3"/>
            <w:vAlign w:val="center"/>
          </w:tcPr>
          <w:p w:rsidR="00834B67" w:rsidRPr="002654F6" w:rsidRDefault="008B78FF" w:rsidP="00EC6067">
            <w:pPr>
              <w:pStyle w:val="a4"/>
              <w:jc w:val="center"/>
              <w:rPr>
                <w:rFonts w:ascii="宋体" w:eastAsia="宋体" w:hAnsi="宋体" w:cs="Times New Roman"/>
                <w:b/>
                <w:bCs/>
                <w:sz w:val="21"/>
                <w:szCs w:val="21"/>
              </w:rPr>
            </w:pPr>
            <w:r w:rsidRPr="002654F6">
              <w:rPr>
                <w:rFonts w:ascii="宋体" w:eastAsia="宋体" w:hAnsi="宋体" w:cs="宋体" w:hint="eastAsia"/>
                <w:b/>
                <w:bCs/>
                <w:sz w:val="21"/>
                <w:szCs w:val="21"/>
              </w:rPr>
              <w:t>项目名称及主要内容</w:t>
            </w:r>
          </w:p>
        </w:tc>
        <w:tc>
          <w:tcPr>
            <w:tcW w:w="1440" w:type="dxa"/>
            <w:shd w:val="clear" w:color="auto" w:fill="F3F3F3"/>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合同金额</w:t>
            </w:r>
          </w:p>
          <w:p w:rsidR="00834B67" w:rsidRPr="002654F6" w:rsidRDefault="008B78FF" w:rsidP="00EC6067">
            <w:pPr>
              <w:pStyle w:val="a4"/>
              <w:jc w:val="center"/>
              <w:rPr>
                <w:rFonts w:ascii="宋体" w:eastAsia="宋体" w:hAnsi="宋体" w:cs="Times New Roman"/>
                <w:b/>
                <w:bCs/>
                <w:sz w:val="21"/>
                <w:szCs w:val="21"/>
              </w:rPr>
            </w:pPr>
            <w:r w:rsidRPr="002654F6">
              <w:rPr>
                <w:rFonts w:ascii="宋体" w:eastAsia="宋体" w:hAnsi="宋体" w:cs="宋体" w:hint="eastAsia"/>
                <w:b/>
                <w:bCs/>
                <w:sz w:val="21"/>
                <w:szCs w:val="21"/>
              </w:rPr>
              <w:t>（万元）</w:t>
            </w:r>
          </w:p>
        </w:tc>
        <w:tc>
          <w:tcPr>
            <w:tcW w:w="1706" w:type="dxa"/>
            <w:shd w:val="clear" w:color="auto" w:fill="F3F3F3"/>
            <w:vAlign w:val="center"/>
          </w:tcPr>
          <w:p w:rsidR="00834B67" w:rsidRPr="002654F6" w:rsidRDefault="008B78FF" w:rsidP="00EC6067">
            <w:pPr>
              <w:pStyle w:val="a4"/>
              <w:jc w:val="center"/>
              <w:rPr>
                <w:rFonts w:ascii="宋体" w:eastAsia="宋体" w:hAnsi="宋体" w:cs="Times New Roman"/>
                <w:b/>
                <w:bCs/>
                <w:sz w:val="21"/>
                <w:szCs w:val="21"/>
              </w:rPr>
            </w:pPr>
            <w:r w:rsidRPr="002654F6">
              <w:rPr>
                <w:rFonts w:ascii="宋体" w:eastAsia="宋体" w:hAnsi="宋体" w:cs="宋体" w:hint="eastAsia"/>
                <w:b/>
                <w:bCs/>
                <w:sz w:val="21"/>
                <w:szCs w:val="21"/>
              </w:rPr>
              <w:t>联系人及电话</w:t>
            </w:r>
          </w:p>
        </w:tc>
      </w:tr>
      <w:tr w:rsidR="00834B67" w:rsidRPr="002654F6">
        <w:trPr>
          <w:trHeight w:val="680"/>
        </w:trPr>
        <w:tc>
          <w:tcPr>
            <w:tcW w:w="712" w:type="dxa"/>
            <w:vAlign w:val="center"/>
          </w:tcPr>
          <w:p w:rsidR="00834B67" w:rsidRPr="002654F6" w:rsidRDefault="008B78FF" w:rsidP="00EC6067">
            <w:pPr>
              <w:pStyle w:val="a4"/>
              <w:spacing w:line="360" w:lineRule="auto"/>
              <w:jc w:val="center"/>
              <w:rPr>
                <w:rFonts w:ascii="宋体" w:eastAsia="宋体" w:hAnsi="宋体" w:cs="宋体"/>
                <w:sz w:val="21"/>
                <w:szCs w:val="21"/>
              </w:rPr>
            </w:pPr>
            <w:r w:rsidRPr="002654F6">
              <w:rPr>
                <w:rFonts w:ascii="宋体" w:eastAsia="宋体" w:hAnsi="宋体" w:cs="宋体"/>
                <w:sz w:val="21"/>
                <w:szCs w:val="21"/>
              </w:rPr>
              <w:t>1</w:t>
            </w:r>
          </w:p>
        </w:tc>
        <w:tc>
          <w:tcPr>
            <w:tcW w:w="1808"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3579"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1440"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1706" w:type="dxa"/>
            <w:vAlign w:val="center"/>
          </w:tcPr>
          <w:p w:rsidR="00834B67" w:rsidRPr="002654F6" w:rsidRDefault="00834B67" w:rsidP="00EC6067">
            <w:pPr>
              <w:pStyle w:val="a4"/>
              <w:spacing w:line="360" w:lineRule="auto"/>
              <w:rPr>
                <w:rFonts w:ascii="宋体" w:eastAsia="宋体" w:hAnsi="宋体" w:cs="Times New Roman"/>
                <w:sz w:val="21"/>
                <w:szCs w:val="21"/>
              </w:rPr>
            </w:pPr>
          </w:p>
        </w:tc>
      </w:tr>
      <w:tr w:rsidR="00834B67" w:rsidRPr="002654F6">
        <w:trPr>
          <w:trHeight w:val="680"/>
        </w:trPr>
        <w:tc>
          <w:tcPr>
            <w:tcW w:w="712" w:type="dxa"/>
            <w:vAlign w:val="center"/>
          </w:tcPr>
          <w:p w:rsidR="00834B67" w:rsidRPr="002654F6" w:rsidRDefault="008B78FF" w:rsidP="00EC6067">
            <w:pPr>
              <w:pStyle w:val="a4"/>
              <w:spacing w:line="360" w:lineRule="auto"/>
              <w:jc w:val="center"/>
              <w:rPr>
                <w:rFonts w:ascii="宋体" w:eastAsia="宋体" w:hAnsi="宋体" w:cs="宋体"/>
                <w:sz w:val="21"/>
                <w:szCs w:val="21"/>
              </w:rPr>
            </w:pPr>
            <w:r w:rsidRPr="002654F6">
              <w:rPr>
                <w:rFonts w:ascii="宋体" w:eastAsia="宋体" w:hAnsi="宋体" w:cs="宋体"/>
                <w:sz w:val="21"/>
                <w:szCs w:val="21"/>
              </w:rPr>
              <w:t>2</w:t>
            </w:r>
          </w:p>
        </w:tc>
        <w:tc>
          <w:tcPr>
            <w:tcW w:w="1808"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3579"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1440"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1706" w:type="dxa"/>
            <w:vAlign w:val="center"/>
          </w:tcPr>
          <w:p w:rsidR="00834B67" w:rsidRPr="002654F6" w:rsidRDefault="00834B67" w:rsidP="00EC6067">
            <w:pPr>
              <w:pStyle w:val="a4"/>
              <w:spacing w:line="360" w:lineRule="auto"/>
              <w:rPr>
                <w:rFonts w:ascii="宋体" w:eastAsia="宋体" w:hAnsi="宋体" w:cs="Times New Roman"/>
                <w:sz w:val="21"/>
                <w:szCs w:val="21"/>
              </w:rPr>
            </w:pPr>
          </w:p>
        </w:tc>
      </w:tr>
      <w:tr w:rsidR="00834B67" w:rsidRPr="002654F6">
        <w:trPr>
          <w:trHeight w:val="680"/>
        </w:trPr>
        <w:tc>
          <w:tcPr>
            <w:tcW w:w="712" w:type="dxa"/>
            <w:vAlign w:val="center"/>
          </w:tcPr>
          <w:p w:rsidR="00834B67" w:rsidRPr="002654F6" w:rsidRDefault="008B78FF" w:rsidP="00EC6067">
            <w:pPr>
              <w:pStyle w:val="a4"/>
              <w:spacing w:line="360" w:lineRule="auto"/>
              <w:jc w:val="center"/>
              <w:rPr>
                <w:rFonts w:ascii="宋体" w:eastAsia="宋体" w:hAnsi="宋体" w:cs="宋体"/>
                <w:sz w:val="21"/>
                <w:szCs w:val="21"/>
              </w:rPr>
            </w:pPr>
            <w:r w:rsidRPr="002654F6">
              <w:rPr>
                <w:rFonts w:ascii="宋体" w:eastAsia="宋体" w:hAnsi="宋体" w:cs="宋体"/>
                <w:sz w:val="21"/>
                <w:szCs w:val="21"/>
              </w:rPr>
              <w:t>3</w:t>
            </w:r>
          </w:p>
        </w:tc>
        <w:tc>
          <w:tcPr>
            <w:tcW w:w="1808"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3579"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1440"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1706" w:type="dxa"/>
            <w:vAlign w:val="center"/>
          </w:tcPr>
          <w:p w:rsidR="00834B67" w:rsidRPr="002654F6" w:rsidRDefault="00834B67" w:rsidP="00EC6067">
            <w:pPr>
              <w:pStyle w:val="a4"/>
              <w:spacing w:line="360" w:lineRule="auto"/>
              <w:rPr>
                <w:rFonts w:ascii="宋体" w:eastAsia="宋体" w:hAnsi="宋体" w:cs="Times New Roman"/>
                <w:sz w:val="21"/>
                <w:szCs w:val="21"/>
              </w:rPr>
            </w:pPr>
          </w:p>
        </w:tc>
      </w:tr>
      <w:tr w:rsidR="00834B67" w:rsidRPr="002654F6">
        <w:trPr>
          <w:trHeight w:val="680"/>
        </w:trPr>
        <w:tc>
          <w:tcPr>
            <w:tcW w:w="712" w:type="dxa"/>
            <w:vAlign w:val="center"/>
          </w:tcPr>
          <w:p w:rsidR="00834B67" w:rsidRPr="002654F6" w:rsidRDefault="008B78FF" w:rsidP="00EC6067">
            <w:pPr>
              <w:pStyle w:val="a4"/>
              <w:spacing w:line="360" w:lineRule="auto"/>
              <w:jc w:val="center"/>
              <w:rPr>
                <w:rFonts w:ascii="宋体" w:eastAsia="宋体" w:hAnsi="宋体" w:cs="宋体"/>
                <w:sz w:val="21"/>
                <w:szCs w:val="21"/>
              </w:rPr>
            </w:pPr>
            <w:r w:rsidRPr="002654F6">
              <w:rPr>
                <w:rFonts w:ascii="宋体" w:eastAsia="宋体" w:hAnsi="宋体" w:cs="宋体"/>
                <w:sz w:val="21"/>
                <w:szCs w:val="21"/>
              </w:rPr>
              <w:t>4</w:t>
            </w:r>
          </w:p>
        </w:tc>
        <w:tc>
          <w:tcPr>
            <w:tcW w:w="1808" w:type="dxa"/>
            <w:vAlign w:val="center"/>
          </w:tcPr>
          <w:p w:rsidR="00834B67" w:rsidRPr="002654F6" w:rsidRDefault="00834B67" w:rsidP="00EC6067">
            <w:pPr>
              <w:rPr>
                <w:rFonts w:ascii="宋体"/>
                <w:szCs w:val="21"/>
              </w:rPr>
            </w:pPr>
          </w:p>
        </w:tc>
        <w:tc>
          <w:tcPr>
            <w:tcW w:w="3579" w:type="dxa"/>
            <w:vAlign w:val="center"/>
          </w:tcPr>
          <w:p w:rsidR="00834B67" w:rsidRPr="002654F6" w:rsidRDefault="00834B67" w:rsidP="00EC6067">
            <w:pPr>
              <w:rPr>
                <w:rFonts w:ascii="宋体"/>
                <w:szCs w:val="21"/>
              </w:rPr>
            </w:pPr>
          </w:p>
        </w:tc>
        <w:tc>
          <w:tcPr>
            <w:tcW w:w="1440" w:type="dxa"/>
            <w:vAlign w:val="center"/>
          </w:tcPr>
          <w:p w:rsidR="00834B67" w:rsidRPr="002654F6" w:rsidRDefault="00834B67" w:rsidP="00EC6067">
            <w:pPr>
              <w:rPr>
                <w:rFonts w:ascii="宋体"/>
                <w:szCs w:val="21"/>
              </w:rPr>
            </w:pPr>
          </w:p>
        </w:tc>
        <w:tc>
          <w:tcPr>
            <w:tcW w:w="1706" w:type="dxa"/>
            <w:vAlign w:val="center"/>
          </w:tcPr>
          <w:p w:rsidR="00834B67" w:rsidRPr="002654F6" w:rsidRDefault="00834B67" w:rsidP="00EC6067">
            <w:pPr>
              <w:rPr>
                <w:rFonts w:ascii="宋体"/>
                <w:szCs w:val="21"/>
              </w:rPr>
            </w:pPr>
          </w:p>
        </w:tc>
      </w:tr>
      <w:tr w:rsidR="00834B67" w:rsidRPr="002654F6">
        <w:trPr>
          <w:trHeight w:val="680"/>
        </w:trPr>
        <w:tc>
          <w:tcPr>
            <w:tcW w:w="712" w:type="dxa"/>
            <w:vAlign w:val="center"/>
          </w:tcPr>
          <w:p w:rsidR="00834B67" w:rsidRPr="002654F6" w:rsidRDefault="008B78FF" w:rsidP="00EC6067">
            <w:pPr>
              <w:pStyle w:val="a4"/>
              <w:spacing w:line="360" w:lineRule="auto"/>
              <w:jc w:val="center"/>
              <w:rPr>
                <w:rFonts w:ascii="宋体" w:eastAsia="宋体" w:hAnsi="宋体" w:cs="Times New Roman"/>
                <w:sz w:val="21"/>
                <w:szCs w:val="21"/>
              </w:rPr>
            </w:pPr>
            <w:r w:rsidRPr="002654F6">
              <w:rPr>
                <w:rFonts w:ascii="宋体" w:eastAsia="宋体" w:hAnsi="宋体" w:cs="宋体" w:hint="eastAsia"/>
                <w:sz w:val="21"/>
                <w:szCs w:val="21"/>
              </w:rPr>
              <w:t>……</w:t>
            </w:r>
          </w:p>
        </w:tc>
        <w:tc>
          <w:tcPr>
            <w:tcW w:w="1808" w:type="dxa"/>
            <w:vAlign w:val="center"/>
          </w:tcPr>
          <w:p w:rsidR="00834B67" w:rsidRPr="002654F6" w:rsidRDefault="00834B67" w:rsidP="00EC6067">
            <w:pPr>
              <w:rPr>
                <w:rFonts w:ascii="宋体"/>
                <w:szCs w:val="21"/>
              </w:rPr>
            </w:pPr>
          </w:p>
        </w:tc>
        <w:tc>
          <w:tcPr>
            <w:tcW w:w="3579" w:type="dxa"/>
            <w:vAlign w:val="center"/>
          </w:tcPr>
          <w:p w:rsidR="00834B67" w:rsidRPr="002654F6" w:rsidRDefault="00834B67" w:rsidP="00EC6067">
            <w:pPr>
              <w:rPr>
                <w:rFonts w:ascii="宋体"/>
                <w:szCs w:val="21"/>
              </w:rPr>
            </w:pPr>
          </w:p>
        </w:tc>
        <w:tc>
          <w:tcPr>
            <w:tcW w:w="1440" w:type="dxa"/>
            <w:vAlign w:val="center"/>
          </w:tcPr>
          <w:p w:rsidR="00834B67" w:rsidRPr="002654F6" w:rsidRDefault="00834B67" w:rsidP="00EC6067">
            <w:pPr>
              <w:rPr>
                <w:rFonts w:ascii="宋体"/>
                <w:szCs w:val="21"/>
              </w:rPr>
            </w:pPr>
          </w:p>
        </w:tc>
        <w:tc>
          <w:tcPr>
            <w:tcW w:w="1706" w:type="dxa"/>
            <w:vAlign w:val="center"/>
          </w:tcPr>
          <w:p w:rsidR="00834B67" w:rsidRPr="002654F6" w:rsidRDefault="00834B67" w:rsidP="00EC6067">
            <w:pPr>
              <w:rPr>
                <w:rFonts w:ascii="宋体"/>
                <w:szCs w:val="21"/>
              </w:rPr>
            </w:pPr>
          </w:p>
        </w:tc>
      </w:tr>
    </w:tbl>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投标人（公章）：</w:t>
      </w:r>
    </w:p>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投标人法定代表人（单位负责人）或授权代表签字：</w:t>
      </w:r>
      <w:r w:rsidRPr="002654F6">
        <w:rPr>
          <w:rFonts w:asciiTheme="minorEastAsia" w:hAnsiTheme="minorEastAsia" w:cs="宋体"/>
          <w:szCs w:val="21"/>
          <w:lang w:val="zh-CN"/>
        </w:rPr>
        <w:t xml:space="preserve"> </w:t>
      </w:r>
    </w:p>
    <w:p w:rsidR="00834B67" w:rsidRPr="002654F6" w:rsidRDefault="00834B67" w:rsidP="00EC6067">
      <w:pPr>
        <w:autoSpaceDE w:val="0"/>
        <w:autoSpaceDN w:val="0"/>
        <w:adjustRightInd w:val="0"/>
        <w:spacing w:line="480" w:lineRule="auto"/>
        <w:rPr>
          <w:rFonts w:asciiTheme="minorEastAsia" w:hAnsiTheme="minorEastAsia" w:cs="宋体"/>
          <w:sz w:val="24"/>
          <w:szCs w:val="24"/>
          <w:lang w:val="zh-CN"/>
        </w:rPr>
      </w:pPr>
    </w:p>
    <w:p w:rsidR="004A4D36" w:rsidRPr="002654F6" w:rsidRDefault="004A4D36" w:rsidP="00EC6067">
      <w:pPr>
        <w:autoSpaceDE w:val="0"/>
        <w:autoSpaceDN w:val="0"/>
        <w:adjustRightInd w:val="0"/>
        <w:spacing w:line="360" w:lineRule="auto"/>
        <w:jc w:val="center"/>
        <w:rPr>
          <w:rFonts w:ascii="宋体" w:hAnsi="宋体"/>
          <w:b/>
          <w:bCs/>
          <w:color w:val="000000"/>
          <w:sz w:val="24"/>
          <w:szCs w:val="24"/>
        </w:rPr>
      </w:pP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lastRenderedPageBreak/>
        <w:t>4.5 售后服务方案</w:t>
      </w:r>
    </w:p>
    <w:p w:rsidR="00834B67" w:rsidRPr="002654F6" w:rsidRDefault="00834B67" w:rsidP="00EC6067">
      <w:pPr>
        <w:autoSpaceDE w:val="0"/>
        <w:autoSpaceDN w:val="0"/>
        <w:adjustRightInd w:val="0"/>
        <w:spacing w:line="360" w:lineRule="auto"/>
        <w:jc w:val="center"/>
        <w:rPr>
          <w:rFonts w:ascii="宋体" w:hAnsi="宋体"/>
          <w:b/>
          <w:bCs/>
          <w:color w:val="000000"/>
          <w:sz w:val="36"/>
          <w:szCs w:val="36"/>
        </w:rPr>
      </w:pPr>
    </w:p>
    <w:p w:rsidR="00834B67" w:rsidRPr="002654F6" w:rsidRDefault="008B78FF" w:rsidP="00EC6067">
      <w:pPr>
        <w:autoSpaceDE w:val="0"/>
        <w:autoSpaceDN w:val="0"/>
        <w:adjustRightInd w:val="0"/>
        <w:spacing w:line="360" w:lineRule="auto"/>
        <w:jc w:val="center"/>
        <w:rPr>
          <w:rFonts w:asciiTheme="minorEastAsia" w:hAnsiTheme="minorEastAsia" w:cs="宋体"/>
          <w:szCs w:val="21"/>
          <w:lang w:val="zh-CN"/>
        </w:rPr>
      </w:pPr>
      <w:r w:rsidRPr="002654F6">
        <w:rPr>
          <w:rFonts w:asciiTheme="minorEastAsia" w:hAnsiTheme="minorEastAsia" w:cs="宋体" w:hint="eastAsia"/>
          <w:szCs w:val="21"/>
          <w:lang w:val="zh-CN"/>
        </w:rPr>
        <w:t>（投标人根据招标文件要求自行编制）</w:t>
      </w:r>
    </w:p>
    <w:p w:rsidR="00834B67" w:rsidRPr="002654F6" w:rsidRDefault="00834B67" w:rsidP="00EC6067">
      <w:pPr>
        <w:autoSpaceDE w:val="0"/>
        <w:autoSpaceDN w:val="0"/>
        <w:adjustRightInd w:val="0"/>
        <w:spacing w:line="360" w:lineRule="auto"/>
        <w:jc w:val="center"/>
        <w:rPr>
          <w:rFonts w:ascii="宋体" w:hAnsi="宋体"/>
          <w:b/>
          <w:bCs/>
          <w:color w:val="000000"/>
          <w:sz w:val="36"/>
          <w:szCs w:val="36"/>
        </w:rPr>
      </w:pPr>
    </w:p>
    <w:p w:rsidR="00834B67" w:rsidRPr="002654F6" w:rsidRDefault="00834B67" w:rsidP="00EC6067">
      <w:pPr>
        <w:autoSpaceDE w:val="0"/>
        <w:autoSpaceDN w:val="0"/>
        <w:adjustRightInd w:val="0"/>
        <w:spacing w:line="360" w:lineRule="auto"/>
        <w:jc w:val="center"/>
        <w:rPr>
          <w:rFonts w:ascii="宋体" w:hAnsi="宋体"/>
          <w:b/>
          <w:bCs/>
          <w:color w:val="000000"/>
          <w:sz w:val="36"/>
          <w:szCs w:val="36"/>
        </w:rPr>
      </w:pP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t>4.6 中小企业声明函</w:t>
      </w:r>
    </w:p>
    <w:p w:rsidR="00834B67" w:rsidRPr="002654F6" w:rsidRDefault="00834B67" w:rsidP="00EC6067">
      <w:pPr>
        <w:spacing w:line="360" w:lineRule="auto"/>
        <w:jc w:val="center"/>
        <w:rPr>
          <w:rFonts w:ascii="宋体" w:hAnsi="宋体"/>
          <w:b/>
          <w:bCs/>
          <w:color w:val="000000"/>
          <w:szCs w:val="21"/>
        </w:rPr>
      </w:pPr>
    </w:p>
    <w:p w:rsidR="00834B67" w:rsidRPr="002654F6" w:rsidRDefault="008B78FF" w:rsidP="00EC6067">
      <w:pPr>
        <w:widowControl/>
        <w:spacing w:before="100" w:beforeAutospacing="1" w:after="100" w:afterAutospacing="1" w:line="360" w:lineRule="auto"/>
        <w:ind w:firstLine="420"/>
        <w:contextualSpacing/>
        <w:jc w:val="left"/>
        <w:rPr>
          <w:rFonts w:ascii="宋体" w:hAnsi="宋体" w:cs="Arial"/>
          <w:color w:val="000000"/>
          <w:kern w:val="0"/>
          <w:szCs w:val="21"/>
        </w:rPr>
      </w:pPr>
      <w:r w:rsidRPr="002654F6">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2654F6">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2654F6">
        <w:rPr>
          <w:rFonts w:hint="eastAsia"/>
          <w:color w:val="000000"/>
          <w:szCs w:val="21"/>
        </w:rPr>
        <w:t>按照《国家统计局关于印发统计上大中小微型企业划分办法的通知》（国统字</w:t>
      </w:r>
      <w:r w:rsidRPr="002654F6">
        <w:rPr>
          <w:color w:val="000000"/>
          <w:szCs w:val="21"/>
        </w:rPr>
        <w:t>[2011] 75</w:t>
      </w:r>
      <w:r w:rsidRPr="002654F6">
        <w:rPr>
          <w:rFonts w:hint="eastAsia"/>
          <w:color w:val="000000"/>
          <w:szCs w:val="21"/>
        </w:rPr>
        <w:t>号）规定，本公司所属行业为</w:t>
      </w:r>
      <w:r w:rsidRPr="002654F6">
        <w:rPr>
          <w:color w:val="000000"/>
          <w:szCs w:val="21"/>
        </w:rPr>
        <w:t>______</w:t>
      </w:r>
      <w:r w:rsidRPr="002654F6">
        <w:rPr>
          <w:rFonts w:hint="eastAsia"/>
          <w:color w:val="000000"/>
          <w:szCs w:val="21"/>
        </w:rPr>
        <w:t>，截至上一财年末，公司资产总额</w:t>
      </w:r>
      <w:r w:rsidRPr="002654F6">
        <w:rPr>
          <w:color w:val="000000"/>
          <w:szCs w:val="21"/>
        </w:rPr>
        <w:t>______</w:t>
      </w:r>
      <w:r w:rsidRPr="002654F6">
        <w:rPr>
          <w:rFonts w:hint="eastAsia"/>
          <w:color w:val="000000"/>
          <w:szCs w:val="21"/>
        </w:rPr>
        <w:t>万元，营业收入</w:t>
      </w:r>
      <w:r w:rsidRPr="002654F6">
        <w:rPr>
          <w:color w:val="000000"/>
          <w:szCs w:val="21"/>
        </w:rPr>
        <w:t>______</w:t>
      </w:r>
      <w:r w:rsidRPr="002654F6">
        <w:rPr>
          <w:rFonts w:hint="eastAsia"/>
          <w:color w:val="000000"/>
          <w:szCs w:val="21"/>
        </w:rPr>
        <w:t>万元，从业人员</w:t>
      </w:r>
      <w:r w:rsidRPr="002654F6">
        <w:rPr>
          <w:color w:val="000000"/>
          <w:szCs w:val="21"/>
        </w:rPr>
        <w:t>______</w:t>
      </w:r>
      <w:r w:rsidRPr="002654F6">
        <w:rPr>
          <w:rFonts w:hint="eastAsia"/>
          <w:color w:val="000000"/>
          <w:szCs w:val="21"/>
        </w:rPr>
        <w:t>人，</w:t>
      </w:r>
      <w:r w:rsidRPr="002654F6">
        <w:rPr>
          <w:rFonts w:ascii="宋体" w:hAnsi="宋体" w:cs="Arial" w:hint="eastAsia"/>
          <w:color w:val="000000"/>
          <w:kern w:val="0"/>
          <w:szCs w:val="21"/>
        </w:rPr>
        <w:t xml:space="preserve">本公司为______（请填写：中型、小型、微型）企业。　　</w:t>
      </w:r>
    </w:p>
    <w:p w:rsidR="00834B67" w:rsidRPr="002654F6" w:rsidRDefault="008B78FF" w:rsidP="00EC6067">
      <w:pPr>
        <w:widowControl/>
        <w:spacing w:before="100" w:beforeAutospacing="1" w:after="100" w:afterAutospacing="1" w:line="360" w:lineRule="auto"/>
        <w:ind w:firstLine="420"/>
        <w:contextualSpacing/>
        <w:jc w:val="left"/>
        <w:rPr>
          <w:rFonts w:ascii="宋体" w:hAnsi="宋体" w:cs="Arial"/>
          <w:color w:val="000000"/>
          <w:kern w:val="0"/>
          <w:szCs w:val="21"/>
        </w:rPr>
      </w:pPr>
      <w:r w:rsidRPr="002654F6">
        <w:rPr>
          <w:rFonts w:ascii="宋体" w:hAnsi="宋体" w:cs="Arial" w:hint="eastAsia"/>
          <w:color w:val="000000"/>
          <w:kern w:val="0"/>
          <w:szCs w:val="21"/>
        </w:rPr>
        <w:t>本公司对上述声明的真实性负责。如有虚假，将依法承担相应责任。</w:t>
      </w:r>
    </w:p>
    <w:p w:rsidR="00834B67" w:rsidRPr="002654F6" w:rsidRDefault="00834B67" w:rsidP="00EC6067">
      <w:pPr>
        <w:widowControl/>
        <w:spacing w:before="100" w:beforeAutospacing="1" w:after="100" w:afterAutospacing="1" w:line="360" w:lineRule="auto"/>
        <w:ind w:leftChars="1850" w:left="3885"/>
        <w:jc w:val="left"/>
        <w:rPr>
          <w:rFonts w:ascii="宋体" w:hAnsi="宋体" w:cs="Arial"/>
          <w:color w:val="000000"/>
          <w:kern w:val="0"/>
          <w:szCs w:val="21"/>
        </w:rPr>
      </w:pPr>
    </w:p>
    <w:p w:rsidR="00834B67" w:rsidRPr="002654F6" w:rsidRDefault="00834B67" w:rsidP="00EC6067">
      <w:pPr>
        <w:widowControl/>
        <w:spacing w:before="100" w:beforeAutospacing="1" w:after="100" w:afterAutospacing="1" w:line="360" w:lineRule="auto"/>
        <w:ind w:leftChars="1850" w:left="3885"/>
        <w:jc w:val="left"/>
        <w:rPr>
          <w:rFonts w:ascii="宋体" w:hAnsi="宋体" w:cs="Arial"/>
          <w:color w:val="000000"/>
          <w:kern w:val="0"/>
          <w:szCs w:val="21"/>
        </w:rPr>
      </w:pPr>
    </w:p>
    <w:p w:rsidR="00834B67" w:rsidRPr="002654F6" w:rsidRDefault="008B78FF" w:rsidP="00EC6067">
      <w:pPr>
        <w:widowControl/>
        <w:spacing w:before="100" w:beforeAutospacing="1" w:after="100" w:afterAutospacing="1" w:line="360" w:lineRule="auto"/>
        <w:ind w:leftChars="1850" w:left="3885"/>
        <w:jc w:val="left"/>
        <w:rPr>
          <w:rFonts w:ascii="宋体" w:hAnsi="宋体" w:cs="Arial"/>
          <w:color w:val="000000"/>
          <w:kern w:val="0"/>
          <w:szCs w:val="21"/>
        </w:rPr>
      </w:pPr>
      <w:r w:rsidRPr="002654F6">
        <w:rPr>
          <w:rFonts w:ascii="宋体" w:hAnsi="宋体" w:cs="Arial" w:hint="eastAsia"/>
          <w:color w:val="000000"/>
          <w:kern w:val="0"/>
          <w:szCs w:val="21"/>
        </w:rPr>
        <w:t xml:space="preserve">企业名称（盖章）：　　　　　　　　　</w:t>
      </w:r>
      <w:r w:rsidRPr="002654F6">
        <w:rPr>
          <w:rFonts w:ascii="宋体" w:hAnsi="宋体" w:cs="Arial" w:hint="eastAsia"/>
          <w:color w:val="000000"/>
          <w:kern w:val="0"/>
          <w:szCs w:val="21"/>
        </w:rPr>
        <w:br/>
        <w:t xml:space="preserve">日　  期：      </w:t>
      </w:r>
      <w:r w:rsidRPr="002654F6">
        <w:rPr>
          <w:rFonts w:asciiTheme="minorEastAsia" w:hAnsiTheme="minorEastAsia" w:cs="宋体" w:hint="eastAsia"/>
          <w:szCs w:val="21"/>
        </w:rPr>
        <w:t>年    月    日</w:t>
      </w:r>
    </w:p>
    <w:p w:rsidR="00834B67" w:rsidRPr="002654F6" w:rsidRDefault="008B78FF" w:rsidP="00EC6067">
      <w:pPr>
        <w:widowControl/>
        <w:spacing w:before="100" w:beforeAutospacing="1" w:after="100" w:afterAutospacing="1" w:line="360" w:lineRule="auto"/>
        <w:contextualSpacing/>
        <w:jc w:val="left"/>
        <w:rPr>
          <w:rFonts w:ascii="宋体" w:hAnsi="宋体"/>
          <w:color w:val="000000"/>
          <w:szCs w:val="21"/>
        </w:rPr>
      </w:pPr>
      <w:r w:rsidRPr="002654F6">
        <w:rPr>
          <w:rFonts w:ascii="宋体" w:hAnsi="宋体" w:hint="eastAsia"/>
          <w:color w:val="000000"/>
          <w:szCs w:val="21"/>
        </w:rPr>
        <w:t>说明：</w:t>
      </w:r>
    </w:p>
    <w:p w:rsidR="00834B67" w:rsidRPr="002654F6" w:rsidRDefault="008B78FF" w:rsidP="00EC6067">
      <w:pPr>
        <w:widowControl/>
        <w:spacing w:before="100" w:beforeAutospacing="1" w:after="100" w:afterAutospacing="1" w:line="360" w:lineRule="auto"/>
        <w:contextualSpacing/>
        <w:jc w:val="left"/>
        <w:rPr>
          <w:rFonts w:ascii="宋体" w:hAnsi="宋体" w:cs="Arial"/>
          <w:color w:val="000000"/>
          <w:kern w:val="0"/>
          <w:szCs w:val="21"/>
        </w:rPr>
      </w:pPr>
      <w:r w:rsidRPr="002654F6">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34B67" w:rsidRPr="002654F6" w:rsidRDefault="008B78FF" w:rsidP="00EC6067">
      <w:pPr>
        <w:widowControl/>
        <w:spacing w:before="100" w:beforeAutospacing="1" w:after="100" w:afterAutospacing="1" w:line="360" w:lineRule="auto"/>
        <w:contextualSpacing/>
        <w:jc w:val="left"/>
        <w:rPr>
          <w:rFonts w:ascii="宋体" w:hAnsi="宋体" w:cs="Arial"/>
          <w:color w:val="000000"/>
          <w:kern w:val="0"/>
          <w:szCs w:val="21"/>
        </w:rPr>
      </w:pPr>
      <w:r w:rsidRPr="002654F6">
        <w:rPr>
          <w:rFonts w:ascii="宋体" w:hAnsi="宋体" w:cs="Arial" w:hint="eastAsia"/>
          <w:color w:val="000000"/>
          <w:kern w:val="0"/>
          <w:szCs w:val="21"/>
        </w:rPr>
        <w:t>2、如投标人为联合投标的，联合投标人需分别填写上述《中小企业声明函》。</w:t>
      </w:r>
    </w:p>
    <w:p w:rsidR="00834B67" w:rsidRPr="002654F6" w:rsidRDefault="008B78FF" w:rsidP="00EC6067">
      <w:pPr>
        <w:widowControl/>
        <w:spacing w:before="100" w:beforeAutospacing="1" w:after="100" w:afterAutospacing="1" w:line="360" w:lineRule="auto"/>
        <w:contextualSpacing/>
        <w:jc w:val="left"/>
        <w:rPr>
          <w:rFonts w:ascii="宋体" w:hAnsi="宋体" w:cs="Arial"/>
          <w:color w:val="000000"/>
          <w:kern w:val="0"/>
          <w:szCs w:val="21"/>
        </w:rPr>
      </w:pPr>
      <w:r w:rsidRPr="002654F6">
        <w:rPr>
          <w:rFonts w:ascii="宋体" w:hAnsi="宋体" w:cs="Arial" w:hint="eastAsia"/>
          <w:color w:val="000000"/>
          <w:kern w:val="0"/>
          <w:szCs w:val="21"/>
        </w:rPr>
        <w:t>3、小型和微型企业不包括民办非企业。</w:t>
      </w: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bookmarkStart w:id="17" w:name="OLE_LINK14"/>
      <w:bookmarkStart w:id="18" w:name="OLE_LINK13"/>
      <w:r w:rsidRPr="002654F6">
        <w:rPr>
          <w:rFonts w:ascii="宋体" w:hAnsi="宋体" w:hint="eastAsia"/>
          <w:b/>
          <w:bCs/>
          <w:color w:val="000000"/>
          <w:sz w:val="24"/>
          <w:szCs w:val="24"/>
        </w:rPr>
        <w:lastRenderedPageBreak/>
        <w:t>4.7 残疾人福利性单位声明函</w:t>
      </w:r>
    </w:p>
    <w:bookmarkEnd w:id="17"/>
    <w:bookmarkEnd w:id="18"/>
    <w:p w:rsidR="00834B67" w:rsidRPr="002654F6" w:rsidRDefault="00834B67" w:rsidP="00EC6067">
      <w:pPr>
        <w:spacing w:line="360" w:lineRule="auto"/>
        <w:rPr>
          <w:rFonts w:ascii="宋体" w:hAnsi="宋体"/>
          <w:szCs w:val="21"/>
        </w:rPr>
      </w:pPr>
    </w:p>
    <w:p w:rsidR="00834B67" w:rsidRPr="002654F6" w:rsidRDefault="008B78FF" w:rsidP="00EC6067">
      <w:pPr>
        <w:spacing w:line="360" w:lineRule="auto"/>
        <w:ind w:firstLineChars="200" w:firstLine="420"/>
        <w:rPr>
          <w:rFonts w:ascii="宋体" w:hAnsi="宋体"/>
          <w:szCs w:val="21"/>
        </w:rPr>
      </w:pPr>
      <w:r w:rsidRPr="002654F6">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2654F6">
        <w:rPr>
          <w:rFonts w:ascii="宋体" w:hAnsi="宋体" w:hint="eastAsia"/>
          <w:szCs w:val="21"/>
          <w:u w:val="single"/>
        </w:rPr>
        <w:t xml:space="preserve">        </w:t>
      </w:r>
      <w:r w:rsidRPr="002654F6">
        <w:rPr>
          <w:rFonts w:ascii="宋体" w:hAnsi="宋体" w:hint="eastAsia"/>
          <w:szCs w:val="21"/>
        </w:rPr>
        <w:t>单位的</w:t>
      </w:r>
      <w:r w:rsidRPr="002654F6">
        <w:rPr>
          <w:rFonts w:ascii="宋体" w:hAnsi="宋体" w:hint="eastAsia"/>
          <w:szCs w:val="21"/>
          <w:u w:val="single"/>
        </w:rPr>
        <w:t xml:space="preserve">           </w:t>
      </w:r>
      <w:r w:rsidRPr="002654F6">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834B67" w:rsidRPr="002654F6" w:rsidRDefault="008B78FF" w:rsidP="00EC6067">
      <w:pPr>
        <w:spacing w:line="360" w:lineRule="auto"/>
        <w:ind w:firstLineChars="200" w:firstLine="420"/>
        <w:rPr>
          <w:rFonts w:ascii="宋体" w:hAnsi="宋体"/>
          <w:szCs w:val="21"/>
        </w:rPr>
      </w:pPr>
      <w:r w:rsidRPr="002654F6">
        <w:rPr>
          <w:rFonts w:ascii="宋体" w:hAnsi="宋体" w:hint="eastAsia"/>
          <w:szCs w:val="21"/>
        </w:rPr>
        <w:t>本单位对上述声明的真实性负责。如有虚假，将依法承担相应责任。</w:t>
      </w:r>
    </w:p>
    <w:p w:rsidR="00834B67" w:rsidRPr="002654F6" w:rsidRDefault="00834B67" w:rsidP="00EC6067">
      <w:pPr>
        <w:spacing w:line="360" w:lineRule="auto"/>
        <w:rPr>
          <w:rFonts w:ascii="宋体" w:hAnsi="宋体"/>
          <w:szCs w:val="21"/>
        </w:rPr>
      </w:pPr>
    </w:p>
    <w:p w:rsidR="00834B67" w:rsidRPr="002654F6" w:rsidRDefault="00834B67" w:rsidP="00EC6067">
      <w:pPr>
        <w:spacing w:line="360" w:lineRule="auto"/>
        <w:rPr>
          <w:rFonts w:ascii="宋体" w:hAnsi="宋体"/>
          <w:szCs w:val="21"/>
        </w:rPr>
      </w:pPr>
    </w:p>
    <w:p w:rsidR="00834B67" w:rsidRPr="002654F6" w:rsidRDefault="008B78FF" w:rsidP="00EC6067">
      <w:pPr>
        <w:spacing w:line="360" w:lineRule="auto"/>
        <w:rPr>
          <w:rFonts w:ascii="宋体" w:hAnsi="宋体"/>
          <w:szCs w:val="21"/>
        </w:rPr>
      </w:pPr>
      <w:r w:rsidRPr="002654F6">
        <w:rPr>
          <w:rFonts w:ascii="宋体" w:hAnsi="宋体" w:hint="eastAsia"/>
          <w:szCs w:val="21"/>
        </w:rPr>
        <w:t xml:space="preserve">                                    单位名称（盖章）：</w:t>
      </w:r>
    </w:p>
    <w:p w:rsidR="00834B67" w:rsidRPr="002654F6" w:rsidRDefault="008B78FF" w:rsidP="00EC6067">
      <w:pPr>
        <w:spacing w:line="360" w:lineRule="auto"/>
        <w:rPr>
          <w:rFonts w:ascii="宋体" w:hAnsi="宋体"/>
          <w:szCs w:val="21"/>
        </w:rPr>
      </w:pPr>
      <w:r w:rsidRPr="002654F6">
        <w:rPr>
          <w:rFonts w:ascii="宋体" w:hAnsi="宋体" w:hint="eastAsia"/>
          <w:szCs w:val="21"/>
        </w:rPr>
        <w:t xml:space="preserve">                                    日    期：      </w:t>
      </w:r>
      <w:r w:rsidRPr="002654F6">
        <w:rPr>
          <w:rFonts w:asciiTheme="minorEastAsia" w:hAnsiTheme="minorEastAsia" w:cs="宋体" w:hint="eastAsia"/>
          <w:szCs w:val="21"/>
        </w:rPr>
        <w:t>年    月    日</w:t>
      </w:r>
    </w:p>
    <w:p w:rsidR="00834B67" w:rsidRPr="002654F6" w:rsidRDefault="00834B67" w:rsidP="00EC6067"/>
    <w:p w:rsidR="00834B67" w:rsidRPr="002654F6" w:rsidRDefault="00834B67" w:rsidP="00EC6067"/>
    <w:p w:rsidR="00834B67" w:rsidRPr="002654F6" w:rsidRDefault="00834B67" w:rsidP="00EC6067"/>
    <w:p w:rsidR="00834B67" w:rsidRPr="002654F6" w:rsidRDefault="00834B67" w:rsidP="00EC6067"/>
    <w:p w:rsidR="00834B67" w:rsidRPr="002654F6" w:rsidRDefault="00834B67" w:rsidP="00EC6067"/>
    <w:p w:rsidR="00834B67" w:rsidRPr="002654F6" w:rsidRDefault="00834B67" w:rsidP="00EC6067"/>
    <w:p w:rsidR="00834B67" w:rsidRPr="002654F6" w:rsidRDefault="00834B67" w:rsidP="00EC6067"/>
    <w:p w:rsidR="00834B67" w:rsidRPr="002654F6" w:rsidRDefault="00834B67" w:rsidP="00EC6067"/>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t xml:space="preserve">4.8 所投产品符合国家强制性要求承诺函 </w:t>
      </w:r>
    </w:p>
    <w:p w:rsidR="00834B67" w:rsidRPr="002654F6" w:rsidRDefault="00834B67" w:rsidP="00EC6067">
      <w:pPr>
        <w:autoSpaceDE w:val="0"/>
        <w:autoSpaceDN w:val="0"/>
        <w:adjustRightInd w:val="0"/>
        <w:spacing w:line="360" w:lineRule="auto"/>
        <w:jc w:val="center"/>
        <w:rPr>
          <w:rFonts w:ascii="宋体" w:hAnsi="宋体"/>
          <w:b/>
          <w:bCs/>
          <w:color w:val="000000"/>
          <w:sz w:val="28"/>
          <w:szCs w:val="28"/>
        </w:rPr>
      </w:pPr>
    </w:p>
    <w:p w:rsidR="00834B67" w:rsidRPr="002654F6" w:rsidRDefault="008B78FF" w:rsidP="00EC6067">
      <w:pPr>
        <w:spacing w:line="360" w:lineRule="auto"/>
        <w:jc w:val="center"/>
        <w:rPr>
          <w:rFonts w:ascii="宋体" w:hAnsi="宋体" w:cs="Arial"/>
          <w:color w:val="000000"/>
          <w:kern w:val="0"/>
          <w:szCs w:val="21"/>
        </w:rPr>
      </w:pPr>
      <w:r w:rsidRPr="002654F6">
        <w:rPr>
          <w:rFonts w:ascii="宋体" w:hAnsi="宋体" w:cs="Arial" w:hint="eastAsia"/>
          <w:color w:val="000000"/>
          <w:kern w:val="0"/>
          <w:szCs w:val="21"/>
        </w:rPr>
        <w:t>投标人所投产品涉及国家有属强制性规定的，须承诺其所投产品符合国家强制性要求（如CCC认证，格式自拟）</w:t>
      </w:r>
    </w:p>
    <w:p w:rsidR="00834B67" w:rsidRPr="002654F6" w:rsidRDefault="00834B67" w:rsidP="00EC6067">
      <w:pPr>
        <w:widowControl/>
        <w:spacing w:before="100" w:beforeAutospacing="1" w:after="100" w:afterAutospacing="1" w:line="360" w:lineRule="auto"/>
        <w:jc w:val="center"/>
        <w:rPr>
          <w:rFonts w:ascii="宋体" w:hAnsi="宋体"/>
          <w:b/>
          <w:bCs/>
          <w:color w:val="000000"/>
          <w:sz w:val="36"/>
          <w:szCs w:val="36"/>
        </w:rPr>
      </w:pPr>
    </w:p>
    <w:p w:rsidR="00834B67" w:rsidRPr="002654F6" w:rsidRDefault="00834B67" w:rsidP="00EC6067">
      <w:pPr>
        <w:widowControl/>
        <w:spacing w:before="100" w:beforeAutospacing="1" w:after="100" w:afterAutospacing="1" w:line="360" w:lineRule="auto"/>
        <w:jc w:val="center"/>
        <w:rPr>
          <w:rFonts w:ascii="宋体" w:hAnsi="宋体"/>
          <w:b/>
          <w:bCs/>
          <w:color w:val="000000"/>
          <w:sz w:val="36"/>
          <w:szCs w:val="36"/>
        </w:rPr>
      </w:pPr>
    </w:p>
    <w:p w:rsidR="00834B67" w:rsidRPr="002654F6" w:rsidRDefault="00834B67" w:rsidP="00EC6067"/>
    <w:p w:rsidR="00834B67" w:rsidRPr="002654F6" w:rsidRDefault="008B78FF" w:rsidP="00EC6067">
      <w:pPr>
        <w:autoSpaceDE w:val="0"/>
        <w:autoSpaceDN w:val="0"/>
        <w:adjustRightInd w:val="0"/>
        <w:spacing w:line="360" w:lineRule="auto"/>
        <w:jc w:val="center"/>
        <w:rPr>
          <w:rFonts w:asciiTheme="minorEastAsia" w:hAnsiTheme="minorEastAsia" w:cs="黑体"/>
          <w:b/>
          <w:bCs/>
          <w:sz w:val="28"/>
          <w:szCs w:val="28"/>
          <w:lang w:val="zh-CN"/>
        </w:rPr>
      </w:pPr>
      <w:r w:rsidRPr="002654F6">
        <w:rPr>
          <w:rFonts w:asciiTheme="minorEastAsia" w:hAnsiTheme="minorEastAsia" w:cs="黑体" w:hint="eastAsia"/>
          <w:b/>
          <w:bCs/>
          <w:sz w:val="28"/>
          <w:szCs w:val="28"/>
          <w:lang w:val="zh-CN"/>
        </w:rPr>
        <w:lastRenderedPageBreak/>
        <w:t>五、</w:t>
      </w:r>
      <w:r w:rsidRPr="002654F6">
        <w:rPr>
          <w:rFonts w:asciiTheme="minorEastAsia" w:hAnsiTheme="minorEastAsia" w:cs="黑体"/>
          <w:b/>
          <w:bCs/>
          <w:sz w:val="28"/>
          <w:szCs w:val="28"/>
          <w:lang w:val="zh-CN"/>
        </w:rPr>
        <w:t>其他资料（若有）</w:t>
      </w:r>
    </w:p>
    <w:p w:rsidR="00834B67" w:rsidRPr="002654F6" w:rsidRDefault="00834B67" w:rsidP="00EC6067"/>
    <w:p w:rsidR="00834B67" w:rsidRPr="002654F6" w:rsidRDefault="00834B67" w:rsidP="00EC6067"/>
    <w:p w:rsidR="00834B67" w:rsidRPr="002654F6" w:rsidRDefault="00834B67" w:rsidP="00EC6067"/>
    <w:p w:rsidR="00834B67" w:rsidRDefault="008B78FF" w:rsidP="00EC6067">
      <w:pPr>
        <w:spacing w:line="360" w:lineRule="auto"/>
        <w:jc w:val="center"/>
        <w:rPr>
          <w:rFonts w:ascii="宋体" w:hAnsi="宋体"/>
          <w:b/>
          <w:bCs/>
          <w:color w:val="000000"/>
          <w:sz w:val="28"/>
          <w:szCs w:val="28"/>
        </w:rPr>
      </w:pPr>
      <w:r w:rsidRPr="002654F6">
        <w:rPr>
          <w:rFonts w:ascii="宋体" w:hAnsi="宋体"/>
          <w:b/>
          <w:bCs/>
          <w:color w:val="000000"/>
          <w:sz w:val="28"/>
          <w:szCs w:val="28"/>
        </w:rPr>
        <w:t>除招标文件另有规定外，投标人认为需要提交的其他证明材料或资料加盖投标人的单位公章后应在此项下提交。</w:t>
      </w:r>
    </w:p>
    <w:p w:rsidR="00834B67" w:rsidRDefault="008B78FF" w:rsidP="00EC6067">
      <w:pPr>
        <w:spacing w:line="360" w:lineRule="auto"/>
        <w:jc w:val="center"/>
        <w:rPr>
          <w:rFonts w:ascii="宋体" w:hAnsi="宋体"/>
          <w:b/>
          <w:bCs/>
          <w:color w:val="000000"/>
          <w:sz w:val="28"/>
          <w:szCs w:val="28"/>
        </w:rPr>
      </w:pPr>
      <w:r>
        <w:rPr>
          <w:rFonts w:ascii="宋体" w:hAnsi="宋体"/>
          <w:b/>
          <w:bCs/>
          <w:color w:val="000000"/>
          <w:sz w:val="28"/>
          <w:szCs w:val="28"/>
        </w:rPr>
        <w:t> </w:t>
      </w:r>
    </w:p>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sectPr w:rsidR="00834B67" w:rsidSect="00834B67">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814" w:rsidRDefault="00DB7814" w:rsidP="00834B67">
      <w:r>
        <w:separator/>
      </w:r>
    </w:p>
  </w:endnote>
  <w:endnote w:type="continuationSeparator" w:id="1">
    <w:p w:rsidR="00DB7814" w:rsidRDefault="00DB7814" w:rsidP="00834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899" w:rsidRDefault="007E2899">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7E2899" w:rsidRDefault="007E2899">
                <w:pPr>
                  <w:pStyle w:val="aa"/>
                </w:pPr>
                <w:fldSimple w:instr=" PAGE  \* MERGEFORMAT ">
                  <w:r w:rsidR="00DA0C00">
                    <w:rPr>
                      <w:noProof/>
                    </w:rPr>
                    <w:t>69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814" w:rsidRDefault="00DB7814" w:rsidP="00834B67">
      <w:r>
        <w:separator/>
      </w:r>
    </w:p>
  </w:footnote>
  <w:footnote w:type="continuationSeparator" w:id="1">
    <w:p w:rsidR="00DB7814" w:rsidRDefault="00DB7814" w:rsidP="00834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A5A6F1"/>
    <w:multiLevelType w:val="singleLevel"/>
    <w:tmpl w:val="ABA5A6F1"/>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3D749E"/>
    <w:multiLevelType w:val="multilevel"/>
    <w:tmpl w:val="1C3D749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3992C82"/>
    <w:multiLevelType w:val="multilevel"/>
    <w:tmpl w:val="33992C8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82659C6"/>
    <w:multiLevelType w:val="multilevel"/>
    <w:tmpl w:val="382659C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6354ACC"/>
    <w:multiLevelType w:val="singleLevel"/>
    <w:tmpl w:val="46354ACC"/>
    <w:lvl w:ilvl="0">
      <w:start w:val="1"/>
      <w:numFmt w:val="chineseCounting"/>
      <w:suff w:val="nothing"/>
      <w:lvlText w:val="%1、"/>
      <w:lvlJc w:val="left"/>
      <w:rPr>
        <w:rFonts w:hint="eastAsia"/>
      </w:rPr>
    </w:lvl>
  </w:abstractNum>
  <w:abstractNum w:abstractNumId="16">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9AE34A5"/>
    <w:multiLevelType w:val="multilevel"/>
    <w:tmpl w:val="59AE34A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9"/>
  </w:num>
  <w:num w:numId="4">
    <w:abstractNumId w:val="18"/>
  </w:num>
  <w:num w:numId="5">
    <w:abstractNumId w:val="15"/>
  </w:num>
  <w:num w:numId="6">
    <w:abstractNumId w:val="9"/>
  </w:num>
  <w:num w:numId="7">
    <w:abstractNumId w:val="20"/>
  </w:num>
  <w:num w:numId="8">
    <w:abstractNumId w:val="11"/>
  </w:num>
  <w:num w:numId="9">
    <w:abstractNumId w:val="5"/>
  </w:num>
  <w:num w:numId="10">
    <w:abstractNumId w:val="7"/>
  </w:num>
  <w:num w:numId="11">
    <w:abstractNumId w:val="22"/>
  </w:num>
  <w:num w:numId="12">
    <w:abstractNumId w:val="14"/>
  </w:num>
  <w:num w:numId="13">
    <w:abstractNumId w:val="21"/>
  </w:num>
  <w:num w:numId="14">
    <w:abstractNumId w:val="4"/>
  </w:num>
  <w:num w:numId="15">
    <w:abstractNumId w:val="8"/>
  </w:num>
  <w:num w:numId="16">
    <w:abstractNumId w:val="16"/>
  </w:num>
  <w:num w:numId="17">
    <w:abstractNumId w:val="13"/>
  </w:num>
  <w:num w:numId="18">
    <w:abstractNumId w:val="3"/>
  </w:num>
  <w:num w:numId="19">
    <w:abstractNumId w:val="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829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8527E"/>
    <w:rsid w:val="000038EC"/>
    <w:rsid w:val="000125D2"/>
    <w:rsid w:val="00013E96"/>
    <w:rsid w:val="00014754"/>
    <w:rsid w:val="000249DA"/>
    <w:rsid w:val="00025C44"/>
    <w:rsid w:val="00026B40"/>
    <w:rsid w:val="0003728F"/>
    <w:rsid w:val="00045650"/>
    <w:rsid w:val="00057EE2"/>
    <w:rsid w:val="00060E86"/>
    <w:rsid w:val="000615C3"/>
    <w:rsid w:val="00067481"/>
    <w:rsid w:val="00067C9C"/>
    <w:rsid w:val="00081595"/>
    <w:rsid w:val="000866C3"/>
    <w:rsid w:val="00087532"/>
    <w:rsid w:val="00097CA0"/>
    <w:rsid w:val="000B1436"/>
    <w:rsid w:val="000B2B07"/>
    <w:rsid w:val="000B6E5D"/>
    <w:rsid w:val="000B6E76"/>
    <w:rsid w:val="000B79DF"/>
    <w:rsid w:val="000C1C12"/>
    <w:rsid w:val="000C2361"/>
    <w:rsid w:val="000C287F"/>
    <w:rsid w:val="000E65B8"/>
    <w:rsid w:val="000E6B85"/>
    <w:rsid w:val="000F6AA6"/>
    <w:rsid w:val="000F6F3D"/>
    <w:rsid w:val="00101AC4"/>
    <w:rsid w:val="00102513"/>
    <w:rsid w:val="00103ABF"/>
    <w:rsid w:val="0010660D"/>
    <w:rsid w:val="001113DE"/>
    <w:rsid w:val="001123D9"/>
    <w:rsid w:val="00113131"/>
    <w:rsid w:val="001140FC"/>
    <w:rsid w:val="00114E94"/>
    <w:rsid w:val="0011673D"/>
    <w:rsid w:val="0012175D"/>
    <w:rsid w:val="001233E1"/>
    <w:rsid w:val="001263E7"/>
    <w:rsid w:val="00131516"/>
    <w:rsid w:val="00131DF6"/>
    <w:rsid w:val="00134712"/>
    <w:rsid w:val="001363EE"/>
    <w:rsid w:val="00143550"/>
    <w:rsid w:val="00143C31"/>
    <w:rsid w:val="001465A0"/>
    <w:rsid w:val="00151793"/>
    <w:rsid w:val="00152568"/>
    <w:rsid w:val="00152C02"/>
    <w:rsid w:val="00156F50"/>
    <w:rsid w:val="00160FC6"/>
    <w:rsid w:val="001656A7"/>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04B7"/>
    <w:rsid w:val="001D1685"/>
    <w:rsid w:val="001D2B18"/>
    <w:rsid w:val="001D6096"/>
    <w:rsid w:val="001E1429"/>
    <w:rsid w:val="001E6B3C"/>
    <w:rsid w:val="001E7708"/>
    <w:rsid w:val="001E79B8"/>
    <w:rsid w:val="00203E42"/>
    <w:rsid w:val="00204DF9"/>
    <w:rsid w:val="00206377"/>
    <w:rsid w:val="002175E7"/>
    <w:rsid w:val="002202D3"/>
    <w:rsid w:val="0022188F"/>
    <w:rsid w:val="002241AC"/>
    <w:rsid w:val="0022663A"/>
    <w:rsid w:val="002305CC"/>
    <w:rsid w:val="00232D74"/>
    <w:rsid w:val="002341FC"/>
    <w:rsid w:val="002360FC"/>
    <w:rsid w:val="002422B9"/>
    <w:rsid w:val="00242F51"/>
    <w:rsid w:val="00243093"/>
    <w:rsid w:val="002511DF"/>
    <w:rsid w:val="00251F15"/>
    <w:rsid w:val="00262239"/>
    <w:rsid w:val="00263892"/>
    <w:rsid w:val="002654F6"/>
    <w:rsid w:val="00266FCB"/>
    <w:rsid w:val="00267A4C"/>
    <w:rsid w:val="002747B6"/>
    <w:rsid w:val="00280AED"/>
    <w:rsid w:val="00282278"/>
    <w:rsid w:val="002848F9"/>
    <w:rsid w:val="00285974"/>
    <w:rsid w:val="0028685B"/>
    <w:rsid w:val="00291DE1"/>
    <w:rsid w:val="002953C3"/>
    <w:rsid w:val="00295A12"/>
    <w:rsid w:val="00295CC4"/>
    <w:rsid w:val="002961F2"/>
    <w:rsid w:val="002A14BE"/>
    <w:rsid w:val="002A1EBF"/>
    <w:rsid w:val="002A3C1F"/>
    <w:rsid w:val="002A7C95"/>
    <w:rsid w:val="002B48A2"/>
    <w:rsid w:val="002B6A4F"/>
    <w:rsid w:val="002C5C3E"/>
    <w:rsid w:val="002D0F87"/>
    <w:rsid w:val="002D1928"/>
    <w:rsid w:val="002D215D"/>
    <w:rsid w:val="002D352E"/>
    <w:rsid w:val="002D6B8C"/>
    <w:rsid w:val="002D7820"/>
    <w:rsid w:val="002E24AC"/>
    <w:rsid w:val="002E27B1"/>
    <w:rsid w:val="002E4A9B"/>
    <w:rsid w:val="002E6A56"/>
    <w:rsid w:val="002F079F"/>
    <w:rsid w:val="002F7B84"/>
    <w:rsid w:val="003004BB"/>
    <w:rsid w:val="00302EC5"/>
    <w:rsid w:val="003177FC"/>
    <w:rsid w:val="00321D34"/>
    <w:rsid w:val="0032405E"/>
    <w:rsid w:val="00331995"/>
    <w:rsid w:val="003342D8"/>
    <w:rsid w:val="0033506B"/>
    <w:rsid w:val="0034122D"/>
    <w:rsid w:val="00342089"/>
    <w:rsid w:val="00352DF4"/>
    <w:rsid w:val="0035369D"/>
    <w:rsid w:val="00353F0C"/>
    <w:rsid w:val="00353FE8"/>
    <w:rsid w:val="00360545"/>
    <w:rsid w:val="0036152C"/>
    <w:rsid w:val="003639CB"/>
    <w:rsid w:val="0036447A"/>
    <w:rsid w:val="003649B8"/>
    <w:rsid w:val="00371295"/>
    <w:rsid w:val="003726CA"/>
    <w:rsid w:val="00377AC4"/>
    <w:rsid w:val="00377C2A"/>
    <w:rsid w:val="00380522"/>
    <w:rsid w:val="00391A94"/>
    <w:rsid w:val="00393071"/>
    <w:rsid w:val="0039370D"/>
    <w:rsid w:val="003971D7"/>
    <w:rsid w:val="00397CD6"/>
    <w:rsid w:val="003A2732"/>
    <w:rsid w:val="003A5CBF"/>
    <w:rsid w:val="003B0247"/>
    <w:rsid w:val="003B0702"/>
    <w:rsid w:val="003B11BC"/>
    <w:rsid w:val="003B2E92"/>
    <w:rsid w:val="003B5A23"/>
    <w:rsid w:val="003C2448"/>
    <w:rsid w:val="003C2FDE"/>
    <w:rsid w:val="003C47E7"/>
    <w:rsid w:val="003D0F3B"/>
    <w:rsid w:val="003D5312"/>
    <w:rsid w:val="003E38FC"/>
    <w:rsid w:val="003E4753"/>
    <w:rsid w:val="003E4965"/>
    <w:rsid w:val="003E6C8B"/>
    <w:rsid w:val="003E6CF1"/>
    <w:rsid w:val="003E79FF"/>
    <w:rsid w:val="003E7E7D"/>
    <w:rsid w:val="003F0BA6"/>
    <w:rsid w:val="003F1CEA"/>
    <w:rsid w:val="003F66D3"/>
    <w:rsid w:val="003F7748"/>
    <w:rsid w:val="00400BED"/>
    <w:rsid w:val="0040182B"/>
    <w:rsid w:val="00401C65"/>
    <w:rsid w:val="0041133C"/>
    <w:rsid w:val="00415074"/>
    <w:rsid w:val="004164FD"/>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0131"/>
    <w:rsid w:val="00460B61"/>
    <w:rsid w:val="00466052"/>
    <w:rsid w:val="00471DCF"/>
    <w:rsid w:val="0047255E"/>
    <w:rsid w:val="00473A3B"/>
    <w:rsid w:val="00475D6F"/>
    <w:rsid w:val="00476ECC"/>
    <w:rsid w:val="004815E6"/>
    <w:rsid w:val="004836C1"/>
    <w:rsid w:val="00490B4A"/>
    <w:rsid w:val="0049409E"/>
    <w:rsid w:val="0049506C"/>
    <w:rsid w:val="004960A0"/>
    <w:rsid w:val="004A37B2"/>
    <w:rsid w:val="004A4D36"/>
    <w:rsid w:val="004B0A88"/>
    <w:rsid w:val="004B5C96"/>
    <w:rsid w:val="004B73FC"/>
    <w:rsid w:val="004C0D4D"/>
    <w:rsid w:val="004C0F8F"/>
    <w:rsid w:val="004C41D8"/>
    <w:rsid w:val="004C526D"/>
    <w:rsid w:val="004C5E01"/>
    <w:rsid w:val="004C7600"/>
    <w:rsid w:val="004D3D55"/>
    <w:rsid w:val="004D749D"/>
    <w:rsid w:val="004E671C"/>
    <w:rsid w:val="005001C4"/>
    <w:rsid w:val="00503567"/>
    <w:rsid w:val="00506310"/>
    <w:rsid w:val="00506E21"/>
    <w:rsid w:val="005107D6"/>
    <w:rsid w:val="00510B29"/>
    <w:rsid w:val="00511187"/>
    <w:rsid w:val="00515CD7"/>
    <w:rsid w:val="005223E7"/>
    <w:rsid w:val="00523C43"/>
    <w:rsid w:val="005242A0"/>
    <w:rsid w:val="005242FC"/>
    <w:rsid w:val="00531BF6"/>
    <w:rsid w:val="00543774"/>
    <w:rsid w:val="0054495A"/>
    <w:rsid w:val="00551D04"/>
    <w:rsid w:val="005637E2"/>
    <w:rsid w:val="00566E15"/>
    <w:rsid w:val="00566E94"/>
    <w:rsid w:val="0057125E"/>
    <w:rsid w:val="005723F8"/>
    <w:rsid w:val="00580FBF"/>
    <w:rsid w:val="00583761"/>
    <w:rsid w:val="00583EAF"/>
    <w:rsid w:val="00584158"/>
    <w:rsid w:val="00585056"/>
    <w:rsid w:val="00585C8D"/>
    <w:rsid w:val="00586484"/>
    <w:rsid w:val="005930FB"/>
    <w:rsid w:val="00595807"/>
    <w:rsid w:val="005978CC"/>
    <w:rsid w:val="005A0F07"/>
    <w:rsid w:val="005B1360"/>
    <w:rsid w:val="005D0BBF"/>
    <w:rsid w:val="005D1822"/>
    <w:rsid w:val="005D209E"/>
    <w:rsid w:val="005D2AF1"/>
    <w:rsid w:val="005E0C2F"/>
    <w:rsid w:val="005E25D4"/>
    <w:rsid w:val="005E318F"/>
    <w:rsid w:val="005E325C"/>
    <w:rsid w:val="005E7603"/>
    <w:rsid w:val="005F1424"/>
    <w:rsid w:val="005F34DE"/>
    <w:rsid w:val="005F3F5A"/>
    <w:rsid w:val="005F6C34"/>
    <w:rsid w:val="006042BA"/>
    <w:rsid w:val="006121F2"/>
    <w:rsid w:val="006127ED"/>
    <w:rsid w:val="00615A1B"/>
    <w:rsid w:val="006203D4"/>
    <w:rsid w:val="006251F5"/>
    <w:rsid w:val="00625517"/>
    <w:rsid w:val="00636AAD"/>
    <w:rsid w:val="006433A7"/>
    <w:rsid w:val="00643E62"/>
    <w:rsid w:val="0065716D"/>
    <w:rsid w:val="00662CA9"/>
    <w:rsid w:val="00671430"/>
    <w:rsid w:val="00673579"/>
    <w:rsid w:val="006754C2"/>
    <w:rsid w:val="0067638E"/>
    <w:rsid w:val="0068745A"/>
    <w:rsid w:val="00691754"/>
    <w:rsid w:val="00691B6F"/>
    <w:rsid w:val="00694142"/>
    <w:rsid w:val="006A2213"/>
    <w:rsid w:val="006A3D98"/>
    <w:rsid w:val="006A5B8C"/>
    <w:rsid w:val="006B26D6"/>
    <w:rsid w:val="006B32D1"/>
    <w:rsid w:val="006B32F9"/>
    <w:rsid w:val="006B3DF8"/>
    <w:rsid w:val="006C1A4B"/>
    <w:rsid w:val="006C667F"/>
    <w:rsid w:val="006C7184"/>
    <w:rsid w:val="006E36EF"/>
    <w:rsid w:val="006F1A4D"/>
    <w:rsid w:val="006F2B3B"/>
    <w:rsid w:val="006F3204"/>
    <w:rsid w:val="006F7C1D"/>
    <w:rsid w:val="007024F0"/>
    <w:rsid w:val="00702FCE"/>
    <w:rsid w:val="00703F21"/>
    <w:rsid w:val="00705ACE"/>
    <w:rsid w:val="00706B75"/>
    <w:rsid w:val="0071751E"/>
    <w:rsid w:val="00722AF6"/>
    <w:rsid w:val="00724B2F"/>
    <w:rsid w:val="0073173A"/>
    <w:rsid w:val="00740AE6"/>
    <w:rsid w:val="00740DAA"/>
    <w:rsid w:val="00751017"/>
    <w:rsid w:val="00752433"/>
    <w:rsid w:val="00756D00"/>
    <w:rsid w:val="00757B1F"/>
    <w:rsid w:val="0076027E"/>
    <w:rsid w:val="00762E7D"/>
    <w:rsid w:val="0076313B"/>
    <w:rsid w:val="0076566E"/>
    <w:rsid w:val="00766A7B"/>
    <w:rsid w:val="0077354D"/>
    <w:rsid w:val="00783A76"/>
    <w:rsid w:val="007861CE"/>
    <w:rsid w:val="007868B9"/>
    <w:rsid w:val="00786F9A"/>
    <w:rsid w:val="00787606"/>
    <w:rsid w:val="00787A46"/>
    <w:rsid w:val="00792FB0"/>
    <w:rsid w:val="007932CF"/>
    <w:rsid w:val="00796F1C"/>
    <w:rsid w:val="007A2DAB"/>
    <w:rsid w:val="007A4155"/>
    <w:rsid w:val="007A7B30"/>
    <w:rsid w:val="007B1E53"/>
    <w:rsid w:val="007B6124"/>
    <w:rsid w:val="007B7A09"/>
    <w:rsid w:val="007D4EB1"/>
    <w:rsid w:val="007E2899"/>
    <w:rsid w:val="007E357B"/>
    <w:rsid w:val="007E566F"/>
    <w:rsid w:val="007E740A"/>
    <w:rsid w:val="007F13CB"/>
    <w:rsid w:val="007F44E2"/>
    <w:rsid w:val="007F6DB4"/>
    <w:rsid w:val="0080116A"/>
    <w:rsid w:val="00806097"/>
    <w:rsid w:val="008060E9"/>
    <w:rsid w:val="00806FD5"/>
    <w:rsid w:val="00810C37"/>
    <w:rsid w:val="00814869"/>
    <w:rsid w:val="00817CAD"/>
    <w:rsid w:val="00821DB9"/>
    <w:rsid w:val="00827965"/>
    <w:rsid w:val="00834227"/>
    <w:rsid w:val="00834B67"/>
    <w:rsid w:val="00835185"/>
    <w:rsid w:val="008369F7"/>
    <w:rsid w:val="008377F7"/>
    <w:rsid w:val="008379EA"/>
    <w:rsid w:val="00841C21"/>
    <w:rsid w:val="00845722"/>
    <w:rsid w:val="00845D07"/>
    <w:rsid w:val="008510DF"/>
    <w:rsid w:val="00855460"/>
    <w:rsid w:val="00861CAB"/>
    <w:rsid w:val="008666E2"/>
    <w:rsid w:val="0086689E"/>
    <w:rsid w:val="0087124E"/>
    <w:rsid w:val="00872C10"/>
    <w:rsid w:val="00876080"/>
    <w:rsid w:val="00876D6C"/>
    <w:rsid w:val="00880C9F"/>
    <w:rsid w:val="00881EEB"/>
    <w:rsid w:val="00882348"/>
    <w:rsid w:val="0088695D"/>
    <w:rsid w:val="00886A07"/>
    <w:rsid w:val="00890CE6"/>
    <w:rsid w:val="00897127"/>
    <w:rsid w:val="008A0159"/>
    <w:rsid w:val="008A5EC0"/>
    <w:rsid w:val="008A7075"/>
    <w:rsid w:val="008A7802"/>
    <w:rsid w:val="008A7B49"/>
    <w:rsid w:val="008B0AEE"/>
    <w:rsid w:val="008B112D"/>
    <w:rsid w:val="008B257C"/>
    <w:rsid w:val="008B78FF"/>
    <w:rsid w:val="008C1570"/>
    <w:rsid w:val="008C241B"/>
    <w:rsid w:val="008C5D40"/>
    <w:rsid w:val="008C6249"/>
    <w:rsid w:val="008C76D6"/>
    <w:rsid w:val="008D35B9"/>
    <w:rsid w:val="008D4B23"/>
    <w:rsid w:val="008D5EDA"/>
    <w:rsid w:val="008E0EEF"/>
    <w:rsid w:val="008E7E3F"/>
    <w:rsid w:val="008F09BC"/>
    <w:rsid w:val="008F245C"/>
    <w:rsid w:val="008F25FB"/>
    <w:rsid w:val="008F4C40"/>
    <w:rsid w:val="0091007A"/>
    <w:rsid w:val="00913F08"/>
    <w:rsid w:val="00914E70"/>
    <w:rsid w:val="00915BCF"/>
    <w:rsid w:val="00923CEE"/>
    <w:rsid w:val="00924714"/>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6525D"/>
    <w:rsid w:val="009713EB"/>
    <w:rsid w:val="00972EDF"/>
    <w:rsid w:val="00983579"/>
    <w:rsid w:val="009847B2"/>
    <w:rsid w:val="00984FB9"/>
    <w:rsid w:val="009920C5"/>
    <w:rsid w:val="00993A5B"/>
    <w:rsid w:val="00993B11"/>
    <w:rsid w:val="00996FAA"/>
    <w:rsid w:val="009A08E1"/>
    <w:rsid w:val="009A1751"/>
    <w:rsid w:val="009A5651"/>
    <w:rsid w:val="009A5B5A"/>
    <w:rsid w:val="009A711C"/>
    <w:rsid w:val="009B55D0"/>
    <w:rsid w:val="009C12AB"/>
    <w:rsid w:val="009C4F64"/>
    <w:rsid w:val="009D0820"/>
    <w:rsid w:val="009D396E"/>
    <w:rsid w:val="009D5249"/>
    <w:rsid w:val="009D595D"/>
    <w:rsid w:val="009D7666"/>
    <w:rsid w:val="009D7F16"/>
    <w:rsid w:val="009E431F"/>
    <w:rsid w:val="009E65C7"/>
    <w:rsid w:val="009E6953"/>
    <w:rsid w:val="009E72B5"/>
    <w:rsid w:val="009F1C7D"/>
    <w:rsid w:val="009F2D49"/>
    <w:rsid w:val="009F4AD3"/>
    <w:rsid w:val="00A00D12"/>
    <w:rsid w:val="00A046FE"/>
    <w:rsid w:val="00A150CE"/>
    <w:rsid w:val="00A16ABE"/>
    <w:rsid w:val="00A21B54"/>
    <w:rsid w:val="00A22623"/>
    <w:rsid w:val="00A22BFC"/>
    <w:rsid w:val="00A26003"/>
    <w:rsid w:val="00A313F0"/>
    <w:rsid w:val="00A34147"/>
    <w:rsid w:val="00A34AD2"/>
    <w:rsid w:val="00A36041"/>
    <w:rsid w:val="00A37065"/>
    <w:rsid w:val="00A43668"/>
    <w:rsid w:val="00A44311"/>
    <w:rsid w:val="00A45162"/>
    <w:rsid w:val="00A45C18"/>
    <w:rsid w:val="00A46CBC"/>
    <w:rsid w:val="00A54103"/>
    <w:rsid w:val="00A541FF"/>
    <w:rsid w:val="00A563C1"/>
    <w:rsid w:val="00A56D20"/>
    <w:rsid w:val="00A60BAA"/>
    <w:rsid w:val="00A6470C"/>
    <w:rsid w:val="00A65574"/>
    <w:rsid w:val="00A660D7"/>
    <w:rsid w:val="00A6641E"/>
    <w:rsid w:val="00A66E23"/>
    <w:rsid w:val="00A719D3"/>
    <w:rsid w:val="00A74A53"/>
    <w:rsid w:val="00A75F45"/>
    <w:rsid w:val="00A75F5E"/>
    <w:rsid w:val="00A80B48"/>
    <w:rsid w:val="00A82ECD"/>
    <w:rsid w:val="00A92F80"/>
    <w:rsid w:val="00A93BDA"/>
    <w:rsid w:val="00A95853"/>
    <w:rsid w:val="00A9585A"/>
    <w:rsid w:val="00A9655D"/>
    <w:rsid w:val="00A96588"/>
    <w:rsid w:val="00AA263A"/>
    <w:rsid w:val="00AA3BA5"/>
    <w:rsid w:val="00AA7436"/>
    <w:rsid w:val="00AB31CF"/>
    <w:rsid w:val="00AB7E1C"/>
    <w:rsid w:val="00AC4AA2"/>
    <w:rsid w:val="00AD4565"/>
    <w:rsid w:val="00AD572F"/>
    <w:rsid w:val="00AE3C24"/>
    <w:rsid w:val="00AF05E5"/>
    <w:rsid w:val="00B00977"/>
    <w:rsid w:val="00B02855"/>
    <w:rsid w:val="00B02ECE"/>
    <w:rsid w:val="00B05341"/>
    <w:rsid w:val="00B0661B"/>
    <w:rsid w:val="00B07B1C"/>
    <w:rsid w:val="00B10C59"/>
    <w:rsid w:val="00B16C18"/>
    <w:rsid w:val="00B2218F"/>
    <w:rsid w:val="00B27BC8"/>
    <w:rsid w:val="00B3245E"/>
    <w:rsid w:val="00B37BD7"/>
    <w:rsid w:val="00B44563"/>
    <w:rsid w:val="00B446B6"/>
    <w:rsid w:val="00B44784"/>
    <w:rsid w:val="00B4529B"/>
    <w:rsid w:val="00B53045"/>
    <w:rsid w:val="00B572BC"/>
    <w:rsid w:val="00B63A0C"/>
    <w:rsid w:val="00B65650"/>
    <w:rsid w:val="00B67286"/>
    <w:rsid w:val="00B712B7"/>
    <w:rsid w:val="00B73AC4"/>
    <w:rsid w:val="00B7664A"/>
    <w:rsid w:val="00B804AD"/>
    <w:rsid w:val="00B82355"/>
    <w:rsid w:val="00B8318C"/>
    <w:rsid w:val="00B8591E"/>
    <w:rsid w:val="00B869CF"/>
    <w:rsid w:val="00B96B7F"/>
    <w:rsid w:val="00BC03F2"/>
    <w:rsid w:val="00BC4E22"/>
    <w:rsid w:val="00BC5968"/>
    <w:rsid w:val="00BC73D5"/>
    <w:rsid w:val="00BC79A3"/>
    <w:rsid w:val="00BD18DF"/>
    <w:rsid w:val="00BD4367"/>
    <w:rsid w:val="00BE0FAD"/>
    <w:rsid w:val="00BE3287"/>
    <w:rsid w:val="00BE6A79"/>
    <w:rsid w:val="00BE7BA1"/>
    <w:rsid w:val="00BF00FF"/>
    <w:rsid w:val="00BF28D6"/>
    <w:rsid w:val="00C035E9"/>
    <w:rsid w:val="00C2008A"/>
    <w:rsid w:val="00C2135E"/>
    <w:rsid w:val="00C2240B"/>
    <w:rsid w:val="00C2328C"/>
    <w:rsid w:val="00C24FFF"/>
    <w:rsid w:val="00C264A3"/>
    <w:rsid w:val="00C30A2E"/>
    <w:rsid w:val="00C31673"/>
    <w:rsid w:val="00C34246"/>
    <w:rsid w:val="00C34BFA"/>
    <w:rsid w:val="00C3795C"/>
    <w:rsid w:val="00C37B84"/>
    <w:rsid w:val="00C42F15"/>
    <w:rsid w:val="00C4372D"/>
    <w:rsid w:val="00C47C6B"/>
    <w:rsid w:val="00C47DAB"/>
    <w:rsid w:val="00C505B8"/>
    <w:rsid w:val="00C615B7"/>
    <w:rsid w:val="00C7135F"/>
    <w:rsid w:val="00C72CEB"/>
    <w:rsid w:val="00C75BD7"/>
    <w:rsid w:val="00C87FE2"/>
    <w:rsid w:val="00C901F9"/>
    <w:rsid w:val="00C94030"/>
    <w:rsid w:val="00C9606A"/>
    <w:rsid w:val="00CA1263"/>
    <w:rsid w:val="00CB5A7F"/>
    <w:rsid w:val="00CB75C7"/>
    <w:rsid w:val="00CC3138"/>
    <w:rsid w:val="00CC4E5F"/>
    <w:rsid w:val="00CC541D"/>
    <w:rsid w:val="00CC5D59"/>
    <w:rsid w:val="00CC73E0"/>
    <w:rsid w:val="00CD211C"/>
    <w:rsid w:val="00CD262E"/>
    <w:rsid w:val="00CD6588"/>
    <w:rsid w:val="00CD6AFC"/>
    <w:rsid w:val="00CD6FC3"/>
    <w:rsid w:val="00CD7313"/>
    <w:rsid w:val="00CD7EBA"/>
    <w:rsid w:val="00CE24B5"/>
    <w:rsid w:val="00CE2DCF"/>
    <w:rsid w:val="00CE315F"/>
    <w:rsid w:val="00CE61C0"/>
    <w:rsid w:val="00CE7AB6"/>
    <w:rsid w:val="00CF029E"/>
    <w:rsid w:val="00CF2B41"/>
    <w:rsid w:val="00CF35E7"/>
    <w:rsid w:val="00CF4451"/>
    <w:rsid w:val="00CF46CE"/>
    <w:rsid w:val="00CF5A21"/>
    <w:rsid w:val="00CF6599"/>
    <w:rsid w:val="00CF6C00"/>
    <w:rsid w:val="00D00454"/>
    <w:rsid w:val="00D07034"/>
    <w:rsid w:val="00D10639"/>
    <w:rsid w:val="00D1197B"/>
    <w:rsid w:val="00D11C8B"/>
    <w:rsid w:val="00D11CC7"/>
    <w:rsid w:val="00D1286B"/>
    <w:rsid w:val="00D1291D"/>
    <w:rsid w:val="00D26885"/>
    <w:rsid w:val="00D26E2A"/>
    <w:rsid w:val="00D271A8"/>
    <w:rsid w:val="00D27BE4"/>
    <w:rsid w:val="00D27EAA"/>
    <w:rsid w:val="00D34663"/>
    <w:rsid w:val="00D3745E"/>
    <w:rsid w:val="00D4115E"/>
    <w:rsid w:val="00D504B6"/>
    <w:rsid w:val="00D50F93"/>
    <w:rsid w:val="00D631A9"/>
    <w:rsid w:val="00D643FA"/>
    <w:rsid w:val="00D6584A"/>
    <w:rsid w:val="00D70BC8"/>
    <w:rsid w:val="00D719B7"/>
    <w:rsid w:val="00D76F72"/>
    <w:rsid w:val="00D7754C"/>
    <w:rsid w:val="00D91237"/>
    <w:rsid w:val="00D916B7"/>
    <w:rsid w:val="00D91F02"/>
    <w:rsid w:val="00D93999"/>
    <w:rsid w:val="00D94533"/>
    <w:rsid w:val="00D96D5A"/>
    <w:rsid w:val="00DA0C00"/>
    <w:rsid w:val="00DA2E14"/>
    <w:rsid w:val="00DA506C"/>
    <w:rsid w:val="00DA6E3D"/>
    <w:rsid w:val="00DB16B7"/>
    <w:rsid w:val="00DB18BC"/>
    <w:rsid w:val="00DB2A64"/>
    <w:rsid w:val="00DB3BD0"/>
    <w:rsid w:val="00DB4086"/>
    <w:rsid w:val="00DB500A"/>
    <w:rsid w:val="00DB7814"/>
    <w:rsid w:val="00DC0378"/>
    <w:rsid w:val="00DC198E"/>
    <w:rsid w:val="00DC23FE"/>
    <w:rsid w:val="00DC3EBE"/>
    <w:rsid w:val="00DC5A90"/>
    <w:rsid w:val="00DC6136"/>
    <w:rsid w:val="00DD02AB"/>
    <w:rsid w:val="00DD1248"/>
    <w:rsid w:val="00DD1AC6"/>
    <w:rsid w:val="00DD2E40"/>
    <w:rsid w:val="00DD2FC3"/>
    <w:rsid w:val="00DD3C62"/>
    <w:rsid w:val="00DD3CFF"/>
    <w:rsid w:val="00DD646D"/>
    <w:rsid w:val="00DE0973"/>
    <w:rsid w:val="00DE4DD5"/>
    <w:rsid w:val="00DE5B90"/>
    <w:rsid w:val="00DE7887"/>
    <w:rsid w:val="00DF1B6D"/>
    <w:rsid w:val="00DF7176"/>
    <w:rsid w:val="00DF768C"/>
    <w:rsid w:val="00E0243B"/>
    <w:rsid w:val="00E04628"/>
    <w:rsid w:val="00E04B29"/>
    <w:rsid w:val="00E10512"/>
    <w:rsid w:val="00E15FD0"/>
    <w:rsid w:val="00E20DC4"/>
    <w:rsid w:val="00E2238C"/>
    <w:rsid w:val="00E2387F"/>
    <w:rsid w:val="00E24ED0"/>
    <w:rsid w:val="00E25C54"/>
    <w:rsid w:val="00E32F7E"/>
    <w:rsid w:val="00E337C5"/>
    <w:rsid w:val="00E34DE5"/>
    <w:rsid w:val="00E4284E"/>
    <w:rsid w:val="00E441DC"/>
    <w:rsid w:val="00E44C83"/>
    <w:rsid w:val="00E46C37"/>
    <w:rsid w:val="00E479CB"/>
    <w:rsid w:val="00E51EC5"/>
    <w:rsid w:val="00E53D23"/>
    <w:rsid w:val="00E541ED"/>
    <w:rsid w:val="00E553BD"/>
    <w:rsid w:val="00E720F9"/>
    <w:rsid w:val="00E72A03"/>
    <w:rsid w:val="00E76AB7"/>
    <w:rsid w:val="00E82DF9"/>
    <w:rsid w:val="00E8521A"/>
    <w:rsid w:val="00E85401"/>
    <w:rsid w:val="00E85AA3"/>
    <w:rsid w:val="00E85D65"/>
    <w:rsid w:val="00E86E90"/>
    <w:rsid w:val="00E968DE"/>
    <w:rsid w:val="00E97DE2"/>
    <w:rsid w:val="00EA2991"/>
    <w:rsid w:val="00EA7748"/>
    <w:rsid w:val="00EA7B33"/>
    <w:rsid w:val="00EB1668"/>
    <w:rsid w:val="00EB1BC1"/>
    <w:rsid w:val="00EB45D3"/>
    <w:rsid w:val="00EB5160"/>
    <w:rsid w:val="00EB563B"/>
    <w:rsid w:val="00EC5898"/>
    <w:rsid w:val="00EC6067"/>
    <w:rsid w:val="00EC6530"/>
    <w:rsid w:val="00ED1FC0"/>
    <w:rsid w:val="00ED4CC0"/>
    <w:rsid w:val="00ED6D93"/>
    <w:rsid w:val="00ED7182"/>
    <w:rsid w:val="00EE27B7"/>
    <w:rsid w:val="00EE33FB"/>
    <w:rsid w:val="00EE37CF"/>
    <w:rsid w:val="00EE44B0"/>
    <w:rsid w:val="00EE53BD"/>
    <w:rsid w:val="00EE5656"/>
    <w:rsid w:val="00EE71B5"/>
    <w:rsid w:val="00EF3588"/>
    <w:rsid w:val="00EF537F"/>
    <w:rsid w:val="00EF5686"/>
    <w:rsid w:val="00EF7FF8"/>
    <w:rsid w:val="00F00D41"/>
    <w:rsid w:val="00F06AA0"/>
    <w:rsid w:val="00F10C3E"/>
    <w:rsid w:val="00F14939"/>
    <w:rsid w:val="00F164C3"/>
    <w:rsid w:val="00F17FA0"/>
    <w:rsid w:val="00F21BC6"/>
    <w:rsid w:val="00F22358"/>
    <w:rsid w:val="00F24438"/>
    <w:rsid w:val="00F2455D"/>
    <w:rsid w:val="00F251A2"/>
    <w:rsid w:val="00F2531C"/>
    <w:rsid w:val="00F41CFB"/>
    <w:rsid w:val="00F42638"/>
    <w:rsid w:val="00F4327C"/>
    <w:rsid w:val="00F5253C"/>
    <w:rsid w:val="00F52C01"/>
    <w:rsid w:val="00F54AB0"/>
    <w:rsid w:val="00F5517B"/>
    <w:rsid w:val="00F7295C"/>
    <w:rsid w:val="00F77444"/>
    <w:rsid w:val="00F8169A"/>
    <w:rsid w:val="00F82204"/>
    <w:rsid w:val="00F87C6A"/>
    <w:rsid w:val="00F90005"/>
    <w:rsid w:val="00F91BB8"/>
    <w:rsid w:val="00F92CFE"/>
    <w:rsid w:val="00F9327F"/>
    <w:rsid w:val="00F938DA"/>
    <w:rsid w:val="00F96C2B"/>
    <w:rsid w:val="00F9700F"/>
    <w:rsid w:val="00F97556"/>
    <w:rsid w:val="00FA263F"/>
    <w:rsid w:val="00FA3868"/>
    <w:rsid w:val="00FA580F"/>
    <w:rsid w:val="00FB0EC6"/>
    <w:rsid w:val="00FB39CE"/>
    <w:rsid w:val="00FC2A56"/>
    <w:rsid w:val="00FC4586"/>
    <w:rsid w:val="00FC4608"/>
    <w:rsid w:val="00FC70C6"/>
    <w:rsid w:val="00FC7A5D"/>
    <w:rsid w:val="00FD018B"/>
    <w:rsid w:val="00FD53F7"/>
    <w:rsid w:val="00FD5628"/>
    <w:rsid w:val="00FD7F2E"/>
    <w:rsid w:val="00FE509A"/>
    <w:rsid w:val="00FE5DC3"/>
    <w:rsid w:val="00FF1177"/>
    <w:rsid w:val="00FF1CC3"/>
    <w:rsid w:val="00FF4CB4"/>
    <w:rsid w:val="00FF5143"/>
    <w:rsid w:val="00FF5683"/>
    <w:rsid w:val="024D63D8"/>
    <w:rsid w:val="03EA15C2"/>
    <w:rsid w:val="057B354B"/>
    <w:rsid w:val="0A582101"/>
    <w:rsid w:val="10E64FA4"/>
    <w:rsid w:val="13464CFF"/>
    <w:rsid w:val="1D277C73"/>
    <w:rsid w:val="1EC1311C"/>
    <w:rsid w:val="207A195D"/>
    <w:rsid w:val="214346D8"/>
    <w:rsid w:val="23BE10D0"/>
    <w:rsid w:val="25680CC5"/>
    <w:rsid w:val="279B317D"/>
    <w:rsid w:val="2C635DC2"/>
    <w:rsid w:val="2CA875DB"/>
    <w:rsid w:val="315F5DD2"/>
    <w:rsid w:val="33813D07"/>
    <w:rsid w:val="33BC3DF7"/>
    <w:rsid w:val="35DB3970"/>
    <w:rsid w:val="35F92421"/>
    <w:rsid w:val="3A627475"/>
    <w:rsid w:val="3C720579"/>
    <w:rsid w:val="3DE21B05"/>
    <w:rsid w:val="473105B7"/>
    <w:rsid w:val="4BE11AE0"/>
    <w:rsid w:val="4F004D7D"/>
    <w:rsid w:val="501208A6"/>
    <w:rsid w:val="5B1F0BB5"/>
    <w:rsid w:val="5B855758"/>
    <w:rsid w:val="5CAE3B9E"/>
    <w:rsid w:val="62A27B5F"/>
    <w:rsid w:val="63250FF2"/>
    <w:rsid w:val="642B11B3"/>
    <w:rsid w:val="65F75FD5"/>
    <w:rsid w:val="68B517B7"/>
    <w:rsid w:val="6E275E30"/>
    <w:rsid w:val="757D07F4"/>
    <w:rsid w:val="768205BA"/>
    <w:rsid w:val="78735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E1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34B6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34B6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34B6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34B6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34B67"/>
    <w:pPr>
      <w:ind w:firstLine="425"/>
    </w:pPr>
    <w:rPr>
      <w:rFonts w:ascii="Times New Roman" w:eastAsia="宋体" w:hAnsi="Times New Roman" w:cs="Times New Roman"/>
      <w:szCs w:val="20"/>
    </w:rPr>
  </w:style>
  <w:style w:type="paragraph" w:styleId="a4">
    <w:name w:val="caption"/>
    <w:basedOn w:val="a"/>
    <w:next w:val="a"/>
    <w:qFormat/>
    <w:rsid w:val="00834B67"/>
    <w:rPr>
      <w:rFonts w:ascii="Arial" w:eastAsia="黑体" w:hAnsi="Arial" w:cs="Arial"/>
      <w:sz w:val="20"/>
      <w:szCs w:val="20"/>
    </w:rPr>
  </w:style>
  <w:style w:type="paragraph" w:styleId="30">
    <w:name w:val="Body Text 3"/>
    <w:basedOn w:val="a"/>
    <w:link w:val="3Char0"/>
    <w:qFormat/>
    <w:rsid w:val="00834B6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34B67"/>
    <w:pPr>
      <w:spacing w:after="120"/>
    </w:pPr>
  </w:style>
  <w:style w:type="paragraph" w:styleId="a6">
    <w:name w:val="Body Text Indent"/>
    <w:basedOn w:val="a"/>
    <w:link w:val="Char1"/>
    <w:qFormat/>
    <w:rsid w:val="00834B67"/>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834B6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34B67"/>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34B67"/>
    <w:rPr>
      <w:rFonts w:eastAsia="宋体"/>
      <w:sz w:val="24"/>
    </w:rPr>
  </w:style>
  <w:style w:type="paragraph" w:styleId="a8">
    <w:name w:val="Date"/>
    <w:basedOn w:val="a"/>
    <w:next w:val="a"/>
    <w:link w:val="Char2"/>
    <w:uiPriority w:val="99"/>
    <w:unhideWhenUsed/>
    <w:qFormat/>
    <w:rsid w:val="00834B67"/>
    <w:pPr>
      <w:ind w:leftChars="2500" w:left="100"/>
    </w:pPr>
  </w:style>
  <w:style w:type="paragraph" w:styleId="a9">
    <w:name w:val="Balloon Text"/>
    <w:basedOn w:val="a"/>
    <w:link w:val="Char3"/>
    <w:uiPriority w:val="99"/>
    <w:semiHidden/>
    <w:unhideWhenUsed/>
    <w:qFormat/>
    <w:rsid w:val="00834B67"/>
    <w:rPr>
      <w:sz w:val="18"/>
      <w:szCs w:val="18"/>
    </w:rPr>
  </w:style>
  <w:style w:type="paragraph" w:styleId="aa">
    <w:name w:val="footer"/>
    <w:basedOn w:val="a"/>
    <w:link w:val="Char4"/>
    <w:uiPriority w:val="99"/>
    <w:unhideWhenUsed/>
    <w:qFormat/>
    <w:rsid w:val="00834B6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34B6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34B6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3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834B67"/>
    <w:rPr>
      <w:rFonts w:ascii="Calibri" w:eastAsia="宋体" w:hAnsi="Calibri" w:cs="Times New Roman"/>
      <w:sz w:val="24"/>
      <w:szCs w:val="24"/>
    </w:rPr>
  </w:style>
  <w:style w:type="paragraph" w:styleId="ad">
    <w:name w:val="Body Text First Indent"/>
    <w:basedOn w:val="a5"/>
    <w:link w:val="Char6"/>
    <w:qFormat/>
    <w:rsid w:val="00834B67"/>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34B67"/>
    <w:rPr>
      <w:b/>
      <w:bCs/>
    </w:rPr>
  </w:style>
  <w:style w:type="character" w:styleId="af">
    <w:name w:val="FollowedHyperlink"/>
    <w:basedOn w:val="a0"/>
    <w:uiPriority w:val="99"/>
    <w:semiHidden/>
    <w:unhideWhenUsed/>
    <w:qFormat/>
    <w:rsid w:val="00834B67"/>
    <w:rPr>
      <w:color w:val="800080" w:themeColor="followedHyperlink"/>
      <w:u w:val="single"/>
    </w:rPr>
  </w:style>
  <w:style w:type="character" w:styleId="af0">
    <w:name w:val="Emphasis"/>
    <w:basedOn w:val="a0"/>
    <w:uiPriority w:val="20"/>
    <w:qFormat/>
    <w:rsid w:val="00834B67"/>
  </w:style>
  <w:style w:type="character" w:styleId="af1">
    <w:name w:val="Hyperlink"/>
    <w:basedOn w:val="a0"/>
    <w:uiPriority w:val="99"/>
    <w:unhideWhenUsed/>
    <w:qFormat/>
    <w:rsid w:val="00834B67"/>
    <w:rPr>
      <w:color w:val="000000"/>
      <w:u w:val="none"/>
    </w:rPr>
  </w:style>
  <w:style w:type="character" w:customStyle="1" w:styleId="1Char">
    <w:name w:val="标题 1 Char"/>
    <w:basedOn w:val="a0"/>
    <w:link w:val="1"/>
    <w:qFormat/>
    <w:rsid w:val="00834B67"/>
    <w:rPr>
      <w:rFonts w:ascii="Calibri" w:eastAsia="宋体" w:hAnsi="Calibri" w:cs="Times New Roman"/>
      <w:b/>
      <w:bCs/>
      <w:kern w:val="44"/>
      <w:sz w:val="44"/>
      <w:szCs w:val="44"/>
    </w:rPr>
  </w:style>
  <w:style w:type="character" w:customStyle="1" w:styleId="2Char">
    <w:name w:val="标题 2 Char"/>
    <w:basedOn w:val="a0"/>
    <w:link w:val="2"/>
    <w:qFormat/>
    <w:rsid w:val="00834B67"/>
    <w:rPr>
      <w:rFonts w:ascii="Arial" w:eastAsia="黑体" w:hAnsi="Arial" w:cs="Times New Roman"/>
      <w:b/>
      <w:bCs/>
      <w:kern w:val="0"/>
      <w:sz w:val="32"/>
      <w:szCs w:val="32"/>
    </w:rPr>
  </w:style>
  <w:style w:type="character" w:customStyle="1" w:styleId="3Char">
    <w:name w:val="标题 3 Char"/>
    <w:basedOn w:val="a0"/>
    <w:link w:val="3"/>
    <w:qFormat/>
    <w:rsid w:val="00834B6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34B67"/>
    <w:rPr>
      <w:rFonts w:ascii="Arial" w:eastAsia="黑体" w:hAnsi="Arial" w:cs="Times New Roman"/>
      <w:b/>
      <w:bCs/>
      <w:kern w:val="0"/>
      <w:sz w:val="28"/>
      <w:szCs w:val="28"/>
    </w:rPr>
  </w:style>
  <w:style w:type="character" w:customStyle="1" w:styleId="Char0">
    <w:name w:val="纯文本 Char"/>
    <w:basedOn w:val="a0"/>
    <w:link w:val="a7"/>
    <w:qFormat/>
    <w:rsid w:val="00834B67"/>
    <w:rPr>
      <w:rFonts w:eastAsia="宋体"/>
      <w:sz w:val="24"/>
    </w:rPr>
  </w:style>
  <w:style w:type="character" w:customStyle="1" w:styleId="Char2">
    <w:name w:val="日期 Char"/>
    <w:basedOn w:val="a0"/>
    <w:link w:val="a8"/>
    <w:uiPriority w:val="99"/>
    <w:qFormat/>
    <w:rsid w:val="00834B67"/>
  </w:style>
  <w:style w:type="character" w:customStyle="1" w:styleId="Char4">
    <w:name w:val="页脚 Char"/>
    <w:basedOn w:val="a0"/>
    <w:link w:val="aa"/>
    <w:uiPriority w:val="99"/>
    <w:qFormat/>
    <w:rsid w:val="00834B67"/>
    <w:rPr>
      <w:sz w:val="18"/>
      <w:szCs w:val="18"/>
    </w:rPr>
  </w:style>
  <w:style w:type="character" w:customStyle="1" w:styleId="Char5">
    <w:name w:val="页眉 Char"/>
    <w:basedOn w:val="a0"/>
    <w:link w:val="ab"/>
    <w:uiPriority w:val="99"/>
    <w:qFormat/>
    <w:rsid w:val="00834B67"/>
    <w:rPr>
      <w:sz w:val="18"/>
      <w:szCs w:val="18"/>
    </w:rPr>
  </w:style>
  <w:style w:type="character" w:customStyle="1" w:styleId="Char10">
    <w:name w:val="纯文本 Char1"/>
    <w:qFormat/>
    <w:rsid w:val="00834B67"/>
    <w:rPr>
      <w:rFonts w:eastAsia="宋体"/>
      <w:sz w:val="24"/>
    </w:rPr>
  </w:style>
  <w:style w:type="paragraph" w:customStyle="1" w:styleId="Default">
    <w:name w:val="Default"/>
    <w:qFormat/>
    <w:rsid w:val="00834B67"/>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34B67"/>
    <w:pPr>
      <w:ind w:firstLineChars="200" w:firstLine="420"/>
    </w:pPr>
  </w:style>
  <w:style w:type="paragraph" w:styleId="af2">
    <w:name w:val="List Paragraph"/>
    <w:basedOn w:val="a"/>
    <w:uiPriority w:val="34"/>
    <w:unhideWhenUsed/>
    <w:qFormat/>
    <w:rsid w:val="00834B67"/>
    <w:pPr>
      <w:ind w:firstLineChars="200" w:firstLine="420"/>
    </w:pPr>
  </w:style>
  <w:style w:type="character" w:customStyle="1" w:styleId="CharChar">
    <w:name w:val="正文文本缩进 Char Char"/>
    <w:link w:val="13"/>
    <w:qFormat/>
    <w:rsid w:val="00834B67"/>
    <w:rPr>
      <w:rFonts w:ascii="宋体"/>
      <w:sz w:val="24"/>
    </w:rPr>
  </w:style>
  <w:style w:type="paragraph" w:customStyle="1" w:styleId="13">
    <w:name w:val="正文文本缩进1"/>
    <w:basedOn w:val="a"/>
    <w:link w:val="CharChar"/>
    <w:qFormat/>
    <w:rsid w:val="00834B67"/>
    <w:pPr>
      <w:spacing w:line="360" w:lineRule="auto"/>
      <w:ind w:firstLineChars="200" w:firstLine="480"/>
    </w:pPr>
    <w:rPr>
      <w:rFonts w:ascii="宋体"/>
      <w:sz w:val="24"/>
    </w:rPr>
  </w:style>
  <w:style w:type="character" w:customStyle="1" w:styleId="CharChar0">
    <w:name w:val="日期 Char Char"/>
    <w:link w:val="14"/>
    <w:qFormat/>
    <w:rsid w:val="00834B67"/>
    <w:rPr>
      <w:sz w:val="24"/>
    </w:rPr>
  </w:style>
  <w:style w:type="paragraph" w:customStyle="1" w:styleId="14">
    <w:name w:val="日期1"/>
    <w:basedOn w:val="a"/>
    <w:next w:val="a"/>
    <w:link w:val="CharChar0"/>
    <w:qFormat/>
    <w:rsid w:val="00834B67"/>
    <w:rPr>
      <w:sz w:val="24"/>
    </w:rPr>
  </w:style>
  <w:style w:type="paragraph" w:customStyle="1" w:styleId="15">
    <w:name w:val="正文缩进1"/>
    <w:basedOn w:val="a"/>
    <w:qFormat/>
    <w:rsid w:val="00834B6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34B67"/>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834B6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34B67"/>
    <w:rPr>
      <w:rFonts w:ascii="Times New Roman" w:eastAsia="宋体" w:hAnsi="Times New Roman" w:cs="Times New Roman"/>
      <w:color w:val="FF0000"/>
      <w:sz w:val="24"/>
      <w:szCs w:val="24"/>
    </w:rPr>
  </w:style>
  <w:style w:type="character" w:customStyle="1" w:styleId="edittexttarea">
    <w:name w:val="edittexttarea"/>
    <w:basedOn w:val="a0"/>
    <w:qFormat/>
    <w:rsid w:val="00834B67"/>
  </w:style>
  <w:style w:type="paragraph" w:customStyle="1" w:styleId="11212">
    <w:name w:val="样式 标题 1 + 四号 居中 段前: 12 磅 段后: 12 磅 行距: 单倍行距"/>
    <w:basedOn w:val="1"/>
    <w:qFormat/>
    <w:rsid w:val="00834B6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34B6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834B67"/>
  </w:style>
  <w:style w:type="character" w:customStyle="1" w:styleId="Char6">
    <w:name w:val="正文首行缩进 Char"/>
    <w:basedOn w:val="Char"/>
    <w:link w:val="ad"/>
    <w:qFormat/>
    <w:rsid w:val="00834B67"/>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34B67"/>
    <w:rPr>
      <w:rFonts w:ascii="宋体" w:eastAsia="宋体" w:hAnsi="宋体" w:cs="宋体"/>
      <w:kern w:val="0"/>
      <w:sz w:val="24"/>
      <w:szCs w:val="24"/>
    </w:rPr>
  </w:style>
  <w:style w:type="character" w:customStyle="1" w:styleId="Char7">
    <w:name w:val="正文文本缩进 Char"/>
    <w:link w:val="a6"/>
    <w:qFormat/>
    <w:rsid w:val="00834B67"/>
    <w:rPr>
      <w:sz w:val="24"/>
    </w:rPr>
  </w:style>
  <w:style w:type="character" w:customStyle="1" w:styleId="Char1">
    <w:name w:val="正文文本缩进 Char1"/>
    <w:basedOn w:val="a0"/>
    <w:link w:val="a6"/>
    <w:uiPriority w:val="99"/>
    <w:semiHidden/>
    <w:qFormat/>
    <w:rsid w:val="00834B67"/>
  </w:style>
  <w:style w:type="character" w:styleId="af4">
    <w:name w:val="Placeholder Text"/>
    <w:basedOn w:val="a0"/>
    <w:uiPriority w:val="99"/>
    <w:semiHidden/>
    <w:qFormat/>
    <w:rsid w:val="00834B67"/>
    <w:rPr>
      <w:color w:val="808080"/>
    </w:rPr>
  </w:style>
  <w:style w:type="character" w:customStyle="1" w:styleId="Char3">
    <w:name w:val="批注框文本 Char"/>
    <w:basedOn w:val="a0"/>
    <w:link w:val="a9"/>
    <w:uiPriority w:val="99"/>
    <w:semiHidden/>
    <w:qFormat/>
    <w:rsid w:val="00834B67"/>
    <w:rPr>
      <w:sz w:val="18"/>
      <w:szCs w:val="18"/>
    </w:rPr>
  </w:style>
  <w:style w:type="character" w:customStyle="1" w:styleId="blue">
    <w:name w:val="blue"/>
    <w:basedOn w:val="a0"/>
    <w:qFormat/>
    <w:rsid w:val="00834B67"/>
    <w:rPr>
      <w:color w:val="0371C6"/>
      <w:sz w:val="21"/>
      <w:szCs w:val="21"/>
    </w:rPr>
  </w:style>
  <w:style w:type="character" w:customStyle="1" w:styleId="green">
    <w:name w:val="green"/>
    <w:basedOn w:val="a0"/>
    <w:qFormat/>
    <w:rsid w:val="00834B67"/>
    <w:rPr>
      <w:color w:val="66AE00"/>
      <w:sz w:val="18"/>
      <w:szCs w:val="18"/>
    </w:rPr>
  </w:style>
  <w:style w:type="character" w:customStyle="1" w:styleId="green1">
    <w:name w:val="green1"/>
    <w:basedOn w:val="a0"/>
    <w:qFormat/>
    <w:rsid w:val="00834B67"/>
    <w:rPr>
      <w:color w:val="66AE00"/>
      <w:sz w:val="18"/>
      <w:szCs w:val="18"/>
    </w:rPr>
  </w:style>
  <w:style w:type="character" w:customStyle="1" w:styleId="red">
    <w:name w:val="red"/>
    <w:basedOn w:val="a0"/>
    <w:qFormat/>
    <w:rsid w:val="00834B67"/>
    <w:rPr>
      <w:color w:val="FF0000"/>
      <w:sz w:val="18"/>
      <w:szCs w:val="18"/>
    </w:rPr>
  </w:style>
  <w:style w:type="character" w:customStyle="1" w:styleId="red1">
    <w:name w:val="red1"/>
    <w:basedOn w:val="a0"/>
    <w:qFormat/>
    <w:rsid w:val="00834B67"/>
    <w:rPr>
      <w:color w:val="FF0000"/>
      <w:sz w:val="18"/>
      <w:szCs w:val="18"/>
    </w:rPr>
  </w:style>
  <w:style w:type="character" w:customStyle="1" w:styleId="red2">
    <w:name w:val="red2"/>
    <w:basedOn w:val="a0"/>
    <w:qFormat/>
    <w:rsid w:val="00834B67"/>
    <w:rPr>
      <w:color w:val="CC0000"/>
    </w:rPr>
  </w:style>
  <w:style w:type="character" w:customStyle="1" w:styleId="red3">
    <w:name w:val="red3"/>
    <w:basedOn w:val="a0"/>
    <w:qFormat/>
    <w:rsid w:val="00834B67"/>
    <w:rPr>
      <w:color w:val="FF0000"/>
    </w:rPr>
  </w:style>
  <w:style w:type="character" w:customStyle="1" w:styleId="hover25">
    <w:name w:val="hover25"/>
    <w:basedOn w:val="a0"/>
    <w:qFormat/>
    <w:rsid w:val="00834B67"/>
  </w:style>
  <w:style w:type="character" w:customStyle="1" w:styleId="gb-jt">
    <w:name w:val="gb-jt"/>
    <w:basedOn w:val="a0"/>
    <w:qFormat/>
    <w:rsid w:val="00834B67"/>
  </w:style>
  <w:style w:type="character" w:customStyle="1" w:styleId="right">
    <w:name w:val="right"/>
    <w:basedOn w:val="a0"/>
    <w:qFormat/>
    <w:rsid w:val="00834B67"/>
    <w:rPr>
      <w:color w:val="999999"/>
      <w:sz w:val="18"/>
      <w:szCs w:val="18"/>
    </w:rPr>
  </w:style>
  <w:style w:type="paragraph" w:styleId="af5">
    <w:name w:val="Document Map"/>
    <w:basedOn w:val="a"/>
    <w:link w:val="Char8"/>
    <w:uiPriority w:val="99"/>
    <w:semiHidden/>
    <w:unhideWhenUsed/>
    <w:rsid w:val="007A7B30"/>
    <w:rPr>
      <w:rFonts w:ascii="宋体" w:eastAsia="宋体"/>
      <w:sz w:val="18"/>
      <w:szCs w:val="18"/>
    </w:rPr>
  </w:style>
  <w:style w:type="character" w:customStyle="1" w:styleId="Char8">
    <w:name w:val="文档结构图 Char"/>
    <w:basedOn w:val="a0"/>
    <w:link w:val="af5"/>
    <w:uiPriority w:val="99"/>
    <w:semiHidden/>
    <w:rsid w:val="007A7B30"/>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6BF25E82-4CF0-4BD8-B729-C9102F9B80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69</Pages>
  <Words>5755</Words>
  <Characters>32806</Characters>
  <Application>Microsoft Office Word</Application>
  <DocSecurity>0</DocSecurity>
  <Lines>273</Lines>
  <Paragraphs>76</Paragraphs>
  <ScaleCrop>false</ScaleCrop>
  <Company/>
  <LinksUpToDate>false</LinksUpToDate>
  <CharactersWithSpaces>38485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欧邦工程管理有限公司:欧邦工程管理有限公司</cp:lastModifiedBy>
  <cp:revision>732</cp:revision>
  <cp:lastPrinted>2019-08-01T07:20:00Z</cp:lastPrinted>
  <dcterms:created xsi:type="dcterms:W3CDTF">2019-03-07T06:11:00Z</dcterms:created>
  <dcterms:modified xsi:type="dcterms:W3CDTF">2019-11-07T01:44:00Z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