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bidi w:val="0"/>
        <w:jc w:val="right"/>
      </w:pPr>
      <w:r>
        <w:rPr>
          <w:rFonts w:hint="eastAsia"/>
        </w:rPr>
        <w:t>报价一览表</w:t>
      </w:r>
    </w:p>
    <w:p>
      <w:pPr>
        <w:pStyle w:val="7"/>
        <w:spacing w:line="360" w:lineRule="auto"/>
        <w:jc w:val="center"/>
        <w:rPr>
          <w:rFonts w:ascii="宋体" w:hAnsi="宋体" w:eastAsia="宋体"/>
          <w:b/>
          <w:snapToGrid w:val="0"/>
          <w:kern w:val="0"/>
          <w:sz w:val="28"/>
          <w:szCs w:val="28"/>
        </w:rPr>
      </w:pPr>
    </w:p>
    <w:p>
      <w:pPr>
        <w:spacing w:before="50" w:afterLines="50" w:line="360" w:lineRule="auto"/>
        <w:contextualSpacing/>
        <w:jc w:val="left"/>
        <w:rPr>
          <w:rFonts w:ascii="宋体" w:hAnsi="宋体"/>
          <w:color w:val="000000"/>
          <w:szCs w:val="21"/>
        </w:rPr>
      </w:pPr>
      <w:r>
        <w:rPr>
          <w:rFonts w:hint="eastAsia" w:ascii="宋体" w:hAnsi="宋体"/>
          <w:color w:val="000000"/>
          <w:szCs w:val="21"/>
        </w:rPr>
        <w:t>项目编号：</w:t>
      </w:r>
      <w:r>
        <w:rPr>
          <w:rFonts w:hint="eastAsia" w:ascii="仿宋" w:hAnsi="仿宋" w:eastAsia="仿宋" w:cs="仿宋_GB2312"/>
          <w:sz w:val="24"/>
          <w:szCs w:val="24"/>
        </w:rPr>
        <w:t>YZCG-T2019</w:t>
      </w:r>
      <w:r>
        <w:rPr>
          <w:rFonts w:hint="eastAsia" w:ascii="仿宋" w:hAnsi="仿宋" w:eastAsia="仿宋" w:cs="仿宋_GB2312"/>
          <w:sz w:val="24"/>
          <w:szCs w:val="24"/>
          <w:lang w:val="en-US" w:eastAsia="zh-CN"/>
        </w:rPr>
        <w:t>226</w:t>
      </w:r>
    </w:p>
    <w:p>
      <w:pPr>
        <w:keepNext w:val="0"/>
        <w:keepLines w:val="0"/>
        <w:pageBreakBefore w:val="0"/>
        <w:widowControl/>
        <w:shd w:val="clear" w:color="auto" w:fill="FFFFFF"/>
        <w:tabs>
          <w:tab w:val="right" w:pos="8498"/>
        </w:tabs>
        <w:kinsoku/>
        <w:overflowPunct/>
        <w:bidi w:val="0"/>
        <w:spacing w:line="420" w:lineRule="exact"/>
        <w:jc w:val="left"/>
        <w:textAlignment w:val="auto"/>
        <w:rPr>
          <w:rFonts w:hint="eastAsia" w:ascii="仿宋" w:hAnsi="仿宋" w:eastAsia="仿宋" w:cs="Arial"/>
          <w:color w:val="000000"/>
          <w:kern w:val="0"/>
          <w:sz w:val="24"/>
          <w:szCs w:val="24"/>
        </w:rPr>
      </w:pPr>
      <w:r>
        <w:rPr>
          <w:rFonts w:hint="eastAsia" w:ascii="宋体" w:hAnsi="宋体"/>
          <w:color w:val="000000"/>
          <w:szCs w:val="21"/>
        </w:rPr>
        <w:t xml:space="preserve">项目名称： </w:t>
      </w:r>
      <w:r>
        <w:rPr>
          <w:rFonts w:hint="eastAsia" w:ascii="仿宋" w:hAnsi="仿宋" w:eastAsia="仿宋" w:cs="Arial"/>
          <w:color w:val="000000"/>
          <w:kern w:val="0"/>
          <w:sz w:val="24"/>
          <w:szCs w:val="24"/>
        </w:rPr>
        <w:t>禹州市消防大队办公家具采购项目</w:t>
      </w:r>
    </w:p>
    <w:p>
      <w:pPr>
        <w:spacing w:line="360" w:lineRule="auto"/>
        <w:contextualSpacing/>
        <w:rPr>
          <w:rFonts w:ascii="宋体" w:hAnsi="宋体"/>
          <w:color w:val="000000"/>
          <w:szCs w:val="21"/>
        </w:rPr>
      </w:pPr>
      <w:r>
        <w:rPr>
          <w:rFonts w:hint="eastAsia" w:ascii="宋体" w:hAnsi="宋体"/>
          <w:color w:val="000000"/>
          <w:szCs w:val="21"/>
        </w:rPr>
        <w:t xml:space="preserve">                                                   </w:t>
      </w:r>
      <w:r>
        <w:rPr>
          <w:rFonts w:hint="eastAsia" w:ascii="宋体" w:hAnsi="宋体"/>
          <w:color w:val="000000"/>
          <w:szCs w:val="21"/>
          <w:lang w:val="en-US" w:eastAsia="zh-CN"/>
        </w:rPr>
        <w:t xml:space="preserve">               </w:t>
      </w:r>
      <w:r>
        <w:rPr>
          <w:rFonts w:hint="eastAsia" w:ascii="宋体" w:hAnsi="宋体"/>
          <w:color w:val="000000"/>
          <w:szCs w:val="21"/>
        </w:rPr>
        <w:t xml:space="preserve">  </w:t>
      </w:r>
      <w:r>
        <w:rPr>
          <w:rFonts w:hint="eastAsia" w:ascii="宋体" w:hAnsi="宋体" w:cs="Arial"/>
          <w:szCs w:val="21"/>
        </w:rPr>
        <w:t>单位：元（人民币）</w:t>
      </w:r>
    </w:p>
    <w:tbl>
      <w:tblPr>
        <w:tblStyle w:val="10"/>
        <w:tblW w:w="0" w:type="auto"/>
        <w:tblInd w:w="0" w:type="dxa"/>
        <w:tblLayout w:type="fixed"/>
        <w:tblCellMar>
          <w:top w:w="0" w:type="dxa"/>
          <w:left w:w="108" w:type="dxa"/>
          <w:bottom w:w="0" w:type="dxa"/>
          <w:right w:w="108" w:type="dxa"/>
        </w:tblCellMar>
      </w:tblPr>
      <w:tblGrid>
        <w:gridCol w:w="959"/>
        <w:gridCol w:w="1843"/>
        <w:gridCol w:w="4195"/>
        <w:gridCol w:w="1333"/>
        <w:gridCol w:w="1535"/>
      </w:tblGrid>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noWrap w:val="0"/>
            <w:vAlign w:val="center"/>
          </w:tcPr>
          <w:p>
            <w:pPr>
              <w:autoSpaceDE w:val="0"/>
              <w:autoSpaceDN w:val="0"/>
              <w:adjustRightInd w:val="0"/>
              <w:spacing w:line="480" w:lineRule="exact"/>
              <w:jc w:val="center"/>
              <w:rPr>
                <w:rFonts w:hint="eastAsia" w:asciiTheme="minorEastAsia" w:hAnsiTheme="minorEastAsia" w:eastAsiaTheme="minorEastAsia" w:cstheme="minorEastAsia"/>
                <w:b/>
                <w:sz w:val="24"/>
                <w:szCs w:val="24"/>
                <w:lang w:val="zh-CN"/>
              </w:rPr>
            </w:pPr>
            <w:r>
              <w:rPr>
                <w:rFonts w:hint="eastAsia" w:asciiTheme="minorEastAsia" w:hAnsiTheme="minorEastAsia" w:eastAsiaTheme="minorEastAsia" w:cstheme="minorEastAsia"/>
                <w:b/>
                <w:sz w:val="24"/>
                <w:szCs w:val="24"/>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noWrap w:val="0"/>
            <w:vAlign w:val="center"/>
          </w:tcPr>
          <w:p>
            <w:pPr>
              <w:autoSpaceDE w:val="0"/>
              <w:autoSpaceDN w:val="0"/>
              <w:adjustRightInd w:val="0"/>
              <w:spacing w:line="480" w:lineRule="exact"/>
              <w:jc w:val="center"/>
              <w:rPr>
                <w:rFonts w:hint="eastAsia" w:asciiTheme="minorEastAsia" w:hAnsiTheme="minorEastAsia" w:eastAsiaTheme="minorEastAsia" w:cstheme="minorEastAsia"/>
                <w:b/>
                <w:sz w:val="24"/>
                <w:szCs w:val="24"/>
                <w:lang w:val="zh-CN"/>
              </w:rPr>
            </w:pPr>
            <w:r>
              <w:rPr>
                <w:rFonts w:hint="eastAsia" w:asciiTheme="minorEastAsia" w:hAnsiTheme="minorEastAsia" w:eastAsiaTheme="minorEastAsia" w:cstheme="minorEastAsia"/>
                <w:b/>
                <w:sz w:val="24"/>
                <w:szCs w:val="24"/>
                <w:lang w:val="zh-CN"/>
              </w:rPr>
              <w:t>项目名称</w:t>
            </w:r>
          </w:p>
        </w:tc>
        <w:tc>
          <w:tcPr>
            <w:tcW w:w="4195" w:type="dxa"/>
            <w:tcBorders>
              <w:top w:val="single" w:color="auto" w:sz="6" w:space="0"/>
              <w:left w:val="single" w:color="auto" w:sz="6" w:space="0"/>
              <w:bottom w:val="single" w:color="auto" w:sz="6" w:space="0"/>
              <w:right w:val="single" w:color="auto" w:sz="6" w:space="0"/>
            </w:tcBorders>
            <w:shd w:val="clear" w:color="auto" w:fill="F1F1F1"/>
            <w:noWrap w:val="0"/>
            <w:vAlign w:val="center"/>
          </w:tcPr>
          <w:p>
            <w:pPr>
              <w:autoSpaceDE w:val="0"/>
              <w:autoSpaceDN w:val="0"/>
              <w:adjustRightInd w:val="0"/>
              <w:spacing w:line="480" w:lineRule="exact"/>
              <w:jc w:val="center"/>
              <w:rPr>
                <w:rFonts w:hint="eastAsia" w:asciiTheme="minorEastAsia" w:hAnsiTheme="minorEastAsia" w:eastAsiaTheme="minorEastAsia" w:cstheme="minorEastAsia"/>
                <w:b/>
                <w:sz w:val="24"/>
                <w:szCs w:val="24"/>
                <w:lang w:val="zh-CN"/>
              </w:rPr>
            </w:pPr>
            <w:r>
              <w:rPr>
                <w:rFonts w:hint="eastAsia" w:asciiTheme="minorEastAsia" w:hAnsiTheme="minorEastAsia" w:eastAsiaTheme="minorEastAsia" w:cstheme="minorEastAsia"/>
                <w:b/>
                <w:sz w:val="24"/>
                <w:szCs w:val="24"/>
                <w:lang w:val="zh-CN"/>
              </w:rPr>
              <w:t>投标报价</w:t>
            </w:r>
          </w:p>
        </w:tc>
        <w:tc>
          <w:tcPr>
            <w:tcW w:w="1333" w:type="dxa"/>
            <w:tcBorders>
              <w:top w:val="single" w:color="auto" w:sz="6" w:space="0"/>
              <w:left w:val="single" w:color="auto" w:sz="6" w:space="0"/>
              <w:bottom w:val="single" w:color="auto" w:sz="6" w:space="0"/>
              <w:right w:val="single" w:color="auto" w:sz="6" w:space="0"/>
            </w:tcBorders>
            <w:shd w:val="clear" w:color="auto" w:fill="F1F1F1"/>
            <w:noWrap w:val="0"/>
            <w:vAlign w:val="center"/>
          </w:tcPr>
          <w:p>
            <w:pPr>
              <w:autoSpaceDE w:val="0"/>
              <w:autoSpaceDN w:val="0"/>
              <w:adjustRightInd w:val="0"/>
              <w:spacing w:line="480" w:lineRule="exact"/>
              <w:jc w:val="center"/>
              <w:rPr>
                <w:rFonts w:hint="eastAsia" w:asciiTheme="minorEastAsia" w:hAnsiTheme="minorEastAsia" w:eastAsiaTheme="minorEastAsia" w:cstheme="minorEastAsia"/>
                <w:b/>
                <w:sz w:val="24"/>
                <w:szCs w:val="24"/>
                <w:lang w:val="zh-CN"/>
              </w:rPr>
            </w:pPr>
            <w:r>
              <w:rPr>
                <w:rFonts w:hint="eastAsia" w:asciiTheme="minorEastAsia" w:hAnsiTheme="minorEastAsia" w:eastAsiaTheme="minorEastAsia" w:cstheme="minorEastAsia"/>
                <w:b/>
                <w:sz w:val="24"/>
                <w:szCs w:val="24"/>
                <w:lang w:val="zh-CN"/>
              </w:rPr>
              <w:t>交付日期</w:t>
            </w:r>
          </w:p>
        </w:tc>
        <w:tc>
          <w:tcPr>
            <w:tcW w:w="1535" w:type="dxa"/>
            <w:tcBorders>
              <w:top w:val="single" w:color="auto" w:sz="6" w:space="0"/>
              <w:left w:val="single" w:color="auto" w:sz="6" w:space="0"/>
              <w:bottom w:val="single" w:color="auto" w:sz="6" w:space="0"/>
              <w:right w:val="single" w:color="auto" w:sz="6" w:space="0"/>
            </w:tcBorders>
            <w:shd w:val="clear" w:color="auto" w:fill="F1F1F1"/>
            <w:noWrap w:val="0"/>
            <w:vAlign w:val="center"/>
          </w:tcPr>
          <w:p>
            <w:pPr>
              <w:autoSpaceDE w:val="0"/>
              <w:autoSpaceDN w:val="0"/>
              <w:adjustRightInd w:val="0"/>
              <w:spacing w:line="480" w:lineRule="exact"/>
              <w:jc w:val="center"/>
              <w:rPr>
                <w:rFonts w:hint="eastAsia" w:asciiTheme="minorEastAsia" w:hAnsiTheme="minorEastAsia" w:eastAsiaTheme="minorEastAsia" w:cstheme="minorEastAsia"/>
                <w:b/>
                <w:sz w:val="24"/>
                <w:szCs w:val="24"/>
                <w:lang w:val="zh-CN"/>
              </w:rPr>
            </w:pPr>
            <w:r>
              <w:rPr>
                <w:rFonts w:hint="eastAsia" w:asciiTheme="minorEastAsia" w:hAnsiTheme="minorEastAsia" w:eastAsiaTheme="minorEastAsia" w:cstheme="minorEastAsia"/>
                <w:b/>
                <w:sz w:val="24"/>
                <w:szCs w:val="24"/>
                <w:lang w:val="zh-CN"/>
              </w:rPr>
              <w:t>备注</w:t>
            </w: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第一标段</w:t>
            </w:r>
          </w:p>
        </w:tc>
        <w:tc>
          <w:tcPr>
            <w:tcW w:w="1843"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widowControl/>
              <w:shd w:val="clear" w:color="auto" w:fill="FFFFFF"/>
              <w:tabs>
                <w:tab w:val="right" w:pos="8498"/>
              </w:tabs>
              <w:kinsoku/>
              <w:overflowPunct/>
              <w:bidi w:val="0"/>
              <w:spacing w:line="420" w:lineRule="exact"/>
              <w:jc w:val="left"/>
              <w:textAlignment w:val="auto"/>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禹州市消防大队办公家具采购项目</w:t>
            </w:r>
          </w:p>
          <w:p>
            <w:pPr>
              <w:autoSpaceDE w:val="0"/>
              <w:autoSpaceDN w:val="0"/>
              <w:adjustRightInd w:val="0"/>
              <w:spacing w:line="480" w:lineRule="exact"/>
              <w:ind w:firstLine="240"/>
              <w:rPr>
                <w:rFonts w:hint="eastAsia" w:asciiTheme="minorEastAsia" w:hAnsiTheme="minorEastAsia" w:eastAsiaTheme="minorEastAsia" w:cstheme="minorEastAsia"/>
                <w:sz w:val="24"/>
                <w:szCs w:val="24"/>
              </w:rPr>
            </w:pPr>
          </w:p>
        </w:tc>
        <w:tc>
          <w:tcPr>
            <w:tcW w:w="4195"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rPr>
                <w:rFonts w:hint="eastAsia" w:asciiTheme="minorEastAsia" w:hAnsiTheme="minorEastAsia" w:eastAsiaTheme="minorEastAsia" w:cstheme="minorEastAsia"/>
                <w:sz w:val="24"/>
                <w:szCs w:val="24"/>
                <w:lang w:val="zh-CN"/>
              </w:rPr>
            </w:pPr>
            <w:r>
              <w:rPr>
                <w:rFonts w:hint="eastAsia" w:asciiTheme="minorEastAsia" w:hAnsiTheme="minorEastAsia" w:eastAsiaTheme="minorEastAsia" w:cstheme="minorEastAsia"/>
                <w:sz w:val="24"/>
                <w:szCs w:val="24"/>
                <w:lang w:val="zh-CN"/>
              </w:rPr>
              <w:t>大写：人民币壹拾伍万元整　　　　　　</w:t>
            </w:r>
          </w:p>
          <w:p>
            <w:pPr>
              <w:autoSpaceDE w:val="0"/>
              <w:autoSpaceDN w:val="0"/>
              <w:adjustRightInd w:val="0"/>
              <w:spacing w:line="480" w:lineRule="exact"/>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zh-CN"/>
              </w:rPr>
              <w:t>小写：￥</w:t>
            </w:r>
            <w:r>
              <w:rPr>
                <w:rFonts w:hint="eastAsia" w:asciiTheme="minorEastAsia" w:hAnsiTheme="minorEastAsia" w:eastAsiaTheme="minorEastAsia" w:cstheme="minorEastAsia"/>
                <w:sz w:val="24"/>
                <w:szCs w:val="24"/>
                <w:lang w:val="en-US" w:eastAsia="zh-CN"/>
              </w:rPr>
              <w:t>150000.00元</w:t>
            </w:r>
          </w:p>
        </w:tc>
        <w:tc>
          <w:tcPr>
            <w:tcW w:w="1333"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rPr>
                <w:rFonts w:hint="eastAsia" w:asciiTheme="minorEastAsia" w:hAnsiTheme="minorEastAsia" w:eastAsiaTheme="minorEastAsia" w:cstheme="minorEastAsia"/>
                <w:sz w:val="24"/>
                <w:szCs w:val="24"/>
                <w:lang w:val="zh-CN"/>
              </w:rPr>
            </w:pPr>
            <w:r>
              <w:rPr>
                <w:rFonts w:hint="eastAsia" w:ascii="宋体" w:hAnsi="宋体" w:cs="仿宋_GB2312"/>
                <w:szCs w:val="21"/>
                <w:lang w:eastAsia="zh-CN"/>
              </w:rPr>
              <w:t>合同签订后</w:t>
            </w:r>
            <w:r>
              <w:rPr>
                <w:rFonts w:hint="eastAsia" w:ascii="宋体" w:hAnsi="宋体" w:cs="仿宋_GB2312"/>
                <w:szCs w:val="21"/>
                <w:lang w:val="en-US" w:eastAsia="zh-CN"/>
              </w:rPr>
              <w:t>3日内</w:t>
            </w:r>
          </w:p>
        </w:tc>
        <w:tc>
          <w:tcPr>
            <w:tcW w:w="1535"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480" w:lineRule="exact"/>
              <w:ind w:firstLine="240"/>
              <w:rPr>
                <w:rFonts w:hint="eastAsia" w:asciiTheme="minorEastAsia" w:hAnsiTheme="minorEastAsia" w:eastAsiaTheme="minorEastAsia" w:cstheme="minorEastAsia"/>
                <w:sz w:val="24"/>
                <w:szCs w:val="24"/>
                <w:lang w:val="zh-CN"/>
              </w:rPr>
            </w:pPr>
          </w:p>
        </w:tc>
      </w:tr>
    </w:tbl>
    <w:p>
      <w:pPr>
        <w:sectPr>
          <w:pgSz w:w="11906" w:h="16838"/>
          <w:pgMar w:top="1440" w:right="1080" w:bottom="1440" w:left="1080" w:header="851" w:footer="992" w:gutter="0"/>
          <w:cols w:space="425" w:num="1"/>
          <w:docGrid w:type="lines" w:linePitch="312" w:charSpace="0"/>
        </w:sectPr>
      </w:pPr>
    </w:p>
    <w:p>
      <w:pPr>
        <w:pStyle w:val="3"/>
        <w:bidi w:val="0"/>
        <w:jc w:val="center"/>
        <w:rPr>
          <w:rFonts w:hint="eastAsia"/>
          <w:lang w:eastAsia="zh-CN"/>
        </w:rPr>
      </w:pPr>
      <w:r>
        <w:rPr>
          <w:rFonts w:hint="eastAsia"/>
          <w:lang w:eastAsia="zh-CN"/>
        </w:rPr>
        <w:t>分项报价表</w:t>
      </w:r>
    </w:p>
    <w:p>
      <w:pPr>
        <w:spacing w:before="50" w:afterLines="50" w:line="360" w:lineRule="auto"/>
        <w:contextualSpacing/>
        <w:jc w:val="left"/>
        <w:rPr>
          <w:rFonts w:ascii="宋体" w:hAnsi="宋体" w:eastAsia="宋体" w:cs="宋体"/>
          <w:color w:val="000000"/>
          <w:sz w:val="24"/>
          <w:szCs w:val="24"/>
        </w:rPr>
      </w:pPr>
      <w:r>
        <w:rPr>
          <w:rFonts w:hint="eastAsia" w:ascii="宋体" w:hAnsi="宋体" w:eastAsia="宋体" w:cs="宋体"/>
          <w:color w:val="000000"/>
          <w:sz w:val="24"/>
          <w:szCs w:val="24"/>
        </w:rPr>
        <w:t>项目编号：</w:t>
      </w:r>
      <w:r>
        <w:rPr>
          <w:rFonts w:hint="eastAsia" w:ascii="宋体" w:hAnsi="宋体" w:eastAsia="宋体" w:cs="宋体"/>
          <w:sz w:val="24"/>
          <w:szCs w:val="24"/>
        </w:rPr>
        <w:t>YZCG-T2019226</w:t>
      </w:r>
    </w:p>
    <w:p>
      <w:pPr>
        <w:widowControl/>
        <w:shd w:val="clear" w:color="auto" w:fill="FFFFFF"/>
        <w:tabs>
          <w:tab w:val="right" w:pos="8498"/>
        </w:tabs>
        <w:spacing w:line="420" w:lineRule="exact"/>
        <w:jc w:val="left"/>
        <w:rPr>
          <w:rFonts w:ascii="宋体" w:hAnsi="宋体"/>
          <w:color w:val="000000"/>
          <w:szCs w:val="21"/>
        </w:rPr>
      </w:pPr>
      <w:r>
        <w:rPr>
          <w:rFonts w:hint="eastAsia" w:ascii="宋体" w:hAnsi="宋体" w:eastAsia="宋体" w:cs="宋体"/>
          <w:color w:val="000000"/>
          <w:sz w:val="24"/>
          <w:szCs w:val="24"/>
        </w:rPr>
        <w:t>项目名称：</w:t>
      </w:r>
      <w:r>
        <w:rPr>
          <w:rFonts w:hint="eastAsia" w:ascii="宋体" w:hAnsi="宋体" w:eastAsia="宋体" w:cs="宋体"/>
          <w:color w:val="000000"/>
          <w:kern w:val="0"/>
          <w:sz w:val="24"/>
          <w:szCs w:val="24"/>
        </w:rPr>
        <w:t>禹州市消防大队办公家具采购项目</w:t>
      </w:r>
      <w:r>
        <w:rPr>
          <w:rFonts w:hint="eastAsia" w:ascii="宋体" w:hAnsi="宋体"/>
          <w:color w:val="000000"/>
          <w:szCs w:val="21"/>
        </w:rPr>
        <w:t xml:space="preserve"> </w:t>
      </w:r>
    </w:p>
    <w:tbl>
      <w:tblPr>
        <w:tblStyle w:val="10"/>
        <w:tblpPr w:leftFromText="180" w:rightFromText="180" w:vertAnchor="text" w:horzAnchor="page" w:tblpX="1291" w:tblpY="47"/>
        <w:tblOverlap w:val="never"/>
        <w:tblW w:w="14471" w:type="dxa"/>
        <w:tblInd w:w="0" w:type="dxa"/>
        <w:tblLayout w:type="fixed"/>
        <w:tblCellMar>
          <w:top w:w="0" w:type="dxa"/>
          <w:left w:w="0" w:type="dxa"/>
          <w:bottom w:w="0" w:type="dxa"/>
          <w:right w:w="0" w:type="dxa"/>
        </w:tblCellMar>
      </w:tblPr>
      <w:tblGrid>
        <w:gridCol w:w="678"/>
        <w:gridCol w:w="1063"/>
        <w:gridCol w:w="2094"/>
        <w:gridCol w:w="6444"/>
        <w:gridCol w:w="504"/>
        <w:gridCol w:w="504"/>
        <w:gridCol w:w="642"/>
        <w:gridCol w:w="762"/>
        <w:gridCol w:w="1780"/>
      </w:tblGrid>
      <w:tr>
        <w:tblPrEx>
          <w:tblCellMar>
            <w:top w:w="0" w:type="dxa"/>
            <w:left w:w="0" w:type="dxa"/>
            <w:bottom w:w="0" w:type="dxa"/>
            <w:right w:w="0" w:type="dxa"/>
          </w:tblCellMar>
        </w:tblPrEx>
        <w:trPr>
          <w:trHeight w:val="288" w:hRule="atLeast"/>
        </w:trPr>
        <w:tc>
          <w:tcPr>
            <w:tcW w:w="678" w:type="dxa"/>
            <w:tcBorders>
              <w:top w:val="single" w:color="000000" w:sz="4" w:space="0"/>
              <w:left w:val="single" w:color="000000" w:sz="4" w:space="0"/>
              <w:bottom w:val="single" w:color="000000" w:sz="4" w:space="0"/>
              <w:right w:val="single" w:color="000000" w:sz="4" w:space="0"/>
            </w:tcBorders>
            <w:shd w:val="clear" w:color="auto" w:fill="F1F1F1"/>
            <w:tcMar>
              <w:top w:w="12" w:type="dxa"/>
              <w:left w:w="12" w:type="dxa"/>
              <w:right w:w="12" w:type="dxa"/>
            </w:tcMar>
            <w:vAlign w:val="center"/>
          </w:tcPr>
          <w:p>
            <w:pPr>
              <w:widowControl/>
              <w:jc w:val="center"/>
              <w:textAlignment w:val="center"/>
              <w:rPr>
                <w:rFonts w:ascii="宋体" w:hAnsi="宋体" w:eastAsia="宋体" w:cs="宋体"/>
                <w:b/>
                <w:color w:val="000000"/>
                <w:sz w:val="24"/>
                <w:szCs w:val="24"/>
              </w:rPr>
            </w:pPr>
            <w:r>
              <w:rPr>
                <w:rFonts w:hint="eastAsia" w:ascii="宋体" w:hAnsi="宋体" w:eastAsia="宋体" w:cs="宋体"/>
                <w:b/>
                <w:color w:val="000000"/>
                <w:kern w:val="0"/>
                <w:sz w:val="24"/>
                <w:szCs w:val="24"/>
              </w:rPr>
              <w:t>序号</w:t>
            </w:r>
          </w:p>
        </w:tc>
        <w:tc>
          <w:tcPr>
            <w:tcW w:w="1063" w:type="dxa"/>
            <w:tcBorders>
              <w:top w:val="single" w:color="000000" w:sz="4" w:space="0"/>
              <w:left w:val="single" w:color="000000" w:sz="4" w:space="0"/>
              <w:bottom w:val="single" w:color="000000" w:sz="4" w:space="0"/>
              <w:right w:val="single" w:color="000000" w:sz="4" w:space="0"/>
            </w:tcBorders>
            <w:shd w:val="clear" w:color="auto" w:fill="F1F1F1"/>
            <w:tcMar>
              <w:top w:w="12" w:type="dxa"/>
              <w:left w:w="12" w:type="dxa"/>
              <w:right w:w="12" w:type="dxa"/>
            </w:tcMar>
            <w:vAlign w:val="center"/>
          </w:tcPr>
          <w:p>
            <w:pPr>
              <w:widowControl/>
              <w:jc w:val="center"/>
              <w:textAlignment w:val="center"/>
              <w:rPr>
                <w:rFonts w:ascii="宋体" w:hAnsi="宋体" w:eastAsia="宋体" w:cs="宋体"/>
                <w:b/>
                <w:color w:val="000000"/>
                <w:sz w:val="24"/>
                <w:szCs w:val="24"/>
              </w:rPr>
            </w:pPr>
            <w:r>
              <w:rPr>
                <w:rFonts w:hint="eastAsia" w:ascii="宋体" w:hAnsi="宋体" w:eastAsia="宋体" w:cs="宋体"/>
                <w:b/>
                <w:color w:val="000000"/>
                <w:kern w:val="0"/>
                <w:sz w:val="24"/>
                <w:szCs w:val="24"/>
              </w:rPr>
              <w:t>名称</w:t>
            </w:r>
          </w:p>
        </w:tc>
        <w:tc>
          <w:tcPr>
            <w:tcW w:w="2094" w:type="dxa"/>
            <w:tcBorders>
              <w:top w:val="single" w:color="000000" w:sz="4" w:space="0"/>
              <w:left w:val="single" w:color="000000" w:sz="4" w:space="0"/>
              <w:bottom w:val="single" w:color="000000" w:sz="4" w:space="0"/>
              <w:right w:val="single" w:color="000000" w:sz="4" w:space="0"/>
            </w:tcBorders>
            <w:shd w:val="clear" w:color="auto" w:fill="F1F1F1"/>
            <w:tcMar>
              <w:top w:w="12" w:type="dxa"/>
              <w:left w:w="12" w:type="dxa"/>
              <w:right w:w="12" w:type="dxa"/>
            </w:tcMar>
            <w:vAlign w:val="center"/>
          </w:tcPr>
          <w:p>
            <w:pPr>
              <w:widowControl/>
              <w:jc w:val="center"/>
              <w:textAlignment w:val="center"/>
              <w:rPr>
                <w:rFonts w:ascii="宋体" w:hAnsi="宋体" w:eastAsia="宋体" w:cs="宋体"/>
                <w:b/>
                <w:color w:val="000000"/>
                <w:sz w:val="24"/>
                <w:szCs w:val="24"/>
              </w:rPr>
            </w:pPr>
            <w:r>
              <w:rPr>
                <w:rFonts w:hint="eastAsia" w:ascii="宋体" w:hAnsi="宋体" w:eastAsia="宋体" w:cs="宋体"/>
                <w:b/>
                <w:color w:val="000000"/>
                <w:kern w:val="0"/>
                <w:sz w:val="24"/>
                <w:szCs w:val="24"/>
              </w:rPr>
              <w:t>品牌规格型号</w:t>
            </w:r>
          </w:p>
        </w:tc>
        <w:tc>
          <w:tcPr>
            <w:tcW w:w="6444" w:type="dxa"/>
            <w:tcBorders>
              <w:top w:val="single" w:color="000000" w:sz="4" w:space="0"/>
              <w:left w:val="single" w:color="000000" w:sz="4" w:space="0"/>
              <w:bottom w:val="single" w:color="000000" w:sz="4" w:space="0"/>
              <w:right w:val="single" w:color="000000" w:sz="4" w:space="0"/>
            </w:tcBorders>
            <w:shd w:val="clear" w:color="auto" w:fill="F1F1F1"/>
            <w:tcMar>
              <w:top w:w="12" w:type="dxa"/>
              <w:left w:w="12" w:type="dxa"/>
              <w:right w:w="12" w:type="dxa"/>
            </w:tcMar>
            <w:vAlign w:val="center"/>
          </w:tcPr>
          <w:p>
            <w:pPr>
              <w:widowControl/>
              <w:jc w:val="center"/>
              <w:textAlignment w:val="center"/>
              <w:rPr>
                <w:rFonts w:ascii="宋体" w:hAnsi="宋体" w:eastAsia="宋体" w:cs="宋体"/>
                <w:b/>
                <w:color w:val="000000"/>
                <w:sz w:val="24"/>
                <w:szCs w:val="24"/>
              </w:rPr>
            </w:pPr>
            <w:r>
              <w:rPr>
                <w:rFonts w:hint="eastAsia" w:ascii="宋体" w:hAnsi="宋体" w:eastAsia="宋体" w:cs="宋体"/>
                <w:b/>
                <w:color w:val="000000"/>
                <w:kern w:val="0"/>
                <w:sz w:val="24"/>
                <w:szCs w:val="24"/>
              </w:rPr>
              <w:t>技术参数</w:t>
            </w:r>
          </w:p>
        </w:tc>
        <w:tc>
          <w:tcPr>
            <w:tcW w:w="504" w:type="dxa"/>
            <w:tcBorders>
              <w:top w:val="single" w:color="000000" w:sz="4" w:space="0"/>
              <w:left w:val="single" w:color="000000" w:sz="4" w:space="0"/>
              <w:bottom w:val="single" w:color="000000" w:sz="4" w:space="0"/>
              <w:right w:val="single" w:color="000000" w:sz="4" w:space="0"/>
            </w:tcBorders>
            <w:shd w:val="clear" w:color="auto" w:fill="F1F1F1"/>
            <w:tcMar>
              <w:top w:w="12" w:type="dxa"/>
              <w:left w:w="12" w:type="dxa"/>
              <w:right w:w="12" w:type="dxa"/>
            </w:tcMar>
            <w:vAlign w:val="center"/>
          </w:tcPr>
          <w:p>
            <w:pPr>
              <w:widowControl/>
              <w:jc w:val="center"/>
              <w:textAlignment w:val="center"/>
              <w:rPr>
                <w:rFonts w:ascii="宋体" w:hAnsi="宋体" w:eastAsia="宋体" w:cs="宋体"/>
                <w:b/>
                <w:color w:val="000000"/>
                <w:sz w:val="24"/>
                <w:szCs w:val="24"/>
              </w:rPr>
            </w:pPr>
            <w:r>
              <w:rPr>
                <w:rFonts w:hint="eastAsia" w:ascii="宋体" w:hAnsi="宋体" w:eastAsia="宋体" w:cs="宋体"/>
                <w:b/>
                <w:color w:val="000000"/>
                <w:kern w:val="0"/>
                <w:sz w:val="24"/>
                <w:szCs w:val="24"/>
              </w:rPr>
              <w:t>单位</w:t>
            </w:r>
          </w:p>
        </w:tc>
        <w:tc>
          <w:tcPr>
            <w:tcW w:w="504" w:type="dxa"/>
            <w:tcBorders>
              <w:top w:val="single" w:color="000000" w:sz="4" w:space="0"/>
              <w:left w:val="single" w:color="000000" w:sz="4" w:space="0"/>
              <w:bottom w:val="single" w:color="000000" w:sz="4" w:space="0"/>
              <w:right w:val="single" w:color="000000" w:sz="4" w:space="0"/>
            </w:tcBorders>
            <w:shd w:val="clear" w:color="auto" w:fill="F1F1F1"/>
            <w:tcMar>
              <w:top w:w="12" w:type="dxa"/>
              <w:left w:w="12" w:type="dxa"/>
              <w:right w:w="12" w:type="dxa"/>
            </w:tcMar>
            <w:vAlign w:val="center"/>
          </w:tcPr>
          <w:p>
            <w:pPr>
              <w:widowControl/>
              <w:jc w:val="center"/>
              <w:textAlignment w:val="center"/>
              <w:rPr>
                <w:rFonts w:ascii="宋体" w:hAnsi="宋体" w:eastAsia="宋体" w:cs="宋体"/>
                <w:b/>
                <w:color w:val="000000"/>
                <w:sz w:val="24"/>
                <w:szCs w:val="24"/>
              </w:rPr>
            </w:pPr>
            <w:r>
              <w:rPr>
                <w:rFonts w:hint="eastAsia" w:ascii="宋体" w:hAnsi="宋体" w:eastAsia="宋体" w:cs="宋体"/>
                <w:b/>
                <w:color w:val="000000"/>
                <w:kern w:val="0"/>
                <w:sz w:val="24"/>
                <w:szCs w:val="24"/>
              </w:rPr>
              <w:t>数量</w:t>
            </w:r>
          </w:p>
        </w:tc>
        <w:tc>
          <w:tcPr>
            <w:tcW w:w="642" w:type="dxa"/>
            <w:tcBorders>
              <w:top w:val="single" w:color="000000" w:sz="4" w:space="0"/>
              <w:left w:val="single" w:color="000000" w:sz="4" w:space="0"/>
              <w:bottom w:val="single" w:color="000000" w:sz="4" w:space="0"/>
              <w:right w:val="single" w:color="000000" w:sz="4" w:space="0"/>
            </w:tcBorders>
            <w:shd w:val="clear" w:color="auto" w:fill="F1F1F1"/>
            <w:tcMar>
              <w:top w:w="12" w:type="dxa"/>
              <w:left w:w="12" w:type="dxa"/>
              <w:right w:w="12" w:type="dxa"/>
            </w:tcMar>
            <w:vAlign w:val="center"/>
          </w:tcPr>
          <w:p>
            <w:pPr>
              <w:widowControl/>
              <w:jc w:val="center"/>
              <w:textAlignment w:val="center"/>
              <w:rPr>
                <w:rFonts w:ascii="宋体" w:hAnsi="宋体" w:eastAsia="宋体" w:cs="宋体"/>
                <w:b/>
                <w:color w:val="000000"/>
                <w:sz w:val="24"/>
                <w:szCs w:val="24"/>
              </w:rPr>
            </w:pPr>
            <w:r>
              <w:rPr>
                <w:rFonts w:hint="eastAsia" w:ascii="宋体" w:hAnsi="宋体" w:eastAsia="宋体" w:cs="宋体"/>
                <w:b/>
                <w:color w:val="000000"/>
                <w:kern w:val="0"/>
                <w:sz w:val="24"/>
                <w:szCs w:val="24"/>
              </w:rPr>
              <w:t>单价</w:t>
            </w:r>
          </w:p>
        </w:tc>
        <w:tc>
          <w:tcPr>
            <w:tcW w:w="762" w:type="dxa"/>
            <w:tcBorders>
              <w:top w:val="single" w:color="000000" w:sz="4" w:space="0"/>
              <w:left w:val="single" w:color="000000" w:sz="4" w:space="0"/>
              <w:bottom w:val="single" w:color="000000" w:sz="4" w:space="0"/>
              <w:right w:val="single" w:color="000000" w:sz="4" w:space="0"/>
            </w:tcBorders>
            <w:shd w:val="clear" w:color="auto" w:fill="F1F1F1"/>
            <w:tcMar>
              <w:top w:w="12" w:type="dxa"/>
              <w:left w:w="12" w:type="dxa"/>
              <w:right w:w="12" w:type="dxa"/>
            </w:tcMar>
            <w:vAlign w:val="center"/>
          </w:tcPr>
          <w:p>
            <w:pPr>
              <w:widowControl/>
              <w:jc w:val="center"/>
              <w:textAlignment w:val="center"/>
              <w:rPr>
                <w:rFonts w:ascii="宋体" w:hAnsi="宋体" w:eastAsia="宋体" w:cs="宋体"/>
                <w:b/>
                <w:color w:val="000000"/>
                <w:sz w:val="24"/>
                <w:szCs w:val="24"/>
              </w:rPr>
            </w:pPr>
            <w:r>
              <w:rPr>
                <w:rFonts w:hint="eastAsia" w:ascii="宋体" w:hAnsi="宋体" w:eastAsia="宋体" w:cs="宋体"/>
                <w:b/>
                <w:color w:val="000000"/>
                <w:kern w:val="0"/>
                <w:sz w:val="24"/>
                <w:szCs w:val="24"/>
              </w:rPr>
              <w:t>总价</w:t>
            </w:r>
          </w:p>
        </w:tc>
        <w:tc>
          <w:tcPr>
            <w:tcW w:w="1780" w:type="dxa"/>
            <w:tcBorders>
              <w:top w:val="single" w:color="000000" w:sz="4" w:space="0"/>
              <w:left w:val="single" w:color="000000" w:sz="4" w:space="0"/>
              <w:bottom w:val="single" w:color="000000" w:sz="4" w:space="0"/>
              <w:right w:val="single" w:color="000000" w:sz="4" w:space="0"/>
            </w:tcBorders>
            <w:shd w:val="clear" w:color="auto" w:fill="F1F1F1"/>
            <w:tcMar>
              <w:top w:w="12" w:type="dxa"/>
              <w:left w:w="12" w:type="dxa"/>
              <w:right w:w="12" w:type="dxa"/>
            </w:tcMar>
            <w:vAlign w:val="center"/>
          </w:tcPr>
          <w:p>
            <w:pPr>
              <w:widowControl/>
              <w:jc w:val="center"/>
              <w:textAlignment w:val="center"/>
              <w:rPr>
                <w:rFonts w:ascii="宋体" w:hAnsi="宋体" w:eastAsia="宋体" w:cs="宋体"/>
                <w:b/>
                <w:color w:val="000000"/>
                <w:sz w:val="24"/>
                <w:szCs w:val="24"/>
              </w:rPr>
            </w:pPr>
            <w:r>
              <w:rPr>
                <w:rFonts w:hint="eastAsia" w:ascii="宋体" w:hAnsi="宋体" w:eastAsia="宋体" w:cs="宋体"/>
                <w:b/>
                <w:color w:val="000000"/>
                <w:kern w:val="0"/>
                <w:sz w:val="24"/>
                <w:szCs w:val="24"/>
              </w:rPr>
              <w:t>产地及厂家</w:t>
            </w:r>
          </w:p>
        </w:tc>
      </w:tr>
      <w:tr>
        <w:tblPrEx>
          <w:tblCellMar>
            <w:top w:w="0" w:type="dxa"/>
            <w:left w:w="0" w:type="dxa"/>
            <w:bottom w:w="0" w:type="dxa"/>
            <w:right w:w="0" w:type="dxa"/>
          </w:tblCellMar>
        </w:tblPrEx>
        <w:trPr>
          <w:trHeight w:val="2592" w:hRule="atLeast"/>
        </w:trPr>
        <w:tc>
          <w:tcPr>
            <w:tcW w:w="67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w:t>
            </w:r>
          </w:p>
        </w:tc>
        <w:tc>
          <w:tcPr>
            <w:tcW w:w="10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办公桌</w:t>
            </w:r>
          </w:p>
        </w:tc>
        <w:tc>
          <w:tcPr>
            <w:tcW w:w="209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金奇龙、JQL-BGZ</w:t>
            </w:r>
          </w:p>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1600*800*760mm</w:t>
            </w:r>
          </w:p>
        </w:tc>
        <w:tc>
          <w:tcPr>
            <w:tcW w:w="644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1、面材：采用优质天然胡桃木木皮饰面，厚度</w:t>
            </w:r>
            <w:r>
              <w:rPr>
                <w:rStyle w:val="12"/>
                <w:rFonts w:hint="eastAsia" w:ascii="宋体" w:hAnsi="宋体" w:eastAsia="宋体" w:cs="宋体"/>
                <w:sz w:val="24"/>
                <w:szCs w:val="24"/>
              </w:rPr>
              <w:t>0.6mm</w:t>
            </w:r>
            <w:r>
              <w:rPr>
                <w:rStyle w:val="13"/>
                <w:rFonts w:hint="default"/>
                <w:sz w:val="24"/>
                <w:szCs w:val="24"/>
              </w:rPr>
              <w:t>；无腐朽、裂纹、虫眼、夹皮、变色等缺陷；</w:t>
            </w:r>
            <w:r>
              <w:rPr>
                <w:rStyle w:val="12"/>
                <w:rFonts w:hint="eastAsia" w:ascii="宋体" w:hAnsi="宋体" w:eastAsia="宋体" w:cs="宋体"/>
                <w:sz w:val="24"/>
                <w:szCs w:val="24"/>
              </w:rPr>
              <w:t>2</w:t>
            </w:r>
            <w:r>
              <w:rPr>
                <w:rStyle w:val="13"/>
                <w:rFonts w:hint="default"/>
                <w:sz w:val="24"/>
                <w:szCs w:val="24"/>
              </w:rPr>
              <w:t>、封边：采用优质实木封边（实木厚度</w:t>
            </w:r>
            <w:r>
              <w:rPr>
                <w:rStyle w:val="12"/>
                <w:rFonts w:hint="eastAsia" w:ascii="宋体" w:hAnsi="宋体" w:eastAsia="宋体" w:cs="宋体"/>
                <w:sz w:val="24"/>
                <w:szCs w:val="24"/>
              </w:rPr>
              <w:t>3CM)</w:t>
            </w:r>
            <w:r>
              <w:rPr>
                <w:rStyle w:val="13"/>
                <w:rFonts w:hint="default"/>
                <w:sz w:val="24"/>
                <w:szCs w:val="24"/>
              </w:rPr>
              <w:t>，木纹纹理协调一致，无色差；</w:t>
            </w:r>
            <w:r>
              <w:rPr>
                <w:rStyle w:val="12"/>
                <w:rFonts w:hint="eastAsia" w:ascii="宋体" w:hAnsi="宋体" w:eastAsia="宋体" w:cs="宋体"/>
                <w:sz w:val="24"/>
                <w:szCs w:val="24"/>
              </w:rPr>
              <w:t>3</w:t>
            </w:r>
            <w:r>
              <w:rPr>
                <w:rStyle w:val="13"/>
                <w:rFonts w:hint="default"/>
                <w:sz w:val="24"/>
                <w:szCs w:val="24"/>
              </w:rPr>
              <w:t>、基材：采用优质中密度板，符合</w:t>
            </w:r>
            <w:r>
              <w:rPr>
                <w:rStyle w:val="12"/>
                <w:rFonts w:hint="eastAsia" w:ascii="宋体" w:hAnsi="宋体" w:eastAsia="宋体" w:cs="宋体"/>
                <w:sz w:val="24"/>
                <w:szCs w:val="24"/>
              </w:rPr>
              <w:t>GB/T11718-2009</w:t>
            </w:r>
            <w:r>
              <w:rPr>
                <w:rStyle w:val="13"/>
                <w:rFonts w:hint="default"/>
                <w:sz w:val="24"/>
                <w:szCs w:val="24"/>
              </w:rPr>
              <w:t>标准。经防虫、防腐等化学处理，木材含水率</w:t>
            </w:r>
            <w:r>
              <w:rPr>
                <w:rStyle w:val="12"/>
                <w:rFonts w:hint="eastAsia" w:ascii="宋体" w:hAnsi="宋体" w:eastAsia="宋体" w:cs="宋体"/>
                <w:sz w:val="24"/>
                <w:szCs w:val="24"/>
              </w:rPr>
              <w:t>3-13%</w:t>
            </w:r>
            <w:r>
              <w:rPr>
                <w:rStyle w:val="13"/>
                <w:rFonts w:hint="default"/>
                <w:sz w:val="24"/>
                <w:szCs w:val="24"/>
              </w:rPr>
              <w:t>，甲醛释放量2</w:t>
            </w:r>
            <w:r>
              <w:rPr>
                <w:rStyle w:val="12"/>
                <w:rFonts w:hint="eastAsia" w:ascii="宋体" w:hAnsi="宋体" w:eastAsia="宋体" w:cs="宋体"/>
                <w:sz w:val="24"/>
                <w:szCs w:val="24"/>
              </w:rPr>
              <w:t>mg/100g</w:t>
            </w:r>
            <w:r>
              <w:rPr>
                <w:rStyle w:val="13"/>
                <w:rFonts w:hint="default"/>
                <w:sz w:val="24"/>
                <w:szCs w:val="24"/>
              </w:rPr>
              <w:t>；</w:t>
            </w:r>
            <w:r>
              <w:rPr>
                <w:rStyle w:val="12"/>
                <w:rFonts w:hint="eastAsia" w:ascii="宋体" w:hAnsi="宋体" w:eastAsia="宋体" w:cs="宋体"/>
                <w:sz w:val="24"/>
                <w:szCs w:val="24"/>
              </w:rPr>
              <w:t>4</w:t>
            </w:r>
            <w:r>
              <w:rPr>
                <w:rStyle w:val="13"/>
                <w:rFonts w:hint="default"/>
                <w:sz w:val="24"/>
                <w:szCs w:val="24"/>
              </w:rPr>
              <w:t>、油漆：采用优质环保油漆，符合</w:t>
            </w:r>
            <w:r>
              <w:rPr>
                <w:rStyle w:val="12"/>
                <w:rFonts w:hint="eastAsia" w:ascii="宋体" w:hAnsi="宋体" w:eastAsia="宋体" w:cs="宋体"/>
                <w:sz w:val="24"/>
                <w:szCs w:val="24"/>
              </w:rPr>
              <w:t>GB 18581-2009</w:t>
            </w:r>
            <w:r>
              <w:rPr>
                <w:rStyle w:val="13"/>
                <w:rFonts w:hint="default"/>
                <w:sz w:val="24"/>
                <w:szCs w:val="24"/>
              </w:rPr>
              <w:t>标准，苯含量</w:t>
            </w:r>
            <w:r>
              <w:rPr>
                <w:rStyle w:val="12"/>
                <w:rFonts w:hint="eastAsia" w:ascii="宋体" w:hAnsi="宋体" w:eastAsia="宋体" w:cs="宋体"/>
                <w:sz w:val="24"/>
                <w:szCs w:val="24"/>
              </w:rPr>
              <w:t>0.1%</w:t>
            </w:r>
            <w:r>
              <w:rPr>
                <w:rStyle w:val="13"/>
                <w:rFonts w:hint="default"/>
                <w:sz w:val="24"/>
                <w:szCs w:val="24"/>
              </w:rPr>
              <w:t>，甲苯、二甲苯、乙苯含量总和</w:t>
            </w:r>
            <w:r>
              <w:rPr>
                <w:rStyle w:val="12"/>
                <w:rFonts w:hint="eastAsia" w:ascii="宋体" w:hAnsi="宋体" w:eastAsia="宋体" w:cs="宋体"/>
                <w:sz w:val="24"/>
                <w:szCs w:val="24"/>
              </w:rPr>
              <w:t>20%</w:t>
            </w:r>
            <w:r>
              <w:rPr>
                <w:rStyle w:val="13"/>
                <w:rFonts w:hint="default"/>
                <w:sz w:val="24"/>
                <w:szCs w:val="24"/>
              </w:rPr>
              <w:t>；</w:t>
            </w:r>
            <w:r>
              <w:rPr>
                <w:rStyle w:val="12"/>
                <w:rFonts w:hint="eastAsia" w:ascii="宋体" w:hAnsi="宋体" w:eastAsia="宋体" w:cs="宋体"/>
                <w:sz w:val="24"/>
                <w:szCs w:val="24"/>
              </w:rPr>
              <w:t>5</w:t>
            </w:r>
            <w:r>
              <w:rPr>
                <w:rStyle w:val="13"/>
                <w:rFonts w:hint="default"/>
                <w:sz w:val="24"/>
                <w:szCs w:val="24"/>
              </w:rPr>
              <w:t>、五金：采用优质五金配件，五金配件紧密拼接，牢固，间隙细小且均匀，平整无毛刺。</w:t>
            </w:r>
          </w:p>
        </w:tc>
        <w:tc>
          <w:tcPr>
            <w:tcW w:w="504"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张</w:t>
            </w:r>
          </w:p>
        </w:tc>
        <w:tc>
          <w:tcPr>
            <w:tcW w:w="50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14</w:t>
            </w:r>
          </w:p>
        </w:tc>
        <w:tc>
          <w:tcPr>
            <w:tcW w:w="64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right"/>
              <w:textAlignment w:val="center"/>
              <w:rPr>
                <w:rFonts w:ascii="宋体" w:hAnsi="宋体" w:eastAsia="宋体" w:cs="宋体"/>
                <w:color w:val="000000"/>
                <w:sz w:val="24"/>
                <w:szCs w:val="24"/>
              </w:rPr>
            </w:pPr>
            <w:r>
              <w:rPr>
                <w:rFonts w:hint="eastAsia" w:ascii="宋体" w:hAnsi="宋体" w:eastAsia="宋体" w:cs="宋体"/>
                <w:i w:val="0"/>
                <w:color w:val="000000"/>
                <w:kern w:val="0"/>
                <w:sz w:val="22"/>
                <w:szCs w:val="22"/>
                <w:u w:val="none"/>
                <w:lang w:val="en-US" w:eastAsia="zh-CN" w:bidi="ar"/>
              </w:rPr>
              <w:t>800</w:t>
            </w:r>
          </w:p>
        </w:tc>
        <w:tc>
          <w:tcPr>
            <w:tcW w:w="76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right"/>
              <w:textAlignment w:val="center"/>
              <w:rPr>
                <w:rFonts w:ascii="宋体" w:hAnsi="宋体" w:eastAsia="宋体" w:cs="宋体"/>
                <w:color w:val="000000"/>
                <w:sz w:val="24"/>
                <w:szCs w:val="24"/>
              </w:rPr>
            </w:pPr>
            <w:r>
              <w:rPr>
                <w:rFonts w:hint="eastAsia" w:ascii="宋体" w:hAnsi="宋体" w:eastAsia="宋体" w:cs="宋体"/>
                <w:i w:val="0"/>
                <w:color w:val="000000"/>
                <w:kern w:val="0"/>
                <w:sz w:val="22"/>
                <w:szCs w:val="22"/>
                <w:u w:val="none"/>
                <w:lang w:val="en-US" w:eastAsia="zh-CN" w:bidi="ar"/>
              </w:rPr>
              <w:t>11200</w:t>
            </w:r>
          </w:p>
        </w:tc>
        <w:tc>
          <w:tcPr>
            <w:tcW w:w="178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郑州、河南金奇</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龙实业有限公司</w:t>
            </w:r>
          </w:p>
        </w:tc>
      </w:tr>
      <w:tr>
        <w:tblPrEx>
          <w:tblCellMar>
            <w:top w:w="0" w:type="dxa"/>
            <w:left w:w="0" w:type="dxa"/>
            <w:bottom w:w="0" w:type="dxa"/>
            <w:right w:w="0" w:type="dxa"/>
          </w:tblCellMar>
        </w:tblPrEx>
        <w:trPr>
          <w:trHeight w:val="1728" w:hRule="atLeast"/>
        </w:trPr>
        <w:tc>
          <w:tcPr>
            <w:tcW w:w="67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2</w:t>
            </w:r>
          </w:p>
        </w:tc>
        <w:tc>
          <w:tcPr>
            <w:tcW w:w="10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办公椅</w:t>
            </w:r>
          </w:p>
        </w:tc>
        <w:tc>
          <w:tcPr>
            <w:tcW w:w="209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金奇龙、JQL-BGY</w:t>
            </w:r>
          </w:p>
        </w:tc>
        <w:tc>
          <w:tcPr>
            <w:tcW w:w="644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1.面材：采用优质牛皮，纹路细致均匀，色泽柔软有弹性，无异味其光泽好，透气性强。</w:t>
            </w:r>
            <w:r>
              <w:rPr>
                <w:rStyle w:val="12"/>
                <w:rFonts w:hint="eastAsia" w:ascii="宋体" w:hAnsi="宋体" w:eastAsia="宋体" w:cs="宋体"/>
                <w:sz w:val="24"/>
                <w:szCs w:val="24"/>
              </w:rPr>
              <w:t>2.</w:t>
            </w:r>
            <w:r>
              <w:rPr>
                <w:rStyle w:val="13"/>
                <w:rFonts w:hint="default"/>
                <w:sz w:val="24"/>
                <w:szCs w:val="24"/>
              </w:rPr>
              <w:t>海绵：采用高弹性成型泡棉，采用优质海绵，拉伸强度</w:t>
            </w:r>
            <w:r>
              <w:rPr>
                <w:rStyle w:val="12"/>
                <w:rFonts w:hint="eastAsia" w:ascii="宋体" w:hAnsi="宋体" w:eastAsia="宋体" w:cs="宋体"/>
                <w:sz w:val="24"/>
                <w:szCs w:val="24"/>
              </w:rPr>
              <w:t>110kPa</w:t>
            </w:r>
            <w:r>
              <w:rPr>
                <w:rStyle w:val="13"/>
                <w:rFonts w:hint="default"/>
                <w:sz w:val="24"/>
                <w:szCs w:val="24"/>
              </w:rPr>
              <w:t>，伸长率</w:t>
            </w:r>
            <w:r>
              <w:rPr>
                <w:rStyle w:val="12"/>
                <w:rFonts w:hint="eastAsia" w:ascii="宋体" w:hAnsi="宋体" w:eastAsia="宋体" w:cs="宋体"/>
                <w:sz w:val="24"/>
                <w:szCs w:val="24"/>
              </w:rPr>
              <w:t>140%</w:t>
            </w:r>
            <w:r>
              <w:rPr>
                <w:rStyle w:val="13"/>
                <w:rFonts w:hint="default"/>
                <w:sz w:val="24"/>
                <w:szCs w:val="24"/>
              </w:rPr>
              <w:t>，回弹率</w:t>
            </w:r>
            <w:r>
              <w:rPr>
                <w:rStyle w:val="12"/>
                <w:rFonts w:hint="eastAsia" w:ascii="宋体" w:hAnsi="宋体" w:eastAsia="宋体" w:cs="宋体"/>
                <w:sz w:val="24"/>
                <w:szCs w:val="24"/>
              </w:rPr>
              <w:t>55%</w:t>
            </w:r>
            <w:r>
              <w:rPr>
                <w:rStyle w:val="13"/>
                <w:rFonts w:hint="default"/>
                <w:sz w:val="24"/>
                <w:szCs w:val="24"/>
              </w:rPr>
              <w:t>，撕裂强度</w:t>
            </w:r>
            <w:r>
              <w:rPr>
                <w:rStyle w:val="12"/>
                <w:rFonts w:hint="eastAsia" w:ascii="宋体" w:hAnsi="宋体" w:eastAsia="宋体" w:cs="宋体"/>
                <w:sz w:val="24"/>
                <w:szCs w:val="24"/>
              </w:rPr>
              <w:t>2.8N/cm</w:t>
            </w:r>
            <w:r>
              <w:rPr>
                <w:rStyle w:val="13"/>
                <w:rFonts w:hint="default"/>
                <w:sz w:val="24"/>
                <w:szCs w:val="24"/>
              </w:rPr>
              <w:t>，干热老化后拉伸强度</w:t>
            </w:r>
            <w:r>
              <w:rPr>
                <w:rStyle w:val="12"/>
                <w:rFonts w:hint="eastAsia" w:ascii="宋体" w:hAnsi="宋体" w:eastAsia="宋体" w:cs="宋体"/>
                <w:sz w:val="24"/>
                <w:szCs w:val="24"/>
              </w:rPr>
              <w:t>110kPa</w:t>
            </w:r>
            <w:r>
              <w:rPr>
                <w:rStyle w:val="13"/>
                <w:rFonts w:hint="default"/>
                <w:sz w:val="24"/>
                <w:szCs w:val="24"/>
              </w:rPr>
              <w:t>，湿热老化后拉伸强度</w:t>
            </w:r>
            <w:r>
              <w:rPr>
                <w:rStyle w:val="12"/>
                <w:rFonts w:hint="eastAsia" w:ascii="宋体" w:hAnsi="宋体" w:eastAsia="宋体" w:cs="宋体"/>
                <w:sz w:val="24"/>
                <w:szCs w:val="24"/>
              </w:rPr>
              <w:t>150kPa</w:t>
            </w:r>
            <w:r>
              <w:rPr>
                <w:rStyle w:val="13"/>
                <w:rFonts w:hint="default"/>
                <w:sz w:val="24"/>
                <w:szCs w:val="24"/>
              </w:rPr>
              <w:t>；采用环保喷胶粘合。3.优质实木框架。防虫、防腐、防变形。</w:t>
            </w:r>
          </w:p>
        </w:tc>
        <w:tc>
          <w:tcPr>
            <w:tcW w:w="504"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把</w:t>
            </w:r>
          </w:p>
        </w:tc>
        <w:tc>
          <w:tcPr>
            <w:tcW w:w="50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34</w:t>
            </w:r>
          </w:p>
        </w:tc>
        <w:tc>
          <w:tcPr>
            <w:tcW w:w="64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right"/>
              <w:textAlignment w:val="center"/>
              <w:rPr>
                <w:rFonts w:ascii="宋体" w:hAnsi="宋体" w:eastAsia="宋体" w:cs="宋体"/>
                <w:color w:val="000000"/>
                <w:sz w:val="24"/>
                <w:szCs w:val="24"/>
              </w:rPr>
            </w:pPr>
            <w:r>
              <w:rPr>
                <w:rFonts w:hint="eastAsia" w:ascii="宋体" w:hAnsi="宋体" w:eastAsia="宋体" w:cs="宋体"/>
                <w:i w:val="0"/>
                <w:color w:val="000000"/>
                <w:kern w:val="0"/>
                <w:sz w:val="22"/>
                <w:szCs w:val="22"/>
                <w:u w:val="none"/>
                <w:lang w:val="en-US" w:eastAsia="zh-CN" w:bidi="ar"/>
              </w:rPr>
              <w:t>500</w:t>
            </w:r>
          </w:p>
        </w:tc>
        <w:tc>
          <w:tcPr>
            <w:tcW w:w="76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right"/>
              <w:textAlignment w:val="center"/>
              <w:rPr>
                <w:rFonts w:ascii="宋体" w:hAnsi="宋体" w:eastAsia="宋体" w:cs="宋体"/>
                <w:color w:val="000000"/>
                <w:sz w:val="24"/>
                <w:szCs w:val="24"/>
              </w:rPr>
            </w:pPr>
            <w:r>
              <w:rPr>
                <w:rFonts w:hint="eastAsia" w:ascii="宋体" w:hAnsi="宋体" w:eastAsia="宋体" w:cs="宋体"/>
                <w:i w:val="0"/>
                <w:color w:val="000000"/>
                <w:kern w:val="0"/>
                <w:sz w:val="22"/>
                <w:szCs w:val="22"/>
                <w:u w:val="none"/>
                <w:lang w:val="en-US" w:eastAsia="zh-CN" w:bidi="ar"/>
              </w:rPr>
              <w:t>17000</w:t>
            </w:r>
          </w:p>
        </w:tc>
        <w:tc>
          <w:tcPr>
            <w:tcW w:w="178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郑州、河南金奇</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龙实业有限公司</w:t>
            </w:r>
          </w:p>
        </w:tc>
      </w:tr>
      <w:tr>
        <w:tblPrEx>
          <w:tblCellMar>
            <w:top w:w="0" w:type="dxa"/>
            <w:left w:w="0" w:type="dxa"/>
            <w:bottom w:w="0" w:type="dxa"/>
            <w:right w:w="0" w:type="dxa"/>
          </w:tblCellMar>
        </w:tblPrEx>
        <w:trPr>
          <w:trHeight w:val="2304" w:hRule="atLeast"/>
        </w:trPr>
        <w:tc>
          <w:tcPr>
            <w:tcW w:w="67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3</w:t>
            </w:r>
          </w:p>
        </w:tc>
        <w:tc>
          <w:tcPr>
            <w:tcW w:w="10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沙发</w:t>
            </w:r>
          </w:p>
        </w:tc>
        <w:tc>
          <w:tcPr>
            <w:tcW w:w="209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金奇龙、JQL-SF</w:t>
            </w:r>
          </w:p>
        </w:tc>
        <w:tc>
          <w:tcPr>
            <w:tcW w:w="644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1.面材：采用优质牛皮，纹路细致均匀，色泽柔软有弹性，无异味其光泽好，透气性强。2.海绵：采用高弹性成型泡棉，采用优质海绵，拉伸强度</w:t>
            </w:r>
            <w:r>
              <w:rPr>
                <w:rStyle w:val="12"/>
                <w:rFonts w:hint="eastAsia" w:ascii="宋体" w:hAnsi="宋体" w:eastAsia="宋体" w:cs="宋体"/>
                <w:sz w:val="24"/>
                <w:szCs w:val="24"/>
              </w:rPr>
              <w:t>110kPa</w:t>
            </w:r>
            <w:r>
              <w:rPr>
                <w:rStyle w:val="13"/>
                <w:rFonts w:hint="default"/>
                <w:sz w:val="24"/>
                <w:szCs w:val="24"/>
              </w:rPr>
              <w:t>，伸长率</w:t>
            </w:r>
            <w:r>
              <w:rPr>
                <w:rStyle w:val="12"/>
                <w:rFonts w:hint="eastAsia" w:ascii="宋体" w:hAnsi="宋体" w:eastAsia="宋体" w:cs="宋体"/>
                <w:sz w:val="24"/>
                <w:szCs w:val="24"/>
              </w:rPr>
              <w:t>140%</w:t>
            </w:r>
            <w:r>
              <w:rPr>
                <w:rStyle w:val="13"/>
                <w:rFonts w:hint="default"/>
                <w:sz w:val="24"/>
                <w:szCs w:val="24"/>
              </w:rPr>
              <w:t>，回弹率</w:t>
            </w:r>
            <w:r>
              <w:rPr>
                <w:rStyle w:val="12"/>
                <w:rFonts w:hint="eastAsia" w:ascii="宋体" w:hAnsi="宋体" w:eastAsia="宋体" w:cs="宋体"/>
                <w:sz w:val="24"/>
                <w:szCs w:val="24"/>
              </w:rPr>
              <w:t>55%</w:t>
            </w:r>
            <w:r>
              <w:rPr>
                <w:rStyle w:val="13"/>
                <w:rFonts w:hint="default"/>
                <w:sz w:val="24"/>
                <w:szCs w:val="24"/>
              </w:rPr>
              <w:t>，撕裂强度</w:t>
            </w:r>
            <w:r>
              <w:rPr>
                <w:rStyle w:val="12"/>
                <w:rFonts w:hint="eastAsia" w:ascii="宋体" w:hAnsi="宋体" w:eastAsia="宋体" w:cs="宋体"/>
                <w:sz w:val="24"/>
                <w:szCs w:val="24"/>
              </w:rPr>
              <w:t>2.8N/cm</w:t>
            </w:r>
            <w:r>
              <w:rPr>
                <w:rStyle w:val="13"/>
                <w:rFonts w:hint="default"/>
                <w:sz w:val="24"/>
                <w:szCs w:val="24"/>
              </w:rPr>
              <w:t>，干热老化后拉伸强度</w:t>
            </w:r>
            <w:r>
              <w:rPr>
                <w:rStyle w:val="12"/>
                <w:rFonts w:hint="eastAsia" w:ascii="宋体" w:hAnsi="宋体" w:eastAsia="宋体" w:cs="宋体"/>
                <w:sz w:val="24"/>
                <w:szCs w:val="24"/>
              </w:rPr>
              <w:t>110kPa</w:t>
            </w:r>
            <w:r>
              <w:rPr>
                <w:rStyle w:val="13"/>
                <w:rFonts w:hint="default"/>
                <w:sz w:val="24"/>
                <w:szCs w:val="24"/>
              </w:rPr>
              <w:t>，湿热老化后拉伸强度</w:t>
            </w:r>
            <w:r>
              <w:rPr>
                <w:rStyle w:val="12"/>
                <w:rFonts w:hint="eastAsia" w:ascii="宋体" w:hAnsi="宋体" w:eastAsia="宋体" w:cs="宋体"/>
                <w:sz w:val="24"/>
                <w:szCs w:val="24"/>
              </w:rPr>
              <w:t>150kPa</w:t>
            </w:r>
            <w:r>
              <w:rPr>
                <w:rStyle w:val="13"/>
                <w:rFonts w:hint="default"/>
                <w:sz w:val="24"/>
                <w:szCs w:val="24"/>
              </w:rPr>
              <w:t>；采用环保喷胶粘合。3.实木扶手。</w:t>
            </w:r>
            <w:r>
              <w:rPr>
                <w:rStyle w:val="12"/>
                <w:rFonts w:hint="eastAsia" w:ascii="宋体" w:hAnsi="宋体" w:eastAsia="宋体" w:cs="宋体"/>
                <w:sz w:val="24"/>
                <w:szCs w:val="24"/>
              </w:rPr>
              <w:t>4</w:t>
            </w:r>
            <w:r>
              <w:rPr>
                <w:rStyle w:val="13"/>
                <w:rFonts w:hint="default"/>
                <w:sz w:val="24"/>
                <w:szCs w:val="24"/>
              </w:rPr>
              <w:t>.优质实木框架，防虫、防腐、防变形。5.配件：弹簧采用高强度蛇形退火弹簧；绷带采用强力织带橡筋</w:t>
            </w:r>
          </w:p>
        </w:tc>
        <w:tc>
          <w:tcPr>
            <w:tcW w:w="504"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组</w:t>
            </w:r>
          </w:p>
        </w:tc>
        <w:tc>
          <w:tcPr>
            <w:tcW w:w="50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8</w:t>
            </w:r>
          </w:p>
        </w:tc>
        <w:tc>
          <w:tcPr>
            <w:tcW w:w="64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right"/>
              <w:textAlignment w:val="center"/>
              <w:rPr>
                <w:rFonts w:ascii="宋体" w:hAnsi="宋体" w:eastAsia="宋体" w:cs="宋体"/>
                <w:color w:val="000000"/>
                <w:sz w:val="24"/>
                <w:szCs w:val="24"/>
              </w:rPr>
            </w:pPr>
            <w:r>
              <w:rPr>
                <w:rFonts w:hint="eastAsia" w:ascii="宋体" w:hAnsi="宋体" w:eastAsia="宋体" w:cs="宋体"/>
                <w:i w:val="0"/>
                <w:color w:val="000000"/>
                <w:kern w:val="0"/>
                <w:sz w:val="22"/>
                <w:szCs w:val="22"/>
                <w:u w:val="none"/>
                <w:lang w:val="en-US" w:eastAsia="zh-CN" w:bidi="ar"/>
              </w:rPr>
              <w:t>2500</w:t>
            </w:r>
          </w:p>
        </w:tc>
        <w:tc>
          <w:tcPr>
            <w:tcW w:w="76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right"/>
              <w:textAlignment w:val="center"/>
              <w:rPr>
                <w:rFonts w:ascii="宋体" w:hAnsi="宋体" w:eastAsia="宋体" w:cs="宋体"/>
                <w:color w:val="000000"/>
                <w:sz w:val="24"/>
                <w:szCs w:val="24"/>
              </w:rPr>
            </w:pPr>
            <w:r>
              <w:rPr>
                <w:rFonts w:hint="eastAsia" w:ascii="宋体" w:hAnsi="宋体" w:eastAsia="宋体" w:cs="宋体"/>
                <w:i w:val="0"/>
                <w:color w:val="000000"/>
                <w:kern w:val="0"/>
                <w:sz w:val="22"/>
                <w:szCs w:val="22"/>
                <w:u w:val="none"/>
                <w:lang w:val="en-US" w:eastAsia="zh-CN" w:bidi="ar"/>
              </w:rPr>
              <w:t>20000</w:t>
            </w:r>
          </w:p>
        </w:tc>
        <w:tc>
          <w:tcPr>
            <w:tcW w:w="178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郑州、河南金奇</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龙实业有限公司</w:t>
            </w:r>
          </w:p>
        </w:tc>
      </w:tr>
      <w:tr>
        <w:tblPrEx>
          <w:tblCellMar>
            <w:top w:w="0" w:type="dxa"/>
            <w:left w:w="0" w:type="dxa"/>
            <w:bottom w:w="0" w:type="dxa"/>
            <w:right w:w="0" w:type="dxa"/>
          </w:tblCellMar>
        </w:tblPrEx>
        <w:trPr>
          <w:trHeight w:val="2592" w:hRule="atLeast"/>
        </w:trPr>
        <w:tc>
          <w:tcPr>
            <w:tcW w:w="67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4</w:t>
            </w:r>
          </w:p>
        </w:tc>
        <w:tc>
          <w:tcPr>
            <w:tcW w:w="10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茶几</w:t>
            </w:r>
          </w:p>
        </w:tc>
        <w:tc>
          <w:tcPr>
            <w:tcW w:w="209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金奇龙、JQL-CJ</w:t>
            </w:r>
          </w:p>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1500*700*480/700*700*480mm</w:t>
            </w:r>
          </w:p>
        </w:tc>
        <w:tc>
          <w:tcPr>
            <w:tcW w:w="644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1、面材：采用优质天然胡桃木木皮饰面，厚度</w:t>
            </w:r>
            <w:r>
              <w:rPr>
                <w:rStyle w:val="12"/>
                <w:rFonts w:hint="eastAsia" w:ascii="宋体" w:hAnsi="宋体" w:eastAsia="宋体" w:cs="宋体"/>
                <w:sz w:val="24"/>
                <w:szCs w:val="24"/>
              </w:rPr>
              <w:t>0.6mm</w:t>
            </w:r>
            <w:r>
              <w:rPr>
                <w:rStyle w:val="13"/>
                <w:rFonts w:hint="default"/>
                <w:sz w:val="24"/>
                <w:szCs w:val="24"/>
              </w:rPr>
              <w:t>；无腐朽、裂纹、虫眼、夹皮、变色等缺陷；</w:t>
            </w:r>
            <w:r>
              <w:rPr>
                <w:rStyle w:val="12"/>
                <w:rFonts w:hint="eastAsia" w:ascii="宋体" w:hAnsi="宋体" w:eastAsia="宋体" w:cs="宋体"/>
                <w:sz w:val="24"/>
                <w:szCs w:val="24"/>
              </w:rPr>
              <w:t>2</w:t>
            </w:r>
            <w:r>
              <w:rPr>
                <w:rStyle w:val="13"/>
                <w:rFonts w:hint="default"/>
                <w:sz w:val="24"/>
                <w:szCs w:val="24"/>
              </w:rPr>
              <w:t>、封边：采用优质实木封边（实木厚度</w:t>
            </w:r>
            <w:r>
              <w:rPr>
                <w:rStyle w:val="12"/>
                <w:rFonts w:hint="eastAsia" w:ascii="宋体" w:hAnsi="宋体" w:eastAsia="宋体" w:cs="宋体"/>
                <w:sz w:val="24"/>
                <w:szCs w:val="24"/>
              </w:rPr>
              <w:t>3CM)</w:t>
            </w:r>
            <w:r>
              <w:rPr>
                <w:rStyle w:val="13"/>
                <w:rFonts w:hint="default"/>
                <w:sz w:val="24"/>
                <w:szCs w:val="24"/>
              </w:rPr>
              <w:t>，木纹纹理协调一致，无色差；</w:t>
            </w:r>
            <w:r>
              <w:rPr>
                <w:rStyle w:val="12"/>
                <w:rFonts w:hint="eastAsia" w:ascii="宋体" w:hAnsi="宋体" w:eastAsia="宋体" w:cs="宋体"/>
                <w:sz w:val="24"/>
                <w:szCs w:val="24"/>
              </w:rPr>
              <w:t>3</w:t>
            </w:r>
            <w:r>
              <w:rPr>
                <w:rStyle w:val="13"/>
                <w:rFonts w:hint="default"/>
                <w:sz w:val="24"/>
                <w:szCs w:val="24"/>
              </w:rPr>
              <w:t>、基材：采用优质中密度板，符合</w:t>
            </w:r>
            <w:r>
              <w:rPr>
                <w:rStyle w:val="12"/>
                <w:rFonts w:hint="eastAsia" w:ascii="宋体" w:hAnsi="宋体" w:eastAsia="宋体" w:cs="宋体"/>
                <w:sz w:val="24"/>
                <w:szCs w:val="24"/>
              </w:rPr>
              <w:t>GB/T11718-2009</w:t>
            </w:r>
            <w:r>
              <w:rPr>
                <w:rStyle w:val="13"/>
                <w:rFonts w:hint="default"/>
                <w:sz w:val="24"/>
                <w:szCs w:val="24"/>
              </w:rPr>
              <w:t>标准。经防虫、防腐等化学处理，木材含水率</w:t>
            </w:r>
            <w:r>
              <w:rPr>
                <w:rStyle w:val="12"/>
                <w:rFonts w:hint="eastAsia" w:ascii="宋体" w:hAnsi="宋体" w:eastAsia="宋体" w:cs="宋体"/>
                <w:sz w:val="24"/>
                <w:szCs w:val="24"/>
              </w:rPr>
              <w:t>3-13%</w:t>
            </w:r>
            <w:r>
              <w:rPr>
                <w:rStyle w:val="13"/>
                <w:rFonts w:hint="default"/>
                <w:sz w:val="24"/>
                <w:szCs w:val="24"/>
              </w:rPr>
              <w:t>，甲醛释放量</w:t>
            </w:r>
            <w:r>
              <w:rPr>
                <w:rStyle w:val="12"/>
                <w:rFonts w:hint="eastAsia" w:ascii="宋体" w:hAnsi="宋体" w:eastAsia="宋体" w:cs="宋体"/>
                <w:sz w:val="24"/>
                <w:szCs w:val="24"/>
              </w:rPr>
              <w:t>2mg/100g</w:t>
            </w:r>
            <w:r>
              <w:rPr>
                <w:rStyle w:val="13"/>
                <w:rFonts w:hint="default"/>
                <w:sz w:val="24"/>
                <w:szCs w:val="24"/>
              </w:rPr>
              <w:t>；</w:t>
            </w:r>
            <w:r>
              <w:rPr>
                <w:rStyle w:val="12"/>
                <w:rFonts w:hint="eastAsia" w:ascii="宋体" w:hAnsi="宋体" w:eastAsia="宋体" w:cs="宋体"/>
                <w:sz w:val="24"/>
                <w:szCs w:val="24"/>
              </w:rPr>
              <w:t>4</w:t>
            </w:r>
            <w:r>
              <w:rPr>
                <w:rStyle w:val="13"/>
                <w:rFonts w:hint="default"/>
                <w:sz w:val="24"/>
                <w:szCs w:val="24"/>
              </w:rPr>
              <w:t>、油漆：采用优质环保油漆，符合</w:t>
            </w:r>
            <w:r>
              <w:rPr>
                <w:rStyle w:val="12"/>
                <w:rFonts w:hint="eastAsia" w:ascii="宋体" w:hAnsi="宋体" w:eastAsia="宋体" w:cs="宋体"/>
                <w:sz w:val="24"/>
                <w:szCs w:val="24"/>
              </w:rPr>
              <w:t>GB 18581-2009</w:t>
            </w:r>
            <w:r>
              <w:rPr>
                <w:rStyle w:val="13"/>
                <w:rFonts w:hint="default"/>
                <w:sz w:val="24"/>
                <w:szCs w:val="24"/>
              </w:rPr>
              <w:t>标准，苯含量</w:t>
            </w:r>
            <w:r>
              <w:rPr>
                <w:rStyle w:val="12"/>
                <w:rFonts w:hint="eastAsia" w:ascii="宋体" w:hAnsi="宋体" w:eastAsia="宋体" w:cs="宋体"/>
                <w:sz w:val="24"/>
                <w:szCs w:val="24"/>
              </w:rPr>
              <w:t>0.1%</w:t>
            </w:r>
            <w:r>
              <w:rPr>
                <w:rStyle w:val="13"/>
                <w:rFonts w:hint="default"/>
                <w:sz w:val="24"/>
                <w:szCs w:val="24"/>
              </w:rPr>
              <w:t>，甲苯、二甲苯、乙苯含量总和</w:t>
            </w:r>
            <w:r>
              <w:rPr>
                <w:rStyle w:val="12"/>
                <w:rFonts w:hint="eastAsia" w:ascii="宋体" w:hAnsi="宋体" w:eastAsia="宋体" w:cs="宋体"/>
                <w:sz w:val="24"/>
                <w:szCs w:val="24"/>
              </w:rPr>
              <w:t>20%</w:t>
            </w:r>
            <w:r>
              <w:rPr>
                <w:rStyle w:val="13"/>
                <w:rFonts w:hint="default"/>
                <w:sz w:val="24"/>
                <w:szCs w:val="24"/>
              </w:rPr>
              <w:t>；</w:t>
            </w:r>
            <w:r>
              <w:rPr>
                <w:rStyle w:val="12"/>
                <w:rFonts w:hint="eastAsia" w:ascii="宋体" w:hAnsi="宋体" w:eastAsia="宋体" w:cs="宋体"/>
                <w:sz w:val="24"/>
                <w:szCs w:val="24"/>
              </w:rPr>
              <w:t>5</w:t>
            </w:r>
            <w:r>
              <w:rPr>
                <w:rStyle w:val="13"/>
                <w:rFonts w:hint="default"/>
                <w:sz w:val="24"/>
                <w:szCs w:val="24"/>
              </w:rPr>
              <w:t>、五金：采用优质五金配件，五金配件紧密拼接，牢固，间隙细小且均匀，平整无毛刺</w:t>
            </w:r>
          </w:p>
        </w:tc>
        <w:tc>
          <w:tcPr>
            <w:tcW w:w="504"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个</w:t>
            </w:r>
          </w:p>
        </w:tc>
        <w:tc>
          <w:tcPr>
            <w:tcW w:w="50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16</w:t>
            </w:r>
          </w:p>
        </w:tc>
        <w:tc>
          <w:tcPr>
            <w:tcW w:w="64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right"/>
              <w:textAlignment w:val="center"/>
              <w:rPr>
                <w:rFonts w:ascii="宋体" w:hAnsi="宋体" w:eastAsia="宋体" w:cs="宋体"/>
                <w:color w:val="000000"/>
                <w:sz w:val="24"/>
                <w:szCs w:val="24"/>
              </w:rPr>
            </w:pPr>
            <w:r>
              <w:rPr>
                <w:rFonts w:hint="eastAsia" w:ascii="宋体" w:hAnsi="宋体" w:eastAsia="宋体" w:cs="宋体"/>
                <w:i w:val="0"/>
                <w:color w:val="000000"/>
                <w:kern w:val="0"/>
                <w:sz w:val="22"/>
                <w:szCs w:val="22"/>
                <w:u w:val="none"/>
                <w:lang w:val="en-US" w:eastAsia="zh-CN" w:bidi="ar"/>
              </w:rPr>
              <w:t>400</w:t>
            </w:r>
          </w:p>
        </w:tc>
        <w:tc>
          <w:tcPr>
            <w:tcW w:w="76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right"/>
              <w:textAlignment w:val="center"/>
              <w:rPr>
                <w:rFonts w:ascii="宋体" w:hAnsi="宋体" w:eastAsia="宋体" w:cs="宋体"/>
                <w:color w:val="000000"/>
                <w:sz w:val="24"/>
                <w:szCs w:val="24"/>
              </w:rPr>
            </w:pPr>
            <w:r>
              <w:rPr>
                <w:rFonts w:hint="eastAsia" w:ascii="宋体" w:hAnsi="宋体" w:eastAsia="宋体" w:cs="宋体"/>
                <w:i w:val="0"/>
                <w:color w:val="000000"/>
                <w:kern w:val="0"/>
                <w:sz w:val="22"/>
                <w:szCs w:val="22"/>
                <w:u w:val="none"/>
                <w:lang w:val="en-US" w:eastAsia="zh-CN" w:bidi="ar"/>
              </w:rPr>
              <w:t>6400</w:t>
            </w:r>
          </w:p>
        </w:tc>
        <w:tc>
          <w:tcPr>
            <w:tcW w:w="178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郑州、河南金奇</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龙实业有限公司</w:t>
            </w:r>
          </w:p>
        </w:tc>
      </w:tr>
      <w:tr>
        <w:tblPrEx>
          <w:tblCellMar>
            <w:top w:w="0" w:type="dxa"/>
            <w:left w:w="0" w:type="dxa"/>
            <w:bottom w:w="0" w:type="dxa"/>
            <w:right w:w="0" w:type="dxa"/>
          </w:tblCellMar>
        </w:tblPrEx>
        <w:trPr>
          <w:trHeight w:val="2592" w:hRule="atLeast"/>
        </w:trPr>
        <w:tc>
          <w:tcPr>
            <w:tcW w:w="67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5</w:t>
            </w:r>
          </w:p>
        </w:tc>
        <w:tc>
          <w:tcPr>
            <w:tcW w:w="10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书柜</w:t>
            </w:r>
          </w:p>
        </w:tc>
        <w:tc>
          <w:tcPr>
            <w:tcW w:w="209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金奇龙、JQL-SG</w:t>
            </w:r>
          </w:p>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2700*420*2000mm</w:t>
            </w:r>
          </w:p>
        </w:tc>
        <w:tc>
          <w:tcPr>
            <w:tcW w:w="644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1、面材：采用优质天然胡桃木木皮饰面，厚度</w:t>
            </w:r>
            <w:r>
              <w:rPr>
                <w:rStyle w:val="12"/>
                <w:rFonts w:hint="eastAsia" w:ascii="宋体" w:hAnsi="宋体" w:eastAsia="宋体" w:cs="宋体"/>
                <w:sz w:val="24"/>
                <w:szCs w:val="24"/>
              </w:rPr>
              <w:t>0.6mm</w:t>
            </w:r>
            <w:r>
              <w:rPr>
                <w:rStyle w:val="13"/>
                <w:rFonts w:hint="default"/>
                <w:sz w:val="24"/>
                <w:szCs w:val="24"/>
              </w:rPr>
              <w:t>；无腐朽、裂纹、虫眼、夹皮、变色等缺陷；</w:t>
            </w:r>
            <w:r>
              <w:rPr>
                <w:rStyle w:val="12"/>
                <w:rFonts w:hint="eastAsia" w:ascii="宋体" w:hAnsi="宋体" w:eastAsia="宋体" w:cs="宋体"/>
                <w:sz w:val="24"/>
                <w:szCs w:val="24"/>
              </w:rPr>
              <w:t>2</w:t>
            </w:r>
            <w:r>
              <w:rPr>
                <w:rStyle w:val="13"/>
                <w:rFonts w:hint="default"/>
                <w:sz w:val="24"/>
                <w:szCs w:val="24"/>
              </w:rPr>
              <w:t>、封边：采用优质实木封边（实木厚度</w:t>
            </w:r>
            <w:r>
              <w:rPr>
                <w:rStyle w:val="12"/>
                <w:rFonts w:hint="eastAsia" w:ascii="宋体" w:hAnsi="宋体" w:eastAsia="宋体" w:cs="宋体"/>
                <w:sz w:val="24"/>
                <w:szCs w:val="24"/>
              </w:rPr>
              <w:t>3CM)</w:t>
            </w:r>
            <w:r>
              <w:rPr>
                <w:rStyle w:val="13"/>
                <w:rFonts w:hint="default"/>
                <w:sz w:val="24"/>
                <w:szCs w:val="24"/>
              </w:rPr>
              <w:t>，木纹纹理协调一致，无色差；</w:t>
            </w:r>
            <w:r>
              <w:rPr>
                <w:rStyle w:val="12"/>
                <w:rFonts w:hint="eastAsia" w:ascii="宋体" w:hAnsi="宋体" w:eastAsia="宋体" w:cs="宋体"/>
                <w:sz w:val="24"/>
                <w:szCs w:val="24"/>
              </w:rPr>
              <w:t>3</w:t>
            </w:r>
            <w:r>
              <w:rPr>
                <w:rStyle w:val="13"/>
                <w:rFonts w:hint="default"/>
                <w:sz w:val="24"/>
                <w:szCs w:val="24"/>
              </w:rPr>
              <w:t>、基材：采用优质中密度板，符合</w:t>
            </w:r>
            <w:r>
              <w:rPr>
                <w:rStyle w:val="12"/>
                <w:rFonts w:hint="eastAsia" w:ascii="宋体" w:hAnsi="宋体" w:eastAsia="宋体" w:cs="宋体"/>
                <w:sz w:val="24"/>
                <w:szCs w:val="24"/>
              </w:rPr>
              <w:t>GB/T11718-2009</w:t>
            </w:r>
            <w:r>
              <w:rPr>
                <w:rStyle w:val="13"/>
                <w:rFonts w:hint="default"/>
                <w:sz w:val="24"/>
                <w:szCs w:val="24"/>
              </w:rPr>
              <w:t>标准。经防虫、防腐等化学处理，木材含水率</w:t>
            </w:r>
            <w:r>
              <w:rPr>
                <w:rStyle w:val="12"/>
                <w:rFonts w:hint="eastAsia" w:ascii="宋体" w:hAnsi="宋体" w:eastAsia="宋体" w:cs="宋体"/>
                <w:sz w:val="24"/>
                <w:szCs w:val="24"/>
              </w:rPr>
              <w:t>3-13%</w:t>
            </w:r>
            <w:r>
              <w:rPr>
                <w:rStyle w:val="13"/>
                <w:rFonts w:hint="default"/>
                <w:sz w:val="24"/>
                <w:szCs w:val="24"/>
              </w:rPr>
              <w:t>，甲醛释放量</w:t>
            </w:r>
            <w:r>
              <w:rPr>
                <w:rStyle w:val="12"/>
                <w:rFonts w:hint="eastAsia" w:ascii="宋体" w:hAnsi="宋体" w:eastAsia="宋体" w:cs="宋体"/>
                <w:sz w:val="24"/>
                <w:szCs w:val="24"/>
              </w:rPr>
              <w:t>2mg/100g</w:t>
            </w:r>
            <w:r>
              <w:rPr>
                <w:rStyle w:val="13"/>
                <w:rFonts w:hint="default"/>
                <w:sz w:val="24"/>
                <w:szCs w:val="24"/>
              </w:rPr>
              <w:t>；</w:t>
            </w:r>
            <w:r>
              <w:rPr>
                <w:rStyle w:val="12"/>
                <w:rFonts w:hint="eastAsia" w:ascii="宋体" w:hAnsi="宋体" w:eastAsia="宋体" w:cs="宋体"/>
                <w:sz w:val="24"/>
                <w:szCs w:val="24"/>
              </w:rPr>
              <w:t>4</w:t>
            </w:r>
            <w:r>
              <w:rPr>
                <w:rStyle w:val="13"/>
                <w:rFonts w:hint="default"/>
                <w:sz w:val="24"/>
                <w:szCs w:val="24"/>
              </w:rPr>
              <w:t>、油漆：采用优质环保油漆，符合</w:t>
            </w:r>
            <w:r>
              <w:rPr>
                <w:rStyle w:val="12"/>
                <w:rFonts w:hint="eastAsia" w:ascii="宋体" w:hAnsi="宋体" w:eastAsia="宋体" w:cs="宋体"/>
                <w:sz w:val="24"/>
                <w:szCs w:val="24"/>
              </w:rPr>
              <w:t>GB 18581-2009</w:t>
            </w:r>
            <w:r>
              <w:rPr>
                <w:rStyle w:val="13"/>
                <w:rFonts w:hint="default"/>
                <w:sz w:val="24"/>
                <w:szCs w:val="24"/>
              </w:rPr>
              <w:t>标准，苯含量</w:t>
            </w:r>
            <w:r>
              <w:rPr>
                <w:rStyle w:val="12"/>
                <w:rFonts w:hint="eastAsia" w:ascii="宋体" w:hAnsi="宋体" w:eastAsia="宋体" w:cs="宋体"/>
                <w:sz w:val="24"/>
                <w:szCs w:val="24"/>
              </w:rPr>
              <w:t>0.1%</w:t>
            </w:r>
            <w:r>
              <w:rPr>
                <w:rStyle w:val="13"/>
                <w:rFonts w:hint="default"/>
                <w:sz w:val="24"/>
                <w:szCs w:val="24"/>
              </w:rPr>
              <w:t>，甲苯、二甲苯、乙苯含量总和</w:t>
            </w:r>
            <w:r>
              <w:rPr>
                <w:rStyle w:val="12"/>
                <w:rFonts w:hint="eastAsia" w:ascii="宋体" w:hAnsi="宋体" w:eastAsia="宋体" w:cs="宋体"/>
                <w:sz w:val="24"/>
                <w:szCs w:val="24"/>
              </w:rPr>
              <w:t>20%</w:t>
            </w:r>
            <w:r>
              <w:rPr>
                <w:rStyle w:val="13"/>
                <w:rFonts w:hint="default"/>
                <w:sz w:val="24"/>
                <w:szCs w:val="24"/>
              </w:rPr>
              <w:t>；</w:t>
            </w:r>
            <w:r>
              <w:rPr>
                <w:rStyle w:val="12"/>
                <w:rFonts w:hint="eastAsia" w:ascii="宋体" w:hAnsi="宋体" w:eastAsia="宋体" w:cs="宋体"/>
                <w:sz w:val="24"/>
                <w:szCs w:val="24"/>
              </w:rPr>
              <w:t>5</w:t>
            </w:r>
            <w:r>
              <w:rPr>
                <w:rStyle w:val="13"/>
                <w:rFonts w:hint="default"/>
                <w:sz w:val="24"/>
                <w:szCs w:val="24"/>
              </w:rPr>
              <w:t>、五金：采用优质五金配件，五金配件紧密拼接，牢固，间隙细小且均匀，平整无毛刺</w:t>
            </w:r>
          </w:p>
        </w:tc>
        <w:tc>
          <w:tcPr>
            <w:tcW w:w="504"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个</w:t>
            </w:r>
          </w:p>
        </w:tc>
        <w:tc>
          <w:tcPr>
            <w:tcW w:w="50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6</w:t>
            </w:r>
          </w:p>
        </w:tc>
        <w:tc>
          <w:tcPr>
            <w:tcW w:w="64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right"/>
              <w:textAlignment w:val="center"/>
              <w:rPr>
                <w:rFonts w:ascii="宋体" w:hAnsi="宋体" w:eastAsia="宋体" w:cs="宋体"/>
                <w:color w:val="000000"/>
                <w:sz w:val="24"/>
                <w:szCs w:val="24"/>
              </w:rPr>
            </w:pPr>
            <w:r>
              <w:rPr>
                <w:rFonts w:hint="eastAsia" w:ascii="宋体" w:hAnsi="宋体" w:eastAsia="宋体" w:cs="宋体"/>
                <w:i w:val="0"/>
                <w:color w:val="000000"/>
                <w:kern w:val="0"/>
                <w:sz w:val="22"/>
                <w:szCs w:val="22"/>
                <w:u w:val="none"/>
                <w:lang w:val="en-US" w:eastAsia="zh-CN" w:bidi="ar"/>
              </w:rPr>
              <w:t>2000</w:t>
            </w:r>
          </w:p>
        </w:tc>
        <w:tc>
          <w:tcPr>
            <w:tcW w:w="76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right"/>
              <w:textAlignment w:val="center"/>
              <w:rPr>
                <w:rFonts w:ascii="宋体" w:hAnsi="宋体" w:eastAsia="宋体" w:cs="宋体"/>
                <w:color w:val="000000"/>
                <w:sz w:val="24"/>
                <w:szCs w:val="24"/>
              </w:rPr>
            </w:pPr>
            <w:r>
              <w:rPr>
                <w:rFonts w:hint="eastAsia" w:ascii="宋体" w:hAnsi="宋体" w:eastAsia="宋体" w:cs="宋体"/>
                <w:i w:val="0"/>
                <w:color w:val="000000"/>
                <w:kern w:val="0"/>
                <w:sz w:val="22"/>
                <w:szCs w:val="22"/>
                <w:u w:val="none"/>
                <w:lang w:val="en-US" w:eastAsia="zh-CN" w:bidi="ar"/>
              </w:rPr>
              <w:t>12000</w:t>
            </w:r>
          </w:p>
        </w:tc>
        <w:tc>
          <w:tcPr>
            <w:tcW w:w="178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郑州、河南金奇</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龙实业有限公司</w:t>
            </w:r>
          </w:p>
        </w:tc>
      </w:tr>
      <w:tr>
        <w:tblPrEx>
          <w:tblCellMar>
            <w:top w:w="0" w:type="dxa"/>
            <w:left w:w="0" w:type="dxa"/>
            <w:bottom w:w="0" w:type="dxa"/>
            <w:right w:w="0" w:type="dxa"/>
          </w:tblCellMar>
        </w:tblPrEx>
        <w:trPr>
          <w:trHeight w:val="4608" w:hRule="atLeast"/>
        </w:trPr>
        <w:tc>
          <w:tcPr>
            <w:tcW w:w="67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6</w:t>
            </w:r>
          </w:p>
        </w:tc>
        <w:tc>
          <w:tcPr>
            <w:tcW w:w="10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床</w:t>
            </w:r>
          </w:p>
        </w:tc>
        <w:tc>
          <w:tcPr>
            <w:tcW w:w="209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金奇龙、JQL-C</w:t>
            </w:r>
          </w:p>
        </w:tc>
        <w:tc>
          <w:tcPr>
            <w:tcW w:w="644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1.整体尺寸：</w:t>
            </w:r>
            <w:r>
              <w:rPr>
                <w:rStyle w:val="12"/>
                <w:rFonts w:hint="eastAsia" w:ascii="宋体" w:hAnsi="宋体" w:eastAsia="宋体" w:cs="宋体"/>
                <w:sz w:val="24"/>
                <w:szCs w:val="24"/>
              </w:rPr>
              <w:t>2000mm(</w:t>
            </w:r>
            <w:r>
              <w:rPr>
                <w:rStyle w:val="13"/>
                <w:rFonts w:hint="default"/>
                <w:sz w:val="24"/>
                <w:szCs w:val="24"/>
              </w:rPr>
              <w:t>长</w:t>
            </w:r>
            <w:r>
              <w:rPr>
                <w:rStyle w:val="12"/>
                <w:rFonts w:hint="eastAsia" w:ascii="宋体" w:hAnsi="宋体" w:eastAsia="宋体" w:cs="宋体"/>
                <w:sz w:val="24"/>
                <w:szCs w:val="24"/>
              </w:rPr>
              <w:t>)</w:t>
            </w:r>
            <w:r>
              <w:rPr>
                <w:rStyle w:val="13"/>
                <w:rFonts w:hint="default"/>
                <w:sz w:val="24"/>
                <w:szCs w:val="24"/>
              </w:rPr>
              <w:t>×</w:t>
            </w:r>
            <w:r>
              <w:rPr>
                <w:rStyle w:val="12"/>
                <w:rFonts w:hint="eastAsia" w:ascii="宋体" w:hAnsi="宋体" w:eastAsia="宋体" w:cs="宋体"/>
                <w:sz w:val="24"/>
                <w:szCs w:val="24"/>
              </w:rPr>
              <w:t>900mm(</w:t>
            </w:r>
            <w:r>
              <w:rPr>
                <w:rStyle w:val="13"/>
                <w:rFonts w:hint="default"/>
                <w:sz w:val="24"/>
                <w:szCs w:val="24"/>
              </w:rPr>
              <w:t>宽</w:t>
            </w:r>
            <w:r>
              <w:rPr>
                <w:rStyle w:val="12"/>
                <w:rFonts w:hint="eastAsia" w:ascii="宋体" w:hAnsi="宋体" w:eastAsia="宋体" w:cs="宋体"/>
                <w:sz w:val="24"/>
                <w:szCs w:val="24"/>
              </w:rPr>
              <w:t>)</w:t>
            </w:r>
            <w:r>
              <w:rPr>
                <w:rStyle w:val="13"/>
                <w:rFonts w:hint="default"/>
                <w:sz w:val="24"/>
                <w:szCs w:val="24"/>
              </w:rPr>
              <w:t>×500mm（高</w:t>
            </w:r>
            <w:r>
              <w:rPr>
                <w:rStyle w:val="12"/>
                <w:rFonts w:hint="eastAsia" w:ascii="宋体" w:hAnsi="宋体" w:eastAsia="宋体" w:cs="宋体"/>
                <w:sz w:val="24"/>
                <w:szCs w:val="24"/>
              </w:rPr>
              <w:t>)</w:t>
            </w:r>
            <w:r>
              <w:rPr>
                <w:rStyle w:val="13"/>
                <w:rFonts w:hint="default"/>
                <w:sz w:val="24"/>
                <w:szCs w:val="24"/>
              </w:rPr>
              <w:t>单层。</w:t>
            </w:r>
            <w:r>
              <w:rPr>
                <w:rStyle w:val="12"/>
                <w:rFonts w:hint="eastAsia" w:ascii="宋体" w:hAnsi="宋体" w:eastAsia="宋体" w:cs="宋体"/>
                <w:sz w:val="24"/>
                <w:szCs w:val="24"/>
              </w:rPr>
              <w:t>2.</w:t>
            </w:r>
            <w:r>
              <w:rPr>
                <w:rStyle w:val="13"/>
                <w:rFonts w:hint="default"/>
                <w:sz w:val="24"/>
                <w:szCs w:val="24"/>
              </w:rPr>
              <w:t>床框上边沿离地</w:t>
            </w:r>
            <w:r>
              <w:rPr>
                <w:rStyle w:val="12"/>
                <w:rFonts w:hint="eastAsia" w:ascii="宋体" w:hAnsi="宋体" w:eastAsia="宋体" w:cs="宋体"/>
                <w:sz w:val="24"/>
                <w:szCs w:val="24"/>
              </w:rPr>
              <w:t xml:space="preserve">400mm </w:t>
            </w:r>
            <w:r>
              <w:rPr>
                <w:rStyle w:val="13"/>
                <w:rFonts w:hint="default"/>
                <w:sz w:val="24"/>
                <w:szCs w:val="24"/>
              </w:rPr>
              <w:t>床框与床头连接采用取挂式连接件连接  床头带塑料弯</w:t>
            </w:r>
            <w:r>
              <w:rPr>
                <w:rStyle w:val="12"/>
                <w:rFonts w:hint="eastAsia" w:ascii="宋体" w:hAnsi="宋体" w:eastAsia="宋体" w:cs="宋体"/>
                <w:sz w:val="24"/>
                <w:szCs w:val="24"/>
              </w:rPr>
              <w:t>3.</w:t>
            </w:r>
            <w:r>
              <w:rPr>
                <w:rStyle w:val="13"/>
                <w:rFonts w:hint="default"/>
                <w:sz w:val="24"/>
                <w:szCs w:val="24"/>
              </w:rPr>
              <w:t>立柱采用</w:t>
            </w:r>
            <w:r>
              <w:rPr>
                <w:rStyle w:val="12"/>
                <w:rFonts w:hint="eastAsia" w:ascii="宋体" w:hAnsi="宋体" w:eastAsia="宋体" w:cs="宋体"/>
                <w:sz w:val="24"/>
                <w:szCs w:val="24"/>
              </w:rPr>
              <w:t>45mm</w:t>
            </w:r>
            <w:r>
              <w:rPr>
                <w:rStyle w:val="13"/>
                <w:rFonts w:hint="default"/>
                <w:sz w:val="24"/>
                <w:szCs w:val="24"/>
              </w:rPr>
              <w:t>×</w:t>
            </w:r>
            <w:r>
              <w:rPr>
                <w:rStyle w:val="12"/>
                <w:rFonts w:hint="eastAsia" w:ascii="宋体" w:hAnsi="宋体" w:eastAsia="宋体" w:cs="宋体"/>
                <w:sz w:val="24"/>
                <w:szCs w:val="24"/>
              </w:rPr>
              <w:t>45mm</w:t>
            </w:r>
            <w:r>
              <w:rPr>
                <w:rStyle w:val="13"/>
                <w:rFonts w:hint="default"/>
                <w:sz w:val="24"/>
                <w:szCs w:val="24"/>
              </w:rPr>
              <w:t>方管</w:t>
            </w:r>
            <w:r>
              <w:rPr>
                <w:rStyle w:val="12"/>
                <w:rFonts w:hint="eastAsia" w:ascii="宋体" w:hAnsi="宋体" w:eastAsia="宋体" w:cs="宋体"/>
                <w:sz w:val="24"/>
                <w:szCs w:val="24"/>
              </w:rPr>
              <w:t>,</w:t>
            </w:r>
            <w:r>
              <w:rPr>
                <w:rStyle w:val="13"/>
                <w:rFonts w:hint="default"/>
                <w:sz w:val="24"/>
                <w:szCs w:val="24"/>
              </w:rPr>
              <w:t>厚</w:t>
            </w:r>
            <w:r>
              <w:rPr>
                <w:rStyle w:val="12"/>
                <w:rFonts w:hint="eastAsia" w:ascii="宋体" w:hAnsi="宋体" w:eastAsia="宋体" w:cs="宋体"/>
                <w:sz w:val="24"/>
                <w:szCs w:val="24"/>
              </w:rPr>
              <w:t>1.</w:t>
            </w:r>
            <w:r>
              <w:rPr>
                <w:rStyle w:val="13"/>
                <w:rFonts w:hint="default"/>
                <w:sz w:val="24"/>
                <w:szCs w:val="24"/>
              </w:rPr>
              <w:t>5mm。床头横拉撑采用</w:t>
            </w:r>
            <w:r>
              <w:rPr>
                <w:rStyle w:val="12"/>
                <w:rFonts w:hint="eastAsia" w:ascii="宋体" w:hAnsi="宋体" w:eastAsia="宋体" w:cs="宋体"/>
                <w:sz w:val="24"/>
                <w:szCs w:val="24"/>
              </w:rPr>
              <w:t>25mm</w:t>
            </w:r>
            <w:r>
              <w:rPr>
                <w:rStyle w:val="13"/>
                <w:rFonts w:hint="default"/>
                <w:sz w:val="24"/>
                <w:szCs w:val="24"/>
              </w:rPr>
              <w:t>×</w:t>
            </w:r>
            <w:r>
              <w:rPr>
                <w:rStyle w:val="12"/>
                <w:rFonts w:hint="eastAsia" w:ascii="宋体" w:hAnsi="宋体" w:eastAsia="宋体" w:cs="宋体"/>
                <w:sz w:val="24"/>
                <w:szCs w:val="24"/>
              </w:rPr>
              <w:t>25mm</w:t>
            </w:r>
            <w:r>
              <w:rPr>
                <w:rStyle w:val="13"/>
                <w:rFonts w:hint="default"/>
                <w:sz w:val="24"/>
                <w:szCs w:val="24"/>
              </w:rPr>
              <w:t>方管</w:t>
            </w:r>
            <w:r>
              <w:rPr>
                <w:rStyle w:val="12"/>
                <w:rFonts w:hint="eastAsia" w:ascii="宋体" w:hAnsi="宋体" w:eastAsia="宋体" w:cs="宋体"/>
                <w:sz w:val="24"/>
                <w:szCs w:val="24"/>
              </w:rPr>
              <w:t>,</w:t>
            </w:r>
            <w:r>
              <w:rPr>
                <w:rStyle w:val="13"/>
                <w:rFonts w:hint="default"/>
                <w:sz w:val="24"/>
                <w:szCs w:val="24"/>
              </w:rPr>
              <w:t>厚</w:t>
            </w:r>
            <w:r>
              <w:rPr>
                <w:rStyle w:val="12"/>
                <w:rFonts w:hint="eastAsia" w:ascii="宋体" w:hAnsi="宋体" w:eastAsia="宋体" w:cs="宋体"/>
                <w:sz w:val="24"/>
                <w:szCs w:val="24"/>
              </w:rPr>
              <w:t>1.</w:t>
            </w:r>
            <w:r>
              <w:rPr>
                <w:rStyle w:val="13"/>
                <w:rFonts w:hint="default"/>
                <w:sz w:val="24"/>
                <w:szCs w:val="24"/>
              </w:rPr>
              <w:t>2mm，床头立柱采用Φ</w:t>
            </w:r>
            <w:r>
              <w:rPr>
                <w:rStyle w:val="12"/>
                <w:rFonts w:hint="eastAsia" w:ascii="宋体" w:hAnsi="宋体" w:eastAsia="宋体" w:cs="宋体"/>
                <w:sz w:val="24"/>
                <w:szCs w:val="24"/>
              </w:rPr>
              <w:t>22mm</w:t>
            </w:r>
            <w:r>
              <w:rPr>
                <w:rStyle w:val="13"/>
                <w:rFonts w:hint="default"/>
                <w:sz w:val="24"/>
                <w:szCs w:val="24"/>
              </w:rPr>
              <w:t>圆管</w:t>
            </w:r>
            <w:r>
              <w:rPr>
                <w:rStyle w:val="12"/>
                <w:rFonts w:hint="eastAsia" w:ascii="宋体" w:hAnsi="宋体" w:eastAsia="宋体" w:cs="宋体"/>
                <w:sz w:val="24"/>
                <w:szCs w:val="24"/>
              </w:rPr>
              <w:t xml:space="preserve">, </w:t>
            </w:r>
            <w:r>
              <w:rPr>
                <w:rStyle w:val="13"/>
                <w:rFonts w:hint="default"/>
                <w:sz w:val="24"/>
                <w:szCs w:val="24"/>
              </w:rPr>
              <w:t>辅管采用</w:t>
            </w:r>
            <w:r>
              <w:rPr>
                <w:rStyle w:val="12"/>
                <w:rFonts w:hint="eastAsia" w:ascii="宋体" w:hAnsi="宋体" w:eastAsia="宋体" w:cs="宋体"/>
                <w:sz w:val="24"/>
                <w:szCs w:val="24"/>
              </w:rPr>
              <w:t>15mm</w:t>
            </w:r>
            <w:r>
              <w:rPr>
                <w:rStyle w:val="13"/>
                <w:rFonts w:hint="default"/>
                <w:sz w:val="24"/>
                <w:szCs w:val="24"/>
              </w:rPr>
              <w:t>×</w:t>
            </w:r>
            <w:r>
              <w:rPr>
                <w:rStyle w:val="12"/>
                <w:rFonts w:hint="eastAsia" w:ascii="宋体" w:hAnsi="宋体" w:eastAsia="宋体" w:cs="宋体"/>
                <w:sz w:val="24"/>
                <w:szCs w:val="24"/>
              </w:rPr>
              <w:t>30mm</w:t>
            </w:r>
            <w:r>
              <w:rPr>
                <w:rStyle w:val="13"/>
                <w:rFonts w:hint="default"/>
                <w:sz w:val="24"/>
                <w:szCs w:val="24"/>
              </w:rPr>
              <w:t>椭圆管</w:t>
            </w:r>
            <w:r>
              <w:rPr>
                <w:rStyle w:val="12"/>
                <w:rFonts w:hint="eastAsia" w:ascii="宋体" w:hAnsi="宋体" w:eastAsia="宋体" w:cs="宋体"/>
                <w:sz w:val="24"/>
                <w:szCs w:val="24"/>
              </w:rPr>
              <w:t>,</w:t>
            </w:r>
            <w:r>
              <w:rPr>
                <w:rStyle w:val="13"/>
                <w:rFonts w:hint="default"/>
                <w:sz w:val="24"/>
                <w:szCs w:val="24"/>
              </w:rPr>
              <w:t>厚</w:t>
            </w:r>
            <w:r>
              <w:rPr>
                <w:rStyle w:val="12"/>
                <w:rFonts w:hint="eastAsia" w:ascii="宋体" w:hAnsi="宋体" w:eastAsia="宋体" w:cs="宋体"/>
                <w:sz w:val="24"/>
                <w:szCs w:val="24"/>
              </w:rPr>
              <w:t>1.</w:t>
            </w:r>
            <w:r>
              <w:rPr>
                <w:rStyle w:val="13"/>
                <w:rFonts w:hint="default"/>
                <w:sz w:val="24"/>
                <w:szCs w:val="24"/>
              </w:rPr>
              <w:t>2mm。</w:t>
            </w:r>
            <w:r>
              <w:rPr>
                <w:rStyle w:val="12"/>
                <w:rFonts w:hint="eastAsia" w:ascii="宋体" w:hAnsi="宋体" w:eastAsia="宋体" w:cs="宋体"/>
                <w:sz w:val="24"/>
                <w:szCs w:val="24"/>
              </w:rPr>
              <w:t>4.</w:t>
            </w:r>
            <w:r>
              <w:rPr>
                <w:rStyle w:val="13"/>
                <w:rFonts w:hint="default"/>
                <w:sz w:val="24"/>
                <w:szCs w:val="24"/>
              </w:rPr>
              <w:t>床框采用</w:t>
            </w:r>
            <w:r>
              <w:rPr>
                <w:rStyle w:val="12"/>
                <w:rFonts w:hint="eastAsia" w:ascii="宋体" w:hAnsi="宋体" w:eastAsia="宋体" w:cs="宋体"/>
                <w:sz w:val="24"/>
                <w:szCs w:val="24"/>
              </w:rPr>
              <w:t>30mm</w:t>
            </w:r>
            <w:r>
              <w:rPr>
                <w:rStyle w:val="13"/>
                <w:rFonts w:hint="default"/>
                <w:sz w:val="24"/>
                <w:szCs w:val="24"/>
              </w:rPr>
              <w:t>×</w:t>
            </w:r>
            <w:r>
              <w:rPr>
                <w:rStyle w:val="12"/>
                <w:rFonts w:hint="eastAsia" w:ascii="宋体" w:hAnsi="宋体" w:eastAsia="宋体" w:cs="宋体"/>
                <w:sz w:val="24"/>
                <w:szCs w:val="24"/>
              </w:rPr>
              <w:t>50mm</w:t>
            </w:r>
            <w:r>
              <w:rPr>
                <w:rStyle w:val="13"/>
                <w:rFonts w:hint="default"/>
                <w:sz w:val="24"/>
                <w:szCs w:val="24"/>
              </w:rPr>
              <w:t>方管</w:t>
            </w:r>
            <w:r>
              <w:rPr>
                <w:rStyle w:val="12"/>
                <w:rFonts w:hint="eastAsia" w:ascii="宋体" w:hAnsi="宋体" w:eastAsia="宋体" w:cs="宋体"/>
                <w:sz w:val="24"/>
                <w:szCs w:val="24"/>
              </w:rPr>
              <w:t>,</w:t>
            </w:r>
            <w:r>
              <w:rPr>
                <w:rStyle w:val="13"/>
                <w:rFonts w:hint="default"/>
                <w:sz w:val="24"/>
                <w:szCs w:val="24"/>
              </w:rPr>
              <w:t>厚</w:t>
            </w:r>
            <w:r>
              <w:rPr>
                <w:rStyle w:val="12"/>
                <w:rFonts w:hint="eastAsia" w:ascii="宋体" w:hAnsi="宋体" w:eastAsia="宋体" w:cs="宋体"/>
                <w:sz w:val="24"/>
                <w:szCs w:val="24"/>
              </w:rPr>
              <w:t>1.</w:t>
            </w:r>
            <w:r>
              <w:rPr>
                <w:rStyle w:val="13"/>
                <w:rFonts w:hint="default"/>
                <w:sz w:val="24"/>
                <w:szCs w:val="24"/>
              </w:rPr>
              <w:t>5mm  钢管为方型以起到床板可放罝到床框的上面，増加床板的安全性。床框横撑</w:t>
            </w:r>
            <w:r>
              <w:rPr>
                <w:rStyle w:val="12"/>
                <w:rFonts w:hint="eastAsia" w:ascii="宋体" w:hAnsi="宋体" w:eastAsia="宋体" w:cs="宋体"/>
                <w:sz w:val="24"/>
                <w:szCs w:val="24"/>
              </w:rPr>
              <w:t>25mm</w:t>
            </w:r>
            <w:r>
              <w:rPr>
                <w:rStyle w:val="13"/>
                <w:rFonts w:hint="default"/>
                <w:sz w:val="24"/>
                <w:szCs w:val="24"/>
              </w:rPr>
              <w:t>×</w:t>
            </w:r>
            <w:r>
              <w:rPr>
                <w:rStyle w:val="12"/>
                <w:rFonts w:hint="eastAsia" w:ascii="宋体" w:hAnsi="宋体" w:eastAsia="宋体" w:cs="宋体"/>
                <w:sz w:val="24"/>
                <w:szCs w:val="24"/>
              </w:rPr>
              <w:t>25mm</w:t>
            </w:r>
            <w:r>
              <w:rPr>
                <w:rStyle w:val="13"/>
                <w:rFonts w:hint="default"/>
                <w:sz w:val="24"/>
                <w:szCs w:val="24"/>
              </w:rPr>
              <w:t>方管</w:t>
            </w:r>
            <w:r>
              <w:rPr>
                <w:rStyle w:val="12"/>
                <w:rFonts w:hint="eastAsia" w:ascii="宋体" w:hAnsi="宋体" w:eastAsia="宋体" w:cs="宋体"/>
                <w:sz w:val="24"/>
                <w:szCs w:val="24"/>
              </w:rPr>
              <w:t>,</w:t>
            </w:r>
            <w:r>
              <w:rPr>
                <w:rStyle w:val="13"/>
                <w:rFonts w:hint="default"/>
                <w:sz w:val="24"/>
                <w:szCs w:val="24"/>
              </w:rPr>
              <w:t>厚</w:t>
            </w:r>
            <w:r>
              <w:rPr>
                <w:rStyle w:val="12"/>
                <w:rFonts w:hint="eastAsia" w:ascii="宋体" w:hAnsi="宋体" w:eastAsia="宋体" w:cs="宋体"/>
                <w:sz w:val="24"/>
                <w:szCs w:val="24"/>
              </w:rPr>
              <w:t>1.</w:t>
            </w:r>
            <w:r>
              <w:rPr>
                <w:rStyle w:val="13"/>
                <w:rFonts w:hint="default"/>
                <w:sz w:val="24"/>
                <w:szCs w:val="24"/>
              </w:rPr>
              <w:t xml:space="preserve">2mm，床撑为 </w:t>
            </w:r>
            <w:r>
              <w:rPr>
                <w:rStyle w:val="12"/>
                <w:rFonts w:hint="eastAsia" w:ascii="宋体" w:hAnsi="宋体" w:eastAsia="宋体" w:cs="宋体"/>
                <w:sz w:val="24"/>
                <w:szCs w:val="24"/>
              </w:rPr>
              <w:t>5</w:t>
            </w:r>
            <w:r>
              <w:rPr>
                <w:rStyle w:val="13"/>
                <w:rFonts w:hint="default"/>
                <w:sz w:val="24"/>
                <w:szCs w:val="24"/>
              </w:rPr>
              <w:t>根。</w:t>
            </w:r>
            <w:r>
              <w:rPr>
                <w:rStyle w:val="12"/>
                <w:rFonts w:hint="eastAsia" w:ascii="宋体" w:hAnsi="宋体" w:eastAsia="宋体" w:cs="宋体"/>
                <w:sz w:val="24"/>
                <w:szCs w:val="24"/>
              </w:rPr>
              <w:t>5.</w:t>
            </w:r>
            <w:r>
              <w:rPr>
                <w:rStyle w:val="13"/>
                <w:rFonts w:hint="default"/>
                <w:sz w:val="24"/>
                <w:szCs w:val="24"/>
              </w:rPr>
              <w:t>床板采用优质松木板，厚度22mm结实耐用。</w:t>
            </w:r>
            <w:r>
              <w:rPr>
                <w:rStyle w:val="12"/>
                <w:rFonts w:hint="eastAsia" w:ascii="宋体" w:hAnsi="宋体" w:eastAsia="宋体" w:cs="宋体"/>
                <w:sz w:val="24"/>
                <w:szCs w:val="24"/>
              </w:rPr>
              <w:t>6.</w:t>
            </w:r>
            <w:r>
              <w:rPr>
                <w:rStyle w:val="13"/>
                <w:rFonts w:hint="default"/>
                <w:sz w:val="24"/>
                <w:szCs w:val="24"/>
              </w:rPr>
              <w:t>床护脚套</w:t>
            </w:r>
            <w:r>
              <w:rPr>
                <w:rStyle w:val="12"/>
                <w:rFonts w:hint="eastAsia" w:ascii="宋体" w:hAnsi="宋体" w:eastAsia="宋体" w:cs="宋体"/>
                <w:sz w:val="24"/>
                <w:szCs w:val="24"/>
              </w:rPr>
              <w:t>:</w:t>
            </w:r>
            <w:r>
              <w:rPr>
                <w:rStyle w:val="13"/>
                <w:rFonts w:hint="default"/>
                <w:sz w:val="24"/>
                <w:szCs w:val="24"/>
              </w:rPr>
              <w:t>床上下段需安装护脚，底端与地面之间的塑料厚度10毫米</w:t>
            </w:r>
            <w:r>
              <w:rPr>
                <w:rStyle w:val="12"/>
                <w:rFonts w:hint="eastAsia" w:ascii="宋体" w:hAnsi="宋体" w:eastAsia="宋体" w:cs="宋体"/>
                <w:sz w:val="24"/>
                <w:szCs w:val="24"/>
              </w:rPr>
              <w:t>,</w:t>
            </w:r>
            <w:r>
              <w:rPr>
                <w:rStyle w:val="13"/>
                <w:rFonts w:hint="default"/>
                <w:sz w:val="24"/>
                <w:szCs w:val="24"/>
              </w:rPr>
              <w:t>采用内套式</w:t>
            </w:r>
            <w:r>
              <w:rPr>
                <w:rStyle w:val="12"/>
                <w:rFonts w:hint="eastAsia" w:ascii="宋体" w:hAnsi="宋体" w:eastAsia="宋体" w:cs="宋体"/>
                <w:sz w:val="24"/>
                <w:szCs w:val="24"/>
              </w:rPr>
              <w:t>pp</w:t>
            </w:r>
            <w:r>
              <w:rPr>
                <w:rStyle w:val="13"/>
                <w:rFonts w:hint="default"/>
                <w:sz w:val="24"/>
                <w:szCs w:val="24"/>
              </w:rPr>
              <w:t>工程塑料注塑成型，外围厚度5毫米，底端为防滑波浪，安装牢固。</w:t>
            </w:r>
            <w:r>
              <w:rPr>
                <w:rStyle w:val="12"/>
                <w:rFonts w:hint="eastAsia" w:ascii="宋体" w:hAnsi="宋体" w:eastAsia="宋体" w:cs="宋体"/>
                <w:sz w:val="24"/>
                <w:szCs w:val="24"/>
              </w:rPr>
              <w:t>7.</w:t>
            </w:r>
            <w:r>
              <w:rPr>
                <w:rStyle w:val="13"/>
                <w:rFonts w:hint="default"/>
                <w:sz w:val="24"/>
                <w:szCs w:val="24"/>
              </w:rPr>
              <w:t>工艺流程：钢材厚度采用国标优质钢管。经过抛丸机打沙处理，均采用二氧化碳保护焊技术，焊接要满焊，焊接流畅，无焊渣、无错位、焊瘤、穿焊、假焊。经流水线静电高温喷涂，顔色：灰白色。整套床人性化设计。整体喷塑，无气泡、无流挂</w:t>
            </w:r>
          </w:p>
        </w:tc>
        <w:tc>
          <w:tcPr>
            <w:tcW w:w="504"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张</w:t>
            </w:r>
          </w:p>
        </w:tc>
        <w:tc>
          <w:tcPr>
            <w:tcW w:w="50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24</w:t>
            </w:r>
          </w:p>
        </w:tc>
        <w:tc>
          <w:tcPr>
            <w:tcW w:w="64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right"/>
              <w:textAlignment w:val="center"/>
              <w:rPr>
                <w:rFonts w:ascii="宋体" w:hAnsi="宋体" w:eastAsia="宋体" w:cs="宋体"/>
                <w:color w:val="000000"/>
                <w:sz w:val="24"/>
                <w:szCs w:val="24"/>
              </w:rPr>
            </w:pPr>
            <w:r>
              <w:rPr>
                <w:rFonts w:hint="eastAsia" w:ascii="宋体" w:hAnsi="宋体" w:eastAsia="宋体" w:cs="宋体"/>
                <w:i w:val="0"/>
                <w:color w:val="000000"/>
                <w:kern w:val="0"/>
                <w:sz w:val="22"/>
                <w:szCs w:val="22"/>
                <w:u w:val="none"/>
                <w:lang w:val="en-US" w:eastAsia="zh-CN" w:bidi="ar"/>
              </w:rPr>
              <w:t>650</w:t>
            </w:r>
          </w:p>
        </w:tc>
        <w:tc>
          <w:tcPr>
            <w:tcW w:w="76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right"/>
              <w:textAlignment w:val="center"/>
              <w:rPr>
                <w:rFonts w:ascii="宋体" w:hAnsi="宋体" w:eastAsia="宋体" w:cs="宋体"/>
                <w:color w:val="000000"/>
                <w:sz w:val="24"/>
                <w:szCs w:val="24"/>
              </w:rPr>
            </w:pPr>
            <w:r>
              <w:rPr>
                <w:rFonts w:hint="eastAsia" w:ascii="宋体" w:hAnsi="宋体" w:eastAsia="宋体" w:cs="宋体"/>
                <w:i w:val="0"/>
                <w:color w:val="000000"/>
                <w:kern w:val="0"/>
                <w:sz w:val="22"/>
                <w:szCs w:val="22"/>
                <w:u w:val="none"/>
                <w:lang w:val="en-US" w:eastAsia="zh-CN" w:bidi="ar"/>
              </w:rPr>
              <w:t>15600</w:t>
            </w:r>
          </w:p>
        </w:tc>
        <w:tc>
          <w:tcPr>
            <w:tcW w:w="178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郑州、河南金奇</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龙实业有限公司</w:t>
            </w:r>
          </w:p>
        </w:tc>
      </w:tr>
      <w:tr>
        <w:tblPrEx>
          <w:tblCellMar>
            <w:top w:w="0" w:type="dxa"/>
            <w:left w:w="0" w:type="dxa"/>
            <w:bottom w:w="0" w:type="dxa"/>
            <w:right w:w="0" w:type="dxa"/>
          </w:tblCellMar>
        </w:tblPrEx>
        <w:trPr>
          <w:trHeight w:val="1440" w:hRule="atLeast"/>
        </w:trPr>
        <w:tc>
          <w:tcPr>
            <w:tcW w:w="67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7</w:t>
            </w:r>
          </w:p>
        </w:tc>
        <w:tc>
          <w:tcPr>
            <w:tcW w:w="10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实木床</w:t>
            </w:r>
          </w:p>
        </w:tc>
        <w:tc>
          <w:tcPr>
            <w:tcW w:w="209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金奇龙、JQL-SMC</w:t>
            </w:r>
          </w:p>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1500*2000mm</w:t>
            </w:r>
          </w:p>
        </w:tc>
        <w:tc>
          <w:tcPr>
            <w:tcW w:w="644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基材采用国际环保标准优质实木橡木，外表平整不易吸水、承重能力强、不变形，美观坚固，阻燃、耐磨、耐酸碱，防污能力强、硬度高，容易清洁。（高箱）床垫：床垫采用零甲醛天然山棕，金色棕丝加纯白高科技纤维棉高压而成，淡黄色提花织锦缎面料，四周透气孔网状面料，厚度10cm</w:t>
            </w:r>
          </w:p>
        </w:tc>
        <w:tc>
          <w:tcPr>
            <w:tcW w:w="504"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张</w:t>
            </w:r>
          </w:p>
        </w:tc>
        <w:tc>
          <w:tcPr>
            <w:tcW w:w="50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9</w:t>
            </w:r>
          </w:p>
        </w:tc>
        <w:tc>
          <w:tcPr>
            <w:tcW w:w="64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right"/>
              <w:textAlignment w:val="center"/>
              <w:rPr>
                <w:rFonts w:ascii="宋体" w:hAnsi="宋体" w:eastAsia="宋体" w:cs="宋体"/>
                <w:color w:val="000000"/>
                <w:sz w:val="24"/>
                <w:szCs w:val="24"/>
              </w:rPr>
            </w:pPr>
            <w:r>
              <w:rPr>
                <w:rFonts w:hint="eastAsia" w:ascii="宋体" w:hAnsi="宋体" w:eastAsia="宋体" w:cs="宋体"/>
                <w:i w:val="0"/>
                <w:color w:val="000000"/>
                <w:kern w:val="0"/>
                <w:sz w:val="22"/>
                <w:szCs w:val="22"/>
                <w:u w:val="none"/>
                <w:lang w:val="en-US" w:eastAsia="zh-CN" w:bidi="ar"/>
              </w:rPr>
              <w:t>800</w:t>
            </w:r>
          </w:p>
        </w:tc>
        <w:tc>
          <w:tcPr>
            <w:tcW w:w="76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right"/>
              <w:textAlignment w:val="center"/>
              <w:rPr>
                <w:rFonts w:ascii="宋体" w:hAnsi="宋体" w:eastAsia="宋体" w:cs="宋体"/>
                <w:color w:val="000000"/>
                <w:sz w:val="24"/>
                <w:szCs w:val="24"/>
              </w:rPr>
            </w:pPr>
            <w:r>
              <w:rPr>
                <w:rFonts w:hint="eastAsia" w:ascii="宋体" w:hAnsi="宋体" w:eastAsia="宋体" w:cs="宋体"/>
                <w:i w:val="0"/>
                <w:color w:val="000000"/>
                <w:kern w:val="0"/>
                <w:sz w:val="22"/>
                <w:szCs w:val="22"/>
                <w:u w:val="none"/>
                <w:lang w:val="en-US" w:eastAsia="zh-CN" w:bidi="ar"/>
              </w:rPr>
              <w:t>7200</w:t>
            </w:r>
          </w:p>
        </w:tc>
        <w:tc>
          <w:tcPr>
            <w:tcW w:w="178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郑州、河南金奇</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龙实业有限公司</w:t>
            </w:r>
          </w:p>
        </w:tc>
      </w:tr>
      <w:tr>
        <w:tblPrEx>
          <w:tblCellMar>
            <w:top w:w="0" w:type="dxa"/>
            <w:left w:w="0" w:type="dxa"/>
            <w:bottom w:w="0" w:type="dxa"/>
            <w:right w:w="0" w:type="dxa"/>
          </w:tblCellMar>
        </w:tblPrEx>
        <w:trPr>
          <w:trHeight w:val="1044" w:hRule="atLeast"/>
        </w:trPr>
        <w:tc>
          <w:tcPr>
            <w:tcW w:w="67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8</w:t>
            </w:r>
          </w:p>
        </w:tc>
        <w:tc>
          <w:tcPr>
            <w:tcW w:w="10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床头柜</w:t>
            </w:r>
          </w:p>
        </w:tc>
        <w:tc>
          <w:tcPr>
            <w:tcW w:w="209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金奇龙、JQL-CTG</w:t>
            </w:r>
          </w:p>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600*420*450mm</w:t>
            </w:r>
          </w:p>
        </w:tc>
        <w:tc>
          <w:tcPr>
            <w:tcW w:w="644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柜体采用1mm优质冷轧板，柜体颜色为灰白色。一斗一门。</w:t>
            </w:r>
          </w:p>
        </w:tc>
        <w:tc>
          <w:tcPr>
            <w:tcW w:w="504"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个</w:t>
            </w:r>
          </w:p>
        </w:tc>
        <w:tc>
          <w:tcPr>
            <w:tcW w:w="50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24</w:t>
            </w:r>
          </w:p>
        </w:tc>
        <w:tc>
          <w:tcPr>
            <w:tcW w:w="64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right"/>
              <w:textAlignment w:val="center"/>
              <w:rPr>
                <w:rFonts w:ascii="宋体" w:hAnsi="宋体" w:eastAsia="宋体" w:cs="宋体"/>
                <w:color w:val="000000"/>
                <w:sz w:val="24"/>
                <w:szCs w:val="24"/>
              </w:rPr>
            </w:pPr>
            <w:r>
              <w:rPr>
                <w:rFonts w:hint="eastAsia" w:ascii="宋体" w:hAnsi="宋体" w:eastAsia="宋体" w:cs="宋体"/>
                <w:i w:val="0"/>
                <w:color w:val="000000"/>
                <w:kern w:val="0"/>
                <w:sz w:val="22"/>
                <w:szCs w:val="22"/>
                <w:u w:val="none"/>
                <w:lang w:val="en-US" w:eastAsia="zh-CN" w:bidi="ar"/>
              </w:rPr>
              <w:t>120</w:t>
            </w:r>
          </w:p>
        </w:tc>
        <w:tc>
          <w:tcPr>
            <w:tcW w:w="76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right"/>
              <w:textAlignment w:val="center"/>
              <w:rPr>
                <w:rFonts w:ascii="宋体" w:hAnsi="宋体" w:eastAsia="宋体" w:cs="宋体"/>
                <w:color w:val="000000"/>
                <w:sz w:val="24"/>
                <w:szCs w:val="24"/>
              </w:rPr>
            </w:pPr>
            <w:r>
              <w:rPr>
                <w:rFonts w:hint="eastAsia" w:ascii="宋体" w:hAnsi="宋体" w:eastAsia="宋体" w:cs="宋体"/>
                <w:i w:val="0"/>
                <w:color w:val="000000"/>
                <w:kern w:val="0"/>
                <w:sz w:val="22"/>
                <w:szCs w:val="22"/>
                <w:u w:val="none"/>
                <w:lang w:val="en-US" w:eastAsia="zh-CN" w:bidi="ar"/>
              </w:rPr>
              <w:t>2880</w:t>
            </w:r>
          </w:p>
        </w:tc>
        <w:tc>
          <w:tcPr>
            <w:tcW w:w="178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郑州、河南金奇</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龙实业有限公司</w:t>
            </w:r>
          </w:p>
        </w:tc>
      </w:tr>
      <w:tr>
        <w:tblPrEx>
          <w:tblCellMar>
            <w:top w:w="0" w:type="dxa"/>
            <w:left w:w="0" w:type="dxa"/>
            <w:bottom w:w="0" w:type="dxa"/>
            <w:right w:w="0" w:type="dxa"/>
          </w:tblCellMar>
        </w:tblPrEx>
        <w:trPr>
          <w:trHeight w:val="1152" w:hRule="atLeast"/>
        </w:trPr>
        <w:tc>
          <w:tcPr>
            <w:tcW w:w="67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9</w:t>
            </w:r>
          </w:p>
        </w:tc>
        <w:tc>
          <w:tcPr>
            <w:tcW w:w="10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衣柜</w:t>
            </w:r>
          </w:p>
        </w:tc>
        <w:tc>
          <w:tcPr>
            <w:tcW w:w="209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金奇龙、JQL-YG</w:t>
            </w:r>
          </w:p>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1900*900*450mm</w:t>
            </w:r>
          </w:p>
        </w:tc>
        <w:tc>
          <w:tcPr>
            <w:tcW w:w="644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采用冷轧钢板0.8厚,粉末静电喷涂</w:t>
            </w:r>
            <w:r>
              <w:rPr>
                <w:rStyle w:val="12"/>
                <w:rFonts w:hint="eastAsia" w:ascii="宋体" w:hAnsi="宋体" w:eastAsia="宋体" w:cs="宋体"/>
                <w:sz w:val="24"/>
                <w:szCs w:val="24"/>
              </w:rPr>
              <w:t>,</w:t>
            </w:r>
            <w:r>
              <w:rPr>
                <w:rStyle w:val="13"/>
                <w:rFonts w:hint="default"/>
                <w:sz w:val="24"/>
                <w:szCs w:val="24"/>
              </w:rPr>
              <w:t>焊接牢洗除锈</w:t>
            </w:r>
            <w:r>
              <w:rPr>
                <w:rStyle w:val="12"/>
                <w:rFonts w:hint="eastAsia" w:ascii="宋体" w:hAnsi="宋体" w:eastAsia="宋体" w:cs="宋体"/>
                <w:sz w:val="24"/>
                <w:szCs w:val="24"/>
              </w:rPr>
              <w:t>,</w:t>
            </w:r>
            <w:r>
              <w:rPr>
                <w:rStyle w:val="13"/>
                <w:rFonts w:hint="default"/>
                <w:sz w:val="24"/>
                <w:szCs w:val="24"/>
              </w:rPr>
              <w:t>锌洗磷化后粉末喷涂</w:t>
            </w:r>
            <w:r>
              <w:rPr>
                <w:rStyle w:val="12"/>
                <w:rFonts w:hint="eastAsia" w:ascii="宋体" w:hAnsi="宋体" w:eastAsia="宋体" w:cs="宋体"/>
                <w:sz w:val="24"/>
                <w:szCs w:val="24"/>
              </w:rPr>
              <w:t>.</w:t>
            </w:r>
            <w:r>
              <w:rPr>
                <w:rStyle w:val="13"/>
                <w:rFonts w:hint="default"/>
                <w:sz w:val="24"/>
                <w:szCs w:val="24"/>
              </w:rPr>
              <w:t>防护性好附着力强</w:t>
            </w:r>
            <w:r>
              <w:rPr>
                <w:rStyle w:val="12"/>
                <w:rFonts w:hint="eastAsia" w:ascii="宋体" w:hAnsi="宋体" w:eastAsia="宋体" w:cs="宋体"/>
                <w:sz w:val="24"/>
                <w:szCs w:val="24"/>
              </w:rPr>
              <w:t>.</w:t>
            </w:r>
            <w:r>
              <w:rPr>
                <w:rStyle w:val="13"/>
                <w:rFonts w:hint="default"/>
                <w:sz w:val="24"/>
                <w:szCs w:val="24"/>
              </w:rPr>
              <w:t>。焊接部分采用高标准熔接焊</w:t>
            </w:r>
            <w:r>
              <w:rPr>
                <w:rStyle w:val="12"/>
                <w:rFonts w:hint="eastAsia" w:ascii="宋体" w:hAnsi="宋体" w:eastAsia="宋体" w:cs="宋体"/>
                <w:sz w:val="24"/>
                <w:szCs w:val="24"/>
              </w:rPr>
              <w:t>,</w:t>
            </w:r>
            <w:r>
              <w:rPr>
                <w:rStyle w:val="13"/>
                <w:rFonts w:hint="default"/>
                <w:sz w:val="24"/>
                <w:szCs w:val="24"/>
              </w:rPr>
              <w:t>表面平整光滑采用全自动喷涂流水线，表面静电粉沫喷塑采用国际品牌符合国家标准的粉沫使产品真正的环保无毒害。</w:t>
            </w:r>
          </w:p>
        </w:tc>
        <w:tc>
          <w:tcPr>
            <w:tcW w:w="504"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个</w:t>
            </w:r>
          </w:p>
        </w:tc>
        <w:tc>
          <w:tcPr>
            <w:tcW w:w="50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24</w:t>
            </w:r>
          </w:p>
        </w:tc>
        <w:tc>
          <w:tcPr>
            <w:tcW w:w="64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right"/>
              <w:textAlignment w:val="center"/>
              <w:rPr>
                <w:rFonts w:ascii="宋体" w:hAnsi="宋体" w:eastAsia="宋体" w:cs="宋体"/>
                <w:color w:val="000000"/>
                <w:sz w:val="24"/>
                <w:szCs w:val="24"/>
              </w:rPr>
            </w:pPr>
            <w:r>
              <w:rPr>
                <w:rFonts w:hint="eastAsia" w:ascii="宋体" w:hAnsi="宋体" w:eastAsia="宋体" w:cs="宋体"/>
                <w:i w:val="0"/>
                <w:color w:val="000000"/>
                <w:kern w:val="0"/>
                <w:sz w:val="22"/>
                <w:szCs w:val="22"/>
                <w:u w:val="none"/>
                <w:lang w:val="en-US" w:eastAsia="zh-CN" w:bidi="ar"/>
              </w:rPr>
              <w:t>500</w:t>
            </w:r>
          </w:p>
        </w:tc>
        <w:tc>
          <w:tcPr>
            <w:tcW w:w="76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right"/>
              <w:textAlignment w:val="center"/>
              <w:rPr>
                <w:rFonts w:ascii="宋体" w:hAnsi="宋体" w:eastAsia="宋体" w:cs="宋体"/>
                <w:color w:val="000000"/>
                <w:sz w:val="24"/>
                <w:szCs w:val="24"/>
              </w:rPr>
            </w:pPr>
            <w:r>
              <w:rPr>
                <w:rFonts w:hint="eastAsia" w:ascii="宋体" w:hAnsi="宋体" w:eastAsia="宋体" w:cs="宋体"/>
                <w:i w:val="0"/>
                <w:color w:val="000000"/>
                <w:kern w:val="0"/>
                <w:sz w:val="22"/>
                <w:szCs w:val="22"/>
                <w:u w:val="none"/>
                <w:lang w:val="en-US" w:eastAsia="zh-CN" w:bidi="ar"/>
              </w:rPr>
              <w:t>12000</w:t>
            </w:r>
          </w:p>
        </w:tc>
        <w:tc>
          <w:tcPr>
            <w:tcW w:w="178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郑州、河南金奇</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龙实业有限公司</w:t>
            </w:r>
          </w:p>
        </w:tc>
      </w:tr>
      <w:tr>
        <w:tblPrEx>
          <w:tblCellMar>
            <w:top w:w="0" w:type="dxa"/>
            <w:left w:w="0" w:type="dxa"/>
            <w:bottom w:w="0" w:type="dxa"/>
            <w:right w:w="0" w:type="dxa"/>
          </w:tblCellMar>
        </w:tblPrEx>
        <w:trPr>
          <w:trHeight w:val="1440" w:hRule="atLeast"/>
        </w:trPr>
        <w:tc>
          <w:tcPr>
            <w:tcW w:w="67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10</w:t>
            </w:r>
          </w:p>
        </w:tc>
        <w:tc>
          <w:tcPr>
            <w:tcW w:w="10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实木衣柜</w:t>
            </w:r>
          </w:p>
        </w:tc>
        <w:tc>
          <w:tcPr>
            <w:tcW w:w="209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金奇龙、JQL-SMYG</w:t>
            </w:r>
          </w:p>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1200*620*2100mm</w:t>
            </w:r>
          </w:p>
        </w:tc>
        <w:tc>
          <w:tcPr>
            <w:tcW w:w="644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材质：采用优质优质橡木，符合GB/T3324-2008标准，木材经干燥处理，含水率</w:t>
            </w:r>
            <w:r>
              <w:rPr>
                <w:rStyle w:val="12"/>
                <w:rFonts w:hint="eastAsia" w:ascii="宋体" w:hAnsi="宋体" w:eastAsia="宋体" w:cs="宋体"/>
                <w:sz w:val="24"/>
                <w:szCs w:val="24"/>
              </w:rPr>
              <w:t>10%</w:t>
            </w:r>
            <w:r>
              <w:rPr>
                <w:rStyle w:val="13"/>
                <w:rFonts w:hint="default"/>
                <w:sz w:val="24"/>
                <w:szCs w:val="24"/>
              </w:rPr>
              <w:t>；材质坚硬，加工性良好。2、油漆：采用优质环保油漆，符合GB 18581-2009标准，苯含量0.01%，甲苯、二甲苯、乙苯含量总和20%；纹路自然，色彩均匀。(与床颜色材质一致)</w:t>
            </w:r>
          </w:p>
        </w:tc>
        <w:tc>
          <w:tcPr>
            <w:tcW w:w="504"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个</w:t>
            </w:r>
          </w:p>
        </w:tc>
        <w:tc>
          <w:tcPr>
            <w:tcW w:w="50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8</w:t>
            </w:r>
          </w:p>
        </w:tc>
        <w:tc>
          <w:tcPr>
            <w:tcW w:w="64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right"/>
              <w:textAlignment w:val="center"/>
              <w:rPr>
                <w:rFonts w:ascii="宋体" w:hAnsi="宋体" w:eastAsia="宋体" w:cs="宋体"/>
                <w:color w:val="000000"/>
                <w:sz w:val="24"/>
                <w:szCs w:val="24"/>
              </w:rPr>
            </w:pPr>
            <w:r>
              <w:rPr>
                <w:rFonts w:hint="eastAsia" w:ascii="宋体" w:hAnsi="宋体" w:eastAsia="宋体" w:cs="宋体"/>
                <w:i w:val="0"/>
                <w:color w:val="000000"/>
                <w:kern w:val="0"/>
                <w:sz w:val="22"/>
                <w:szCs w:val="22"/>
                <w:u w:val="none"/>
                <w:lang w:val="en-US" w:eastAsia="zh-CN" w:bidi="ar"/>
              </w:rPr>
              <w:t>600</w:t>
            </w:r>
          </w:p>
        </w:tc>
        <w:tc>
          <w:tcPr>
            <w:tcW w:w="76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right"/>
              <w:textAlignment w:val="center"/>
              <w:rPr>
                <w:rFonts w:ascii="宋体" w:hAnsi="宋体" w:eastAsia="宋体" w:cs="宋体"/>
                <w:color w:val="000000"/>
                <w:sz w:val="24"/>
                <w:szCs w:val="24"/>
              </w:rPr>
            </w:pPr>
            <w:r>
              <w:rPr>
                <w:rFonts w:hint="eastAsia" w:ascii="宋体" w:hAnsi="宋体" w:eastAsia="宋体" w:cs="宋体"/>
                <w:i w:val="0"/>
                <w:color w:val="000000"/>
                <w:kern w:val="0"/>
                <w:sz w:val="22"/>
                <w:szCs w:val="22"/>
                <w:u w:val="none"/>
                <w:lang w:val="en-US" w:eastAsia="zh-CN" w:bidi="ar"/>
              </w:rPr>
              <w:t>4800</w:t>
            </w:r>
          </w:p>
        </w:tc>
        <w:tc>
          <w:tcPr>
            <w:tcW w:w="178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郑州、河南金奇</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龙实业有限公司</w:t>
            </w:r>
          </w:p>
        </w:tc>
      </w:tr>
      <w:tr>
        <w:tblPrEx>
          <w:tblCellMar>
            <w:top w:w="0" w:type="dxa"/>
            <w:left w:w="0" w:type="dxa"/>
            <w:bottom w:w="0" w:type="dxa"/>
            <w:right w:w="0" w:type="dxa"/>
          </w:tblCellMar>
        </w:tblPrEx>
        <w:trPr>
          <w:trHeight w:val="1440" w:hRule="atLeast"/>
        </w:trPr>
        <w:tc>
          <w:tcPr>
            <w:tcW w:w="67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11</w:t>
            </w:r>
          </w:p>
        </w:tc>
        <w:tc>
          <w:tcPr>
            <w:tcW w:w="10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茶水柜</w:t>
            </w:r>
          </w:p>
        </w:tc>
        <w:tc>
          <w:tcPr>
            <w:tcW w:w="209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金奇龙、JQL-CSG</w:t>
            </w:r>
          </w:p>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1200*400*800mm</w:t>
            </w:r>
          </w:p>
        </w:tc>
        <w:tc>
          <w:tcPr>
            <w:tcW w:w="644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材质：采用优质白蜡木实木，符合GB/T3324-2008标准，木材经干燥处理，含水率</w:t>
            </w:r>
            <w:r>
              <w:rPr>
                <w:rStyle w:val="12"/>
                <w:rFonts w:hint="eastAsia" w:ascii="宋体" w:hAnsi="宋体" w:eastAsia="宋体" w:cs="宋体"/>
                <w:sz w:val="24"/>
                <w:szCs w:val="24"/>
              </w:rPr>
              <w:t>10%</w:t>
            </w:r>
            <w:r>
              <w:rPr>
                <w:rStyle w:val="13"/>
                <w:rFonts w:hint="default"/>
                <w:sz w:val="24"/>
                <w:szCs w:val="24"/>
              </w:rPr>
              <w:t>；材质坚硬，加工性良好。2、油漆：采用优质环保油漆，符合GB 18581-2009标准，苯含量0.1%，甲苯、二甲苯、乙苯含量总和20%；纹路自然，色彩均匀</w:t>
            </w:r>
          </w:p>
        </w:tc>
        <w:tc>
          <w:tcPr>
            <w:tcW w:w="504"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个</w:t>
            </w:r>
          </w:p>
        </w:tc>
        <w:tc>
          <w:tcPr>
            <w:tcW w:w="50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9</w:t>
            </w:r>
          </w:p>
        </w:tc>
        <w:tc>
          <w:tcPr>
            <w:tcW w:w="64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right"/>
              <w:textAlignment w:val="center"/>
              <w:rPr>
                <w:rFonts w:ascii="宋体" w:hAnsi="宋体" w:eastAsia="宋体" w:cs="宋体"/>
                <w:color w:val="000000"/>
                <w:sz w:val="24"/>
                <w:szCs w:val="24"/>
              </w:rPr>
            </w:pPr>
            <w:r>
              <w:rPr>
                <w:rFonts w:hint="eastAsia" w:ascii="宋体" w:hAnsi="宋体" w:eastAsia="宋体" w:cs="宋体"/>
                <w:i w:val="0"/>
                <w:color w:val="000000"/>
                <w:kern w:val="0"/>
                <w:sz w:val="22"/>
                <w:szCs w:val="22"/>
                <w:u w:val="none"/>
                <w:lang w:val="en-US" w:eastAsia="zh-CN" w:bidi="ar"/>
              </w:rPr>
              <w:t>500</w:t>
            </w:r>
          </w:p>
        </w:tc>
        <w:tc>
          <w:tcPr>
            <w:tcW w:w="76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right"/>
              <w:textAlignment w:val="center"/>
              <w:rPr>
                <w:rFonts w:ascii="宋体" w:hAnsi="宋体" w:eastAsia="宋体" w:cs="宋体"/>
                <w:color w:val="000000"/>
                <w:sz w:val="24"/>
                <w:szCs w:val="24"/>
              </w:rPr>
            </w:pPr>
            <w:r>
              <w:rPr>
                <w:rFonts w:hint="eastAsia" w:ascii="宋体" w:hAnsi="宋体" w:eastAsia="宋体" w:cs="宋体"/>
                <w:i w:val="0"/>
                <w:color w:val="000000"/>
                <w:kern w:val="0"/>
                <w:sz w:val="22"/>
                <w:szCs w:val="22"/>
                <w:u w:val="none"/>
                <w:lang w:val="en-US" w:eastAsia="zh-CN" w:bidi="ar"/>
              </w:rPr>
              <w:t>4500</w:t>
            </w:r>
          </w:p>
        </w:tc>
        <w:tc>
          <w:tcPr>
            <w:tcW w:w="178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郑州、河南金奇</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龙实业有限公司</w:t>
            </w:r>
          </w:p>
        </w:tc>
      </w:tr>
      <w:tr>
        <w:tblPrEx>
          <w:tblCellMar>
            <w:top w:w="0" w:type="dxa"/>
            <w:left w:w="0" w:type="dxa"/>
            <w:bottom w:w="0" w:type="dxa"/>
            <w:right w:w="0" w:type="dxa"/>
          </w:tblCellMar>
        </w:tblPrEx>
        <w:trPr>
          <w:trHeight w:val="780" w:hRule="atLeast"/>
        </w:trPr>
        <w:tc>
          <w:tcPr>
            <w:tcW w:w="67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12</w:t>
            </w:r>
          </w:p>
        </w:tc>
        <w:tc>
          <w:tcPr>
            <w:tcW w:w="10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挂衣架</w:t>
            </w:r>
          </w:p>
        </w:tc>
        <w:tc>
          <w:tcPr>
            <w:tcW w:w="209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金奇龙、JQL-GYJ</w:t>
            </w:r>
          </w:p>
        </w:tc>
        <w:tc>
          <w:tcPr>
            <w:tcW w:w="644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实木</w:t>
            </w:r>
          </w:p>
        </w:tc>
        <w:tc>
          <w:tcPr>
            <w:tcW w:w="504"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个</w:t>
            </w:r>
          </w:p>
        </w:tc>
        <w:tc>
          <w:tcPr>
            <w:tcW w:w="50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10</w:t>
            </w:r>
          </w:p>
        </w:tc>
        <w:tc>
          <w:tcPr>
            <w:tcW w:w="64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right"/>
              <w:textAlignment w:val="center"/>
              <w:rPr>
                <w:rFonts w:ascii="宋体" w:hAnsi="宋体" w:eastAsia="宋体" w:cs="宋体"/>
                <w:color w:val="000000"/>
                <w:sz w:val="24"/>
                <w:szCs w:val="24"/>
              </w:rPr>
            </w:pPr>
            <w:r>
              <w:rPr>
                <w:rFonts w:hint="eastAsia" w:ascii="宋体" w:hAnsi="宋体" w:eastAsia="宋体" w:cs="宋体"/>
                <w:i w:val="0"/>
                <w:color w:val="000000"/>
                <w:kern w:val="0"/>
                <w:sz w:val="22"/>
                <w:szCs w:val="22"/>
                <w:u w:val="none"/>
                <w:lang w:val="en-US" w:eastAsia="zh-CN" w:bidi="ar"/>
              </w:rPr>
              <w:t>110</w:t>
            </w:r>
          </w:p>
        </w:tc>
        <w:tc>
          <w:tcPr>
            <w:tcW w:w="76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right"/>
              <w:textAlignment w:val="center"/>
              <w:rPr>
                <w:rFonts w:ascii="宋体" w:hAnsi="宋体" w:eastAsia="宋体" w:cs="宋体"/>
                <w:color w:val="000000"/>
                <w:sz w:val="24"/>
                <w:szCs w:val="24"/>
              </w:rPr>
            </w:pPr>
            <w:r>
              <w:rPr>
                <w:rFonts w:hint="eastAsia" w:ascii="宋体" w:hAnsi="宋体" w:eastAsia="宋体" w:cs="宋体"/>
                <w:i w:val="0"/>
                <w:color w:val="000000"/>
                <w:kern w:val="0"/>
                <w:sz w:val="22"/>
                <w:szCs w:val="22"/>
                <w:u w:val="none"/>
                <w:lang w:val="en-US" w:eastAsia="zh-CN" w:bidi="ar"/>
              </w:rPr>
              <w:t>1100</w:t>
            </w:r>
          </w:p>
        </w:tc>
        <w:tc>
          <w:tcPr>
            <w:tcW w:w="178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郑州、河南金奇</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龙实业有限公司</w:t>
            </w:r>
          </w:p>
        </w:tc>
      </w:tr>
      <w:tr>
        <w:tblPrEx>
          <w:tblCellMar>
            <w:top w:w="0" w:type="dxa"/>
            <w:left w:w="0" w:type="dxa"/>
            <w:bottom w:w="0" w:type="dxa"/>
            <w:right w:w="0" w:type="dxa"/>
          </w:tblCellMar>
        </w:tblPrEx>
        <w:trPr>
          <w:trHeight w:val="4032" w:hRule="atLeast"/>
        </w:trPr>
        <w:tc>
          <w:tcPr>
            <w:tcW w:w="67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13</w:t>
            </w:r>
          </w:p>
        </w:tc>
        <w:tc>
          <w:tcPr>
            <w:tcW w:w="10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办公桌</w:t>
            </w:r>
          </w:p>
        </w:tc>
        <w:tc>
          <w:tcPr>
            <w:tcW w:w="209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金奇龙、JQL-BGZ</w:t>
            </w:r>
          </w:p>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1800*900*760mm</w:t>
            </w:r>
          </w:p>
        </w:tc>
        <w:tc>
          <w:tcPr>
            <w:tcW w:w="644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1、面材：采用优质天然胡桃木木皮饰面，厚度</w:t>
            </w:r>
            <w:r>
              <w:rPr>
                <w:rStyle w:val="12"/>
                <w:rFonts w:hint="eastAsia" w:ascii="宋体" w:hAnsi="宋体" w:eastAsia="宋体" w:cs="宋体"/>
                <w:sz w:val="24"/>
                <w:szCs w:val="24"/>
              </w:rPr>
              <w:t>0.6mm</w:t>
            </w:r>
            <w:r>
              <w:rPr>
                <w:rStyle w:val="13"/>
                <w:rFonts w:hint="default"/>
                <w:sz w:val="24"/>
                <w:szCs w:val="24"/>
              </w:rPr>
              <w:t>；无腐朽、裂纹、虫眼、夹皮、变色等缺陷；</w:t>
            </w:r>
            <w:r>
              <w:rPr>
                <w:rStyle w:val="12"/>
                <w:rFonts w:hint="eastAsia" w:ascii="宋体" w:hAnsi="宋体" w:eastAsia="宋体" w:cs="宋体"/>
                <w:sz w:val="24"/>
                <w:szCs w:val="24"/>
              </w:rPr>
              <w:t>2</w:t>
            </w:r>
            <w:r>
              <w:rPr>
                <w:rStyle w:val="13"/>
                <w:rFonts w:hint="default"/>
                <w:sz w:val="24"/>
                <w:szCs w:val="24"/>
              </w:rPr>
              <w:t>、封边：采用优质实木封边（实木厚度</w:t>
            </w:r>
            <w:r>
              <w:rPr>
                <w:rStyle w:val="12"/>
                <w:rFonts w:hint="eastAsia" w:ascii="宋体" w:hAnsi="宋体" w:eastAsia="宋体" w:cs="宋体"/>
                <w:sz w:val="24"/>
                <w:szCs w:val="24"/>
              </w:rPr>
              <w:t>3CM)</w:t>
            </w:r>
            <w:r>
              <w:rPr>
                <w:rStyle w:val="13"/>
                <w:rFonts w:hint="default"/>
                <w:sz w:val="24"/>
                <w:szCs w:val="24"/>
              </w:rPr>
              <w:t>，木纹纹理协调一致，无色差；</w:t>
            </w:r>
            <w:r>
              <w:rPr>
                <w:rStyle w:val="12"/>
                <w:rFonts w:hint="eastAsia" w:ascii="宋体" w:hAnsi="宋体" w:eastAsia="宋体" w:cs="宋体"/>
                <w:sz w:val="24"/>
                <w:szCs w:val="24"/>
              </w:rPr>
              <w:t>3</w:t>
            </w:r>
            <w:r>
              <w:rPr>
                <w:rStyle w:val="13"/>
                <w:rFonts w:hint="default"/>
                <w:sz w:val="24"/>
                <w:szCs w:val="24"/>
              </w:rPr>
              <w:t>、基材：采用优质中密度板，符合</w:t>
            </w:r>
            <w:r>
              <w:rPr>
                <w:rStyle w:val="12"/>
                <w:rFonts w:hint="eastAsia" w:ascii="宋体" w:hAnsi="宋体" w:eastAsia="宋体" w:cs="宋体"/>
                <w:sz w:val="24"/>
                <w:szCs w:val="24"/>
              </w:rPr>
              <w:t>GB/T11718-2009</w:t>
            </w:r>
            <w:r>
              <w:rPr>
                <w:rStyle w:val="13"/>
                <w:rFonts w:hint="default"/>
                <w:sz w:val="24"/>
                <w:szCs w:val="24"/>
              </w:rPr>
              <w:t>标准。经防虫、防腐等化学处理，木材含水率</w:t>
            </w:r>
            <w:r>
              <w:rPr>
                <w:rStyle w:val="12"/>
                <w:rFonts w:hint="eastAsia" w:ascii="宋体" w:hAnsi="宋体" w:eastAsia="宋体" w:cs="宋体"/>
                <w:sz w:val="24"/>
                <w:szCs w:val="24"/>
              </w:rPr>
              <w:t>3-13%</w:t>
            </w:r>
            <w:r>
              <w:rPr>
                <w:rStyle w:val="13"/>
                <w:rFonts w:hint="default"/>
                <w:sz w:val="24"/>
                <w:szCs w:val="24"/>
              </w:rPr>
              <w:t>，甲醛释放量2</w:t>
            </w:r>
            <w:r>
              <w:rPr>
                <w:rStyle w:val="12"/>
                <w:rFonts w:hint="eastAsia" w:ascii="宋体" w:hAnsi="宋体" w:eastAsia="宋体" w:cs="宋体"/>
                <w:sz w:val="24"/>
                <w:szCs w:val="24"/>
              </w:rPr>
              <w:t>mg/100g</w:t>
            </w:r>
            <w:r>
              <w:rPr>
                <w:rStyle w:val="13"/>
                <w:rFonts w:hint="default"/>
                <w:sz w:val="24"/>
                <w:szCs w:val="24"/>
              </w:rPr>
              <w:t>；</w:t>
            </w:r>
            <w:r>
              <w:rPr>
                <w:rStyle w:val="12"/>
                <w:rFonts w:hint="eastAsia" w:ascii="宋体" w:hAnsi="宋体" w:eastAsia="宋体" w:cs="宋体"/>
                <w:sz w:val="24"/>
                <w:szCs w:val="24"/>
              </w:rPr>
              <w:t>4</w:t>
            </w:r>
            <w:r>
              <w:rPr>
                <w:rStyle w:val="13"/>
                <w:rFonts w:hint="default"/>
                <w:sz w:val="24"/>
                <w:szCs w:val="24"/>
              </w:rPr>
              <w:t>、油漆：采用优质环保油漆，符合</w:t>
            </w:r>
            <w:r>
              <w:rPr>
                <w:rStyle w:val="12"/>
                <w:rFonts w:hint="eastAsia" w:ascii="宋体" w:hAnsi="宋体" w:eastAsia="宋体" w:cs="宋体"/>
                <w:sz w:val="24"/>
                <w:szCs w:val="24"/>
              </w:rPr>
              <w:t>GB 18581-2009</w:t>
            </w:r>
            <w:r>
              <w:rPr>
                <w:rStyle w:val="13"/>
                <w:rFonts w:hint="default"/>
                <w:sz w:val="24"/>
                <w:szCs w:val="24"/>
              </w:rPr>
              <w:t>标准，苯含量</w:t>
            </w:r>
            <w:r>
              <w:rPr>
                <w:rStyle w:val="12"/>
                <w:rFonts w:hint="eastAsia" w:ascii="宋体" w:hAnsi="宋体" w:eastAsia="宋体" w:cs="宋体"/>
                <w:sz w:val="24"/>
                <w:szCs w:val="24"/>
              </w:rPr>
              <w:t>0.1%</w:t>
            </w:r>
            <w:r>
              <w:rPr>
                <w:rStyle w:val="13"/>
                <w:rFonts w:hint="default"/>
                <w:sz w:val="24"/>
                <w:szCs w:val="24"/>
              </w:rPr>
              <w:t>，甲苯、二甲苯、乙苯含量总和</w:t>
            </w:r>
            <w:r>
              <w:rPr>
                <w:rStyle w:val="12"/>
                <w:rFonts w:hint="eastAsia" w:ascii="宋体" w:hAnsi="宋体" w:eastAsia="宋体" w:cs="宋体"/>
                <w:sz w:val="24"/>
                <w:szCs w:val="24"/>
              </w:rPr>
              <w:t>20%</w:t>
            </w:r>
            <w:r>
              <w:rPr>
                <w:rStyle w:val="13"/>
                <w:rFonts w:hint="default"/>
                <w:sz w:val="24"/>
                <w:szCs w:val="24"/>
              </w:rPr>
              <w:t>；</w:t>
            </w:r>
            <w:r>
              <w:rPr>
                <w:rStyle w:val="12"/>
                <w:rFonts w:hint="eastAsia" w:ascii="宋体" w:hAnsi="宋体" w:eastAsia="宋体" w:cs="宋体"/>
                <w:sz w:val="24"/>
                <w:szCs w:val="24"/>
              </w:rPr>
              <w:t>5</w:t>
            </w:r>
            <w:r>
              <w:rPr>
                <w:rStyle w:val="13"/>
                <w:rFonts w:hint="default"/>
                <w:sz w:val="24"/>
                <w:szCs w:val="24"/>
              </w:rPr>
              <w:t>、五金：采用优质五金配件，五金配件紧密拼接，牢固，间隙细小且均匀，平整无毛刺二、椅子：1、面料:选用优质牛皮,经液态浸色及防潮、防污等工艺处理,皮面更加柔软舒适，泽持久性；2、辅料:采用国内优质PU成型发泡高密度海绵,表面有一层保护面,可防氧化,防碎,经过HD测试永不变形。3、椅框：采用优质实木橡木框架，经防虫、防腐等处理，木材含水率3-13%</w:t>
            </w:r>
          </w:p>
        </w:tc>
        <w:tc>
          <w:tcPr>
            <w:tcW w:w="504"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张</w:t>
            </w:r>
          </w:p>
        </w:tc>
        <w:tc>
          <w:tcPr>
            <w:tcW w:w="50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2</w:t>
            </w:r>
          </w:p>
        </w:tc>
        <w:tc>
          <w:tcPr>
            <w:tcW w:w="64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right"/>
              <w:textAlignment w:val="center"/>
              <w:rPr>
                <w:rFonts w:ascii="宋体" w:hAnsi="宋体" w:eastAsia="宋体" w:cs="宋体"/>
                <w:color w:val="000000"/>
                <w:sz w:val="24"/>
                <w:szCs w:val="24"/>
              </w:rPr>
            </w:pPr>
            <w:r>
              <w:rPr>
                <w:rFonts w:hint="eastAsia" w:ascii="宋体" w:hAnsi="宋体" w:eastAsia="宋体" w:cs="宋体"/>
                <w:i w:val="0"/>
                <w:color w:val="000000"/>
                <w:kern w:val="0"/>
                <w:sz w:val="22"/>
                <w:szCs w:val="22"/>
                <w:u w:val="none"/>
                <w:lang w:val="en-US" w:eastAsia="zh-CN" w:bidi="ar"/>
              </w:rPr>
              <w:t>1200</w:t>
            </w:r>
          </w:p>
        </w:tc>
        <w:tc>
          <w:tcPr>
            <w:tcW w:w="76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right"/>
              <w:textAlignment w:val="center"/>
              <w:rPr>
                <w:rFonts w:ascii="宋体" w:hAnsi="宋体" w:eastAsia="宋体" w:cs="宋体"/>
                <w:color w:val="000000"/>
                <w:sz w:val="24"/>
                <w:szCs w:val="24"/>
              </w:rPr>
            </w:pPr>
            <w:r>
              <w:rPr>
                <w:rFonts w:hint="eastAsia" w:ascii="宋体" w:hAnsi="宋体" w:eastAsia="宋体" w:cs="宋体"/>
                <w:i w:val="0"/>
                <w:color w:val="000000"/>
                <w:kern w:val="0"/>
                <w:sz w:val="22"/>
                <w:szCs w:val="22"/>
                <w:u w:val="none"/>
                <w:lang w:val="en-US" w:eastAsia="zh-CN" w:bidi="ar"/>
              </w:rPr>
              <w:t>2400</w:t>
            </w:r>
          </w:p>
        </w:tc>
        <w:tc>
          <w:tcPr>
            <w:tcW w:w="178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郑州、河南金奇</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龙实业有限公司</w:t>
            </w:r>
          </w:p>
        </w:tc>
      </w:tr>
      <w:tr>
        <w:tblPrEx>
          <w:tblCellMar>
            <w:top w:w="0" w:type="dxa"/>
            <w:left w:w="0" w:type="dxa"/>
            <w:bottom w:w="0" w:type="dxa"/>
            <w:right w:w="0" w:type="dxa"/>
          </w:tblCellMar>
        </w:tblPrEx>
        <w:trPr>
          <w:trHeight w:val="2016" w:hRule="atLeast"/>
        </w:trPr>
        <w:tc>
          <w:tcPr>
            <w:tcW w:w="67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14</w:t>
            </w:r>
          </w:p>
        </w:tc>
        <w:tc>
          <w:tcPr>
            <w:tcW w:w="10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办公椅</w:t>
            </w:r>
          </w:p>
        </w:tc>
        <w:tc>
          <w:tcPr>
            <w:tcW w:w="209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金奇龙、JQL-BGY</w:t>
            </w:r>
          </w:p>
        </w:tc>
        <w:tc>
          <w:tcPr>
            <w:tcW w:w="644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面材：采用优质牛皮，纹路细致均匀，色泽柔软有弹性，无异味其光泽好，透气性强。2、海绵：采用高弹性成型泡棉，采用优质海绵，拉伸强度</w:t>
            </w:r>
            <w:r>
              <w:rPr>
                <w:rStyle w:val="12"/>
                <w:rFonts w:hint="eastAsia" w:ascii="宋体" w:hAnsi="宋体" w:eastAsia="宋体" w:cs="宋体"/>
                <w:sz w:val="24"/>
                <w:szCs w:val="24"/>
              </w:rPr>
              <w:t>110kPa</w:t>
            </w:r>
            <w:r>
              <w:rPr>
                <w:rStyle w:val="13"/>
                <w:rFonts w:hint="default"/>
                <w:sz w:val="24"/>
                <w:szCs w:val="24"/>
              </w:rPr>
              <w:t>，伸长率</w:t>
            </w:r>
            <w:r>
              <w:rPr>
                <w:rStyle w:val="12"/>
                <w:rFonts w:hint="eastAsia" w:ascii="宋体" w:hAnsi="宋体" w:eastAsia="宋体" w:cs="宋体"/>
                <w:sz w:val="24"/>
                <w:szCs w:val="24"/>
              </w:rPr>
              <w:t>140%</w:t>
            </w:r>
            <w:r>
              <w:rPr>
                <w:rStyle w:val="13"/>
                <w:rFonts w:hint="default"/>
                <w:sz w:val="24"/>
                <w:szCs w:val="24"/>
              </w:rPr>
              <w:t>，回弹率</w:t>
            </w:r>
            <w:r>
              <w:rPr>
                <w:rStyle w:val="12"/>
                <w:rFonts w:hint="eastAsia" w:ascii="宋体" w:hAnsi="宋体" w:eastAsia="宋体" w:cs="宋体"/>
                <w:sz w:val="24"/>
                <w:szCs w:val="24"/>
              </w:rPr>
              <w:t>55%</w:t>
            </w:r>
            <w:r>
              <w:rPr>
                <w:rStyle w:val="13"/>
                <w:rFonts w:hint="default"/>
                <w:sz w:val="24"/>
                <w:szCs w:val="24"/>
              </w:rPr>
              <w:t>，撕裂强度</w:t>
            </w:r>
            <w:r>
              <w:rPr>
                <w:rStyle w:val="12"/>
                <w:rFonts w:hint="eastAsia" w:ascii="宋体" w:hAnsi="宋体" w:eastAsia="宋体" w:cs="宋体"/>
                <w:sz w:val="24"/>
                <w:szCs w:val="24"/>
              </w:rPr>
              <w:t>2.8N/cm</w:t>
            </w:r>
            <w:r>
              <w:rPr>
                <w:rStyle w:val="13"/>
                <w:rFonts w:hint="default"/>
                <w:sz w:val="24"/>
                <w:szCs w:val="24"/>
              </w:rPr>
              <w:t>，干热老化后拉伸强度</w:t>
            </w:r>
            <w:r>
              <w:rPr>
                <w:rStyle w:val="12"/>
                <w:rFonts w:hint="eastAsia" w:ascii="宋体" w:hAnsi="宋体" w:eastAsia="宋体" w:cs="宋体"/>
                <w:sz w:val="24"/>
                <w:szCs w:val="24"/>
              </w:rPr>
              <w:t>110kPa</w:t>
            </w:r>
            <w:r>
              <w:rPr>
                <w:rStyle w:val="13"/>
                <w:rFonts w:hint="default"/>
                <w:sz w:val="24"/>
                <w:szCs w:val="24"/>
              </w:rPr>
              <w:t>，湿热老化后拉伸强度</w:t>
            </w:r>
            <w:r>
              <w:rPr>
                <w:rStyle w:val="12"/>
                <w:rFonts w:hint="eastAsia" w:ascii="宋体" w:hAnsi="宋体" w:eastAsia="宋体" w:cs="宋体"/>
                <w:sz w:val="24"/>
                <w:szCs w:val="24"/>
              </w:rPr>
              <w:t>150kPa</w:t>
            </w:r>
            <w:r>
              <w:rPr>
                <w:rStyle w:val="13"/>
                <w:rFonts w:hint="default"/>
                <w:sz w:val="24"/>
                <w:szCs w:val="24"/>
              </w:rPr>
              <w:t>；采用环保喷胶粘合。3、脚架：优质实木框架及电镀五金脚架。防虫、防腐、防变形。</w:t>
            </w:r>
          </w:p>
        </w:tc>
        <w:tc>
          <w:tcPr>
            <w:tcW w:w="504"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把</w:t>
            </w:r>
          </w:p>
        </w:tc>
        <w:tc>
          <w:tcPr>
            <w:tcW w:w="50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2</w:t>
            </w:r>
          </w:p>
        </w:tc>
        <w:tc>
          <w:tcPr>
            <w:tcW w:w="64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right"/>
              <w:textAlignment w:val="center"/>
              <w:rPr>
                <w:rFonts w:ascii="宋体" w:hAnsi="宋体" w:eastAsia="宋体" w:cs="宋体"/>
                <w:color w:val="000000"/>
                <w:sz w:val="24"/>
                <w:szCs w:val="24"/>
              </w:rPr>
            </w:pPr>
            <w:r>
              <w:rPr>
                <w:rFonts w:hint="eastAsia" w:ascii="宋体" w:hAnsi="宋体" w:eastAsia="宋体" w:cs="宋体"/>
                <w:i w:val="0"/>
                <w:color w:val="000000"/>
                <w:kern w:val="0"/>
                <w:sz w:val="22"/>
                <w:szCs w:val="22"/>
                <w:u w:val="none"/>
                <w:lang w:val="en-US" w:eastAsia="zh-CN" w:bidi="ar"/>
              </w:rPr>
              <w:t>900</w:t>
            </w:r>
          </w:p>
        </w:tc>
        <w:tc>
          <w:tcPr>
            <w:tcW w:w="76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right"/>
              <w:textAlignment w:val="center"/>
              <w:rPr>
                <w:rFonts w:ascii="宋体" w:hAnsi="宋体" w:eastAsia="宋体" w:cs="宋体"/>
                <w:color w:val="000000"/>
                <w:sz w:val="24"/>
                <w:szCs w:val="24"/>
              </w:rPr>
            </w:pPr>
            <w:r>
              <w:rPr>
                <w:rFonts w:hint="eastAsia" w:ascii="宋体" w:hAnsi="宋体" w:eastAsia="宋体" w:cs="宋体"/>
                <w:i w:val="0"/>
                <w:color w:val="000000"/>
                <w:kern w:val="0"/>
                <w:sz w:val="22"/>
                <w:szCs w:val="22"/>
                <w:u w:val="none"/>
                <w:lang w:val="en-US" w:eastAsia="zh-CN" w:bidi="ar"/>
              </w:rPr>
              <w:t>1800</w:t>
            </w:r>
          </w:p>
        </w:tc>
        <w:tc>
          <w:tcPr>
            <w:tcW w:w="178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郑州、河南金奇</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龙实业有限公司</w:t>
            </w:r>
          </w:p>
        </w:tc>
      </w:tr>
      <w:tr>
        <w:tblPrEx>
          <w:tblCellMar>
            <w:top w:w="0" w:type="dxa"/>
            <w:left w:w="0" w:type="dxa"/>
            <w:bottom w:w="0" w:type="dxa"/>
            <w:right w:w="0" w:type="dxa"/>
          </w:tblCellMar>
        </w:tblPrEx>
        <w:trPr>
          <w:trHeight w:val="2592" w:hRule="atLeast"/>
        </w:trPr>
        <w:tc>
          <w:tcPr>
            <w:tcW w:w="67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15</w:t>
            </w:r>
          </w:p>
        </w:tc>
        <w:tc>
          <w:tcPr>
            <w:tcW w:w="10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会议桌</w:t>
            </w:r>
          </w:p>
        </w:tc>
        <w:tc>
          <w:tcPr>
            <w:tcW w:w="209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金奇龙、JQL-HYZ</w:t>
            </w:r>
          </w:p>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6*1.8米</w:t>
            </w:r>
          </w:p>
        </w:tc>
        <w:tc>
          <w:tcPr>
            <w:tcW w:w="644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面材：采用优质天然胡桃木木皮饰面，厚度</w:t>
            </w:r>
            <w:r>
              <w:rPr>
                <w:rStyle w:val="12"/>
                <w:rFonts w:hint="eastAsia" w:ascii="宋体" w:hAnsi="宋体" w:eastAsia="宋体" w:cs="宋体"/>
                <w:sz w:val="24"/>
                <w:szCs w:val="24"/>
              </w:rPr>
              <w:t>0.6mm</w:t>
            </w:r>
            <w:r>
              <w:rPr>
                <w:rStyle w:val="13"/>
                <w:rFonts w:hint="default"/>
                <w:sz w:val="24"/>
                <w:szCs w:val="24"/>
              </w:rPr>
              <w:t>；无腐朽、裂纹、虫眼、夹皮、变色等缺陷；</w:t>
            </w:r>
            <w:r>
              <w:rPr>
                <w:rStyle w:val="12"/>
                <w:rFonts w:hint="eastAsia" w:ascii="宋体" w:hAnsi="宋体" w:eastAsia="宋体" w:cs="宋体"/>
                <w:sz w:val="24"/>
                <w:szCs w:val="24"/>
              </w:rPr>
              <w:t>2</w:t>
            </w:r>
            <w:r>
              <w:rPr>
                <w:rStyle w:val="13"/>
                <w:rFonts w:hint="default"/>
                <w:sz w:val="24"/>
                <w:szCs w:val="24"/>
              </w:rPr>
              <w:t>、封边：采用优质实木封边（实木厚度</w:t>
            </w:r>
            <w:r>
              <w:rPr>
                <w:rStyle w:val="12"/>
                <w:rFonts w:hint="eastAsia" w:ascii="宋体" w:hAnsi="宋体" w:eastAsia="宋体" w:cs="宋体"/>
                <w:sz w:val="24"/>
                <w:szCs w:val="24"/>
              </w:rPr>
              <w:t>3CM)</w:t>
            </w:r>
            <w:r>
              <w:rPr>
                <w:rStyle w:val="13"/>
                <w:rFonts w:hint="default"/>
                <w:sz w:val="24"/>
                <w:szCs w:val="24"/>
              </w:rPr>
              <w:t>，木纹纹理协调一致，无色差；</w:t>
            </w:r>
            <w:r>
              <w:rPr>
                <w:rStyle w:val="12"/>
                <w:rFonts w:hint="eastAsia" w:ascii="宋体" w:hAnsi="宋体" w:eastAsia="宋体" w:cs="宋体"/>
                <w:sz w:val="24"/>
                <w:szCs w:val="24"/>
              </w:rPr>
              <w:t>3</w:t>
            </w:r>
            <w:r>
              <w:rPr>
                <w:rStyle w:val="13"/>
                <w:rFonts w:hint="default"/>
                <w:sz w:val="24"/>
                <w:szCs w:val="24"/>
              </w:rPr>
              <w:t>、基材：采用优质中密度板，符合</w:t>
            </w:r>
            <w:r>
              <w:rPr>
                <w:rStyle w:val="12"/>
                <w:rFonts w:hint="eastAsia" w:ascii="宋体" w:hAnsi="宋体" w:eastAsia="宋体" w:cs="宋体"/>
                <w:sz w:val="24"/>
                <w:szCs w:val="24"/>
              </w:rPr>
              <w:t>GB/T11718-2009</w:t>
            </w:r>
            <w:r>
              <w:rPr>
                <w:rStyle w:val="13"/>
                <w:rFonts w:hint="default"/>
                <w:sz w:val="24"/>
                <w:szCs w:val="24"/>
              </w:rPr>
              <w:t>标准。经防虫、防腐等化学处理，木材含水率</w:t>
            </w:r>
            <w:r>
              <w:rPr>
                <w:rStyle w:val="12"/>
                <w:rFonts w:hint="eastAsia" w:ascii="宋体" w:hAnsi="宋体" w:eastAsia="宋体" w:cs="宋体"/>
                <w:sz w:val="24"/>
                <w:szCs w:val="24"/>
              </w:rPr>
              <w:t>3-13%</w:t>
            </w:r>
            <w:r>
              <w:rPr>
                <w:rStyle w:val="13"/>
                <w:rFonts w:hint="default"/>
                <w:sz w:val="24"/>
                <w:szCs w:val="24"/>
              </w:rPr>
              <w:t>，甲醛释放量2</w:t>
            </w:r>
            <w:r>
              <w:rPr>
                <w:rStyle w:val="12"/>
                <w:rFonts w:hint="eastAsia" w:ascii="宋体" w:hAnsi="宋体" w:eastAsia="宋体" w:cs="宋体"/>
                <w:sz w:val="24"/>
                <w:szCs w:val="24"/>
              </w:rPr>
              <w:t>mg/100g</w:t>
            </w:r>
            <w:r>
              <w:rPr>
                <w:rStyle w:val="13"/>
                <w:rFonts w:hint="default"/>
                <w:sz w:val="24"/>
                <w:szCs w:val="24"/>
              </w:rPr>
              <w:t>；</w:t>
            </w:r>
            <w:r>
              <w:rPr>
                <w:rStyle w:val="12"/>
                <w:rFonts w:hint="eastAsia" w:ascii="宋体" w:hAnsi="宋体" w:eastAsia="宋体" w:cs="宋体"/>
                <w:sz w:val="24"/>
                <w:szCs w:val="24"/>
              </w:rPr>
              <w:t>4</w:t>
            </w:r>
            <w:r>
              <w:rPr>
                <w:rStyle w:val="13"/>
                <w:rFonts w:hint="default"/>
                <w:sz w:val="24"/>
                <w:szCs w:val="24"/>
              </w:rPr>
              <w:t>、油漆：采用优质环保油漆，符合</w:t>
            </w:r>
            <w:r>
              <w:rPr>
                <w:rStyle w:val="12"/>
                <w:rFonts w:hint="eastAsia" w:ascii="宋体" w:hAnsi="宋体" w:eastAsia="宋体" w:cs="宋体"/>
                <w:sz w:val="24"/>
                <w:szCs w:val="24"/>
              </w:rPr>
              <w:t>GB 18581-2009</w:t>
            </w:r>
            <w:r>
              <w:rPr>
                <w:rStyle w:val="13"/>
                <w:rFonts w:hint="default"/>
                <w:sz w:val="24"/>
                <w:szCs w:val="24"/>
              </w:rPr>
              <w:t>标准，苯含量</w:t>
            </w:r>
            <w:r>
              <w:rPr>
                <w:rStyle w:val="12"/>
                <w:rFonts w:hint="eastAsia" w:ascii="宋体" w:hAnsi="宋体" w:eastAsia="宋体" w:cs="宋体"/>
                <w:sz w:val="24"/>
                <w:szCs w:val="24"/>
              </w:rPr>
              <w:t>0.1%</w:t>
            </w:r>
            <w:r>
              <w:rPr>
                <w:rStyle w:val="13"/>
                <w:rFonts w:hint="default"/>
                <w:sz w:val="24"/>
                <w:szCs w:val="24"/>
              </w:rPr>
              <w:t>，甲苯、二甲苯、乙苯含量总和</w:t>
            </w:r>
            <w:r>
              <w:rPr>
                <w:rStyle w:val="12"/>
                <w:rFonts w:hint="eastAsia" w:ascii="宋体" w:hAnsi="宋体" w:eastAsia="宋体" w:cs="宋体"/>
                <w:sz w:val="24"/>
                <w:szCs w:val="24"/>
              </w:rPr>
              <w:t>20%</w:t>
            </w:r>
            <w:r>
              <w:rPr>
                <w:rStyle w:val="13"/>
                <w:rFonts w:hint="default"/>
                <w:sz w:val="24"/>
                <w:szCs w:val="24"/>
              </w:rPr>
              <w:t>；</w:t>
            </w:r>
            <w:r>
              <w:rPr>
                <w:rStyle w:val="12"/>
                <w:rFonts w:hint="eastAsia" w:ascii="宋体" w:hAnsi="宋体" w:eastAsia="宋体" w:cs="宋体"/>
                <w:sz w:val="24"/>
                <w:szCs w:val="24"/>
              </w:rPr>
              <w:t>5</w:t>
            </w:r>
            <w:r>
              <w:rPr>
                <w:rStyle w:val="13"/>
                <w:rFonts w:hint="default"/>
                <w:sz w:val="24"/>
                <w:szCs w:val="24"/>
              </w:rPr>
              <w:t>、五金：采用优质五金配件，五金配件紧密拼接，牢固，间隙细小且均匀，平整无毛刺</w:t>
            </w:r>
          </w:p>
        </w:tc>
        <w:tc>
          <w:tcPr>
            <w:tcW w:w="504"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张</w:t>
            </w:r>
          </w:p>
        </w:tc>
        <w:tc>
          <w:tcPr>
            <w:tcW w:w="50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w:t>
            </w:r>
          </w:p>
        </w:tc>
        <w:tc>
          <w:tcPr>
            <w:tcW w:w="64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right"/>
              <w:textAlignment w:val="center"/>
              <w:rPr>
                <w:rFonts w:ascii="宋体" w:hAnsi="宋体" w:eastAsia="宋体" w:cs="宋体"/>
                <w:color w:val="000000"/>
                <w:sz w:val="24"/>
                <w:szCs w:val="24"/>
              </w:rPr>
            </w:pPr>
            <w:r>
              <w:rPr>
                <w:rFonts w:hint="eastAsia" w:ascii="宋体" w:hAnsi="宋体" w:eastAsia="宋体" w:cs="宋体"/>
                <w:i w:val="0"/>
                <w:color w:val="000000"/>
                <w:kern w:val="0"/>
                <w:sz w:val="22"/>
                <w:szCs w:val="22"/>
                <w:u w:val="none"/>
                <w:lang w:val="en-US" w:eastAsia="zh-CN" w:bidi="ar"/>
              </w:rPr>
              <w:t>5000</w:t>
            </w:r>
          </w:p>
        </w:tc>
        <w:tc>
          <w:tcPr>
            <w:tcW w:w="76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right"/>
              <w:textAlignment w:val="center"/>
              <w:rPr>
                <w:rFonts w:ascii="宋体" w:hAnsi="宋体" w:eastAsia="宋体" w:cs="宋体"/>
                <w:color w:val="000000"/>
                <w:sz w:val="24"/>
                <w:szCs w:val="24"/>
              </w:rPr>
            </w:pPr>
            <w:r>
              <w:rPr>
                <w:rFonts w:hint="eastAsia" w:ascii="宋体" w:hAnsi="宋体" w:eastAsia="宋体" w:cs="宋体"/>
                <w:i w:val="0"/>
                <w:color w:val="000000"/>
                <w:kern w:val="0"/>
                <w:sz w:val="22"/>
                <w:szCs w:val="22"/>
                <w:u w:val="none"/>
                <w:lang w:val="en-US" w:eastAsia="zh-CN" w:bidi="ar"/>
              </w:rPr>
              <w:t>5000</w:t>
            </w:r>
          </w:p>
        </w:tc>
        <w:tc>
          <w:tcPr>
            <w:tcW w:w="178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郑州、河南金奇</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龙实业有限公司</w:t>
            </w:r>
          </w:p>
        </w:tc>
      </w:tr>
      <w:tr>
        <w:tblPrEx>
          <w:tblCellMar>
            <w:top w:w="0" w:type="dxa"/>
            <w:left w:w="0" w:type="dxa"/>
            <w:bottom w:w="0" w:type="dxa"/>
            <w:right w:w="0" w:type="dxa"/>
          </w:tblCellMar>
        </w:tblPrEx>
        <w:trPr>
          <w:trHeight w:val="2592" w:hRule="atLeast"/>
        </w:trPr>
        <w:tc>
          <w:tcPr>
            <w:tcW w:w="67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16</w:t>
            </w:r>
          </w:p>
        </w:tc>
        <w:tc>
          <w:tcPr>
            <w:tcW w:w="10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大床</w:t>
            </w:r>
          </w:p>
        </w:tc>
        <w:tc>
          <w:tcPr>
            <w:tcW w:w="209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金奇龙、JQL-C</w:t>
            </w:r>
          </w:p>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1800*2200mm</w:t>
            </w:r>
          </w:p>
        </w:tc>
        <w:tc>
          <w:tcPr>
            <w:tcW w:w="644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1、材质：采用优质优质橡木，符合</w:t>
            </w:r>
            <w:r>
              <w:rPr>
                <w:rStyle w:val="12"/>
                <w:rFonts w:hint="eastAsia" w:ascii="宋体" w:hAnsi="宋体" w:eastAsia="宋体" w:cs="宋体"/>
                <w:sz w:val="24"/>
                <w:szCs w:val="24"/>
              </w:rPr>
              <w:t>GB/T3324-2008</w:t>
            </w:r>
            <w:r>
              <w:rPr>
                <w:rStyle w:val="13"/>
                <w:rFonts w:hint="default"/>
                <w:sz w:val="24"/>
                <w:szCs w:val="24"/>
              </w:rPr>
              <w:t>标准，木材经干燥处理，含水率</w:t>
            </w:r>
            <w:r>
              <w:rPr>
                <w:rStyle w:val="12"/>
                <w:rFonts w:hint="eastAsia" w:ascii="宋体" w:hAnsi="宋体" w:eastAsia="宋体" w:cs="宋体"/>
                <w:sz w:val="24"/>
                <w:szCs w:val="24"/>
              </w:rPr>
              <w:t>10%</w:t>
            </w:r>
            <w:r>
              <w:rPr>
                <w:rStyle w:val="13"/>
                <w:rFonts w:hint="default"/>
                <w:sz w:val="24"/>
                <w:szCs w:val="24"/>
              </w:rPr>
              <w:t>；材质坚硬，加工性良好。2、油漆：采用优质环保油漆，符合GB 18581-2009标准，苯含量0.01%，甲苯、二甲苯、乙苯含量总和20%；纹路自然，色彩均匀 外表平整不易吸水、承重能力强、不变形，美观坚固，阻燃、耐磨、耐酸碱，防污能力强、硬度高，容易清洁。（高箱）床垫：床垫采用零甲醛天然山棕，金色棕丝加纯白高科技纤维棉高压而成，淡黄色提花织锦缎面料，四周透气孔网状面料，厚度10cm</w:t>
            </w:r>
          </w:p>
        </w:tc>
        <w:tc>
          <w:tcPr>
            <w:tcW w:w="504"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张</w:t>
            </w:r>
          </w:p>
        </w:tc>
        <w:tc>
          <w:tcPr>
            <w:tcW w:w="50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2</w:t>
            </w:r>
          </w:p>
        </w:tc>
        <w:tc>
          <w:tcPr>
            <w:tcW w:w="64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right"/>
              <w:textAlignment w:val="center"/>
              <w:rPr>
                <w:rFonts w:ascii="宋体" w:hAnsi="宋体" w:eastAsia="宋体" w:cs="宋体"/>
                <w:color w:val="000000"/>
                <w:sz w:val="24"/>
                <w:szCs w:val="24"/>
              </w:rPr>
            </w:pPr>
            <w:r>
              <w:rPr>
                <w:rFonts w:hint="eastAsia" w:ascii="宋体" w:hAnsi="宋体" w:eastAsia="宋体" w:cs="宋体"/>
                <w:i w:val="0"/>
                <w:color w:val="000000"/>
                <w:kern w:val="0"/>
                <w:sz w:val="22"/>
                <w:szCs w:val="22"/>
                <w:u w:val="none"/>
                <w:lang w:val="en-US" w:eastAsia="zh-CN" w:bidi="ar"/>
              </w:rPr>
              <w:t>1000</w:t>
            </w:r>
          </w:p>
        </w:tc>
        <w:tc>
          <w:tcPr>
            <w:tcW w:w="76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right"/>
              <w:textAlignment w:val="center"/>
              <w:rPr>
                <w:rFonts w:ascii="宋体" w:hAnsi="宋体" w:eastAsia="宋体" w:cs="宋体"/>
                <w:color w:val="000000"/>
                <w:sz w:val="24"/>
                <w:szCs w:val="24"/>
              </w:rPr>
            </w:pPr>
            <w:r>
              <w:rPr>
                <w:rFonts w:hint="eastAsia" w:ascii="宋体" w:hAnsi="宋体" w:eastAsia="宋体" w:cs="宋体"/>
                <w:i w:val="0"/>
                <w:color w:val="000000"/>
                <w:kern w:val="0"/>
                <w:sz w:val="22"/>
                <w:szCs w:val="22"/>
                <w:u w:val="none"/>
                <w:lang w:val="en-US" w:eastAsia="zh-CN" w:bidi="ar"/>
              </w:rPr>
              <w:t>2000</w:t>
            </w:r>
          </w:p>
        </w:tc>
        <w:tc>
          <w:tcPr>
            <w:tcW w:w="178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郑州、河南金奇</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龙实业有限公司</w:t>
            </w:r>
          </w:p>
        </w:tc>
      </w:tr>
      <w:tr>
        <w:tblPrEx>
          <w:tblCellMar>
            <w:top w:w="0" w:type="dxa"/>
            <w:left w:w="0" w:type="dxa"/>
            <w:bottom w:w="0" w:type="dxa"/>
            <w:right w:w="0" w:type="dxa"/>
          </w:tblCellMar>
        </w:tblPrEx>
        <w:trPr>
          <w:trHeight w:val="1044" w:hRule="atLeast"/>
        </w:trPr>
        <w:tc>
          <w:tcPr>
            <w:tcW w:w="67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17</w:t>
            </w:r>
          </w:p>
        </w:tc>
        <w:tc>
          <w:tcPr>
            <w:tcW w:w="10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床头柜</w:t>
            </w:r>
          </w:p>
        </w:tc>
        <w:tc>
          <w:tcPr>
            <w:tcW w:w="209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pPr>
            <w:r>
              <w:rPr>
                <w:rFonts w:hint="eastAsia"/>
              </w:rPr>
              <w:t>金奇龙、JQL-CTG</w:t>
            </w:r>
          </w:p>
          <w:p>
            <w:pPr>
              <w:widowControl/>
              <w:jc w:val="center"/>
              <w:textAlignment w:val="center"/>
            </w:pPr>
            <w:r>
              <w:rPr>
                <w:rFonts w:hint="eastAsia"/>
              </w:rPr>
              <w:t>600*420*450mm</w:t>
            </w:r>
          </w:p>
          <w:p>
            <w:pPr>
              <w:jc w:val="left"/>
            </w:pPr>
          </w:p>
        </w:tc>
        <w:tc>
          <w:tcPr>
            <w:tcW w:w="644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基材采用国际环保标准优质实木橡木，外表平整不易吸水、承重能力强、不变形，美观坚固，阻燃、耐磨、耐酸碱，防污能力强、硬度高，容易清洁。(与床颜色材质一致)</w:t>
            </w:r>
          </w:p>
        </w:tc>
        <w:tc>
          <w:tcPr>
            <w:tcW w:w="504"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个</w:t>
            </w:r>
          </w:p>
        </w:tc>
        <w:tc>
          <w:tcPr>
            <w:tcW w:w="50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18</w:t>
            </w:r>
          </w:p>
        </w:tc>
        <w:tc>
          <w:tcPr>
            <w:tcW w:w="64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right"/>
              <w:textAlignment w:val="center"/>
              <w:rPr>
                <w:rFonts w:ascii="宋体" w:hAnsi="宋体" w:eastAsia="宋体" w:cs="宋体"/>
                <w:color w:val="000000"/>
                <w:sz w:val="24"/>
                <w:szCs w:val="24"/>
              </w:rPr>
            </w:pPr>
            <w:r>
              <w:rPr>
                <w:rFonts w:hint="eastAsia" w:ascii="宋体" w:hAnsi="宋体" w:eastAsia="宋体" w:cs="宋体"/>
                <w:i w:val="0"/>
                <w:color w:val="000000"/>
                <w:kern w:val="0"/>
                <w:sz w:val="22"/>
                <w:szCs w:val="22"/>
                <w:u w:val="none"/>
                <w:lang w:val="en-US" w:eastAsia="zh-CN" w:bidi="ar"/>
              </w:rPr>
              <w:t>140</w:t>
            </w:r>
          </w:p>
        </w:tc>
        <w:tc>
          <w:tcPr>
            <w:tcW w:w="76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right"/>
              <w:textAlignment w:val="center"/>
              <w:rPr>
                <w:rFonts w:ascii="宋体" w:hAnsi="宋体" w:eastAsia="宋体" w:cs="宋体"/>
                <w:color w:val="000000"/>
                <w:sz w:val="24"/>
                <w:szCs w:val="24"/>
              </w:rPr>
            </w:pPr>
            <w:r>
              <w:rPr>
                <w:rFonts w:hint="eastAsia" w:ascii="宋体" w:hAnsi="宋体" w:eastAsia="宋体" w:cs="宋体"/>
                <w:i w:val="0"/>
                <w:color w:val="000000"/>
                <w:kern w:val="0"/>
                <w:sz w:val="22"/>
                <w:szCs w:val="22"/>
                <w:u w:val="none"/>
                <w:lang w:val="en-US" w:eastAsia="zh-CN" w:bidi="ar"/>
              </w:rPr>
              <w:t>2520</w:t>
            </w:r>
          </w:p>
        </w:tc>
        <w:tc>
          <w:tcPr>
            <w:tcW w:w="178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郑州、河南金奇</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龙实业有限公司</w:t>
            </w:r>
          </w:p>
        </w:tc>
      </w:tr>
      <w:tr>
        <w:tblPrEx>
          <w:tblCellMar>
            <w:top w:w="0" w:type="dxa"/>
            <w:left w:w="0" w:type="dxa"/>
            <w:bottom w:w="0" w:type="dxa"/>
            <w:right w:w="0" w:type="dxa"/>
          </w:tblCellMar>
        </w:tblPrEx>
        <w:trPr>
          <w:trHeight w:val="1440" w:hRule="atLeast"/>
        </w:trPr>
        <w:tc>
          <w:tcPr>
            <w:tcW w:w="67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18</w:t>
            </w:r>
          </w:p>
        </w:tc>
        <w:tc>
          <w:tcPr>
            <w:tcW w:w="10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大衣柜</w:t>
            </w:r>
          </w:p>
        </w:tc>
        <w:tc>
          <w:tcPr>
            <w:tcW w:w="209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金奇龙、JQL-DYG</w:t>
            </w:r>
          </w:p>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2000*640*2100mm</w:t>
            </w:r>
          </w:p>
        </w:tc>
        <w:tc>
          <w:tcPr>
            <w:tcW w:w="644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left"/>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材质：采用优质优质橡木，符合GB/T3324-2008标准，木材经干燥处理，含水率10%；材质坚硬，加工性良好。2、油漆：采用优质环保油漆，符合GB 18581-2009标准，苯含量0.01%，甲苯、二甲苯、乙苯含量总和20%；纹路自然，色彩均匀。(与床颜色材质一致)</w:t>
            </w:r>
          </w:p>
        </w:tc>
        <w:tc>
          <w:tcPr>
            <w:tcW w:w="504"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个</w:t>
            </w:r>
          </w:p>
        </w:tc>
        <w:tc>
          <w:tcPr>
            <w:tcW w:w="50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2</w:t>
            </w:r>
          </w:p>
        </w:tc>
        <w:tc>
          <w:tcPr>
            <w:tcW w:w="64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right"/>
              <w:textAlignment w:val="center"/>
              <w:rPr>
                <w:rFonts w:ascii="宋体" w:hAnsi="宋体" w:eastAsia="宋体" w:cs="宋体"/>
                <w:color w:val="000000"/>
                <w:sz w:val="24"/>
                <w:szCs w:val="24"/>
              </w:rPr>
            </w:pPr>
            <w:r>
              <w:rPr>
                <w:rFonts w:hint="eastAsia" w:ascii="宋体" w:hAnsi="宋体" w:eastAsia="宋体" w:cs="宋体"/>
                <w:i w:val="0"/>
                <w:color w:val="000000"/>
                <w:kern w:val="0"/>
                <w:sz w:val="22"/>
                <w:szCs w:val="22"/>
                <w:u w:val="none"/>
                <w:lang w:val="en-US" w:eastAsia="zh-CN" w:bidi="ar"/>
              </w:rPr>
              <w:t>900</w:t>
            </w:r>
          </w:p>
        </w:tc>
        <w:tc>
          <w:tcPr>
            <w:tcW w:w="76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right"/>
              <w:textAlignment w:val="center"/>
              <w:rPr>
                <w:rFonts w:ascii="宋体" w:hAnsi="宋体" w:eastAsia="宋体" w:cs="宋体"/>
                <w:color w:val="000000"/>
                <w:sz w:val="24"/>
                <w:szCs w:val="24"/>
              </w:rPr>
            </w:pPr>
            <w:r>
              <w:rPr>
                <w:rFonts w:hint="eastAsia" w:ascii="宋体" w:hAnsi="宋体" w:eastAsia="宋体" w:cs="宋体"/>
                <w:i w:val="0"/>
                <w:color w:val="000000"/>
                <w:kern w:val="0"/>
                <w:sz w:val="22"/>
                <w:szCs w:val="22"/>
                <w:u w:val="none"/>
                <w:lang w:val="en-US" w:eastAsia="zh-CN" w:bidi="ar"/>
              </w:rPr>
              <w:t>1800</w:t>
            </w:r>
          </w:p>
        </w:tc>
        <w:tc>
          <w:tcPr>
            <w:tcW w:w="178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郑州、河南金奇</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龙实业有限公司</w:t>
            </w:r>
          </w:p>
        </w:tc>
      </w:tr>
      <w:tr>
        <w:tblPrEx>
          <w:tblCellMar>
            <w:top w:w="0" w:type="dxa"/>
            <w:left w:w="0" w:type="dxa"/>
            <w:bottom w:w="0" w:type="dxa"/>
            <w:right w:w="0" w:type="dxa"/>
          </w:tblCellMar>
        </w:tblPrEx>
        <w:trPr>
          <w:trHeight w:val="1440" w:hRule="atLeast"/>
        </w:trPr>
        <w:tc>
          <w:tcPr>
            <w:tcW w:w="67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19</w:t>
            </w:r>
          </w:p>
        </w:tc>
        <w:tc>
          <w:tcPr>
            <w:tcW w:w="10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鞋柜</w:t>
            </w:r>
          </w:p>
        </w:tc>
        <w:tc>
          <w:tcPr>
            <w:tcW w:w="209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金奇龙、JQL-XG</w:t>
            </w:r>
          </w:p>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1200*500*800mm</w:t>
            </w:r>
          </w:p>
        </w:tc>
        <w:tc>
          <w:tcPr>
            <w:tcW w:w="644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材质：采用优质白蜡木实木，符合GB/T3324-2008标准，木材经干燥处理，含水率10%；材质坚硬，加工性良好2、油漆：采用优质环保油漆，符合GB 18581-2009标准，苯含量0.1%，甲苯、二甲苯、乙苯含量总和20%；纹路自然，色彩均匀</w:t>
            </w:r>
          </w:p>
        </w:tc>
        <w:tc>
          <w:tcPr>
            <w:tcW w:w="504"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个</w:t>
            </w:r>
          </w:p>
        </w:tc>
        <w:tc>
          <w:tcPr>
            <w:tcW w:w="50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2</w:t>
            </w:r>
          </w:p>
        </w:tc>
        <w:tc>
          <w:tcPr>
            <w:tcW w:w="64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right"/>
              <w:textAlignment w:val="center"/>
              <w:rPr>
                <w:rFonts w:ascii="宋体" w:hAnsi="宋体" w:eastAsia="宋体" w:cs="宋体"/>
                <w:color w:val="000000"/>
                <w:sz w:val="24"/>
                <w:szCs w:val="24"/>
              </w:rPr>
            </w:pPr>
            <w:r>
              <w:rPr>
                <w:rFonts w:hint="eastAsia" w:ascii="宋体" w:hAnsi="宋体" w:eastAsia="宋体" w:cs="宋体"/>
                <w:i w:val="0"/>
                <w:color w:val="000000"/>
                <w:kern w:val="0"/>
                <w:sz w:val="22"/>
                <w:szCs w:val="22"/>
                <w:u w:val="none"/>
                <w:lang w:val="en-US" w:eastAsia="zh-CN" w:bidi="ar"/>
              </w:rPr>
              <w:t>600</w:t>
            </w:r>
          </w:p>
        </w:tc>
        <w:tc>
          <w:tcPr>
            <w:tcW w:w="76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right"/>
              <w:textAlignment w:val="center"/>
              <w:rPr>
                <w:rFonts w:ascii="宋体" w:hAnsi="宋体" w:eastAsia="宋体" w:cs="宋体"/>
                <w:color w:val="000000"/>
                <w:sz w:val="24"/>
                <w:szCs w:val="24"/>
              </w:rPr>
            </w:pPr>
            <w:r>
              <w:rPr>
                <w:rFonts w:hint="eastAsia" w:ascii="宋体" w:hAnsi="宋体" w:eastAsia="宋体" w:cs="宋体"/>
                <w:i w:val="0"/>
                <w:color w:val="000000"/>
                <w:kern w:val="0"/>
                <w:sz w:val="22"/>
                <w:szCs w:val="22"/>
                <w:u w:val="none"/>
                <w:lang w:val="en-US" w:eastAsia="zh-CN" w:bidi="ar"/>
              </w:rPr>
              <w:t>1200</w:t>
            </w:r>
          </w:p>
        </w:tc>
        <w:tc>
          <w:tcPr>
            <w:tcW w:w="178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郑州、河南金奇</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龙实业有限公司</w:t>
            </w:r>
          </w:p>
        </w:tc>
      </w:tr>
      <w:tr>
        <w:tblPrEx>
          <w:tblCellMar>
            <w:top w:w="0" w:type="dxa"/>
            <w:left w:w="0" w:type="dxa"/>
            <w:bottom w:w="0" w:type="dxa"/>
            <w:right w:w="0" w:type="dxa"/>
          </w:tblCellMar>
        </w:tblPrEx>
        <w:trPr>
          <w:trHeight w:val="1440" w:hRule="atLeast"/>
        </w:trPr>
        <w:tc>
          <w:tcPr>
            <w:tcW w:w="67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20</w:t>
            </w:r>
          </w:p>
        </w:tc>
        <w:tc>
          <w:tcPr>
            <w:tcW w:w="10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主席台桌</w:t>
            </w:r>
          </w:p>
        </w:tc>
        <w:tc>
          <w:tcPr>
            <w:tcW w:w="209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金奇龙、JQL-ZXTZ</w:t>
            </w:r>
          </w:p>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1400*700*800mm</w:t>
            </w:r>
          </w:p>
        </w:tc>
        <w:tc>
          <w:tcPr>
            <w:tcW w:w="644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面材：采用优质天然胡桃木木皮饰面，厚度</w:t>
            </w:r>
            <w:r>
              <w:rPr>
                <w:rStyle w:val="12"/>
                <w:rFonts w:hint="eastAsia" w:ascii="宋体" w:hAnsi="宋体" w:eastAsia="宋体" w:cs="宋体"/>
                <w:sz w:val="24"/>
                <w:szCs w:val="24"/>
              </w:rPr>
              <w:t>0.6mm</w:t>
            </w:r>
            <w:r>
              <w:rPr>
                <w:rStyle w:val="13"/>
                <w:rFonts w:hint="default"/>
                <w:sz w:val="24"/>
                <w:szCs w:val="24"/>
              </w:rPr>
              <w:t>；无腐朽、裂纹、虫眼、夹皮、变色等缺陷；基材：采用优质中密度板，经防虫、防腐等化学处理，木材含水率</w:t>
            </w:r>
            <w:r>
              <w:rPr>
                <w:rStyle w:val="12"/>
                <w:rFonts w:hint="eastAsia" w:ascii="宋体" w:hAnsi="宋体" w:eastAsia="宋体" w:cs="宋体"/>
                <w:sz w:val="24"/>
                <w:szCs w:val="24"/>
              </w:rPr>
              <w:t>3-13%</w:t>
            </w:r>
            <w:r>
              <w:rPr>
                <w:rStyle w:val="13"/>
                <w:rFonts w:hint="default"/>
                <w:sz w:val="24"/>
                <w:szCs w:val="24"/>
              </w:rPr>
              <w:t>，甲醛释放量2</w:t>
            </w:r>
            <w:r>
              <w:rPr>
                <w:rStyle w:val="12"/>
                <w:rFonts w:hint="eastAsia" w:ascii="宋体" w:hAnsi="宋体" w:eastAsia="宋体" w:cs="宋体"/>
                <w:sz w:val="24"/>
                <w:szCs w:val="24"/>
              </w:rPr>
              <w:t>mg/100g</w:t>
            </w:r>
            <w:r>
              <w:rPr>
                <w:rStyle w:val="13"/>
                <w:rFonts w:hint="default"/>
                <w:sz w:val="24"/>
                <w:szCs w:val="24"/>
              </w:rPr>
              <w:t>符合国家标准。油漆：采用优质环保油漆，苯含量</w:t>
            </w:r>
            <w:r>
              <w:rPr>
                <w:rStyle w:val="12"/>
                <w:rFonts w:hint="eastAsia" w:ascii="宋体" w:hAnsi="宋体" w:eastAsia="宋体" w:cs="宋体"/>
                <w:sz w:val="24"/>
                <w:szCs w:val="24"/>
              </w:rPr>
              <w:t>0.1%</w:t>
            </w:r>
            <w:r>
              <w:rPr>
                <w:rStyle w:val="13"/>
                <w:rFonts w:hint="default"/>
                <w:sz w:val="24"/>
                <w:szCs w:val="24"/>
              </w:rPr>
              <w:t>，甲苯、二甲苯、乙苯含量总和</w:t>
            </w:r>
            <w:r>
              <w:rPr>
                <w:rStyle w:val="12"/>
                <w:rFonts w:hint="eastAsia" w:ascii="宋体" w:hAnsi="宋体" w:eastAsia="宋体" w:cs="宋体"/>
                <w:sz w:val="24"/>
                <w:szCs w:val="24"/>
              </w:rPr>
              <w:t>20%</w:t>
            </w:r>
            <w:r>
              <w:rPr>
                <w:rStyle w:val="13"/>
                <w:rFonts w:hint="default"/>
                <w:sz w:val="24"/>
                <w:szCs w:val="24"/>
              </w:rPr>
              <w:t>；</w:t>
            </w:r>
          </w:p>
        </w:tc>
        <w:tc>
          <w:tcPr>
            <w:tcW w:w="504"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张</w:t>
            </w:r>
          </w:p>
        </w:tc>
        <w:tc>
          <w:tcPr>
            <w:tcW w:w="50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3</w:t>
            </w:r>
          </w:p>
        </w:tc>
        <w:tc>
          <w:tcPr>
            <w:tcW w:w="64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right"/>
              <w:textAlignment w:val="center"/>
              <w:rPr>
                <w:rFonts w:ascii="宋体" w:hAnsi="宋体" w:eastAsia="宋体" w:cs="宋体"/>
                <w:color w:val="000000"/>
                <w:sz w:val="24"/>
                <w:szCs w:val="24"/>
              </w:rPr>
            </w:pPr>
            <w:r>
              <w:rPr>
                <w:rFonts w:hint="eastAsia" w:ascii="宋体" w:hAnsi="宋体" w:eastAsia="宋体" w:cs="宋体"/>
                <w:i w:val="0"/>
                <w:color w:val="000000"/>
                <w:kern w:val="0"/>
                <w:sz w:val="22"/>
                <w:szCs w:val="22"/>
                <w:u w:val="none"/>
                <w:lang w:val="en-US" w:eastAsia="zh-CN" w:bidi="ar"/>
              </w:rPr>
              <w:t>1800</w:t>
            </w:r>
          </w:p>
        </w:tc>
        <w:tc>
          <w:tcPr>
            <w:tcW w:w="76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right"/>
              <w:textAlignment w:val="center"/>
              <w:rPr>
                <w:rFonts w:ascii="宋体" w:hAnsi="宋体" w:eastAsia="宋体" w:cs="宋体"/>
                <w:color w:val="000000"/>
                <w:sz w:val="24"/>
                <w:szCs w:val="24"/>
              </w:rPr>
            </w:pPr>
            <w:r>
              <w:rPr>
                <w:rFonts w:hint="eastAsia" w:ascii="宋体" w:hAnsi="宋体" w:eastAsia="宋体" w:cs="宋体"/>
                <w:i w:val="0"/>
                <w:color w:val="000000"/>
                <w:kern w:val="0"/>
                <w:sz w:val="22"/>
                <w:szCs w:val="22"/>
                <w:u w:val="none"/>
                <w:lang w:val="en-US" w:eastAsia="zh-CN" w:bidi="ar"/>
              </w:rPr>
              <w:t>5400</w:t>
            </w:r>
          </w:p>
        </w:tc>
        <w:tc>
          <w:tcPr>
            <w:tcW w:w="178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郑州、河南金奇</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龙实业有限公司</w:t>
            </w:r>
          </w:p>
        </w:tc>
      </w:tr>
      <w:tr>
        <w:tblPrEx>
          <w:tblCellMar>
            <w:top w:w="0" w:type="dxa"/>
            <w:left w:w="0" w:type="dxa"/>
            <w:bottom w:w="0" w:type="dxa"/>
            <w:right w:w="0" w:type="dxa"/>
          </w:tblCellMar>
        </w:tblPrEx>
        <w:trPr>
          <w:trHeight w:val="1440" w:hRule="atLeast"/>
        </w:trPr>
        <w:tc>
          <w:tcPr>
            <w:tcW w:w="67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21</w:t>
            </w:r>
          </w:p>
        </w:tc>
        <w:tc>
          <w:tcPr>
            <w:tcW w:w="10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学习桌</w:t>
            </w:r>
          </w:p>
        </w:tc>
        <w:tc>
          <w:tcPr>
            <w:tcW w:w="209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kern w:val="0"/>
                <w:sz w:val="24"/>
                <w:szCs w:val="24"/>
              </w:rPr>
            </w:pPr>
            <w:r>
              <w:rPr>
                <w:rFonts w:hint="eastAsia" w:ascii="宋体" w:hAnsi="宋体" w:eastAsia="宋体" w:cs="宋体"/>
                <w:color w:val="000000"/>
                <w:kern w:val="0"/>
                <w:sz w:val="24"/>
                <w:szCs w:val="24"/>
              </w:rPr>
              <w:t>金奇龙、JQL-XXZ</w:t>
            </w:r>
          </w:p>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1200*400*760mm</w:t>
            </w:r>
          </w:p>
        </w:tc>
        <w:tc>
          <w:tcPr>
            <w:tcW w:w="644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面材：采用优质天然胡桃木木皮饰面，厚度</w:t>
            </w:r>
            <w:r>
              <w:rPr>
                <w:rStyle w:val="12"/>
                <w:rFonts w:hint="eastAsia" w:ascii="宋体" w:hAnsi="宋体" w:eastAsia="宋体" w:cs="宋体"/>
                <w:sz w:val="24"/>
                <w:szCs w:val="24"/>
              </w:rPr>
              <w:t>0.6mm</w:t>
            </w:r>
            <w:r>
              <w:rPr>
                <w:rStyle w:val="13"/>
                <w:rFonts w:hint="default"/>
                <w:sz w:val="24"/>
                <w:szCs w:val="24"/>
              </w:rPr>
              <w:t>；无腐朽、裂纹、虫眼、夹皮、变色等缺陷；基材：采用优质中密度板，经防虫、防腐等化学处理，木材含水率</w:t>
            </w:r>
            <w:r>
              <w:rPr>
                <w:rStyle w:val="12"/>
                <w:rFonts w:hint="eastAsia" w:ascii="宋体" w:hAnsi="宋体" w:eastAsia="宋体" w:cs="宋体"/>
                <w:sz w:val="24"/>
                <w:szCs w:val="24"/>
              </w:rPr>
              <w:t>3-13%</w:t>
            </w:r>
            <w:r>
              <w:rPr>
                <w:rStyle w:val="13"/>
                <w:rFonts w:hint="default"/>
                <w:sz w:val="24"/>
                <w:szCs w:val="24"/>
              </w:rPr>
              <w:t>，甲醛释放量2</w:t>
            </w:r>
            <w:r>
              <w:rPr>
                <w:rStyle w:val="12"/>
                <w:rFonts w:hint="eastAsia" w:ascii="宋体" w:hAnsi="宋体" w:eastAsia="宋体" w:cs="宋体"/>
                <w:sz w:val="24"/>
                <w:szCs w:val="24"/>
              </w:rPr>
              <w:t>mg/100g</w:t>
            </w:r>
            <w:r>
              <w:rPr>
                <w:rStyle w:val="13"/>
                <w:rFonts w:hint="default"/>
                <w:sz w:val="24"/>
                <w:szCs w:val="24"/>
              </w:rPr>
              <w:t>符合国家标准。油漆：采用优质环保油漆，苯含量</w:t>
            </w:r>
            <w:r>
              <w:rPr>
                <w:rStyle w:val="12"/>
                <w:rFonts w:hint="eastAsia" w:ascii="宋体" w:hAnsi="宋体" w:eastAsia="宋体" w:cs="宋体"/>
                <w:sz w:val="24"/>
                <w:szCs w:val="24"/>
              </w:rPr>
              <w:t>0.1%</w:t>
            </w:r>
            <w:r>
              <w:rPr>
                <w:rStyle w:val="13"/>
                <w:rFonts w:hint="default"/>
                <w:sz w:val="24"/>
                <w:szCs w:val="24"/>
              </w:rPr>
              <w:t>，甲苯、二甲苯、乙苯含量总和</w:t>
            </w:r>
            <w:r>
              <w:rPr>
                <w:rStyle w:val="12"/>
                <w:rFonts w:hint="eastAsia" w:ascii="宋体" w:hAnsi="宋体" w:eastAsia="宋体" w:cs="宋体"/>
                <w:sz w:val="24"/>
                <w:szCs w:val="24"/>
              </w:rPr>
              <w:t>20%</w:t>
            </w:r>
            <w:r>
              <w:rPr>
                <w:rStyle w:val="13"/>
                <w:rFonts w:hint="default"/>
                <w:sz w:val="24"/>
                <w:szCs w:val="24"/>
              </w:rPr>
              <w:t>；</w:t>
            </w:r>
          </w:p>
        </w:tc>
        <w:tc>
          <w:tcPr>
            <w:tcW w:w="504"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张</w:t>
            </w:r>
          </w:p>
        </w:tc>
        <w:tc>
          <w:tcPr>
            <w:tcW w:w="50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15</w:t>
            </w:r>
          </w:p>
        </w:tc>
        <w:tc>
          <w:tcPr>
            <w:tcW w:w="64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right"/>
              <w:textAlignment w:val="center"/>
              <w:rPr>
                <w:rFonts w:ascii="宋体" w:hAnsi="宋体" w:eastAsia="宋体" w:cs="宋体"/>
                <w:color w:val="000000"/>
                <w:sz w:val="24"/>
                <w:szCs w:val="24"/>
              </w:rPr>
            </w:pPr>
            <w:r>
              <w:rPr>
                <w:rFonts w:hint="eastAsia" w:ascii="宋体" w:hAnsi="宋体" w:eastAsia="宋体" w:cs="宋体"/>
                <w:i w:val="0"/>
                <w:color w:val="000000"/>
                <w:kern w:val="0"/>
                <w:sz w:val="22"/>
                <w:szCs w:val="22"/>
                <w:u w:val="none"/>
                <w:lang w:val="en-US" w:eastAsia="zh-CN" w:bidi="ar"/>
              </w:rPr>
              <w:t>280</w:t>
            </w:r>
          </w:p>
        </w:tc>
        <w:tc>
          <w:tcPr>
            <w:tcW w:w="76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right"/>
              <w:textAlignment w:val="center"/>
              <w:rPr>
                <w:rFonts w:ascii="宋体" w:hAnsi="宋体" w:eastAsia="宋体" w:cs="宋体"/>
                <w:color w:val="000000"/>
                <w:sz w:val="24"/>
                <w:szCs w:val="24"/>
              </w:rPr>
            </w:pPr>
            <w:r>
              <w:rPr>
                <w:rFonts w:hint="eastAsia" w:ascii="宋体" w:hAnsi="宋体" w:eastAsia="宋体" w:cs="宋体"/>
                <w:i w:val="0"/>
                <w:color w:val="000000"/>
                <w:kern w:val="0"/>
                <w:sz w:val="22"/>
                <w:szCs w:val="22"/>
                <w:u w:val="none"/>
                <w:lang w:val="en-US" w:eastAsia="zh-CN" w:bidi="ar"/>
              </w:rPr>
              <w:t>4200</w:t>
            </w:r>
          </w:p>
        </w:tc>
        <w:tc>
          <w:tcPr>
            <w:tcW w:w="178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郑州、河南金奇</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龙实业有限公司</w:t>
            </w:r>
          </w:p>
        </w:tc>
      </w:tr>
      <w:tr>
        <w:tblPrEx>
          <w:tblCellMar>
            <w:top w:w="0" w:type="dxa"/>
            <w:left w:w="0" w:type="dxa"/>
            <w:bottom w:w="0" w:type="dxa"/>
            <w:right w:w="0" w:type="dxa"/>
          </w:tblCellMar>
        </w:tblPrEx>
        <w:trPr>
          <w:trHeight w:val="1440" w:hRule="atLeast"/>
        </w:trPr>
        <w:tc>
          <w:tcPr>
            <w:tcW w:w="67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22</w:t>
            </w:r>
          </w:p>
        </w:tc>
        <w:tc>
          <w:tcPr>
            <w:tcW w:w="1063"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会议椅</w:t>
            </w:r>
          </w:p>
        </w:tc>
        <w:tc>
          <w:tcPr>
            <w:tcW w:w="2094"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金奇龙、JQL-HYY</w:t>
            </w:r>
          </w:p>
        </w:tc>
        <w:tc>
          <w:tcPr>
            <w:tcW w:w="644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1、面料:采用优质牛皮，纹路细致均匀，色泽柔软有弹性，无异味其光泽好，透气性强；</w:t>
            </w:r>
            <w:r>
              <w:rPr>
                <w:rStyle w:val="12"/>
                <w:rFonts w:hint="eastAsia" w:ascii="宋体" w:hAnsi="宋体" w:eastAsia="宋体" w:cs="宋体"/>
                <w:sz w:val="24"/>
                <w:szCs w:val="24"/>
              </w:rPr>
              <w:t>2</w:t>
            </w:r>
            <w:r>
              <w:rPr>
                <w:rStyle w:val="13"/>
                <w:rFonts w:hint="default"/>
                <w:sz w:val="24"/>
                <w:szCs w:val="24"/>
              </w:rPr>
              <w:t>、辅料</w:t>
            </w:r>
            <w:r>
              <w:rPr>
                <w:rStyle w:val="12"/>
                <w:rFonts w:hint="eastAsia" w:ascii="宋体" w:hAnsi="宋体" w:eastAsia="宋体" w:cs="宋体"/>
                <w:sz w:val="24"/>
                <w:szCs w:val="24"/>
              </w:rPr>
              <w:t>:</w:t>
            </w:r>
            <w:r>
              <w:rPr>
                <w:rStyle w:val="13"/>
                <w:rFonts w:hint="default"/>
                <w:sz w:val="24"/>
                <w:szCs w:val="24"/>
              </w:rPr>
              <w:t>采用国内优质</w:t>
            </w:r>
            <w:r>
              <w:rPr>
                <w:rStyle w:val="12"/>
                <w:rFonts w:hint="eastAsia" w:ascii="宋体" w:hAnsi="宋体" w:eastAsia="宋体" w:cs="宋体"/>
                <w:sz w:val="24"/>
                <w:szCs w:val="24"/>
              </w:rPr>
              <w:t>PU</w:t>
            </w:r>
            <w:r>
              <w:rPr>
                <w:rStyle w:val="13"/>
                <w:rFonts w:hint="default"/>
                <w:sz w:val="24"/>
                <w:szCs w:val="24"/>
              </w:rPr>
              <w:t>成型发泡高密度海绵</w:t>
            </w:r>
            <w:r>
              <w:rPr>
                <w:rStyle w:val="12"/>
                <w:rFonts w:hint="eastAsia" w:ascii="宋体" w:hAnsi="宋体" w:eastAsia="宋体" w:cs="宋体"/>
                <w:sz w:val="24"/>
                <w:szCs w:val="24"/>
              </w:rPr>
              <w:t>,</w:t>
            </w:r>
            <w:r>
              <w:rPr>
                <w:rStyle w:val="13"/>
                <w:rFonts w:hint="default"/>
                <w:sz w:val="24"/>
                <w:szCs w:val="24"/>
              </w:rPr>
              <w:t>表面有一层保护面</w:t>
            </w:r>
            <w:r>
              <w:rPr>
                <w:rStyle w:val="12"/>
                <w:rFonts w:hint="eastAsia" w:ascii="宋体" w:hAnsi="宋体" w:eastAsia="宋体" w:cs="宋体"/>
                <w:sz w:val="24"/>
                <w:szCs w:val="24"/>
              </w:rPr>
              <w:t>,</w:t>
            </w:r>
            <w:r>
              <w:rPr>
                <w:rStyle w:val="13"/>
                <w:rFonts w:hint="default"/>
                <w:sz w:val="24"/>
                <w:szCs w:val="24"/>
              </w:rPr>
              <w:t>可防氧化</w:t>
            </w:r>
            <w:r>
              <w:rPr>
                <w:rStyle w:val="12"/>
                <w:rFonts w:hint="eastAsia" w:ascii="宋体" w:hAnsi="宋体" w:eastAsia="宋体" w:cs="宋体"/>
                <w:sz w:val="24"/>
                <w:szCs w:val="24"/>
              </w:rPr>
              <w:t>,</w:t>
            </w:r>
            <w:r>
              <w:rPr>
                <w:rStyle w:val="13"/>
                <w:rFonts w:hint="default"/>
                <w:sz w:val="24"/>
                <w:szCs w:val="24"/>
              </w:rPr>
              <w:t>防碎</w:t>
            </w:r>
            <w:r>
              <w:rPr>
                <w:rStyle w:val="12"/>
                <w:rFonts w:hint="eastAsia" w:ascii="宋体" w:hAnsi="宋体" w:eastAsia="宋体" w:cs="宋体"/>
                <w:sz w:val="24"/>
                <w:szCs w:val="24"/>
              </w:rPr>
              <w:t>,</w:t>
            </w:r>
            <w:r>
              <w:rPr>
                <w:rStyle w:val="13"/>
                <w:rFonts w:hint="default"/>
                <w:sz w:val="24"/>
                <w:szCs w:val="24"/>
              </w:rPr>
              <w:t>经过</w:t>
            </w:r>
            <w:r>
              <w:rPr>
                <w:rStyle w:val="12"/>
                <w:rFonts w:hint="eastAsia" w:ascii="宋体" w:hAnsi="宋体" w:eastAsia="宋体" w:cs="宋体"/>
                <w:sz w:val="24"/>
                <w:szCs w:val="24"/>
              </w:rPr>
              <w:t>HD</w:t>
            </w:r>
            <w:r>
              <w:rPr>
                <w:rStyle w:val="13"/>
                <w:rFonts w:hint="default"/>
                <w:sz w:val="24"/>
                <w:szCs w:val="24"/>
              </w:rPr>
              <w:t>测试永不变形。</w:t>
            </w:r>
            <w:r>
              <w:rPr>
                <w:rStyle w:val="12"/>
                <w:rFonts w:hint="eastAsia" w:ascii="宋体" w:hAnsi="宋体" w:eastAsia="宋体" w:cs="宋体"/>
                <w:sz w:val="24"/>
                <w:szCs w:val="24"/>
              </w:rPr>
              <w:t>3</w:t>
            </w:r>
            <w:r>
              <w:rPr>
                <w:rStyle w:val="13"/>
                <w:rFonts w:hint="default"/>
                <w:sz w:val="24"/>
                <w:szCs w:val="24"/>
              </w:rPr>
              <w:t>、椅框：采用优质纯实木橡木框架，经防虫、防腐等处理，木材含水率</w:t>
            </w:r>
            <w:r>
              <w:rPr>
                <w:rStyle w:val="12"/>
                <w:rFonts w:hint="eastAsia" w:ascii="宋体" w:hAnsi="宋体" w:eastAsia="宋体" w:cs="宋体"/>
                <w:sz w:val="24"/>
                <w:szCs w:val="24"/>
              </w:rPr>
              <w:t>3-13%</w:t>
            </w:r>
          </w:p>
        </w:tc>
        <w:tc>
          <w:tcPr>
            <w:tcW w:w="504"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把</w:t>
            </w:r>
          </w:p>
        </w:tc>
        <w:tc>
          <w:tcPr>
            <w:tcW w:w="504"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30</w:t>
            </w:r>
          </w:p>
        </w:tc>
        <w:tc>
          <w:tcPr>
            <w:tcW w:w="64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right"/>
              <w:textAlignment w:val="center"/>
              <w:rPr>
                <w:rFonts w:ascii="宋体" w:hAnsi="宋体" w:eastAsia="宋体" w:cs="宋体"/>
                <w:color w:val="000000"/>
                <w:sz w:val="24"/>
                <w:szCs w:val="24"/>
              </w:rPr>
            </w:pPr>
            <w:r>
              <w:rPr>
                <w:rFonts w:hint="eastAsia" w:ascii="宋体" w:hAnsi="宋体" w:eastAsia="宋体" w:cs="宋体"/>
                <w:i w:val="0"/>
                <w:color w:val="000000"/>
                <w:kern w:val="0"/>
                <w:sz w:val="22"/>
                <w:szCs w:val="22"/>
                <w:u w:val="none"/>
                <w:lang w:val="en-US" w:eastAsia="zh-CN" w:bidi="ar"/>
              </w:rPr>
              <w:t>300</w:t>
            </w:r>
          </w:p>
        </w:tc>
        <w:tc>
          <w:tcPr>
            <w:tcW w:w="762"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widowControl/>
              <w:suppressLineNumbers w:val="0"/>
              <w:jc w:val="right"/>
              <w:textAlignment w:val="center"/>
              <w:rPr>
                <w:rFonts w:ascii="宋体" w:hAnsi="宋体" w:eastAsia="宋体" w:cs="宋体"/>
                <w:color w:val="000000"/>
                <w:sz w:val="24"/>
                <w:szCs w:val="24"/>
              </w:rPr>
            </w:pPr>
            <w:r>
              <w:rPr>
                <w:rFonts w:hint="eastAsia" w:ascii="宋体" w:hAnsi="宋体" w:eastAsia="宋体" w:cs="宋体"/>
                <w:i w:val="0"/>
                <w:color w:val="000000"/>
                <w:kern w:val="0"/>
                <w:sz w:val="22"/>
                <w:szCs w:val="22"/>
                <w:u w:val="none"/>
                <w:lang w:val="en-US" w:eastAsia="zh-CN" w:bidi="ar"/>
              </w:rPr>
              <w:t>9000</w:t>
            </w:r>
          </w:p>
        </w:tc>
        <w:tc>
          <w:tcPr>
            <w:tcW w:w="1780"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rPr>
              <w:t>郑州、河南金奇</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龙实业有限公司</w:t>
            </w:r>
          </w:p>
        </w:tc>
      </w:tr>
      <w:tr>
        <w:tblPrEx>
          <w:tblCellMar>
            <w:top w:w="0" w:type="dxa"/>
            <w:left w:w="0" w:type="dxa"/>
            <w:bottom w:w="0" w:type="dxa"/>
            <w:right w:w="0" w:type="dxa"/>
          </w:tblCellMar>
        </w:tblPrEx>
        <w:trPr>
          <w:trHeight w:val="636" w:hRule="atLeast"/>
        </w:trPr>
        <w:tc>
          <w:tcPr>
            <w:tcW w:w="1741" w:type="dxa"/>
            <w:gridSpan w:val="2"/>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pPr>
              <w:widowControl/>
              <w:jc w:val="center"/>
              <w:textAlignment w:val="center"/>
              <w:rPr>
                <w:rFonts w:ascii="宋体" w:hAnsi="宋体" w:eastAsia="宋体" w:cs="宋体"/>
                <w:color w:val="000000"/>
                <w:kern w:val="0"/>
                <w:sz w:val="24"/>
                <w:szCs w:val="24"/>
              </w:rPr>
            </w:pPr>
            <w:r>
              <w:rPr>
                <w:rFonts w:hint="eastAsia" w:ascii="宋体" w:hAnsi="宋体" w:eastAsia="宋体" w:cs="宋体"/>
                <w:sz w:val="24"/>
                <w:szCs w:val="24"/>
                <w:lang w:val="zh-CN"/>
              </w:rPr>
              <w:t>合计</w:t>
            </w:r>
          </w:p>
        </w:tc>
        <w:tc>
          <w:tcPr>
            <w:tcW w:w="12730" w:type="dxa"/>
            <w:gridSpan w:val="7"/>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widowControl/>
              <w:textAlignment w:val="center"/>
              <w:rPr>
                <w:rFonts w:ascii="宋体" w:hAnsi="宋体" w:eastAsia="宋体" w:cs="宋体"/>
                <w:color w:val="000000"/>
                <w:kern w:val="0"/>
                <w:sz w:val="24"/>
                <w:szCs w:val="24"/>
              </w:rPr>
            </w:pPr>
            <w:r>
              <w:rPr>
                <w:rFonts w:hint="eastAsia" w:ascii="宋体" w:hAnsi="宋体" w:eastAsia="宋体" w:cs="宋体"/>
                <w:sz w:val="24"/>
                <w:szCs w:val="24"/>
                <w:lang w:val="zh-CN"/>
              </w:rPr>
              <w:t>大写：人民币</w:t>
            </w:r>
            <w:r>
              <w:rPr>
                <w:rFonts w:hint="eastAsia" w:ascii="宋体" w:hAnsi="宋体" w:cs="宋体"/>
                <w:sz w:val="24"/>
                <w:szCs w:val="24"/>
                <w:lang w:val="zh-CN"/>
              </w:rPr>
              <w:t>壹拾伍万</w:t>
            </w:r>
            <w:r>
              <w:rPr>
                <w:rFonts w:hint="eastAsia" w:ascii="宋体" w:hAnsi="宋体" w:eastAsia="宋体" w:cs="宋体"/>
                <w:sz w:val="24"/>
                <w:szCs w:val="24"/>
                <w:lang w:val="zh-CN"/>
              </w:rPr>
              <w:t>元整　　　　　　小写：￥</w:t>
            </w:r>
            <w:r>
              <w:rPr>
                <w:rFonts w:hint="eastAsia" w:ascii="宋体" w:hAnsi="宋体" w:cs="宋体"/>
                <w:sz w:val="24"/>
                <w:szCs w:val="24"/>
                <w:lang w:val="en-US" w:eastAsia="zh-CN"/>
              </w:rPr>
              <w:t>150000</w:t>
            </w:r>
            <w:r>
              <w:rPr>
                <w:rFonts w:hint="eastAsia" w:ascii="宋体" w:hAnsi="宋体" w:eastAsia="宋体" w:cs="宋体"/>
                <w:sz w:val="24"/>
                <w:szCs w:val="24"/>
              </w:rPr>
              <w:t>.00元</w:t>
            </w:r>
          </w:p>
        </w:tc>
      </w:tr>
    </w:tbl>
    <w:p>
      <w:pPr>
        <w:rPr>
          <w:rFonts w:hint="eastAsia"/>
          <w:lang w:eastAsia="zh-CN"/>
        </w:rPr>
        <w:sectPr>
          <w:pgSz w:w="16838" w:h="11906" w:orient="landscape"/>
          <w:pgMar w:top="1080" w:right="1440" w:bottom="1080" w:left="1440" w:header="851" w:footer="992" w:gutter="0"/>
          <w:cols w:space="425" w:num="1"/>
          <w:docGrid w:type="lines" w:linePitch="312" w:charSpace="0"/>
        </w:sectPr>
      </w:pPr>
    </w:p>
    <w:p>
      <w:pPr>
        <w:pStyle w:val="3"/>
        <w:bidi w:val="0"/>
        <w:jc w:val="center"/>
        <w:rPr>
          <w:rFonts w:hint="eastAsia"/>
          <w:lang w:eastAsia="zh-CN"/>
        </w:rPr>
      </w:pPr>
      <w:r>
        <w:rPr>
          <w:rFonts w:hint="eastAsia"/>
        </w:rPr>
        <w:t>售后服务</w:t>
      </w:r>
      <w:r>
        <w:rPr>
          <w:rFonts w:hint="eastAsia"/>
          <w:lang w:eastAsia="zh-CN"/>
        </w:rPr>
        <w:t>承诺</w:t>
      </w:r>
    </w:p>
    <w:p>
      <w:pPr>
        <w:rPr>
          <w:sz w:val="28"/>
          <w:szCs w:val="28"/>
        </w:rPr>
      </w:pPr>
      <w:r>
        <w:rPr>
          <w:rFonts w:hint="eastAsia"/>
          <w:sz w:val="28"/>
          <w:szCs w:val="28"/>
        </w:rPr>
        <w:t>我公司本着诚实守信的原则，全力为客户服务的宗旨，针对本项目特作如下售后服务承诺和保障措施：</w:t>
      </w:r>
    </w:p>
    <w:p>
      <w:pPr>
        <w:rPr>
          <w:sz w:val="28"/>
          <w:szCs w:val="28"/>
        </w:rPr>
      </w:pPr>
      <w:r>
        <w:rPr>
          <w:rFonts w:hint="eastAsia"/>
          <w:sz w:val="28"/>
          <w:szCs w:val="28"/>
        </w:rPr>
        <w:t> 一、如我公司中标，我公司承诺按谈判文件的要求完成本项目的工作。</w:t>
      </w:r>
    </w:p>
    <w:p>
      <w:pPr>
        <w:numPr>
          <w:ilvl w:val="0"/>
          <w:numId w:val="1"/>
        </w:numPr>
        <w:rPr>
          <w:sz w:val="28"/>
          <w:szCs w:val="28"/>
        </w:rPr>
      </w:pPr>
      <w:r>
        <w:rPr>
          <w:rFonts w:hint="eastAsia"/>
          <w:sz w:val="28"/>
          <w:szCs w:val="28"/>
        </w:rPr>
        <w:t>我公司明确承诺保修时间：经双方验收合格之日起所有产品全部免费维修2年，终身维护保养。售后服务投诉电话：总经理：王永威    15158364320</w:t>
      </w:r>
    </w:p>
    <w:p>
      <w:pPr>
        <w:rPr>
          <w:sz w:val="28"/>
          <w:szCs w:val="28"/>
        </w:rPr>
      </w:pPr>
      <w:r>
        <w:rPr>
          <w:rFonts w:hint="eastAsia"/>
          <w:sz w:val="28"/>
          <w:szCs w:val="28"/>
        </w:rPr>
        <w:t>三、货物到达安装现场后，我方立即组织安装、调试，达到正常运行要求，保证买方正常使用。所需的费用包括在投标总价格中。我方就设备的安装、调试、操作、维修、保养等对买方维修技术人员进行培训。设备安装调试完毕后，我方对买方操作人员进行现场培训，直至买方的技术人员能独立操作，同时能完成一般常见故障的维修工作。</w:t>
      </w:r>
    </w:p>
    <w:p>
      <w:pPr>
        <w:rPr>
          <w:sz w:val="28"/>
          <w:szCs w:val="28"/>
        </w:rPr>
      </w:pPr>
      <w:r>
        <w:rPr>
          <w:rFonts w:hint="eastAsia"/>
          <w:sz w:val="28"/>
          <w:szCs w:val="28"/>
        </w:rPr>
        <w:t> 四、售后服务响应时间：供应商在接到通知后</w:t>
      </w:r>
      <w:r>
        <w:rPr>
          <w:rFonts w:hint="eastAsia"/>
          <w:sz w:val="28"/>
          <w:szCs w:val="28"/>
          <w:lang w:eastAsia="zh-CN"/>
        </w:rPr>
        <w:t>立即</w:t>
      </w:r>
      <w:r>
        <w:rPr>
          <w:rFonts w:hint="eastAsia"/>
          <w:sz w:val="28"/>
          <w:szCs w:val="28"/>
        </w:rPr>
        <w:t xml:space="preserve">做出响应， </w:t>
      </w:r>
      <w:r>
        <w:rPr>
          <w:rFonts w:hint="eastAsia"/>
          <w:sz w:val="28"/>
          <w:szCs w:val="28"/>
          <w:lang w:val="en-US" w:eastAsia="zh-CN"/>
        </w:rPr>
        <w:t>1</w:t>
      </w:r>
      <w:r>
        <w:rPr>
          <w:rFonts w:hint="eastAsia"/>
          <w:sz w:val="28"/>
          <w:szCs w:val="28"/>
        </w:rPr>
        <w:t>小时内及时赶到现场，负责故障原因的诊断，</w:t>
      </w:r>
      <w:r>
        <w:rPr>
          <w:rFonts w:hint="eastAsia"/>
          <w:sz w:val="28"/>
          <w:szCs w:val="28"/>
          <w:lang w:val="en-US" w:eastAsia="zh-CN"/>
        </w:rPr>
        <w:t>2</w:t>
      </w:r>
      <w:r>
        <w:rPr>
          <w:rFonts w:hint="eastAsia"/>
          <w:sz w:val="28"/>
          <w:szCs w:val="28"/>
        </w:rPr>
        <w:t>小时内排除故障，若在 </w:t>
      </w:r>
      <w:r>
        <w:rPr>
          <w:rFonts w:hint="eastAsia"/>
          <w:sz w:val="28"/>
          <w:szCs w:val="28"/>
          <w:lang w:val="en-US" w:eastAsia="zh-CN"/>
        </w:rPr>
        <w:t>4</w:t>
      </w:r>
      <w:r>
        <w:rPr>
          <w:rFonts w:hint="eastAsia"/>
          <w:sz w:val="28"/>
          <w:szCs w:val="28"/>
          <w:lang w:eastAsia="zh-CN"/>
        </w:rPr>
        <w:t>小时</w:t>
      </w:r>
      <w:r>
        <w:rPr>
          <w:rFonts w:hint="eastAsia"/>
          <w:sz w:val="28"/>
          <w:szCs w:val="28"/>
        </w:rPr>
        <w:t>内未修复，我司将提供同等档次产品设备供客户使用，保障客户设备正常使用。</w:t>
      </w:r>
    </w:p>
    <w:p>
      <w:pPr>
        <w:rPr>
          <w:sz w:val="28"/>
          <w:szCs w:val="28"/>
        </w:rPr>
      </w:pPr>
      <w:r>
        <w:rPr>
          <w:rFonts w:hint="eastAsia"/>
          <w:sz w:val="28"/>
          <w:szCs w:val="28"/>
        </w:rPr>
        <w:t>五、我司备件送达期限：在设备的使用寿命期内，我方保证不超过</w:t>
      </w:r>
      <w:r>
        <w:rPr>
          <w:rFonts w:hint="eastAsia"/>
          <w:sz w:val="28"/>
          <w:szCs w:val="28"/>
          <w:lang w:val="en-US" w:eastAsia="zh-CN"/>
        </w:rPr>
        <w:t>8</w:t>
      </w:r>
      <w:r>
        <w:rPr>
          <w:rFonts w:hint="eastAsia"/>
          <w:sz w:val="28"/>
          <w:szCs w:val="28"/>
          <w:lang w:eastAsia="zh-CN"/>
        </w:rPr>
        <w:t>小时</w:t>
      </w:r>
      <w:r>
        <w:rPr>
          <w:rFonts w:hint="eastAsia"/>
          <w:sz w:val="28"/>
          <w:szCs w:val="28"/>
        </w:rPr>
        <w:t>。</w:t>
      </w:r>
    </w:p>
    <w:p>
      <w:pPr>
        <w:rPr>
          <w:sz w:val="28"/>
          <w:szCs w:val="28"/>
        </w:rPr>
      </w:pPr>
      <w:r>
        <w:rPr>
          <w:rFonts w:hint="eastAsia"/>
          <w:sz w:val="28"/>
          <w:szCs w:val="28"/>
        </w:rPr>
        <w:t>六、专业化的技术队伍实行365天24小时对应制服务，验收完毕专人在现场跟踪服务7天；费用由我方承担。</w:t>
      </w:r>
    </w:p>
    <w:p>
      <w:pPr>
        <w:ind w:left="560" w:hanging="560" w:hangingChars="200"/>
        <w:rPr>
          <w:sz w:val="28"/>
          <w:szCs w:val="28"/>
        </w:rPr>
      </w:pPr>
      <w:r>
        <w:rPr>
          <w:rFonts w:hint="eastAsia"/>
          <w:sz w:val="28"/>
          <w:szCs w:val="28"/>
        </w:rPr>
        <w:t>七、 质保期内：如产品发生故障，供应商在接到通知后</w:t>
      </w:r>
      <w:r>
        <w:rPr>
          <w:rFonts w:hint="eastAsia"/>
          <w:sz w:val="28"/>
          <w:szCs w:val="28"/>
          <w:lang w:eastAsia="zh-CN"/>
        </w:rPr>
        <w:t>立即</w:t>
      </w:r>
      <w:r>
        <w:rPr>
          <w:rFonts w:hint="eastAsia"/>
          <w:sz w:val="28"/>
          <w:szCs w:val="28"/>
        </w:rPr>
        <w:t>做出响应，</w:t>
      </w:r>
      <w:r>
        <w:rPr>
          <w:rFonts w:hint="eastAsia"/>
          <w:sz w:val="28"/>
          <w:szCs w:val="28"/>
          <w:lang w:val="en-US" w:eastAsia="zh-CN"/>
        </w:rPr>
        <w:t>1</w:t>
      </w:r>
      <w:r>
        <w:rPr>
          <w:rFonts w:hint="eastAsia"/>
          <w:sz w:val="28"/>
          <w:szCs w:val="28"/>
        </w:rPr>
        <w:t>小时内及时赶到现场，负责故障原因的诊断，2小时内排除故障。</w:t>
      </w:r>
    </w:p>
    <w:p>
      <w:pPr>
        <w:rPr>
          <w:sz w:val="28"/>
          <w:szCs w:val="28"/>
        </w:rPr>
      </w:pPr>
      <w:r>
        <w:rPr>
          <w:rFonts w:hint="eastAsia"/>
          <w:sz w:val="28"/>
          <w:szCs w:val="28"/>
        </w:rPr>
        <w:t>八、质保期外：在接到用户的维修通知后，按用户要求的时间、地点，派出维修人员进行维修处理，只收取备件设备的成本费用；终身为用户提供售后服务。</w:t>
      </w:r>
    </w:p>
    <w:p>
      <w:pPr>
        <w:rPr>
          <w:sz w:val="28"/>
          <w:szCs w:val="28"/>
        </w:rPr>
      </w:pPr>
      <w:r>
        <w:rPr>
          <w:rFonts w:hint="eastAsia"/>
          <w:sz w:val="28"/>
          <w:szCs w:val="28"/>
        </w:rPr>
        <w:t>九、在质保期满后，我方按同类设备的最优惠价格提供技术保养及维修服务。</w:t>
      </w:r>
    </w:p>
    <w:p>
      <w:pPr>
        <w:rPr>
          <w:sz w:val="28"/>
          <w:szCs w:val="28"/>
        </w:rPr>
      </w:pPr>
      <w:r>
        <w:rPr>
          <w:rFonts w:hint="eastAsia"/>
          <w:sz w:val="28"/>
          <w:szCs w:val="28"/>
        </w:rPr>
        <w:t xml:space="preserve">售后服务中心地址：郑州市二七区侯寨乡三李村58号  </w:t>
      </w:r>
    </w:p>
    <w:p>
      <w:pPr>
        <w:jc w:val="left"/>
        <w:rPr>
          <w:sz w:val="28"/>
          <w:szCs w:val="28"/>
        </w:rPr>
      </w:pPr>
      <w:r>
        <w:rPr>
          <w:rFonts w:hint="eastAsia"/>
          <w:sz w:val="28"/>
          <w:szCs w:val="28"/>
        </w:rPr>
        <w:t>电话：13015508266</w:t>
      </w:r>
    </w:p>
    <w:p>
      <w:pPr>
        <w:pStyle w:val="8"/>
        <w:ind w:left="0" w:leftChars="0" w:firstLine="0" w:firstLineChars="0"/>
        <w:rPr>
          <w:rFonts w:hint="eastAsia"/>
          <w:lang w:eastAsia="zh-CN"/>
        </w:rPr>
      </w:pPr>
      <w:bookmarkStart w:id="0" w:name="_GoBack"/>
      <w:bookmarkEnd w:id="0"/>
      <w:r>
        <w:rPr>
          <w:rFonts w:hint="eastAsia"/>
          <w:sz w:val="28"/>
          <w:szCs w:val="28"/>
        </w:rPr>
        <w:t xml:space="preserve">负责人：蒋玉正 </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Calibri">
    <w:panose1 w:val="020F0502020204030204"/>
    <w:charset w:val="86"/>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79616E"/>
    <w:multiLevelType w:val="singleLevel"/>
    <w:tmpl w:val="8A79616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687210"/>
    <w:rsid w:val="146872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Calibri"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customStyle="1" w:styleId="2">
    <w:name w:val="无间隔1"/>
    <w:basedOn w:val="1"/>
    <w:qFormat/>
    <w:uiPriority w:val="0"/>
    <w:pPr>
      <w:spacing w:line="400" w:lineRule="exact"/>
    </w:pPr>
    <w:rPr>
      <w:rFonts w:ascii="Times New Roman" w:hAnsi="Times New Roman" w:eastAsia="宋体" w:cs="Times New Roman"/>
      <w:sz w:val="24"/>
    </w:rPr>
  </w:style>
  <w:style w:type="paragraph" w:styleId="5">
    <w:name w:val="Body Text"/>
    <w:basedOn w:val="1"/>
    <w:unhideWhenUsed/>
    <w:qFormat/>
    <w:uiPriority w:val="99"/>
    <w:pPr>
      <w:spacing w:after="120"/>
    </w:pPr>
  </w:style>
  <w:style w:type="paragraph" w:styleId="6">
    <w:name w:val="Body Text Indent"/>
    <w:basedOn w:val="1"/>
    <w:qFormat/>
    <w:uiPriority w:val="0"/>
    <w:pPr>
      <w:adjustRightInd w:val="0"/>
      <w:spacing w:after="120" w:line="360" w:lineRule="atLeast"/>
      <w:ind w:left="420" w:leftChars="200"/>
      <w:jc w:val="left"/>
      <w:textAlignment w:val="baseline"/>
    </w:pPr>
    <w:rPr>
      <w:kern w:val="0"/>
      <w:sz w:val="24"/>
      <w:szCs w:val="20"/>
    </w:rPr>
  </w:style>
  <w:style w:type="paragraph" w:styleId="7">
    <w:name w:val="Plain Text"/>
    <w:basedOn w:val="1"/>
    <w:qFormat/>
    <w:uiPriority w:val="0"/>
    <w:rPr>
      <w:rFonts w:eastAsia="宋体"/>
      <w:sz w:val="24"/>
    </w:rPr>
  </w:style>
  <w:style w:type="paragraph" w:styleId="8">
    <w:name w:val="Body Text First Indent"/>
    <w:basedOn w:val="5"/>
    <w:next w:val="9"/>
    <w:qFormat/>
    <w:uiPriority w:val="0"/>
    <w:pPr>
      <w:ind w:firstLine="420" w:firstLineChars="100"/>
    </w:pPr>
    <w:rPr>
      <w:rFonts w:ascii="宋体" w:hAnsi="Times New Roman" w:eastAsia="宋体" w:cs="Times New Roman"/>
      <w:kern w:val="0"/>
      <w:sz w:val="34"/>
      <w:szCs w:val="20"/>
    </w:rPr>
  </w:style>
  <w:style w:type="paragraph" w:styleId="9">
    <w:name w:val="Body Text First Indent 2"/>
    <w:basedOn w:val="6"/>
    <w:qFormat/>
    <w:uiPriority w:val="0"/>
    <w:pPr>
      <w:ind w:firstLine="420" w:firstLineChars="200"/>
    </w:pPr>
    <w:rPr>
      <w:szCs w:val="24"/>
    </w:rPr>
  </w:style>
  <w:style w:type="character" w:customStyle="1" w:styleId="12">
    <w:name w:val="font11"/>
    <w:basedOn w:val="11"/>
    <w:qFormat/>
    <w:uiPriority w:val="0"/>
    <w:rPr>
      <w:rFonts w:ascii="Calibri" w:hAnsi="Calibri" w:cs="Calibri"/>
      <w:color w:val="000000"/>
      <w:sz w:val="21"/>
      <w:szCs w:val="21"/>
      <w:u w:val="none"/>
    </w:rPr>
  </w:style>
  <w:style w:type="character" w:customStyle="1" w:styleId="13">
    <w:name w:val="font41"/>
    <w:basedOn w:val="11"/>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2019-11-27T08:09:00Z</dcterms:created>
  <dc:creator>Administrator</dc:creator>
  <cp:lastModifiedBy>Administrator</cp:lastModifiedBy>
  <dcterms:modified xsi:type="dcterms:W3CDTF">2019-11-27T08:22:34Z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