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BB" w:rsidRPr="003257BF" w:rsidRDefault="00F067BB" w:rsidP="00F067BB">
      <w:pPr>
        <w:jc w:val="center"/>
        <w:rPr>
          <w:rFonts w:asciiTheme="minorEastAsia" w:hAnsiTheme="minorEastAsia" w:cs="仿宋"/>
          <w:b/>
          <w:sz w:val="36"/>
          <w:szCs w:val="36"/>
        </w:rPr>
      </w:pPr>
      <w:r w:rsidRPr="003257BF">
        <w:rPr>
          <w:rFonts w:asciiTheme="minorEastAsia" w:hAnsiTheme="minorEastAsia" w:cs="仿宋" w:hint="eastAsia"/>
          <w:b/>
          <w:sz w:val="36"/>
          <w:szCs w:val="36"/>
        </w:rPr>
        <w:t>禹州市</w:t>
      </w:r>
      <w:r>
        <w:rPr>
          <w:rFonts w:asciiTheme="minorEastAsia" w:hAnsiTheme="minorEastAsia" w:cs="仿宋" w:hint="eastAsia"/>
          <w:b/>
          <w:sz w:val="36"/>
          <w:szCs w:val="36"/>
        </w:rPr>
        <w:t>第四实验学校实验室建设项目</w:t>
      </w:r>
    </w:p>
    <w:p w:rsidR="00B124CA" w:rsidRPr="00B124CA" w:rsidRDefault="00874697" w:rsidP="00B124CA">
      <w:pPr>
        <w:widowControl/>
        <w:spacing w:line="420" w:lineRule="atLeast"/>
        <w:jc w:val="center"/>
        <w:rPr>
          <w:rFonts w:ascii="仿宋" w:eastAsia="仿宋" w:hAnsi="仿宋" w:cs="仿宋"/>
          <w:b/>
          <w:color w:val="444444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color w:val="444444"/>
          <w:kern w:val="0"/>
          <w:sz w:val="36"/>
          <w:szCs w:val="36"/>
        </w:rPr>
        <w:t>变更公告</w:t>
      </w:r>
    </w:p>
    <w:p w:rsidR="00F067BB" w:rsidRPr="00F067BB" w:rsidRDefault="00874697" w:rsidP="00C471B1">
      <w:pPr>
        <w:pStyle w:val="a3"/>
        <w:widowControl/>
        <w:numPr>
          <w:ilvl w:val="0"/>
          <w:numId w:val="1"/>
        </w:numPr>
        <w:spacing w:line="420" w:lineRule="atLeast"/>
        <w:rPr>
          <w:rFonts w:ascii="微软雅黑" w:eastAsia="微软雅黑" w:hAnsi="微软雅黑" w:cs="微软雅黑" w:hint="eastAsia"/>
          <w:color w:val="444444"/>
          <w:sz w:val="21"/>
          <w:szCs w:val="21"/>
        </w:rPr>
      </w:pPr>
      <w:r w:rsidRPr="00F067BB">
        <w:rPr>
          <w:rFonts w:ascii="仿宋" w:eastAsia="仿宋" w:hAnsi="仿宋" w:cs="仿宋"/>
          <w:color w:val="444444"/>
          <w:sz w:val="30"/>
          <w:szCs w:val="30"/>
        </w:rPr>
        <w:t>项目名称：</w:t>
      </w:r>
      <w:r w:rsidR="00F067BB" w:rsidRPr="00F067B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禹州市第四实验学校实验室建设项目</w:t>
      </w:r>
    </w:p>
    <w:p w:rsidR="00C471B1" w:rsidRPr="00F067BB" w:rsidRDefault="00B124CA" w:rsidP="00C471B1">
      <w:pPr>
        <w:pStyle w:val="a3"/>
        <w:widowControl/>
        <w:numPr>
          <w:ilvl w:val="0"/>
          <w:numId w:val="1"/>
        </w:numPr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 w:rsidRPr="00F067B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采购单位：</w:t>
      </w:r>
      <w:r w:rsidR="00C471B1" w:rsidRPr="00F067B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禹州市</w:t>
      </w:r>
      <w:r w:rsidR="00F067B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教育体育局</w:t>
      </w:r>
    </w:p>
    <w:p w:rsidR="00D347FB" w:rsidRPr="00C471B1" w:rsidRDefault="00874697" w:rsidP="00C471B1">
      <w:pPr>
        <w:pStyle w:val="a3"/>
        <w:widowControl/>
        <w:numPr>
          <w:ilvl w:val="0"/>
          <w:numId w:val="1"/>
        </w:numPr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 w:rsidRPr="00C471B1">
        <w:rPr>
          <w:rFonts w:ascii="仿宋" w:eastAsia="仿宋" w:hAnsi="仿宋" w:cs="仿宋" w:hint="eastAsia"/>
          <w:color w:val="444444"/>
          <w:sz w:val="30"/>
          <w:szCs w:val="30"/>
        </w:rPr>
        <w:t>采购编号：</w:t>
      </w:r>
      <w:r w:rsidR="00F067BB" w:rsidRPr="00F067BB">
        <w:rPr>
          <w:rFonts w:ascii="仿宋" w:eastAsia="仿宋" w:hAnsi="仿宋" w:cs="仿宋"/>
          <w:color w:val="444444"/>
          <w:sz w:val="32"/>
          <w:szCs w:val="32"/>
        </w:rPr>
        <w:t>YZCG-G2019266</w:t>
      </w:r>
    </w:p>
    <w:p w:rsidR="00F067BB" w:rsidRDefault="00B124CA">
      <w:pPr>
        <w:pStyle w:val="a3"/>
        <w:widowControl/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仿宋" w:eastAsia="仿宋" w:hAnsi="仿宋" w:cs="仿宋" w:hint="eastAsia"/>
          <w:color w:val="444444"/>
          <w:sz w:val="30"/>
          <w:szCs w:val="30"/>
        </w:rPr>
        <w:t>四</w:t>
      </w:r>
      <w:r w:rsidR="00874697">
        <w:rPr>
          <w:rFonts w:ascii="仿宋" w:eastAsia="仿宋" w:hAnsi="仿宋" w:cs="仿宋" w:hint="eastAsia"/>
          <w:color w:val="444444"/>
          <w:sz w:val="30"/>
          <w:szCs w:val="30"/>
        </w:rPr>
        <w:t>、变更内容：</w:t>
      </w:r>
      <w:r w:rsidR="00F067BB">
        <w:rPr>
          <w:rFonts w:ascii="仿宋" w:eastAsia="仿宋" w:hAnsi="仿宋" w:cs="仿宋" w:hint="eastAsia"/>
          <w:color w:val="444444"/>
          <w:sz w:val="30"/>
          <w:szCs w:val="30"/>
        </w:rPr>
        <w:t>招标文件第二章项目需求、采购清单中</w:t>
      </w:r>
    </w:p>
    <w:tbl>
      <w:tblPr>
        <w:tblW w:w="0" w:type="auto"/>
        <w:tblInd w:w="-3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975"/>
        <w:gridCol w:w="6600"/>
        <w:gridCol w:w="795"/>
        <w:gridCol w:w="795"/>
      </w:tblGrid>
      <w:tr w:rsidR="00F067BB" w:rsidTr="00AB4BDF">
        <w:trPr>
          <w:trHeight w:val="49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器材名称</w:t>
            </w:r>
          </w:p>
        </w:tc>
        <w:tc>
          <w:tcPr>
            <w:tcW w:w="6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规格品名教学性能要求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F067BB" w:rsidTr="00AB4BDF">
        <w:trPr>
          <w:trHeight w:val="130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仪器柜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规格：长1000mmΧ宽500mmΧ高2000mm(误差不大于20mm)，材料：优质钢板，表面喷塑，四开门、上玻下铁。特性：板材厚度0.6mm，表面经酸洗磷化，全封闭静电喷塑。</w:t>
            </w:r>
          </w:p>
          <w:p w:rsidR="00F067BB" w:rsidRDefault="00F067BB" w:rsidP="00AB4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①：为保证产品质量、投标人提供本公司仪器柜省级或省以上级产品检测报告。(2019年以来检测报告)</w:t>
            </w:r>
          </w:p>
          <w:p w:rsidR="00F067BB" w:rsidRDefault="00F067BB" w:rsidP="00AB4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②:投标人提供省级或省以上级塑粉检测报告。(开标时提供原件)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</w:tbl>
    <w:p w:rsidR="00F067BB" w:rsidRDefault="00F067BB">
      <w:pPr>
        <w:pStyle w:val="a3"/>
        <w:widowControl/>
        <w:spacing w:line="420" w:lineRule="atLeast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44444"/>
          <w:sz w:val="21"/>
          <w:szCs w:val="21"/>
        </w:rPr>
        <w:t>变更为</w:t>
      </w:r>
    </w:p>
    <w:tbl>
      <w:tblPr>
        <w:tblW w:w="0" w:type="auto"/>
        <w:tblInd w:w="-3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975"/>
        <w:gridCol w:w="6600"/>
        <w:gridCol w:w="795"/>
        <w:gridCol w:w="795"/>
      </w:tblGrid>
      <w:tr w:rsidR="00F067BB" w:rsidTr="00AB4BDF">
        <w:trPr>
          <w:trHeight w:val="49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器材名称</w:t>
            </w:r>
          </w:p>
        </w:tc>
        <w:tc>
          <w:tcPr>
            <w:tcW w:w="6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规格品名教学性能要求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F067BB" w:rsidTr="00AB4BDF">
        <w:trPr>
          <w:trHeight w:val="130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仪器柜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规格：长1000mmΧ宽500mmΧ高2000mm(误差不大于20mm)，材料：优质钢板，表面喷塑，四开门、上玻下铁。特性：板材厚度0.6mm，表面经酸洗磷化，全封闭静电喷塑。</w:t>
            </w:r>
          </w:p>
          <w:p w:rsidR="00F067BB" w:rsidRDefault="00F067BB" w:rsidP="00AB4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①：为保证产品质量、投标人提供本公司仪器柜省级或省以上级产品检测报告。(2019年以来检测报告)</w:t>
            </w:r>
          </w:p>
          <w:p w:rsidR="00F067BB" w:rsidRDefault="00F067BB" w:rsidP="00F067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②:投标人提供省级或省以上级塑粉检测报告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复印件。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067BB" w:rsidRDefault="00F067BB" w:rsidP="00AB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</w:tbl>
    <w:p w:rsidR="00B124CA" w:rsidRDefault="00B124CA" w:rsidP="00202D68">
      <w:pPr>
        <w:rPr>
          <w:rFonts w:ascii="仿宋" w:eastAsia="仿宋" w:hAnsi="仿宋" w:cs="仿宋"/>
          <w:sz w:val="32"/>
          <w:szCs w:val="40"/>
        </w:rPr>
      </w:pPr>
    </w:p>
    <w:p w:rsidR="00202D68" w:rsidRPr="00202D68" w:rsidRDefault="00B124CA" w:rsidP="00202D68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五</w:t>
      </w:r>
      <w:r w:rsidR="00202D68" w:rsidRPr="00202D68">
        <w:rPr>
          <w:rFonts w:ascii="仿宋" w:eastAsia="仿宋" w:hAnsi="仿宋" w:cs="仿宋" w:hint="eastAsia"/>
          <w:sz w:val="32"/>
          <w:szCs w:val="40"/>
        </w:rPr>
        <w:t>、其他内容不变</w:t>
      </w:r>
    </w:p>
    <w:p w:rsidR="00D347FB" w:rsidRDefault="00874697">
      <w:pPr>
        <w:pStyle w:val="1"/>
        <w:rPr>
          <w:b w:val="0"/>
          <w:bCs/>
          <w:sz w:val="32"/>
          <w:szCs w:val="32"/>
        </w:rPr>
      </w:pPr>
      <w:r>
        <w:rPr>
          <w:rFonts w:hint="eastAsia"/>
        </w:rPr>
        <w:t xml:space="preserve">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  <w:b w:val="0"/>
          <w:bCs/>
          <w:sz w:val="32"/>
          <w:szCs w:val="32"/>
        </w:rPr>
        <w:t>2019</w:t>
      </w:r>
      <w:r>
        <w:rPr>
          <w:rFonts w:hint="eastAsia"/>
          <w:b w:val="0"/>
          <w:bCs/>
          <w:sz w:val="32"/>
          <w:szCs w:val="32"/>
        </w:rPr>
        <w:t>年</w:t>
      </w:r>
      <w:r w:rsidR="00C471B1">
        <w:rPr>
          <w:rFonts w:hint="eastAsia"/>
          <w:b w:val="0"/>
          <w:bCs/>
          <w:sz w:val="32"/>
          <w:szCs w:val="32"/>
        </w:rPr>
        <w:t>10</w:t>
      </w:r>
      <w:r>
        <w:rPr>
          <w:rFonts w:hint="eastAsia"/>
          <w:b w:val="0"/>
          <w:bCs/>
          <w:sz w:val="32"/>
          <w:szCs w:val="32"/>
        </w:rPr>
        <w:t>月</w:t>
      </w:r>
      <w:r w:rsidR="00F067BB">
        <w:rPr>
          <w:rFonts w:hint="eastAsia"/>
          <w:b w:val="0"/>
          <w:bCs/>
          <w:sz w:val="32"/>
          <w:szCs w:val="32"/>
        </w:rPr>
        <w:t>29</w:t>
      </w:r>
      <w:r>
        <w:rPr>
          <w:rFonts w:hint="eastAsia"/>
          <w:b w:val="0"/>
          <w:bCs/>
          <w:sz w:val="32"/>
          <w:szCs w:val="32"/>
        </w:rPr>
        <w:t>日</w:t>
      </w:r>
    </w:p>
    <w:sectPr w:rsidR="00D347FB" w:rsidSect="00D3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2B" w:rsidRDefault="00307E2B" w:rsidP="00202D68">
      <w:r>
        <w:separator/>
      </w:r>
    </w:p>
  </w:endnote>
  <w:endnote w:type="continuationSeparator" w:id="0">
    <w:p w:rsidR="00307E2B" w:rsidRDefault="00307E2B" w:rsidP="0020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2B" w:rsidRDefault="00307E2B" w:rsidP="00202D68">
      <w:r>
        <w:separator/>
      </w:r>
    </w:p>
  </w:footnote>
  <w:footnote w:type="continuationSeparator" w:id="0">
    <w:p w:rsidR="00307E2B" w:rsidRDefault="00307E2B" w:rsidP="0020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EC3F5C"/>
    <w:multiLevelType w:val="singleLevel"/>
    <w:tmpl w:val="1A2C7B12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4769F369"/>
    <w:multiLevelType w:val="singleLevel"/>
    <w:tmpl w:val="4769F3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4E797D"/>
    <w:rsid w:val="00014681"/>
    <w:rsid w:val="00202D68"/>
    <w:rsid w:val="00307E2B"/>
    <w:rsid w:val="00555A0D"/>
    <w:rsid w:val="00751A4C"/>
    <w:rsid w:val="00824A8D"/>
    <w:rsid w:val="00874697"/>
    <w:rsid w:val="008E3FA8"/>
    <w:rsid w:val="00A874DC"/>
    <w:rsid w:val="00B124CA"/>
    <w:rsid w:val="00C471B1"/>
    <w:rsid w:val="00CE63E9"/>
    <w:rsid w:val="00D347FB"/>
    <w:rsid w:val="00E950F7"/>
    <w:rsid w:val="00ED491C"/>
    <w:rsid w:val="00F067BB"/>
    <w:rsid w:val="3D4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347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347FB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7FB"/>
    <w:rPr>
      <w:sz w:val="24"/>
    </w:rPr>
  </w:style>
  <w:style w:type="paragraph" w:customStyle="1" w:styleId="10">
    <w:name w:val="列出段落1"/>
    <w:basedOn w:val="a"/>
    <w:uiPriority w:val="34"/>
    <w:qFormat/>
    <w:rsid w:val="00D347FB"/>
    <w:pPr>
      <w:ind w:firstLineChars="200" w:firstLine="420"/>
    </w:pPr>
  </w:style>
  <w:style w:type="paragraph" w:styleId="a4">
    <w:name w:val="header"/>
    <w:basedOn w:val="a"/>
    <w:link w:val="Char"/>
    <w:rsid w:val="0020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2D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2D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禹州市公共资源交易中心:郭亚青</cp:lastModifiedBy>
  <cp:revision>7</cp:revision>
  <cp:lastPrinted>2019-08-27T08:02:00Z</cp:lastPrinted>
  <dcterms:created xsi:type="dcterms:W3CDTF">2019-08-26T01:44:00Z</dcterms:created>
  <dcterms:modified xsi:type="dcterms:W3CDTF">2019-10-29T06:57:00Z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