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-692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禹州市教育体育局空调采购项目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-692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废 标 公 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600" w:lineRule="atLeast"/>
        <w:ind w:left="0" w:right="0" w:firstLine="600" w:firstLineChars="200"/>
        <w:jc w:val="both"/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1、项目名称：禹州市教育体育局空调采购项目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400" w:lineRule="atLeast"/>
        <w:ind w:left="0" w:right="0" w:firstLine="640"/>
        <w:jc w:val="left"/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2、采购编号：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YZCG-G2019247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90" w:lineRule="atLeast"/>
        <w:ind w:right="0" w:rightChars="0" w:firstLine="600" w:firstLineChars="20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3、采购方式：公开招标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600" w:lineRule="atLeast"/>
        <w:ind w:left="0" w:right="0" w:firstLine="6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4、开标时间：2019年 10月23日 9 ：00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600" w:lineRule="atLeast"/>
        <w:ind w:left="0" w:right="0" w:firstLine="60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5、信息公布：中国政府采购网和河南省政府采购网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600" w:lineRule="atLeast"/>
        <w:ind w:left="0" w:right="0" w:firstLine="60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 xml:space="preserve">6、废标原因：实质响应招标文件要求的投标商不足法定三家，根据《中华人民共和国政府采购法》第三十六条有关规定，予以废标。 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vertAlign w:val="baseline"/>
          <w:lang w:val="en-US" w:eastAsia="zh-CN" w:bidi="ar"/>
        </w:rPr>
        <w:t xml:space="preserve">        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0"/>
        <w:jc w:val="left"/>
        <w:textAlignment w:val="baseline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0"/>
        <w:jc w:val="left"/>
        <w:textAlignment w:val="baseline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 xml:space="preserve">                              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right="0" w:firstLine="4480" w:firstLineChars="1400"/>
        <w:jc w:val="left"/>
        <w:textAlignment w:val="baseline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   禹州市政府采购中心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 w:line="360" w:lineRule="auto"/>
        <w:ind w:left="0" w:right="0"/>
        <w:jc w:val="left"/>
        <w:textAlignment w:val="baseline"/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                                              2019年10月25日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1EAF"/>
    <w:rsid w:val="28F50580"/>
    <w:rsid w:val="37B21F7D"/>
    <w:rsid w:val="3BF174AB"/>
    <w:rsid w:val="46100E00"/>
    <w:rsid w:val="5A020D19"/>
    <w:rsid w:val="611C0BC5"/>
    <w:rsid w:val="66956088"/>
    <w:rsid w:val="6A60495D"/>
    <w:rsid w:val="6C8A1C81"/>
    <w:rsid w:val="7A5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hover"/>
    <w:basedOn w:val="3"/>
    <w:qFormat/>
    <w:uiPriority w:val="0"/>
  </w:style>
  <w:style w:type="character" w:customStyle="1" w:styleId="8">
    <w:name w:val="green"/>
    <w:basedOn w:val="3"/>
    <w:qFormat/>
    <w:uiPriority w:val="0"/>
    <w:rPr>
      <w:color w:val="66AE00"/>
      <w:sz w:val="18"/>
      <w:szCs w:val="18"/>
    </w:rPr>
  </w:style>
  <w:style w:type="character" w:customStyle="1" w:styleId="9">
    <w:name w:val="green1"/>
    <w:basedOn w:val="3"/>
    <w:qFormat/>
    <w:uiPriority w:val="0"/>
    <w:rPr>
      <w:color w:val="66AE00"/>
      <w:sz w:val="18"/>
      <w:szCs w:val="18"/>
    </w:rPr>
  </w:style>
  <w:style w:type="character" w:customStyle="1" w:styleId="10">
    <w:name w:val="red"/>
    <w:basedOn w:val="3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3"/>
    <w:qFormat/>
    <w:uiPriority w:val="0"/>
    <w:rPr>
      <w:color w:val="CC0000"/>
    </w:rPr>
  </w:style>
  <w:style w:type="character" w:customStyle="1" w:styleId="13">
    <w:name w:val="red3"/>
    <w:basedOn w:val="3"/>
    <w:qFormat/>
    <w:uiPriority w:val="0"/>
    <w:rPr>
      <w:color w:val="FF0000"/>
    </w:rPr>
  </w:style>
  <w:style w:type="character" w:customStyle="1" w:styleId="14">
    <w:name w:val="blue"/>
    <w:basedOn w:val="3"/>
    <w:qFormat/>
    <w:uiPriority w:val="0"/>
    <w:rPr>
      <w:color w:val="0371C6"/>
      <w:sz w:val="21"/>
      <w:szCs w:val="21"/>
    </w:rPr>
  </w:style>
  <w:style w:type="character" w:customStyle="1" w:styleId="15">
    <w:name w:val="gb-jt"/>
    <w:basedOn w:val="3"/>
    <w:qFormat/>
    <w:uiPriority w:val="0"/>
  </w:style>
  <w:style w:type="character" w:customStyle="1" w:styleId="16">
    <w:name w:val="right"/>
    <w:basedOn w:val="3"/>
    <w:qFormat/>
    <w:uiPriority w:val="0"/>
    <w:rPr>
      <w:color w:val="999999"/>
      <w:sz w:val="18"/>
      <w:szCs w:val="18"/>
    </w:rPr>
  </w:style>
  <w:style w:type="character" w:customStyle="1" w:styleId="17">
    <w:name w:val="hover24"/>
    <w:basedOn w:val="3"/>
    <w:uiPriority w:val="0"/>
  </w:style>
  <w:style w:type="character" w:customStyle="1" w:styleId="18">
    <w:name w:val="hover2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TEMP.ZIVKTQJQEM5P5P3</dc:creator>
  <cp:lastModifiedBy>禹州市公共资源交易中心:侯怡雯</cp:lastModifiedBy>
  <dcterms:modified xsi:type="dcterms:W3CDTF">2019-10-25T06:21:01Z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