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JSGC-SZ-2019195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禹州市浅井镇人民政府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0"/>
          <w:szCs w:val="30"/>
          <w:lang w:eastAsia="zh-CN"/>
        </w:rPr>
      </w:pP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“</w:t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禹州市浅井镇浅井村、扒村环境整治工程</w:t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ab/>
      </w: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”中标</w:t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公告</w:t>
      </w:r>
    </w:p>
    <w:tbl>
      <w:tblPr>
        <w:tblStyle w:val="6"/>
        <w:tblpPr w:leftFromText="180" w:rightFromText="180" w:vertAnchor="page" w:horzAnchor="page" w:tblpXSpec="center" w:tblpY="2451"/>
        <w:tblOverlap w:val="never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582"/>
        <w:gridCol w:w="2669"/>
        <w:gridCol w:w="1283"/>
        <w:gridCol w:w="859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禹州市浅井镇浅井村、扒村环境整治工程（第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标段）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JSGC-SZ-2019195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浅井镇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第1标段：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2736336.83元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2019年10月14日 8:30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建设地点及规模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禹州市浅井镇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评标委员会成员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桑福新   张军超   宋京铎   李建伟   朱许华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评标办法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中标人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信阳华电环保工程技术有限公司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中标人资质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环保工程专业承包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合同金额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2714449.87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395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合格（符合国家现行的验收规范和标准）</w:t>
            </w:r>
          </w:p>
        </w:tc>
        <w:tc>
          <w:tcPr>
            <w:tcW w:w="85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工期</w:t>
            </w:r>
          </w:p>
        </w:tc>
        <w:tc>
          <w:tcPr>
            <w:tcW w:w="22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中标人班子配备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项目经理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  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（二级注册建造师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证书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编号：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241151581746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项目副经理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杜翔宇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（二级注册建造师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证书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编号：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241161708370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技术负责人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王宏斌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（中级工程师，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证书编号：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C17907000900062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专职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安全员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崔明全（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证书编号：豫建安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C（2011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）1402628）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安全员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余新合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41302319720824641X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施工员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松（证书编号：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41161041700002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明忠超（证书编号：冶金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155101076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材料员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李昌洋（证书编号：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41151110003488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资料员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聂晶晶（证书编号：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41151140003346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6"/>
        <w:tblpPr w:leftFromText="180" w:rightFromText="180" w:vertAnchor="page" w:horzAnchor="page" w:tblpXSpec="center" w:tblpY="1828"/>
        <w:tblOverlap w:val="never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582"/>
        <w:gridCol w:w="2669"/>
        <w:gridCol w:w="1283"/>
        <w:gridCol w:w="859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禹州市浅井镇浅井村、扒村环境整治工程（第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标段）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JSGC-SZ-2019195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浅井镇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第2标段：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2808384.70元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2019年10月14日 8:30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建设地点及规模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禹州市浅井镇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评标委员会成员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桑福新   张军超   宋京铎   李建伟   朱许华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评标办法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中标人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河南置诚建筑工程有限公司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中标人资质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市政公用工程施工总承包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合同金额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2785966.08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395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合格（符合国家现行的验收规范和标准）</w:t>
            </w:r>
          </w:p>
        </w:tc>
        <w:tc>
          <w:tcPr>
            <w:tcW w:w="85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工期</w:t>
            </w:r>
          </w:p>
        </w:tc>
        <w:tc>
          <w:tcPr>
            <w:tcW w:w="229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中标人班子配备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项目经理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任朋飞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（二级注册建造师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证书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编号：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241141449161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技术负责人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张利庆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（高级工程师，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证书编号：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B01130900155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专职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安全员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李俊飞（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证书编号：豫建安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C（2015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）1102099）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资料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陈宁宁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41181140000114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施工员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霞（证书编号：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41151040600005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材料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苗大朋（证书编号：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41181110000133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李艳琴（证书编号：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41171091000168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试验员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陈爱梅（证书编号：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H41170020100674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造价师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詹丽娜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B15410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006920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预算员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王国栋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H41160040600024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5A58"/>
    <w:rsid w:val="01B049B1"/>
    <w:rsid w:val="02344A44"/>
    <w:rsid w:val="030D14DB"/>
    <w:rsid w:val="073F5A66"/>
    <w:rsid w:val="09A54980"/>
    <w:rsid w:val="0B67436E"/>
    <w:rsid w:val="0F5B42E7"/>
    <w:rsid w:val="1071211B"/>
    <w:rsid w:val="143A7ACE"/>
    <w:rsid w:val="14F12542"/>
    <w:rsid w:val="15A52CCF"/>
    <w:rsid w:val="16161A17"/>
    <w:rsid w:val="19123FFF"/>
    <w:rsid w:val="1C9462A6"/>
    <w:rsid w:val="2027394F"/>
    <w:rsid w:val="247508DA"/>
    <w:rsid w:val="28902600"/>
    <w:rsid w:val="2A7C0ED4"/>
    <w:rsid w:val="2D581AB5"/>
    <w:rsid w:val="2E3F792C"/>
    <w:rsid w:val="39886696"/>
    <w:rsid w:val="400C47E0"/>
    <w:rsid w:val="4279434F"/>
    <w:rsid w:val="4B3C5235"/>
    <w:rsid w:val="4C012A4E"/>
    <w:rsid w:val="4E8069DA"/>
    <w:rsid w:val="4F7875B3"/>
    <w:rsid w:val="51E3794D"/>
    <w:rsid w:val="537A2161"/>
    <w:rsid w:val="5406418E"/>
    <w:rsid w:val="54B53A30"/>
    <w:rsid w:val="56153AAF"/>
    <w:rsid w:val="58A64E27"/>
    <w:rsid w:val="5ED2114D"/>
    <w:rsid w:val="6FE03916"/>
    <w:rsid w:val="701C14D4"/>
    <w:rsid w:val="71077820"/>
    <w:rsid w:val="75977408"/>
    <w:rsid w:val="78A93537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dcterms:modified xsi:type="dcterms:W3CDTF">2019-10-24T02:21:08Z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