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F78" w:rsidRDefault="009F6F78">
      <w:pPr>
        <w:ind w:firstLineChars="300" w:firstLine="1325"/>
        <w:rPr>
          <w:rFonts w:asciiTheme="majorEastAsia" w:eastAsiaTheme="majorEastAsia" w:hAnsiTheme="majorEastAsia" w:cstheme="majorEastAsia"/>
          <w:b/>
          <w:bCs/>
          <w:color w:val="000000"/>
          <w:sz w:val="44"/>
          <w:szCs w:val="44"/>
        </w:rPr>
      </w:pPr>
    </w:p>
    <w:p w:rsidR="009F6F78" w:rsidRDefault="00E324B6">
      <w:pPr>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长葛市人民医院“血液透析用制水设备等设备采购</w:t>
      </w:r>
      <w:r w:rsidR="007806EE">
        <w:rPr>
          <w:rFonts w:asciiTheme="majorEastAsia" w:eastAsiaTheme="majorEastAsia" w:hAnsiTheme="majorEastAsia" w:cstheme="majorEastAsia" w:hint="eastAsia"/>
          <w:b/>
          <w:bCs/>
          <w:color w:val="000000"/>
          <w:sz w:val="44"/>
          <w:szCs w:val="44"/>
        </w:rPr>
        <w:t>”项目</w:t>
      </w:r>
    </w:p>
    <w:p w:rsidR="009F6F78" w:rsidRDefault="009F6F78">
      <w:pPr>
        <w:rPr>
          <w:rFonts w:ascii="微软简隶书" w:eastAsia="微软简隶书"/>
          <w:color w:val="000000"/>
        </w:rPr>
      </w:pPr>
    </w:p>
    <w:p w:rsidR="009F6F78" w:rsidRDefault="009F6F78">
      <w:pPr>
        <w:rPr>
          <w:rFonts w:ascii="微软简隶书" w:eastAsia="微软简隶书"/>
          <w:color w:val="000000"/>
        </w:rPr>
      </w:pPr>
    </w:p>
    <w:p w:rsidR="009F6F78" w:rsidRDefault="009F6F78">
      <w:pPr>
        <w:rPr>
          <w:rFonts w:ascii="微软简隶书" w:eastAsia="微软简隶书"/>
          <w:color w:val="000000"/>
        </w:rPr>
      </w:pPr>
    </w:p>
    <w:p w:rsidR="009F6F78" w:rsidRDefault="009F6F78">
      <w:pPr>
        <w:rPr>
          <w:rFonts w:ascii="微软简隶书" w:eastAsia="微软简隶书"/>
          <w:color w:val="000000"/>
        </w:rPr>
      </w:pPr>
    </w:p>
    <w:p w:rsidR="009F6F78" w:rsidRDefault="009F6F78">
      <w:pPr>
        <w:rPr>
          <w:rFonts w:ascii="微软简隶书" w:eastAsia="微软简隶书"/>
          <w:color w:val="000000"/>
        </w:rPr>
      </w:pPr>
    </w:p>
    <w:p w:rsidR="009F6F78" w:rsidRDefault="007806EE">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9F6F78" w:rsidRDefault="009F6F78">
      <w:pPr>
        <w:rPr>
          <w:rFonts w:ascii="微软简隶书" w:eastAsia="微软简隶书"/>
          <w:color w:val="000000"/>
        </w:rPr>
      </w:pPr>
    </w:p>
    <w:p w:rsidR="009F6F78" w:rsidRDefault="009F6F78">
      <w:pPr>
        <w:rPr>
          <w:rFonts w:ascii="微软简隶书" w:eastAsia="微软简隶书"/>
          <w:color w:val="000000"/>
        </w:rPr>
      </w:pPr>
    </w:p>
    <w:p w:rsidR="009F6F78" w:rsidRDefault="009F6F78">
      <w:pPr>
        <w:rPr>
          <w:rFonts w:ascii="微软简隶书" w:eastAsia="微软简隶书"/>
          <w:color w:val="000000"/>
        </w:rPr>
      </w:pPr>
    </w:p>
    <w:p w:rsidR="009F6F78" w:rsidRDefault="009F6F78">
      <w:pPr>
        <w:rPr>
          <w:rFonts w:ascii="微软简隶书" w:eastAsia="微软简隶书"/>
          <w:color w:val="000000"/>
        </w:rPr>
      </w:pPr>
    </w:p>
    <w:p w:rsidR="009F6F78" w:rsidRDefault="009F6F78">
      <w:pPr>
        <w:rPr>
          <w:rFonts w:ascii="微软简隶书" w:eastAsia="微软简隶书"/>
          <w:color w:val="000000"/>
        </w:rPr>
      </w:pPr>
    </w:p>
    <w:p w:rsidR="009F6F78" w:rsidRDefault="009F6F78">
      <w:pPr>
        <w:rPr>
          <w:rFonts w:ascii="微软简隶书" w:eastAsia="微软简隶书"/>
          <w:color w:val="000000"/>
        </w:rPr>
      </w:pPr>
    </w:p>
    <w:p w:rsidR="009F6F78" w:rsidRDefault="009F6F78">
      <w:pPr>
        <w:rPr>
          <w:rFonts w:ascii="微软简隶书" w:eastAsia="微软简隶书"/>
          <w:color w:val="000000"/>
        </w:rPr>
      </w:pPr>
    </w:p>
    <w:p w:rsidR="009F6F78" w:rsidRDefault="009F6F78">
      <w:pPr>
        <w:rPr>
          <w:rFonts w:ascii="微软简隶书" w:eastAsia="微软简隶书"/>
          <w:color w:val="000000"/>
        </w:rPr>
      </w:pPr>
    </w:p>
    <w:p w:rsidR="009F6F78" w:rsidRDefault="009F6F78">
      <w:pPr>
        <w:rPr>
          <w:rFonts w:ascii="微软简隶书" w:eastAsia="微软简隶书"/>
          <w:color w:val="000000"/>
        </w:rPr>
      </w:pPr>
    </w:p>
    <w:p w:rsidR="009F6F78" w:rsidRDefault="009F6F78">
      <w:pPr>
        <w:rPr>
          <w:rFonts w:ascii="微软简隶书" w:eastAsia="微软简隶书"/>
          <w:color w:val="000000"/>
        </w:rPr>
      </w:pPr>
    </w:p>
    <w:p w:rsidR="009F6F78" w:rsidRDefault="009F6F78">
      <w:pPr>
        <w:rPr>
          <w:rFonts w:ascii="微软简隶书" w:eastAsia="微软简隶书"/>
          <w:color w:val="000000"/>
        </w:rPr>
      </w:pPr>
    </w:p>
    <w:p w:rsidR="009F6F78" w:rsidRDefault="009F6F78">
      <w:pPr>
        <w:rPr>
          <w:rFonts w:ascii="微软简隶书" w:eastAsia="微软简隶书"/>
          <w:color w:val="000000"/>
        </w:rPr>
      </w:pPr>
    </w:p>
    <w:p w:rsidR="009F6F78" w:rsidRDefault="009F6F78">
      <w:pPr>
        <w:rPr>
          <w:rFonts w:ascii="微软简隶书" w:eastAsia="微软简隶书"/>
          <w:color w:val="000000"/>
        </w:rPr>
      </w:pPr>
    </w:p>
    <w:p w:rsidR="009F6F78" w:rsidRDefault="009F6F78">
      <w:pPr>
        <w:rPr>
          <w:rFonts w:ascii="微软简隶书" w:eastAsia="微软简隶书"/>
          <w:color w:val="000000"/>
        </w:rPr>
      </w:pPr>
    </w:p>
    <w:p w:rsidR="009F6F78" w:rsidRDefault="009F6F78">
      <w:pPr>
        <w:rPr>
          <w:rFonts w:ascii="微软简隶书" w:eastAsia="微软简隶书"/>
          <w:color w:val="000000"/>
        </w:rPr>
      </w:pPr>
    </w:p>
    <w:p w:rsidR="009F6F78" w:rsidRDefault="009F6F78">
      <w:pPr>
        <w:rPr>
          <w:rFonts w:ascii="微软简隶书" w:eastAsia="微软简隶书"/>
          <w:color w:val="000000"/>
        </w:rPr>
      </w:pPr>
    </w:p>
    <w:p w:rsidR="009F6F78" w:rsidRDefault="009F6F78">
      <w:pPr>
        <w:rPr>
          <w:rFonts w:ascii="微软简隶书" w:eastAsia="微软简隶书"/>
          <w:color w:val="000000"/>
        </w:rPr>
      </w:pPr>
    </w:p>
    <w:p w:rsidR="009F6F78" w:rsidRDefault="007806EE">
      <w:pPr>
        <w:rPr>
          <w:rFonts w:asciiTheme="majorEastAsia" w:eastAsiaTheme="majorEastAsia" w:hAnsiTheme="majorEastAsia" w:cstheme="majorEastAsia"/>
          <w:b/>
          <w:bCs/>
          <w:color w:val="000000"/>
          <w:sz w:val="36"/>
          <w:szCs w:val="36"/>
        </w:rPr>
      </w:pPr>
      <w:r>
        <w:rPr>
          <w:rFonts w:ascii="隶书" w:eastAsia="隶书" w:hint="eastAsia"/>
          <w:b/>
          <w:bCs/>
          <w:color w:val="000000"/>
          <w:sz w:val="36"/>
        </w:rPr>
        <w:t xml:space="preserve">   </w:t>
      </w:r>
      <w:r>
        <w:rPr>
          <w:rFonts w:asciiTheme="majorEastAsia" w:eastAsiaTheme="majorEastAsia" w:hAnsiTheme="majorEastAsia" w:cstheme="majorEastAsia" w:hint="eastAsia"/>
          <w:b/>
          <w:bCs/>
          <w:color w:val="000000"/>
          <w:sz w:val="36"/>
          <w:szCs w:val="36"/>
        </w:rPr>
        <w:t xml:space="preserve">   项目编号：长招采公字【2019】</w:t>
      </w:r>
      <w:r w:rsidR="00E324B6">
        <w:rPr>
          <w:rFonts w:asciiTheme="majorEastAsia" w:eastAsiaTheme="majorEastAsia" w:hAnsiTheme="majorEastAsia" w:cstheme="majorEastAsia" w:hint="eastAsia"/>
          <w:b/>
          <w:bCs/>
          <w:color w:val="000000"/>
          <w:sz w:val="36"/>
          <w:szCs w:val="36"/>
        </w:rPr>
        <w:t>074</w:t>
      </w:r>
      <w:r>
        <w:rPr>
          <w:rFonts w:asciiTheme="majorEastAsia" w:eastAsiaTheme="majorEastAsia" w:hAnsiTheme="majorEastAsia" w:cstheme="majorEastAsia" w:hint="eastAsia"/>
          <w:b/>
          <w:bCs/>
          <w:color w:val="000000"/>
          <w:sz w:val="36"/>
          <w:szCs w:val="36"/>
        </w:rPr>
        <w:t>号</w:t>
      </w:r>
    </w:p>
    <w:p w:rsidR="009F6F78" w:rsidRDefault="007806EE">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采购单位：长葛市人民医院</w:t>
      </w:r>
    </w:p>
    <w:p w:rsidR="009F6F78" w:rsidRDefault="007806EE">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代理机构：郑州中原招标股份有限公司</w:t>
      </w:r>
    </w:p>
    <w:p w:rsidR="009F6F78" w:rsidRDefault="007806EE">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p>
    <w:p w:rsidR="009F6F78" w:rsidRDefault="00AB4365">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二零一九年十</w:t>
      </w:r>
      <w:r w:rsidR="007806EE">
        <w:rPr>
          <w:rFonts w:asciiTheme="majorEastAsia" w:eastAsiaTheme="majorEastAsia" w:hAnsiTheme="majorEastAsia" w:cstheme="majorEastAsia" w:hint="eastAsia"/>
          <w:b/>
          <w:bCs/>
          <w:color w:val="000000"/>
          <w:sz w:val="36"/>
          <w:szCs w:val="36"/>
        </w:rPr>
        <w:t>月</w:t>
      </w:r>
    </w:p>
    <w:p w:rsidR="00E324B6" w:rsidRDefault="00E324B6">
      <w:pPr>
        <w:jc w:val="center"/>
        <w:rPr>
          <w:rFonts w:asciiTheme="minorEastAsia" w:hAnsiTheme="minorEastAsia" w:cs="黑体"/>
          <w:b/>
          <w:bCs/>
          <w:sz w:val="44"/>
          <w:szCs w:val="44"/>
          <w:lang w:val="zh-CN"/>
        </w:rPr>
      </w:pPr>
    </w:p>
    <w:p w:rsidR="009F6F78" w:rsidRDefault="007806EE">
      <w:pPr>
        <w:jc w:val="center"/>
        <w:rPr>
          <w:rFonts w:ascii="仿宋" w:eastAsia="仿宋" w:hAnsi="仿宋" w:cs="仿宋"/>
          <w:sz w:val="28"/>
          <w:szCs w:val="28"/>
        </w:rPr>
      </w:pPr>
      <w:r>
        <w:rPr>
          <w:rFonts w:ascii="方正小标宋简体" w:eastAsia="方正小标宋简体" w:hAnsi="方正小标宋简体" w:cs="方正小标宋简体" w:hint="eastAsia"/>
          <w:sz w:val="32"/>
          <w:szCs w:val="32"/>
        </w:rPr>
        <w:t>供应商失信行为惩戒告知</w:t>
      </w:r>
    </w:p>
    <w:p w:rsidR="009F6F78" w:rsidRDefault="007806EE">
      <w:pPr>
        <w:ind w:firstLineChars="200" w:firstLine="560"/>
        <w:rPr>
          <w:rFonts w:ascii="仿宋" w:eastAsia="仿宋" w:hAnsi="仿宋" w:cs="仿宋"/>
          <w:sz w:val="28"/>
          <w:szCs w:val="28"/>
        </w:rPr>
      </w:pPr>
      <w:r>
        <w:rPr>
          <w:rFonts w:ascii="仿宋" w:eastAsia="仿宋" w:hAnsi="仿宋" w:cs="仿宋" w:hint="eastAsia"/>
          <w:sz w:val="28"/>
          <w:szCs w:val="28"/>
        </w:rPr>
        <w:t>为规范公共资源交易各方主体行为，预防和惩治公共资源交易活动中的违法违规行为，保障公共资源交易公开、公平、公正，建立规范、有序、诚信的公共资源交易秩序，促进信用体系建设，根据《许昌市公共资源交易当事人不良行为管理暂行办法》、《许昌市公共资源交易管理委员会办公室关于规范公共资源交易质疑(异议)、投诉(举报)处理工作的通知》和《长葛市公共资源交易管理委员会关于印发长葛市公共资源交易失信主体失信行为惩戒暂行办法（试行）的通知》（长公管委〔2018〕1号）等文件规定，特作如下告知：</w:t>
      </w:r>
    </w:p>
    <w:p w:rsidR="009F6F78" w:rsidRDefault="007806EE">
      <w:pPr>
        <w:ind w:firstLineChars="200" w:firstLine="560"/>
        <w:rPr>
          <w:rFonts w:ascii="黑体" w:eastAsia="黑体" w:hAnsi="黑体" w:cs="黑体"/>
          <w:sz w:val="28"/>
          <w:szCs w:val="28"/>
        </w:rPr>
      </w:pPr>
      <w:r>
        <w:rPr>
          <w:rFonts w:ascii="黑体" w:eastAsia="黑体" w:hAnsi="黑体" w:cs="黑体" w:hint="eastAsia"/>
          <w:sz w:val="28"/>
          <w:szCs w:val="28"/>
        </w:rPr>
        <w:t>一、供应商（供应商）的质疑投诉活动经调查有下列情形之一的，将实施“一案双查”，限制其一定期限内参与区域内公共资源交易活动，并在全国公共资源交易平台网上公示。</w:t>
      </w:r>
    </w:p>
    <w:p w:rsidR="009F6F78" w:rsidRDefault="007806EE">
      <w:pPr>
        <w:ind w:firstLineChars="200" w:firstLine="560"/>
        <w:rPr>
          <w:rFonts w:ascii="仿宋" w:eastAsia="仿宋" w:hAnsi="仿宋" w:cs="仿宋"/>
          <w:sz w:val="28"/>
          <w:szCs w:val="28"/>
        </w:rPr>
      </w:pPr>
      <w:r>
        <w:rPr>
          <w:rFonts w:ascii="仿宋" w:eastAsia="仿宋" w:hAnsi="仿宋" w:cs="仿宋" w:hint="eastAsia"/>
          <w:sz w:val="28"/>
          <w:szCs w:val="28"/>
        </w:rPr>
        <w:t>1. 不符合投诉（举报）受理条件，被告知后仍进行重复投诉（举报），或多头投诉（举报）的。</w:t>
      </w:r>
    </w:p>
    <w:p w:rsidR="009F6F78" w:rsidRDefault="007806EE">
      <w:pPr>
        <w:ind w:firstLineChars="200" w:firstLine="560"/>
        <w:rPr>
          <w:rFonts w:ascii="仿宋" w:eastAsia="仿宋" w:hAnsi="仿宋" w:cs="仿宋"/>
          <w:sz w:val="28"/>
          <w:szCs w:val="28"/>
        </w:rPr>
      </w:pPr>
      <w:r>
        <w:rPr>
          <w:rFonts w:ascii="仿宋" w:eastAsia="仿宋" w:hAnsi="仿宋" w:cs="仿宋" w:hint="eastAsia"/>
          <w:sz w:val="28"/>
          <w:szCs w:val="28"/>
        </w:rPr>
        <w:t>2. 行政监督部门受理投诉（举报）处理期间，投诉（举报）人仍就同一内容、事项向其他部门另行投诉（举报）的；同一投诉（举报）人以不同名义多次、重复投诉（举报）的。</w:t>
      </w:r>
    </w:p>
    <w:p w:rsidR="009F6F78" w:rsidRDefault="007806EE">
      <w:pPr>
        <w:ind w:firstLineChars="200" w:firstLine="560"/>
        <w:rPr>
          <w:rFonts w:ascii="仿宋" w:eastAsia="仿宋" w:hAnsi="仿宋" w:cs="仿宋"/>
          <w:sz w:val="28"/>
          <w:szCs w:val="28"/>
        </w:rPr>
      </w:pPr>
      <w:r>
        <w:rPr>
          <w:rFonts w:ascii="仿宋" w:eastAsia="仿宋" w:hAnsi="仿宋" w:cs="仿宋" w:hint="eastAsia"/>
          <w:sz w:val="28"/>
          <w:szCs w:val="28"/>
        </w:rPr>
        <w:t>3.其他虚假恶意投诉（举报）情况。</w:t>
      </w:r>
    </w:p>
    <w:p w:rsidR="009F6F78" w:rsidRDefault="007806EE">
      <w:pPr>
        <w:ind w:firstLineChars="200" w:firstLine="560"/>
        <w:rPr>
          <w:rFonts w:ascii="黑体" w:eastAsia="黑体" w:hAnsi="黑体" w:cs="黑体"/>
          <w:sz w:val="28"/>
          <w:szCs w:val="28"/>
        </w:rPr>
      </w:pPr>
      <w:r>
        <w:rPr>
          <w:rFonts w:ascii="黑体" w:eastAsia="黑体" w:hAnsi="黑体" w:cs="黑体" w:hint="eastAsia"/>
          <w:sz w:val="28"/>
          <w:szCs w:val="28"/>
        </w:rPr>
        <w:t>二、对以谋取私利为目的，采用要挟、敲诈、逼迫竞争对手支付费用或以质疑（异议）、投诉（举报）为名排斥竞争对手，进行虚假、恶意投诉（举报），阻碍公共资源交易活动正常进行的供应商（供应商），由行政监督部门查实后按照诚信体系建设相关规定认定为不良行为，记入诚信档案，并将问题线索移交公</w:t>
      </w:r>
      <w:r>
        <w:rPr>
          <w:rFonts w:ascii="黑体" w:eastAsia="黑体" w:hAnsi="黑体" w:cs="黑体" w:hint="eastAsia"/>
          <w:sz w:val="28"/>
          <w:szCs w:val="28"/>
        </w:rPr>
        <w:lastRenderedPageBreak/>
        <w:t>安机关处理。</w:t>
      </w:r>
    </w:p>
    <w:p w:rsidR="009F6F78" w:rsidRDefault="007806EE">
      <w:pPr>
        <w:ind w:firstLineChars="200" w:firstLine="560"/>
        <w:rPr>
          <w:rFonts w:ascii="仿宋" w:eastAsia="仿宋" w:hAnsi="仿宋" w:cs="仿宋"/>
          <w:sz w:val="28"/>
          <w:szCs w:val="28"/>
        </w:rPr>
      </w:pPr>
      <w:r>
        <w:rPr>
          <w:rFonts w:ascii="黑体" w:eastAsia="黑体" w:hAnsi="黑体" w:cs="黑体" w:hint="eastAsia"/>
          <w:sz w:val="28"/>
          <w:szCs w:val="28"/>
        </w:rPr>
        <w:t>三、供应商（供应商）及其从业人员的不良行为记录期限一般为6—24个月。</w:t>
      </w:r>
    </w:p>
    <w:p w:rsidR="009F6F78" w:rsidRDefault="007806EE">
      <w:pPr>
        <w:ind w:firstLineChars="200" w:firstLine="562"/>
        <w:rPr>
          <w:rFonts w:ascii="仿宋" w:eastAsia="仿宋" w:hAnsi="仿宋" w:cs="仿宋"/>
          <w:b/>
          <w:bCs/>
          <w:sz w:val="28"/>
          <w:szCs w:val="28"/>
        </w:rPr>
      </w:pPr>
      <w:r>
        <w:rPr>
          <w:rFonts w:ascii="仿宋" w:eastAsia="仿宋" w:hAnsi="仿宋" w:cs="仿宋" w:hint="eastAsia"/>
          <w:b/>
          <w:bCs/>
          <w:sz w:val="28"/>
          <w:szCs w:val="28"/>
        </w:rPr>
        <w:t>（一）存在下列行为之一的，记录期限为6个月：</w:t>
      </w:r>
    </w:p>
    <w:p w:rsidR="009F6F78" w:rsidRDefault="007806EE">
      <w:pPr>
        <w:ind w:firstLineChars="200" w:firstLine="560"/>
        <w:rPr>
          <w:rFonts w:ascii="仿宋" w:eastAsia="仿宋" w:hAnsi="仿宋" w:cs="仿宋"/>
          <w:sz w:val="28"/>
          <w:szCs w:val="28"/>
        </w:rPr>
      </w:pPr>
      <w:r>
        <w:rPr>
          <w:rFonts w:ascii="仿宋" w:eastAsia="仿宋" w:hAnsi="仿宋" w:cs="仿宋" w:hint="eastAsia"/>
          <w:sz w:val="28"/>
          <w:szCs w:val="28"/>
        </w:rPr>
        <w:t>1.采用不正当手段干扰交易活动正常进行的；</w:t>
      </w:r>
    </w:p>
    <w:p w:rsidR="009F6F78" w:rsidRDefault="007806EE">
      <w:pPr>
        <w:ind w:firstLineChars="200" w:firstLine="560"/>
        <w:rPr>
          <w:rFonts w:ascii="仿宋" w:eastAsia="仿宋" w:hAnsi="仿宋" w:cs="仿宋"/>
          <w:sz w:val="28"/>
          <w:szCs w:val="28"/>
        </w:rPr>
      </w:pPr>
      <w:r>
        <w:rPr>
          <w:rFonts w:ascii="仿宋" w:eastAsia="仿宋" w:hAnsi="仿宋" w:cs="仿宋" w:hint="eastAsia"/>
          <w:sz w:val="28"/>
          <w:szCs w:val="28"/>
        </w:rPr>
        <w:t>2.不服从现场工作人员管理，扰乱开评标秩序的；</w:t>
      </w:r>
    </w:p>
    <w:p w:rsidR="009F6F78" w:rsidRDefault="007806EE">
      <w:pPr>
        <w:ind w:firstLineChars="200" w:firstLine="560"/>
        <w:rPr>
          <w:rFonts w:ascii="仿宋" w:eastAsia="仿宋" w:hAnsi="仿宋" w:cs="仿宋"/>
          <w:sz w:val="28"/>
          <w:szCs w:val="28"/>
        </w:rPr>
      </w:pPr>
      <w:r>
        <w:rPr>
          <w:rFonts w:ascii="仿宋" w:eastAsia="仿宋" w:hAnsi="仿宋" w:cs="仿宋" w:hint="eastAsia"/>
          <w:sz w:val="28"/>
          <w:szCs w:val="28"/>
        </w:rPr>
        <w:t>3.在投标截止时间后撤回投标文件的；</w:t>
      </w:r>
    </w:p>
    <w:p w:rsidR="009F6F78" w:rsidRDefault="007806EE">
      <w:pPr>
        <w:ind w:firstLineChars="200" w:firstLine="560"/>
        <w:rPr>
          <w:rFonts w:ascii="仿宋" w:eastAsia="仿宋" w:hAnsi="仿宋" w:cs="仿宋"/>
          <w:sz w:val="28"/>
          <w:szCs w:val="28"/>
        </w:rPr>
      </w:pPr>
      <w:r>
        <w:rPr>
          <w:rFonts w:ascii="仿宋" w:eastAsia="仿宋" w:hAnsi="仿宋" w:cs="仿宋" w:hint="eastAsia"/>
          <w:sz w:val="28"/>
          <w:szCs w:val="28"/>
        </w:rPr>
        <w:t>4.质疑（异议）、投诉提供的证据证明系非法取得的。</w:t>
      </w:r>
    </w:p>
    <w:p w:rsidR="009F6F78" w:rsidRDefault="007806EE">
      <w:pPr>
        <w:ind w:firstLineChars="200" w:firstLine="560"/>
        <w:rPr>
          <w:rFonts w:ascii="仿宋" w:eastAsia="仿宋" w:hAnsi="仿宋" w:cs="仿宋"/>
          <w:sz w:val="28"/>
          <w:szCs w:val="28"/>
        </w:rPr>
      </w:pPr>
      <w:r>
        <w:rPr>
          <w:rFonts w:ascii="仿宋" w:eastAsia="仿宋" w:hAnsi="仿宋" w:cs="仿宋" w:hint="eastAsia"/>
          <w:sz w:val="28"/>
          <w:szCs w:val="28"/>
        </w:rPr>
        <w:t>5.一年内供应商质疑（异议）后无故撤销质疑（异议）2次（含2次）以上的；</w:t>
      </w:r>
    </w:p>
    <w:p w:rsidR="009F6F78" w:rsidRDefault="007806EE">
      <w:pPr>
        <w:ind w:firstLineChars="200" w:firstLine="562"/>
        <w:rPr>
          <w:rFonts w:ascii="仿宋" w:eastAsia="仿宋" w:hAnsi="仿宋" w:cs="仿宋"/>
          <w:b/>
          <w:bCs/>
          <w:sz w:val="28"/>
          <w:szCs w:val="28"/>
        </w:rPr>
      </w:pPr>
      <w:r>
        <w:rPr>
          <w:rFonts w:ascii="仿宋" w:eastAsia="仿宋" w:hAnsi="仿宋" w:cs="仿宋" w:hint="eastAsia"/>
          <w:b/>
          <w:bCs/>
          <w:sz w:val="28"/>
          <w:szCs w:val="28"/>
        </w:rPr>
        <w:t>（二）存在下列行为之一的，记录期限为12个月：</w:t>
      </w:r>
    </w:p>
    <w:p w:rsidR="009F6F78" w:rsidRDefault="007806EE">
      <w:pPr>
        <w:ind w:firstLineChars="200" w:firstLine="560"/>
        <w:rPr>
          <w:rFonts w:ascii="仿宋" w:eastAsia="仿宋" w:hAnsi="仿宋" w:cs="仿宋"/>
          <w:sz w:val="28"/>
          <w:szCs w:val="28"/>
        </w:rPr>
      </w:pPr>
      <w:r>
        <w:rPr>
          <w:rFonts w:ascii="仿宋" w:eastAsia="仿宋" w:hAnsi="仿宋" w:cs="仿宋" w:hint="eastAsia"/>
          <w:sz w:val="28"/>
          <w:szCs w:val="28"/>
        </w:rPr>
        <w:t>1.捏造、歪曲事实或提供虚假不实的证据恶意投诉，影响交易活动正常进行的；</w:t>
      </w:r>
    </w:p>
    <w:p w:rsidR="009F6F78" w:rsidRDefault="007806EE">
      <w:pPr>
        <w:ind w:firstLineChars="200" w:firstLine="560"/>
        <w:rPr>
          <w:rFonts w:ascii="仿宋" w:eastAsia="仿宋" w:hAnsi="仿宋" w:cs="仿宋"/>
          <w:sz w:val="28"/>
          <w:szCs w:val="28"/>
        </w:rPr>
      </w:pPr>
      <w:r>
        <w:rPr>
          <w:rFonts w:ascii="仿宋" w:eastAsia="仿宋" w:hAnsi="仿宋" w:cs="仿宋" w:hint="eastAsia"/>
          <w:sz w:val="28"/>
          <w:szCs w:val="28"/>
        </w:rPr>
        <w:t>2.质疑（异议）投诉（举报）双方当事人无正当理由拒不配合调查处理或不参加质证的；</w:t>
      </w:r>
    </w:p>
    <w:p w:rsidR="009F6F78" w:rsidRDefault="007806EE">
      <w:pPr>
        <w:ind w:firstLineChars="200" w:firstLine="560"/>
        <w:rPr>
          <w:rFonts w:ascii="仿宋" w:eastAsia="仿宋" w:hAnsi="仿宋" w:cs="仿宋"/>
          <w:sz w:val="28"/>
          <w:szCs w:val="28"/>
        </w:rPr>
      </w:pPr>
      <w:r>
        <w:rPr>
          <w:rFonts w:ascii="仿宋" w:eastAsia="仿宋" w:hAnsi="仿宋" w:cs="仿宋" w:hint="eastAsia"/>
          <w:sz w:val="28"/>
          <w:szCs w:val="28"/>
        </w:rPr>
        <w:t>3.未提供有效证明材料支持其主张，经行政监督部门2次及以上书面答复，仍缠诉或多方投诉的；</w:t>
      </w:r>
    </w:p>
    <w:p w:rsidR="009F6F78" w:rsidRDefault="007806EE">
      <w:pPr>
        <w:ind w:firstLineChars="200" w:firstLine="560"/>
        <w:rPr>
          <w:rFonts w:ascii="仿宋" w:eastAsia="仿宋" w:hAnsi="仿宋" w:cs="仿宋"/>
          <w:sz w:val="28"/>
          <w:szCs w:val="28"/>
        </w:rPr>
      </w:pPr>
      <w:r>
        <w:rPr>
          <w:rFonts w:ascii="仿宋" w:eastAsia="仿宋" w:hAnsi="仿宋" w:cs="仿宋" w:hint="eastAsia"/>
          <w:sz w:val="28"/>
          <w:szCs w:val="28"/>
        </w:rPr>
        <w:t>4.未按交易文件主要内容签订合同的；</w:t>
      </w:r>
    </w:p>
    <w:p w:rsidR="009F6F78" w:rsidRDefault="007806EE">
      <w:pPr>
        <w:ind w:firstLineChars="200" w:firstLine="560"/>
        <w:rPr>
          <w:rFonts w:ascii="仿宋" w:eastAsia="仿宋" w:hAnsi="仿宋" w:cs="仿宋"/>
          <w:sz w:val="28"/>
          <w:szCs w:val="28"/>
        </w:rPr>
      </w:pPr>
      <w:r>
        <w:rPr>
          <w:rFonts w:ascii="仿宋" w:eastAsia="仿宋" w:hAnsi="仿宋" w:cs="仿宋" w:hint="eastAsia"/>
          <w:sz w:val="28"/>
          <w:szCs w:val="28"/>
        </w:rPr>
        <w:t>5.在行政监督部门联合监察委、发改委和公管办对中标项目履约情况进行督办检查过程中，查实中标单位未按承诺配备项目管理班子、或拟派管理机构人员与实际现场管理机构人员不相符的，或擅自变更、提供虚假证明更换项目管理人员的；未按合同要求组织施工、拖延工期的，经督查不及时整改的。</w:t>
      </w:r>
    </w:p>
    <w:p w:rsidR="009F6F78" w:rsidRDefault="007806EE">
      <w:pPr>
        <w:ind w:firstLineChars="200" w:firstLine="562"/>
        <w:rPr>
          <w:rFonts w:ascii="仿宋" w:eastAsia="仿宋" w:hAnsi="仿宋" w:cs="仿宋"/>
          <w:b/>
          <w:bCs/>
          <w:sz w:val="28"/>
          <w:szCs w:val="28"/>
        </w:rPr>
      </w:pPr>
      <w:r>
        <w:rPr>
          <w:rFonts w:ascii="仿宋" w:eastAsia="仿宋" w:hAnsi="仿宋" w:cs="仿宋" w:hint="eastAsia"/>
          <w:b/>
          <w:bCs/>
          <w:sz w:val="28"/>
          <w:szCs w:val="28"/>
        </w:rPr>
        <w:t>（三）存在下列行为之一的，记录期限为18个月：</w:t>
      </w:r>
    </w:p>
    <w:p w:rsidR="009F6F78" w:rsidRDefault="007806EE">
      <w:pPr>
        <w:ind w:firstLineChars="200" w:firstLine="560"/>
        <w:rPr>
          <w:rFonts w:ascii="仿宋" w:eastAsia="仿宋" w:hAnsi="仿宋" w:cs="仿宋"/>
          <w:sz w:val="28"/>
          <w:szCs w:val="28"/>
        </w:rPr>
      </w:pPr>
      <w:r>
        <w:rPr>
          <w:rFonts w:ascii="仿宋" w:eastAsia="仿宋" w:hAnsi="仿宋" w:cs="仿宋" w:hint="eastAsia"/>
          <w:sz w:val="28"/>
          <w:szCs w:val="28"/>
        </w:rPr>
        <w:lastRenderedPageBreak/>
        <w:t>1.在确定中标人之前就投标价格、投标方案等实质性内容与招标人（采购人）进行合同谈判的；</w:t>
      </w:r>
    </w:p>
    <w:p w:rsidR="009F6F78" w:rsidRDefault="007806EE">
      <w:pPr>
        <w:ind w:firstLineChars="200" w:firstLine="560"/>
        <w:rPr>
          <w:rFonts w:ascii="仿宋" w:eastAsia="仿宋" w:hAnsi="仿宋" w:cs="仿宋"/>
          <w:sz w:val="28"/>
          <w:szCs w:val="28"/>
        </w:rPr>
      </w:pPr>
      <w:r>
        <w:rPr>
          <w:rFonts w:ascii="仿宋" w:eastAsia="仿宋" w:hAnsi="仿宋" w:cs="仿宋" w:hint="eastAsia"/>
          <w:sz w:val="28"/>
          <w:szCs w:val="28"/>
        </w:rPr>
        <w:t>2.无正当理由放弃中标（成交）资格的；</w:t>
      </w:r>
    </w:p>
    <w:p w:rsidR="009F6F78" w:rsidRDefault="007806EE">
      <w:pPr>
        <w:ind w:firstLineChars="200" w:firstLine="560"/>
        <w:rPr>
          <w:rFonts w:ascii="仿宋" w:eastAsia="仿宋" w:hAnsi="仿宋" w:cs="仿宋"/>
          <w:sz w:val="28"/>
          <w:szCs w:val="28"/>
        </w:rPr>
      </w:pPr>
      <w:r>
        <w:rPr>
          <w:rFonts w:ascii="仿宋" w:eastAsia="仿宋" w:hAnsi="仿宋" w:cs="仿宋" w:hint="eastAsia"/>
          <w:sz w:val="28"/>
          <w:szCs w:val="28"/>
        </w:rPr>
        <w:t>3.中标（成交）后，不按招标文件规定提交履约保证金的；</w:t>
      </w:r>
    </w:p>
    <w:p w:rsidR="009F6F78" w:rsidRDefault="007806EE">
      <w:pPr>
        <w:ind w:firstLineChars="200" w:firstLine="560"/>
        <w:rPr>
          <w:rFonts w:ascii="仿宋" w:eastAsia="仿宋" w:hAnsi="仿宋" w:cs="仿宋"/>
          <w:sz w:val="28"/>
          <w:szCs w:val="28"/>
        </w:rPr>
      </w:pPr>
      <w:r>
        <w:rPr>
          <w:rFonts w:ascii="仿宋" w:eastAsia="仿宋" w:hAnsi="仿宋" w:cs="仿宋" w:hint="eastAsia"/>
          <w:sz w:val="28"/>
          <w:szCs w:val="28"/>
        </w:rPr>
        <w:t>4.中标（成交）后，无正当理由未在规定期限内与招标人签订合同的；</w:t>
      </w:r>
    </w:p>
    <w:p w:rsidR="009F6F78" w:rsidRDefault="007806EE">
      <w:pPr>
        <w:ind w:firstLineChars="200" w:firstLine="560"/>
        <w:rPr>
          <w:rFonts w:ascii="仿宋" w:eastAsia="仿宋" w:hAnsi="仿宋" w:cs="仿宋"/>
          <w:sz w:val="28"/>
          <w:szCs w:val="28"/>
        </w:rPr>
      </w:pPr>
      <w:r>
        <w:rPr>
          <w:rFonts w:ascii="仿宋" w:eastAsia="仿宋" w:hAnsi="仿宋" w:cs="仿宋" w:hint="eastAsia"/>
          <w:sz w:val="28"/>
          <w:szCs w:val="28"/>
        </w:rPr>
        <w:t>5.拒绝接受或者阻挠公管办和行政监督部门依法进行监督检查的。</w:t>
      </w:r>
    </w:p>
    <w:p w:rsidR="009F6F78" w:rsidRDefault="007806EE">
      <w:pPr>
        <w:ind w:firstLineChars="200" w:firstLine="562"/>
        <w:rPr>
          <w:rFonts w:ascii="仿宋" w:eastAsia="仿宋" w:hAnsi="仿宋" w:cs="仿宋"/>
          <w:b/>
          <w:bCs/>
          <w:sz w:val="28"/>
          <w:szCs w:val="28"/>
        </w:rPr>
      </w:pPr>
      <w:r>
        <w:rPr>
          <w:rFonts w:ascii="仿宋" w:eastAsia="仿宋" w:hAnsi="仿宋" w:cs="仿宋" w:hint="eastAsia"/>
          <w:b/>
          <w:bCs/>
          <w:sz w:val="28"/>
          <w:szCs w:val="28"/>
        </w:rPr>
        <w:t>（四）存在下列行为之一的，属于“联合惩戒备忘录”明确的十九种严重失信行为，将按有关规定依法依规记录失信主体信息，按程序上传并实施联合惩戒，依法依规限制其参与各类公共资源交易活动。记录期限为24个月：</w:t>
      </w:r>
    </w:p>
    <w:p w:rsidR="009F6F78" w:rsidRDefault="007806EE">
      <w:pPr>
        <w:ind w:firstLineChars="200" w:firstLine="560"/>
        <w:rPr>
          <w:rFonts w:ascii="仿宋" w:eastAsia="仿宋" w:hAnsi="仿宋" w:cs="仿宋"/>
          <w:sz w:val="28"/>
          <w:szCs w:val="28"/>
        </w:rPr>
      </w:pPr>
      <w:r>
        <w:rPr>
          <w:rFonts w:ascii="仿宋" w:eastAsia="仿宋" w:hAnsi="仿宋" w:cs="仿宋" w:hint="eastAsia"/>
          <w:sz w:val="28"/>
          <w:szCs w:val="28"/>
        </w:rPr>
        <w:t>1.供应商互相串通投标或者与招标人串通投标，供应商以向招标人或者评标委员会成员行贿的手段谋取中标的；</w:t>
      </w:r>
    </w:p>
    <w:p w:rsidR="009F6F78" w:rsidRDefault="007806EE">
      <w:pPr>
        <w:ind w:firstLineChars="200" w:firstLine="560"/>
        <w:rPr>
          <w:rFonts w:ascii="仿宋" w:eastAsia="仿宋" w:hAnsi="仿宋" w:cs="仿宋"/>
          <w:sz w:val="28"/>
          <w:szCs w:val="28"/>
        </w:rPr>
      </w:pPr>
      <w:r>
        <w:rPr>
          <w:rFonts w:ascii="仿宋" w:eastAsia="仿宋" w:hAnsi="仿宋" w:cs="仿宋" w:hint="eastAsia"/>
          <w:sz w:val="28"/>
          <w:szCs w:val="28"/>
        </w:rPr>
        <w:t>2.投标时提供虚假材料，或以受让、借用、涂改、盗用、伪造资质证书或年检记录、图章、签名，使用虚假身份证件以及其他弄虚作假的方式参与投标的；</w:t>
      </w:r>
    </w:p>
    <w:p w:rsidR="009F6F78" w:rsidRDefault="007806EE">
      <w:pPr>
        <w:ind w:firstLineChars="200" w:firstLine="560"/>
        <w:rPr>
          <w:rFonts w:ascii="仿宋" w:eastAsia="仿宋" w:hAnsi="仿宋" w:cs="仿宋"/>
          <w:sz w:val="28"/>
          <w:szCs w:val="28"/>
        </w:rPr>
      </w:pPr>
      <w:r>
        <w:rPr>
          <w:rFonts w:ascii="仿宋" w:eastAsia="仿宋" w:hAnsi="仿宋" w:cs="仿宋" w:hint="eastAsia"/>
          <w:sz w:val="28"/>
          <w:szCs w:val="28"/>
        </w:rPr>
        <w:t>3.供应商以他人名义投标或者以其他方式弄虚作假，骗取中标的；以挂靠、被挂靠或其他方式允许他人以企业员工名义参与投标的；出让、出借资质，或借用其他单位资质参与投标的；经查实中标候选人项目经理有在建项目的；</w:t>
      </w:r>
    </w:p>
    <w:p w:rsidR="009F6F78" w:rsidRDefault="007806EE">
      <w:pPr>
        <w:ind w:firstLineChars="200" w:firstLine="560"/>
        <w:rPr>
          <w:rFonts w:ascii="仿宋" w:eastAsia="仿宋" w:hAnsi="仿宋" w:cs="仿宋"/>
          <w:sz w:val="28"/>
          <w:szCs w:val="28"/>
        </w:rPr>
      </w:pPr>
      <w:r>
        <w:rPr>
          <w:rFonts w:ascii="仿宋" w:eastAsia="仿宋" w:hAnsi="仿宋" w:cs="仿宋" w:hint="eastAsia"/>
          <w:sz w:val="28"/>
          <w:szCs w:val="28"/>
        </w:rPr>
        <w:t>4.中标企业将工程转包或者违法分包的；中标人将中标项目转让给他人，将中标项目肢解后分别转让给他人的，违反法律规定将中标项目的部分主体、关键性工作分包给他人的，或者分包人再次分包的；</w:t>
      </w:r>
    </w:p>
    <w:p w:rsidR="009F6F78" w:rsidRDefault="007806EE">
      <w:pPr>
        <w:ind w:firstLineChars="200" w:firstLine="560"/>
        <w:rPr>
          <w:rFonts w:ascii="仿宋" w:eastAsia="仿宋" w:hAnsi="仿宋" w:cs="仿宋"/>
          <w:sz w:val="28"/>
          <w:szCs w:val="28"/>
        </w:rPr>
      </w:pPr>
      <w:r>
        <w:rPr>
          <w:rFonts w:ascii="仿宋" w:eastAsia="仿宋" w:hAnsi="仿宋" w:cs="仿宋" w:hint="eastAsia"/>
          <w:sz w:val="28"/>
          <w:szCs w:val="28"/>
        </w:rPr>
        <w:t>5.中标人不按照与招标人订立的合同履行义务，情节严重的；</w:t>
      </w:r>
    </w:p>
    <w:p w:rsidR="009F6F78" w:rsidRDefault="007806EE">
      <w:pPr>
        <w:ind w:firstLineChars="200" w:firstLine="560"/>
        <w:rPr>
          <w:rFonts w:ascii="仿宋" w:eastAsia="仿宋" w:hAnsi="仿宋" w:cs="仿宋"/>
          <w:sz w:val="28"/>
          <w:szCs w:val="28"/>
        </w:rPr>
      </w:pPr>
      <w:r>
        <w:rPr>
          <w:rFonts w:ascii="仿宋" w:eastAsia="仿宋" w:hAnsi="仿宋" w:cs="仿宋" w:hint="eastAsia"/>
          <w:sz w:val="28"/>
          <w:szCs w:val="28"/>
        </w:rPr>
        <w:t>6.供应商存在提供虚假材料谋取中标、成交，采取不正当手段诋毁、排挤其他供应商，与采购人、其他供应商或者代理机构恶意串通，向采购人、采购代理</w:t>
      </w:r>
      <w:r>
        <w:rPr>
          <w:rFonts w:ascii="仿宋" w:eastAsia="仿宋" w:hAnsi="仿宋" w:cs="仿宋" w:hint="eastAsia"/>
          <w:sz w:val="28"/>
          <w:szCs w:val="28"/>
        </w:rPr>
        <w:lastRenderedPageBreak/>
        <w:t>机构行贿或者提供其他不当利益，在招标采购过程中与采购人进行协商谈判，或拒绝有关部门监督检查或者提供虚假情况等情形的;</w:t>
      </w:r>
    </w:p>
    <w:p w:rsidR="009F6F78" w:rsidRDefault="007806EE">
      <w:pPr>
        <w:jc w:val="center"/>
        <w:rPr>
          <w:rFonts w:asciiTheme="majorEastAsia" w:eastAsiaTheme="majorEastAsia" w:hAnsiTheme="majorEastAsia" w:cstheme="majorEastAsia"/>
          <w:b/>
          <w:bCs/>
          <w:sz w:val="36"/>
          <w:szCs w:val="36"/>
        </w:rPr>
      </w:pPr>
      <w:r>
        <w:rPr>
          <w:rFonts w:ascii="仿宋" w:eastAsia="仿宋" w:hAnsi="仿宋" w:cs="仿宋" w:hint="eastAsia"/>
          <w:sz w:val="28"/>
          <w:szCs w:val="28"/>
        </w:rPr>
        <w:t>7.其它违反诚信原则或公共资源交易管理规定影响恶劣的行为。</w:t>
      </w:r>
    </w:p>
    <w:p w:rsidR="009F6F78" w:rsidRDefault="009F6F78">
      <w:pPr>
        <w:autoSpaceDE w:val="0"/>
        <w:autoSpaceDN w:val="0"/>
        <w:adjustRightInd w:val="0"/>
        <w:spacing w:line="700" w:lineRule="exact"/>
        <w:ind w:firstLine="551"/>
        <w:jc w:val="center"/>
        <w:rPr>
          <w:rFonts w:asciiTheme="minorEastAsia" w:hAnsiTheme="minorEastAsia" w:cs="黑体"/>
          <w:bCs/>
          <w:sz w:val="44"/>
          <w:szCs w:val="44"/>
        </w:rPr>
      </w:pPr>
    </w:p>
    <w:p w:rsidR="009F6F78" w:rsidRDefault="009F6F78">
      <w:pPr>
        <w:autoSpaceDE w:val="0"/>
        <w:autoSpaceDN w:val="0"/>
        <w:adjustRightInd w:val="0"/>
        <w:spacing w:line="700" w:lineRule="exact"/>
        <w:ind w:firstLine="551"/>
        <w:jc w:val="center"/>
        <w:rPr>
          <w:rFonts w:asciiTheme="minorEastAsia" w:hAnsiTheme="minorEastAsia" w:cs="黑体"/>
          <w:bCs/>
          <w:sz w:val="44"/>
          <w:szCs w:val="44"/>
        </w:rPr>
      </w:pPr>
    </w:p>
    <w:p w:rsidR="009F6F78" w:rsidRDefault="009F6F78">
      <w:pPr>
        <w:autoSpaceDE w:val="0"/>
        <w:autoSpaceDN w:val="0"/>
        <w:adjustRightInd w:val="0"/>
        <w:spacing w:line="700" w:lineRule="exact"/>
        <w:ind w:firstLine="551"/>
        <w:jc w:val="center"/>
        <w:rPr>
          <w:rFonts w:asciiTheme="minorEastAsia" w:hAnsiTheme="minorEastAsia" w:cs="黑体"/>
          <w:bCs/>
          <w:sz w:val="44"/>
          <w:szCs w:val="44"/>
        </w:rPr>
      </w:pPr>
    </w:p>
    <w:p w:rsidR="009F6F78" w:rsidRDefault="009F6F78">
      <w:pPr>
        <w:autoSpaceDE w:val="0"/>
        <w:autoSpaceDN w:val="0"/>
        <w:adjustRightInd w:val="0"/>
        <w:spacing w:line="700" w:lineRule="exact"/>
        <w:ind w:firstLine="551"/>
        <w:jc w:val="center"/>
        <w:rPr>
          <w:rFonts w:asciiTheme="minorEastAsia" w:hAnsiTheme="minorEastAsia" w:cs="黑体"/>
          <w:bCs/>
          <w:sz w:val="44"/>
          <w:szCs w:val="44"/>
        </w:rPr>
      </w:pPr>
    </w:p>
    <w:p w:rsidR="009F6F78" w:rsidRDefault="009F6F78">
      <w:pPr>
        <w:autoSpaceDE w:val="0"/>
        <w:autoSpaceDN w:val="0"/>
        <w:adjustRightInd w:val="0"/>
        <w:spacing w:line="700" w:lineRule="exact"/>
        <w:ind w:firstLine="551"/>
        <w:jc w:val="center"/>
        <w:rPr>
          <w:rFonts w:asciiTheme="minorEastAsia" w:hAnsiTheme="minorEastAsia" w:cs="黑体"/>
          <w:bCs/>
          <w:sz w:val="44"/>
          <w:szCs w:val="44"/>
        </w:rPr>
      </w:pPr>
    </w:p>
    <w:p w:rsidR="009F6F78" w:rsidRDefault="009F6F78">
      <w:pPr>
        <w:autoSpaceDE w:val="0"/>
        <w:autoSpaceDN w:val="0"/>
        <w:adjustRightInd w:val="0"/>
        <w:spacing w:line="700" w:lineRule="exact"/>
        <w:ind w:firstLine="551"/>
        <w:jc w:val="center"/>
        <w:rPr>
          <w:rFonts w:asciiTheme="minorEastAsia" w:hAnsiTheme="minorEastAsia" w:cs="黑体"/>
          <w:bCs/>
          <w:sz w:val="44"/>
          <w:szCs w:val="44"/>
        </w:rPr>
      </w:pPr>
    </w:p>
    <w:p w:rsidR="009F6F78" w:rsidRDefault="009F6F78">
      <w:pPr>
        <w:autoSpaceDE w:val="0"/>
        <w:autoSpaceDN w:val="0"/>
        <w:adjustRightInd w:val="0"/>
        <w:spacing w:line="700" w:lineRule="exact"/>
        <w:ind w:firstLine="551"/>
        <w:jc w:val="center"/>
        <w:rPr>
          <w:rFonts w:asciiTheme="minorEastAsia" w:hAnsiTheme="minorEastAsia" w:cs="黑体"/>
          <w:bCs/>
          <w:sz w:val="44"/>
          <w:szCs w:val="44"/>
        </w:rPr>
      </w:pPr>
    </w:p>
    <w:p w:rsidR="009F6F78" w:rsidRDefault="009F6F78">
      <w:pPr>
        <w:autoSpaceDE w:val="0"/>
        <w:autoSpaceDN w:val="0"/>
        <w:adjustRightInd w:val="0"/>
        <w:spacing w:line="700" w:lineRule="exact"/>
        <w:ind w:firstLine="551"/>
        <w:jc w:val="center"/>
        <w:rPr>
          <w:rFonts w:asciiTheme="minorEastAsia" w:hAnsiTheme="minorEastAsia" w:cs="黑体"/>
          <w:bCs/>
          <w:sz w:val="44"/>
          <w:szCs w:val="44"/>
        </w:rPr>
      </w:pPr>
    </w:p>
    <w:p w:rsidR="009F6F78" w:rsidRDefault="009F6F78">
      <w:pPr>
        <w:autoSpaceDE w:val="0"/>
        <w:autoSpaceDN w:val="0"/>
        <w:adjustRightInd w:val="0"/>
        <w:spacing w:line="700" w:lineRule="exact"/>
        <w:ind w:firstLine="551"/>
        <w:jc w:val="center"/>
        <w:rPr>
          <w:rFonts w:asciiTheme="minorEastAsia" w:hAnsiTheme="minorEastAsia" w:cs="黑体"/>
          <w:bCs/>
          <w:sz w:val="44"/>
          <w:szCs w:val="44"/>
        </w:rPr>
      </w:pPr>
    </w:p>
    <w:p w:rsidR="009F6F78" w:rsidRDefault="009F6F78">
      <w:pPr>
        <w:autoSpaceDE w:val="0"/>
        <w:autoSpaceDN w:val="0"/>
        <w:adjustRightInd w:val="0"/>
        <w:spacing w:line="700" w:lineRule="exact"/>
        <w:ind w:firstLine="551"/>
        <w:jc w:val="center"/>
        <w:rPr>
          <w:rFonts w:asciiTheme="minorEastAsia" w:hAnsiTheme="minorEastAsia" w:cs="黑体"/>
          <w:bCs/>
          <w:sz w:val="44"/>
          <w:szCs w:val="44"/>
        </w:rPr>
      </w:pPr>
    </w:p>
    <w:p w:rsidR="009F6F78" w:rsidRDefault="009F6F78">
      <w:pPr>
        <w:autoSpaceDE w:val="0"/>
        <w:autoSpaceDN w:val="0"/>
        <w:adjustRightInd w:val="0"/>
        <w:spacing w:line="700" w:lineRule="exact"/>
        <w:ind w:firstLine="551"/>
        <w:jc w:val="center"/>
        <w:rPr>
          <w:rFonts w:asciiTheme="minorEastAsia" w:hAnsiTheme="minorEastAsia" w:cs="黑体"/>
          <w:bCs/>
          <w:sz w:val="44"/>
          <w:szCs w:val="44"/>
        </w:rPr>
      </w:pPr>
    </w:p>
    <w:p w:rsidR="009F6F78" w:rsidRDefault="009F6F78">
      <w:pPr>
        <w:autoSpaceDE w:val="0"/>
        <w:autoSpaceDN w:val="0"/>
        <w:adjustRightInd w:val="0"/>
        <w:spacing w:line="700" w:lineRule="exact"/>
        <w:ind w:firstLine="551"/>
        <w:jc w:val="center"/>
        <w:rPr>
          <w:rFonts w:asciiTheme="minorEastAsia" w:hAnsiTheme="minorEastAsia" w:cs="黑体"/>
          <w:bCs/>
          <w:sz w:val="44"/>
          <w:szCs w:val="44"/>
        </w:rPr>
      </w:pPr>
    </w:p>
    <w:p w:rsidR="009F6F78" w:rsidRDefault="009F6F78">
      <w:pPr>
        <w:autoSpaceDE w:val="0"/>
        <w:autoSpaceDN w:val="0"/>
        <w:adjustRightInd w:val="0"/>
        <w:spacing w:line="700" w:lineRule="exact"/>
        <w:ind w:firstLine="551"/>
        <w:jc w:val="center"/>
        <w:rPr>
          <w:rFonts w:asciiTheme="minorEastAsia" w:hAnsiTheme="minorEastAsia" w:cs="黑体"/>
          <w:bCs/>
          <w:sz w:val="44"/>
          <w:szCs w:val="44"/>
        </w:rPr>
      </w:pPr>
    </w:p>
    <w:p w:rsidR="009F6F78" w:rsidRDefault="009F6F78">
      <w:pPr>
        <w:autoSpaceDE w:val="0"/>
        <w:autoSpaceDN w:val="0"/>
        <w:adjustRightInd w:val="0"/>
        <w:spacing w:line="700" w:lineRule="exact"/>
        <w:ind w:firstLine="551"/>
        <w:jc w:val="center"/>
        <w:rPr>
          <w:rFonts w:asciiTheme="minorEastAsia" w:hAnsiTheme="minorEastAsia" w:cs="黑体"/>
          <w:bCs/>
          <w:sz w:val="44"/>
          <w:szCs w:val="44"/>
        </w:rPr>
      </w:pPr>
    </w:p>
    <w:p w:rsidR="009F6F78" w:rsidRDefault="009F6F78">
      <w:pPr>
        <w:autoSpaceDE w:val="0"/>
        <w:autoSpaceDN w:val="0"/>
        <w:adjustRightInd w:val="0"/>
        <w:spacing w:line="700" w:lineRule="exact"/>
        <w:ind w:firstLine="551"/>
        <w:jc w:val="center"/>
        <w:rPr>
          <w:rFonts w:asciiTheme="minorEastAsia" w:hAnsiTheme="minorEastAsia" w:cs="黑体"/>
          <w:bCs/>
          <w:sz w:val="44"/>
          <w:szCs w:val="44"/>
        </w:rPr>
      </w:pPr>
    </w:p>
    <w:p w:rsidR="009F6F78" w:rsidRDefault="009F6F78">
      <w:pPr>
        <w:autoSpaceDE w:val="0"/>
        <w:autoSpaceDN w:val="0"/>
        <w:adjustRightInd w:val="0"/>
        <w:spacing w:line="700" w:lineRule="exact"/>
        <w:ind w:firstLine="551"/>
        <w:jc w:val="center"/>
        <w:rPr>
          <w:rFonts w:asciiTheme="minorEastAsia" w:hAnsiTheme="minorEastAsia" w:cs="黑体"/>
          <w:bCs/>
          <w:sz w:val="44"/>
          <w:szCs w:val="44"/>
        </w:rPr>
      </w:pPr>
    </w:p>
    <w:p w:rsidR="009F6F78" w:rsidRDefault="009F6F78">
      <w:pPr>
        <w:autoSpaceDE w:val="0"/>
        <w:autoSpaceDN w:val="0"/>
        <w:adjustRightInd w:val="0"/>
        <w:spacing w:line="700" w:lineRule="exact"/>
        <w:ind w:firstLine="551"/>
        <w:jc w:val="center"/>
        <w:rPr>
          <w:rFonts w:asciiTheme="minorEastAsia" w:hAnsiTheme="minorEastAsia" w:cs="黑体"/>
          <w:bCs/>
          <w:sz w:val="44"/>
          <w:szCs w:val="44"/>
        </w:rPr>
      </w:pPr>
    </w:p>
    <w:p w:rsidR="009F6F78" w:rsidRDefault="007806EE">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招标文件目录</w:t>
      </w:r>
    </w:p>
    <w:p w:rsidR="009F6F78" w:rsidRDefault="009F6F78">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9F6F78" w:rsidRDefault="007806E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9F6F78" w:rsidRDefault="007806E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9F6F78" w:rsidRDefault="007806EE">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9F6F78" w:rsidRDefault="007806EE">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9F6F78" w:rsidRDefault="007806EE">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9F6F78" w:rsidRDefault="007806EE">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9F6F78" w:rsidRDefault="007806EE">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9F6F78" w:rsidRDefault="007806EE">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9F6F78" w:rsidRDefault="007806EE">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9F6F78" w:rsidRDefault="007806E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9F6F78" w:rsidRDefault="007806E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9F6F78" w:rsidRDefault="007806E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9F6F78" w:rsidRDefault="007806EE">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9F6F78" w:rsidRDefault="007806EE">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9F6F78" w:rsidRDefault="009F6F78">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9F6F78" w:rsidRDefault="007806EE">
      <w:pPr>
        <w:tabs>
          <w:tab w:val="left" w:pos="3896"/>
        </w:tabs>
        <w:autoSpaceDE w:val="0"/>
        <w:autoSpaceDN w:val="0"/>
        <w:adjustRightInd w:val="0"/>
        <w:spacing w:line="700" w:lineRule="exact"/>
        <w:ind w:firstLine="551"/>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ab/>
      </w:r>
    </w:p>
    <w:p w:rsidR="009F6F78" w:rsidRDefault="009F6F78">
      <w:pPr>
        <w:pStyle w:val="ab"/>
        <w:widowControl/>
        <w:shd w:val="clear" w:color="auto" w:fill="FFFFFF"/>
        <w:spacing w:line="315" w:lineRule="atLeast"/>
        <w:rPr>
          <w:rFonts w:ascii="宋体" w:hAnsi="宋体" w:cs="宋体"/>
          <w:b/>
          <w:color w:val="000000"/>
          <w:sz w:val="36"/>
          <w:szCs w:val="36"/>
          <w:shd w:val="clear" w:color="auto" w:fill="FFFFFF"/>
        </w:rPr>
      </w:pPr>
    </w:p>
    <w:p w:rsidR="009F6F78" w:rsidRDefault="009F6F78">
      <w:pPr>
        <w:pStyle w:val="ab"/>
        <w:widowControl/>
        <w:shd w:val="clear" w:color="auto" w:fill="FFFFFF"/>
        <w:spacing w:line="315" w:lineRule="atLeast"/>
        <w:ind w:firstLineChars="200" w:firstLine="723"/>
        <w:jc w:val="center"/>
        <w:rPr>
          <w:rFonts w:ascii="宋体" w:hAnsi="宋体" w:cs="宋体"/>
          <w:b/>
          <w:color w:val="000000"/>
          <w:sz w:val="36"/>
          <w:szCs w:val="36"/>
          <w:shd w:val="clear" w:color="auto" w:fill="FFFFFF"/>
        </w:rPr>
      </w:pPr>
    </w:p>
    <w:p w:rsidR="009F6F78" w:rsidRDefault="007806EE">
      <w:pPr>
        <w:pStyle w:val="ab"/>
        <w:widowControl/>
        <w:shd w:val="clear" w:color="auto" w:fill="FFFFFF"/>
        <w:spacing w:line="315" w:lineRule="atLeast"/>
        <w:ind w:firstLineChars="200" w:firstLine="723"/>
        <w:jc w:val="center"/>
        <w:rPr>
          <w:rFonts w:ascii="仿宋_GB2312" w:eastAsia="仿宋_GB2312" w:hAnsi="仿宋_GB2312" w:cs="仿宋_GB2312"/>
          <w:color w:val="000000"/>
          <w:sz w:val="32"/>
          <w:szCs w:val="32"/>
          <w:shd w:val="clear" w:color="auto" w:fill="FFFFFF"/>
        </w:rPr>
      </w:pPr>
      <w:r>
        <w:rPr>
          <w:rFonts w:ascii="宋体" w:hAnsi="宋体" w:cs="宋体" w:hint="eastAsia"/>
          <w:b/>
          <w:color w:val="000000"/>
          <w:sz w:val="36"/>
          <w:szCs w:val="36"/>
          <w:shd w:val="clear" w:color="auto" w:fill="FFFFFF"/>
        </w:rPr>
        <w:lastRenderedPageBreak/>
        <w:t>第一章 投标邀请</w:t>
      </w:r>
    </w:p>
    <w:p w:rsidR="009F6F78" w:rsidRDefault="007806E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郑州中原招标股份有限公司</w:t>
      </w:r>
      <w:r>
        <w:rPr>
          <w:rFonts w:asciiTheme="minorEastAsia" w:eastAsiaTheme="minorEastAsia" w:hAnsiTheme="minorEastAsia" w:cs="仿宋_GB2312" w:hint="eastAsia"/>
          <w:color w:val="000000"/>
          <w:shd w:val="clear" w:color="auto" w:fill="FFFFFF"/>
          <w:lang w:val="zh-CN"/>
        </w:rPr>
        <w:t>受</w:t>
      </w:r>
      <w:r>
        <w:rPr>
          <w:rFonts w:asciiTheme="minorEastAsia" w:eastAsiaTheme="minorEastAsia" w:hAnsiTheme="minorEastAsia" w:cs="仿宋_GB2312" w:hint="eastAsia"/>
          <w:color w:val="000000"/>
          <w:shd w:val="clear" w:color="auto" w:fill="FFFFFF"/>
        </w:rPr>
        <w:t>长葛市人民医院</w:t>
      </w:r>
      <w:r>
        <w:rPr>
          <w:rFonts w:asciiTheme="minorEastAsia" w:eastAsiaTheme="minorEastAsia" w:hAnsiTheme="minorEastAsia" w:cs="仿宋_GB2312" w:hint="eastAsia"/>
          <w:color w:val="000000"/>
          <w:shd w:val="clear" w:color="auto" w:fill="FFFFFF"/>
          <w:lang w:val="zh-CN"/>
        </w:rPr>
        <w:t>的委托，对</w:t>
      </w:r>
      <w:r>
        <w:rPr>
          <w:rFonts w:asciiTheme="minorEastAsia" w:eastAsiaTheme="minorEastAsia" w:hAnsiTheme="minorEastAsia" w:cs="仿宋_GB2312" w:hint="eastAsia"/>
          <w:color w:val="000000"/>
          <w:shd w:val="clear" w:color="auto" w:fill="FFFFFF"/>
        </w:rPr>
        <w:t>长葛市人民医院“</w:t>
      </w:r>
      <w:r w:rsidR="00066177">
        <w:rPr>
          <w:rFonts w:asciiTheme="minorEastAsia" w:eastAsiaTheme="minorEastAsia" w:hAnsiTheme="minorEastAsia" w:cs="仿宋_GB2312" w:hint="eastAsia"/>
          <w:color w:val="000000"/>
          <w:shd w:val="clear" w:color="auto" w:fill="FFFFFF"/>
        </w:rPr>
        <w:t>血液透析用制水设备等设备采购</w:t>
      </w:r>
      <w:r>
        <w:rPr>
          <w:rFonts w:asciiTheme="minorEastAsia" w:eastAsiaTheme="minorEastAsia" w:hAnsiTheme="minorEastAsia" w:cs="仿宋_GB2312" w:hint="eastAsia"/>
          <w:color w:val="000000"/>
          <w:shd w:val="clear" w:color="auto" w:fill="FFFFFF"/>
        </w:rPr>
        <w:t>”项目</w:t>
      </w:r>
      <w:r>
        <w:rPr>
          <w:rFonts w:asciiTheme="minorEastAsia" w:eastAsiaTheme="minorEastAsia" w:hAnsiTheme="minorEastAsia" w:cs="仿宋_GB2312" w:hint="eastAsia"/>
          <w:color w:val="000000"/>
          <w:shd w:val="clear" w:color="auto" w:fill="FFFFFF"/>
          <w:lang w:val="zh-CN"/>
        </w:rPr>
        <w:t>进行公开招标，欢迎符合本招标文件规定条件的投标人前来投标。</w:t>
      </w:r>
    </w:p>
    <w:p w:rsidR="009F6F78" w:rsidRDefault="007806EE">
      <w:pPr>
        <w:pStyle w:val="ab"/>
        <w:widowControl/>
        <w:shd w:val="clear" w:color="auto" w:fill="FFFFFF"/>
        <w:spacing w:line="560" w:lineRule="exact"/>
        <w:ind w:firstLineChars="200" w:firstLine="482"/>
        <w:contextualSpacing/>
        <w:jc w:val="left"/>
        <w:rPr>
          <w:rFonts w:asciiTheme="minorEastAsia" w:eastAsiaTheme="minorEastAsia" w:hAnsiTheme="minorEastAsia" w:cs="黑体"/>
          <w:b/>
          <w:bCs/>
          <w:color w:val="000000"/>
        </w:rPr>
      </w:pPr>
      <w:r>
        <w:rPr>
          <w:rFonts w:asciiTheme="minorEastAsia" w:eastAsiaTheme="minorEastAsia" w:hAnsiTheme="minorEastAsia" w:cs="黑体" w:hint="eastAsia"/>
          <w:b/>
          <w:bCs/>
          <w:color w:val="000000"/>
          <w:shd w:val="clear" w:color="auto" w:fill="FFFFFF"/>
        </w:rPr>
        <w:t>一、项目基本情况</w:t>
      </w:r>
    </w:p>
    <w:p w:rsidR="009F6F78" w:rsidRDefault="007806EE">
      <w:pPr>
        <w:pStyle w:val="ab"/>
        <w:widowControl/>
        <w:shd w:val="clear" w:color="auto" w:fill="FFFFFF"/>
        <w:spacing w:line="560" w:lineRule="exact"/>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（一）项目名称：长葛市人民医院“</w:t>
      </w:r>
      <w:r w:rsidR="00066177">
        <w:rPr>
          <w:rFonts w:asciiTheme="minorEastAsia" w:eastAsiaTheme="minorEastAsia" w:hAnsiTheme="minorEastAsia" w:cs="仿宋_GB2312" w:hint="eastAsia"/>
          <w:color w:val="000000"/>
          <w:shd w:val="clear" w:color="auto" w:fill="FFFFFF"/>
        </w:rPr>
        <w:t>血液透析用制水设备等设备采购</w:t>
      </w:r>
      <w:r>
        <w:rPr>
          <w:rFonts w:asciiTheme="minorEastAsia" w:eastAsiaTheme="minorEastAsia" w:hAnsiTheme="minorEastAsia" w:cs="仿宋_GB2312" w:hint="eastAsia"/>
          <w:color w:val="000000"/>
          <w:shd w:val="clear" w:color="auto" w:fill="FFFFFF"/>
        </w:rPr>
        <w:t>”项目</w:t>
      </w:r>
    </w:p>
    <w:p w:rsidR="009F6F78" w:rsidRDefault="007806EE">
      <w:pPr>
        <w:pStyle w:val="ab"/>
        <w:widowControl/>
        <w:shd w:val="clear" w:color="auto" w:fill="FFFFFF"/>
        <w:spacing w:line="560" w:lineRule="exact"/>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（二）项目编号：长招采公字【2019】</w:t>
      </w:r>
      <w:r w:rsidR="00066177">
        <w:rPr>
          <w:rFonts w:asciiTheme="minorEastAsia" w:eastAsiaTheme="minorEastAsia" w:hAnsiTheme="minorEastAsia" w:cs="仿宋_GB2312" w:hint="eastAsia"/>
          <w:color w:val="000000"/>
          <w:shd w:val="clear" w:color="auto" w:fill="FFFFFF"/>
        </w:rPr>
        <w:t>074</w:t>
      </w:r>
      <w:r>
        <w:rPr>
          <w:rFonts w:asciiTheme="minorEastAsia" w:eastAsiaTheme="minorEastAsia" w:hAnsiTheme="minorEastAsia" w:cs="仿宋_GB2312" w:hint="eastAsia"/>
          <w:color w:val="000000"/>
          <w:shd w:val="clear" w:color="auto" w:fill="FFFFFF"/>
        </w:rPr>
        <w:t xml:space="preserve">号    </w:t>
      </w:r>
    </w:p>
    <w:p w:rsidR="009F6F78" w:rsidRDefault="007806EE">
      <w:pPr>
        <w:pStyle w:val="ab"/>
        <w:widowControl/>
        <w:shd w:val="clear" w:color="auto" w:fill="FFFFFF"/>
        <w:spacing w:line="560" w:lineRule="exact"/>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 xml:space="preserve">（三）采购方式：公开招标                                                                                                                          </w:t>
      </w:r>
    </w:p>
    <w:p w:rsidR="00066177" w:rsidRDefault="007806EE">
      <w:pPr>
        <w:pStyle w:val="ab"/>
        <w:widowControl/>
        <w:shd w:val="clear" w:color="auto" w:fill="FFFFFF"/>
        <w:spacing w:line="560" w:lineRule="exact"/>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（四）项目主要内容、数量及要求：</w:t>
      </w:r>
    </w:p>
    <w:p w:rsidR="009F6F78" w:rsidRDefault="00066177">
      <w:pPr>
        <w:pStyle w:val="ab"/>
        <w:widowControl/>
        <w:shd w:val="clear" w:color="auto" w:fill="FFFFFF"/>
        <w:spacing w:line="560" w:lineRule="exact"/>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 xml:space="preserve">                              A包：血液透析用水处理设备 </w:t>
      </w:r>
      <w:r w:rsidR="007806EE">
        <w:rPr>
          <w:rFonts w:asciiTheme="minorEastAsia" w:eastAsiaTheme="minorEastAsia" w:hAnsiTheme="minorEastAsia" w:cs="仿宋_GB2312" w:hint="eastAsia"/>
          <w:color w:val="000000"/>
          <w:shd w:val="clear" w:color="auto" w:fill="FFFFFF"/>
        </w:rPr>
        <w:t xml:space="preserve">  </w:t>
      </w:r>
      <w:r>
        <w:rPr>
          <w:rFonts w:asciiTheme="minorEastAsia" w:eastAsiaTheme="minorEastAsia" w:hAnsiTheme="minorEastAsia" w:cs="仿宋_GB2312" w:hint="eastAsia"/>
          <w:color w:val="000000"/>
          <w:shd w:val="clear" w:color="auto" w:fill="FFFFFF"/>
        </w:rPr>
        <w:t>一台</w:t>
      </w:r>
      <w:r w:rsidR="007806EE">
        <w:rPr>
          <w:rFonts w:asciiTheme="minorEastAsia" w:eastAsiaTheme="minorEastAsia" w:hAnsiTheme="minorEastAsia" w:cs="仿宋_GB2312" w:hint="eastAsia"/>
          <w:color w:val="000000"/>
          <w:shd w:val="clear" w:color="auto" w:fill="FFFFFF"/>
        </w:rPr>
        <w:t>；</w:t>
      </w:r>
    </w:p>
    <w:p w:rsidR="00066177" w:rsidRDefault="00066177">
      <w:pPr>
        <w:pStyle w:val="ab"/>
        <w:widowControl/>
        <w:shd w:val="clear" w:color="auto" w:fill="FFFFFF"/>
        <w:spacing w:line="560" w:lineRule="exact"/>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 xml:space="preserve">                              B包：铅衣净化消毒烘干柜     一台；</w:t>
      </w:r>
    </w:p>
    <w:p w:rsidR="00066177" w:rsidRDefault="007806EE">
      <w:pPr>
        <w:pStyle w:val="ab"/>
        <w:widowControl/>
        <w:shd w:val="clear" w:color="auto" w:fill="FFFFFF"/>
        <w:spacing w:line="560" w:lineRule="exact"/>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 xml:space="preserve">   （五）预算金额：</w:t>
      </w:r>
    </w:p>
    <w:p w:rsidR="009F6F78" w:rsidRDefault="00066177">
      <w:pPr>
        <w:pStyle w:val="ab"/>
        <w:widowControl/>
        <w:shd w:val="clear" w:color="auto" w:fill="FFFFFF"/>
        <w:spacing w:line="560" w:lineRule="exact"/>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 xml:space="preserve">                  A包40万</w:t>
      </w:r>
      <w:r w:rsidR="007806EE">
        <w:rPr>
          <w:rFonts w:asciiTheme="minorEastAsia" w:eastAsiaTheme="minorEastAsia" w:hAnsiTheme="minorEastAsia" w:cs="仿宋_GB2312" w:hint="eastAsia"/>
          <w:color w:val="000000"/>
          <w:shd w:val="clear" w:color="auto" w:fill="FFFFFF"/>
        </w:rPr>
        <w:t>元；最高限价：</w:t>
      </w:r>
      <w:r>
        <w:rPr>
          <w:rFonts w:asciiTheme="minorEastAsia" w:eastAsiaTheme="minorEastAsia" w:hAnsiTheme="minorEastAsia" w:cs="仿宋_GB2312" w:hint="eastAsia"/>
          <w:color w:val="000000"/>
          <w:shd w:val="clear" w:color="auto" w:fill="FFFFFF"/>
        </w:rPr>
        <w:t>40万</w:t>
      </w:r>
      <w:r w:rsidR="007806EE">
        <w:rPr>
          <w:rFonts w:asciiTheme="minorEastAsia" w:eastAsiaTheme="minorEastAsia" w:hAnsiTheme="minorEastAsia" w:cs="仿宋_GB2312" w:hint="eastAsia"/>
          <w:color w:val="000000"/>
          <w:shd w:val="clear" w:color="auto" w:fill="FFFFFF"/>
        </w:rPr>
        <w:t>元。</w:t>
      </w:r>
    </w:p>
    <w:p w:rsidR="00066177" w:rsidRDefault="00066177">
      <w:pPr>
        <w:pStyle w:val="ab"/>
        <w:widowControl/>
        <w:shd w:val="clear" w:color="auto" w:fill="FFFFFF"/>
        <w:spacing w:line="560" w:lineRule="exact"/>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 xml:space="preserve">                  B包10万元；最高限价：10万元。</w:t>
      </w:r>
    </w:p>
    <w:p w:rsidR="009F6F78" w:rsidRDefault="007806EE">
      <w:pPr>
        <w:pStyle w:val="ab"/>
        <w:widowControl/>
        <w:shd w:val="clear" w:color="auto" w:fill="FFFFFF"/>
        <w:spacing w:line="560" w:lineRule="exact"/>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（六）交付时间：合同签订后30天内</w:t>
      </w:r>
    </w:p>
    <w:p w:rsidR="009F6F78" w:rsidRDefault="007806EE">
      <w:pPr>
        <w:pStyle w:val="ab"/>
        <w:widowControl/>
        <w:shd w:val="clear" w:color="auto" w:fill="FFFFFF"/>
        <w:spacing w:line="560" w:lineRule="exact"/>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（七）交付地点：长葛市人民医院</w:t>
      </w:r>
    </w:p>
    <w:p w:rsidR="009F6F78" w:rsidRDefault="007806E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（八）进口产品：不允许。</w:t>
      </w:r>
    </w:p>
    <w:p w:rsidR="009F6F78" w:rsidRDefault="007806E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（九）分包：不允许。</w:t>
      </w:r>
    </w:p>
    <w:p w:rsidR="009F6F78" w:rsidRDefault="007806EE">
      <w:pPr>
        <w:pStyle w:val="ab"/>
        <w:widowControl/>
        <w:shd w:val="clear" w:color="auto" w:fill="FFFFFF"/>
        <w:spacing w:line="560" w:lineRule="exact"/>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二、需要落实的政府采购政策</w:t>
      </w:r>
    </w:p>
    <w:p w:rsidR="009F6F78" w:rsidRDefault="007806EE">
      <w:pPr>
        <w:pStyle w:val="ab"/>
        <w:widowControl/>
        <w:shd w:val="clear" w:color="auto" w:fill="FFFFFF"/>
        <w:spacing w:line="560" w:lineRule="exact"/>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本项目落实</w:t>
      </w:r>
      <w:r>
        <w:rPr>
          <w:rFonts w:asciiTheme="minorEastAsia" w:eastAsiaTheme="minorEastAsia" w:hAnsiTheme="minorEastAsia" w:cs="仿宋_GB2312" w:hint="eastAsia"/>
          <w:color w:val="000000"/>
          <w:u w:val="single"/>
          <w:shd w:val="clear" w:color="auto" w:fill="FFFFFF"/>
        </w:rPr>
        <w:t>节能环保</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hint="eastAsia"/>
          <w:color w:val="000000"/>
          <w:u w:val="single"/>
          <w:shd w:val="clear" w:color="auto" w:fill="FFFFFF"/>
        </w:rPr>
        <w:t>中小微型企业</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hint="eastAsia"/>
          <w:color w:val="000000"/>
          <w:u w:val="single"/>
          <w:shd w:val="clear" w:color="auto" w:fill="FFFFFF"/>
        </w:rPr>
        <w:t>监狱企业</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hint="eastAsia"/>
          <w:color w:val="000000"/>
          <w:u w:val="single"/>
          <w:shd w:val="clear" w:color="auto" w:fill="FFFFFF"/>
        </w:rPr>
        <w:t>残疾人福利性单位</w:t>
      </w:r>
      <w:r>
        <w:rPr>
          <w:rFonts w:asciiTheme="minorEastAsia" w:eastAsiaTheme="minorEastAsia" w:hAnsiTheme="minorEastAsia" w:cs="仿宋_GB2312" w:hint="eastAsia"/>
          <w:color w:val="000000"/>
          <w:shd w:val="clear" w:color="auto" w:fill="FFFFFF"/>
        </w:rPr>
        <w:t>扶持等相关政府采购政策。</w:t>
      </w:r>
    </w:p>
    <w:p w:rsidR="009F6F78" w:rsidRDefault="007806EE">
      <w:pPr>
        <w:pStyle w:val="ab"/>
        <w:widowControl/>
        <w:shd w:val="clear" w:color="auto" w:fill="FFFFFF"/>
        <w:spacing w:line="560" w:lineRule="exact"/>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三、投标人资格要求</w:t>
      </w:r>
    </w:p>
    <w:p w:rsidR="009F6F78" w:rsidRDefault="007806EE">
      <w:pPr>
        <w:pStyle w:val="ab"/>
        <w:widowControl/>
        <w:shd w:val="clear" w:color="auto" w:fill="FFFFFF"/>
        <w:spacing w:line="560" w:lineRule="exact"/>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（一）符合《中华人民共和国政府采购法》第二十二条之规定；</w:t>
      </w:r>
    </w:p>
    <w:p w:rsidR="00066177" w:rsidRDefault="007806EE" w:rsidP="00066177">
      <w:pPr>
        <w:pStyle w:val="ab"/>
        <w:widowControl/>
        <w:shd w:val="clear" w:color="auto" w:fill="FFFFFF"/>
        <w:spacing w:line="560" w:lineRule="exact"/>
        <w:ind w:firstLine="420"/>
        <w:contextualSpacing/>
        <w:jc w:val="left"/>
        <w:rPr>
          <w:rFonts w:asciiTheme="minorEastAsia" w:eastAsiaTheme="minorEastAsia" w:hAnsiTheme="minorEastAsia" w:cs="宋体"/>
          <w:lang w:val="zh-CN"/>
        </w:rPr>
      </w:pPr>
      <w:r>
        <w:rPr>
          <w:rFonts w:asciiTheme="minorEastAsia" w:eastAsiaTheme="minorEastAsia" w:hAnsiTheme="minorEastAsia" w:cs="仿宋_GB2312" w:hint="eastAsia"/>
          <w:color w:val="000000"/>
          <w:shd w:val="clear" w:color="auto" w:fill="FFFFFF"/>
        </w:rPr>
        <w:t>（二）</w:t>
      </w:r>
      <w:r w:rsidR="00066177">
        <w:rPr>
          <w:rFonts w:asciiTheme="minorEastAsia" w:eastAsiaTheme="minorEastAsia" w:hAnsiTheme="minorEastAsia" w:cs="仿宋_GB2312" w:hint="eastAsia"/>
          <w:color w:val="000000"/>
          <w:shd w:val="clear" w:color="auto" w:fill="FFFFFF"/>
        </w:rPr>
        <w:t>A包</w:t>
      </w:r>
      <w:r>
        <w:rPr>
          <w:rFonts w:ascii="宋体" w:hAnsi="宋体" w:cs="仿宋_GB2312" w:hint="eastAsia"/>
          <w:color w:val="000000"/>
          <w:shd w:val="clear" w:color="auto" w:fill="FFFFFF"/>
        </w:rPr>
        <w:t>具有</w:t>
      </w:r>
      <w:r>
        <w:rPr>
          <w:rFonts w:ascii="宋体" w:hAnsi="宋体" w:cs="宋体" w:hint="eastAsia"/>
          <w:lang w:val="zh-CN"/>
        </w:rPr>
        <w:t>相应范围的《医疗器械生产许可证》或《医疗器械经营许可证》经营范围</w:t>
      </w:r>
      <w:r w:rsidRPr="00066177">
        <w:rPr>
          <w:rFonts w:asciiTheme="minorEastAsia" w:eastAsiaTheme="minorEastAsia" w:hAnsiTheme="minorEastAsia" w:cs="宋体" w:hint="eastAsia"/>
          <w:lang w:val="zh-CN"/>
        </w:rPr>
        <w:t xml:space="preserve">涵盖所投包号产品，并具有投标产品的《中华人民共和国医疗器械注册证》。  </w:t>
      </w:r>
    </w:p>
    <w:p w:rsidR="00066177" w:rsidRPr="00066177" w:rsidRDefault="007806EE" w:rsidP="00066177">
      <w:pPr>
        <w:pStyle w:val="ab"/>
        <w:widowControl/>
        <w:shd w:val="clear" w:color="auto" w:fill="FFFFFF"/>
        <w:spacing w:line="560" w:lineRule="exact"/>
        <w:ind w:firstLine="420"/>
        <w:contextualSpacing/>
        <w:jc w:val="left"/>
        <w:rPr>
          <w:rFonts w:asciiTheme="minorEastAsia" w:eastAsiaTheme="minorEastAsia" w:hAnsiTheme="minorEastAsia" w:cs="宋体"/>
          <w:lang w:val="zh-CN"/>
        </w:rPr>
      </w:pPr>
      <w:r w:rsidRPr="00066177">
        <w:rPr>
          <w:rFonts w:asciiTheme="minorEastAsia" w:eastAsiaTheme="minorEastAsia" w:hAnsiTheme="minorEastAsia" w:cs="仿宋_GB2312" w:hint="eastAsia"/>
          <w:color w:val="000000"/>
          <w:shd w:val="clear" w:color="auto" w:fill="FFFFFF"/>
        </w:rPr>
        <w:lastRenderedPageBreak/>
        <w:t>(三)</w:t>
      </w:r>
      <w:r w:rsidRPr="00066177">
        <w:rPr>
          <w:rFonts w:asciiTheme="minorEastAsia" w:eastAsiaTheme="minorEastAsia" w:hAnsiTheme="minorEastAsia" w:cs="仿宋_GB2312"/>
          <w:shd w:val="clear" w:color="auto" w:fill="FFFFFF"/>
        </w:rPr>
        <w:t xml:space="preserve"> </w:t>
      </w:r>
      <w:r w:rsidRPr="00066177">
        <w:rPr>
          <w:rFonts w:asciiTheme="minorEastAsia" w:eastAsiaTheme="minorEastAsia" w:hAnsiTheme="minorEastAsia" w:cs="仿宋_GB2312"/>
          <w:color w:val="000000"/>
          <w:shd w:val="clear" w:color="auto" w:fill="FFFFFF"/>
        </w:rPr>
        <w:t>未被列入“信用中国”网站(www.creditchina.gov.cn)失信被执行人、重大税收违法案件当事人名单</w:t>
      </w:r>
      <w:r w:rsidRPr="00066177">
        <w:rPr>
          <w:rFonts w:asciiTheme="minorEastAsia" w:eastAsiaTheme="minorEastAsia" w:hAnsiTheme="minorEastAsia" w:cs="仿宋_GB2312" w:hint="eastAsia"/>
          <w:color w:val="000000"/>
          <w:shd w:val="clear" w:color="auto" w:fill="FFFFFF"/>
        </w:rPr>
        <w:t>； “</w:t>
      </w:r>
      <w:r w:rsidRPr="00066177">
        <w:rPr>
          <w:rFonts w:asciiTheme="minorEastAsia" w:eastAsiaTheme="minorEastAsia" w:hAnsiTheme="minorEastAsia" w:cs="仿宋_GB2312"/>
          <w:color w:val="000000"/>
          <w:shd w:val="clear" w:color="auto" w:fill="FFFFFF"/>
        </w:rPr>
        <w:t>中国政府采购网</w:t>
      </w:r>
      <w:r w:rsidRPr="00066177">
        <w:rPr>
          <w:rFonts w:asciiTheme="minorEastAsia" w:eastAsiaTheme="minorEastAsia" w:hAnsiTheme="minorEastAsia" w:cs="仿宋_GB2312" w:hint="eastAsia"/>
          <w:color w:val="000000"/>
          <w:shd w:val="clear" w:color="auto" w:fill="FFFFFF"/>
        </w:rPr>
        <w:t>”</w:t>
      </w:r>
      <w:r w:rsidRPr="00066177">
        <w:rPr>
          <w:rFonts w:asciiTheme="minorEastAsia" w:eastAsiaTheme="minorEastAsia" w:hAnsiTheme="minorEastAsia" w:cs="仿宋_GB2312"/>
          <w:color w:val="000000"/>
          <w:shd w:val="clear" w:color="auto" w:fill="FFFFFF"/>
        </w:rPr>
        <w:t xml:space="preserve"> (www.ccgp.gov.cn)政府采购严重违法失信行为记录名单的投标人</w:t>
      </w:r>
      <w:r w:rsidRPr="00066177">
        <w:rPr>
          <w:rFonts w:asciiTheme="minorEastAsia" w:eastAsiaTheme="minorEastAsia" w:hAnsiTheme="minorEastAsia" w:cs="仿宋_GB2312" w:hint="eastAsia"/>
          <w:color w:val="000000"/>
          <w:shd w:val="clear" w:color="auto" w:fill="FFFFFF"/>
        </w:rPr>
        <w:t>；</w:t>
      </w:r>
      <w:r w:rsidRPr="00066177">
        <w:rPr>
          <w:rFonts w:asciiTheme="minorEastAsia" w:eastAsiaTheme="minorEastAsia" w:hAnsiTheme="minorEastAsia" w:cs="仿宋_GB2312"/>
          <w:color w:val="000000"/>
          <w:shd w:val="clear" w:color="auto" w:fill="FFFFFF"/>
        </w:rPr>
        <w:t xml:space="preserve"> </w:t>
      </w:r>
      <w:r w:rsidR="00066177" w:rsidRPr="00066177">
        <w:rPr>
          <w:rFonts w:asciiTheme="minorEastAsia" w:eastAsiaTheme="minorEastAsia" w:hAnsiTheme="minorEastAsia" w:cs="仿宋" w:hint="eastAsia"/>
          <w:bCs/>
        </w:rPr>
        <w:t>“中国社会组织公共服务平台”网站（</w:t>
      </w:r>
      <w:r w:rsidR="00066177" w:rsidRPr="00066177">
        <w:rPr>
          <w:rFonts w:asciiTheme="minorEastAsia" w:eastAsiaTheme="minorEastAsia" w:hAnsiTheme="minorEastAsia" w:cs="仿宋"/>
          <w:bCs/>
        </w:rPr>
        <w:t>www.chinanpo.gov.cn</w:t>
      </w:r>
      <w:r w:rsidR="00066177" w:rsidRPr="00066177">
        <w:rPr>
          <w:rFonts w:asciiTheme="minorEastAsia" w:eastAsiaTheme="minorEastAsia" w:hAnsiTheme="minorEastAsia" w:cs="仿宋" w:hint="eastAsia"/>
          <w:bCs/>
        </w:rPr>
        <w:t>）严重违法失信名单的社会组织</w:t>
      </w:r>
      <w:r w:rsidR="00066177" w:rsidRPr="00066177">
        <w:rPr>
          <w:rFonts w:asciiTheme="minorEastAsia" w:eastAsiaTheme="minorEastAsia" w:hAnsiTheme="minorEastAsia" w:cs="仿宋" w:hint="eastAsia"/>
        </w:rPr>
        <w:t>。</w:t>
      </w:r>
    </w:p>
    <w:p w:rsidR="009F6F78" w:rsidRDefault="007806E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（四）本次招标不接受联合体投标。</w:t>
      </w:r>
    </w:p>
    <w:p w:rsidR="009F6F78" w:rsidRDefault="007806EE">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四、招标文件的获取</w:t>
      </w:r>
    </w:p>
    <w:p w:rsidR="009F6F78" w:rsidRDefault="007806E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rsidR="009F6F78" w:rsidRDefault="007806E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2、在投标截止时间前均可登录【全国公共资源交易平台（河南省·许昌市）】“投标人/供应商登录”入口（http://221.14.6.70:8088/ggzy/）自行下载招标文件（详见“常见问题解答-交易系统操作手册”）。</w:t>
      </w:r>
    </w:p>
    <w:p w:rsidR="009F6F78" w:rsidRDefault="007806EE">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五、投标截止时间、开标时间及地点</w:t>
      </w:r>
    </w:p>
    <w:p w:rsidR="009F6F78" w:rsidRDefault="007806E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themeColor="text1"/>
        </w:rPr>
      </w:pPr>
      <w:r>
        <w:rPr>
          <w:rFonts w:asciiTheme="minorEastAsia" w:eastAsiaTheme="minorEastAsia" w:hAnsiTheme="minorEastAsia" w:cs="仿宋_GB2312" w:hint="eastAsia"/>
          <w:color w:val="000000"/>
        </w:rPr>
        <w:t>（一）投标截止及开标时间：</w:t>
      </w:r>
      <w:r>
        <w:rPr>
          <w:rFonts w:ascii="宋体" w:hAnsi="宋体" w:cs="宋体" w:hint="eastAsia"/>
          <w:color w:val="000000" w:themeColor="text1"/>
        </w:rPr>
        <w:t>2019年</w:t>
      </w:r>
      <w:r w:rsidR="004A019F">
        <w:rPr>
          <w:rFonts w:ascii="宋体" w:hAnsi="宋体" w:cs="宋体" w:hint="eastAsia"/>
          <w:color w:val="000000" w:themeColor="text1"/>
        </w:rPr>
        <w:t>11</w:t>
      </w:r>
      <w:r>
        <w:rPr>
          <w:rFonts w:ascii="宋体" w:hAnsi="宋体" w:cs="宋体" w:hint="eastAsia"/>
          <w:color w:val="000000" w:themeColor="text1"/>
        </w:rPr>
        <w:t>月</w:t>
      </w:r>
      <w:r w:rsidR="004A019F">
        <w:rPr>
          <w:rFonts w:ascii="宋体" w:hAnsi="宋体" w:cs="宋体" w:hint="eastAsia"/>
          <w:color w:val="000000" w:themeColor="text1"/>
        </w:rPr>
        <w:t>1</w:t>
      </w:r>
      <w:r>
        <w:rPr>
          <w:rFonts w:ascii="宋体" w:hAnsi="宋体" w:cs="宋体" w:hint="eastAsia"/>
          <w:color w:val="000000" w:themeColor="text1"/>
        </w:rPr>
        <w:t>日</w:t>
      </w:r>
      <w:r w:rsidR="004A019F">
        <w:rPr>
          <w:rFonts w:ascii="宋体" w:hAnsi="宋体" w:cs="宋体" w:hint="eastAsia"/>
          <w:color w:val="000000" w:themeColor="text1"/>
        </w:rPr>
        <w:t>09</w:t>
      </w:r>
      <w:r>
        <w:rPr>
          <w:rFonts w:ascii="宋体" w:hAnsi="宋体" w:cs="宋体" w:hint="eastAsia"/>
          <w:color w:val="000000" w:themeColor="text1"/>
        </w:rPr>
        <w:t>时</w:t>
      </w:r>
      <w:r w:rsidR="004A019F">
        <w:rPr>
          <w:rFonts w:ascii="宋体" w:hAnsi="宋体" w:cs="宋体" w:hint="eastAsia"/>
          <w:color w:val="000000" w:themeColor="text1"/>
        </w:rPr>
        <w:t>00</w:t>
      </w:r>
      <w:r>
        <w:rPr>
          <w:rFonts w:ascii="宋体" w:hAnsi="宋体" w:cs="宋体" w:hint="eastAsia"/>
          <w:color w:val="000000" w:themeColor="text1"/>
        </w:rPr>
        <w:t>分</w:t>
      </w:r>
      <w:r>
        <w:rPr>
          <w:rFonts w:asciiTheme="minorEastAsia" w:eastAsiaTheme="minorEastAsia" w:hAnsiTheme="minorEastAsia" w:cs="仿宋_GB2312" w:hint="eastAsia"/>
          <w:color w:val="000000" w:themeColor="text1"/>
        </w:rPr>
        <w:t>（北京时间），逾期提交或不符合规定的投标文件不予接受。</w:t>
      </w:r>
    </w:p>
    <w:p w:rsidR="009F6F78" w:rsidRDefault="007806E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themeColor="text1"/>
        </w:rPr>
      </w:pPr>
      <w:r>
        <w:rPr>
          <w:rFonts w:asciiTheme="minorEastAsia" w:eastAsiaTheme="minorEastAsia" w:hAnsiTheme="minorEastAsia" w:cs="仿宋_GB2312" w:hint="eastAsia"/>
          <w:color w:val="000000" w:themeColor="text1"/>
        </w:rPr>
        <w:t>（二）开标地点：长葛市公共资源交易中心（长葛市葛天大道东段商务区6#楼</w:t>
      </w:r>
      <w:r w:rsidR="004A019F">
        <w:rPr>
          <w:rFonts w:asciiTheme="minorEastAsia" w:eastAsiaTheme="minorEastAsia" w:hAnsiTheme="minorEastAsia" w:cs="仿宋_GB2312" w:hint="eastAsia"/>
          <w:color w:val="000000" w:themeColor="text1"/>
        </w:rPr>
        <w:t>409</w:t>
      </w:r>
      <w:r>
        <w:rPr>
          <w:rFonts w:asciiTheme="minorEastAsia" w:eastAsiaTheme="minorEastAsia" w:hAnsiTheme="minorEastAsia" w:cs="仿宋_GB2312" w:hint="eastAsia"/>
          <w:color w:val="000000" w:themeColor="text1"/>
        </w:rPr>
        <w:t>室）。</w:t>
      </w:r>
    </w:p>
    <w:p w:rsidR="009F6F78" w:rsidRDefault="007806E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（三）本项目为全流程电子化交易项目，投标人须提交电子投标文件和纸质投标文件。</w:t>
      </w:r>
    </w:p>
    <w:p w:rsidR="009F6F78" w:rsidRDefault="007806E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1、加密电子投标文件（.file格式）须在投标截止时间（开标时间）前通过《全国公共资源交易平台(河南省▪许昌市)》公共资源交易系统成功上传。</w:t>
      </w:r>
    </w:p>
    <w:p w:rsidR="009F6F78" w:rsidRDefault="007806E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2、纸质投标文件（正本、副本各1份）和备份文件1份（使用电子介质存储）在投标截止时间（开标时间）前递交至本项目开标地点。</w:t>
      </w:r>
    </w:p>
    <w:p w:rsidR="009F6F78" w:rsidRDefault="007806EE">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六、本次招标公告同时在《中国政府采购网》、《河南省政府采购网》、《全国公共资源交易平台（河南省·许昌市）》发布、《长葛市人民政府门户网站》。</w:t>
      </w:r>
    </w:p>
    <w:p w:rsidR="009F6F78" w:rsidRDefault="007806EE">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七、公告期限</w:t>
      </w:r>
    </w:p>
    <w:p w:rsidR="009F6F78" w:rsidRDefault="007806E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本招标公告自发布之日起公告期限为5个工作日。</w:t>
      </w:r>
    </w:p>
    <w:p w:rsidR="009F6F78" w:rsidRDefault="007806EE">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rPr>
      </w:pPr>
      <w:r>
        <w:rPr>
          <w:rFonts w:asciiTheme="minorEastAsia" w:eastAsiaTheme="minorEastAsia" w:hAnsiTheme="minorEastAsia" w:cs="黑体" w:hint="eastAsia"/>
          <w:b/>
          <w:bCs/>
          <w:color w:val="000000"/>
        </w:rPr>
        <w:t>八、联系方式</w:t>
      </w:r>
    </w:p>
    <w:p w:rsidR="009F6F78" w:rsidRDefault="007806E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采购人：长葛市人民医院</w:t>
      </w:r>
    </w:p>
    <w:p w:rsidR="009F6F78" w:rsidRDefault="007806E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地 址：长葛市长社路52号</w:t>
      </w:r>
    </w:p>
    <w:p w:rsidR="009F6F78" w:rsidRDefault="00FF7DD5">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联系人：刘</w:t>
      </w:r>
      <w:r w:rsidR="007806EE">
        <w:rPr>
          <w:rFonts w:asciiTheme="minorEastAsia" w:eastAsiaTheme="minorEastAsia" w:hAnsiTheme="minorEastAsia" w:cs="仿宋_GB2312" w:hint="eastAsia"/>
          <w:color w:val="000000"/>
        </w:rPr>
        <w:t>老师               联系电话：</w:t>
      </w:r>
      <w:r>
        <w:rPr>
          <w:rFonts w:asciiTheme="minorEastAsia" w:eastAsiaTheme="minorEastAsia" w:hAnsiTheme="minorEastAsia" w:cs="仿宋_GB2312" w:hint="eastAsia"/>
          <w:color w:val="000000"/>
        </w:rPr>
        <w:t>0374-2729981</w:t>
      </w:r>
    </w:p>
    <w:p w:rsidR="009F6F78" w:rsidRDefault="007806E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lastRenderedPageBreak/>
        <w:t>代理机构：郑州中原招标股份有限公司</w:t>
      </w:r>
    </w:p>
    <w:p w:rsidR="009F6F78" w:rsidRDefault="007806E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地 址：</w:t>
      </w:r>
      <w:r>
        <w:rPr>
          <w:rFonts w:asciiTheme="minorEastAsia" w:eastAsiaTheme="minorEastAsia" w:hAnsiTheme="minorEastAsia" w:cs="仿宋_GB2312"/>
          <w:color w:val="000000"/>
        </w:rPr>
        <w:t xml:space="preserve"> </w:t>
      </w:r>
      <w:r>
        <w:rPr>
          <w:rFonts w:asciiTheme="minorEastAsia" w:eastAsiaTheme="minorEastAsia" w:hAnsiTheme="minorEastAsia" w:cs="仿宋_GB2312" w:hint="eastAsia"/>
          <w:color w:val="000000"/>
        </w:rPr>
        <w:t>郑州市正商蓝海广场2号楼22楼</w:t>
      </w:r>
    </w:p>
    <w:p w:rsidR="007806EE" w:rsidRDefault="007806EE" w:rsidP="007806E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联系人：吴老师               联系电话：0374-3117225</w:t>
      </w:r>
    </w:p>
    <w:p w:rsidR="007806EE" w:rsidRPr="00066177" w:rsidRDefault="00066177" w:rsidP="00066177">
      <w:pPr>
        <w:pStyle w:val="ab"/>
        <w:widowControl/>
        <w:shd w:val="clear" w:color="auto" w:fill="FFFFFF"/>
        <w:spacing w:line="360" w:lineRule="auto"/>
        <w:contextualSpacing/>
        <w:jc w:val="left"/>
        <w:rPr>
          <w:rFonts w:asciiTheme="majorEastAsia" w:eastAsiaTheme="majorEastAsia" w:hAnsiTheme="majorEastAsia"/>
        </w:rPr>
      </w:pPr>
      <w:r>
        <w:rPr>
          <w:rFonts w:asciiTheme="minorEastAsia" w:eastAsiaTheme="minorEastAsia" w:hAnsiTheme="minorEastAsia" w:cs="仿宋_GB2312" w:hint="eastAsia"/>
          <w:color w:val="000000"/>
        </w:rPr>
        <w:t xml:space="preserve">   </w:t>
      </w:r>
      <w:r w:rsidR="007806EE" w:rsidRPr="00066177">
        <w:rPr>
          <w:rFonts w:asciiTheme="majorEastAsia" w:eastAsiaTheme="majorEastAsia" w:hAnsiTheme="majorEastAsia" w:hint="eastAsia"/>
        </w:rPr>
        <w:t>九、特别提示：</w:t>
      </w:r>
    </w:p>
    <w:p w:rsidR="007806EE" w:rsidRPr="00066177" w:rsidRDefault="007806EE" w:rsidP="007806EE">
      <w:pPr>
        <w:pStyle w:val="ab"/>
        <w:widowControl/>
        <w:shd w:val="clear" w:color="auto" w:fill="FFFFFF"/>
        <w:spacing w:line="360" w:lineRule="auto"/>
        <w:ind w:firstLine="420"/>
        <w:contextualSpacing/>
        <w:jc w:val="left"/>
        <w:rPr>
          <w:rFonts w:asciiTheme="majorEastAsia" w:eastAsiaTheme="majorEastAsia" w:hAnsiTheme="majorEastAsia" w:cs="仿宋_GB2312"/>
          <w:color w:val="000000"/>
        </w:rPr>
      </w:pPr>
      <w:r w:rsidRPr="00066177">
        <w:rPr>
          <w:rFonts w:asciiTheme="majorEastAsia" w:eastAsiaTheme="majorEastAsia" w:hAnsiTheme="majorEastAsia" w:cs="仿宋" w:hint="eastAsia"/>
        </w:rPr>
        <w:t>1、所有投标单位请时刻关注全国公共资源交易平台（河南省.许昌市），澄清、答疑、变更均在全国公共资源交易平台（河南省.许昌市）发布，不再另行通知。如未及时查看影响其投标，后果自负。</w:t>
      </w:r>
    </w:p>
    <w:p w:rsidR="007806EE" w:rsidRPr="00066177" w:rsidRDefault="007806EE" w:rsidP="007806EE">
      <w:pPr>
        <w:pStyle w:val="ab"/>
        <w:widowControl/>
        <w:shd w:val="clear" w:color="auto" w:fill="FFFFFF"/>
        <w:spacing w:line="360" w:lineRule="auto"/>
        <w:ind w:firstLine="420"/>
        <w:contextualSpacing/>
        <w:jc w:val="left"/>
        <w:rPr>
          <w:rFonts w:asciiTheme="majorEastAsia" w:eastAsiaTheme="majorEastAsia" w:hAnsiTheme="majorEastAsia" w:cs="仿宋_GB2312"/>
          <w:color w:val="000000"/>
        </w:rPr>
      </w:pPr>
      <w:r w:rsidRPr="00066177">
        <w:rPr>
          <w:rFonts w:asciiTheme="majorEastAsia" w:eastAsiaTheme="majorEastAsia" w:hAnsiTheme="majorEastAsia" w:cs="仿宋" w:hint="eastAsia"/>
        </w:rPr>
        <w:t>2、各投标人对代理公司提供的服务不满意，或认为代理公司在服务过程中有不当行为的，可致电长葛市公共资源交易管理委员会办公室监管股（0374-6189576），经查实后将视情况作出处理。</w:t>
      </w:r>
    </w:p>
    <w:p w:rsidR="009F6F78" w:rsidRDefault="007806EE" w:rsidP="007806EE">
      <w:pPr>
        <w:autoSpaceDE w:val="0"/>
        <w:autoSpaceDN w:val="0"/>
        <w:adjustRightInd w:val="0"/>
        <w:spacing w:line="700" w:lineRule="exact"/>
        <w:ind w:firstLine="560"/>
        <w:rPr>
          <w:rFonts w:hAnsi="宋体"/>
          <w:b/>
          <w:sz w:val="28"/>
          <w:szCs w:val="28"/>
        </w:rPr>
      </w:pPr>
      <w:r>
        <w:rPr>
          <w:rFonts w:hAnsi="宋体" w:hint="eastAsia"/>
          <w:b/>
          <w:sz w:val="32"/>
          <w:szCs w:val="32"/>
        </w:rPr>
        <w:t>温馨提示</w:t>
      </w:r>
      <w:r>
        <w:rPr>
          <w:rFonts w:hAnsi="宋体" w:hint="eastAsia"/>
          <w:b/>
          <w:sz w:val="28"/>
          <w:szCs w:val="28"/>
        </w:rPr>
        <w:t>：</w:t>
      </w:r>
    </w:p>
    <w:p w:rsidR="009F6F78" w:rsidRDefault="007806EE">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9F6F78" w:rsidRDefault="007806EE">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1.</w:t>
      </w:r>
      <w:r>
        <w:rPr>
          <w:rFonts w:hAnsi="宋体" w:hint="eastAsia"/>
          <w:b/>
          <w:color w:val="000000"/>
          <w:sz w:val="24"/>
          <w:szCs w:val="24"/>
        </w:rPr>
        <w:t>投标人应按招标文件规定编制、提交电子投标文件和纸质投标文件。开、评标现场不接受投标人递交的备份电子投标文件和纸质投标文件以外的其他资料。</w:t>
      </w:r>
    </w:p>
    <w:p w:rsidR="009F6F78" w:rsidRDefault="007806EE">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2</w:t>
      </w:r>
      <w:r>
        <w:rPr>
          <w:rFonts w:asciiTheme="minorEastAsia" w:hAnsiTheme="minorEastAsia"/>
          <w:b/>
          <w:color w:val="000000"/>
          <w:sz w:val="24"/>
          <w:szCs w:val="24"/>
        </w:rPr>
        <w:t>.</w:t>
      </w:r>
      <w:r>
        <w:rPr>
          <w:rFonts w:hAnsi="宋体" w:hint="eastAsia"/>
          <w:b/>
          <w:color w:val="000000"/>
          <w:sz w:val="24"/>
          <w:szCs w:val="24"/>
        </w:rPr>
        <w:t>电子文件下载、制作、提交期间和开标（</w:t>
      </w:r>
      <w:r>
        <w:rPr>
          <w:rFonts w:hAnsi="宋体" w:hint="eastAsia"/>
          <w:sz w:val="24"/>
          <w:szCs w:val="24"/>
        </w:rPr>
        <w:t>电子投标文件的解密</w:t>
      </w:r>
      <w:r>
        <w:rPr>
          <w:rFonts w:hAnsi="宋体" w:hint="eastAsia"/>
          <w:b/>
          <w:color w:val="000000"/>
          <w:sz w:val="24"/>
          <w:szCs w:val="24"/>
        </w:rPr>
        <w:t>）环节，投标人须使用</w:t>
      </w:r>
      <w:r>
        <w:rPr>
          <w:rFonts w:hAnsi="宋体"/>
          <w:b/>
          <w:color w:val="000000"/>
          <w:sz w:val="24"/>
          <w:szCs w:val="24"/>
        </w:rPr>
        <w:t>CA</w:t>
      </w:r>
      <w:r>
        <w:rPr>
          <w:rFonts w:hAnsi="宋体"/>
          <w:b/>
          <w:color w:val="000000"/>
          <w:sz w:val="24"/>
          <w:szCs w:val="24"/>
        </w:rPr>
        <w:t>数字证书</w:t>
      </w:r>
      <w:r>
        <w:rPr>
          <w:rFonts w:hAnsi="宋体" w:hint="eastAsia"/>
          <w:b/>
          <w:color w:val="000000"/>
          <w:sz w:val="24"/>
          <w:szCs w:val="24"/>
        </w:rPr>
        <w:t>（证书须在有效期内）</w:t>
      </w:r>
      <w:r>
        <w:rPr>
          <w:rFonts w:hAnsi="宋体"/>
          <w:b/>
          <w:color w:val="000000"/>
          <w:sz w:val="24"/>
          <w:szCs w:val="24"/>
        </w:rPr>
        <w:t>。</w:t>
      </w:r>
    </w:p>
    <w:p w:rsidR="009F6F78" w:rsidRDefault="007806EE">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3</w:t>
      </w:r>
      <w:r>
        <w:rPr>
          <w:rFonts w:asciiTheme="minorEastAsia" w:hAnsiTheme="minorEastAsia" w:hint="eastAsia"/>
          <w:b/>
          <w:color w:val="000000"/>
          <w:sz w:val="24"/>
          <w:szCs w:val="24"/>
        </w:rPr>
        <w:t>.</w:t>
      </w:r>
      <w:r>
        <w:rPr>
          <w:rFonts w:hAnsi="宋体" w:hint="eastAsia"/>
          <w:b/>
          <w:color w:val="000000"/>
          <w:sz w:val="24"/>
          <w:szCs w:val="24"/>
        </w:rPr>
        <w:t>电子投标文件的制作</w:t>
      </w:r>
    </w:p>
    <w:p w:rsidR="009F6F78" w:rsidRDefault="007806EE">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.1</w:t>
      </w:r>
      <w:r>
        <w:rPr>
          <w:rFonts w:hAnsi="宋体" w:hint="eastAsia"/>
          <w:color w:val="000000"/>
          <w:sz w:val="24"/>
          <w:szCs w:val="24"/>
        </w:rPr>
        <w:t xml:space="preserve"> </w:t>
      </w:r>
      <w:r>
        <w:rPr>
          <w:rFonts w:hAnsi="宋体" w:hint="eastAsia"/>
          <w:color w:val="000000"/>
          <w:sz w:val="24"/>
          <w:szCs w:val="24"/>
        </w:rPr>
        <w:t>投标人登录《全国公共资源交易平台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9" w:history="1">
        <w:r>
          <w:rPr>
            <w:rStyle w:val="ae"/>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SEARUN V1.0</w:t>
      </w:r>
      <w:r>
        <w:rPr>
          <w:rFonts w:hAnsi="宋体" w:hint="eastAsia"/>
          <w:color w:val="000000"/>
          <w:sz w:val="24"/>
          <w:szCs w:val="24"/>
        </w:rPr>
        <w:t>”，按招标文件要求制作电子投标文件。</w:t>
      </w:r>
    </w:p>
    <w:p w:rsidR="009F6F78" w:rsidRDefault="007806EE">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电子投标文件的制作，参考《全国公共资源交易平台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》公共资源交易系统——组件下载——交易系统操作手册（投标人、供应商）。</w:t>
      </w:r>
    </w:p>
    <w:p w:rsidR="009F6F78" w:rsidRDefault="007806EE">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w:t>
      </w:r>
      <w:r>
        <w:rPr>
          <w:rFonts w:asciiTheme="minorEastAsia" w:hAnsiTheme="minorEastAsia"/>
          <w:color w:val="000000"/>
          <w:sz w:val="24"/>
          <w:szCs w:val="24"/>
        </w:rPr>
        <w:t>2</w:t>
      </w:r>
      <w:r>
        <w:rPr>
          <w:rFonts w:hAnsi="宋体" w:hint="eastAsia"/>
          <w:color w:val="000000"/>
          <w:sz w:val="24"/>
          <w:szCs w:val="24"/>
        </w:rPr>
        <w:t xml:space="preserve"> </w:t>
      </w:r>
      <w:r>
        <w:rPr>
          <w:rFonts w:hAnsi="宋体" w:hint="eastAsia"/>
          <w:color w:val="000000"/>
          <w:sz w:val="24"/>
          <w:szCs w:val="24"/>
        </w:rPr>
        <w:t>投标人须将招标文件要求的资质、业绩、荣誉及相关人员证明材料等资料原件扫描件（或图片）制作到所提交的电子投标文件中。</w:t>
      </w:r>
    </w:p>
    <w:p w:rsidR="009F6F78" w:rsidRDefault="007806EE">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9F6F78" w:rsidRDefault="007806EE">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9F6F78" w:rsidRDefault="007806EE">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lastRenderedPageBreak/>
        <w:t>4</w:t>
      </w:r>
      <w:r>
        <w:rPr>
          <w:rFonts w:asciiTheme="minorEastAsia" w:hAnsiTheme="minorEastAsia" w:hint="eastAsia"/>
          <w:b/>
          <w:color w:val="000000"/>
          <w:sz w:val="24"/>
          <w:szCs w:val="24"/>
        </w:rPr>
        <w:t>.加密</w:t>
      </w:r>
      <w:r>
        <w:rPr>
          <w:rFonts w:hAnsi="宋体" w:hint="eastAsia"/>
          <w:b/>
          <w:color w:val="000000"/>
          <w:sz w:val="24"/>
          <w:szCs w:val="24"/>
        </w:rPr>
        <w:t>电子投标文件的提交</w:t>
      </w:r>
    </w:p>
    <w:p w:rsidR="009F6F78" w:rsidRDefault="007806EE">
      <w:pPr>
        <w:tabs>
          <w:tab w:val="left" w:pos="7095"/>
        </w:tabs>
        <w:spacing w:line="360" w:lineRule="auto"/>
        <w:contextualSpacing/>
        <w:rPr>
          <w:rFonts w:hAnsi="宋体"/>
          <w:color w:val="000000"/>
          <w:sz w:val="24"/>
          <w:szCs w:val="24"/>
        </w:rPr>
      </w:pPr>
      <w:r>
        <w:rPr>
          <w:rFonts w:hAnsi="宋体" w:hint="eastAsia"/>
          <w:color w:val="000000"/>
          <w:sz w:val="24"/>
          <w:szCs w:val="24"/>
        </w:rPr>
        <w:t xml:space="preserve">    </w:t>
      </w:r>
      <w:r>
        <w:rPr>
          <w:rFonts w:asciiTheme="minorEastAsia" w:hAnsiTheme="minorEastAsia"/>
          <w:color w:val="000000"/>
          <w:sz w:val="24"/>
          <w:szCs w:val="24"/>
        </w:rPr>
        <w:t>4</w:t>
      </w:r>
      <w:r>
        <w:rPr>
          <w:rFonts w:asciiTheme="minorEastAsia" w:hAnsiTheme="minorEastAsia" w:hint="eastAsia"/>
          <w:color w:val="000000"/>
          <w:sz w:val="24"/>
          <w:szCs w:val="24"/>
        </w:rPr>
        <w:t>.1加密</w:t>
      </w:r>
      <w:r>
        <w:rPr>
          <w:rFonts w:hAnsi="宋体" w:hint="eastAsia"/>
          <w:color w:val="000000"/>
          <w:sz w:val="24"/>
          <w:szCs w:val="24"/>
        </w:rPr>
        <w:t>电子投标文件应在招标文件规定的投标截止时间（开标时间）之前成功提交至《全国公共资源交易平台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0" w:history="1">
        <w:r>
          <w:rPr>
            <w:rStyle w:val="ae"/>
            <w:rFonts w:hAnsi="宋体"/>
            <w:sz w:val="24"/>
            <w:szCs w:val="24"/>
          </w:rPr>
          <w:t>http://221.14.6.70:8088/ggzy/</w:t>
        </w:r>
      </w:hyperlink>
      <w:r>
        <w:rPr>
          <w:rFonts w:hAnsi="宋体" w:hint="eastAsia"/>
          <w:color w:val="000000"/>
          <w:sz w:val="24"/>
          <w:szCs w:val="24"/>
        </w:rPr>
        <w:t>）。</w:t>
      </w:r>
    </w:p>
    <w:p w:rsidR="009F6F78" w:rsidRDefault="007806EE">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9F6F78" w:rsidRDefault="007806EE">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 xml:space="preserve">2 </w:t>
      </w:r>
      <w:r>
        <w:rPr>
          <w:rFonts w:hAnsi="宋体" w:hint="eastAsia"/>
          <w:color w:val="000000"/>
          <w:sz w:val="24"/>
          <w:szCs w:val="24"/>
        </w:rPr>
        <w:t>投标人对同一项目多个标段进行投标的，加密电子投标文件应按标段分别提交。</w:t>
      </w:r>
    </w:p>
    <w:p w:rsidR="009F6F78" w:rsidRDefault="007806EE">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w:t>
      </w:r>
      <w:r>
        <w:rPr>
          <w:rFonts w:asciiTheme="minorEastAsia" w:hAnsiTheme="minorEastAsia"/>
          <w:color w:val="000000"/>
          <w:sz w:val="24"/>
          <w:szCs w:val="24"/>
        </w:rPr>
        <w:t>3</w:t>
      </w:r>
      <w:r>
        <w:rPr>
          <w:rFonts w:asciiTheme="minorEastAsia" w:hAnsiTheme="minorEastAsia" w:hint="eastAsia"/>
          <w:color w:val="000000"/>
          <w:sz w:val="24"/>
          <w:szCs w:val="24"/>
        </w:rPr>
        <w:t xml:space="preserve"> 加密</w:t>
      </w:r>
      <w:r>
        <w:rPr>
          <w:rFonts w:hAnsi="宋体" w:hint="eastAsia"/>
          <w:color w:val="000000"/>
          <w:sz w:val="24"/>
          <w:szCs w:val="24"/>
        </w:rPr>
        <w:t>电子投标文件成功提交后，投标人应打印“投标文件提交回执单”供开标现场备查。</w:t>
      </w:r>
    </w:p>
    <w:p w:rsidR="009F6F78" w:rsidRDefault="007806EE">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5</w:t>
      </w:r>
      <w:r>
        <w:rPr>
          <w:rFonts w:asciiTheme="minorEastAsia" w:hAnsiTheme="minorEastAsia" w:hint="eastAsia"/>
          <w:b/>
          <w:color w:val="000000"/>
          <w:sz w:val="24"/>
          <w:szCs w:val="24"/>
        </w:rPr>
        <w:t>.</w:t>
      </w:r>
      <w:r>
        <w:rPr>
          <w:rFonts w:hAnsi="宋体" w:hint="eastAsia"/>
          <w:b/>
          <w:color w:val="000000"/>
          <w:sz w:val="24"/>
          <w:szCs w:val="24"/>
        </w:rPr>
        <w:t>评标依据</w:t>
      </w:r>
    </w:p>
    <w:p w:rsidR="009F6F78" w:rsidRDefault="007806EE">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5.1</w:t>
      </w:r>
      <w:r>
        <w:rPr>
          <w:rFonts w:hAnsi="宋体" w:hint="eastAsia"/>
          <w:color w:val="000000"/>
          <w:sz w:val="24"/>
          <w:szCs w:val="24"/>
        </w:rPr>
        <w:t>采用全流程电子化交易评标时，评标委员会以电子投标文件为依据评标。</w:t>
      </w:r>
    </w:p>
    <w:p w:rsidR="009F6F78" w:rsidRDefault="009F6F78" w:rsidP="00BD74B8">
      <w:pPr>
        <w:spacing w:afterLines="50"/>
        <w:jc w:val="center"/>
        <w:rPr>
          <w:rFonts w:asciiTheme="majorEastAsia" w:eastAsiaTheme="majorEastAsia" w:hAnsiTheme="majorEastAsia" w:cs="宋体"/>
          <w:b/>
          <w:kern w:val="0"/>
          <w:sz w:val="36"/>
          <w:szCs w:val="36"/>
        </w:rPr>
      </w:pPr>
    </w:p>
    <w:p w:rsidR="009F6F78" w:rsidRDefault="009F6F78" w:rsidP="00BD74B8">
      <w:pPr>
        <w:spacing w:afterLines="50"/>
        <w:jc w:val="center"/>
        <w:rPr>
          <w:rFonts w:asciiTheme="majorEastAsia" w:eastAsiaTheme="majorEastAsia" w:hAnsiTheme="majorEastAsia" w:cs="宋体"/>
          <w:b/>
          <w:kern w:val="0"/>
          <w:sz w:val="36"/>
          <w:szCs w:val="36"/>
        </w:rPr>
      </w:pPr>
    </w:p>
    <w:p w:rsidR="009F6F78" w:rsidRDefault="009F6F78" w:rsidP="00BD74B8">
      <w:pPr>
        <w:spacing w:afterLines="50"/>
        <w:jc w:val="center"/>
        <w:rPr>
          <w:rFonts w:asciiTheme="majorEastAsia" w:eastAsiaTheme="majorEastAsia" w:hAnsiTheme="majorEastAsia" w:cs="宋体"/>
          <w:b/>
          <w:kern w:val="0"/>
          <w:sz w:val="36"/>
          <w:szCs w:val="36"/>
        </w:rPr>
      </w:pPr>
    </w:p>
    <w:p w:rsidR="009F6F78" w:rsidRDefault="009F6F78" w:rsidP="00BD74B8">
      <w:pPr>
        <w:spacing w:afterLines="50"/>
        <w:jc w:val="center"/>
        <w:rPr>
          <w:rFonts w:asciiTheme="majorEastAsia" w:eastAsiaTheme="majorEastAsia" w:hAnsiTheme="majorEastAsia" w:cs="宋体"/>
          <w:b/>
          <w:kern w:val="0"/>
          <w:sz w:val="36"/>
          <w:szCs w:val="36"/>
        </w:rPr>
      </w:pPr>
    </w:p>
    <w:p w:rsidR="009F6F78" w:rsidRDefault="009F6F78" w:rsidP="00BD74B8">
      <w:pPr>
        <w:spacing w:afterLines="50"/>
        <w:jc w:val="center"/>
        <w:rPr>
          <w:rFonts w:asciiTheme="majorEastAsia" w:eastAsiaTheme="majorEastAsia" w:hAnsiTheme="majorEastAsia" w:cs="宋体"/>
          <w:b/>
          <w:kern w:val="0"/>
          <w:sz w:val="36"/>
          <w:szCs w:val="36"/>
        </w:rPr>
      </w:pPr>
    </w:p>
    <w:p w:rsidR="009F6F78" w:rsidRDefault="009F6F78" w:rsidP="00BD74B8">
      <w:pPr>
        <w:spacing w:afterLines="50"/>
        <w:jc w:val="center"/>
        <w:rPr>
          <w:rFonts w:asciiTheme="majorEastAsia" w:eastAsiaTheme="majorEastAsia" w:hAnsiTheme="majorEastAsia" w:cs="宋体"/>
          <w:b/>
          <w:kern w:val="0"/>
          <w:sz w:val="36"/>
          <w:szCs w:val="36"/>
        </w:rPr>
      </w:pPr>
    </w:p>
    <w:p w:rsidR="009F6F78" w:rsidRDefault="009F6F78" w:rsidP="00BD74B8">
      <w:pPr>
        <w:spacing w:afterLines="50"/>
        <w:jc w:val="center"/>
        <w:rPr>
          <w:rFonts w:asciiTheme="majorEastAsia" w:eastAsiaTheme="majorEastAsia" w:hAnsiTheme="majorEastAsia" w:cs="宋体"/>
          <w:b/>
          <w:kern w:val="0"/>
          <w:sz w:val="36"/>
          <w:szCs w:val="36"/>
        </w:rPr>
      </w:pPr>
    </w:p>
    <w:p w:rsidR="009F6F78" w:rsidRDefault="009F6F78" w:rsidP="00BD74B8">
      <w:pPr>
        <w:spacing w:afterLines="50"/>
        <w:jc w:val="center"/>
        <w:rPr>
          <w:rFonts w:asciiTheme="majorEastAsia" w:eastAsiaTheme="majorEastAsia" w:hAnsiTheme="majorEastAsia" w:cs="宋体"/>
          <w:b/>
          <w:kern w:val="0"/>
          <w:sz w:val="36"/>
          <w:szCs w:val="36"/>
        </w:rPr>
      </w:pPr>
    </w:p>
    <w:p w:rsidR="009F6F78" w:rsidRDefault="009F6F78" w:rsidP="00BD74B8">
      <w:pPr>
        <w:spacing w:afterLines="50"/>
        <w:jc w:val="center"/>
        <w:rPr>
          <w:rFonts w:asciiTheme="majorEastAsia" w:eastAsiaTheme="majorEastAsia" w:hAnsiTheme="majorEastAsia" w:cs="宋体"/>
          <w:b/>
          <w:kern w:val="0"/>
          <w:sz w:val="36"/>
          <w:szCs w:val="36"/>
        </w:rPr>
      </w:pPr>
    </w:p>
    <w:p w:rsidR="00AB4365" w:rsidRDefault="00AB4365" w:rsidP="00BD74B8">
      <w:pPr>
        <w:spacing w:afterLines="50"/>
        <w:jc w:val="center"/>
        <w:rPr>
          <w:rFonts w:asciiTheme="majorEastAsia" w:eastAsiaTheme="majorEastAsia" w:hAnsiTheme="majorEastAsia" w:cs="宋体"/>
          <w:b/>
          <w:kern w:val="0"/>
          <w:sz w:val="36"/>
          <w:szCs w:val="36"/>
        </w:rPr>
      </w:pPr>
    </w:p>
    <w:p w:rsidR="00AB4365" w:rsidRDefault="00AB4365" w:rsidP="00BD74B8">
      <w:pPr>
        <w:spacing w:afterLines="50"/>
        <w:jc w:val="center"/>
        <w:rPr>
          <w:rFonts w:asciiTheme="majorEastAsia" w:eastAsiaTheme="majorEastAsia" w:hAnsiTheme="majorEastAsia" w:cs="宋体"/>
          <w:b/>
          <w:kern w:val="0"/>
          <w:sz w:val="36"/>
          <w:szCs w:val="36"/>
        </w:rPr>
      </w:pPr>
    </w:p>
    <w:p w:rsidR="009F6F78" w:rsidRDefault="009F6F78" w:rsidP="00BD74B8">
      <w:pPr>
        <w:spacing w:afterLines="50"/>
        <w:jc w:val="center"/>
        <w:rPr>
          <w:rFonts w:asciiTheme="majorEastAsia" w:eastAsiaTheme="majorEastAsia" w:hAnsiTheme="majorEastAsia" w:cs="宋体"/>
          <w:b/>
          <w:kern w:val="0"/>
          <w:sz w:val="36"/>
          <w:szCs w:val="36"/>
        </w:rPr>
      </w:pPr>
    </w:p>
    <w:p w:rsidR="009F6F78" w:rsidRDefault="007806EE" w:rsidP="00BD74B8">
      <w:pPr>
        <w:spacing w:afterLines="5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第二章项目需求</w:t>
      </w:r>
    </w:p>
    <w:p w:rsidR="00EB6D62" w:rsidRDefault="007806EE" w:rsidP="00EB6D62">
      <w:pPr>
        <w:pStyle w:val="ab"/>
        <w:widowControl/>
        <w:shd w:val="clear" w:color="auto" w:fill="FFFFFF"/>
        <w:spacing w:line="560" w:lineRule="exact"/>
        <w:ind w:firstLine="420"/>
        <w:contextualSpacing/>
        <w:jc w:val="left"/>
        <w:rPr>
          <w:rFonts w:asciiTheme="minorEastAsia" w:eastAsiaTheme="minorEastAsia" w:hAnsiTheme="minorEastAsia" w:cs="仿宋_GB2312"/>
          <w:color w:val="000000"/>
          <w:shd w:val="clear" w:color="auto" w:fill="FFFFFF"/>
        </w:rPr>
      </w:pPr>
      <w:r>
        <w:rPr>
          <w:rFonts w:asciiTheme="minorEastAsia" w:hAnsiTheme="minorEastAsia" w:cs="黑体" w:hint="eastAsia"/>
          <w:color w:val="000000"/>
          <w:kern w:val="0"/>
          <w:sz w:val="28"/>
          <w:szCs w:val="28"/>
          <w:shd w:val="clear" w:color="auto" w:fill="FFFFFF"/>
        </w:rPr>
        <w:t>一、</w:t>
      </w:r>
      <w:r>
        <w:rPr>
          <w:rFonts w:asciiTheme="minorEastAsia" w:hAnsiTheme="minorEastAsia"/>
          <w:color w:val="000000"/>
          <w:kern w:val="0"/>
          <w:sz w:val="28"/>
          <w:szCs w:val="28"/>
          <w:shd w:val="clear" w:color="auto" w:fill="FFFFFF"/>
        </w:rPr>
        <w:t>采购清单</w:t>
      </w:r>
      <w:r>
        <w:rPr>
          <w:rFonts w:asciiTheme="minorEastAsia" w:hAnsiTheme="minorEastAsia" w:hint="eastAsia"/>
          <w:color w:val="000000"/>
          <w:kern w:val="0"/>
          <w:sz w:val="28"/>
          <w:szCs w:val="28"/>
          <w:shd w:val="clear" w:color="auto" w:fill="FFFFFF"/>
        </w:rPr>
        <w:t>：</w:t>
      </w:r>
      <w:r w:rsidR="00EB6D62">
        <w:rPr>
          <w:rFonts w:asciiTheme="minorEastAsia" w:eastAsiaTheme="minorEastAsia" w:hAnsiTheme="minorEastAsia" w:cs="仿宋_GB2312" w:hint="eastAsia"/>
          <w:color w:val="000000"/>
          <w:shd w:val="clear" w:color="auto" w:fill="FFFFFF"/>
        </w:rPr>
        <w:t>A包：血液透析用水处理设备   一台；</w:t>
      </w:r>
    </w:p>
    <w:p w:rsidR="009F6F78" w:rsidRPr="00EB6D62" w:rsidRDefault="00EB6D62" w:rsidP="00EB6D62">
      <w:pPr>
        <w:pStyle w:val="ab"/>
        <w:widowControl/>
        <w:shd w:val="clear" w:color="auto" w:fill="FFFFFF"/>
        <w:spacing w:line="560" w:lineRule="exact"/>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 xml:space="preserve">                 B包：铅衣净化消毒烘干柜     一台；</w:t>
      </w:r>
    </w:p>
    <w:tbl>
      <w:tblPr>
        <w:tblW w:w="9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1"/>
        <w:gridCol w:w="856"/>
        <w:gridCol w:w="6886"/>
        <w:gridCol w:w="403"/>
        <w:gridCol w:w="447"/>
        <w:gridCol w:w="702"/>
      </w:tblGrid>
      <w:tr w:rsidR="009F6F78">
        <w:trPr>
          <w:jc w:val="center"/>
        </w:trPr>
        <w:tc>
          <w:tcPr>
            <w:tcW w:w="521" w:type="dxa"/>
            <w:noWrap/>
            <w:vAlign w:val="center"/>
          </w:tcPr>
          <w:p w:rsidR="009F6F78" w:rsidRDefault="007806EE">
            <w:pPr>
              <w:jc w:val="center"/>
              <w:rPr>
                <w:rFonts w:ascii="宋体" w:eastAsia="宋体" w:hAnsi="宋体" w:cs="宋体"/>
                <w:b/>
                <w:bCs/>
                <w:szCs w:val="21"/>
              </w:rPr>
            </w:pPr>
            <w:r>
              <w:rPr>
                <w:rFonts w:ascii="宋体" w:eastAsia="宋体" w:hAnsi="宋体" w:cs="宋体" w:hint="eastAsia"/>
                <w:b/>
                <w:bCs/>
                <w:szCs w:val="21"/>
              </w:rPr>
              <w:t>序号</w:t>
            </w:r>
          </w:p>
        </w:tc>
        <w:tc>
          <w:tcPr>
            <w:tcW w:w="856" w:type="dxa"/>
            <w:noWrap/>
            <w:vAlign w:val="center"/>
          </w:tcPr>
          <w:p w:rsidR="009F6F78" w:rsidRDefault="007806EE">
            <w:pPr>
              <w:jc w:val="center"/>
              <w:rPr>
                <w:rFonts w:ascii="宋体" w:eastAsia="宋体" w:hAnsi="宋体" w:cs="宋体"/>
                <w:b/>
                <w:bCs/>
                <w:szCs w:val="21"/>
              </w:rPr>
            </w:pPr>
            <w:r>
              <w:rPr>
                <w:rFonts w:ascii="宋体" w:eastAsia="宋体" w:hAnsi="宋体" w:cs="宋体" w:hint="eastAsia"/>
                <w:b/>
                <w:bCs/>
                <w:szCs w:val="21"/>
              </w:rPr>
              <w:t>名称</w:t>
            </w:r>
          </w:p>
        </w:tc>
        <w:tc>
          <w:tcPr>
            <w:tcW w:w="6886" w:type="dxa"/>
            <w:noWrap/>
            <w:vAlign w:val="center"/>
          </w:tcPr>
          <w:p w:rsidR="009F6F78" w:rsidRDefault="007806EE">
            <w:pPr>
              <w:tabs>
                <w:tab w:val="left" w:pos="1714"/>
                <w:tab w:val="center" w:pos="3321"/>
              </w:tabs>
              <w:jc w:val="center"/>
              <w:rPr>
                <w:rFonts w:ascii="宋体" w:eastAsia="宋体" w:hAnsi="宋体" w:cs="宋体"/>
                <w:b/>
                <w:bCs/>
                <w:szCs w:val="21"/>
              </w:rPr>
            </w:pPr>
            <w:r>
              <w:rPr>
                <w:rFonts w:ascii="宋体" w:eastAsia="宋体" w:hAnsi="宋体" w:cs="宋体" w:hint="eastAsia"/>
                <w:b/>
                <w:bCs/>
                <w:szCs w:val="21"/>
              </w:rPr>
              <w:t>技术规格</w:t>
            </w:r>
          </w:p>
        </w:tc>
        <w:tc>
          <w:tcPr>
            <w:tcW w:w="403" w:type="dxa"/>
            <w:noWrap/>
            <w:vAlign w:val="center"/>
          </w:tcPr>
          <w:p w:rsidR="009F6F78" w:rsidRDefault="007806EE">
            <w:pPr>
              <w:jc w:val="center"/>
              <w:rPr>
                <w:rFonts w:ascii="宋体" w:eastAsia="宋体" w:hAnsi="宋体" w:cs="宋体"/>
                <w:b/>
                <w:bCs/>
                <w:szCs w:val="21"/>
              </w:rPr>
            </w:pPr>
            <w:r>
              <w:rPr>
                <w:rFonts w:ascii="宋体" w:eastAsia="宋体" w:hAnsi="宋体" w:cs="宋体" w:hint="eastAsia"/>
                <w:b/>
                <w:bCs/>
                <w:szCs w:val="21"/>
              </w:rPr>
              <w:t>单位</w:t>
            </w:r>
          </w:p>
        </w:tc>
        <w:tc>
          <w:tcPr>
            <w:tcW w:w="447" w:type="dxa"/>
            <w:noWrap/>
            <w:vAlign w:val="center"/>
          </w:tcPr>
          <w:p w:rsidR="009F6F78" w:rsidRDefault="007806EE">
            <w:pPr>
              <w:jc w:val="center"/>
              <w:rPr>
                <w:rFonts w:ascii="宋体" w:eastAsia="宋体" w:hAnsi="宋体" w:cs="宋体"/>
                <w:b/>
                <w:bCs/>
                <w:szCs w:val="21"/>
              </w:rPr>
            </w:pPr>
            <w:r>
              <w:rPr>
                <w:rFonts w:ascii="宋体" w:eastAsia="宋体" w:hAnsi="宋体" w:cs="宋体" w:hint="eastAsia"/>
                <w:b/>
                <w:bCs/>
                <w:szCs w:val="21"/>
              </w:rPr>
              <w:t>数量</w:t>
            </w:r>
          </w:p>
        </w:tc>
        <w:tc>
          <w:tcPr>
            <w:tcW w:w="702" w:type="dxa"/>
            <w:noWrap/>
          </w:tcPr>
          <w:p w:rsidR="009F6F78" w:rsidRDefault="007806EE">
            <w:pPr>
              <w:jc w:val="center"/>
              <w:rPr>
                <w:rFonts w:ascii="宋体" w:eastAsia="宋体" w:hAnsi="宋体" w:cs="宋体"/>
                <w:b/>
                <w:bCs/>
                <w:szCs w:val="21"/>
              </w:rPr>
            </w:pPr>
            <w:r>
              <w:rPr>
                <w:rFonts w:ascii="宋体" w:eastAsia="宋体" w:hAnsi="宋体" w:cs="宋体" w:hint="eastAsia"/>
                <w:b/>
                <w:bCs/>
                <w:szCs w:val="21"/>
              </w:rPr>
              <w:t>是否为</w:t>
            </w:r>
          </w:p>
          <w:p w:rsidR="009F6F78" w:rsidRDefault="007806EE">
            <w:pPr>
              <w:jc w:val="center"/>
              <w:rPr>
                <w:rFonts w:ascii="宋体" w:eastAsia="宋体" w:hAnsi="宋体" w:cs="宋体"/>
                <w:b/>
                <w:bCs/>
                <w:szCs w:val="21"/>
              </w:rPr>
            </w:pPr>
            <w:r>
              <w:rPr>
                <w:rFonts w:ascii="宋体" w:eastAsia="宋体" w:hAnsi="宋体" w:cs="宋体" w:hint="eastAsia"/>
                <w:b/>
                <w:bCs/>
                <w:szCs w:val="21"/>
              </w:rPr>
              <w:t>核心产品</w:t>
            </w:r>
          </w:p>
        </w:tc>
      </w:tr>
      <w:tr w:rsidR="009F6F78">
        <w:trPr>
          <w:jc w:val="center"/>
        </w:trPr>
        <w:tc>
          <w:tcPr>
            <w:tcW w:w="521" w:type="dxa"/>
            <w:noWrap/>
            <w:vAlign w:val="center"/>
          </w:tcPr>
          <w:p w:rsidR="009F6F78" w:rsidRDefault="00EB6D62">
            <w:pPr>
              <w:jc w:val="center"/>
              <w:rPr>
                <w:rFonts w:asciiTheme="minorEastAsia" w:hAnsiTheme="minorEastAsia" w:cs="宋体"/>
                <w:szCs w:val="21"/>
              </w:rPr>
            </w:pPr>
            <w:r>
              <w:rPr>
                <w:rFonts w:asciiTheme="minorEastAsia" w:hAnsiTheme="minorEastAsia" w:cs="宋体" w:hint="eastAsia"/>
                <w:szCs w:val="21"/>
              </w:rPr>
              <w:t>A包</w:t>
            </w:r>
          </w:p>
        </w:tc>
        <w:tc>
          <w:tcPr>
            <w:tcW w:w="856" w:type="dxa"/>
            <w:noWrap/>
            <w:vAlign w:val="center"/>
          </w:tcPr>
          <w:p w:rsidR="009F6F78" w:rsidRPr="00EB6D62" w:rsidRDefault="00EB6D62">
            <w:pPr>
              <w:jc w:val="center"/>
              <w:rPr>
                <w:rFonts w:asciiTheme="minorEastAsia" w:hAnsiTheme="minorEastAsia" w:cs="宋体"/>
                <w:szCs w:val="21"/>
              </w:rPr>
            </w:pPr>
            <w:r w:rsidRPr="00EB6D62">
              <w:rPr>
                <w:rFonts w:hint="eastAsia"/>
                <w:bCs/>
              </w:rPr>
              <w:t>血液透析用水处理设备</w:t>
            </w:r>
          </w:p>
        </w:tc>
        <w:tc>
          <w:tcPr>
            <w:tcW w:w="6886" w:type="dxa"/>
            <w:noWrap/>
          </w:tcPr>
          <w:p w:rsidR="00EB6D62" w:rsidRDefault="00EB6D62" w:rsidP="00EB6D62">
            <w:pPr>
              <w:spacing w:line="360" w:lineRule="exact"/>
            </w:pPr>
            <w:r>
              <w:rPr>
                <w:rFonts w:hint="eastAsia"/>
              </w:rPr>
              <w:t>★</w:t>
            </w:r>
            <w:r>
              <w:rPr>
                <w:rFonts w:hint="eastAsia"/>
              </w:rPr>
              <w:t>1.1</w:t>
            </w:r>
            <w:r>
              <w:rPr>
                <w:rFonts w:hint="eastAsia"/>
              </w:rPr>
              <w:t>产水水质：产品水中化学污染物和微生物指标符合</w:t>
            </w:r>
            <w:r>
              <w:t>YY0572-20</w:t>
            </w:r>
            <w:r>
              <w:rPr>
                <w:rFonts w:hint="eastAsia"/>
              </w:rPr>
              <w:t>1</w:t>
            </w:r>
            <w:r>
              <w:t>5</w:t>
            </w:r>
            <w:r>
              <w:rPr>
                <w:rFonts w:hint="eastAsia"/>
              </w:rPr>
              <w:t>规定要求。</w:t>
            </w:r>
          </w:p>
          <w:p w:rsidR="00EB6D62" w:rsidRDefault="00EB6D62" w:rsidP="00EB6D62">
            <w:pPr>
              <w:spacing w:line="360" w:lineRule="exact"/>
            </w:pPr>
            <w:r>
              <w:rPr>
                <w:rFonts w:hint="eastAsia"/>
              </w:rPr>
              <w:t>1.2</w:t>
            </w:r>
            <w:r>
              <w:rPr>
                <w:rFonts w:hint="eastAsia"/>
              </w:rPr>
              <w:t>主要工艺：双级反渗透系统，一二级直接耦合，二级直接供水。</w:t>
            </w:r>
          </w:p>
          <w:p w:rsidR="00EB6D62" w:rsidRDefault="00EB6D62" w:rsidP="00EB6D62">
            <w:pPr>
              <w:spacing w:line="360" w:lineRule="exact"/>
            </w:pPr>
            <w:r>
              <w:rPr>
                <w:rFonts w:hint="eastAsia"/>
              </w:rPr>
              <w:t>1.3</w:t>
            </w:r>
            <w:r>
              <w:rPr>
                <w:rFonts w:hint="eastAsia"/>
              </w:rPr>
              <w:t>产水流量：≥</w:t>
            </w:r>
            <w:r>
              <w:rPr>
                <w:rFonts w:hint="eastAsia"/>
              </w:rPr>
              <w:t>2000L/H</w:t>
            </w:r>
            <w:r>
              <w:rPr>
                <w:rFonts w:hint="eastAsia"/>
              </w:rPr>
              <w:t>（</w:t>
            </w:r>
            <w:r>
              <w:rPr>
                <w:rFonts w:hint="eastAsia"/>
              </w:rPr>
              <w:t>25</w:t>
            </w:r>
            <w:r>
              <w:rPr>
                <w:rFonts w:hint="eastAsia"/>
              </w:rPr>
              <w:t>℃室温）。</w:t>
            </w:r>
          </w:p>
          <w:p w:rsidR="00EB6D62" w:rsidRDefault="00EB6D62" w:rsidP="00EB6D62">
            <w:pPr>
              <w:spacing w:line="360" w:lineRule="exact"/>
            </w:pPr>
            <w:r>
              <w:rPr>
                <w:rFonts w:hint="eastAsia"/>
              </w:rPr>
              <w:t>1.4</w:t>
            </w:r>
            <w:r>
              <w:rPr>
                <w:rFonts w:hint="eastAsia"/>
              </w:rPr>
              <w:t>溶解盐去除率≥</w:t>
            </w:r>
            <w:r>
              <w:t>9</w:t>
            </w:r>
            <w:r>
              <w:rPr>
                <w:rFonts w:hint="eastAsia"/>
              </w:rPr>
              <w:t>8</w:t>
            </w:r>
            <w:r>
              <w:t>%</w:t>
            </w:r>
            <w:r>
              <w:rPr>
                <w:rFonts w:hint="eastAsia"/>
              </w:rPr>
              <w:t>。</w:t>
            </w:r>
          </w:p>
          <w:p w:rsidR="00EB6D62" w:rsidRDefault="00EB6D62" w:rsidP="00EB6D62">
            <w:pPr>
              <w:spacing w:line="360" w:lineRule="exact"/>
            </w:pPr>
            <w:r>
              <w:rPr>
                <w:rFonts w:hint="eastAsia"/>
              </w:rPr>
              <w:t>1.5</w:t>
            </w:r>
            <w:r>
              <w:rPr>
                <w:rFonts w:hint="eastAsia"/>
              </w:rPr>
              <w:t>回收率≥</w:t>
            </w:r>
            <w:r>
              <w:t>60%</w:t>
            </w:r>
            <w:r>
              <w:rPr>
                <w:rFonts w:hint="eastAsia"/>
              </w:rPr>
              <w:t>。</w:t>
            </w:r>
          </w:p>
          <w:p w:rsidR="00EB6D62" w:rsidRDefault="00EB6D62" w:rsidP="00EB6D62">
            <w:pPr>
              <w:spacing w:line="360" w:lineRule="exact"/>
            </w:pPr>
            <w:r>
              <w:rPr>
                <w:rFonts w:hint="eastAsia"/>
              </w:rPr>
              <w:t>1.6</w:t>
            </w:r>
            <w:r>
              <w:rPr>
                <w:rFonts w:hint="eastAsia"/>
              </w:rPr>
              <w:t>电源要求：</w:t>
            </w:r>
            <w:r>
              <w:rPr>
                <w:rFonts w:hint="eastAsia"/>
              </w:rPr>
              <w:t>AV380V</w:t>
            </w:r>
            <w:r>
              <w:rPr>
                <w:rFonts w:hint="eastAsia"/>
              </w:rPr>
              <w:t>±</w:t>
            </w:r>
            <w:r>
              <w:rPr>
                <w:rFonts w:hint="eastAsia"/>
              </w:rPr>
              <w:t xml:space="preserve">10% </w:t>
            </w:r>
            <w:r>
              <w:rPr>
                <w:rFonts w:hint="eastAsia"/>
              </w:rPr>
              <w:t>，三相五线制。</w:t>
            </w:r>
          </w:p>
          <w:p w:rsidR="00EB6D62" w:rsidRDefault="00EB6D62" w:rsidP="00EB6D62">
            <w:pPr>
              <w:spacing w:line="360" w:lineRule="exact"/>
            </w:pPr>
            <w:r>
              <w:rPr>
                <w:rFonts w:hint="eastAsia"/>
              </w:rPr>
              <w:t>1.7</w:t>
            </w:r>
            <w:r>
              <w:rPr>
                <w:rFonts w:hint="eastAsia"/>
              </w:rPr>
              <w:t>供水水源：城市自来水，水质符合</w:t>
            </w:r>
            <w:r>
              <w:rPr>
                <w:rFonts w:hint="eastAsia"/>
              </w:rPr>
              <w:t>GB5749</w:t>
            </w:r>
            <w:r>
              <w:rPr>
                <w:rFonts w:hint="eastAsia"/>
              </w:rPr>
              <w:t>相关技术参数标准。</w:t>
            </w:r>
          </w:p>
          <w:p w:rsidR="00EB6D62" w:rsidRDefault="00EB6D62" w:rsidP="00EB6D62">
            <w:pPr>
              <w:spacing w:line="360" w:lineRule="exact"/>
              <w:rPr>
                <w:b/>
              </w:rPr>
            </w:pPr>
            <w:r>
              <w:rPr>
                <w:rFonts w:hint="eastAsia"/>
                <w:b/>
              </w:rPr>
              <w:t xml:space="preserve">2. </w:t>
            </w:r>
            <w:r>
              <w:rPr>
                <w:rFonts w:hint="eastAsia"/>
                <w:b/>
              </w:rPr>
              <w:t>性能要求</w:t>
            </w:r>
          </w:p>
          <w:p w:rsidR="00EB6D62" w:rsidRDefault="00EB6D62" w:rsidP="00EB6D62">
            <w:pPr>
              <w:spacing w:line="360" w:lineRule="exact"/>
            </w:pPr>
            <w:r>
              <w:rPr>
                <w:rFonts w:hint="eastAsia"/>
              </w:rPr>
              <w:t>2.1</w:t>
            </w:r>
            <w:r>
              <w:rPr>
                <w:rFonts w:hint="eastAsia"/>
              </w:rPr>
              <w:t>设备工艺流程：双级反渗透，一二级直接耦合，二级产水直供。</w:t>
            </w:r>
          </w:p>
          <w:p w:rsidR="00EB6D62" w:rsidRDefault="00EB6D62" w:rsidP="00EB6D62">
            <w:pPr>
              <w:spacing w:line="360" w:lineRule="exact"/>
            </w:pPr>
            <w:r>
              <w:rPr>
                <w:rFonts w:hint="eastAsia"/>
              </w:rPr>
              <w:t>2.2</w:t>
            </w:r>
            <w:r>
              <w:rPr>
                <w:rFonts w:hint="eastAsia"/>
              </w:rPr>
              <w:t>抑菌方案：为保证透析过程的治疗安全性，设备要求具有多种抑制细菌生长的方案：</w:t>
            </w:r>
          </w:p>
          <w:p w:rsidR="00EB6D62" w:rsidRDefault="00EB6D62" w:rsidP="00EB6D62">
            <w:pPr>
              <w:spacing w:line="360" w:lineRule="exact"/>
              <w:rPr>
                <w:rFonts w:eastAsia="宋体"/>
              </w:rPr>
            </w:pPr>
            <w:r>
              <w:rPr>
                <w:rFonts w:hint="eastAsia"/>
              </w:rPr>
              <w:t>★</w:t>
            </w:r>
            <w:r>
              <w:rPr>
                <w:rFonts w:hint="eastAsia"/>
              </w:rPr>
              <w:t>2.2.1</w:t>
            </w:r>
            <w:r>
              <w:rPr>
                <w:rFonts w:hint="eastAsia"/>
              </w:rPr>
              <w:t>采用更符合流体力学的顺流式三通和大弧形弯头的接驳过渡技术。</w:t>
            </w:r>
          </w:p>
          <w:p w:rsidR="00EB6D62" w:rsidRDefault="00EB6D62" w:rsidP="00EB6D62">
            <w:pPr>
              <w:spacing w:line="360" w:lineRule="exact"/>
            </w:pPr>
            <w:r>
              <w:rPr>
                <w:rFonts w:hint="eastAsia"/>
              </w:rPr>
              <w:t xml:space="preserve">2.2.2 </w:t>
            </w:r>
            <w:r>
              <w:rPr>
                <w:rFonts w:hint="eastAsia"/>
              </w:rPr>
              <w:t>焊接工艺必须要求全自动管缝焊接，管内外焊接处平整，手抚摸内焊缝无坡口、焊渣。</w:t>
            </w:r>
          </w:p>
          <w:p w:rsidR="00EB6D62" w:rsidRDefault="00EB6D62" w:rsidP="00EB6D62">
            <w:pPr>
              <w:spacing w:line="360" w:lineRule="exact"/>
            </w:pPr>
            <w:r>
              <w:rPr>
                <w:rFonts w:hint="eastAsia"/>
              </w:rPr>
              <w:t>2.2.3</w:t>
            </w:r>
            <w:r>
              <w:rPr>
                <w:rFonts w:hint="eastAsia"/>
              </w:rPr>
              <w:t>不锈钢</w:t>
            </w:r>
            <w:r>
              <w:rPr>
                <w:rFonts w:hint="eastAsia"/>
              </w:rPr>
              <w:t>304</w:t>
            </w:r>
            <w:r>
              <w:rPr>
                <w:rFonts w:hint="eastAsia"/>
              </w:rPr>
              <w:t>卫生级膜壳结构，采用底端固定方式，方便维护。</w:t>
            </w:r>
          </w:p>
          <w:p w:rsidR="00EB6D62" w:rsidRDefault="00EB6D62" w:rsidP="00EB6D62">
            <w:pPr>
              <w:spacing w:line="360" w:lineRule="exact"/>
            </w:pPr>
            <w:r>
              <w:rPr>
                <w:rFonts w:hint="eastAsia"/>
              </w:rPr>
              <w:t>★</w:t>
            </w:r>
            <w:r>
              <w:rPr>
                <w:rFonts w:hint="eastAsia"/>
              </w:rPr>
              <w:t>2.2.4</w:t>
            </w:r>
            <w:r>
              <w:rPr>
                <w:rFonts w:hint="eastAsia"/>
              </w:rPr>
              <w:t>纯水养护功能，避免未使用时微生物快速繁殖。</w:t>
            </w:r>
          </w:p>
          <w:p w:rsidR="00EB6D62" w:rsidRDefault="00EB6D62" w:rsidP="00EB6D62">
            <w:pPr>
              <w:spacing w:line="360" w:lineRule="exact"/>
            </w:pPr>
            <w:r>
              <w:rPr>
                <w:rFonts w:hint="eastAsia"/>
              </w:rPr>
              <w:t xml:space="preserve">2.2.5 </w:t>
            </w:r>
            <w:r>
              <w:rPr>
                <w:rFonts w:hint="eastAsia"/>
              </w:rPr>
              <w:t>夜间脉动冲洗功能，防止炎热的夏季水管道微生物快速繁殖。</w:t>
            </w:r>
          </w:p>
          <w:p w:rsidR="00EB6D62" w:rsidRDefault="00EB6D62" w:rsidP="00EB6D62">
            <w:pPr>
              <w:spacing w:line="360" w:lineRule="exact"/>
            </w:pPr>
            <w:r>
              <w:rPr>
                <w:rFonts w:hint="eastAsia"/>
                <w:b/>
              </w:rPr>
              <w:t>3.</w:t>
            </w:r>
            <w:r>
              <w:rPr>
                <w:rFonts w:hint="eastAsia"/>
                <w:b/>
              </w:rPr>
              <w:t>使用及维护</w:t>
            </w:r>
          </w:p>
          <w:p w:rsidR="00EB6D62" w:rsidRDefault="00EB6D62" w:rsidP="00EB6D62">
            <w:pPr>
              <w:spacing w:line="360" w:lineRule="exact"/>
            </w:pPr>
            <w:r>
              <w:rPr>
                <w:rFonts w:hint="eastAsia"/>
              </w:rPr>
              <w:t>3.1</w:t>
            </w:r>
            <w:r>
              <w:rPr>
                <w:rFonts w:hint="eastAsia"/>
              </w:rPr>
              <w:t>设备使用应该简便、智能，尽量的降低操作人员的工作负荷，至少具备以下性能：</w:t>
            </w:r>
          </w:p>
          <w:p w:rsidR="00EB6D62" w:rsidRDefault="00EB6D62" w:rsidP="00EB6D62">
            <w:pPr>
              <w:spacing w:line="360" w:lineRule="exact"/>
            </w:pPr>
            <w:r>
              <w:rPr>
                <w:rFonts w:hint="eastAsia"/>
              </w:rPr>
              <w:t>3.1.1</w:t>
            </w:r>
            <w:r>
              <w:rPr>
                <w:rFonts w:hint="eastAsia"/>
              </w:rPr>
              <w:t>消毒：真正一键式化学消毒，电动阀门执行操作</w:t>
            </w:r>
            <w:r>
              <w:t>,</w:t>
            </w:r>
            <w:r>
              <w:rPr>
                <w:rFonts w:hint="eastAsia"/>
              </w:rPr>
              <w:t>无需任何手动阀门操作。</w:t>
            </w:r>
          </w:p>
          <w:p w:rsidR="00EB6D62" w:rsidRDefault="00EB6D62" w:rsidP="00EB6D62">
            <w:pPr>
              <w:spacing w:line="360" w:lineRule="exact"/>
              <w:rPr>
                <w:color w:val="000000"/>
              </w:rPr>
            </w:pPr>
            <w:r>
              <w:rPr>
                <w:rFonts w:hint="eastAsia"/>
                <w:color w:val="000000"/>
              </w:rPr>
              <w:t>3.1.2</w:t>
            </w:r>
            <w:r>
              <w:rPr>
                <w:rFonts w:hint="eastAsia"/>
                <w:color w:val="000000"/>
              </w:rPr>
              <w:t>应急转换：自动应急转换，操作人员可方便的在设备控制面板完成。</w:t>
            </w:r>
          </w:p>
          <w:p w:rsidR="00EB6D62" w:rsidRDefault="00EB6D62" w:rsidP="00EB6D62">
            <w:pPr>
              <w:spacing w:line="360" w:lineRule="exact"/>
            </w:pPr>
            <w:r>
              <w:rPr>
                <w:rFonts w:hint="eastAsia"/>
              </w:rPr>
              <w:t>3.1.3</w:t>
            </w:r>
            <w:r>
              <w:rPr>
                <w:rFonts w:hint="eastAsia"/>
              </w:rPr>
              <w:t>自我诊断及报警：系统应有声光报警功能，中文提示故障原因，报警状态等信息，方便诊断，同时还应有完善的压力，流量，电源及电导超标报警功能</w:t>
            </w:r>
          </w:p>
          <w:p w:rsidR="00EB6D62" w:rsidRDefault="00EB6D62" w:rsidP="00EB6D62">
            <w:pPr>
              <w:spacing w:line="360" w:lineRule="exact"/>
            </w:pPr>
            <w:r>
              <w:rPr>
                <w:rFonts w:hint="eastAsia"/>
              </w:rPr>
              <w:t>★</w:t>
            </w:r>
            <w:r>
              <w:rPr>
                <w:rFonts w:hint="eastAsia"/>
              </w:rPr>
              <w:t>3.1.4</w:t>
            </w:r>
            <w:r w:rsidR="009F4A1C">
              <w:rPr>
                <w:rFonts w:hint="eastAsia"/>
              </w:rPr>
              <w:t>控制系统：</w:t>
            </w:r>
            <w:r>
              <w:t>PL</w:t>
            </w:r>
            <w:r>
              <w:rPr>
                <w:rFonts w:hint="eastAsia"/>
              </w:rPr>
              <w:t>C</w:t>
            </w:r>
            <w:r>
              <w:rPr>
                <w:rFonts w:hint="eastAsia"/>
              </w:rPr>
              <w:t>＋触摸屏组合，中文菜单操作，密码保护功能，为避免使用侵权风险，制造商应拥有自主知识产权。</w:t>
            </w:r>
          </w:p>
          <w:p w:rsidR="00EB6D62" w:rsidRDefault="00EB6D62" w:rsidP="00EB6D62">
            <w:pPr>
              <w:spacing w:line="360" w:lineRule="exact"/>
            </w:pPr>
            <w:r>
              <w:rPr>
                <w:rFonts w:hint="eastAsia"/>
              </w:rPr>
              <w:lastRenderedPageBreak/>
              <w:t>3.1.5</w:t>
            </w:r>
            <w:r>
              <w:rPr>
                <w:rFonts w:hint="eastAsia"/>
              </w:rPr>
              <w:t>定时制水：可配合透析装置自动停止工作及按照使用者的要求设定工作时间。</w:t>
            </w:r>
          </w:p>
          <w:p w:rsidR="00EB6D62" w:rsidRDefault="00EB6D62" w:rsidP="00EB6D62">
            <w:pPr>
              <w:spacing w:line="360" w:lineRule="exact"/>
              <w:rPr>
                <w:b/>
              </w:rPr>
            </w:pPr>
            <w:r>
              <w:rPr>
                <w:rFonts w:hint="eastAsia"/>
                <w:b/>
              </w:rPr>
              <w:t xml:space="preserve">4. </w:t>
            </w:r>
            <w:r>
              <w:rPr>
                <w:rFonts w:hint="eastAsia"/>
                <w:b/>
              </w:rPr>
              <w:t>配置要求</w:t>
            </w:r>
          </w:p>
          <w:p w:rsidR="00EB6D62" w:rsidRDefault="00EB6D62" w:rsidP="00EB6D62">
            <w:pPr>
              <w:spacing w:line="360" w:lineRule="exact"/>
            </w:pPr>
            <w:r>
              <w:rPr>
                <w:rFonts w:hint="eastAsia"/>
              </w:rPr>
              <w:t>4.1</w:t>
            </w:r>
            <w:r>
              <w:rPr>
                <w:rFonts w:hint="eastAsia"/>
              </w:rPr>
              <w:t>预处理系统：预处理设置有沙过滤，炭过滤，软化器，全部采用品牌过滤桶，品牌自动多路阀。</w:t>
            </w:r>
          </w:p>
          <w:p w:rsidR="00EB6D62" w:rsidRDefault="00EB6D62" w:rsidP="00EB6D62">
            <w:pPr>
              <w:spacing w:line="360" w:lineRule="exact"/>
            </w:pPr>
            <w:r>
              <w:rPr>
                <w:rFonts w:hint="eastAsia"/>
              </w:rPr>
              <w:t>4.2</w:t>
            </w:r>
            <w:r>
              <w:rPr>
                <w:rFonts w:hint="eastAsia"/>
              </w:rPr>
              <w:t>精密过滤器：不锈钢精密过滤器。</w:t>
            </w:r>
          </w:p>
          <w:p w:rsidR="00EB6D62" w:rsidRDefault="00EB6D62" w:rsidP="00EB6D62">
            <w:pPr>
              <w:spacing w:line="360" w:lineRule="exact"/>
            </w:pPr>
            <w:r>
              <w:rPr>
                <w:rFonts w:hint="eastAsia"/>
              </w:rPr>
              <w:t>4.3</w:t>
            </w:r>
            <w:r>
              <w:rPr>
                <w:rFonts w:hint="eastAsia"/>
              </w:rPr>
              <w:t>水泵：全系统水泵均采用主流品牌。</w:t>
            </w:r>
          </w:p>
          <w:p w:rsidR="00EB6D62" w:rsidRDefault="00EB6D62" w:rsidP="00EB6D62">
            <w:pPr>
              <w:spacing w:line="360" w:lineRule="exact"/>
            </w:pPr>
            <w:r>
              <w:rPr>
                <w:rFonts w:hint="eastAsia"/>
              </w:rPr>
              <w:t>4.4</w:t>
            </w:r>
            <w:r>
              <w:rPr>
                <w:rFonts w:hint="eastAsia"/>
              </w:rPr>
              <w:t>反渗透膜：一级</w:t>
            </w:r>
            <w:r>
              <w:rPr>
                <w:rFonts w:hint="eastAsia"/>
              </w:rPr>
              <w:t>3</w:t>
            </w:r>
            <w:r>
              <w:rPr>
                <w:rFonts w:hint="eastAsia"/>
              </w:rPr>
              <w:t>支</w:t>
            </w:r>
            <w:r>
              <w:rPr>
                <w:rFonts w:hint="eastAsia"/>
              </w:rPr>
              <w:t>8040</w:t>
            </w:r>
            <w:r>
              <w:rPr>
                <w:rFonts w:hint="eastAsia"/>
              </w:rPr>
              <w:t>膜，二级</w:t>
            </w:r>
            <w:r>
              <w:rPr>
                <w:rFonts w:hint="eastAsia"/>
              </w:rPr>
              <w:t>2</w:t>
            </w:r>
            <w:r>
              <w:rPr>
                <w:rFonts w:hint="eastAsia"/>
              </w:rPr>
              <w:t>支</w:t>
            </w:r>
            <w:r>
              <w:rPr>
                <w:rFonts w:hint="eastAsia"/>
              </w:rPr>
              <w:t>8040</w:t>
            </w:r>
            <w:r>
              <w:rPr>
                <w:rFonts w:hint="eastAsia"/>
              </w:rPr>
              <w:t>膜，品牌选用美国海德能。</w:t>
            </w:r>
          </w:p>
          <w:p w:rsidR="00EB6D62" w:rsidRDefault="00EB6D62" w:rsidP="00EB6D62">
            <w:pPr>
              <w:spacing w:line="360" w:lineRule="exact"/>
            </w:pPr>
            <w:r>
              <w:rPr>
                <w:rFonts w:hint="eastAsia"/>
              </w:rPr>
              <w:t>4.5</w:t>
            </w:r>
            <w:r>
              <w:rPr>
                <w:rFonts w:hint="eastAsia"/>
              </w:rPr>
              <w:t>主机机架：</w:t>
            </w:r>
            <w:r>
              <w:rPr>
                <w:rFonts w:hint="eastAsia"/>
              </w:rPr>
              <w:t>304</w:t>
            </w:r>
            <w:r>
              <w:rPr>
                <w:rFonts w:hint="eastAsia"/>
              </w:rPr>
              <w:t>不锈钢方管焊接型机架，表面拉丝处理，方管管壁厚度≥</w:t>
            </w:r>
            <w:r>
              <w:rPr>
                <w:rFonts w:hint="eastAsia"/>
              </w:rPr>
              <w:t>2mm</w:t>
            </w:r>
            <w:r>
              <w:rPr>
                <w:rFonts w:hint="eastAsia"/>
              </w:rPr>
              <w:t>。设置四个以上的万向轮，可以方便移动主机，并设置金属地脚固定机架位置。</w:t>
            </w:r>
          </w:p>
          <w:p w:rsidR="00EB6D62" w:rsidRDefault="00EB6D62" w:rsidP="00EB6D62">
            <w:pPr>
              <w:spacing w:line="360" w:lineRule="exact"/>
            </w:pPr>
            <w:r>
              <w:rPr>
                <w:rFonts w:hint="eastAsia"/>
              </w:rPr>
              <w:t>4.6</w:t>
            </w:r>
            <w:r>
              <w:rPr>
                <w:rFonts w:hint="eastAsia"/>
              </w:rPr>
              <w:t>控制阀门：卫生级</w:t>
            </w:r>
            <w:r>
              <w:rPr>
                <w:rFonts w:hint="eastAsia"/>
              </w:rPr>
              <w:t>304</w:t>
            </w:r>
            <w:r>
              <w:rPr>
                <w:rFonts w:hint="eastAsia"/>
              </w:rPr>
              <w:t>不锈钢阀门，线性调节压力和纯水产量。所有的阀门，流量计，压力表均设置在设备的正前方立面，便于操作和记录。</w:t>
            </w:r>
          </w:p>
          <w:p w:rsidR="00EB6D62" w:rsidRDefault="00EB6D62" w:rsidP="00EB6D62">
            <w:pPr>
              <w:spacing w:line="360" w:lineRule="exact"/>
            </w:pPr>
            <w:r>
              <w:rPr>
                <w:rFonts w:hint="eastAsia"/>
              </w:rPr>
              <w:t>4.7</w:t>
            </w:r>
            <w:r>
              <w:rPr>
                <w:rFonts w:hint="eastAsia"/>
              </w:rPr>
              <w:t>控制系统：品牌</w:t>
            </w:r>
            <w:r>
              <w:rPr>
                <w:rFonts w:hint="eastAsia"/>
              </w:rPr>
              <w:t>PLC</w:t>
            </w:r>
            <w:r>
              <w:rPr>
                <w:rFonts w:hint="eastAsia"/>
              </w:rPr>
              <w:t>和真彩触摸屏控制</w:t>
            </w:r>
          </w:p>
          <w:p w:rsidR="00EB6D62" w:rsidRDefault="00EB6D62" w:rsidP="00EB6D62">
            <w:pPr>
              <w:spacing w:line="360" w:lineRule="exact"/>
            </w:pPr>
            <w:r>
              <w:rPr>
                <w:rFonts w:hint="eastAsia"/>
              </w:rPr>
              <w:t>4.8</w:t>
            </w:r>
            <w:r>
              <w:rPr>
                <w:rFonts w:hint="eastAsia"/>
              </w:rPr>
              <w:t>设备机箱：碳钢喷塑控制箱，防溅水设计，配置排风扇和塑胶百叶窗，耐酸碱防水的大画幅</w:t>
            </w:r>
            <w:r>
              <w:rPr>
                <w:rFonts w:hint="eastAsia"/>
              </w:rPr>
              <w:t>PC</w:t>
            </w:r>
            <w:r>
              <w:rPr>
                <w:rFonts w:hint="eastAsia"/>
              </w:rPr>
              <w:t>材质不干胶开关标签。柜内设置说明书存放的文件盒。</w:t>
            </w:r>
          </w:p>
          <w:p w:rsidR="00EB6D62" w:rsidRDefault="00EB6D62" w:rsidP="00EB6D62">
            <w:pPr>
              <w:spacing w:line="360" w:lineRule="exact"/>
            </w:pPr>
            <w:r>
              <w:rPr>
                <w:rFonts w:hint="eastAsia"/>
              </w:rPr>
              <w:t>4.9</w:t>
            </w:r>
            <w:r>
              <w:rPr>
                <w:rFonts w:hint="eastAsia"/>
              </w:rPr>
              <w:t>平衡水器：设置厚度</w:t>
            </w:r>
            <w:r>
              <w:rPr>
                <w:rFonts w:hint="eastAsia"/>
              </w:rPr>
              <w:t>1.5mm</w:t>
            </w:r>
            <w:r>
              <w:rPr>
                <w:rFonts w:hint="eastAsia"/>
              </w:rPr>
              <w:t>以上的圆柱形</w:t>
            </w:r>
            <w:r>
              <w:rPr>
                <w:rFonts w:hint="eastAsia"/>
              </w:rPr>
              <w:t>304</w:t>
            </w:r>
            <w:r>
              <w:rPr>
                <w:rFonts w:hint="eastAsia"/>
              </w:rPr>
              <w:t>不锈钢拉丝平衡水器，平衡进水压力。三个液位开关配合品牌电磁阀自动控制平衡水器进水。设置有平衡水器排放阀。</w:t>
            </w:r>
          </w:p>
          <w:p w:rsidR="00EB6D62" w:rsidRDefault="00EB6D62" w:rsidP="00EB6D62">
            <w:pPr>
              <w:spacing w:line="360" w:lineRule="exact"/>
            </w:pPr>
            <w:r>
              <w:rPr>
                <w:rFonts w:hint="eastAsia"/>
              </w:rPr>
              <w:t>4.10</w:t>
            </w:r>
            <w:r>
              <w:rPr>
                <w:rFonts w:hint="eastAsia"/>
              </w:rPr>
              <w:t>恒压供水装置：品牌耐腐蚀稳压装置</w:t>
            </w:r>
          </w:p>
          <w:p w:rsidR="00EB6D62" w:rsidRDefault="00EB6D62" w:rsidP="00EB6D62">
            <w:pPr>
              <w:spacing w:line="360" w:lineRule="exact"/>
              <w:rPr>
                <w:rFonts w:eastAsia="宋体"/>
              </w:rPr>
            </w:pPr>
            <w:r>
              <w:rPr>
                <w:rFonts w:hint="eastAsia"/>
              </w:rPr>
              <w:t xml:space="preserve">4.11 </w:t>
            </w:r>
            <w:r>
              <w:rPr>
                <w:rFonts w:hint="eastAsia"/>
              </w:rPr>
              <w:t>病房管路：德国瑞好品牌</w:t>
            </w:r>
            <w:r>
              <w:rPr>
                <w:rFonts w:hint="eastAsia"/>
              </w:rPr>
              <w:t>PEX</w:t>
            </w:r>
            <w:r>
              <w:rPr>
                <w:rFonts w:hint="eastAsia"/>
              </w:rPr>
              <w:t>管道和阀门</w:t>
            </w:r>
          </w:p>
          <w:p w:rsidR="00EB6D62" w:rsidRDefault="00EB6D62" w:rsidP="00EB6D62">
            <w:pPr>
              <w:spacing w:line="360" w:lineRule="exact"/>
              <w:rPr>
                <w:b/>
              </w:rPr>
            </w:pPr>
            <w:r>
              <w:rPr>
                <w:rFonts w:hint="eastAsia"/>
                <w:b/>
              </w:rPr>
              <w:t>5.</w:t>
            </w:r>
            <w:r>
              <w:rPr>
                <w:rFonts w:hint="eastAsia"/>
                <w:b/>
              </w:rPr>
              <w:t>热消毒系统</w:t>
            </w:r>
          </w:p>
          <w:p w:rsidR="00EB6D62" w:rsidRDefault="00EB6D62" w:rsidP="00EB6D62">
            <w:pPr>
              <w:spacing w:line="360" w:lineRule="exact"/>
            </w:pPr>
            <w:r>
              <w:rPr>
                <w:rFonts w:hint="eastAsia"/>
              </w:rPr>
              <w:t>5.1</w:t>
            </w:r>
            <w:r>
              <w:rPr>
                <w:rFonts w:hint="eastAsia"/>
              </w:rPr>
              <w:t>技术指标</w:t>
            </w:r>
          </w:p>
          <w:p w:rsidR="00EB6D62" w:rsidRDefault="00EB6D62" w:rsidP="00EB6D62">
            <w:pPr>
              <w:spacing w:line="360" w:lineRule="exact"/>
            </w:pPr>
            <w:r>
              <w:rPr>
                <w:rFonts w:hint="eastAsia"/>
              </w:rPr>
              <w:t>5.1.1</w:t>
            </w:r>
            <w:r>
              <w:rPr>
                <w:rFonts w:hint="eastAsia"/>
              </w:rPr>
              <w:t>加热温度：</w:t>
            </w:r>
            <w:r>
              <w:rPr>
                <w:rFonts w:hint="eastAsia"/>
              </w:rPr>
              <w:t>80</w:t>
            </w:r>
            <w:r>
              <w:rPr>
                <w:rFonts w:hint="eastAsia"/>
              </w:rPr>
              <w:t>——</w:t>
            </w:r>
            <w:r>
              <w:rPr>
                <w:rFonts w:hint="eastAsia"/>
              </w:rPr>
              <w:t>90</w:t>
            </w:r>
            <w:r>
              <w:rPr>
                <w:rFonts w:hint="eastAsia"/>
              </w:rPr>
              <w:t>℃</w:t>
            </w:r>
          </w:p>
          <w:p w:rsidR="00EB6D62" w:rsidRDefault="00EB6D62" w:rsidP="00EB6D62">
            <w:pPr>
              <w:spacing w:line="360" w:lineRule="exact"/>
            </w:pPr>
            <w:r>
              <w:rPr>
                <w:rFonts w:hint="eastAsia"/>
              </w:rPr>
              <w:t>5.1.2</w:t>
            </w:r>
            <w:r>
              <w:rPr>
                <w:rFonts w:hint="eastAsia"/>
              </w:rPr>
              <w:t>消毒时间：</w:t>
            </w:r>
            <w:r>
              <w:rPr>
                <w:rFonts w:hint="eastAsia"/>
              </w:rPr>
              <w:t>0</w:t>
            </w:r>
            <w:r>
              <w:rPr>
                <w:rFonts w:hint="eastAsia"/>
              </w:rPr>
              <w:t>——≧</w:t>
            </w:r>
            <w:r>
              <w:rPr>
                <w:rFonts w:hint="eastAsia"/>
              </w:rPr>
              <w:t>5</w:t>
            </w:r>
            <w:r>
              <w:rPr>
                <w:rFonts w:hint="eastAsia"/>
              </w:rPr>
              <w:t>小时可调</w:t>
            </w:r>
          </w:p>
          <w:p w:rsidR="00EB6D62" w:rsidRDefault="00EB6D62" w:rsidP="00EB6D62">
            <w:pPr>
              <w:spacing w:line="360" w:lineRule="exact"/>
            </w:pPr>
            <w:r>
              <w:rPr>
                <w:rFonts w:hint="eastAsia"/>
              </w:rPr>
              <w:t>5.1.3</w:t>
            </w:r>
            <w:r>
              <w:rPr>
                <w:rFonts w:hint="eastAsia"/>
              </w:rPr>
              <w:t>水循环流量：</w:t>
            </w:r>
            <w:r>
              <w:rPr>
                <w:rFonts w:hint="eastAsia"/>
              </w:rPr>
              <w:t>3000L/H</w:t>
            </w:r>
          </w:p>
          <w:p w:rsidR="00EB6D62" w:rsidRDefault="00EB6D62" w:rsidP="00EB6D62">
            <w:pPr>
              <w:spacing w:line="360" w:lineRule="exact"/>
            </w:pPr>
            <w:r>
              <w:rPr>
                <w:rFonts w:hint="eastAsia"/>
              </w:rPr>
              <w:t xml:space="preserve">5.2 </w:t>
            </w:r>
            <w:r>
              <w:rPr>
                <w:rFonts w:hint="eastAsia"/>
              </w:rPr>
              <w:t>技术参数</w:t>
            </w:r>
          </w:p>
          <w:p w:rsidR="00EB6D62" w:rsidRDefault="00EB6D62" w:rsidP="00EB6D62">
            <w:pPr>
              <w:spacing w:line="360" w:lineRule="exact"/>
            </w:pPr>
            <w:r>
              <w:rPr>
                <w:rFonts w:hint="eastAsia"/>
              </w:rPr>
              <w:t>5.2.1</w:t>
            </w:r>
            <w:r>
              <w:rPr>
                <w:rFonts w:hint="eastAsia"/>
              </w:rPr>
              <w:t>热消毒主机采用全密闭式设计</w:t>
            </w:r>
          </w:p>
          <w:p w:rsidR="00EB6D62" w:rsidRDefault="00EB6D62" w:rsidP="00EB6D62">
            <w:pPr>
              <w:spacing w:line="360" w:lineRule="exact"/>
            </w:pPr>
            <w:r>
              <w:rPr>
                <w:rFonts w:hint="eastAsia"/>
              </w:rPr>
              <w:t>★</w:t>
            </w:r>
            <w:r>
              <w:rPr>
                <w:rFonts w:hint="eastAsia"/>
              </w:rPr>
              <w:t>6.2.2</w:t>
            </w:r>
            <w:r>
              <w:rPr>
                <w:rFonts w:hint="eastAsia"/>
              </w:rPr>
              <w:t>即热式消毒，具有正反向分段消毒功能（双向消毒），保证整个管路及水箱杀菌彻底。</w:t>
            </w:r>
          </w:p>
          <w:p w:rsidR="00EB6D62" w:rsidRDefault="00EB6D62" w:rsidP="00EB6D62">
            <w:pPr>
              <w:spacing w:line="360" w:lineRule="exact"/>
            </w:pPr>
            <w:r>
              <w:rPr>
                <w:rFonts w:hint="eastAsia"/>
              </w:rPr>
              <w:t>5.2.3</w:t>
            </w:r>
            <w:r>
              <w:rPr>
                <w:rFonts w:hint="eastAsia"/>
              </w:rPr>
              <w:t>全自动</w:t>
            </w:r>
            <w:r>
              <w:rPr>
                <w:rFonts w:hint="eastAsia"/>
              </w:rPr>
              <w:t>PLC</w:t>
            </w:r>
            <w:r>
              <w:rPr>
                <w:rFonts w:hint="eastAsia"/>
              </w:rPr>
              <w:t>程序控制，中文界面，自动运行监测，并可手动运行</w:t>
            </w:r>
          </w:p>
          <w:p w:rsidR="00EB6D62" w:rsidRDefault="00EB6D62" w:rsidP="00EB6D62">
            <w:pPr>
              <w:spacing w:line="360" w:lineRule="exact"/>
            </w:pPr>
            <w:r>
              <w:rPr>
                <w:rFonts w:hint="eastAsia"/>
              </w:rPr>
              <w:t>5.2.4</w:t>
            </w:r>
            <w:r>
              <w:rPr>
                <w:rFonts w:hint="eastAsia"/>
              </w:rPr>
              <w:t>具备与纯水机联动功能，自动完成进水、预热、加热、冲洗等全过程，实现一键式消毒。</w:t>
            </w:r>
          </w:p>
          <w:p w:rsidR="00EB6D62" w:rsidRDefault="00EB6D62" w:rsidP="00EB6D62">
            <w:pPr>
              <w:spacing w:line="360" w:lineRule="exact"/>
            </w:pPr>
            <w:r>
              <w:rPr>
                <w:rFonts w:hint="eastAsia"/>
              </w:rPr>
              <w:t>5.2.5</w:t>
            </w:r>
            <w:r>
              <w:rPr>
                <w:rFonts w:hint="eastAsia"/>
              </w:rPr>
              <w:t>具有自动故障检测、提示和记录功能，方便使用和维修。</w:t>
            </w:r>
          </w:p>
          <w:p w:rsidR="00EB6D62" w:rsidRDefault="00EB6D62" w:rsidP="00EB6D62">
            <w:pPr>
              <w:spacing w:line="360" w:lineRule="exact"/>
            </w:pPr>
            <w:r>
              <w:rPr>
                <w:rFonts w:hint="eastAsia"/>
              </w:rPr>
              <w:t>5.3</w:t>
            </w:r>
            <w:r>
              <w:rPr>
                <w:rFonts w:hint="eastAsia"/>
              </w:rPr>
              <w:t>配置要求</w:t>
            </w:r>
          </w:p>
          <w:p w:rsidR="009F6F78" w:rsidRPr="00EB6D62" w:rsidRDefault="00EB6D62" w:rsidP="00EB6D62">
            <w:pPr>
              <w:spacing w:line="360" w:lineRule="exact"/>
            </w:pPr>
            <w:r>
              <w:rPr>
                <w:rFonts w:hint="eastAsia"/>
              </w:rPr>
              <w:t>5.3.1</w:t>
            </w:r>
            <w:r>
              <w:rPr>
                <w:rFonts w:hint="eastAsia"/>
              </w:rPr>
              <w:t>控制系统采用</w:t>
            </w:r>
            <w:r>
              <w:rPr>
                <w:rFonts w:hint="eastAsia"/>
              </w:rPr>
              <w:t>PLC</w:t>
            </w:r>
            <w:r>
              <w:rPr>
                <w:rFonts w:hint="eastAsia"/>
              </w:rPr>
              <w:t>和触摸屏</w:t>
            </w:r>
          </w:p>
        </w:tc>
        <w:tc>
          <w:tcPr>
            <w:tcW w:w="403" w:type="dxa"/>
            <w:noWrap/>
            <w:vAlign w:val="center"/>
          </w:tcPr>
          <w:p w:rsidR="009F6F78" w:rsidRDefault="00EB6D62">
            <w:pPr>
              <w:jc w:val="center"/>
              <w:rPr>
                <w:rFonts w:asciiTheme="minorEastAsia" w:hAnsiTheme="minorEastAsia" w:cs="宋体"/>
                <w:szCs w:val="21"/>
              </w:rPr>
            </w:pPr>
            <w:r>
              <w:rPr>
                <w:rFonts w:asciiTheme="minorEastAsia" w:hAnsiTheme="minorEastAsia" w:cs="宋体" w:hint="eastAsia"/>
                <w:szCs w:val="21"/>
              </w:rPr>
              <w:lastRenderedPageBreak/>
              <w:t>台</w:t>
            </w:r>
          </w:p>
        </w:tc>
        <w:tc>
          <w:tcPr>
            <w:tcW w:w="447" w:type="dxa"/>
            <w:noWrap/>
            <w:vAlign w:val="center"/>
          </w:tcPr>
          <w:p w:rsidR="009F6F78" w:rsidRDefault="007806EE">
            <w:pPr>
              <w:jc w:val="center"/>
              <w:rPr>
                <w:rFonts w:asciiTheme="minorEastAsia" w:hAnsiTheme="minorEastAsia" w:cs="宋体"/>
                <w:szCs w:val="21"/>
              </w:rPr>
            </w:pPr>
            <w:r>
              <w:rPr>
                <w:rFonts w:asciiTheme="minorEastAsia" w:hAnsiTheme="minorEastAsia" w:cs="宋体" w:hint="eastAsia"/>
                <w:szCs w:val="21"/>
              </w:rPr>
              <w:t>1</w:t>
            </w:r>
          </w:p>
        </w:tc>
        <w:tc>
          <w:tcPr>
            <w:tcW w:w="702" w:type="dxa"/>
            <w:noWrap/>
            <w:vAlign w:val="center"/>
          </w:tcPr>
          <w:p w:rsidR="009F6F78" w:rsidRDefault="007806EE">
            <w:pPr>
              <w:jc w:val="center"/>
              <w:rPr>
                <w:rFonts w:asciiTheme="minorEastAsia" w:hAnsiTheme="minorEastAsia" w:cs="宋体"/>
                <w:szCs w:val="21"/>
              </w:rPr>
            </w:pPr>
            <w:r>
              <w:rPr>
                <w:rFonts w:asciiTheme="minorEastAsia" w:hAnsiTheme="minorEastAsia" w:cs="宋体" w:hint="eastAsia"/>
                <w:szCs w:val="21"/>
              </w:rPr>
              <w:t>是</w:t>
            </w:r>
          </w:p>
        </w:tc>
      </w:tr>
      <w:tr w:rsidR="009F6F78">
        <w:trPr>
          <w:jc w:val="center"/>
        </w:trPr>
        <w:tc>
          <w:tcPr>
            <w:tcW w:w="521" w:type="dxa"/>
            <w:noWrap/>
            <w:vAlign w:val="center"/>
          </w:tcPr>
          <w:p w:rsidR="009F6F78" w:rsidRDefault="00EB6D62">
            <w:pPr>
              <w:jc w:val="center"/>
              <w:rPr>
                <w:rFonts w:asciiTheme="minorEastAsia" w:hAnsiTheme="minorEastAsia" w:cs="宋体"/>
                <w:szCs w:val="21"/>
              </w:rPr>
            </w:pPr>
            <w:r>
              <w:rPr>
                <w:rFonts w:asciiTheme="minorEastAsia" w:hAnsiTheme="minorEastAsia" w:cs="宋体" w:hint="eastAsia"/>
                <w:szCs w:val="21"/>
              </w:rPr>
              <w:lastRenderedPageBreak/>
              <w:t>B包</w:t>
            </w:r>
          </w:p>
        </w:tc>
        <w:tc>
          <w:tcPr>
            <w:tcW w:w="856" w:type="dxa"/>
            <w:noWrap/>
            <w:vAlign w:val="center"/>
          </w:tcPr>
          <w:p w:rsidR="009F6F78" w:rsidRPr="00EB6D62" w:rsidRDefault="00EB6D62">
            <w:pPr>
              <w:jc w:val="center"/>
              <w:rPr>
                <w:rFonts w:asciiTheme="minorEastAsia" w:hAnsiTheme="minorEastAsia" w:cs="宋体"/>
                <w:szCs w:val="21"/>
              </w:rPr>
            </w:pPr>
            <w:r w:rsidRPr="00EB6D62">
              <w:rPr>
                <w:rFonts w:ascii="宋体" w:hAnsi="宋体" w:cs="宋体" w:hint="eastAsia"/>
                <w:color w:val="000000"/>
                <w:kern w:val="0"/>
                <w:szCs w:val="21"/>
              </w:rPr>
              <w:t>铅衣净化消毒烘干柜</w:t>
            </w:r>
          </w:p>
        </w:tc>
        <w:tc>
          <w:tcPr>
            <w:tcW w:w="6886" w:type="dxa"/>
            <w:noWrap/>
          </w:tcPr>
          <w:p w:rsidR="00EB6D62" w:rsidRPr="00EB6D62" w:rsidRDefault="00EB6D62" w:rsidP="00EB6D62">
            <w:pPr>
              <w:pStyle w:val="11"/>
              <w:spacing w:before="0" w:after="0" w:line="360" w:lineRule="exact"/>
              <w:rPr>
                <w:rFonts w:ascii="宋体" w:hAnsi="宋体"/>
                <w:b w:val="0"/>
                <w:color w:val="000000" w:themeColor="text1"/>
                <w:sz w:val="21"/>
                <w:szCs w:val="21"/>
              </w:rPr>
            </w:pPr>
            <w:r w:rsidRPr="00EB6D62">
              <w:rPr>
                <w:rFonts w:ascii="宋体" w:hAnsi="宋体" w:hint="eastAsia"/>
                <w:b w:val="0"/>
                <w:color w:val="000000" w:themeColor="text1"/>
                <w:sz w:val="21"/>
                <w:szCs w:val="21"/>
              </w:rPr>
              <w:t>1、采用光触媒风洗净化同时具有紫外线杀菌功能</w:t>
            </w:r>
          </w:p>
          <w:p w:rsidR="00EB6D62" w:rsidRPr="00EB6D62" w:rsidRDefault="00EB6D62" w:rsidP="00EB6D62">
            <w:pPr>
              <w:pStyle w:val="11"/>
              <w:spacing w:before="0" w:line="360" w:lineRule="exact"/>
              <w:rPr>
                <w:rFonts w:ascii="宋体" w:hAnsi="宋体"/>
                <w:b w:val="0"/>
                <w:color w:val="000000" w:themeColor="text1"/>
                <w:sz w:val="21"/>
                <w:szCs w:val="21"/>
              </w:rPr>
            </w:pPr>
            <w:r w:rsidRPr="00EB6D62">
              <w:rPr>
                <w:rFonts w:ascii="宋体" w:hAnsi="宋体" w:hint="eastAsia"/>
                <w:b w:val="0"/>
                <w:color w:val="000000" w:themeColor="text1"/>
                <w:sz w:val="21"/>
                <w:szCs w:val="21"/>
              </w:rPr>
              <w:t>2、容积：容积&gt;</w:t>
            </w:r>
            <w:r w:rsidRPr="00EB6D62">
              <w:rPr>
                <w:rFonts w:ascii="宋体" w:hAnsi="宋体"/>
                <w:b w:val="0"/>
                <w:color w:val="000000" w:themeColor="text1"/>
                <w:sz w:val="21"/>
                <w:szCs w:val="21"/>
              </w:rPr>
              <w:t>85</w:t>
            </w:r>
            <w:r w:rsidRPr="00EB6D62">
              <w:rPr>
                <w:rFonts w:ascii="宋体" w:hAnsi="宋体" w:hint="eastAsia"/>
                <w:b w:val="0"/>
                <w:color w:val="000000" w:themeColor="text1"/>
                <w:sz w:val="21"/>
                <w:szCs w:val="21"/>
              </w:rPr>
              <w:t>0L  单次可容纳6~10件铅衣</w:t>
            </w:r>
          </w:p>
          <w:p w:rsidR="00EB6D62" w:rsidRPr="00EB6D62" w:rsidRDefault="00EB6D62" w:rsidP="00EB6D62">
            <w:pPr>
              <w:pStyle w:val="11"/>
              <w:spacing w:before="0" w:line="360" w:lineRule="exact"/>
              <w:rPr>
                <w:rFonts w:ascii="宋体" w:hAnsi="宋体"/>
                <w:b w:val="0"/>
                <w:color w:val="000000" w:themeColor="text1"/>
                <w:sz w:val="21"/>
                <w:szCs w:val="21"/>
              </w:rPr>
            </w:pPr>
            <w:r w:rsidRPr="00EB6D62">
              <w:rPr>
                <w:rFonts w:ascii="宋体" w:hAnsi="宋体" w:hint="eastAsia"/>
                <w:b w:val="0"/>
                <w:color w:val="000000" w:themeColor="text1"/>
                <w:sz w:val="21"/>
                <w:szCs w:val="21"/>
              </w:rPr>
              <w:t xml:space="preserve">3、材质：抗菌耐磨，耐腐蚀材料。   </w:t>
            </w:r>
          </w:p>
          <w:p w:rsidR="00EB6D62" w:rsidRPr="00EB6D62" w:rsidRDefault="00EB6D62" w:rsidP="00EB6D62">
            <w:pPr>
              <w:pStyle w:val="11"/>
              <w:spacing w:before="0" w:line="360" w:lineRule="exact"/>
              <w:rPr>
                <w:rFonts w:ascii="宋体" w:hAnsi="宋体"/>
                <w:b w:val="0"/>
                <w:color w:val="000000" w:themeColor="text1"/>
                <w:sz w:val="21"/>
                <w:szCs w:val="21"/>
              </w:rPr>
            </w:pPr>
            <w:r w:rsidRPr="00EB6D62">
              <w:rPr>
                <w:rFonts w:ascii="宋体" w:hAnsi="宋体" w:hint="eastAsia"/>
                <w:b w:val="0"/>
                <w:color w:val="000000" w:themeColor="text1"/>
                <w:sz w:val="21"/>
                <w:szCs w:val="21"/>
              </w:rPr>
              <w:t>4、触摸控制，动态显示运行状态，。</w:t>
            </w:r>
          </w:p>
          <w:p w:rsidR="00EB6D62" w:rsidRPr="00EB6D62" w:rsidRDefault="00EB6D62" w:rsidP="00EB6D62">
            <w:pPr>
              <w:pStyle w:val="11"/>
              <w:spacing w:before="0" w:line="360" w:lineRule="exact"/>
              <w:rPr>
                <w:rFonts w:ascii="宋体" w:hAnsi="宋体"/>
                <w:b w:val="0"/>
                <w:color w:val="000000" w:themeColor="text1"/>
                <w:sz w:val="21"/>
                <w:szCs w:val="21"/>
              </w:rPr>
            </w:pPr>
            <w:r w:rsidRPr="00EB6D62">
              <w:rPr>
                <w:rFonts w:ascii="宋体" w:hAnsi="宋体" w:hint="eastAsia"/>
                <w:b w:val="0"/>
                <w:color w:val="000000" w:themeColor="text1"/>
                <w:sz w:val="21"/>
                <w:szCs w:val="21"/>
              </w:rPr>
              <w:t>5、烘干净化时间</w:t>
            </w:r>
            <w:bookmarkStart w:id="0" w:name="_Hlk18595518"/>
            <w:r w:rsidRPr="00EB6D62">
              <w:rPr>
                <w:rFonts w:ascii="宋体" w:hAnsi="宋体" w:hint="eastAsia"/>
                <w:b w:val="0"/>
                <w:color w:val="000000" w:themeColor="text1"/>
                <w:sz w:val="21"/>
                <w:szCs w:val="21"/>
              </w:rPr>
              <w:t>≤</w:t>
            </w:r>
            <w:bookmarkEnd w:id="0"/>
            <w:r w:rsidRPr="00EB6D62">
              <w:rPr>
                <w:rFonts w:ascii="宋体" w:hAnsi="宋体" w:hint="eastAsia"/>
                <w:b w:val="0"/>
                <w:color w:val="000000" w:themeColor="text1"/>
                <w:sz w:val="21"/>
                <w:szCs w:val="21"/>
              </w:rPr>
              <w:t>15分钟，净化时间≤</w:t>
            </w:r>
            <w:r w:rsidRPr="00EB6D62">
              <w:rPr>
                <w:rFonts w:ascii="宋体" w:hAnsi="宋体"/>
                <w:b w:val="0"/>
                <w:color w:val="000000" w:themeColor="text1"/>
                <w:sz w:val="21"/>
                <w:szCs w:val="21"/>
              </w:rPr>
              <w:t>1</w:t>
            </w:r>
            <w:r w:rsidRPr="00EB6D62">
              <w:rPr>
                <w:rFonts w:ascii="宋体" w:hAnsi="宋体" w:hint="eastAsia"/>
                <w:b w:val="0"/>
                <w:color w:val="000000" w:themeColor="text1"/>
                <w:sz w:val="21"/>
                <w:szCs w:val="21"/>
              </w:rPr>
              <w:t>5分钟，</w:t>
            </w:r>
          </w:p>
          <w:p w:rsidR="00EB6D62" w:rsidRPr="00EB6D62" w:rsidRDefault="00EB6D62" w:rsidP="00EB6D62">
            <w:pPr>
              <w:pStyle w:val="11"/>
              <w:spacing w:before="0" w:line="360" w:lineRule="exact"/>
              <w:rPr>
                <w:rFonts w:ascii="宋体" w:hAnsi="宋体"/>
                <w:b w:val="0"/>
                <w:color w:val="000000" w:themeColor="text1"/>
                <w:sz w:val="21"/>
                <w:szCs w:val="21"/>
              </w:rPr>
            </w:pPr>
            <w:r w:rsidRPr="00EB6D62">
              <w:rPr>
                <w:rFonts w:ascii="宋体" w:hAnsi="宋体"/>
                <w:b w:val="0"/>
                <w:color w:val="000000" w:themeColor="text1"/>
                <w:sz w:val="21"/>
                <w:szCs w:val="21"/>
              </w:rPr>
              <w:t>6</w:t>
            </w:r>
            <w:r w:rsidRPr="00EB6D62">
              <w:rPr>
                <w:rFonts w:ascii="宋体" w:hAnsi="宋体" w:hint="eastAsia"/>
                <w:b w:val="0"/>
                <w:color w:val="000000" w:themeColor="text1"/>
                <w:sz w:val="21"/>
                <w:szCs w:val="21"/>
              </w:rPr>
              <w:t>、烘干温度小于等于35℃</w:t>
            </w:r>
          </w:p>
          <w:p w:rsidR="00EB6D62" w:rsidRPr="00EB6D62" w:rsidRDefault="00EB6D62" w:rsidP="00EB6D62">
            <w:pPr>
              <w:pStyle w:val="11"/>
              <w:spacing w:before="0" w:after="0" w:line="360" w:lineRule="exact"/>
              <w:rPr>
                <w:rFonts w:ascii="宋体" w:hAnsi="宋体"/>
                <w:b w:val="0"/>
                <w:color w:val="000000" w:themeColor="text1"/>
                <w:sz w:val="21"/>
                <w:szCs w:val="21"/>
              </w:rPr>
            </w:pPr>
            <w:r w:rsidRPr="00EB6D62">
              <w:rPr>
                <w:rFonts w:ascii="宋体" w:hAnsi="宋体"/>
                <w:b w:val="0"/>
                <w:color w:val="000000" w:themeColor="text1"/>
                <w:sz w:val="21"/>
                <w:szCs w:val="21"/>
              </w:rPr>
              <w:t>7</w:t>
            </w:r>
            <w:r w:rsidRPr="00EB6D62">
              <w:rPr>
                <w:rFonts w:ascii="宋体" w:hAnsi="宋体" w:hint="eastAsia"/>
                <w:b w:val="0"/>
                <w:color w:val="000000" w:themeColor="text1"/>
                <w:sz w:val="21"/>
                <w:szCs w:val="21"/>
              </w:rPr>
              <w:t>、具有紫外线、电加热器安全保护功能</w:t>
            </w:r>
          </w:p>
          <w:p w:rsidR="009F6F78" w:rsidRDefault="00EB6D62" w:rsidP="00EB6D62">
            <w:pPr>
              <w:spacing w:line="360" w:lineRule="exact"/>
              <w:jc w:val="left"/>
              <w:rPr>
                <w:rFonts w:asciiTheme="minorEastAsia" w:hAnsiTheme="minorEastAsia"/>
                <w:color w:val="000000"/>
                <w:szCs w:val="21"/>
              </w:rPr>
            </w:pPr>
            <w:r w:rsidRPr="00EB6D62">
              <w:rPr>
                <w:rFonts w:ascii="宋体" w:hAnsi="宋体"/>
                <w:color w:val="000000" w:themeColor="text1"/>
                <w:szCs w:val="21"/>
              </w:rPr>
              <w:t>8</w:t>
            </w:r>
            <w:r w:rsidRPr="00EB6D62">
              <w:rPr>
                <w:rFonts w:ascii="宋体" w:hAnsi="宋体" w:hint="eastAsia"/>
                <w:color w:val="000000" w:themeColor="text1"/>
                <w:szCs w:val="21"/>
              </w:rPr>
              <w:t>、能够自由移动。</w:t>
            </w:r>
          </w:p>
        </w:tc>
        <w:tc>
          <w:tcPr>
            <w:tcW w:w="403" w:type="dxa"/>
            <w:noWrap/>
            <w:vAlign w:val="center"/>
          </w:tcPr>
          <w:p w:rsidR="009F6F78" w:rsidRDefault="00EB6D62">
            <w:pPr>
              <w:jc w:val="center"/>
              <w:rPr>
                <w:rFonts w:asciiTheme="minorEastAsia" w:hAnsiTheme="minorEastAsia" w:cs="宋体"/>
                <w:szCs w:val="21"/>
              </w:rPr>
            </w:pPr>
            <w:r>
              <w:rPr>
                <w:rFonts w:asciiTheme="minorEastAsia" w:hAnsiTheme="minorEastAsia" w:cs="宋体" w:hint="eastAsia"/>
                <w:szCs w:val="21"/>
              </w:rPr>
              <w:t>台</w:t>
            </w:r>
          </w:p>
        </w:tc>
        <w:tc>
          <w:tcPr>
            <w:tcW w:w="447" w:type="dxa"/>
            <w:noWrap/>
            <w:vAlign w:val="center"/>
          </w:tcPr>
          <w:p w:rsidR="009F6F78" w:rsidRDefault="007806EE">
            <w:pPr>
              <w:jc w:val="center"/>
              <w:rPr>
                <w:rFonts w:asciiTheme="minorEastAsia" w:hAnsiTheme="minorEastAsia" w:cs="宋体"/>
                <w:szCs w:val="21"/>
              </w:rPr>
            </w:pPr>
            <w:r>
              <w:rPr>
                <w:rFonts w:asciiTheme="minorEastAsia" w:hAnsiTheme="minorEastAsia" w:cs="宋体" w:hint="eastAsia"/>
                <w:szCs w:val="21"/>
              </w:rPr>
              <w:t>1</w:t>
            </w:r>
          </w:p>
        </w:tc>
        <w:tc>
          <w:tcPr>
            <w:tcW w:w="702" w:type="dxa"/>
            <w:noWrap/>
            <w:vAlign w:val="center"/>
          </w:tcPr>
          <w:p w:rsidR="009F6F78" w:rsidRDefault="007806EE">
            <w:pPr>
              <w:jc w:val="center"/>
              <w:rPr>
                <w:rFonts w:asciiTheme="minorEastAsia" w:hAnsiTheme="minorEastAsia" w:cs="宋体"/>
                <w:szCs w:val="21"/>
              </w:rPr>
            </w:pPr>
            <w:r>
              <w:rPr>
                <w:rFonts w:asciiTheme="minorEastAsia" w:hAnsiTheme="minorEastAsia" w:cs="宋体" w:hint="eastAsia"/>
                <w:szCs w:val="21"/>
              </w:rPr>
              <w:t>是</w:t>
            </w:r>
          </w:p>
        </w:tc>
      </w:tr>
    </w:tbl>
    <w:p w:rsidR="009F6F78" w:rsidRDefault="007806EE">
      <w:pPr>
        <w:spacing w:line="360" w:lineRule="auto"/>
        <w:ind w:firstLineChars="200" w:firstLine="482"/>
        <w:contextualSpacing/>
        <w:rPr>
          <w:rFonts w:asciiTheme="minorEastAsia" w:hAnsiTheme="minorEastAsia" w:cs="微软雅黑"/>
          <w:b/>
          <w:color w:val="FF0000"/>
          <w:sz w:val="24"/>
          <w:szCs w:val="24"/>
        </w:rPr>
      </w:pPr>
      <w:r>
        <w:rPr>
          <w:rFonts w:asciiTheme="minorEastAsia" w:hAnsiTheme="minorEastAsia" w:cs="微软雅黑" w:hint="eastAsia"/>
          <w:b/>
          <w:color w:val="FF0000"/>
          <w:sz w:val="24"/>
          <w:szCs w:val="24"/>
        </w:rPr>
        <w:t>本采购清单中所列技术规格或主要参数为最低要求，不允许负偏离，否则将承担其投标被视为非实质性响应投标的风险。</w:t>
      </w:r>
    </w:p>
    <w:p w:rsidR="009F6F78" w:rsidRDefault="007806EE">
      <w:pPr>
        <w:spacing w:line="360" w:lineRule="auto"/>
        <w:ind w:firstLineChars="200" w:firstLine="480"/>
        <w:contextualSpacing/>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二、采购标的执行标准</w:t>
      </w:r>
    </w:p>
    <w:p w:rsidR="007806EE" w:rsidRDefault="007806EE" w:rsidP="007806EE">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1、国家标准：</w:t>
      </w:r>
    </w:p>
    <w:p w:rsidR="007806EE" w:rsidRDefault="007806EE" w:rsidP="007806EE">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sz w:val="24"/>
          <w:szCs w:val="24"/>
          <w:lang w:val="zh-CN"/>
        </w:rPr>
        <w:t>强制性产品认证</w:t>
      </w:r>
    </w:p>
    <w:p w:rsidR="007806EE" w:rsidRDefault="007806EE" w:rsidP="007806EE">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如投标人所投产品属于“中国强制性产品认证”（3C认证）范围内,则必须承诺采用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rsidR="007806EE" w:rsidRDefault="007806EE" w:rsidP="007806EE">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w:t>
      </w:r>
      <w:r>
        <w:rPr>
          <w:rFonts w:asciiTheme="minorEastAsia" w:hAnsiTheme="minorEastAsia" w:cs="宋体"/>
          <w:kern w:val="0"/>
          <w:sz w:val="24"/>
          <w:szCs w:val="24"/>
        </w:rPr>
        <w:t>信息安全产品强制性</w:t>
      </w:r>
      <w:r>
        <w:rPr>
          <w:rFonts w:asciiTheme="minorEastAsia" w:hAnsiTheme="minorEastAsia" w:cs="宋体" w:hint="eastAsia"/>
          <w:kern w:val="0"/>
          <w:sz w:val="24"/>
          <w:szCs w:val="24"/>
        </w:rPr>
        <w:t>认证</w:t>
      </w:r>
    </w:p>
    <w:p w:rsidR="007806EE" w:rsidRDefault="007806EE" w:rsidP="007806EE">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如投标人所投产品被列入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并须在投标文件中提供：</w:t>
      </w:r>
    </w:p>
    <w:p w:rsidR="007806EE" w:rsidRDefault="007806EE" w:rsidP="007806EE">
      <w:pPr>
        <w:wordWrap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①中国信息安全认证中心官网（</w:t>
      </w:r>
      <w:r>
        <w:rPr>
          <w:rFonts w:asciiTheme="minorEastAsia" w:hAnsiTheme="minorEastAsia" w:cs="宋体"/>
          <w:kern w:val="0"/>
          <w:sz w:val="24"/>
          <w:szCs w:val="24"/>
        </w:rPr>
        <w:t>http://www.isccc.gov.cn/index.shtml</w:t>
      </w:r>
      <w:r>
        <w:rPr>
          <w:rFonts w:asciiTheme="minorEastAsia" w:hAnsiTheme="minorEastAsia" w:cs="宋体" w:hint="eastAsia"/>
          <w:kern w:val="0"/>
          <w:sz w:val="24"/>
          <w:szCs w:val="24"/>
        </w:rPr>
        <w:t>）产品查询结果截图并加盖投标人公章；</w:t>
      </w:r>
    </w:p>
    <w:p w:rsidR="007806EE" w:rsidRDefault="007806EE" w:rsidP="007806EE">
      <w:pPr>
        <w:wordWrap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②中国信息安全认证中心颁发的</w:t>
      </w:r>
      <w:r>
        <w:rPr>
          <w:rFonts w:asciiTheme="minorEastAsia" w:hAnsiTheme="minorEastAsia" w:cs="宋体"/>
          <w:kern w:val="0"/>
          <w:sz w:val="24"/>
          <w:szCs w:val="24"/>
        </w:rPr>
        <w:t>《</w:t>
      </w:r>
      <w:hyperlink r:id="rId11"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的原件扫描件（或图片）并加盖投标人公章。</w:t>
      </w:r>
    </w:p>
    <w:p w:rsidR="007806EE" w:rsidRDefault="007806EE" w:rsidP="007806EE">
      <w:pPr>
        <w:wordWrap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9F6F78" w:rsidRDefault="007806EE">
      <w:pPr>
        <w:spacing w:line="360" w:lineRule="auto"/>
        <w:jc w:val="left"/>
        <w:rPr>
          <w:rFonts w:asciiTheme="minorEastAsia" w:hAnsiTheme="minorEastAsia" w:cs="仿宋"/>
          <w:color w:val="000000"/>
          <w:sz w:val="24"/>
          <w:szCs w:val="24"/>
          <w:shd w:val="clear" w:color="auto" w:fill="FFFFFF"/>
        </w:rPr>
      </w:pPr>
      <w:r>
        <w:rPr>
          <w:rFonts w:asciiTheme="minorEastAsia" w:hAnsiTheme="minorEastAsia" w:cs="仿宋" w:hint="eastAsia"/>
          <w:color w:val="000000"/>
          <w:sz w:val="24"/>
          <w:szCs w:val="24"/>
          <w:shd w:val="clear" w:color="auto" w:fill="FFFFFF"/>
        </w:rPr>
        <w:t xml:space="preserve">   三、验收标准：</w:t>
      </w:r>
      <w:r>
        <w:rPr>
          <w:rFonts w:asciiTheme="minorEastAsia" w:hAnsiTheme="minorEastAsia" w:cs="宋体" w:hint="eastAsia"/>
          <w:bCs/>
          <w:sz w:val="24"/>
          <w:szCs w:val="24"/>
          <w:lang w:val="zh-CN"/>
        </w:rPr>
        <w:t>由采购人成立验收小组</w:t>
      </w:r>
      <w:r>
        <w:rPr>
          <w:rFonts w:asciiTheme="minorEastAsia" w:hAnsiTheme="minorEastAsia" w:cs="宋体"/>
          <w:bCs/>
          <w:sz w:val="24"/>
          <w:szCs w:val="24"/>
          <w:lang w:val="zh-CN"/>
        </w:rPr>
        <w:t>,</w:t>
      </w:r>
      <w:r>
        <w:rPr>
          <w:rFonts w:asciiTheme="minorEastAsia" w:hAnsiTheme="minorEastAsia" w:cs="宋体" w:hint="eastAsia"/>
          <w:bCs/>
          <w:sz w:val="24"/>
          <w:szCs w:val="24"/>
          <w:lang w:val="zh-CN"/>
        </w:rPr>
        <w:t>按照采购合同的约定对中标人履约情况进行验收。验收时</w:t>
      </w:r>
      <w:r>
        <w:rPr>
          <w:rFonts w:asciiTheme="minorEastAsia" w:hAnsiTheme="minorEastAsia" w:cs="宋体"/>
          <w:bCs/>
          <w:sz w:val="24"/>
          <w:szCs w:val="24"/>
          <w:lang w:val="zh-CN"/>
        </w:rPr>
        <w:t>,</w:t>
      </w:r>
      <w:r>
        <w:rPr>
          <w:rFonts w:asciiTheme="minorEastAsia" w:hAnsiTheme="minorEastAsia" w:cs="宋体" w:hint="eastAsia"/>
          <w:bCs/>
          <w:sz w:val="24"/>
          <w:szCs w:val="24"/>
          <w:lang w:val="zh-CN"/>
        </w:rPr>
        <w:t>按照采购合同的约定对每一项技术、服务、安全标准的履约情况进行确认。验收结束后</w:t>
      </w:r>
      <w:r>
        <w:rPr>
          <w:rFonts w:asciiTheme="minorEastAsia" w:hAnsiTheme="minorEastAsia" w:cs="宋体"/>
          <w:bCs/>
          <w:sz w:val="24"/>
          <w:szCs w:val="24"/>
          <w:lang w:val="zh-CN"/>
        </w:rPr>
        <w:t>,</w:t>
      </w:r>
      <w:r>
        <w:rPr>
          <w:rFonts w:asciiTheme="minorEastAsia" w:hAnsiTheme="minorEastAsia" w:cs="宋体" w:hint="eastAsia"/>
          <w:bCs/>
          <w:sz w:val="24"/>
          <w:szCs w:val="24"/>
          <w:lang w:val="zh-CN"/>
        </w:rPr>
        <w:t>出具验收书</w:t>
      </w:r>
      <w:r>
        <w:rPr>
          <w:rFonts w:asciiTheme="minorEastAsia" w:hAnsiTheme="minorEastAsia" w:cs="宋体"/>
          <w:bCs/>
          <w:sz w:val="24"/>
          <w:szCs w:val="24"/>
          <w:lang w:val="zh-CN"/>
        </w:rPr>
        <w:t>,</w:t>
      </w:r>
      <w:r>
        <w:rPr>
          <w:rFonts w:asciiTheme="minorEastAsia" w:hAnsiTheme="minorEastAsia" w:cs="宋体" w:hint="eastAsia"/>
          <w:bCs/>
          <w:sz w:val="24"/>
          <w:szCs w:val="24"/>
          <w:lang w:val="zh-CN"/>
        </w:rPr>
        <w:t>列明各项标准的验收情况及项目总体评价</w:t>
      </w:r>
      <w:r>
        <w:rPr>
          <w:rFonts w:asciiTheme="minorEastAsia" w:hAnsiTheme="minorEastAsia" w:cs="宋体"/>
          <w:bCs/>
          <w:sz w:val="24"/>
          <w:szCs w:val="24"/>
          <w:lang w:val="zh-CN"/>
        </w:rPr>
        <w:t>,</w:t>
      </w:r>
      <w:r>
        <w:rPr>
          <w:rFonts w:asciiTheme="minorEastAsia" w:hAnsiTheme="minorEastAsia" w:cs="宋体" w:hint="eastAsia"/>
          <w:bCs/>
          <w:sz w:val="24"/>
          <w:szCs w:val="24"/>
          <w:lang w:val="zh-CN"/>
        </w:rPr>
        <w:t>由验收双方共同签署。</w:t>
      </w:r>
    </w:p>
    <w:p w:rsidR="009F6F78" w:rsidRDefault="007806EE">
      <w:pPr>
        <w:spacing w:line="360" w:lineRule="auto"/>
        <w:rPr>
          <w:rFonts w:asciiTheme="minorEastAsia" w:hAnsiTheme="minorEastAsia"/>
          <w:sz w:val="24"/>
          <w:szCs w:val="24"/>
        </w:rPr>
      </w:pPr>
      <w:r>
        <w:rPr>
          <w:rFonts w:asciiTheme="minorEastAsia" w:hAnsiTheme="minorEastAsia" w:hint="eastAsia"/>
          <w:sz w:val="24"/>
          <w:szCs w:val="24"/>
        </w:rPr>
        <w:t xml:space="preserve">    1.本项目采用现场运行、测试验收方式验收。投标人完成的项目应达到的质量标准应符合国家和履约地相关安全质量标准；行业技术规范标准；环保节能标准；强制认证相关标准。</w:t>
      </w:r>
    </w:p>
    <w:p w:rsidR="009F6F78" w:rsidRDefault="007806EE">
      <w:pPr>
        <w:adjustRightInd w:val="0"/>
        <w:snapToGrid w:val="0"/>
        <w:spacing w:line="360" w:lineRule="auto"/>
        <w:ind w:firstLine="555"/>
        <w:rPr>
          <w:rFonts w:asciiTheme="minorEastAsia" w:hAnsiTheme="minorEastAsia"/>
          <w:sz w:val="24"/>
          <w:szCs w:val="24"/>
        </w:rPr>
      </w:pPr>
      <w:r>
        <w:rPr>
          <w:rFonts w:asciiTheme="minorEastAsia" w:hAnsiTheme="minorEastAsia" w:hint="eastAsia"/>
          <w:sz w:val="24"/>
          <w:szCs w:val="24"/>
        </w:rPr>
        <w:lastRenderedPageBreak/>
        <w:t>2.符合招标文件要求和投标文件承诺。</w:t>
      </w:r>
    </w:p>
    <w:p w:rsidR="009F6F78" w:rsidRDefault="007806EE">
      <w:pPr>
        <w:adjustRightInd w:val="0"/>
        <w:snapToGrid w:val="0"/>
        <w:spacing w:line="360" w:lineRule="auto"/>
        <w:rPr>
          <w:rFonts w:asciiTheme="minorEastAsia" w:hAnsiTheme="minorEastAsia" w:cs="宋体"/>
          <w:color w:val="000000"/>
          <w:kern w:val="0"/>
          <w:sz w:val="24"/>
          <w:szCs w:val="24"/>
          <w:lang w:val="zh-CN"/>
        </w:rPr>
      </w:pPr>
      <w:r>
        <w:rPr>
          <w:rFonts w:asciiTheme="minorEastAsia" w:hAnsiTheme="minorEastAsia" w:hint="eastAsia"/>
          <w:sz w:val="24"/>
          <w:szCs w:val="24"/>
        </w:rPr>
        <w:t xml:space="preserve">   四、</w:t>
      </w:r>
      <w:r>
        <w:rPr>
          <w:rFonts w:asciiTheme="minorEastAsia" w:hAnsiTheme="minorEastAsia" w:cs="宋体" w:hint="eastAsia"/>
          <w:color w:val="000000"/>
          <w:kern w:val="0"/>
          <w:sz w:val="24"/>
          <w:szCs w:val="24"/>
          <w:lang w:val="zh-CN"/>
        </w:rPr>
        <w:t>采购标的的其他技术、服务等要求</w:t>
      </w:r>
    </w:p>
    <w:p w:rsidR="009F6F78" w:rsidRDefault="007806EE">
      <w:pPr>
        <w:pStyle w:val="ab"/>
        <w:widowControl/>
        <w:numPr>
          <w:ilvl w:val="0"/>
          <w:numId w:val="8"/>
        </w:numPr>
        <w:spacing w:line="360" w:lineRule="auto"/>
        <w:rPr>
          <w:rFonts w:asciiTheme="minorEastAsia" w:eastAsiaTheme="minorEastAsia" w:hAnsiTheme="minorEastAsia" w:cs="宋体"/>
          <w:bCs/>
          <w:szCs w:val="28"/>
          <w:lang w:val="zh-CN"/>
        </w:rPr>
      </w:pPr>
      <w:r>
        <w:rPr>
          <w:rFonts w:asciiTheme="minorEastAsia" w:eastAsiaTheme="minorEastAsia" w:hAnsiTheme="minorEastAsia" w:cs="宋体" w:hint="eastAsia"/>
          <w:bCs/>
          <w:szCs w:val="28"/>
          <w:lang w:val="zh-CN"/>
        </w:rPr>
        <w:t>投标人须明确投标产品的厂家、产地、品牌、型号、详细参数，</w:t>
      </w:r>
      <w:r>
        <w:rPr>
          <w:rFonts w:asciiTheme="minorEastAsia" w:eastAsiaTheme="minorEastAsia" w:hAnsiTheme="minorEastAsia" w:cs="宋体" w:hint="eastAsia"/>
          <w:b/>
          <w:bCs/>
          <w:szCs w:val="28"/>
          <w:lang w:val="zh-CN"/>
        </w:rPr>
        <w:t>否则为无效投标</w:t>
      </w:r>
      <w:r>
        <w:rPr>
          <w:rFonts w:asciiTheme="minorEastAsia" w:eastAsiaTheme="minorEastAsia" w:hAnsiTheme="minorEastAsia" w:cs="宋体" w:hint="eastAsia"/>
          <w:bCs/>
          <w:szCs w:val="28"/>
          <w:lang w:val="zh-CN"/>
        </w:rPr>
        <w:t>。</w:t>
      </w:r>
    </w:p>
    <w:p w:rsidR="009F6F78" w:rsidRDefault="007806EE">
      <w:pPr>
        <w:pStyle w:val="ab"/>
        <w:widowControl/>
        <w:numPr>
          <w:ilvl w:val="0"/>
          <w:numId w:val="8"/>
        </w:numPr>
        <w:spacing w:line="360" w:lineRule="auto"/>
        <w:rPr>
          <w:rFonts w:asciiTheme="minorEastAsia" w:eastAsiaTheme="minorEastAsia" w:hAnsiTheme="minorEastAsia" w:cs="宋体"/>
          <w:bCs/>
          <w:szCs w:val="28"/>
          <w:lang w:val="zh-CN"/>
        </w:rPr>
      </w:pPr>
      <w:r>
        <w:rPr>
          <w:rFonts w:asciiTheme="minorEastAsia" w:eastAsiaTheme="minorEastAsia" w:hAnsiTheme="minorEastAsia" w:cs="宋体" w:hint="eastAsia"/>
          <w:bCs/>
          <w:szCs w:val="28"/>
          <w:lang w:val="zh-CN"/>
        </w:rPr>
        <w:t>本招标文件所列需求为最低要求，投标产品不得低于最低要求，</w:t>
      </w:r>
      <w:r>
        <w:rPr>
          <w:rFonts w:asciiTheme="minorEastAsia" w:eastAsiaTheme="minorEastAsia" w:hAnsiTheme="minorEastAsia" w:cs="宋体" w:hint="eastAsia"/>
          <w:b/>
          <w:bCs/>
          <w:szCs w:val="28"/>
          <w:lang w:val="zh-CN"/>
        </w:rPr>
        <w:t>否则为无效投标</w:t>
      </w:r>
      <w:r>
        <w:rPr>
          <w:rFonts w:asciiTheme="minorEastAsia" w:eastAsiaTheme="minorEastAsia" w:hAnsiTheme="minorEastAsia" w:cs="宋体" w:hint="eastAsia"/>
          <w:bCs/>
          <w:szCs w:val="28"/>
          <w:lang w:val="zh-CN"/>
        </w:rPr>
        <w:t>。</w:t>
      </w:r>
    </w:p>
    <w:p w:rsidR="009F6F78" w:rsidRDefault="007806EE">
      <w:pPr>
        <w:pStyle w:val="a3"/>
        <w:spacing w:after="0" w:line="360" w:lineRule="auto"/>
        <w:ind w:firstLineChars="0" w:firstLine="0"/>
        <w:rPr>
          <w:rFonts w:asciiTheme="minorEastAsia" w:eastAsiaTheme="minorEastAsia" w:hAnsiTheme="minorEastAsia" w:cs="宋体"/>
          <w:b/>
          <w:bCs/>
          <w:sz w:val="24"/>
          <w:szCs w:val="28"/>
          <w:lang w:val="zh-CN"/>
        </w:rPr>
      </w:pPr>
      <w:r>
        <w:rPr>
          <w:rFonts w:asciiTheme="minorEastAsia" w:eastAsiaTheme="minorEastAsia" w:hAnsiTheme="minorEastAsia" w:cs="宋体" w:hint="eastAsia"/>
          <w:bCs/>
          <w:sz w:val="24"/>
          <w:szCs w:val="28"/>
          <w:lang w:val="zh-CN"/>
        </w:rPr>
        <w:t>3、</w:t>
      </w:r>
      <w:r>
        <w:rPr>
          <w:rFonts w:asciiTheme="minorEastAsia" w:eastAsiaTheme="minorEastAsia" w:hAnsiTheme="minorEastAsia" w:cs="宋体" w:hint="eastAsia"/>
          <w:bCs/>
          <w:sz w:val="24"/>
          <w:szCs w:val="24"/>
          <w:lang w:val="zh-CN"/>
        </w:rPr>
        <w:t>产品必须符合国家质量检测标准和本招标文件规定标准的全新正品现货，提供随货物《产品合格证》及其它相关质量证明文件。</w:t>
      </w:r>
    </w:p>
    <w:p w:rsidR="009F6F78" w:rsidRDefault="007806EE">
      <w:pPr>
        <w:pStyle w:val="ab"/>
        <w:widowControl/>
        <w:spacing w:line="360" w:lineRule="auto"/>
        <w:rPr>
          <w:rFonts w:asciiTheme="minorEastAsia" w:eastAsiaTheme="minorEastAsia" w:hAnsiTheme="minorEastAsia" w:cs="宋体"/>
          <w:bCs/>
          <w:szCs w:val="28"/>
          <w:lang w:val="zh-CN"/>
        </w:rPr>
      </w:pPr>
      <w:r>
        <w:rPr>
          <w:rFonts w:asciiTheme="minorEastAsia" w:eastAsiaTheme="minorEastAsia" w:hAnsiTheme="minorEastAsia" w:cs="宋体" w:hint="eastAsia"/>
          <w:bCs/>
          <w:szCs w:val="28"/>
          <w:lang w:val="zh-CN"/>
        </w:rPr>
        <w:t>4、专利权：投标人应保证用户在使用该货物或其任何一部分时不受第三方提出侵犯其专利权、商标权和工业设计权等的起诉。</w:t>
      </w:r>
    </w:p>
    <w:p w:rsidR="009F6F78" w:rsidRDefault="007806EE">
      <w:pPr>
        <w:spacing w:line="360" w:lineRule="auto"/>
        <w:rPr>
          <w:rFonts w:asciiTheme="minorEastAsia" w:hAnsiTheme="minorEastAsia" w:cs="宋体"/>
          <w:bCs/>
          <w:sz w:val="24"/>
          <w:szCs w:val="28"/>
          <w:lang w:val="zh-CN"/>
        </w:rPr>
      </w:pPr>
      <w:r>
        <w:rPr>
          <w:rFonts w:asciiTheme="minorEastAsia" w:hAnsiTheme="minorEastAsia" w:cs="宋体" w:hint="eastAsia"/>
          <w:bCs/>
          <w:sz w:val="24"/>
          <w:szCs w:val="28"/>
          <w:lang w:val="zh-CN"/>
        </w:rPr>
        <w:t>5、投标人应具有完善的的售后服务，免费培训操作及维修人员，免费负责设备的安装及调试。投标人须明确质保期限，质量保修期：</w:t>
      </w:r>
      <w:r w:rsidR="00EB6D62">
        <w:rPr>
          <w:rFonts w:asciiTheme="majorEastAsia" w:eastAsiaTheme="majorEastAsia" w:hAnsiTheme="majorEastAsia" w:hint="eastAsia"/>
          <w:color w:val="000000"/>
          <w:sz w:val="24"/>
          <w:szCs w:val="28"/>
        </w:rPr>
        <w:t>1</w:t>
      </w:r>
      <w:r>
        <w:rPr>
          <w:rFonts w:asciiTheme="majorEastAsia" w:eastAsiaTheme="majorEastAsia" w:hAnsiTheme="majorEastAsia" w:hint="eastAsia"/>
          <w:color w:val="000000"/>
          <w:sz w:val="24"/>
          <w:szCs w:val="28"/>
        </w:rPr>
        <w:t>年</w:t>
      </w:r>
      <w:r>
        <w:rPr>
          <w:rFonts w:asciiTheme="minorEastAsia" w:hAnsiTheme="minorEastAsia" w:cs="宋体" w:hint="eastAsia"/>
          <w:bCs/>
          <w:sz w:val="24"/>
          <w:szCs w:val="28"/>
          <w:lang w:val="zh-CN"/>
        </w:rPr>
        <w:t>，</w:t>
      </w:r>
      <w:r>
        <w:rPr>
          <w:rFonts w:asciiTheme="minorEastAsia" w:hAnsiTheme="minorEastAsia" w:cs="宋体" w:hint="eastAsia"/>
          <w:b/>
          <w:bCs/>
          <w:sz w:val="24"/>
          <w:szCs w:val="28"/>
          <w:lang w:val="zh-CN"/>
        </w:rPr>
        <w:t>不响应者为无效投标。</w:t>
      </w:r>
      <w:r>
        <w:rPr>
          <w:rFonts w:asciiTheme="minorEastAsia" w:hAnsiTheme="minorEastAsia" w:cs="宋体" w:hint="eastAsia"/>
          <w:bCs/>
          <w:sz w:val="24"/>
          <w:szCs w:val="28"/>
          <w:lang w:val="zh-CN"/>
        </w:rPr>
        <w:t>投标人须明确维修地点、负责人、联系人和联系电话，维修点具备什么样的维修能力等详细资料。</w:t>
      </w:r>
    </w:p>
    <w:p w:rsidR="009F6F78" w:rsidRDefault="007806EE">
      <w:pPr>
        <w:pStyle w:val="ab"/>
        <w:widowControl/>
        <w:spacing w:line="360" w:lineRule="auto"/>
        <w:rPr>
          <w:rFonts w:asciiTheme="minorEastAsia" w:eastAsiaTheme="minorEastAsia" w:hAnsiTheme="minorEastAsia" w:cs="宋体"/>
          <w:bCs/>
          <w:szCs w:val="28"/>
          <w:lang w:val="zh-CN"/>
        </w:rPr>
      </w:pPr>
      <w:r>
        <w:rPr>
          <w:rFonts w:asciiTheme="minorEastAsia" w:eastAsiaTheme="minorEastAsia" w:hAnsiTheme="minorEastAsia" w:cs="宋体" w:hint="eastAsia"/>
          <w:bCs/>
          <w:szCs w:val="28"/>
          <w:lang w:val="zh-CN"/>
        </w:rPr>
        <w:t>6、本项目为交钥匙工程（包括设备、材料、元件等购置、安装调试、验收、与其它施工单位协作所产生的费用等）。 </w:t>
      </w:r>
    </w:p>
    <w:p w:rsidR="00EB6D62" w:rsidRDefault="007806EE">
      <w:pPr>
        <w:pStyle w:val="ab"/>
        <w:widowControl/>
        <w:shd w:val="clear" w:color="auto" w:fill="FFFFFF"/>
        <w:spacing w:line="315" w:lineRule="atLeast"/>
        <w:jc w:val="left"/>
        <w:rPr>
          <w:rFonts w:asciiTheme="minorEastAsia" w:eastAsiaTheme="minorEastAsia" w:hAnsiTheme="minorEastAsia" w:cs="黑体"/>
          <w:bCs/>
          <w:color w:val="000000"/>
          <w:shd w:val="clear" w:color="auto" w:fill="FFFFFF"/>
        </w:rPr>
      </w:pPr>
      <w:r>
        <w:rPr>
          <w:rFonts w:asciiTheme="minorEastAsia" w:eastAsiaTheme="minorEastAsia" w:hAnsiTheme="minorEastAsia" w:cs="黑体" w:hint="eastAsia"/>
          <w:bCs/>
          <w:color w:val="000000"/>
          <w:shd w:val="clear" w:color="auto" w:fill="FFFFFF"/>
        </w:rPr>
        <w:t>五、本项目预算金额：</w:t>
      </w:r>
    </w:p>
    <w:p w:rsidR="009F6F78" w:rsidRDefault="00EB6D62">
      <w:pPr>
        <w:pStyle w:val="ab"/>
        <w:widowControl/>
        <w:shd w:val="clear" w:color="auto" w:fill="FFFFFF"/>
        <w:spacing w:line="315" w:lineRule="atLeast"/>
        <w:jc w:val="left"/>
        <w:rPr>
          <w:rFonts w:asciiTheme="minorEastAsia" w:eastAsiaTheme="minorEastAsia" w:hAnsiTheme="minorEastAsia" w:cs="宋体"/>
          <w:color w:val="000000"/>
          <w:kern w:val="0"/>
          <w:lang w:val="zh-CN"/>
        </w:rPr>
      </w:pPr>
      <w:r>
        <w:rPr>
          <w:rFonts w:asciiTheme="minorEastAsia" w:eastAsiaTheme="minorEastAsia" w:hAnsiTheme="minorEastAsia" w:cs="黑体" w:hint="eastAsia"/>
          <w:bCs/>
          <w:color w:val="000000"/>
          <w:shd w:val="clear" w:color="auto" w:fill="FFFFFF"/>
        </w:rPr>
        <w:t xml:space="preserve">                  A包40万</w:t>
      </w:r>
      <w:r w:rsidR="007806EE">
        <w:rPr>
          <w:rFonts w:asciiTheme="minorEastAsia" w:eastAsiaTheme="minorEastAsia" w:hAnsiTheme="minorEastAsia" w:cs="黑体" w:hint="eastAsia"/>
          <w:bCs/>
          <w:color w:val="000000"/>
          <w:shd w:val="clear" w:color="auto" w:fill="FFFFFF"/>
        </w:rPr>
        <w:t>元</w:t>
      </w:r>
      <w:r w:rsidR="007806EE">
        <w:rPr>
          <w:rFonts w:asciiTheme="minorEastAsia" w:eastAsiaTheme="minorEastAsia" w:hAnsiTheme="minorEastAsia" w:cs="仿宋_GB2312" w:hint="eastAsia"/>
          <w:color w:val="000000"/>
          <w:shd w:val="clear" w:color="auto" w:fill="FFFFFF"/>
        </w:rPr>
        <w:t>。最高限价：</w:t>
      </w:r>
      <w:r>
        <w:rPr>
          <w:rFonts w:asciiTheme="minorEastAsia" w:eastAsiaTheme="minorEastAsia" w:hAnsiTheme="minorEastAsia" w:cs="仿宋_GB2312" w:hint="eastAsia"/>
          <w:color w:val="000000"/>
          <w:shd w:val="clear" w:color="auto" w:fill="FFFFFF"/>
        </w:rPr>
        <w:t>40万</w:t>
      </w:r>
      <w:r w:rsidR="007806EE">
        <w:rPr>
          <w:rFonts w:asciiTheme="minorEastAsia" w:eastAsiaTheme="minorEastAsia" w:hAnsiTheme="minorEastAsia" w:cs="仿宋_GB2312" w:hint="eastAsia"/>
          <w:color w:val="000000"/>
          <w:shd w:val="clear" w:color="auto" w:fill="FFFFFF"/>
        </w:rPr>
        <w:t>元。</w:t>
      </w:r>
      <w:r w:rsidR="007806EE">
        <w:rPr>
          <w:rFonts w:asciiTheme="minorEastAsia" w:eastAsiaTheme="minorEastAsia" w:hAnsiTheme="minorEastAsia" w:cs="宋体" w:hint="eastAsia"/>
          <w:color w:val="000000"/>
          <w:kern w:val="0"/>
          <w:lang w:val="zh-CN"/>
        </w:rPr>
        <w:t>超出最高限价的投标无效。</w:t>
      </w:r>
    </w:p>
    <w:p w:rsidR="00EB6D62" w:rsidRDefault="00EB6D62">
      <w:pPr>
        <w:pStyle w:val="ab"/>
        <w:widowControl/>
        <w:shd w:val="clear" w:color="auto" w:fill="FFFFFF"/>
        <w:spacing w:line="315" w:lineRule="atLeast"/>
        <w:jc w:val="left"/>
        <w:rPr>
          <w:rFonts w:asciiTheme="minorEastAsia" w:eastAsiaTheme="minorEastAsia" w:hAnsiTheme="minorEastAsia" w:cs="黑体"/>
          <w:bCs/>
          <w:color w:val="000000"/>
          <w:shd w:val="clear" w:color="auto" w:fill="FFFFFF"/>
        </w:rPr>
      </w:pPr>
      <w:r>
        <w:rPr>
          <w:rFonts w:asciiTheme="minorEastAsia" w:eastAsiaTheme="minorEastAsia" w:hAnsiTheme="minorEastAsia" w:cs="宋体" w:hint="eastAsia"/>
          <w:color w:val="000000"/>
          <w:kern w:val="0"/>
          <w:lang w:val="zh-CN"/>
        </w:rPr>
        <w:t xml:space="preserve">                  </w:t>
      </w:r>
      <w:r>
        <w:rPr>
          <w:rFonts w:asciiTheme="minorEastAsia" w:eastAsiaTheme="minorEastAsia" w:hAnsiTheme="minorEastAsia" w:cs="黑体" w:hint="eastAsia"/>
          <w:bCs/>
          <w:color w:val="000000"/>
          <w:shd w:val="clear" w:color="auto" w:fill="FFFFFF"/>
        </w:rPr>
        <w:t>B包10万元</w:t>
      </w:r>
      <w:r>
        <w:rPr>
          <w:rFonts w:asciiTheme="minorEastAsia" w:eastAsiaTheme="minorEastAsia" w:hAnsiTheme="minorEastAsia" w:cs="仿宋_GB2312" w:hint="eastAsia"/>
          <w:color w:val="000000"/>
          <w:shd w:val="clear" w:color="auto" w:fill="FFFFFF"/>
        </w:rPr>
        <w:t>。最高限价：10万元。</w:t>
      </w:r>
      <w:r>
        <w:rPr>
          <w:rFonts w:asciiTheme="minorEastAsia" w:eastAsiaTheme="minorEastAsia" w:hAnsiTheme="minorEastAsia" w:cs="宋体" w:hint="eastAsia"/>
          <w:color w:val="000000"/>
          <w:kern w:val="0"/>
          <w:lang w:val="zh-CN"/>
        </w:rPr>
        <w:t>超出最高限价的投标无效。</w:t>
      </w:r>
    </w:p>
    <w:p w:rsidR="009F6F78" w:rsidRDefault="007806EE">
      <w:pPr>
        <w:widowControl/>
        <w:shd w:val="clear" w:color="auto" w:fill="FFFFFF"/>
        <w:spacing w:line="360" w:lineRule="auto"/>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六、资金支付</w:t>
      </w:r>
    </w:p>
    <w:p w:rsidR="009F6F78" w:rsidRDefault="007806EE">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 xml:space="preserve">  1、支付方式：银行转账</w:t>
      </w:r>
    </w:p>
    <w:p w:rsidR="009F6F78" w:rsidRDefault="007806EE">
      <w:pPr>
        <w:pStyle w:val="ab"/>
        <w:widowControl/>
        <w:shd w:val="clear" w:color="auto" w:fill="FFFFFF"/>
        <w:spacing w:line="315" w:lineRule="atLeast"/>
        <w:ind w:firstLine="420"/>
        <w:jc w:val="left"/>
        <w:rPr>
          <w:rFonts w:asciiTheme="minorEastAsia" w:hAnsiTheme="minorEastAsia" w:cs="宋体"/>
          <w:color w:val="000000"/>
          <w:kern w:val="0"/>
          <w:lang w:val="zh-CN"/>
        </w:rPr>
      </w:pPr>
      <w:r>
        <w:rPr>
          <w:rFonts w:asciiTheme="minorEastAsia" w:hAnsiTheme="minorEastAsia" w:cs="宋体" w:hint="eastAsia"/>
          <w:color w:val="000000"/>
          <w:kern w:val="0"/>
          <w:lang w:val="zh-CN"/>
        </w:rPr>
        <w:t xml:space="preserve">  2、支付时间及条件：安装</w:t>
      </w:r>
      <w:r w:rsidR="00EB6D62">
        <w:rPr>
          <w:rFonts w:asciiTheme="minorEastAsia" w:hAnsiTheme="minorEastAsia" w:cs="宋体" w:hint="eastAsia"/>
          <w:color w:val="000000"/>
          <w:kern w:val="0"/>
          <w:lang w:val="zh-CN"/>
        </w:rPr>
        <w:t>验收合格后付</w:t>
      </w:r>
      <w:r>
        <w:rPr>
          <w:rFonts w:asciiTheme="minorEastAsia" w:hAnsiTheme="minorEastAsia" w:cs="宋体" w:hint="eastAsia"/>
          <w:color w:val="000000"/>
          <w:kern w:val="0"/>
          <w:lang w:val="zh-CN"/>
        </w:rPr>
        <w:t>90%，</w:t>
      </w:r>
      <w:r w:rsidR="00EB6D62">
        <w:rPr>
          <w:rFonts w:asciiTheme="minorEastAsia" w:hAnsiTheme="minorEastAsia" w:cs="宋体" w:hint="eastAsia"/>
          <w:color w:val="000000"/>
          <w:kern w:val="0"/>
          <w:lang w:val="zh-CN"/>
        </w:rPr>
        <w:t>保修期满后付剩余款</w:t>
      </w:r>
      <w:r>
        <w:rPr>
          <w:rFonts w:asciiTheme="minorEastAsia" w:hAnsiTheme="minorEastAsia" w:cs="宋体" w:hint="eastAsia"/>
          <w:color w:val="000000"/>
          <w:kern w:val="0"/>
          <w:lang w:val="zh-CN"/>
        </w:rPr>
        <w:t>。</w:t>
      </w:r>
    </w:p>
    <w:p w:rsidR="009F6F78" w:rsidRDefault="009F6F78">
      <w:pPr>
        <w:autoSpaceDE w:val="0"/>
        <w:autoSpaceDN w:val="0"/>
        <w:adjustRightInd w:val="0"/>
        <w:jc w:val="center"/>
        <w:rPr>
          <w:rFonts w:asciiTheme="majorEastAsia" w:eastAsiaTheme="majorEastAsia" w:hAnsiTheme="majorEastAsia" w:cs="宋体"/>
          <w:b/>
          <w:kern w:val="0"/>
          <w:sz w:val="36"/>
          <w:szCs w:val="36"/>
        </w:rPr>
      </w:pPr>
    </w:p>
    <w:p w:rsidR="009F6F78" w:rsidRDefault="009F6F78">
      <w:pPr>
        <w:widowControl/>
        <w:shd w:val="clear" w:color="auto" w:fill="FFFFFF"/>
        <w:jc w:val="left"/>
        <w:rPr>
          <w:rFonts w:asciiTheme="minorEastAsia" w:hAnsiTheme="minorEastAsia" w:cs="仿宋_GB2312"/>
          <w:color w:val="000000"/>
          <w:sz w:val="28"/>
          <w:szCs w:val="28"/>
          <w:shd w:val="clear" w:color="auto" w:fill="FFFFFF"/>
        </w:rPr>
      </w:pPr>
    </w:p>
    <w:p w:rsidR="009F6F78" w:rsidRDefault="009F6F78">
      <w:pPr>
        <w:autoSpaceDE w:val="0"/>
        <w:autoSpaceDN w:val="0"/>
        <w:adjustRightInd w:val="0"/>
        <w:jc w:val="center"/>
        <w:rPr>
          <w:rFonts w:asciiTheme="majorEastAsia" w:eastAsiaTheme="majorEastAsia" w:hAnsiTheme="majorEastAsia" w:cs="宋体"/>
          <w:b/>
          <w:kern w:val="0"/>
          <w:sz w:val="36"/>
          <w:szCs w:val="36"/>
        </w:rPr>
      </w:pPr>
    </w:p>
    <w:p w:rsidR="009F6F78" w:rsidRDefault="009F6F78">
      <w:pPr>
        <w:autoSpaceDE w:val="0"/>
        <w:autoSpaceDN w:val="0"/>
        <w:adjustRightInd w:val="0"/>
        <w:jc w:val="center"/>
        <w:rPr>
          <w:rFonts w:asciiTheme="majorEastAsia" w:eastAsiaTheme="majorEastAsia" w:hAnsiTheme="majorEastAsia" w:cs="宋体"/>
          <w:b/>
          <w:kern w:val="0"/>
          <w:sz w:val="36"/>
          <w:szCs w:val="36"/>
        </w:rPr>
      </w:pPr>
    </w:p>
    <w:p w:rsidR="009F6F78" w:rsidRDefault="009F6F78">
      <w:pPr>
        <w:autoSpaceDE w:val="0"/>
        <w:autoSpaceDN w:val="0"/>
        <w:adjustRightInd w:val="0"/>
        <w:jc w:val="center"/>
        <w:rPr>
          <w:rFonts w:asciiTheme="majorEastAsia" w:eastAsiaTheme="majorEastAsia" w:hAnsiTheme="majorEastAsia" w:cs="宋体"/>
          <w:b/>
          <w:kern w:val="0"/>
          <w:sz w:val="36"/>
          <w:szCs w:val="36"/>
        </w:rPr>
      </w:pPr>
    </w:p>
    <w:p w:rsidR="009F6F78" w:rsidRDefault="009F6F78">
      <w:pPr>
        <w:autoSpaceDE w:val="0"/>
        <w:autoSpaceDN w:val="0"/>
        <w:adjustRightInd w:val="0"/>
        <w:jc w:val="center"/>
        <w:rPr>
          <w:rFonts w:asciiTheme="majorEastAsia" w:eastAsiaTheme="majorEastAsia" w:hAnsiTheme="majorEastAsia" w:cs="宋体"/>
          <w:b/>
          <w:kern w:val="0"/>
          <w:sz w:val="36"/>
          <w:szCs w:val="36"/>
        </w:rPr>
      </w:pPr>
    </w:p>
    <w:p w:rsidR="009F6F78" w:rsidRDefault="009F6F78">
      <w:pPr>
        <w:autoSpaceDE w:val="0"/>
        <w:autoSpaceDN w:val="0"/>
        <w:adjustRightInd w:val="0"/>
        <w:jc w:val="center"/>
        <w:rPr>
          <w:rFonts w:asciiTheme="majorEastAsia" w:eastAsiaTheme="majorEastAsia" w:hAnsiTheme="majorEastAsia" w:cs="宋体"/>
          <w:b/>
          <w:kern w:val="0"/>
          <w:sz w:val="36"/>
          <w:szCs w:val="36"/>
        </w:rPr>
      </w:pPr>
    </w:p>
    <w:p w:rsidR="009F6F78" w:rsidRDefault="009F6F78">
      <w:pPr>
        <w:autoSpaceDE w:val="0"/>
        <w:autoSpaceDN w:val="0"/>
        <w:adjustRightInd w:val="0"/>
        <w:jc w:val="center"/>
        <w:rPr>
          <w:rFonts w:asciiTheme="majorEastAsia" w:eastAsiaTheme="majorEastAsia" w:hAnsiTheme="majorEastAsia" w:cs="宋体"/>
          <w:b/>
          <w:kern w:val="0"/>
          <w:sz w:val="36"/>
          <w:szCs w:val="36"/>
        </w:rPr>
      </w:pPr>
    </w:p>
    <w:p w:rsidR="009F6F78" w:rsidRDefault="009F6F78">
      <w:pPr>
        <w:autoSpaceDE w:val="0"/>
        <w:autoSpaceDN w:val="0"/>
        <w:adjustRightInd w:val="0"/>
        <w:rPr>
          <w:rFonts w:asciiTheme="majorEastAsia" w:eastAsiaTheme="majorEastAsia" w:hAnsiTheme="majorEastAsia" w:cs="宋体"/>
          <w:b/>
          <w:kern w:val="0"/>
          <w:sz w:val="36"/>
          <w:szCs w:val="36"/>
        </w:rPr>
      </w:pPr>
    </w:p>
    <w:p w:rsidR="009F6F78" w:rsidRDefault="007806EE">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9F6F78" w:rsidRDefault="007806EE">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color w:val="FF0000"/>
          <w:sz w:val="24"/>
          <w:szCs w:val="24"/>
        </w:rPr>
        <w:t>招标文件中凡标有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9F6F78" w:rsidRPr="00410C91">
        <w:trPr>
          <w:trHeight w:val="636"/>
          <w:jc w:val="center"/>
        </w:trPr>
        <w:tc>
          <w:tcPr>
            <w:tcW w:w="806" w:type="dxa"/>
            <w:vAlign w:val="center"/>
          </w:tcPr>
          <w:p w:rsidR="009F6F78" w:rsidRPr="00410C91" w:rsidRDefault="007806EE">
            <w:pPr>
              <w:autoSpaceDE w:val="0"/>
              <w:autoSpaceDN w:val="0"/>
              <w:adjustRightInd w:val="0"/>
              <w:spacing w:line="276" w:lineRule="auto"/>
              <w:jc w:val="center"/>
              <w:rPr>
                <w:rFonts w:asciiTheme="minorEastAsia" w:hAnsiTheme="minorEastAsia" w:cs="仿宋_GB2312"/>
                <w:b/>
                <w:sz w:val="24"/>
                <w:szCs w:val="24"/>
              </w:rPr>
            </w:pPr>
            <w:r w:rsidRPr="00410C91">
              <w:rPr>
                <w:rFonts w:asciiTheme="minorEastAsia" w:hAnsiTheme="minorEastAsia" w:cs="仿宋_GB2312" w:hint="eastAsia"/>
                <w:b/>
                <w:sz w:val="24"/>
                <w:szCs w:val="24"/>
              </w:rPr>
              <w:t>序号</w:t>
            </w:r>
          </w:p>
        </w:tc>
        <w:tc>
          <w:tcPr>
            <w:tcW w:w="2268" w:type="dxa"/>
            <w:vAlign w:val="center"/>
          </w:tcPr>
          <w:p w:rsidR="009F6F78" w:rsidRPr="00410C91" w:rsidRDefault="007806EE">
            <w:pPr>
              <w:autoSpaceDE w:val="0"/>
              <w:autoSpaceDN w:val="0"/>
              <w:adjustRightInd w:val="0"/>
              <w:spacing w:line="276" w:lineRule="auto"/>
              <w:jc w:val="center"/>
              <w:rPr>
                <w:rFonts w:asciiTheme="minorEastAsia" w:hAnsiTheme="minorEastAsia" w:cs="仿宋_GB2312"/>
                <w:b/>
                <w:sz w:val="24"/>
                <w:szCs w:val="24"/>
              </w:rPr>
            </w:pPr>
            <w:r w:rsidRPr="00410C91">
              <w:rPr>
                <w:rFonts w:asciiTheme="minorEastAsia" w:hAnsiTheme="minorEastAsia" w:cs="仿宋_GB2312" w:hint="eastAsia"/>
                <w:b/>
                <w:sz w:val="24"/>
                <w:szCs w:val="24"/>
              </w:rPr>
              <w:t>条款名称</w:t>
            </w:r>
          </w:p>
        </w:tc>
        <w:tc>
          <w:tcPr>
            <w:tcW w:w="6813" w:type="dxa"/>
            <w:vAlign w:val="center"/>
          </w:tcPr>
          <w:p w:rsidR="009F6F78" w:rsidRPr="00410C91" w:rsidRDefault="007806EE">
            <w:pPr>
              <w:autoSpaceDE w:val="0"/>
              <w:autoSpaceDN w:val="0"/>
              <w:adjustRightInd w:val="0"/>
              <w:spacing w:line="276" w:lineRule="auto"/>
              <w:jc w:val="center"/>
              <w:rPr>
                <w:rFonts w:asciiTheme="minorEastAsia" w:hAnsiTheme="minorEastAsia" w:cs="仿宋_GB2312"/>
                <w:b/>
                <w:sz w:val="24"/>
                <w:szCs w:val="24"/>
              </w:rPr>
            </w:pPr>
            <w:r w:rsidRPr="00410C91">
              <w:rPr>
                <w:rFonts w:asciiTheme="minorEastAsia" w:hAnsiTheme="minorEastAsia" w:cs="仿宋_GB2312" w:hint="eastAsia"/>
                <w:b/>
                <w:sz w:val="24"/>
                <w:szCs w:val="24"/>
              </w:rPr>
              <w:t>说明和要求</w:t>
            </w:r>
          </w:p>
        </w:tc>
      </w:tr>
      <w:tr w:rsidR="009F6F78" w:rsidRPr="00410C91">
        <w:trPr>
          <w:trHeight w:val="1278"/>
          <w:jc w:val="center"/>
        </w:trPr>
        <w:tc>
          <w:tcPr>
            <w:tcW w:w="806" w:type="dxa"/>
            <w:vAlign w:val="center"/>
          </w:tcPr>
          <w:p w:rsidR="009F6F78" w:rsidRPr="00410C91" w:rsidRDefault="007806EE">
            <w:pPr>
              <w:autoSpaceDE w:val="0"/>
              <w:autoSpaceDN w:val="0"/>
              <w:adjustRightInd w:val="0"/>
              <w:spacing w:line="276" w:lineRule="auto"/>
              <w:jc w:val="center"/>
              <w:rPr>
                <w:rFonts w:asciiTheme="minorEastAsia" w:hAnsiTheme="minorEastAsia" w:cs="黑体"/>
                <w:sz w:val="24"/>
                <w:szCs w:val="24"/>
              </w:rPr>
            </w:pPr>
            <w:r w:rsidRPr="00410C91">
              <w:rPr>
                <w:rFonts w:asciiTheme="minorEastAsia" w:hAnsiTheme="minorEastAsia" w:cs="黑体" w:hint="eastAsia"/>
                <w:sz w:val="24"/>
                <w:szCs w:val="24"/>
              </w:rPr>
              <w:t>1</w:t>
            </w:r>
          </w:p>
        </w:tc>
        <w:tc>
          <w:tcPr>
            <w:tcW w:w="2268" w:type="dxa"/>
            <w:vAlign w:val="center"/>
          </w:tcPr>
          <w:p w:rsidR="009F6F78" w:rsidRPr="00410C91" w:rsidRDefault="007806EE">
            <w:pPr>
              <w:autoSpaceDE w:val="0"/>
              <w:autoSpaceDN w:val="0"/>
              <w:adjustRightInd w:val="0"/>
              <w:spacing w:line="276" w:lineRule="auto"/>
              <w:jc w:val="center"/>
              <w:rPr>
                <w:rFonts w:asciiTheme="minorEastAsia" w:hAnsiTheme="minorEastAsia" w:cs="仿宋_GB2312"/>
                <w:sz w:val="24"/>
                <w:szCs w:val="24"/>
              </w:rPr>
            </w:pPr>
            <w:r w:rsidRPr="00410C91">
              <w:rPr>
                <w:rFonts w:asciiTheme="minorEastAsia" w:hAnsiTheme="minorEastAsia" w:cs="仿宋_GB2312" w:hint="eastAsia"/>
                <w:sz w:val="24"/>
                <w:szCs w:val="24"/>
              </w:rPr>
              <w:t>采购项目</w:t>
            </w:r>
          </w:p>
        </w:tc>
        <w:tc>
          <w:tcPr>
            <w:tcW w:w="6813" w:type="dxa"/>
          </w:tcPr>
          <w:p w:rsidR="009F6F78" w:rsidRPr="00410C91" w:rsidRDefault="007806EE">
            <w:pPr>
              <w:autoSpaceDE w:val="0"/>
              <w:autoSpaceDN w:val="0"/>
              <w:adjustRightInd w:val="0"/>
              <w:spacing w:line="360" w:lineRule="auto"/>
              <w:jc w:val="left"/>
              <w:rPr>
                <w:rFonts w:asciiTheme="minorEastAsia" w:hAnsiTheme="minorEastAsia" w:cs="仿宋_GB2312"/>
                <w:sz w:val="24"/>
                <w:szCs w:val="24"/>
              </w:rPr>
            </w:pPr>
            <w:r w:rsidRPr="00410C91">
              <w:rPr>
                <w:rFonts w:asciiTheme="minorEastAsia" w:hAnsiTheme="minorEastAsia" w:cs="仿宋_GB2312" w:hint="eastAsia"/>
                <w:sz w:val="24"/>
                <w:szCs w:val="24"/>
              </w:rPr>
              <w:t>项目名称：</w:t>
            </w:r>
            <w:r w:rsidRPr="00410C91">
              <w:rPr>
                <w:rFonts w:asciiTheme="minorEastAsia" w:hAnsiTheme="minorEastAsia" w:cs="仿宋_GB2312" w:hint="eastAsia"/>
                <w:color w:val="000000"/>
                <w:sz w:val="24"/>
                <w:szCs w:val="24"/>
                <w:shd w:val="clear" w:color="auto" w:fill="FFFFFF"/>
              </w:rPr>
              <w:t>长葛市人民医院“</w:t>
            </w:r>
            <w:r w:rsidR="00EB6D62" w:rsidRPr="00410C91">
              <w:rPr>
                <w:rFonts w:asciiTheme="minorEastAsia" w:hAnsiTheme="minorEastAsia" w:cs="仿宋_GB2312" w:hint="eastAsia"/>
                <w:color w:val="000000"/>
                <w:sz w:val="24"/>
                <w:szCs w:val="24"/>
                <w:shd w:val="clear" w:color="auto" w:fill="FFFFFF"/>
              </w:rPr>
              <w:t>血液透析用制水设备等设备采购</w:t>
            </w:r>
            <w:r w:rsidRPr="00410C91">
              <w:rPr>
                <w:rFonts w:asciiTheme="minorEastAsia" w:hAnsiTheme="minorEastAsia" w:cs="仿宋_GB2312" w:hint="eastAsia"/>
                <w:color w:val="000000"/>
                <w:sz w:val="24"/>
                <w:szCs w:val="24"/>
                <w:shd w:val="clear" w:color="auto" w:fill="FFFFFF"/>
              </w:rPr>
              <w:t>”项目</w:t>
            </w:r>
            <w:r w:rsidRPr="00410C91">
              <w:rPr>
                <w:rFonts w:asciiTheme="minorEastAsia" w:hAnsiTheme="minorEastAsia" w:cs="仿宋_GB2312"/>
                <w:sz w:val="24"/>
                <w:szCs w:val="24"/>
              </w:rPr>
              <w:t xml:space="preserve"> </w:t>
            </w:r>
          </w:p>
          <w:p w:rsidR="009F6F78" w:rsidRPr="00410C91" w:rsidRDefault="007806EE">
            <w:pPr>
              <w:autoSpaceDE w:val="0"/>
              <w:autoSpaceDN w:val="0"/>
              <w:adjustRightInd w:val="0"/>
              <w:spacing w:line="360" w:lineRule="auto"/>
              <w:jc w:val="left"/>
              <w:rPr>
                <w:rFonts w:asciiTheme="minorEastAsia" w:hAnsiTheme="minorEastAsia" w:cs="仿宋_GB2312"/>
                <w:sz w:val="24"/>
                <w:szCs w:val="24"/>
              </w:rPr>
            </w:pPr>
            <w:r w:rsidRPr="00410C91">
              <w:rPr>
                <w:rFonts w:asciiTheme="minorEastAsia" w:hAnsiTheme="minorEastAsia" w:cs="仿宋_GB2312" w:hint="eastAsia"/>
                <w:sz w:val="24"/>
                <w:szCs w:val="24"/>
              </w:rPr>
              <w:t>项目编号：长招采公字【2019】</w:t>
            </w:r>
            <w:r w:rsidR="00EB6D62" w:rsidRPr="00410C91">
              <w:rPr>
                <w:rFonts w:asciiTheme="minorEastAsia" w:hAnsiTheme="minorEastAsia" w:cs="仿宋_GB2312" w:hint="eastAsia"/>
                <w:sz w:val="24"/>
                <w:szCs w:val="24"/>
              </w:rPr>
              <w:t>074</w:t>
            </w:r>
            <w:r w:rsidRPr="00410C91">
              <w:rPr>
                <w:rFonts w:asciiTheme="minorEastAsia" w:hAnsiTheme="minorEastAsia" w:cs="仿宋_GB2312" w:hint="eastAsia"/>
                <w:sz w:val="24"/>
                <w:szCs w:val="24"/>
              </w:rPr>
              <w:t>号</w:t>
            </w:r>
          </w:p>
          <w:p w:rsidR="00EB6D62" w:rsidRPr="00410C91" w:rsidRDefault="007806EE" w:rsidP="00EB6D62">
            <w:pPr>
              <w:pStyle w:val="ab"/>
              <w:widowControl/>
              <w:shd w:val="clear" w:color="auto" w:fill="FFFFFF"/>
              <w:jc w:val="left"/>
              <w:rPr>
                <w:rFonts w:asciiTheme="minorEastAsia" w:eastAsiaTheme="minorEastAsia" w:hAnsiTheme="minorEastAsia" w:cs="仿宋_GB2312"/>
              </w:rPr>
            </w:pPr>
            <w:r w:rsidRPr="00410C91">
              <w:rPr>
                <w:rFonts w:asciiTheme="minorEastAsia" w:eastAsiaTheme="minorEastAsia" w:hAnsiTheme="minorEastAsia" w:cs="仿宋_GB2312" w:hint="eastAsia"/>
              </w:rPr>
              <w:t>项目内容：</w:t>
            </w:r>
          </w:p>
          <w:p w:rsidR="00EB6D62" w:rsidRPr="00410C91" w:rsidRDefault="00EB6D62" w:rsidP="00EB6D62">
            <w:pPr>
              <w:pStyle w:val="ab"/>
              <w:widowControl/>
              <w:shd w:val="clear" w:color="auto" w:fill="FFFFFF"/>
              <w:ind w:firstLine="420"/>
              <w:contextualSpacing/>
              <w:jc w:val="left"/>
              <w:rPr>
                <w:rFonts w:asciiTheme="minorEastAsia" w:eastAsiaTheme="minorEastAsia" w:hAnsiTheme="minorEastAsia" w:cs="仿宋_GB2312"/>
                <w:color w:val="000000"/>
                <w:shd w:val="clear" w:color="auto" w:fill="FFFFFF"/>
              </w:rPr>
            </w:pPr>
            <w:r w:rsidRPr="00410C91">
              <w:rPr>
                <w:rFonts w:asciiTheme="minorEastAsia" w:eastAsiaTheme="minorEastAsia" w:hAnsiTheme="minorEastAsia" w:cs="仿宋_GB2312" w:hint="eastAsia"/>
              </w:rPr>
              <w:t xml:space="preserve">      </w:t>
            </w:r>
            <w:r w:rsidRPr="00410C91">
              <w:rPr>
                <w:rFonts w:asciiTheme="minorEastAsia" w:eastAsiaTheme="minorEastAsia" w:hAnsiTheme="minorEastAsia" w:cs="仿宋_GB2312" w:hint="eastAsia"/>
                <w:color w:val="000000"/>
                <w:shd w:val="clear" w:color="auto" w:fill="FFFFFF"/>
              </w:rPr>
              <w:t>A包：血液透析用水处理设备   一台；</w:t>
            </w:r>
          </w:p>
          <w:p w:rsidR="009F6F78" w:rsidRPr="00410C91" w:rsidRDefault="00EB6D62" w:rsidP="00EB6D62">
            <w:pPr>
              <w:pStyle w:val="ab"/>
              <w:widowControl/>
              <w:shd w:val="clear" w:color="auto" w:fill="FFFFFF"/>
              <w:jc w:val="left"/>
              <w:rPr>
                <w:rFonts w:asciiTheme="minorEastAsia" w:eastAsiaTheme="minorEastAsia" w:hAnsiTheme="minorEastAsia" w:cs="仿宋_GB2312"/>
              </w:rPr>
            </w:pPr>
            <w:r w:rsidRPr="00410C91">
              <w:rPr>
                <w:rFonts w:asciiTheme="minorEastAsia" w:eastAsiaTheme="minorEastAsia" w:hAnsiTheme="minorEastAsia" w:cs="仿宋_GB2312" w:hint="eastAsia"/>
                <w:color w:val="000000"/>
                <w:shd w:val="clear" w:color="auto" w:fill="FFFFFF"/>
              </w:rPr>
              <w:t xml:space="preserve">         B包：铅衣净化消毒烘干柜     一台；</w:t>
            </w:r>
          </w:p>
          <w:p w:rsidR="009F6F78" w:rsidRPr="00410C91" w:rsidRDefault="007806EE">
            <w:pPr>
              <w:autoSpaceDE w:val="0"/>
              <w:autoSpaceDN w:val="0"/>
              <w:adjustRightInd w:val="0"/>
              <w:spacing w:line="360" w:lineRule="auto"/>
              <w:jc w:val="left"/>
              <w:rPr>
                <w:rFonts w:asciiTheme="minorEastAsia" w:hAnsiTheme="minorEastAsia" w:cs="仿宋_GB2312"/>
                <w:sz w:val="24"/>
                <w:szCs w:val="24"/>
              </w:rPr>
            </w:pPr>
            <w:r w:rsidRPr="00410C91">
              <w:rPr>
                <w:rFonts w:asciiTheme="minorEastAsia" w:hAnsiTheme="minorEastAsia" w:cs="仿宋_GB2312" w:hint="eastAsia"/>
                <w:sz w:val="24"/>
                <w:szCs w:val="24"/>
              </w:rPr>
              <w:t>项目地址：长葛市人民医院</w:t>
            </w:r>
          </w:p>
        </w:tc>
      </w:tr>
      <w:tr w:rsidR="009F6F78" w:rsidRPr="00410C91">
        <w:trPr>
          <w:trHeight w:val="1421"/>
          <w:jc w:val="center"/>
        </w:trPr>
        <w:tc>
          <w:tcPr>
            <w:tcW w:w="806" w:type="dxa"/>
            <w:vAlign w:val="center"/>
          </w:tcPr>
          <w:p w:rsidR="009F6F78" w:rsidRPr="00410C91" w:rsidRDefault="007806EE">
            <w:pPr>
              <w:autoSpaceDE w:val="0"/>
              <w:autoSpaceDN w:val="0"/>
              <w:adjustRightInd w:val="0"/>
              <w:spacing w:line="276" w:lineRule="auto"/>
              <w:jc w:val="center"/>
              <w:rPr>
                <w:rFonts w:asciiTheme="minorEastAsia" w:hAnsiTheme="minorEastAsia" w:cs="TimesNewRomanPSMT"/>
                <w:sz w:val="24"/>
                <w:szCs w:val="24"/>
              </w:rPr>
            </w:pPr>
            <w:r w:rsidRPr="00410C91">
              <w:rPr>
                <w:rFonts w:asciiTheme="minorEastAsia" w:hAnsiTheme="minorEastAsia" w:cs="TimesNewRomanPSMT" w:hint="eastAsia"/>
                <w:sz w:val="24"/>
                <w:szCs w:val="24"/>
              </w:rPr>
              <w:t>2</w:t>
            </w:r>
          </w:p>
        </w:tc>
        <w:tc>
          <w:tcPr>
            <w:tcW w:w="2268" w:type="dxa"/>
            <w:vAlign w:val="center"/>
          </w:tcPr>
          <w:p w:rsidR="009F6F78" w:rsidRPr="00410C91" w:rsidRDefault="007806EE">
            <w:pPr>
              <w:autoSpaceDE w:val="0"/>
              <w:autoSpaceDN w:val="0"/>
              <w:adjustRightInd w:val="0"/>
              <w:spacing w:line="276" w:lineRule="auto"/>
              <w:jc w:val="center"/>
              <w:rPr>
                <w:rFonts w:asciiTheme="minorEastAsia" w:hAnsiTheme="minorEastAsia" w:cs="仿宋_GB2312"/>
                <w:sz w:val="24"/>
                <w:szCs w:val="24"/>
              </w:rPr>
            </w:pPr>
            <w:r w:rsidRPr="00410C91">
              <w:rPr>
                <w:rFonts w:asciiTheme="minorEastAsia" w:hAnsiTheme="minorEastAsia" w:cs="仿宋_GB2312" w:hint="eastAsia"/>
                <w:sz w:val="24"/>
                <w:szCs w:val="24"/>
              </w:rPr>
              <w:t>采购人</w:t>
            </w:r>
          </w:p>
        </w:tc>
        <w:tc>
          <w:tcPr>
            <w:tcW w:w="6813" w:type="dxa"/>
            <w:vAlign w:val="center"/>
          </w:tcPr>
          <w:p w:rsidR="009F6F78" w:rsidRPr="00410C91" w:rsidRDefault="007806EE">
            <w:pPr>
              <w:autoSpaceDE w:val="0"/>
              <w:autoSpaceDN w:val="0"/>
              <w:adjustRightInd w:val="0"/>
              <w:spacing w:line="360" w:lineRule="auto"/>
              <w:jc w:val="left"/>
              <w:rPr>
                <w:rFonts w:asciiTheme="minorEastAsia" w:hAnsiTheme="minorEastAsia" w:cs="仿宋_GB2312"/>
                <w:sz w:val="24"/>
                <w:szCs w:val="24"/>
              </w:rPr>
            </w:pPr>
            <w:r w:rsidRPr="00410C91">
              <w:rPr>
                <w:rFonts w:asciiTheme="minorEastAsia" w:hAnsiTheme="minorEastAsia" w:cs="仿宋_GB2312" w:hint="eastAsia"/>
                <w:sz w:val="24"/>
                <w:szCs w:val="24"/>
              </w:rPr>
              <w:t>名称：长葛市人民医院</w:t>
            </w:r>
          </w:p>
          <w:p w:rsidR="009F6F78" w:rsidRPr="00410C91" w:rsidRDefault="007806EE">
            <w:pPr>
              <w:autoSpaceDE w:val="0"/>
              <w:autoSpaceDN w:val="0"/>
              <w:adjustRightInd w:val="0"/>
              <w:spacing w:line="360" w:lineRule="auto"/>
              <w:jc w:val="left"/>
              <w:rPr>
                <w:rFonts w:asciiTheme="minorEastAsia" w:hAnsiTheme="minorEastAsia" w:cs="仿宋_GB2312"/>
                <w:sz w:val="24"/>
                <w:szCs w:val="24"/>
              </w:rPr>
            </w:pPr>
            <w:r w:rsidRPr="00410C91">
              <w:rPr>
                <w:rFonts w:asciiTheme="minorEastAsia" w:hAnsiTheme="minorEastAsia" w:cs="仿宋_GB2312" w:hint="eastAsia"/>
                <w:sz w:val="24"/>
                <w:szCs w:val="24"/>
              </w:rPr>
              <w:t>地址：长葛市长社路52号</w:t>
            </w:r>
          </w:p>
          <w:p w:rsidR="009F6F78" w:rsidRPr="00410C91" w:rsidRDefault="00FF7DD5">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联系人：刘</w:t>
            </w:r>
            <w:r w:rsidR="007806EE" w:rsidRPr="00410C91">
              <w:rPr>
                <w:rFonts w:asciiTheme="minorEastAsia" w:hAnsiTheme="minorEastAsia" w:cs="仿宋_GB2312" w:hint="eastAsia"/>
                <w:sz w:val="24"/>
                <w:szCs w:val="24"/>
              </w:rPr>
              <w:t>老师                    电话：0374-</w:t>
            </w:r>
            <w:r>
              <w:rPr>
                <w:rFonts w:asciiTheme="minorEastAsia" w:hAnsiTheme="minorEastAsia" w:cs="仿宋_GB2312" w:hint="eastAsia"/>
                <w:sz w:val="24"/>
                <w:szCs w:val="24"/>
              </w:rPr>
              <w:t>2729981</w:t>
            </w:r>
          </w:p>
        </w:tc>
      </w:tr>
      <w:tr w:rsidR="009F6F78" w:rsidRPr="00410C91">
        <w:trPr>
          <w:trHeight w:val="323"/>
          <w:jc w:val="center"/>
        </w:trPr>
        <w:tc>
          <w:tcPr>
            <w:tcW w:w="806" w:type="dxa"/>
            <w:vAlign w:val="center"/>
          </w:tcPr>
          <w:p w:rsidR="009F6F78" w:rsidRPr="00410C91" w:rsidRDefault="007806EE">
            <w:pPr>
              <w:autoSpaceDE w:val="0"/>
              <w:autoSpaceDN w:val="0"/>
              <w:adjustRightInd w:val="0"/>
              <w:spacing w:line="276" w:lineRule="auto"/>
              <w:jc w:val="center"/>
              <w:rPr>
                <w:rFonts w:asciiTheme="minorEastAsia" w:hAnsiTheme="minorEastAsia" w:cs="黑体"/>
                <w:sz w:val="24"/>
                <w:szCs w:val="24"/>
              </w:rPr>
            </w:pPr>
            <w:r w:rsidRPr="00410C91">
              <w:rPr>
                <w:rFonts w:asciiTheme="minorEastAsia" w:hAnsiTheme="minorEastAsia" w:cs="黑体" w:hint="eastAsia"/>
                <w:sz w:val="24"/>
                <w:szCs w:val="24"/>
              </w:rPr>
              <w:t>3</w:t>
            </w:r>
          </w:p>
        </w:tc>
        <w:tc>
          <w:tcPr>
            <w:tcW w:w="2268" w:type="dxa"/>
            <w:vAlign w:val="center"/>
          </w:tcPr>
          <w:p w:rsidR="009F6F78" w:rsidRPr="00410C91" w:rsidRDefault="007806EE">
            <w:pPr>
              <w:autoSpaceDE w:val="0"/>
              <w:autoSpaceDN w:val="0"/>
              <w:adjustRightInd w:val="0"/>
              <w:spacing w:line="276" w:lineRule="auto"/>
              <w:jc w:val="center"/>
              <w:rPr>
                <w:rFonts w:asciiTheme="minorEastAsia" w:hAnsiTheme="minorEastAsia" w:cs="仿宋_GB2312"/>
                <w:sz w:val="24"/>
                <w:szCs w:val="24"/>
              </w:rPr>
            </w:pPr>
            <w:r w:rsidRPr="00410C91">
              <w:rPr>
                <w:rFonts w:asciiTheme="minorEastAsia" w:hAnsiTheme="minorEastAsia" w:cs="仿宋_GB2312" w:hint="eastAsia"/>
                <w:sz w:val="24"/>
                <w:szCs w:val="24"/>
              </w:rPr>
              <w:t>代理机构</w:t>
            </w:r>
          </w:p>
        </w:tc>
        <w:tc>
          <w:tcPr>
            <w:tcW w:w="6813" w:type="dxa"/>
            <w:vAlign w:val="center"/>
          </w:tcPr>
          <w:p w:rsidR="009F6F78" w:rsidRPr="00410C91" w:rsidRDefault="007806EE">
            <w:pPr>
              <w:autoSpaceDE w:val="0"/>
              <w:autoSpaceDN w:val="0"/>
              <w:adjustRightInd w:val="0"/>
              <w:spacing w:line="360" w:lineRule="auto"/>
              <w:jc w:val="left"/>
              <w:rPr>
                <w:rFonts w:asciiTheme="minorEastAsia" w:hAnsiTheme="minorEastAsia" w:cs="仿宋_GB2312"/>
                <w:sz w:val="24"/>
                <w:szCs w:val="24"/>
              </w:rPr>
            </w:pPr>
            <w:r w:rsidRPr="00410C91">
              <w:rPr>
                <w:rFonts w:asciiTheme="minorEastAsia" w:hAnsiTheme="minorEastAsia" w:cs="仿宋_GB2312" w:hint="eastAsia"/>
                <w:sz w:val="24"/>
                <w:szCs w:val="24"/>
              </w:rPr>
              <w:t>名称：郑州中原招标股份有限公司</w:t>
            </w:r>
          </w:p>
          <w:p w:rsidR="009F6F78" w:rsidRPr="00410C91" w:rsidRDefault="007806EE">
            <w:pPr>
              <w:autoSpaceDE w:val="0"/>
              <w:autoSpaceDN w:val="0"/>
              <w:adjustRightInd w:val="0"/>
              <w:spacing w:line="360" w:lineRule="auto"/>
              <w:jc w:val="left"/>
              <w:rPr>
                <w:rFonts w:asciiTheme="minorEastAsia" w:hAnsiTheme="minorEastAsia" w:cs="仿宋_GB2312"/>
                <w:sz w:val="24"/>
                <w:szCs w:val="24"/>
              </w:rPr>
            </w:pPr>
            <w:r w:rsidRPr="00410C91">
              <w:rPr>
                <w:rFonts w:asciiTheme="minorEastAsia" w:hAnsiTheme="minorEastAsia" w:cs="仿宋_GB2312" w:hint="eastAsia"/>
                <w:sz w:val="24"/>
                <w:szCs w:val="24"/>
              </w:rPr>
              <w:t>地址：</w:t>
            </w:r>
            <w:r w:rsidRPr="00410C91">
              <w:rPr>
                <w:rFonts w:asciiTheme="minorEastAsia" w:hAnsiTheme="minorEastAsia" w:cs="仿宋_GB2312" w:hint="eastAsia"/>
                <w:color w:val="000000"/>
                <w:sz w:val="24"/>
                <w:szCs w:val="24"/>
              </w:rPr>
              <w:t>郑州市正商蓝海广场2号楼22楼</w:t>
            </w:r>
          </w:p>
          <w:p w:rsidR="009F6F78" w:rsidRPr="00410C91" w:rsidRDefault="007806EE">
            <w:pPr>
              <w:autoSpaceDE w:val="0"/>
              <w:autoSpaceDN w:val="0"/>
              <w:adjustRightInd w:val="0"/>
              <w:spacing w:line="360" w:lineRule="auto"/>
              <w:jc w:val="left"/>
              <w:rPr>
                <w:rFonts w:asciiTheme="minorEastAsia" w:hAnsiTheme="minorEastAsia" w:cs="仿宋_GB2312"/>
                <w:sz w:val="24"/>
                <w:szCs w:val="24"/>
              </w:rPr>
            </w:pPr>
            <w:r w:rsidRPr="00410C91">
              <w:rPr>
                <w:rFonts w:asciiTheme="minorEastAsia" w:hAnsiTheme="minorEastAsia" w:cs="仿宋_GB2312" w:hint="eastAsia"/>
                <w:sz w:val="24"/>
                <w:szCs w:val="24"/>
              </w:rPr>
              <w:t>联系人：吴老师                    电话：0374-3117225</w:t>
            </w:r>
          </w:p>
        </w:tc>
      </w:tr>
      <w:tr w:rsidR="009F6F78" w:rsidRPr="00410C91">
        <w:trPr>
          <w:trHeight w:val="90"/>
          <w:jc w:val="center"/>
        </w:trPr>
        <w:tc>
          <w:tcPr>
            <w:tcW w:w="806" w:type="dxa"/>
            <w:vAlign w:val="center"/>
          </w:tcPr>
          <w:p w:rsidR="009F6F78" w:rsidRPr="00410C91" w:rsidRDefault="007806EE">
            <w:pPr>
              <w:autoSpaceDE w:val="0"/>
              <w:autoSpaceDN w:val="0"/>
              <w:adjustRightInd w:val="0"/>
              <w:spacing w:line="276" w:lineRule="auto"/>
              <w:jc w:val="center"/>
              <w:rPr>
                <w:rFonts w:asciiTheme="minorEastAsia" w:hAnsiTheme="minorEastAsia" w:cs="黑体"/>
                <w:sz w:val="24"/>
                <w:szCs w:val="24"/>
              </w:rPr>
            </w:pPr>
            <w:r w:rsidRPr="00410C91">
              <w:rPr>
                <w:rFonts w:asciiTheme="minorEastAsia" w:hAnsiTheme="minorEastAsia" w:cs="黑体" w:hint="eastAsia"/>
                <w:sz w:val="24"/>
                <w:szCs w:val="24"/>
              </w:rPr>
              <w:t>4</w:t>
            </w:r>
          </w:p>
        </w:tc>
        <w:tc>
          <w:tcPr>
            <w:tcW w:w="2268" w:type="dxa"/>
            <w:vAlign w:val="center"/>
          </w:tcPr>
          <w:p w:rsidR="009F6F78" w:rsidRPr="00410C91" w:rsidRDefault="007806EE">
            <w:pPr>
              <w:autoSpaceDE w:val="0"/>
              <w:autoSpaceDN w:val="0"/>
              <w:adjustRightInd w:val="0"/>
              <w:spacing w:line="276" w:lineRule="auto"/>
              <w:jc w:val="center"/>
              <w:rPr>
                <w:rFonts w:asciiTheme="minorEastAsia" w:hAnsiTheme="minorEastAsia" w:cs="仿宋_GB2312"/>
                <w:sz w:val="24"/>
                <w:szCs w:val="24"/>
              </w:rPr>
            </w:pPr>
            <w:r w:rsidRPr="00410C91">
              <w:rPr>
                <w:rFonts w:asciiTheme="minorEastAsia" w:hAnsiTheme="minorEastAsia" w:cs="微软雅黑" w:hint="eastAsia"/>
                <w:b/>
                <w:color w:val="FF0000"/>
                <w:sz w:val="24"/>
                <w:szCs w:val="24"/>
              </w:rPr>
              <w:t>★</w:t>
            </w:r>
            <w:r w:rsidRPr="00410C91">
              <w:rPr>
                <w:rFonts w:asciiTheme="minorEastAsia" w:hAnsiTheme="minorEastAsia" w:cs="仿宋_GB2312" w:hint="eastAsia"/>
                <w:sz w:val="24"/>
                <w:szCs w:val="24"/>
              </w:rPr>
              <w:t>投标人资格</w:t>
            </w:r>
          </w:p>
        </w:tc>
        <w:tc>
          <w:tcPr>
            <w:tcW w:w="6813" w:type="dxa"/>
            <w:vAlign w:val="center"/>
          </w:tcPr>
          <w:p w:rsidR="009F6F78" w:rsidRPr="00410C91" w:rsidRDefault="007806EE">
            <w:pPr>
              <w:autoSpaceDE w:val="0"/>
              <w:autoSpaceDN w:val="0"/>
              <w:adjustRightInd w:val="0"/>
              <w:spacing w:line="360" w:lineRule="auto"/>
              <w:ind w:right="-11"/>
              <w:rPr>
                <w:rFonts w:asciiTheme="minorEastAsia" w:hAnsiTheme="minorEastAsia" w:cs="宋体"/>
                <w:b/>
                <w:bCs/>
                <w:sz w:val="24"/>
                <w:szCs w:val="24"/>
                <w:lang w:val="zh-CN"/>
              </w:rPr>
            </w:pPr>
            <w:r w:rsidRPr="00410C91">
              <w:rPr>
                <w:rFonts w:asciiTheme="minorEastAsia" w:hAnsiTheme="minorEastAsia" w:cs="宋体" w:hint="eastAsia"/>
                <w:b/>
                <w:bCs/>
                <w:sz w:val="24"/>
                <w:szCs w:val="24"/>
                <w:lang w:val="zh-CN"/>
              </w:rPr>
              <w:t>一、</w:t>
            </w:r>
            <w:r w:rsidRPr="00410C91">
              <w:rPr>
                <w:rFonts w:asciiTheme="minorEastAsia" w:hAnsiTheme="minorEastAsia" w:cs="宋体"/>
                <w:b/>
                <w:bCs/>
                <w:sz w:val="24"/>
                <w:szCs w:val="24"/>
                <w:lang w:val="zh-CN"/>
              </w:rPr>
              <w:t>法人或者其他组织的营业执照等证明文件，自然人的身份证明</w:t>
            </w:r>
          </w:p>
          <w:p w:rsidR="009F6F78" w:rsidRPr="00410C91" w:rsidRDefault="007806EE">
            <w:pPr>
              <w:autoSpaceDE w:val="0"/>
              <w:autoSpaceDN w:val="0"/>
              <w:adjustRightInd w:val="0"/>
              <w:spacing w:line="360" w:lineRule="auto"/>
              <w:ind w:right="-11"/>
              <w:rPr>
                <w:rFonts w:asciiTheme="minorEastAsia" w:hAnsiTheme="minorEastAsia" w:cs="宋体"/>
                <w:bCs/>
                <w:sz w:val="24"/>
                <w:szCs w:val="24"/>
                <w:lang w:val="zh-CN"/>
              </w:rPr>
            </w:pPr>
            <w:r w:rsidRPr="00410C91">
              <w:rPr>
                <w:rFonts w:asciiTheme="minorEastAsia" w:hAnsiTheme="minorEastAsia" w:cs="宋体" w:hint="eastAsia"/>
                <w:bCs/>
                <w:sz w:val="24"/>
                <w:szCs w:val="24"/>
                <w:lang w:val="zh-CN"/>
              </w:rPr>
              <w:t>1、企业法人营业执照或营业执照。（企业投标提供）</w:t>
            </w:r>
          </w:p>
          <w:p w:rsidR="009F6F78" w:rsidRPr="00410C91" w:rsidRDefault="007806EE">
            <w:pPr>
              <w:autoSpaceDE w:val="0"/>
              <w:autoSpaceDN w:val="0"/>
              <w:adjustRightInd w:val="0"/>
              <w:spacing w:line="360" w:lineRule="auto"/>
              <w:ind w:right="-11"/>
              <w:rPr>
                <w:rFonts w:asciiTheme="minorEastAsia" w:hAnsiTheme="minorEastAsia" w:cs="宋体"/>
                <w:bCs/>
                <w:sz w:val="24"/>
                <w:szCs w:val="24"/>
                <w:lang w:val="zh-CN"/>
              </w:rPr>
            </w:pPr>
            <w:r w:rsidRPr="00410C91">
              <w:rPr>
                <w:rFonts w:asciiTheme="minorEastAsia" w:hAnsiTheme="minorEastAsia" w:cs="宋体" w:hint="eastAsia"/>
                <w:bCs/>
                <w:sz w:val="24"/>
                <w:szCs w:val="24"/>
                <w:lang w:val="zh-CN"/>
              </w:rPr>
              <w:t>2、事业单位法人证书。（事业单位投标提供）</w:t>
            </w:r>
          </w:p>
          <w:p w:rsidR="009F6F78" w:rsidRPr="00410C91" w:rsidRDefault="007806EE">
            <w:pPr>
              <w:autoSpaceDE w:val="0"/>
              <w:autoSpaceDN w:val="0"/>
              <w:adjustRightInd w:val="0"/>
              <w:spacing w:line="360" w:lineRule="auto"/>
              <w:ind w:right="-11"/>
              <w:rPr>
                <w:rFonts w:asciiTheme="minorEastAsia" w:hAnsiTheme="minorEastAsia" w:cs="宋体"/>
                <w:bCs/>
                <w:sz w:val="24"/>
                <w:szCs w:val="24"/>
                <w:lang w:val="zh-CN"/>
              </w:rPr>
            </w:pPr>
            <w:r w:rsidRPr="00410C91">
              <w:rPr>
                <w:rFonts w:asciiTheme="minorEastAsia" w:hAnsiTheme="minorEastAsia" w:cs="宋体" w:hint="eastAsia"/>
                <w:bCs/>
                <w:sz w:val="24"/>
                <w:szCs w:val="24"/>
                <w:lang w:val="zh-CN"/>
              </w:rPr>
              <w:t>3、执业许可证。（非企业专业服务机构投标提供）</w:t>
            </w:r>
          </w:p>
          <w:p w:rsidR="009F6F78" w:rsidRPr="00410C91" w:rsidRDefault="007806EE">
            <w:pPr>
              <w:autoSpaceDE w:val="0"/>
              <w:autoSpaceDN w:val="0"/>
              <w:adjustRightInd w:val="0"/>
              <w:spacing w:line="360" w:lineRule="auto"/>
              <w:ind w:right="-11"/>
              <w:rPr>
                <w:rFonts w:asciiTheme="minorEastAsia" w:hAnsiTheme="minorEastAsia" w:cs="宋体"/>
                <w:bCs/>
                <w:sz w:val="24"/>
                <w:szCs w:val="24"/>
                <w:lang w:val="zh-CN"/>
              </w:rPr>
            </w:pPr>
            <w:r w:rsidRPr="00410C91">
              <w:rPr>
                <w:rFonts w:asciiTheme="minorEastAsia" w:hAnsiTheme="minorEastAsia" w:cs="宋体" w:hint="eastAsia"/>
                <w:bCs/>
                <w:sz w:val="24"/>
                <w:szCs w:val="24"/>
                <w:lang w:val="zh-CN"/>
              </w:rPr>
              <w:t>4、个体工商户营业执照。（个体工商户投标提供）</w:t>
            </w:r>
          </w:p>
          <w:p w:rsidR="009F6F78" w:rsidRPr="00410C91" w:rsidRDefault="007806EE">
            <w:pPr>
              <w:autoSpaceDE w:val="0"/>
              <w:autoSpaceDN w:val="0"/>
              <w:adjustRightInd w:val="0"/>
              <w:spacing w:line="360" w:lineRule="auto"/>
              <w:jc w:val="left"/>
              <w:rPr>
                <w:rFonts w:asciiTheme="minorEastAsia" w:hAnsiTheme="minorEastAsia" w:cs="宋体"/>
                <w:bCs/>
                <w:sz w:val="24"/>
                <w:szCs w:val="24"/>
                <w:lang w:val="zh-CN"/>
              </w:rPr>
            </w:pPr>
            <w:r w:rsidRPr="00410C91">
              <w:rPr>
                <w:rFonts w:asciiTheme="minorEastAsia" w:hAnsiTheme="minorEastAsia" w:cs="宋体" w:hint="eastAsia"/>
                <w:bCs/>
                <w:sz w:val="24"/>
                <w:szCs w:val="24"/>
                <w:lang w:val="zh-CN"/>
              </w:rPr>
              <w:t>5、自然人身份证明。（自然人投标提供）</w:t>
            </w:r>
          </w:p>
          <w:p w:rsidR="009F6F78" w:rsidRPr="00410C91" w:rsidRDefault="007806EE">
            <w:pPr>
              <w:autoSpaceDE w:val="0"/>
              <w:autoSpaceDN w:val="0"/>
              <w:adjustRightInd w:val="0"/>
              <w:spacing w:line="360" w:lineRule="auto"/>
              <w:jc w:val="left"/>
              <w:rPr>
                <w:rFonts w:asciiTheme="minorEastAsia" w:hAnsiTheme="minorEastAsia" w:cs="宋体"/>
                <w:bCs/>
                <w:sz w:val="24"/>
                <w:szCs w:val="24"/>
                <w:lang w:val="zh-CN"/>
              </w:rPr>
            </w:pPr>
            <w:r w:rsidRPr="00410C91">
              <w:rPr>
                <w:rFonts w:asciiTheme="minorEastAsia" w:hAnsiTheme="minorEastAsia" w:cs="宋体" w:hint="eastAsia"/>
                <w:bCs/>
                <w:sz w:val="24"/>
                <w:szCs w:val="24"/>
                <w:lang w:val="zh-CN"/>
              </w:rPr>
              <w:t>6、民办非企业单位登记证书。（民办非企业单位投标提供）</w:t>
            </w:r>
          </w:p>
          <w:p w:rsidR="009F6F78" w:rsidRPr="00410C91" w:rsidRDefault="007806EE">
            <w:pPr>
              <w:autoSpaceDE w:val="0"/>
              <w:autoSpaceDN w:val="0"/>
              <w:adjustRightInd w:val="0"/>
              <w:spacing w:line="360" w:lineRule="auto"/>
              <w:jc w:val="left"/>
              <w:rPr>
                <w:rFonts w:asciiTheme="minorEastAsia" w:hAnsiTheme="minorEastAsia" w:cs="仿宋_GB2312"/>
                <w:b/>
                <w:sz w:val="24"/>
                <w:szCs w:val="24"/>
              </w:rPr>
            </w:pPr>
            <w:r w:rsidRPr="00410C91">
              <w:rPr>
                <w:rFonts w:asciiTheme="minorEastAsia" w:hAnsiTheme="minorEastAsia" w:cs="仿宋_GB2312" w:hint="eastAsia"/>
                <w:b/>
                <w:sz w:val="24"/>
                <w:szCs w:val="24"/>
              </w:rPr>
              <w:t>二、财务状况报告相关材料</w:t>
            </w:r>
          </w:p>
          <w:p w:rsidR="009F6F78" w:rsidRPr="00410C91" w:rsidRDefault="007806EE">
            <w:pPr>
              <w:spacing w:line="360" w:lineRule="auto"/>
              <w:rPr>
                <w:rFonts w:asciiTheme="minorEastAsia" w:hAnsiTheme="minorEastAsia"/>
                <w:bCs/>
                <w:sz w:val="24"/>
                <w:szCs w:val="24"/>
              </w:rPr>
            </w:pPr>
            <w:r w:rsidRPr="00410C91">
              <w:rPr>
                <w:rFonts w:asciiTheme="minorEastAsia" w:hAnsiTheme="minorEastAsia" w:hint="eastAsia"/>
                <w:bCs/>
                <w:sz w:val="24"/>
                <w:szCs w:val="24"/>
              </w:rPr>
              <w:t>（1）投标人是法人（法人包括企业法人、机关法人、事业单位法人和社会团体法人），提供本单位：</w:t>
            </w:r>
          </w:p>
          <w:p w:rsidR="009F6F78" w:rsidRPr="00410C91" w:rsidRDefault="007806EE">
            <w:pPr>
              <w:spacing w:line="360" w:lineRule="auto"/>
              <w:rPr>
                <w:rFonts w:asciiTheme="minorEastAsia" w:hAnsiTheme="minorEastAsia"/>
                <w:bCs/>
                <w:sz w:val="24"/>
                <w:szCs w:val="24"/>
              </w:rPr>
            </w:pPr>
            <w:r w:rsidRPr="00410C91">
              <w:rPr>
                <w:rFonts w:asciiTheme="minorEastAsia" w:hAnsiTheme="minorEastAsia" w:hint="eastAsia"/>
                <w:bCs/>
                <w:sz w:val="24"/>
                <w:szCs w:val="24"/>
              </w:rPr>
              <w:t>①2016、2017、2018年度经审计的财务报告，包括资产负债表、</w:t>
            </w:r>
            <w:r w:rsidRPr="00410C91">
              <w:rPr>
                <w:rFonts w:asciiTheme="minorEastAsia" w:hAnsiTheme="minorEastAsia" w:hint="eastAsia"/>
                <w:bCs/>
                <w:sz w:val="24"/>
                <w:szCs w:val="24"/>
              </w:rPr>
              <w:lastRenderedPageBreak/>
              <w:t>利润表、现金流量表、所有者权益变动表及其附注；</w:t>
            </w:r>
          </w:p>
          <w:p w:rsidR="009F6F78" w:rsidRPr="00410C91" w:rsidRDefault="007806EE">
            <w:pPr>
              <w:spacing w:line="360" w:lineRule="auto"/>
              <w:rPr>
                <w:rFonts w:asciiTheme="minorEastAsia" w:hAnsiTheme="minorEastAsia"/>
                <w:bCs/>
                <w:sz w:val="24"/>
                <w:szCs w:val="24"/>
              </w:rPr>
            </w:pPr>
            <w:r w:rsidRPr="00410C91">
              <w:rPr>
                <w:rFonts w:asciiTheme="minorEastAsia" w:hAnsiTheme="minorEastAsia" w:hint="eastAsia"/>
                <w:bCs/>
                <w:sz w:val="24"/>
                <w:szCs w:val="24"/>
              </w:rPr>
              <w:t>②基本开户银行出具的资信证明；</w:t>
            </w:r>
          </w:p>
          <w:p w:rsidR="009F6F78" w:rsidRPr="00410C91" w:rsidRDefault="007806EE">
            <w:pPr>
              <w:spacing w:line="360" w:lineRule="auto"/>
              <w:rPr>
                <w:rFonts w:asciiTheme="minorEastAsia" w:hAnsiTheme="minorEastAsia"/>
                <w:bCs/>
                <w:sz w:val="24"/>
                <w:szCs w:val="24"/>
              </w:rPr>
            </w:pPr>
            <w:r w:rsidRPr="00410C91">
              <w:rPr>
                <w:rFonts w:asciiTheme="minorEastAsia" w:hAnsiTheme="minorEastAsia" w:hint="eastAsia"/>
                <w:bCs/>
                <w:sz w:val="24"/>
                <w:szCs w:val="24"/>
              </w:rPr>
              <w:t>③财政部门认可的政府采购专业担保机构的证明文件和担保机构出具的投标担保函。</w:t>
            </w:r>
          </w:p>
          <w:p w:rsidR="009F6F78" w:rsidRPr="00410C91" w:rsidRDefault="007806EE">
            <w:pPr>
              <w:spacing w:line="360" w:lineRule="auto"/>
              <w:rPr>
                <w:rFonts w:asciiTheme="minorEastAsia" w:hAnsiTheme="minorEastAsia"/>
                <w:bCs/>
                <w:sz w:val="24"/>
                <w:szCs w:val="24"/>
              </w:rPr>
            </w:pPr>
            <w:r w:rsidRPr="00410C91">
              <w:rPr>
                <w:rFonts w:asciiTheme="minorEastAsia" w:hAnsiTheme="minorEastAsia" w:cs="仿宋_GB2312" w:hint="eastAsia"/>
                <w:sz w:val="24"/>
                <w:szCs w:val="24"/>
                <w:lang w:val="zh-CN"/>
              </w:rPr>
              <w:t>注：仅需提供序号</w:t>
            </w:r>
            <w:r w:rsidRPr="00410C91">
              <w:rPr>
                <w:rFonts w:asciiTheme="minorEastAsia" w:hAnsiTheme="minorEastAsia" w:hint="eastAsia"/>
                <w:color w:val="000000"/>
                <w:sz w:val="24"/>
                <w:szCs w:val="24"/>
              </w:rPr>
              <w:t>①～③其中之一即可。</w:t>
            </w:r>
          </w:p>
          <w:p w:rsidR="009F6F78" w:rsidRPr="00410C91" w:rsidRDefault="007806EE">
            <w:pPr>
              <w:spacing w:line="360" w:lineRule="auto"/>
              <w:rPr>
                <w:rFonts w:asciiTheme="minorEastAsia" w:hAnsiTheme="minorEastAsia"/>
                <w:bCs/>
                <w:sz w:val="24"/>
                <w:szCs w:val="24"/>
              </w:rPr>
            </w:pPr>
            <w:r w:rsidRPr="00410C91">
              <w:rPr>
                <w:rFonts w:asciiTheme="minorEastAsia" w:hAnsiTheme="minorEastAsia" w:hint="eastAsia"/>
                <w:bCs/>
                <w:sz w:val="24"/>
                <w:szCs w:val="24"/>
              </w:rPr>
              <w:t>（2）投标人（其他组织和自然人）提供本单位：</w:t>
            </w:r>
          </w:p>
          <w:p w:rsidR="009F6F78" w:rsidRPr="00410C91" w:rsidRDefault="007806EE">
            <w:pPr>
              <w:spacing w:line="360" w:lineRule="auto"/>
              <w:rPr>
                <w:rFonts w:asciiTheme="minorEastAsia" w:hAnsiTheme="minorEastAsia"/>
                <w:bCs/>
                <w:sz w:val="24"/>
                <w:szCs w:val="24"/>
              </w:rPr>
            </w:pPr>
            <w:r w:rsidRPr="00410C91">
              <w:rPr>
                <w:rFonts w:asciiTheme="minorEastAsia" w:hAnsiTheme="minorEastAsia" w:hint="eastAsia"/>
                <w:bCs/>
                <w:sz w:val="24"/>
                <w:szCs w:val="24"/>
              </w:rPr>
              <w:t>①2016、2017、2018年度经审计的财务报告，包括资产负债表、利润表、现金流量表、所有者权益变动表及其附注；</w:t>
            </w:r>
          </w:p>
          <w:p w:rsidR="009F6F78" w:rsidRPr="00410C91" w:rsidRDefault="007806EE">
            <w:pPr>
              <w:spacing w:line="360" w:lineRule="auto"/>
              <w:rPr>
                <w:rFonts w:asciiTheme="minorEastAsia" w:hAnsiTheme="minorEastAsia"/>
                <w:bCs/>
                <w:sz w:val="24"/>
                <w:szCs w:val="24"/>
              </w:rPr>
            </w:pPr>
            <w:r w:rsidRPr="00410C91">
              <w:rPr>
                <w:rFonts w:asciiTheme="minorEastAsia" w:hAnsiTheme="minorEastAsia" w:hint="eastAsia"/>
                <w:bCs/>
                <w:sz w:val="24"/>
                <w:szCs w:val="24"/>
              </w:rPr>
              <w:t>②银行出具的资信证明；</w:t>
            </w:r>
          </w:p>
          <w:p w:rsidR="009F6F78" w:rsidRPr="00410C91" w:rsidRDefault="007806EE">
            <w:pPr>
              <w:spacing w:line="360" w:lineRule="auto"/>
              <w:rPr>
                <w:rFonts w:asciiTheme="minorEastAsia" w:hAnsiTheme="minorEastAsia"/>
                <w:bCs/>
                <w:sz w:val="24"/>
                <w:szCs w:val="24"/>
              </w:rPr>
            </w:pPr>
            <w:r w:rsidRPr="00410C91">
              <w:rPr>
                <w:rFonts w:asciiTheme="minorEastAsia" w:hAnsiTheme="minorEastAsia" w:hint="eastAsia"/>
                <w:bCs/>
                <w:sz w:val="24"/>
                <w:szCs w:val="24"/>
              </w:rPr>
              <w:t>③财政部门认可的政府采购专业担保机构的证明文件和担保机构出具的投标担保函。</w:t>
            </w:r>
          </w:p>
          <w:p w:rsidR="009F6F78" w:rsidRPr="00410C91" w:rsidRDefault="007806EE">
            <w:pPr>
              <w:autoSpaceDE w:val="0"/>
              <w:autoSpaceDN w:val="0"/>
              <w:adjustRightInd w:val="0"/>
              <w:spacing w:line="360" w:lineRule="auto"/>
              <w:ind w:right="-11"/>
              <w:rPr>
                <w:rFonts w:asciiTheme="minorEastAsia" w:hAnsiTheme="minorEastAsia" w:cs="宋体"/>
                <w:bCs/>
                <w:sz w:val="24"/>
                <w:szCs w:val="24"/>
                <w:lang w:val="zh-CN"/>
              </w:rPr>
            </w:pPr>
            <w:r w:rsidRPr="00410C91">
              <w:rPr>
                <w:rFonts w:asciiTheme="minorEastAsia" w:hAnsiTheme="minorEastAsia" w:cs="仿宋_GB2312" w:hint="eastAsia"/>
                <w:sz w:val="24"/>
                <w:szCs w:val="24"/>
                <w:lang w:val="zh-CN"/>
              </w:rPr>
              <w:t>注：仅需提供序号</w:t>
            </w:r>
            <w:r w:rsidRPr="00410C91">
              <w:rPr>
                <w:rFonts w:asciiTheme="minorEastAsia" w:hAnsiTheme="minorEastAsia" w:hint="eastAsia"/>
                <w:color w:val="000000"/>
                <w:sz w:val="24"/>
                <w:szCs w:val="24"/>
              </w:rPr>
              <w:t>①～③其中之一即可。</w:t>
            </w:r>
          </w:p>
          <w:p w:rsidR="009F6F78" w:rsidRPr="00410C91" w:rsidRDefault="007806EE">
            <w:pPr>
              <w:autoSpaceDE w:val="0"/>
              <w:autoSpaceDN w:val="0"/>
              <w:adjustRightInd w:val="0"/>
              <w:spacing w:line="360" w:lineRule="auto"/>
              <w:ind w:right="-11"/>
              <w:rPr>
                <w:rFonts w:asciiTheme="minorEastAsia" w:hAnsiTheme="minorEastAsia" w:cs="宋体"/>
                <w:bCs/>
                <w:sz w:val="24"/>
                <w:szCs w:val="24"/>
                <w:lang w:val="zh-CN"/>
              </w:rPr>
            </w:pPr>
            <w:r w:rsidRPr="00410C91">
              <w:rPr>
                <w:rFonts w:asciiTheme="minorEastAsia" w:hAnsiTheme="minorEastAsia" w:cs="仿宋_GB2312" w:hint="eastAsia"/>
                <w:b/>
                <w:sz w:val="24"/>
                <w:szCs w:val="24"/>
              </w:rPr>
              <w:t>三、依法缴纳税收相关材料</w:t>
            </w:r>
          </w:p>
          <w:p w:rsidR="009F6F78" w:rsidRPr="00410C91" w:rsidRDefault="007806EE">
            <w:pPr>
              <w:autoSpaceDE w:val="0"/>
              <w:autoSpaceDN w:val="0"/>
              <w:adjustRightInd w:val="0"/>
              <w:spacing w:line="360" w:lineRule="auto"/>
              <w:ind w:right="-11"/>
              <w:rPr>
                <w:rFonts w:asciiTheme="minorEastAsia" w:hAnsiTheme="minorEastAsia" w:cs="宋体"/>
                <w:bCs/>
                <w:sz w:val="24"/>
                <w:szCs w:val="24"/>
                <w:lang w:val="zh-CN"/>
              </w:rPr>
            </w:pPr>
            <w:r w:rsidRPr="00410C91">
              <w:rPr>
                <w:rFonts w:asciiTheme="minorEastAsia" w:hAnsiTheme="minorEastAsia" w:cs="宋体" w:hint="eastAsia"/>
                <w:bCs/>
                <w:sz w:val="24"/>
                <w:szCs w:val="24"/>
                <w:lang w:val="zh-CN"/>
              </w:rPr>
              <w:t>参加本次采购项目投标截止时间前六个月内任意一个月缴纳税收凭据。（依法免税的投标人，应提供相应文件证明依法免税）</w:t>
            </w:r>
          </w:p>
          <w:p w:rsidR="009F6F78" w:rsidRPr="00410C91" w:rsidRDefault="007806EE">
            <w:pPr>
              <w:autoSpaceDE w:val="0"/>
              <w:autoSpaceDN w:val="0"/>
              <w:adjustRightInd w:val="0"/>
              <w:spacing w:line="360" w:lineRule="auto"/>
              <w:ind w:right="-11"/>
              <w:rPr>
                <w:rFonts w:asciiTheme="minorEastAsia" w:hAnsiTheme="minorEastAsia" w:cs="仿宋_GB2312"/>
                <w:b/>
                <w:sz w:val="24"/>
                <w:szCs w:val="24"/>
                <w:lang w:val="zh-CN"/>
              </w:rPr>
            </w:pPr>
            <w:r w:rsidRPr="00410C91">
              <w:rPr>
                <w:rFonts w:asciiTheme="minorEastAsia" w:hAnsiTheme="minorEastAsia" w:cs="仿宋_GB2312" w:hint="eastAsia"/>
                <w:b/>
                <w:sz w:val="24"/>
                <w:szCs w:val="24"/>
                <w:lang w:val="zh-CN"/>
              </w:rPr>
              <w:t>四、依法缴纳社会保障资金的证明材料</w:t>
            </w:r>
          </w:p>
          <w:p w:rsidR="009F6F78" w:rsidRPr="00410C91" w:rsidRDefault="007806EE">
            <w:pPr>
              <w:autoSpaceDE w:val="0"/>
              <w:autoSpaceDN w:val="0"/>
              <w:adjustRightInd w:val="0"/>
              <w:spacing w:line="360" w:lineRule="auto"/>
              <w:ind w:right="-11"/>
              <w:rPr>
                <w:rFonts w:asciiTheme="minorEastAsia" w:hAnsiTheme="minorEastAsia" w:cs="宋体"/>
                <w:bCs/>
                <w:sz w:val="24"/>
                <w:szCs w:val="24"/>
                <w:lang w:val="zh-CN"/>
              </w:rPr>
            </w:pPr>
            <w:r w:rsidRPr="00410C91">
              <w:rPr>
                <w:rFonts w:asciiTheme="minorEastAsia" w:hAnsiTheme="minorEastAsia" w:cs="宋体" w:hint="eastAsia"/>
                <w:bCs/>
                <w:sz w:val="24"/>
                <w:szCs w:val="24"/>
                <w:lang w:val="zh-CN"/>
              </w:rPr>
              <w:t>参加本次采购项目投标截止时间前六个月内任意一个月缴纳社会保险凭据。（依法不需要缴纳社会保障资金的投标人，应提供相应文件证明依法不需要缴纳社会保障资金）</w:t>
            </w:r>
          </w:p>
          <w:p w:rsidR="009F6F78" w:rsidRPr="00410C91" w:rsidRDefault="007806EE">
            <w:pPr>
              <w:autoSpaceDE w:val="0"/>
              <w:autoSpaceDN w:val="0"/>
              <w:adjustRightInd w:val="0"/>
              <w:spacing w:line="360" w:lineRule="auto"/>
              <w:ind w:right="-11"/>
              <w:rPr>
                <w:rFonts w:asciiTheme="minorEastAsia" w:hAnsiTheme="minorEastAsia" w:cs="宋体"/>
                <w:b/>
                <w:bCs/>
                <w:sz w:val="24"/>
                <w:szCs w:val="24"/>
                <w:lang w:val="zh-CN"/>
              </w:rPr>
            </w:pPr>
            <w:r w:rsidRPr="00410C91">
              <w:rPr>
                <w:rFonts w:asciiTheme="minorEastAsia" w:hAnsiTheme="minorEastAsia" w:cs="宋体" w:hint="eastAsia"/>
                <w:b/>
                <w:bCs/>
                <w:sz w:val="24"/>
                <w:szCs w:val="24"/>
                <w:lang w:val="zh-CN"/>
              </w:rPr>
              <w:t>五、履行合同所必须的设备和专业技术能力的证明材料</w:t>
            </w:r>
          </w:p>
          <w:p w:rsidR="009F6F78" w:rsidRPr="00410C91" w:rsidRDefault="007806EE">
            <w:pPr>
              <w:autoSpaceDE w:val="0"/>
              <w:autoSpaceDN w:val="0"/>
              <w:adjustRightInd w:val="0"/>
              <w:spacing w:line="360" w:lineRule="auto"/>
              <w:jc w:val="left"/>
              <w:rPr>
                <w:rFonts w:asciiTheme="minorEastAsia" w:hAnsiTheme="minorEastAsia" w:cs="宋体"/>
                <w:bCs/>
                <w:sz w:val="24"/>
                <w:szCs w:val="24"/>
                <w:lang w:val="zh-CN"/>
              </w:rPr>
            </w:pPr>
            <w:r w:rsidRPr="00410C91">
              <w:rPr>
                <w:rFonts w:asciiTheme="minorEastAsia" w:hAnsiTheme="minorEastAsia" w:cs="宋体" w:hint="eastAsia"/>
                <w:bCs/>
                <w:sz w:val="24"/>
                <w:szCs w:val="24"/>
                <w:lang w:val="zh-CN"/>
              </w:rPr>
              <w:t>①相关设备的购置发票、专业技术人员职称证书、用工合同等；</w:t>
            </w:r>
          </w:p>
          <w:p w:rsidR="009F6F78" w:rsidRPr="00410C91" w:rsidRDefault="007806EE">
            <w:pPr>
              <w:spacing w:line="360" w:lineRule="auto"/>
              <w:rPr>
                <w:rFonts w:asciiTheme="minorEastAsia" w:hAnsiTheme="minorEastAsia"/>
                <w:bCs/>
                <w:sz w:val="24"/>
                <w:szCs w:val="24"/>
              </w:rPr>
            </w:pPr>
            <w:r w:rsidRPr="00410C91">
              <w:rPr>
                <w:rFonts w:asciiTheme="minorEastAsia" w:hAnsiTheme="minorEastAsia" w:hint="eastAsia"/>
                <w:bCs/>
                <w:sz w:val="24"/>
                <w:szCs w:val="24"/>
              </w:rPr>
              <w:t>②投标人具备履行合同所必须的设备和专业技术能力承诺函或声明（承诺函或声明格式自拟）。</w:t>
            </w:r>
          </w:p>
          <w:p w:rsidR="009F6F78" w:rsidRPr="00410C91" w:rsidRDefault="007806EE">
            <w:pPr>
              <w:autoSpaceDE w:val="0"/>
              <w:autoSpaceDN w:val="0"/>
              <w:adjustRightInd w:val="0"/>
              <w:spacing w:line="360" w:lineRule="auto"/>
              <w:ind w:right="-11"/>
              <w:rPr>
                <w:rFonts w:asciiTheme="minorEastAsia" w:hAnsiTheme="minorEastAsia"/>
                <w:color w:val="000000"/>
                <w:sz w:val="24"/>
                <w:szCs w:val="24"/>
              </w:rPr>
            </w:pPr>
            <w:r w:rsidRPr="00410C91">
              <w:rPr>
                <w:rFonts w:asciiTheme="minorEastAsia" w:hAnsiTheme="minorEastAsia" w:cs="仿宋_GB2312" w:hint="eastAsia"/>
                <w:sz w:val="24"/>
                <w:szCs w:val="24"/>
                <w:lang w:val="zh-CN"/>
              </w:rPr>
              <w:t>注：仅需提供序号</w:t>
            </w:r>
            <w:r w:rsidRPr="00410C91">
              <w:rPr>
                <w:rFonts w:asciiTheme="minorEastAsia" w:hAnsiTheme="minorEastAsia" w:hint="eastAsia"/>
                <w:color w:val="000000"/>
                <w:sz w:val="24"/>
                <w:szCs w:val="24"/>
              </w:rPr>
              <w:t>①～②其中之一即可。</w:t>
            </w:r>
          </w:p>
          <w:p w:rsidR="009F6F78" w:rsidRPr="00410C91" w:rsidRDefault="007806EE">
            <w:pPr>
              <w:autoSpaceDE w:val="0"/>
              <w:autoSpaceDN w:val="0"/>
              <w:adjustRightInd w:val="0"/>
              <w:spacing w:line="360" w:lineRule="auto"/>
              <w:ind w:right="-11"/>
              <w:rPr>
                <w:rFonts w:asciiTheme="minorEastAsia" w:hAnsiTheme="minorEastAsia" w:cs="宋体"/>
                <w:b/>
                <w:bCs/>
                <w:sz w:val="24"/>
                <w:szCs w:val="24"/>
                <w:lang w:val="zh-CN"/>
              </w:rPr>
            </w:pPr>
            <w:r w:rsidRPr="00410C91">
              <w:rPr>
                <w:rFonts w:asciiTheme="minorEastAsia" w:hAnsiTheme="minorEastAsia" w:cs="宋体" w:hint="eastAsia"/>
                <w:b/>
                <w:kern w:val="0"/>
                <w:sz w:val="24"/>
                <w:szCs w:val="24"/>
              </w:rPr>
              <w:t>六、</w:t>
            </w:r>
            <w:r w:rsidRPr="00410C91">
              <w:rPr>
                <w:rFonts w:asciiTheme="minorEastAsia" w:hAnsiTheme="minorEastAsia" w:cs="宋体"/>
                <w:b/>
                <w:bCs/>
                <w:sz w:val="24"/>
                <w:szCs w:val="24"/>
                <w:lang w:val="zh-CN"/>
              </w:rPr>
              <w:t>参加政府采购活动前3年内在经营活动中没有重大违法记录的声明</w:t>
            </w:r>
          </w:p>
          <w:p w:rsidR="009F6F78" w:rsidRPr="00410C91" w:rsidRDefault="007806EE">
            <w:pPr>
              <w:autoSpaceDE w:val="0"/>
              <w:autoSpaceDN w:val="0"/>
              <w:spacing w:line="360" w:lineRule="auto"/>
              <w:contextualSpacing/>
              <w:jc w:val="left"/>
              <w:rPr>
                <w:rFonts w:asciiTheme="minorEastAsia" w:hAnsiTheme="minorEastAsia" w:cs="宋体"/>
                <w:bCs/>
                <w:sz w:val="24"/>
                <w:szCs w:val="24"/>
                <w:lang w:val="zh-CN"/>
              </w:rPr>
            </w:pPr>
            <w:r w:rsidRPr="00410C91">
              <w:rPr>
                <w:rFonts w:asciiTheme="minorEastAsia" w:hAnsiTheme="minorEastAsia" w:cs="宋体" w:hint="eastAsia"/>
                <w:bCs/>
                <w:sz w:val="24"/>
                <w:szCs w:val="24"/>
                <w:lang w:val="zh-CN"/>
              </w:rPr>
              <w:t>投标人“</w:t>
            </w:r>
            <w:r w:rsidRPr="00410C91">
              <w:rPr>
                <w:rFonts w:asciiTheme="minorEastAsia" w:hAnsiTheme="minorEastAsia" w:cs="宋体"/>
                <w:bCs/>
                <w:sz w:val="24"/>
                <w:szCs w:val="24"/>
                <w:lang w:val="zh-CN"/>
              </w:rPr>
              <w:t>参加政府采购活动前3年内在经营活动中没有重大违法记录的书面声明</w:t>
            </w:r>
            <w:r w:rsidRPr="00410C91">
              <w:rPr>
                <w:rFonts w:asciiTheme="minorEastAsia" w:hAnsiTheme="minorEastAsia" w:cs="宋体" w:hint="eastAsia"/>
                <w:bCs/>
                <w:sz w:val="24"/>
                <w:szCs w:val="24"/>
                <w:lang w:val="zh-CN"/>
              </w:rPr>
              <w:t>”。 重大违法记录，是指投标人因违法经营受到刑事处罚或者责令停产停业、吊销许可证或者执照、较大数</w:t>
            </w:r>
            <w:r w:rsidRPr="00410C91">
              <w:rPr>
                <w:rFonts w:asciiTheme="minorEastAsia" w:hAnsiTheme="minorEastAsia" w:cs="宋体" w:hint="eastAsia"/>
                <w:bCs/>
                <w:sz w:val="24"/>
                <w:szCs w:val="24"/>
                <w:lang w:val="zh-CN"/>
              </w:rPr>
              <w:lastRenderedPageBreak/>
              <w:t>额罚款等行政处罚。</w:t>
            </w:r>
          </w:p>
          <w:p w:rsidR="009F6F78" w:rsidRPr="00410C91" w:rsidRDefault="007806EE">
            <w:pPr>
              <w:autoSpaceDE w:val="0"/>
              <w:autoSpaceDN w:val="0"/>
              <w:spacing w:line="360" w:lineRule="auto"/>
              <w:contextualSpacing/>
              <w:jc w:val="left"/>
              <w:rPr>
                <w:rFonts w:asciiTheme="minorEastAsia" w:hAnsiTheme="minorEastAsia" w:cs="宋体"/>
                <w:b/>
                <w:bCs/>
                <w:sz w:val="24"/>
                <w:szCs w:val="24"/>
                <w:lang w:val="zh-CN"/>
              </w:rPr>
            </w:pPr>
            <w:r w:rsidRPr="00410C91">
              <w:rPr>
                <w:rFonts w:asciiTheme="minorEastAsia" w:hAnsiTheme="minorEastAsia" w:cs="宋体" w:hint="eastAsia"/>
                <w:b/>
                <w:bCs/>
                <w:sz w:val="24"/>
                <w:szCs w:val="24"/>
                <w:lang w:val="zh-CN"/>
              </w:rPr>
              <w:t>七、</w:t>
            </w:r>
            <w:r w:rsidR="00410C91" w:rsidRPr="00410C91">
              <w:rPr>
                <w:rFonts w:asciiTheme="minorEastAsia" w:hAnsiTheme="minorEastAsia" w:cs="宋体" w:hint="eastAsia"/>
                <w:bCs/>
                <w:sz w:val="24"/>
                <w:szCs w:val="24"/>
                <w:lang w:val="zh-CN"/>
              </w:rPr>
              <w:t>A包</w:t>
            </w:r>
            <w:r w:rsidRPr="00410C91">
              <w:rPr>
                <w:rFonts w:asciiTheme="minorEastAsia" w:hAnsiTheme="minorEastAsia" w:cs="仿宋_GB2312" w:hint="eastAsia"/>
                <w:color w:val="000000"/>
                <w:sz w:val="24"/>
                <w:szCs w:val="24"/>
                <w:shd w:val="clear" w:color="auto" w:fill="FFFFFF"/>
              </w:rPr>
              <w:t>具有</w:t>
            </w:r>
            <w:r w:rsidRPr="00410C91">
              <w:rPr>
                <w:rFonts w:asciiTheme="minorEastAsia" w:hAnsiTheme="minorEastAsia" w:cs="宋体" w:hint="eastAsia"/>
                <w:sz w:val="24"/>
                <w:szCs w:val="24"/>
                <w:lang w:val="zh-CN"/>
              </w:rPr>
              <w:t>相应范围的《医疗器械生产许可证》或《医疗器械经营许可证》经营范围涵盖所投包号产品，并具有投标产品的《中华人民共和国医疗器械注册证》。</w:t>
            </w:r>
          </w:p>
          <w:p w:rsidR="00410C91" w:rsidRPr="00410C91" w:rsidRDefault="007806EE" w:rsidP="00410C91">
            <w:pPr>
              <w:spacing w:line="360" w:lineRule="auto"/>
              <w:rPr>
                <w:rFonts w:asciiTheme="minorEastAsia" w:hAnsiTheme="minorEastAsia"/>
                <w:b/>
                <w:bCs/>
                <w:sz w:val="24"/>
                <w:szCs w:val="24"/>
              </w:rPr>
            </w:pPr>
            <w:r w:rsidRPr="00410C91">
              <w:rPr>
                <w:rFonts w:asciiTheme="minorEastAsia" w:hAnsiTheme="minorEastAsia" w:cs="仿宋_GB2312" w:hint="eastAsia"/>
                <w:b/>
                <w:color w:val="000000"/>
                <w:sz w:val="24"/>
                <w:szCs w:val="24"/>
                <w:shd w:val="clear" w:color="auto" w:fill="FFFFFF"/>
              </w:rPr>
              <w:t>八、</w:t>
            </w:r>
            <w:r w:rsidR="00410C91" w:rsidRPr="00410C91">
              <w:rPr>
                <w:rFonts w:asciiTheme="minorEastAsia" w:hAnsiTheme="minorEastAsia" w:hint="eastAsia"/>
                <w:b/>
                <w:bCs/>
                <w:sz w:val="24"/>
                <w:szCs w:val="24"/>
              </w:rPr>
              <w:t>未被列入“信用中国”网站</w:t>
            </w:r>
            <w:r w:rsidR="00410C91" w:rsidRPr="00410C91">
              <w:rPr>
                <w:rFonts w:asciiTheme="minorEastAsia" w:hAnsiTheme="minorEastAsia"/>
                <w:b/>
                <w:bCs/>
                <w:sz w:val="24"/>
                <w:szCs w:val="24"/>
              </w:rPr>
              <w:t>(www.creditchina.gov.cn)</w:t>
            </w:r>
            <w:r w:rsidR="00410C91" w:rsidRPr="00410C91">
              <w:rPr>
                <w:rFonts w:asciiTheme="minorEastAsia" w:hAnsiTheme="minorEastAsia" w:hint="eastAsia"/>
                <w:b/>
                <w:bCs/>
                <w:sz w:val="24"/>
                <w:szCs w:val="24"/>
              </w:rPr>
              <w:t>失信被执行重大税收违法案件当事人名单的投标人；“中国政府采购网”</w:t>
            </w:r>
            <w:r w:rsidR="00410C91" w:rsidRPr="00410C91">
              <w:rPr>
                <w:rFonts w:asciiTheme="minorEastAsia" w:hAnsiTheme="minorEastAsia"/>
                <w:b/>
                <w:bCs/>
                <w:sz w:val="24"/>
                <w:szCs w:val="24"/>
              </w:rPr>
              <w:t xml:space="preserve"> (www.ccgp.gov.cn)</w:t>
            </w:r>
            <w:r w:rsidR="00410C91" w:rsidRPr="00410C91">
              <w:rPr>
                <w:rFonts w:asciiTheme="minorEastAsia" w:hAnsiTheme="minorEastAsia" w:hint="eastAsia"/>
                <w:b/>
                <w:bCs/>
                <w:sz w:val="24"/>
                <w:szCs w:val="24"/>
              </w:rPr>
              <w:t>政府采购严重违法失信行为记录名单的投标人；</w:t>
            </w:r>
            <w:r w:rsidR="00410C91" w:rsidRPr="00410C91">
              <w:rPr>
                <w:rFonts w:asciiTheme="minorEastAsia" w:hAnsiTheme="minorEastAsia" w:cs="仿宋_GB2312" w:hint="eastAsia"/>
                <w:b/>
                <w:color w:val="000000"/>
                <w:sz w:val="24"/>
                <w:szCs w:val="24"/>
                <w:shd w:val="clear" w:color="auto" w:fill="FFFFFF"/>
              </w:rPr>
              <w:t>“中国社会组织公共服务平台”网站（</w:t>
            </w:r>
            <w:r w:rsidR="00410C91" w:rsidRPr="00410C91">
              <w:rPr>
                <w:rFonts w:asciiTheme="minorEastAsia" w:hAnsiTheme="minorEastAsia" w:cs="仿宋_GB2312"/>
                <w:b/>
                <w:color w:val="000000"/>
                <w:sz w:val="24"/>
                <w:szCs w:val="24"/>
                <w:shd w:val="clear" w:color="auto" w:fill="FFFFFF"/>
              </w:rPr>
              <w:t>www.chinanpo.gov.cn</w:t>
            </w:r>
            <w:r w:rsidR="00410C91" w:rsidRPr="00410C91">
              <w:rPr>
                <w:rFonts w:asciiTheme="minorEastAsia" w:hAnsiTheme="minorEastAsia" w:cs="仿宋_GB2312" w:hint="eastAsia"/>
                <w:b/>
                <w:color w:val="000000"/>
                <w:sz w:val="24"/>
                <w:szCs w:val="24"/>
                <w:shd w:val="clear" w:color="auto" w:fill="FFFFFF"/>
              </w:rPr>
              <w:t>）严重违法失信名单的社会组织。</w:t>
            </w:r>
          </w:p>
          <w:p w:rsidR="00410C91" w:rsidRPr="00410C91" w:rsidRDefault="00410C91" w:rsidP="00410C91">
            <w:pPr>
              <w:spacing w:line="360" w:lineRule="auto"/>
              <w:rPr>
                <w:rFonts w:asciiTheme="minorEastAsia" w:hAnsiTheme="minorEastAsia"/>
                <w:bCs/>
                <w:sz w:val="24"/>
                <w:szCs w:val="24"/>
              </w:rPr>
            </w:pPr>
            <w:r w:rsidRPr="00410C91">
              <w:rPr>
                <w:rFonts w:asciiTheme="minorEastAsia" w:hAnsiTheme="minorEastAsia" w:hint="eastAsia"/>
                <w:bCs/>
                <w:sz w:val="24"/>
                <w:szCs w:val="24"/>
              </w:rPr>
              <w:t>注：政府采购活动中查询及使用投标人信用记录的具体要求为：投标人未被列入失信被执行人、重大税收违法案件当事人名单、政府采购严重违法失信行为记录名单、严重违法失信社会组织名单（联合体形式投标的，联合体成员存在不良信用记录，视同联合体存在不良信用记录）。</w:t>
            </w:r>
          </w:p>
          <w:p w:rsidR="00410C91" w:rsidRPr="00410C91" w:rsidRDefault="00410C91" w:rsidP="00410C91">
            <w:pPr>
              <w:spacing w:line="360" w:lineRule="auto"/>
              <w:rPr>
                <w:rFonts w:asciiTheme="minorEastAsia" w:hAnsiTheme="minorEastAsia"/>
                <w:bCs/>
                <w:sz w:val="24"/>
                <w:szCs w:val="24"/>
              </w:rPr>
            </w:pPr>
            <w:r w:rsidRPr="00410C91">
              <w:rPr>
                <w:rFonts w:asciiTheme="minorEastAsia" w:hAnsiTheme="minorEastAsia" w:hint="eastAsia"/>
                <w:bCs/>
                <w:sz w:val="24"/>
                <w:szCs w:val="24"/>
              </w:rPr>
              <w:t>（</w:t>
            </w:r>
            <w:r w:rsidRPr="00410C91">
              <w:rPr>
                <w:rFonts w:asciiTheme="minorEastAsia" w:hAnsiTheme="minorEastAsia"/>
                <w:bCs/>
                <w:sz w:val="24"/>
                <w:szCs w:val="24"/>
              </w:rPr>
              <w:t>1</w:t>
            </w:r>
            <w:r w:rsidRPr="00410C91">
              <w:rPr>
                <w:rFonts w:asciiTheme="minorEastAsia" w:hAnsiTheme="minorEastAsia" w:hint="eastAsia"/>
                <w:bCs/>
                <w:sz w:val="24"/>
                <w:szCs w:val="24"/>
              </w:rPr>
              <w:t>）</w:t>
            </w:r>
            <w:r w:rsidRPr="00410C91">
              <w:rPr>
                <w:rFonts w:asciiTheme="minorEastAsia" w:hAnsiTheme="minorEastAsia" w:hint="eastAsia"/>
                <w:bCs/>
                <w:color w:val="000000"/>
                <w:sz w:val="24"/>
                <w:szCs w:val="24"/>
              </w:rPr>
              <w:t>查询渠道：“信用中国”网站（</w:t>
            </w:r>
            <w:r w:rsidRPr="00410C91">
              <w:rPr>
                <w:rFonts w:asciiTheme="minorEastAsia" w:hAnsiTheme="minorEastAsia"/>
                <w:bCs/>
                <w:color w:val="000000"/>
                <w:sz w:val="24"/>
                <w:szCs w:val="24"/>
              </w:rPr>
              <w:t>www.creditchina.gov.cn</w:t>
            </w:r>
            <w:r w:rsidRPr="00410C91">
              <w:rPr>
                <w:rFonts w:asciiTheme="minorEastAsia" w:hAnsiTheme="minorEastAsia" w:hint="eastAsia"/>
                <w:bCs/>
                <w:color w:val="000000"/>
                <w:sz w:val="24"/>
                <w:szCs w:val="24"/>
              </w:rPr>
              <w:t>）、“中国政府采购网”（</w:t>
            </w:r>
            <w:r w:rsidRPr="00410C91">
              <w:rPr>
                <w:rFonts w:asciiTheme="minorEastAsia" w:hAnsiTheme="minorEastAsia"/>
                <w:bCs/>
                <w:color w:val="000000"/>
                <w:sz w:val="24"/>
                <w:szCs w:val="24"/>
              </w:rPr>
              <w:t>www.ccgp.gov.cn</w:t>
            </w:r>
            <w:r w:rsidRPr="00410C91">
              <w:rPr>
                <w:rFonts w:asciiTheme="minorEastAsia" w:hAnsiTheme="minorEastAsia" w:hint="eastAsia"/>
                <w:bCs/>
                <w:color w:val="000000"/>
                <w:sz w:val="24"/>
                <w:szCs w:val="24"/>
              </w:rPr>
              <w:t>）；“中国社会组织公共服务平台”网站（</w:t>
            </w:r>
            <w:r w:rsidRPr="00410C91">
              <w:rPr>
                <w:rFonts w:asciiTheme="minorEastAsia" w:hAnsiTheme="minorEastAsia"/>
                <w:bCs/>
                <w:color w:val="000000"/>
                <w:sz w:val="24"/>
                <w:szCs w:val="24"/>
              </w:rPr>
              <w:t>www.chinanpo.gov.cn</w:t>
            </w:r>
            <w:r w:rsidRPr="00410C91">
              <w:rPr>
                <w:rFonts w:asciiTheme="minorEastAsia" w:hAnsiTheme="minorEastAsia" w:hint="eastAsia"/>
                <w:bCs/>
                <w:color w:val="000000"/>
                <w:sz w:val="24"/>
                <w:szCs w:val="24"/>
              </w:rPr>
              <w:t>）（仅查询社会组织）</w:t>
            </w:r>
          </w:p>
          <w:p w:rsidR="00410C91" w:rsidRPr="00410C91" w:rsidRDefault="00410C91" w:rsidP="00410C91">
            <w:pPr>
              <w:spacing w:line="360" w:lineRule="auto"/>
              <w:rPr>
                <w:rFonts w:asciiTheme="minorEastAsia" w:hAnsiTheme="minorEastAsia"/>
                <w:bCs/>
                <w:sz w:val="24"/>
                <w:szCs w:val="24"/>
              </w:rPr>
            </w:pPr>
            <w:r w:rsidRPr="00410C91">
              <w:rPr>
                <w:rFonts w:asciiTheme="minorEastAsia" w:hAnsiTheme="minorEastAsia" w:hint="eastAsia"/>
                <w:bCs/>
                <w:sz w:val="24"/>
                <w:szCs w:val="24"/>
              </w:rPr>
              <w:t>（</w:t>
            </w:r>
            <w:r w:rsidRPr="00410C91">
              <w:rPr>
                <w:rFonts w:asciiTheme="minorEastAsia" w:hAnsiTheme="minorEastAsia"/>
                <w:bCs/>
                <w:sz w:val="24"/>
                <w:szCs w:val="24"/>
              </w:rPr>
              <w:t>2</w:t>
            </w:r>
            <w:r w:rsidRPr="00410C91">
              <w:rPr>
                <w:rFonts w:asciiTheme="minorEastAsia" w:hAnsiTheme="minorEastAsia" w:hint="eastAsia"/>
                <w:bCs/>
                <w:sz w:val="24"/>
                <w:szCs w:val="24"/>
              </w:rPr>
              <w:t>）截止时间：同投标截止时间；</w:t>
            </w:r>
          </w:p>
          <w:p w:rsidR="00410C91" w:rsidRPr="00410C91" w:rsidRDefault="00410C91" w:rsidP="00410C91">
            <w:pPr>
              <w:spacing w:line="360" w:lineRule="auto"/>
              <w:rPr>
                <w:rFonts w:asciiTheme="minorEastAsia" w:hAnsiTheme="minorEastAsia"/>
                <w:bCs/>
                <w:sz w:val="24"/>
                <w:szCs w:val="24"/>
              </w:rPr>
            </w:pPr>
            <w:r w:rsidRPr="00410C91">
              <w:rPr>
                <w:rFonts w:asciiTheme="minorEastAsia" w:hAnsiTheme="minorEastAsia" w:hint="eastAsia"/>
                <w:bCs/>
                <w:sz w:val="24"/>
                <w:szCs w:val="24"/>
              </w:rPr>
              <w:t>（</w:t>
            </w:r>
            <w:r w:rsidRPr="00410C91">
              <w:rPr>
                <w:rFonts w:asciiTheme="minorEastAsia" w:hAnsiTheme="minorEastAsia"/>
                <w:bCs/>
                <w:sz w:val="24"/>
                <w:szCs w:val="24"/>
              </w:rPr>
              <w:t>3</w:t>
            </w:r>
            <w:r w:rsidRPr="00410C91">
              <w:rPr>
                <w:rFonts w:asciiTheme="minorEastAsia" w:hAnsiTheme="minorEastAsia" w:hint="eastAsia"/>
                <w:bCs/>
                <w:sz w:val="24"/>
                <w:szCs w:val="24"/>
              </w:rPr>
              <w:t>）信用信息查询记录和证据留存具体方式：经采购人确认的查询结果网页截图作为查询记录和证据，与其他采购文件一并保存；</w:t>
            </w:r>
          </w:p>
          <w:p w:rsidR="009F6F78" w:rsidRPr="00410C91" w:rsidRDefault="00410C91" w:rsidP="00410C91">
            <w:pPr>
              <w:autoSpaceDE w:val="0"/>
              <w:autoSpaceDN w:val="0"/>
              <w:spacing w:line="360" w:lineRule="auto"/>
              <w:contextualSpacing/>
              <w:jc w:val="left"/>
              <w:rPr>
                <w:rFonts w:asciiTheme="minorEastAsia" w:hAnsiTheme="minorEastAsia" w:cs="仿宋_GB2312"/>
                <w:sz w:val="24"/>
                <w:szCs w:val="24"/>
              </w:rPr>
            </w:pPr>
            <w:r w:rsidRPr="00410C91">
              <w:rPr>
                <w:rFonts w:asciiTheme="minorEastAsia" w:hAnsiTheme="minorEastAsia" w:hint="eastAsia"/>
                <w:bCs/>
                <w:sz w:val="24"/>
                <w:szCs w:val="24"/>
              </w:rPr>
              <w:t>（</w:t>
            </w:r>
            <w:r w:rsidRPr="00410C91">
              <w:rPr>
                <w:rFonts w:asciiTheme="minorEastAsia" w:hAnsiTheme="minorEastAsia"/>
                <w:bCs/>
                <w:sz w:val="24"/>
                <w:szCs w:val="24"/>
              </w:rPr>
              <w:t>4</w:t>
            </w:r>
            <w:r w:rsidRPr="00410C91">
              <w:rPr>
                <w:rFonts w:asciiTheme="minorEastAsia" w:hAnsiTheme="minorEastAsia" w:hint="eastAsia"/>
                <w:bCs/>
                <w:sz w:val="24"/>
                <w:szCs w:val="24"/>
              </w:rPr>
              <w:t>）信用信息的使用原则：经采购人认定的被列入失信被执行人、重大税收违法案件当事人名单、政府采购严重违法失信行为记录名单、严重违法失信社会组织名单的供应商，将拒绝其参与本次政府采购活动。</w:t>
            </w:r>
          </w:p>
        </w:tc>
      </w:tr>
      <w:tr w:rsidR="009F6F78" w:rsidRPr="00410C91">
        <w:trPr>
          <w:trHeight w:val="504"/>
          <w:jc w:val="center"/>
        </w:trPr>
        <w:tc>
          <w:tcPr>
            <w:tcW w:w="806" w:type="dxa"/>
            <w:vAlign w:val="center"/>
          </w:tcPr>
          <w:p w:rsidR="009F6F78" w:rsidRPr="00410C91" w:rsidRDefault="007806EE">
            <w:pPr>
              <w:autoSpaceDE w:val="0"/>
              <w:autoSpaceDN w:val="0"/>
              <w:adjustRightInd w:val="0"/>
              <w:spacing w:line="276" w:lineRule="auto"/>
              <w:jc w:val="center"/>
              <w:rPr>
                <w:rFonts w:asciiTheme="minorEastAsia" w:hAnsiTheme="minorEastAsia" w:cs="黑体"/>
                <w:sz w:val="24"/>
                <w:szCs w:val="24"/>
              </w:rPr>
            </w:pPr>
            <w:r w:rsidRPr="00410C91">
              <w:rPr>
                <w:rFonts w:asciiTheme="minorEastAsia" w:hAnsiTheme="minorEastAsia" w:cs="黑体" w:hint="eastAsia"/>
                <w:sz w:val="24"/>
                <w:szCs w:val="24"/>
              </w:rPr>
              <w:lastRenderedPageBreak/>
              <w:t>5</w:t>
            </w:r>
          </w:p>
        </w:tc>
        <w:tc>
          <w:tcPr>
            <w:tcW w:w="2268" w:type="dxa"/>
            <w:vAlign w:val="center"/>
          </w:tcPr>
          <w:p w:rsidR="009F6F78" w:rsidRPr="00410C91" w:rsidRDefault="007806EE">
            <w:pPr>
              <w:autoSpaceDE w:val="0"/>
              <w:autoSpaceDN w:val="0"/>
              <w:adjustRightInd w:val="0"/>
              <w:spacing w:line="276" w:lineRule="auto"/>
              <w:jc w:val="center"/>
              <w:rPr>
                <w:rFonts w:asciiTheme="minorEastAsia" w:hAnsiTheme="minorEastAsia" w:cs="宋体"/>
                <w:bCs/>
                <w:sz w:val="24"/>
                <w:szCs w:val="24"/>
                <w:lang w:val="zh-CN"/>
              </w:rPr>
            </w:pPr>
            <w:r w:rsidRPr="00410C91">
              <w:rPr>
                <w:rFonts w:asciiTheme="minorEastAsia" w:hAnsiTheme="minorEastAsia" w:cs="微软雅黑" w:hint="eastAsia"/>
                <w:b/>
                <w:color w:val="FF0000"/>
                <w:sz w:val="24"/>
                <w:szCs w:val="24"/>
              </w:rPr>
              <w:t>★</w:t>
            </w:r>
            <w:r w:rsidRPr="00410C91">
              <w:rPr>
                <w:rFonts w:asciiTheme="minorEastAsia" w:hAnsiTheme="minorEastAsia" w:cs="宋体" w:hint="eastAsia"/>
                <w:bCs/>
                <w:sz w:val="24"/>
                <w:szCs w:val="24"/>
                <w:lang w:val="zh-CN"/>
              </w:rPr>
              <w:t>联合体投标</w:t>
            </w:r>
          </w:p>
        </w:tc>
        <w:tc>
          <w:tcPr>
            <w:tcW w:w="6813" w:type="dxa"/>
            <w:vAlign w:val="center"/>
          </w:tcPr>
          <w:p w:rsidR="009F6F78" w:rsidRPr="00410C91" w:rsidRDefault="007806EE">
            <w:pPr>
              <w:autoSpaceDE w:val="0"/>
              <w:autoSpaceDN w:val="0"/>
              <w:adjustRightInd w:val="0"/>
              <w:spacing w:line="276" w:lineRule="auto"/>
              <w:rPr>
                <w:rFonts w:asciiTheme="minorEastAsia" w:hAnsiTheme="minorEastAsia" w:cs="宋体"/>
                <w:bCs/>
                <w:sz w:val="24"/>
                <w:szCs w:val="24"/>
                <w:lang w:val="zh-CN"/>
              </w:rPr>
            </w:pPr>
            <w:r w:rsidRPr="00410C91">
              <w:rPr>
                <w:rFonts w:asciiTheme="minorEastAsia" w:hAnsiTheme="minorEastAsia" w:cs="宋体" w:hint="eastAsia"/>
                <w:kern w:val="0"/>
                <w:sz w:val="24"/>
                <w:szCs w:val="24"/>
              </w:rPr>
              <w:t>本项目</w:t>
            </w:r>
            <w:r w:rsidR="009D444A" w:rsidRPr="00410C91">
              <w:rPr>
                <w:rFonts w:asciiTheme="minorEastAsia" w:hAnsiTheme="minorEastAsia" w:cs="宋体"/>
                <w:b/>
                <w:color w:val="000000"/>
                <w:kern w:val="0"/>
                <w:sz w:val="24"/>
                <w:szCs w:val="24"/>
                <w:lang w:val="zh-CN"/>
              </w:rPr>
              <w:fldChar w:fldCharType="begin"/>
            </w:r>
            <w:r w:rsidRPr="00410C91">
              <w:rPr>
                <w:rFonts w:asciiTheme="minorEastAsia" w:hAnsiTheme="minorEastAsia" w:cs="宋体"/>
                <w:b/>
                <w:color w:val="000000"/>
                <w:kern w:val="0"/>
                <w:sz w:val="24"/>
                <w:szCs w:val="24"/>
                <w:lang w:val="zh-CN"/>
              </w:rPr>
              <w:instrText xml:space="preserve"> </w:instrText>
            </w:r>
            <w:r w:rsidRPr="00410C91">
              <w:rPr>
                <w:rFonts w:asciiTheme="minorEastAsia" w:hAnsiTheme="minorEastAsia" w:cs="宋体" w:hint="eastAsia"/>
                <w:b/>
                <w:color w:val="000000"/>
                <w:kern w:val="0"/>
                <w:sz w:val="24"/>
                <w:szCs w:val="24"/>
                <w:lang w:val="zh-CN"/>
              </w:rPr>
              <w:instrText>eq \o\ac(□,</w:instrText>
            </w:r>
            <w:r w:rsidRPr="00410C91">
              <w:rPr>
                <w:rFonts w:asciiTheme="minorEastAsia" w:hAnsiTheme="minorEastAsia" w:cs="宋体" w:hint="eastAsia"/>
                <w:b/>
                <w:color w:val="000000"/>
                <w:kern w:val="0"/>
                <w:position w:val="2"/>
                <w:sz w:val="24"/>
                <w:szCs w:val="24"/>
                <w:lang w:val="zh-CN"/>
              </w:rPr>
              <w:instrText>√</w:instrText>
            </w:r>
            <w:r w:rsidRPr="00410C91">
              <w:rPr>
                <w:rFonts w:asciiTheme="minorEastAsia" w:hAnsiTheme="minorEastAsia" w:cs="宋体" w:hint="eastAsia"/>
                <w:b/>
                <w:color w:val="000000"/>
                <w:kern w:val="0"/>
                <w:sz w:val="24"/>
                <w:szCs w:val="24"/>
                <w:lang w:val="zh-CN"/>
              </w:rPr>
              <w:instrText>)</w:instrText>
            </w:r>
            <w:r w:rsidR="009D444A" w:rsidRPr="00410C91">
              <w:rPr>
                <w:rFonts w:asciiTheme="minorEastAsia" w:hAnsiTheme="minorEastAsia" w:cs="宋体"/>
                <w:b/>
                <w:color w:val="000000"/>
                <w:kern w:val="0"/>
                <w:sz w:val="24"/>
                <w:szCs w:val="24"/>
                <w:lang w:val="zh-CN"/>
              </w:rPr>
              <w:fldChar w:fldCharType="end"/>
            </w:r>
            <w:r w:rsidRPr="00410C91">
              <w:rPr>
                <w:rFonts w:asciiTheme="minorEastAsia" w:hAnsiTheme="minorEastAsia" w:cs="宋体" w:hint="eastAsia"/>
                <w:kern w:val="0"/>
                <w:sz w:val="24"/>
                <w:szCs w:val="24"/>
              </w:rPr>
              <w:t>不接受</w:t>
            </w:r>
            <w:r w:rsidRPr="00410C91">
              <w:rPr>
                <w:rFonts w:asciiTheme="minorEastAsia" w:hAnsiTheme="minorEastAsia" w:cs="宋体" w:hint="eastAsia"/>
                <w:bCs/>
                <w:sz w:val="24"/>
                <w:szCs w:val="24"/>
                <w:lang w:val="zh-CN"/>
              </w:rPr>
              <w:t>□接受</w:t>
            </w:r>
            <w:r w:rsidRPr="00410C91">
              <w:rPr>
                <w:rFonts w:asciiTheme="minorEastAsia" w:hAnsiTheme="minorEastAsia" w:cs="宋体" w:hint="eastAsia"/>
                <w:kern w:val="0"/>
                <w:sz w:val="24"/>
                <w:szCs w:val="24"/>
              </w:rPr>
              <w:t>联合体投标</w:t>
            </w:r>
          </w:p>
        </w:tc>
      </w:tr>
      <w:tr w:rsidR="00410C91" w:rsidRPr="00410C91">
        <w:trPr>
          <w:trHeight w:val="504"/>
          <w:jc w:val="center"/>
        </w:trPr>
        <w:tc>
          <w:tcPr>
            <w:tcW w:w="806" w:type="dxa"/>
            <w:vAlign w:val="center"/>
          </w:tcPr>
          <w:p w:rsidR="00410C91" w:rsidRPr="00410C91" w:rsidRDefault="00410C91">
            <w:pPr>
              <w:autoSpaceDE w:val="0"/>
              <w:autoSpaceDN w:val="0"/>
              <w:adjustRightInd w:val="0"/>
              <w:spacing w:line="276" w:lineRule="auto"/>
              <w:jc w:val="center"/>
              <w:rPr>
                <w:rFonts w:asciiTheme="minorEastAsia" w:hAnsiTheme="minorEastAsia" w:cs="黑体"/>
                <w:sz w:val="24"/>
                <w:szCs w:val="24"/>
              </w:rPr>
            </w:pPr>
            <w:r w:rsidRPr="00410C91">
              <w:rPr>
                <w:rFonts w:asciiTheme="minorEastAsia" w:hAnsiTheme="minorEastAsia" w:cs="黑体" w:hint="eastAsia"/>
                <w:sz w:val="24"/>
                <w:szCs w:val="24"/>
              </w:rPr>
              <w:t>6</w:t>
            </w:r>
          </w:p>
        </w:tc>
        <w:tc>
          <w:tcPr>
            <w:tcW w:w="2268" w:type="dxa"/>
            <w:vAlign w:val="center"/>
          </w:tcPr>
          <w:p w:rsidR="00410C91" w:rsidRPr="00410C91" w:rsidRDefault="00410C91">
            <w:pPr>
              <w:autoSpaceDE w:val="0"/>
              <w:autoSpaceDN w:val="0"/>
              <w:adjustRightInd w:val="0"/>
              <w:spacing w:line="276" w:lineRule="auto"/>
              <w:jc w:val="center"/>
              <w:rPr>
                <w:rFonts w:asciiTheme="minorEastAsia" w:hAnsiTheme="minorEastAsia" w:cs="宋体"/>
                <w:bCs/>
                <w:sz w:val="24"/>
                <w:szCs w:val="24"/>
                <w:lang w:val="zh-CN"/>
              </w:rPr>
            </w:pPr>
            <w:r w:rsidRPr="00410C91">
              <w:rPr>
                <w:rFonts w:asciiTheme="minorEastAsia" w:hAnsiTheme="minorEastAsia" w:cs="微软雅黑" w:hint="eastAsia"/>
                <w:b/>
                <w:color w:val="FF0000"/>
                <w:sz w:val="24"/>
                <w:szCs w:val="24"/>
              </w:rPr>
              <w:t>★</w:t>
            </w:r>
            <w:r w:rsidRPr="00410C91">
              <w:rPr>
                <w:rFonts w:asciiTheme="minorEastAsia" w:hAnsiTheme="minorEastAsia" w:cs="宋体" w:hint="eastAsia"/>
                <w:bCs/>
                <w:sz w:val="24"/>
                <w:szCs w:val="24"/>
                <w:lang w:val="zh-CN"/>
              </w:rPr>
              <w:t>最高限价</w:t>
            </w:r>
          </w:p>
        </w:tc>
        <w:tc>
          <w:tcPr>
            <w:tcW w:w="6813" w:type="dxa"/>
            <w:vAlign w:val="center"/>
          </w:tcPr>
          <w:p w:rsidR="00410C91" w:rsidRPr="00410C91" w:rsidRDefault="00410C91" w:rsidP="004A019F">
            <w:pPr>
              <w:autoSpaceDE w:val="0"/>
              <w:autoSpaceDN w:val="0"/>
              <w:adjustRightInd w:val="0"/>
              <w:spacing w:line="276" w:lineRule="auto"/>
              <w:rPr>
                <w:rFonts w:asciiTheme="minorEastAsia" w:hAnsiTheme="minorEastAsia" w:cs="宋体"/>
                <w:bCs/>
                <w:sz w:val="24"/>
                <w:szCs w:val="24"/>
                <w:lang w:val="zh-CN"/>
              </w:rPr>
            </w:pPr>
            <w:r w:rsidRPr="00410C91">
              <w:rPr>
                <w:rFonts w:asciiTheme="minorEastAsia" w:hAnsiTheme="minorEastAsia" w:cs="宋体" w:hint="eastAsia"/>
                <w:bCs/>
                <w:sz w:val="24"/>
                <w:szCs w:val="24"/>
                <w:lang w:val="zh-CN"/>
              </w:rPr>
              <w:t>A包40万元，超出最高限价的投标无效。</w:t>
            </w:r>
          </w:p>
          <w:p w:rsidR="00410C91" w:rsidRPr="00410C91" w:rsidRDefault="00410C91" w:rsidP="004A019F">
            <w:pPr>
              <w:autoSpaceDE w:val="0"/>
              <w:autoSpaceDN w:val="0"/>
              <w:adjustRightInd w:val="0"/>
              <w:spacing w:line="276" w:lineRule="auto"/>
              <w:rPr>
                <w:rFonts w:asciiTheme="minorEastAsia" w:hAnsiTheme="minorEastAsia" w:cs="宋体"/>
                <w:bCs/>
                <w:sz w:val="24"/>
                <w:szCs w:val="24"/>
                <w:lang w:val="zh-CN"/>
              </w:rPr>
            </w:pPr>
            <w:r w:rsidRPr="00410C91">
              <w:rPr>
                <w:rFonts w:asciiTheme="minorEastAsia" w:hAnsiTheme="minorEastAsia" w:cs="宋体" w:hint="eastAsia"/>
                <w:bCs/>
                <w:sz w:val="24"/>
                <w:szCs w:val="24"/>
                <w:lang w:val="zh-CN"/>
              </w:rPr>
              <w:t>B包10万元，超出最高限价的投标无效。</w:t>
            </w:r>
          </w:p>
        </w:tc>
      </w:tr>
      <w:tr w:rsidR="00410C91" w:rsidRPr="00410C91">
        <w:trPr>
          <w:trHeight w:val="907"/>
          <w:jc w:val="center"/>
        </w:trPr>
        <w:tc>
          <w:tcPr>
            <w:tcW w:w="806" w:type="dxa"/>
            <w:vAlign w:val="center"/>
          </w:tcPr>
          <w:p w:rsidR="00410C91" w:rsidRPr="00410C91" w:rsidRDefault="00410C91">
            <w:pPr>
              <w:autoSpaceDE w:val="0"/>
              <w:autoSpaceDN w:val="0"/>
              <w:adjustRightInd w:val="0"/>
              <w:spacing w:line="276" w:lineRule="auto"/>
              <w:jc w:val="center"/>
              <w:rPr>
                <w:rFonts w:asciiTheme="minorEastAsia" w:hAnsiTheme="minorEastAsia" w:cs="黑体"/>
                <w:sz w:val="24"/>
                <w:szCs w:val="24"/>
              </w:rPr>
            </w:pPr>
            <w:r w:rsidRPr="00410C91">
              <w:rPr>
                <w:rFonts w:asciiTheme="minorEastAsia" w:hAnsiTheme="minorEastAsia" w:cs="黑体" w:hint="eastAsia"/>
                <w:sz w:val="24"/>
                <w:szCs w:val="24"/>
              </w:rPr>
              <w:lastRenderedPageBreak/>
              <w:t>7</w:t>
            </w:r>
          </w:p>
        </w:tc>
        <w:tc>
          <w:tcPr>
            <w:tcW w:w="2268" w:type="dxa"/>
            <w:vAlign w:val="center"/>
          </w:tcPr>
          <w:p w:rsidR="00410C91" w:rsidRPr="00410C91" w:rsidRDefault="00410C91">
            <w:pPr>
              <w:autoSpaceDE w:val="0"/>
              <w:autoSpaceDN w:val="0"/>
              <w:adjustRightInd w:val="0"/>
              <w:spacing w:line="276" w:lineRule="auto"/>
              <w:jc w:val="center"/>
              <w:rPr>
                <w:rFonts w:asciiTheme="minorEastAsia" w:hAnsiTheme="minorEastAsia" w:cs="宋体"/>
                <w:bCs/>
                <w:sz w:val="24"/>
                <w:szCs w:val="24"/>
                <w:lang w:val="zh-CN"/>
              </w:rPr>
            </w:pPr>
            <w:r w:rsidRPr="00410C91">
              <w:rPr>
                <w:rFonts w:asciiTheme="minorEastAsia" w:hAnsiTheme="minorEastAsia" w:cs="宋体"/>
                <w:bCs/>
                <w:sz w:val="24"/>
                <w:szCs w:val="24"/>
                <w:lang w:val="zh-CN"/>
              </w:rPr>
              <w:t>现场考察</w:t>
            </w:r>
          </w:p>
        </w:tc>
        <w:tc>
          <w:tcPr>
            <w:tcW w:w="6813" w:type="dxa"/>
            <w:vAlign w:val="center"/>
          </w:tcPr>
          <w:p w:rsidR="00410C91" w:rsidRPr="00410C91" w:rsidRDefault="009D444A">
            <w:pPr>
              <w:autoSpaceDE w:val="0"/>
              <w:autoSpaceDN w:val="0"/>
              <w:adjustRightInd w:val="0"/>
              <w:spacing w:line="360" w:lineRule="auto"/>
              <w:rPr>
                <w:rFonts w:asciiTheme="minorEastAsia" w:hAnsiTheme="minorEastAsia" w:cs="宋体"/>
                <w:color w:val="000000"/>
                <w:kern w:val="0"/>
                <w:sz w:val="24"/>
                <w:szCs w:val="24"/>
                <w:lang w:val="zh-CN"/>
              </w:rPr>
            </w:pPr>
            <w:r w:rsidRPr="00410C91">
              <w:rPr>
                <w:rFonts w:asciiTheme="minorEastAsia" w:hAnsiTheme="minorEastAsia" w:cs="宋体"/>
                <w:b/>
                <w:color w:val="000000"/>
                <w:kern w:val="0"/>
                <w:sz w:val="24"/>
                <w:szCs w:val="24"/>
                <w:lang w:val="zh-CN"/>
              </w:rPr>
              <w:fldChar w:fldCharType="begin"/>
            </w:r>
            <w:r w:rsidR="00410C91" w:rsidRPr="00410C91">
              <w:rPr>
                <w:rFonts w:asciiTheme="minorEastAsia" w:hAnsiTheme="minorEastAsia" w:cs="宋体"/>
                <w:b/>
                <w:color w:val="000000"/>
                <w:kern w:val="0"/>
                <w:sz w:val="24"/>
                <w:szCs w:val="24"/>
                <w:lang w:val="zh-CN"/>
              </w:rPr>
              <w:instrText xml:space="preserve"> </w:instrText>
            </w:r>
            <w:r w:rsidR="00410C91" w:rsidRPr="00410C91">
              <w:rPr>
                <w:rFonts w:asciiTheme="minorEastAsia" w:hAnsiTheme="minorEastAsia" w:cs="宋体" w:hint="eastAsia"/>
                <w:b/>
                <w:color w:val="000000"/>
                <w:kern w:val="0"/>
                <w:sz w:val="24"/>
                <w:szCs w:val="24"/>
                <w:lang w:val="zh-CN"/>
              </w:rPr>
              <w:instrText>eq \o\ac(□,</w:instrText>
            </w:r>
            <w:r w:rsidR="00410C91" w:rsidRPr="00410C91">
              <w:rPr>
                <w:rFonts w:asciiTheme="minorEastAsia" w:hAnsiTheme="minorEastAsia" w:cs="宋体" w:hint="eastAsia"/>
                <w:b/>
                <w:color w:val="000000"/>
                <w:kern w:val="0"/>
                <w:position w:val="2"/>
                <w:sz w:val="24"/>
                <w:szCs w:val="24"/>
                <w:lang w:val="zh-CN"/>
              </w:rPr>
              <w:instrText>√</w:instrText>
            </w:r>
            <w:r w:rsidR="00410C91" w:rsidRPr="00410C91">
              <w:rPr>
                <w:rFonts w:asciiTheme="minorEastAsia" w:hAnsiTheme="minorEastAsia" w:cs="宋体" w:hint="eastAsia"/>
                <w:b/>
                <w:color w:val="000000"/>
                <w:kern w:val="0"/>
                <w:sz w:val="24"/>
                <w:szCs w:val="24"/>
                <w:lang w:val="zh-CN"/>
              </w:rPr>
              <w:instrText>)</w:instrText>
            </w:r>
            <w:r w:rsidRPr="00410C91">
              <w:rPr>
                <w:rFonts w:asciiTheme="minorEastAsia" w:hAnsiTheme="minorEastAsia" w:cs="宋体"/>
                <w:b/>
                <w:color w:val="000000"/>
                <w:kern w:val="0"/>
                <w:sz w:val="24"/>
                <w:szCs w:val="24"/>
                <w:lang w:val="zh-CN"/>
              </w:rPr>
              <w:fldChar w:fldCharType="end"/>
            </w:r>
            <w:r w:rsidR="00410C91" w:rsidRPr="00410C91">
              <w:rPr>
                <w:rFonts w:asciiTheme="minorEastAsia" w:hAnsiTheme="minorEastAsia" w:cs="宋体" w:hint="eastAsia"/>
                <w:bCs/>
                <w:sz w:val="24"/>
                <w:szCs w:val="24"/>
                <w:lang w:val="zh-CN"/>
              </w:rPr>
              <w:t>不组织</w:t>
            </w:r>
          </w:p>
          <w:p w:rsidR="00410C91" w:rsidRPr="00410C91" w:rsidRDefault="00410C91">
            <w:pPr>
              <w:autoSpaceDE w:val="0"/>
              <w:autoSpaceDN w:val="0"/>
              <w:adjustRightInd w:val="0"/>
              <w:spacing w:line="360" w:lineRule="auto"/>
              <w:rPr>
                <w:rFonts w:asciiTheme="minorEastAsia" w:hAnsiTheme="minorEastAsia" w:cs="宋体"/>
                <w:bCs/>
                <w:sz w:val="24"/>
                <w:szCs w:val="24"/>
                <w:lang w:val="zh-CN"/>
              </w:rPr>
            </w:pPr>
            <w:r w:rsidRPr="00410C91">
              <w:rPr>
                <w:rFonts w:asciiTheme="minorEastAsia" w:hAnsiTheme="minorEastAsia" w:cs="宋体" w:hint="eastAsia"/>
                <w:b/>
                <w:bCs/>
                <w:sz w:val="24"/>
                <w:szCs w:val="24"/>
                <w:lang w:val="zh-CN"/>
              </w:rPr>
              <w:t>□</w:t>
            </w:r>
            <w:r w:rsidRPr="00410C91">
              <w:rPr>
                <w:rFonts w:asciiTheme="minorEastAsia" w:hAnsiTheme="minorEastAsia" w:cs="宋体" w:hint="eastAsia"/>
                <w:bCs/>
                <w:sz w:val="24"/>
                <w:szCs w:val="24"/>
                <w:lang w:val="zh-CN"/>
              </w:rPr>
              <w:t>组织，时间：      地点：</w:t>
            </w:r>
          </w:p>
        </w:tc>
      </w:tr>
      <w:tr w:rsidR="00410C91" w:rsidRPr="00410C91">
        <w:trPr>
          <w:trHeight w:val="907"/>
          <w:jc w:val="center"/>
        </w:trPr>
        <w:tc>
          <w:tcPr>
            <w:tcW w:w="806" w:type="dxa"/>
            <w:vAlign w:val="center"/>
          </w:tcPr>
          <w:p w:rsidR="00410C91" w:rsidRPr="00410C91" w:rsidRDefault="00410C91">
            <w:pPr>
              <w:autoSpaceDE w:val="0"/>
              <w:autoSpaceDN w:val="0"/>
              <w:adjustRightInd w:val="0"/>
              <w:spacing w:line="276" w:lineRule="auto"/>
              <w:jc w:val="center"/>
              <w:rPr>
                <w:rFonts w:asciiTheme="minorEastAsia" w:hAnsiTheme="minorEastAsia" w:cs="黑体"/>
                <w:sz w:val="24"/>
                <w:szCs w:val="24"/>
              </w:rPr>
            </w:pPr>
            <w:r w:rsidRPr="00410C91">
              <w:rPr>
                <w:rFonts w:asciiTheme="minorEastAsia" w:hAnsiTheme="minorEastAsia" w:cs="黑体" w:hint="eastAsia"/>
                <w:sz w:val="24"/>
                <w:szCs w:val="24"/>
              </w:rPr>
              <w:t>8</w:t>
            </w:r>
          </w:p>
        </w:tc>
        <w:tc>
          <w:tcPr>
            <w:tcW w:w="2268" w:type="dxa"/>
            <w:vAlign w:val="center"/>
          </w:tcPr>
          <w:p w:rsidR="00410C91" w:rsidRPr="00410C91" w:rsidRDefault="00410C91">
            <w:pPr>
              <w:autoSpaceDE w:val="0"/>
              <w:autoSpaceDN w:val="0"/>
              <w:adjustRightInd w:val="0"/>
              <w:spacing w:line="276" w:lineRule="auto"/>
              <w:jc w:val="center"/>
              <w:rPr>
                <w:rFonts w:asciiTheme="minorEastAsia" w:hAnsiTheme="minorEastAsia" w:cs="宋体"/>
                <w:bCs/>
                <w:sz w:val="24"/>
                <w:szCs w:val="24"/>
                <w:lang w:val="zh-CN"/>
              </w:rPr>
            </w:pPr>
            <w:r w:rsidRPr="00410C91">
              <w:rPr>
                <w:rFonts w:asciiTheme="minorEastAsia" w:hAnsiTheme="minorEastAsia" w:cs="宋体"/>
                <w:bCs/>
                <w:sz w:val="24"/>
                <w:szCs w:val="24"/>
                <w:lang w:val="zh-CN"/>
              </w:rPr>
              <w:t>开标前答疑会</w:t>
            </w:r>
          </w:p>
        </w:tc>
        <w:tc>
          <w:tcPr>
            <w:tcW w:w="6813" w:type="dxa"/>
            <w:vAlign w:val="center"/>
          </w:tcPr>
          <w:p w:rsidR="00410C91" w:rsidRPr="00410C91" w:rsidRDefault="009D444A">
            <w:pPr>
              <w:autoSpaceDE w:val="0"/>
              <w:autoSpaceDN w:val="0"/>
              <w:adjustRightInd w:val="0"/>
              <w:spacing w:line="360" w:lineRule="auto"/>
              <w:rPr>
                <w:rFonts w:asciiTheme="minorEastAsia" w:hAnsiTheme="minorEastAsia" w:cs="宋体"/>
                <w:color w:val="000000"/>
                <w:kern w:val="0"/>
                <w:sz w:val="24"/>
                <w:szCs w:val="24"/>
                <w:lang w:val="zh-CN"/>
              </w:rPr>
            </w:pPr>
            <w:r w:rsidRPr="00410C91">
              <w:rPr>
                <w:rFonts w:asciiTheme="minorEastAsia" w:hAnsiTheme="minorEastAsia" w:cs="宋体"/>
                <w:b/>
                <w:color w:val="000000"/>
                <w:kern w:val="0"/>
                <w:sz w:val="24"/>
                <w:szCs w:val="24"/>
                <w:lang w:val="zh-CN"/>
              </w:rPr>
              <w:fldChar w:fldCharType="begin"/>
            </w:r>
            <w:r w:rsidR="00410C91" w:rsidRPr="00410C91">
              <w:rPr>
                <w:rFonts w:asciiTheme="minorEastAsia" w:hAnsiTheme="minorEastAsia" w:cs="宋体"/>
                <w:b/>
                <w:color w:val="000000"/>
                <w:kern w:val="0"/>
                <w:sz w:val="24"/>
                <w:szCs w:val="24"/>
                <w:lang w:val="zh-CN"/>
              </w:rPr>
              <w:instrText xml:space="preserve"> </w:instrText>
            </w:r>
            <w:r w:rsidR="00410C91" w:rsidRPr="00410C91">
              <w:rPr>
                <w:rFonts w:asciiTheme="minorEastAsia" w:hAnsiTheme="minorEastAsia" w:cs="宋体" w:hint="eastAsia"/>
                <w:b/>
                <w:color w:val="000000"/>
                <w:kern w:val="0"/>
                <w:sz w:val="24"/>
                <w:szCs w:val="24"/>
                <w:lang w:val="zh-CN"/>
              </w:rPr>
              <w:instrText>eq \o\ac(□,</w:instrText>
            </w:r>
            <w:r w:rsidR="00410C91" w:rsidRPr="00410C91">
              <w:rPr>
                <w:rFonts w:asciiTheme="minorEastAsia" w:hAnsiTheme="minorEastAsia" w:cs="宋体" w:hint="eastAsia"/>
                <w:b/>
                <w:color w:val="000000"/>
                <w:kern w:val="0"/>
                <w:position w:val="2"/>
                <w:sz w:val="24"/>
                <w:szCs w:val="24"/>
                <w:lang w:val="zh-CN"/>
              </w:rPr>
              <w:instrText>√</w:instrText>
            </w:r>
            <w:r w:rsidR="00410C91" w:rsidRPr="00410C91">
              <w:rPr>
                <w:rFonts w:asciiTheme="minorEastAsia" w:hAnsiTheme="minorEastAsia" w:cs="宋体" w:hint="eastAsia"/>
                <w:b/>
                <w:color w:val="000000"/>
                <w:kern w:val="0"/>
                <w:sz w:val="24"/>
                <w:szCs w:val="24"/>
                <w:lang w:val="zh-CN"/>
              </w:rPr>
              <w:instrText>)</w:instrText>
            </w:r>
            <w:r w:rsidRPr="00410C91">
              <w:rPr>
                <w:rFonts w:asciiTheme="minorEastAsia" w:hAnsiTheme="minorEastAsia" w:cs="宋体"/>
                <w:b/>
                <w:color w:val="000000"/>
                <w:kern w:val="0"/>
                <w:sz w:val="24"/>
                <w:szCs w:val="24"/>
                <w:lang w:val="zh-CN"/>
              </w:rPr>
              <w:fldChar w:fldCharType="end"/>
            </w:r>
            <w:r w:rsidR="00410C91" w:rsidRPr="00410C91">
              <w:rPr>
                <w:rFonts w:asciiTheme="minorEastAsia" w:hAnsiTheme="minorEastAsia" w:cs="宋体" w:hint="eastAsia"/>
                <w:bCs/>
                <w:sz w:val="24"/>
                <w:szCs w:val="24"/>
                <w:lang w:val="zh-CN"/>
              </w:rPr>
              <w:t>不召开</w:t>
            </w:r>
          </w:p>
          <w:p w:rsidR="00410C91" w:rsidRPr="00410C91" w:rsidRDefault="00410C91">
            <w:pPr>
              <w:autoSpaceDE w:val="0"/>
              <w:autoSpaceDN w:val="0"/>
              <w:adjustRightInd w:val="0"/>
              <w:spacing w:line="360" w:lineRule="auto"/>
              <w:rPr>
                <w:rFonts w:asciiTheme="minorEastAsia" w:hAnsiTheme="minorEastAsia" w:cs="宋体"/>
                <w:bCs/>
                <w:sz w:val="24"/>
                <w:szCs w:val="24"/>
                <w:lang w:val="zh-CN"/>
              </w:rPr>
            </w:pPr>
            <w:r w:rsidRPr="00410C91">
              <w:rPr>
                <w:rFonts w:asciiTheme="minorEastAsia" w:hAnsiTheme="minorEastAsia" w:cs="宋体" w:hint="eastAsia"/>
                <w:bCs/>
                <w:sz w:val="24"/>
                <w:szCs w:val="24"/>
                <w:lang w:val="zh-CN"/>
              </w:rPr>
              <w:t>□召开，时间：      地点：</w:t>
            </w:r>
          </w:p>
        </w:tc>
      </w:tr>
      <w:tr w:rsidR="00410C91" w:rsidRPr="00410C91">
        <w:trPr>
          <w:trHeight w:val="504"/>
          <w:jc w:val="center"/>
        </w:trPr>
        <w:tc>
          <w:tcPr>
            <w:tcW w:w="806" w:type="dxa"/>
            <w:vAlign w:val="center"/>
          </w:tcPr>
          <w:p w:rsidR="00410C91" w:rsidRPr="00410C91" w:rsidRDefault="00410C91">
            <w:pPr>
              <w:autoSpaceDE w:val="0"/>
              <w:autoSpaceDN w:val="0"/>
              <w:adjustRightInd w:val="0"/>
              <w:spacing w:line="276" w:lineRule="auto"/>
              <w:jc w:val="center"/>
              <w:rPr>
                <w:rFonts w:asciiTheme="minorEastAsia" w:hAnsiTheme="minorEastAsia" w:cs="黑体"/>
                <w:sz w:val="24"/>
                <w:szCs w:val="24"/>
              </w:rPr>
            </w:pPr>
            <w:r w:rsidRPr="00410C91">
              <w:rPr>
                <w:rFonts w:asciiTheme="minorEastAsia" w:hAnsiTheme="minorEastAsia" w:cs="黑体" w:hint="eastAsia"/>
                <w:sz w:val="24"/>
                <w:szCs w:val="24"/>
              </w:rPr>
              <w:t>9</w:t>
            </w:r>
          </w:p>
        </w:tc>
        <w:tc>
          <w:tcPr>
            <w:tcW w:w="2268" w:type="dxa"/>
            <w:vAlign w:val="center"/>
          </w:tcPr>
          <w:p w:rsidR="00410C91" w:rsidRPr="00410C91" w:rsidRDefault="00410C91">
            <w:pPr>
              <w:autoSpaceDE w:val="0"/>
              <w:autoSpaceDN w:val="0"/>
              <w:adjustRightInd w:val="0"/>
              <w:spacing w:line="276" w:lineRule="auto"/>
              <w:jc w:val="center"/>
              <w:rPr>
                <w:rFonts w:asciiTheme="minorEastAsia" w:hAnsiTheme="minorEastAsia" w:cs="仿宋_GB2312"/>
                <w:sz w:val="24"/>
                <w:szCs w:val="24"/>
              </w:rPr>
            </w:pPr>
            <w:r w:rsidRPr="00410C91">
              <w:rPr>
                <w:rFonts w:asciiTheme="minorEastAsia" w:hAnsiTheme="minorEastAsia" w:cs="仿宋_GB2312" w:hint="eastAsia"/>
                <w:sz w:val="24"/>
                <w:szCs w:val="24"/>
              </w:rPr>
              <w:t>进口产品参与</w:t>
            </w:r>
          </w:p>
        </w:tc>
        <w:tc>
          <w:tcPr>
            <w:tcW w:w="6813" w:type="dxa"/>
            <w:vAlign w:val="center"/>
          </w:tcPr>
          <w:p w:rsidR="00410C91" w:rsidRPr="00410C91" w:rsidRDefault="009D444A">
            <w:pPr>
              <w:autoSpaceDE w:val="0"/>
              <w:autoSpaceDN w:val="0"/>
              <w:adjustRightInd w:val="0"/>
              <w:spacing w:line="276" w:lineRule="auto"/>
              <w:rPr>
                <w:rFonts w:asciiTheme="minorEastAsia" w:hAnsiTheme="minorEastAsia" w:cs="仿宋"/>
                <w:color w:val="000000"/>
                <w:kern w:val="0"/>
                <w:sz w:val="24"/>
                <w:szCs w:val="24"/>
                <w:shd w:val="clear" w:color="auto" w:fill="FFFFFF"/>
              </w:rPr>
            </w:pPr>
            <w:r w:rsidRPr="00410C91">
              <w:rPr>
                <w:rFonts w:asciiTheme="minorEastAsia" w:hAnsiTheme="minorEastAsia" w:cs="宋体"/>
                <w:b/>
                <w:color w:val="000000"/>
                <w:kern w:val="0"/>
                <w:sz w:val="24"/>
                <w:szCs w:val="24"/>
                <w:lang w:val="zh-CN"/>
              </w:rPr>
              <w:fldChar w:fldCharType="begin"/>
            </w:r>
            <w:r w:rsidR="00410C91" w:rsidRPr="00410C91">
              <w:rPr>
                <w:rFonts w:asciiTheme="minorEastAsia" w:hAnsiTheme="minorEastAsia" w:cs="宋体"/>
                <w:b/>
                <w:color w:val="000000"/>
                <w:kern w:val="0"/>
                <w:sz w:val="24"/>
                <w:szCs w:val="24"/>
                <w:lang w:val="zh-CN"/>
              </w:rPr>
              <w:instrText xml:space="preserve"> </w:instrText>
            </w:r>
            <w:r w:rsidR="00410C91" w:rsidRPr="00410C91">
              <w:rPr>
                <w:rFonts w:asciiTheme="minorEastAsia" w:hAnsiTheme="minorEastAsia" w:cs="宋体" w:hint="eastAsia"/>
                <w:b/>
                <w:color w:val="000000"/>
                <w:kern w:val="0"/>
                <w:sz w:val="24"/>
                <w:szCs w:val="24"/>
                <w:lang w:val="zh-CN"/>
              </w:rPr>
              <w:instrText>eq \o\ac(□,</w:instrText>
            </w:r>
            <w:r w:rsidR="00410C91" w:rsidRPr="00410C91">
              <w:rPr>
                <w:rFonts w:asciiTheme="minorEastAsia" w:hAnsiTheme="minorEastAsia" w:cs="宋体" w:hint="eastAsia"/>
                <w:b/>
                <w:color w:val="000000"/>
                <w:kern w:val="0"/>
                <w:position w:val="2"/>
                <w:sz w:val="24"/>
                <w:szCs w:val="24"/>
                <w:lang w:val="zh-CN"/>
              </w:rPr>
              <w:instrText>√</w:instrText>
            </w:r>
            <w:r w:rsidR="00410C91" w:rsidRPr="00410C91">
              <w:rPr>
                <w:rFonts w:asciiTheme="minorEastAsia" w:hAnsiTheme="minorEastAsia" w:cs="宋体" w:hint="eastAsia"/>
                <w:b/>
                <w:color w:val="000000"/>
                <w:kern w:val="0"/>
                <w:sz w:val="24"/>
                <w:szCs w:val="24"/>
                <w:lang w:val="zh-CN"/>
              </w:rPr>
              <w:instrText>)</w:instrText>
            </w:r>
            <w:r w:rsidRPr="00410C91">
              <w:rPr>
                <w:rFonts w:asciiTheme="minorEastAsia" w:hAnsiTheme="minorEastAsia" w:cs="宋体"/>
                <w:b/>
                <w:color w:val="000000"/>
                <w:kern w:val="0"/>
                <w:sz w:val="24"/>
                <w:szCs w:val="24"/>
                <w:lang w:val="zh-CN"/>
              </w:rPr>
              <w:fldChar w:fldCharType="end"/>
            </w:r>
            <w:r w:rsidR="00410C91" w:rsidRPr="00410C91">
              <w:rPr>
                <w:rFonts w:asciiTheme="minorEastAsia" w:hAnsiTheme="minorEastAsia" w:cs="宋体" w:hint="eastAsia"/>
                <w:bCs/>
                <w:sz w:val="24"/>
                <w:szCs w:val="24"/>
                <w:lang w:val="zh-CN"/>
              </w:rPr>
              <w:t xml:space="preserve">不允许    </w:t>
            </w:r>
            <w:r w:rsidR="00410C91" w:rsidRPr="00410C91">
              <w:rPr>
                <w:rFonts w:asciiTheme="minorEastAsia" w:hAnsiTheme="minorEastAsia" w:cs="宋体" w:hint="eastAsia"/>
                <w:b/>
                <w:bCs/>
                <w:sz w:val="24"/>
                <w:szCs w:val="24"/>
                <w:lang w:val="zh-CN"/>
              </w:rPr>
              <w:t>□</w:t>
            </w:r>
            <w:r w:rsidR="00410C91" w:rsidRPr="00410C91">
              <w:rPr>
                <w:rFonts w:asciiTheme="minorEastAsia" w:hAnsiTheme="minorEastAsia" w:hint="eastAsia"/>
                <w:sz w:val="24"/>
                <w:szCs w:val="24"/>
              </w:rPr>
              <w:t>允许</w:t>
            </w:r>
          </w:p>
        </w:tc>
      </w:tr>
      <w:tr w:rsidR="00410C91" w:rsidRPr="00410C91">
        <w:trPr>
          <w:trHeight w:val="504"/>
          <w:jc w:val="center"/>
        </w:trPr>
        <w:tc>
          <w:tcPr>
            <w:tcW w:w="806" w:type="dxa"/>
            <w:vAlign w:val="center"/>
          </w:tcPr>
          <w:p w:rsidR="00410C91" w:rsidRPr="00410C91" w:rsidRDefault="00410C91">
            <w:pPr>
              <w:autoSpaceDE w:val="0"/>
              <w:autoSpaceDN w:val="0"/>
              <w:adjustRightInd w:val="0"/>
              <w:spacing w:line="276" w:lineRule="auto"/>
              <w:jc w:val="center"/>
              <w:rPr>
                <w:rFonts w:asciiTheme="minorEastAsia" w:hAnsiTheme="minorEastAsia" w:cs="黑体"/>
                <w:sz w:val="24"/>
                <w:szCs w:val="24"/>
              </w:rPr>
            </w:pPr>
            <w:r w:rsidRPr="00410C91">
              <w:rPr>
                <w:rFonts w:asciiTheme="minorEastAsia" w:hAnsiTheme="minorEastAsia" w:cs="黑体" w:hint="eastAsia"/>
                <w:sz w:val="24"/>
                <w:szCs w:val="24"/>
              </w:rPr>
              <w:t>10</w:t>
            </w:r>
          </w:p>
        </w:tc>
        <w:tc>
          <w:tcPr>
            <w:tcW w:w="2268" w:type="dxa"/>
            <w:vAlign w:val="center"/>
          </w:tcPr>
          <w:p w:rsidR="00410C91" w:rsidRPr="00410C91" w:rsidRDefault="00410C91">
            <w:pPr>
              <w:autoSpaceDE w:val="0"/>
              <w:autoSpaceDN w:val="0"/>
              <w:adjustRightInd w:val="0"/>
              <w:spacing w:line="276" w:lineRule="auto"/>
              <w:jc w:val="center"/>
              <w:rPr>
                <w:rFonts w:asciiTheme="minorEastAsia" w:hAnsiTheme="minorEastAsia" w:cs="仿宋_GB2312"/>
                <w:sz w:val="24"/>
                <w:szCs w:val="24"/>
              </w:rPr>
            </w:pPr>
            <w:r w:rsidRPr="00410C91">
              <w:rPr>
                <w:rFonts w:asciiTheme="minorEastAsia" w:hAnsiTheme="minorEastAsia" w:cs="微软雅黑" w:hint="eastAsia"/>
                <w:b/>
                <w:color w:val="FF0000"/>
                <w:sz w:val="24"/>
                <w:szCs w:val="24"/>
              </w:rPr>
              <w:t>★</w:t>
            </w:r>
            <w:r w:rsidRPr="00410C91">
              <w:rPr>
                <w:rFonts w:asciiTheme="minorEastAsia" w:hAnsiTheme="minorEastAsia" w:cs="仿宋_GB2312" w:hint="eastAsia"/>
                <w:sz w:val="24"/>
                <w:szCs w:val="24"/>
              </w:rPr>
              <w:t>投标有效期</w:t>
            </w:r>
          </w:p>
        </w:tc>
        <w:tc>
          <w:tcPr>
            <w:tcW w:w="6813" w:type="dxa"/>
            <w:vAlign w:val="center"/>
          </w:tcPr>
          <w:p w:rsidR="00410C91" w:rsidRPr="00410C91" w:rsidRDefault="00410C91">
            <w:pPr>
              <w:autoSpaceDE w:val="0"/>
              <w:autoSpaceDN w:val="0"/>
              <w:adjustRightInd w:val="0"/>
              <w:spacing w:line="360" w:lineRule="auto"/>
              <w:rPr>
                <w:rFonts w:asciiTheme="minorEastAsia" w:hAnsiTheme="minorEastAsia" w:cs="仿宋_GB2312"/>
                <w:sz w:val="24"/>
                <w:szCs w:val="24"/>
              </w:rPr>
            </w:pPr>
            <w:r w:rsidRPr="00410C91">
              <w:rPr>
                <w:rFonts w:asciiTheme="minorEastAsia" w:hAnsiTheme="minorEastAsia" w:cs="仿宋_GB2312" w:hint="eastAsia"/>
                <w:sz w:val="24"/>
                <w:szCs w:val="24"/>
              </w:rPr>
              <w:t>60天（自</w:t>
            </w:r>
            <w:r w:rsidRPr="00410C91">
              <w:rPr>
                <w:rFonts w:asciiTheme="minorEastAsia" w:hAnsiTheme="minorEastAsia" w:cs="宋体" w:hint="eastAsia"/>
                <w:kern w:val="0"/>
                <w:sz w:val="24"/>
                <w:szCs w:val="24"/>
              </w:rPr>
              <w:t>提交投标文件的截止之日起算</w:t>
            </w:r>
            <w:r w:rsidRPr="00410C91">
              <w:rPr>
                <w:rFonts w:asciiTheme="minorEastAsia" w:hAnsiTheme="minorEastAsia" w:cs="仿宋_GB2312" w:hint="eastAsia"/>
                <w:sz w:val="24"/>
                <w:szCs w:val="24"/>
              </w:rPr>
              <w:t>）</w:t>
            </w:r>
          </w:p>
          <w:p w:rsidR="00410C91" w:rsidRPr="00410C91" w:rsidRDefault="00410C91">
            <w:pPr>
              <w:autoSpaceDE w:val="0"/>
              <w:autoSpaceDN w:val="0"/>
              <w:adjustRightInd w:val="0"/>
              <w:spacing w:line="360" w:lineRule="auto"/>
              <w:rPr>
                <w:rFonts w:asciiTheme="minorEastAsia" w:hAnsiTheme="minorEastAsia" w:cs="仿宋_GB2312"/>
                <w:sz w:val="24"/>
                <w:szCs w:val="24"/>
              </w:rPr>
            </w:pPr>
            <w:r w:rsidRPr="00410C91">
              <w:rPr>
                <w:rFonts w:asciiTheme="minorEastAsia" w:hAnsiTheme="minorEastAsia" w:cs="仿宋_GB2312"/>
                <w:sz w:val="24"/>
                <w:szCs w:val="24"/>
                <w:lang w:val="zh-CN"/>
              </w:rPr>
              <w:t>中标</w:t>
            </w:r>
            <w:r w:rsidRPr="00410C91">
              <w:rPr>
                <w:rFonts w:asciiTheme="minorEastAsia" w:hAnsiTheme="minorEastAsia" w:cs="仿宋_GB2312" w:hint="eastAsia"/>
                <w:sz w:val="24"/>
                <w:szCs w:val="24"/>
                <w:lang w:val="zh-CN"/>
              </w:rPr>
              <w:t>人投标</w:t>
            </w:r>
            <w:r w:rsidRPr="00410C91">
              <w:rPr>
                <w:rFonts w:asciiTheme="minorEastAsia" w:hAnsiTheme="minorEastAsia" w:cs="仿宋_GB2312"/>
                <w:sz w:val="24"/>
                <w:szCs w:val="24"/>
                <w:lang w:val="zh-CN"/>
              </w:rPr>
              <w:t>有效期延</w:t>
            </w:r>
            <w:r w:rsidRPr="00410C91">
              <w:rPr>
                <w:rFonts w:asciiTheme="minorEastAsia" w:hAnsiTheme="minorEastAsia" w:cs="仿宋_GB2312" w:hint="eastAsia"/>
                <w:sz w:val="24"/>
                <w:szCs w:val="24"/>
                <w:lang w:val="zh-CN"/>
              </w:rPr>
              <w:t>至合同</w:t>
            </w:r>
            <w:r w:rsidRPr="00410C91">
              <w:rPr>
                <w:rFonts w:asciiTheme="minorEastAsia" w:hAnsiTheme="minorEastAsia" w:cs="仿宋_GB2312"/>
                <w:sz w:val="24"/>
                <w:szCs w:val="24"/>
                <w:lang w:val="zh-CN"/>
              </w:rPr>
              <w:t>验收之日</w:t>
            </w:r>
            <w:r w:rsidRPr="00410C91">
              <w:rPr>
                <w:rFonts w:asciiTheme="minorEastAsia" w:hAnsiTheme="minorEastAsia" w:cs="仿宋_GB2312" w:hint="eastAsia"/>
                <w:sz w:val="24"/>
                <w:szCs w:val="24"/>
                <w:lang w:val="zh-CN"/>
              </w:rPr>
              <w:t>，</w:t>
            </w:r>
            <w:r w:rsidRPr="00410C91">
              <w:rPr>
                <w:rFonts w:asciiTheme="minorEastAsia" w:hAnsiTheme="minorEastAsia" w:cs="宋体" w:hint="eastAsia"/>
                <w:kern w:val="0"/>
                <w:sz w:val="24"/>
                <w:szCs w:val="24"/>
              </w:rPr>
              <w:t>中标人全部合同义务履行完毕为止。</w:t>
            </w:r>
          </w:p>
        </w:tc>
      </w:tr>
      <w:tr w:rsidR="00410C91" w:rsidRPr="00410C91">
        <w:trPr>
          <w:trHeight w:val="504"/>
          <w:jc w:val="center"/>
        </w:trPr>
        <w:tc>
          <w:tcPr>
            <w:tcW w:w="806" w:type="dxa"/>
            <w:vAlign w:val="center"/>
          </w:tcPr>
          <w:p w:rsidR="00410C91" w:rsidRPr="00410C91" w:rsidRDefault="00410C91">
            <w:pPr>
              <w:autoSpaceDE w:val="0"/>
              <w:autoSpaceDN w:val="0"/>
              <w:adjustRightInd w:val="0"/>
              <w:spacing w:line="276" w:lineRule="auto"/>
              <w:jc w:val="center"/>
              <w:rPr>
                <w:rFonts w:asciiTheme="minorEastAsia" w:hAnsiTheme="minorEastAsia" w:cs="黑体"/>
                <w:sz w:val="24"/>
                <w:szCs w:val="24"/>
              </w:rPr>
            </w:pPr>
            <w:r w:rsidRPr="00410C91">
              <w:rPr>
                <w:rFonts w:asciiTheme="minorEastAsia" w:hAnsiTheme="minorEastAsia" w:cs="黑体" w:hint="eastAsia"/>
                <w:sz w:val="24"/>
                <w:szCs w:val="24"/>
              </w:rPr>
              <w:t>11</w:t>
            </w:r>
          </w:p>
        </w:tc>
        <w:tc>
          <w:tcPr>
            <w:tcW w:w="2268" w:type="dxa"/>
            <w:vAlign w:val="center"/>
          </w:tcPr>
          <w:p w:rsidR="00410C91" w:rsidRPr="00410C91" w:rsidRDefault="00410C91">
            <w:pPr>
              <w:autoSpaceDE w:val="0"/>
              <w:autoSpaceDN w:val="0"/>
              <w:adjustRightInd w:val="0"/>
              <w:spacing w:line="360" w:lineRule="auto"/>
              <w:jc w:val="center"/>
              <w:rPr>
                <w:rFonts w:asciiTheme="minorEastAsia" w:hAnsiTheme="minorEastAsia" w:cs="宋体"/>
                <w:bCs/>
                <w:sz w:val="24"/>
                <w:szCs w:val="24"/>
                <w:lang w:val="zh-CN"/>
              </w:rPr>
            </w:pPr>
            <w:r w:rsidRPr="00410C91">
              <w:rPr>
                <w:rFonts w:asciiTheme="minorEastAsia" w:hAnsiTheme="minorEastAsia" w:cs="宋体"/>
                <w:bCs/>
                <w:sz w:val="24"/>
                <w:szCs w:val="24"/>
                <w:lang w:val="zh-CN"/>
              </w:rPr>
              <w:t>中标人将本项目的非主体、非关键性</w:t>
            </w:r>
          </w:p>
          <w:p w:rsidR="00410C91" w:rsidRPr="00410C91" w:rsidRDefault="00410C91">
            <w:pPr>
              <w:autoSpaceDE w:val="0"/>
              <w:autoSpaceDN w:val="0"/>
              <w:adjustRightInd w:val="0"/>
              <w:spacing w:line="360" w:lineRule="auto"/>
              <w:jc w:val="center"/>
              <w:rPr>
                <w:rFonts w:asciiTheme="minorEastAsia" w:hAnsiTheme="minorEastAsia" w:cs="仿宋_GB2312"/>
                <w:sz w:val="24"/>
                <w:szCs w:val="24"/>
              </w:rPr>
            </w:pPr>
            <w:r w:rsidRPr="00410C91">
              <w:rPr>
                <w:rFonts w:asciiTheme="minorEastAsia" w:hAnsiTheme="minorEastAsia" w:cs="宋体"/>
                <w:bCs/>
                <w:sz w:val="24"/>
                <w:szCs w:val="24"/>
                <w:lang w:val="zh-CN"/>
              </w:rPr>
              <w:t>工作分包</w:t>
            </w:r>
          </w:p>
        </w:tc>
        <w:tc>
          <w:tcPr>
            <w:tcW w:w="6813" w:type="dxa"/>
            <w:vAlign w:val="center"/>
          </w:tcPr>
          <w:p w:rsidR="00410C91" w:rsidRPr="00410C91" w:rsidRDefault="009D444A">
            <w:pPr>
              <w:autoSpaceDE w:val="0"/>
              <w:autoSpaceDN w:val="0"/>
              <w:adjustRightInd w:val="0"/>
              <w:spacing w:line="276" w:lineRule="auto"/>
              <w:rPr>
                <w:rFonts w:asciiTheme="minorEastAsia" w:hAnsiTheme="minorEastAsia" w:cs="仿宋_GB2312"/>
                <w:sz w:val="24"/>
                <w:szCs w:val="24"/>
              </w:rPr>
            </w:pPr>
            <w:r w:rsidRPr="00410C91">
              <w:rPr>
                <w:rFonts w:asciiTheme="minorEastAsia" w:hAnsiTheme="minorEastAsia" w:cs="宋体"/>
                <w:b/>
                <w:color w:val="000000"/>
                <w:kern w:val="0"/>
                <w:sz w:val="24"/>
                <w:szCs w:val="24"/>
                <w:lang w:val="zh-CN"/>
              </w:rPr>
              <w:fldChar w:fldCharType="begin"/>
            </w:r>
            <w:r w:rsidR="00410C91" w:rsidRPr="00410C91">
              <w:rPr>
                <w:rFonts w:asciiTheme="minorEastAsia" w:hAnsiTheme="minorEastAsia" w:cs="宋体"/>
                <w:b/>
                <w:color w:val="000000"/>
                <w:kern w:val="0"/>
                <w:sz w:val="24"/>
                <w:szCs w:val="24"/>
                <w:lang w:val="zh-CN"/>
              </w:rPr>
              <w:instrText xml:space="preserve"> </w:instrText>
            </w:r>
            <w:r w:rsidR="00410C91" w:rsidRPr="00410C91">
              <w:rPr>
                <w:rFonts w:asciiTheme="minorEastAsia" w:hAnsiTheme="minorEastAsia" w:cs="宋体" w:hint="eastAsia"/>
                <w:b/>
                <w:color w:val="000000"/>
                <w:kern w:val="0"/>
                <w:sz w:val="24"/>
                <w:szCs w:val="24"/>
                <w:lang w:val="zh-CN"/>
              </w:rPr>
              <w:instrText>eq \o\ac(□,</w:instrText>
            </w:r>
            <w:r w:rsidR="00410C91" w:rsidRPr="00410C91">
              <w:rPr>
                <w:rFonts w:asciiTheme="minorEastAsia" w:hAnsiTheme="minorEastAsia" w:cs="宋体" w:hint="eastAsia"/>
                <w:b/>
                <w:color w:val="000000"/>
                <w:kern w:val="0"/>
                <w:position w:val="2"/>
                <w:sz w:val="24"/>
                <w:szCs w:val="24"/>
                <w:lang w:val="zh-CN"/>
              </w:rPr>
              <w:instrText>√</w:instrText>
            </w:r>
            <w:r w:rsidR="00410C91" w:rsidRPr="00410C91">
              <w:rPr>
                <w:rFonts w:asciiTheme="minorEastAsia" w:hAnsiTheme="minorEastAsia" w:cs="宋体" w:hint="eastAsia"/>
                <w:b/>
                <w:color w:val="000000"/>
                <w:kern w:val="0"/>
                <w:sz w:val="24"/>
                <w:szCs w:val="24"/>
                <w:lang w:val="zh-CN"/>
              </w:rPr>
              <w:instrText>)</w:instrText>
            </w:r>
            <w:r w:rsidRPr="00410C91">
              <w:rPr>
                <w:rFonts w:asciiTheme="minorEastAsia" w:hAnsiTheme="minorEastAsia" w:cs="宋体"/>
                <w:b/>
                <w:color w:val="000000"/>
                <w:kern w:val="0"/>
                <w:sz w:val="24"/>
                <w:szCs w:val="24"/>
                <w:lang w:val="zh-CN"/>
              </w:rPr>
              <w:fldChar w:fldCharType="end"/>
            </w:r>
            <w:r w:rsidR="00410C91" w:rsidRPr="00410C91">
              <w:rPr>
                <w:rFonts w:asciiTheme="minorEastAsia" w:hAnsiTheme="minorEastAsia" w:cs="宋体" w:hint="eastAsia"/>
                <w:bCs/>
                <w:sz w:val="24"/>
                <w:szCs w:val="24"/>
                <w:lang w:val="zh-CN"/>
              </w:rPr>
              <w:t xml:space="preserve">不允许   </w:t>
            </w:r>
            <w:r w:rsidR="00410C91" w:rsidRPr="00410C91">
              <w:rPr>
                <w:rFonts w:asciiTheme="minorEastAsia" w:hAnsiTheme="minorEastAsia" w:cs="宋体" w:hint="eastAsia"/>
                <w:b/>
                <w:bCs/>
                <w:sz w:val="24"/>
                <w:szCs w:val="24"/>
                <w:lang w:val="zh-CN"/>
              </w:rPr>
              <w:t>□</w:t>
            </w:r>
            <w:r w:rsidR="00410C91" w:rsidRPr="00410C91">
              <w:rPr>
                <w:rFonts w:asciiTheme="minorEastAsia" w:hAnsiTheme="minorEastAsia" w:cs="仿宋_GB2312" w:hint="eastAsia"/>
                <w:sz w:val="24"/>
                <w:szCs w:val="24"/>
              </w:rPr>
              <w:t>允许</w:t>
            </w:r>
          </w:p>
        </w:tc>
      </w:tr>
      <w:tr w:rsidR="00410C91" w:rsidRPr="00410C91">
        <w:trPr>
          <w:trHeight w:val="504"/>
          <w:jc w:val="center"/>
        </w:trPr>
        <w:tc>
          <w:tcPr>
            <w:tcW w:w="806" w:type="dxa"/>
            <w:vAlign w:val="center"/>
          </w:tcPr>
          <w:p w:rsidR="00410C91" w:rsidRPr="00410C91" w:rsidRDefault="00410C91">
            <w:pPr>
              <w:autoSpaceDE w:val="0"/>
              <w:autoSpaceDN w:val="0"/>
              <w:adjustRightInd w:val="0"/>
              <w:spacing w:line="276" w:lineRule="auto"/>
              <w:jc w:val="center"/>
              <w:rPr>
                <w:rFonts w:asciiTheme="minorEastAsia" w:hAnsiTheme="minorEastAsia" w:cs="黑体"/>
                <w:sz w:val="24"/>
                <w:szCs w:val="24"/>
              </w:rPr>
            </w:pPr>
            <w:r w:rsidRPr="00410C91">
              <w:rPr>
                <w:rFonts w:asciiTheme="minorEastAsia" w:hAnsiTheme="minorEastAsia" w:cs="黑体" w:hint="eastAsia"/>
                <w:sz w:val="24"/>
                <w:szCs w:val="24"/>
              </w:rPr>
              <w:t>12</w:t>
            </w:r>
          </w:p>
        </w:tc>
        <w:tc>
          <w:tcPr>
            <w:tcW w:w="2268" w:type="dxa"/>
            <w:vAlign w:val="center"/>
          </w:tcPr>
          <w:p w:rsidR="00410C91" w:rsidRPr="00410C91" w:rsidRDefault="00410C91">
            <w:pPr>
              <w:autoSpaceDE w:val="0"/>
              <w:autoSpaceDN w:val="0"/>
              <w:adjustRightInd w:val="0"/>
              <w:spacing w:line="360" w:lineRule="auto"/>
              <w:jc w:val="center"/>
              <w:rPr>
                <w:rFonts w:asciiTheme="minorEastAsia" w:hAnsiTheme="minorEastAsia" w:cs="宋体"/>
                <w:bCs/>
                <w:sz w:val="24"/>
                <w:szCs w:val="24"/>
                <w:lang w:val="zh-CN"/>
              </w:rPr>
            </w:pPr>
            <w:r w:rsidRPr="00410C91">
              <w:rPr>
                <w:rFonts w:asciiTheme="minorEastAsia" w:hAnsiTheme="minorEastAsia" w:cs="宋体" w:hint="eastAsia"/>
                <w:bCs/>
                <w:sz w:val="24"/>
                <w:szCs w:val="24"/>
                <w:lang w:val="zh-CN"/>
              </w:rPr>
              <w:t>投标截止及</w:t>
            </w:r>
          </w:p>
          <w:p w:rsidR="00410C91" w:rsidRPr="00410C91" w:rsidRDefault="00410C91">
            <w:pPr>
              <w:autoSpaceDE w:val="0"/>
              <w:autoSpaceDN w:val="0"/>
              <w:adjustRightInd w:val="0"/>
              <w:spacing w:line="360" w:lineRule="auto"/>
              <w:jc w:val="center"/>
              <w:rPr>
                <w:rFonts w:asciiTheme="minorEastAsia" w:hAnsiTheme="minorEastAsia" w:cs="宋体"/>
                <w:bCs/>
                <w:sz w:val="24"/>
                <w:szCs w:val="24"/>
                <w:lang w:val="zh-CN"/>
              </w:rPr>
            </w:pPr>
            <w:r w:rsidRPr="00410C91">
              <w:rPr>
                <w:rFonts w:asciiTheme="minorEastAsia" w:hAnsiTheme="minorEastAsia" w:cs="宋体" w:hint="eastAsia"/>
                <w:bCs/>
                <w:sz w:val="24"/>
                <w:szCs w:val="24"/>
                <w:lang w:val="zh-CN"/>
              </w:rPr>
              <w:t>开标时间</w:t>
            </w:r>
          </w:p>
        </w:tc>
        <w:tc>
          <w:tcPr>
            <w:tcW w:w="6813" w:type="dxa"/>
            <w:vAlign w:val="center"/>
          </w:tcPr>
          <w:p w:rsidR="00410C91" w:rsidRPr="00410C91" w:rsidRDefault="00410C91" w:rsidP="00410C91">
            <w:pPr>
              <w:autoSpaceDE w:val="0"/>
              <w:autoSpaceDN w:val="0"/>
              <w:adjustRightInd w:val="0"/>
              <w:spacing w:line="360" w:lineRule="auto"/>
              <w:ind w:firstLineChars="100" w:firstLine="240"/>
              <w:rPr>
                <w:rFonts w:asciiTheme="minorEastAsia" w:hAnsiTheme="minorEastAsia" w:cs="宋体"/>
                <w:bCs/>
                <w:color w:val="000000" w:themeColor="text1"/>
                <w:sz w:val="24"/>
                <w:szCs w:val="24"/>
                <w:lang w:val="zh-CN"/>
              </w:rPr>
            </w:pPr>
            <w:r w:rsidRPr="00410C91">
              <w:rPr>
                <w:rFonts w:asciiTheme="minorEastAsia" w:hAnsiTheme="minorEastAsia" w:cs="宋体" w:hint="eastAsia"/>
                <w:bCs/>
                <w:color w:val="000000" w:themeColor="text1"/>
                <w:sz w:val="24"/>
                <w:szCs w:val="24"/>
                <w:lang w:val="zh-CN"/>
              </w:rPr>
              <w:t xml:space="preserve">    2019年</w:t>
            </w:r>
            <w:r w:rsidR="004A019F">
              <w:rPr>
                <w:rFonts w:asciiTheme="minorEastAsia" w:hAnsiTheme="minorEastAsia" w:cs="宋体" w:hint="eastAsia"/>
                <w:bCs/>
                <w:color w:val="000000" w:themeColor="text1"/>
                <w:sz w:val="24"/>
                <w:szCs w:val="24"/>
              </w:rPr>
              <w:t>11</w:t>
            </w:r>
            <w:r w:rsidRPr="00410C91">
              <w:rPr>
                <w:rFonts w:asciiTheme="minorEastAsia" w:hAnsiTheme="minorEastAsia" w:cs="宋体" w:hint="eastAsia"/>
                <w:bCs/>
                <w:color w:val="000000" w:themeColor="text1"/>
                <w:sz w:val="24"/>
                <w:szCs w:val="24"/>
                <w:lang w:val="zh-CN"/>
              </w:rPr>
              <w:t>月</w:t>
            </w:r>
            <w:r w:rsidR="004A019F">
              <w:rPr>
                <w:rFonts w:asciiTheme="minorEastAsia" w:hAnsiTheme="minorEastAsia" w:cs="宋体" w:hint="eastAsia"/>
                <w:bCs/>
                <w:color w:val="000000" w:themeColor="text1"/>
                <w:sz w:val="24"/>
                <w:szCs w:val="24"/>
              </w:rPr>
              <w:t>1</w:t>
            </w:r>
            <w:r w:rsidRPr="00410C91">
              <w:rPr>
                <w:rFonts w:asciiTheme="minorEastAsia" w:hAnsiTheme="minorEastAsia" w:cs="宋体" w:hint="eastAsia"/>
                <w:bCs/>
                <w:color w:val="000000" w:themeColor="text1"/>
                <w:sz w:val="24"/>
                <w:szCs w:val="24"/>
                <w:lang w:val="zh-CN"/>
              </w:rPr>
              <w:t>日</w:t>
            </w:r>
            <w:r w:rsidR="004A019F">
              <w:rPr>
                <w:rFonts w:asciiTheme="minorEastAsia" w:hAnsiTheme="minorEastAsia" w:cs="宋体" w:hint="eastAsia"/>
                <w:bCs/>
                <w:color w:val="000000" w:themeColor="text1"/>
                <w:sz w:val="24"/>
                <w:szCs w:val="24"/>
                <w:lang w:val="zh-CN"/>
              </w:rPr>
              <w:t>09</w:t>
            </w:r>
            <w:r w:rsidRPr="00410C91">
              <w:rPr>
                <w:rFonts w:asciiTheme="minorEastAsia" w:hAnsiTheme="minorEastAsia" w:cs="宋体" w:hint="eastAsia"/>
                <w:bCs/>
                <w:color w:val="000000" w:themeColor="text1"/>
                <w:sz w:val="24"/>
                <w:szCs w:val="24"/>
                <w:lang w:val="zh-CN"/>
              </w:rPr>
              <w:t>时</w:t>
            </w:r>
            <w:r w:rsidR="004A019F">
              <w:rPr>
                <w:rFonts w:asciiTheme="minorEastAsia" w:hAnsiTheme="minorEastAsia" w:cs="宋体" w:hint="eastAsia"/>
                <w:bCs/>
                <w:color w:val="000000" w:themeColor="text1"/>
                <w:sz w:val="24"/>
                <w:szCs w:val="24"/>
              </w:rPr>
              <w:t>00</w:t>
            </w:r>
            <w:r w:rsidRPr="00410C91">
              <w:rPr>
                <w:rFonts w:asciiTheme="minorEastAsia" w:hAnsiTheme="minorEastAsia" w:cs="宋体" w:hint="eastAsia"/>
                <w:bCs/>
                <w:color w:val="000000" w:themeColor="text1"/>
                <w:sz w:val="24"/>
                <w:szCs w:val="24"/>
                <w:lang w:val="zh-CN"/>
              </w:rPr>
              <w:t>分（北京时间）</w:t>
            </w:r>
          </w:p>
        </w:tc>
      </w:tr>
      <w:tr w:rsidR="00410C91" w:rsidRPr="00410C91">
        <w:trPr>
          <w:trHeight w:val="504"/>
          <w:jc w:val="center"/>
        </w:trPr>
        <w:tc>
          <w:tcPr>
            <w:tcW w:w="806" w:type="dxa"/>
            <w:vAlign w:val="center"/>
          </w:tcPr>
          <w:p w:rsidR="00410C91" w:rsidRPr="00410C91" w:rsidRDefault="00410C91">
            <w:pPr>
              <w:autoSpaceDE w:val="0"/>
              <w:autoSpaceDN w:val="0"/>
              <w:adjustRightInd w:val="0"/>
              <w:spacing w:line="276" w:lineRule="auto"/>
              <w:jc w:val="center"/>
              <w:rPr>
                <w:rFonts w:asciiTheme="minorEastAsia" w:hAnsiTheme="minorEastAsia" w:cs="黑体"/>
                <w:sz w:val="24"/>
                <w:szCs w:val="24"/>
              </w:rPr>
            </w:pPr>
            <w:r w:rsidRPr="00410C91">
              <w:rPr>
                <w:rFonts w:asciiTheme="minorEastAsia" w:hAnsiTheme="minorEastAsia" w:cs="黑体" w:hint="eastAsia"/>
                <w:sz w:val="24"/>
                <w:szCs w:val="24"/>
              </w:rPr>
              <w:t>13</w:t>
            </w:r>
          </w:p>
        </w:tc>
        <w:tc>
          <w:tcPr>
            <w:tcW w:w="2268" w:type="dxa"/>
            <w:vAlign w:val="center"/>
          </w:tcPr>
          <w:p w:rsidR="00410C91" w:rsidRPr="00410C91" w:rsidRDefault="00410C91">
            <w:pPr>
              <w:autoSpaceDE w:val="0"/>
              <w:autoSpaceDN w:val="0"/>
              <w:adjustRightInd w:val="0"/>
              <w:spacing w:line="360" w:lineRule="auto"/>
              <w:jc w:val="center"/>
              <w:rPr>
                <w:rFonts w:asciiTheme="minorEastAsia" w:hAnsiTheme="minorEastAsia" w:cs="黑体"/>
                <w:sz w:val="24"/>
                <w:szCs w:val="24"/>
              </w:rPr>
            </w:pPr>
            <w:r w:rsidRPr="00410C91">
              <w:rPr>
                <w:rFonts w:asciiTheme="minorEastAsia" w:hAnsiTheme="minorEastAsia" w:cs="黑体" w:hint="eastAsia"/>
                <w:sz w:val="24"/>
                <w:szCs w:val="24"/>
              </w:rPr>
              <w:t>递交投标文件</w:t>
            </w:r>
          </w:p>
          <w:p w:rsidR="00410C91" w:rsidRPr="00410C91" w:rsidRDefault="00410C91">
            <w:pPr>
              <w:autoSpaceDE w:val="0"/>
              <w:autoSpaceDN w:val="0"/>
              <w:adjustRightInd w:val="0"/>
              <w:spacing w:line="360" w:lineRule="auto"/>
              <w:jc w:val="center"/>
              <w:rPr>
                <w:rFonts w:asciiTheme="minorEastAsia" w:hAnsiTheme="minorEastAsia" w:cs="黑体"/>
                <w:sz w:val="24"/>
                <w:szCs w:val="24"/>
              </w:rPr>
            </w:pPr>
            <w:r w:rsidRPr="00410C91">
              <w:rPr>
                <w:rFonts w:asciiTheme="minorEastAsia" w:hAnsiTheme="minorEastAsia" w:cs="黑体" w:hint="eastAsia"/>
                <w:sz w:val="24"/>
                <w:szCs w:val="24"/>
              </w:rPr>
              <w:t>及开标地点</w:t>
            </w:r>
          </w:p>
        </w:tc>
        <w:tc>
          <w:tcPr>
            <w:tcW w:w="6813" w:type="dxa"/>
            <w:vAlign w:val="center"/>
          </w:tcPr>
          <w:p w:rsidR="00410C91" w:rsidRPr="00410C91" w:rsidRDefault="00410C91" w:rsidP="00410C91">
            <w:pPr>
              <w:autoSpaceDE w:val="0"/>
              <w:autoSpaceDN w:val="0"/>
              <w:adjustRightInd w:val="0"/>
              <w:spacing w:line="360" w:lineRule="auto"/>
              <w:jc w:val="center"/>
              <w:rPr>
                <w:rFonts w:asciiTheme="minorEastAsia" w:hAnsiTheme="minorEastAsia" w:cs="宋体"/>
                <w:bCs/>
                <w:color w:val="000000" w:themeColor="text1"/>
                <w:sz w:val="24"/>
                <w:szCs w:val="24"/>
                <w:lang w:val="zh-CN"/>
              </w:rPr>
            </w:pPr>
            <w:r w:rsidRPr="00410C91">
              <w:rPr>
                <w:rFonts w:asciiTheme="minorEastAsia" w:hAnsiTheme="minorEastAsia" w:cs="仿宋_GB2312" w:hint="eastAsia"/>
                <w:color w:val="000000" w:themeColor="text1"/>
                <w:sz w:val="24"/>
                <w:szCs w:val="24"/>
              </w:rPr>
              <w:t>长葛市公共资源交易中心（长葛市葛天大道东段商务区6#楼</w:t>
            </w:r>
            <w:r w:rsidR="004A019F">
              <w:rPr>
                <w:rFonts w:asciiTheme="minorEastAsia" w:hAnsiTheme="minorEastAsia" w:cs="仿宋_GB2312" w:hint="eastAsia"/>
                <w:color w:val="000000" w:themeColor="text1"/>
                <w:sz w:val="24"/>
                <w:szCs w:val="24"/>
              </w:rPr>
              <w:t>409</w:t>
            </w:r>
            <w:r>
              <w:rPr>
                <w:rFonts w:asciiTheme="minorEastAsia" w:hAnsiTheme="minorEastAsia" w:cs="仿宋_GB2312" w:hint="eastAsia"/>
                <w:color w:val="000000" w:themeColor="text1"/>
                <w:sz w:val="24"/>
                <w:szCs w:val="24"/>
              </w:rPr>
              <w:t xml:space="preserve">      </w:t>
            </w:r>
            <w:r w:rsidRPr="00410C91">
              <w:rPr>
                <w:rFonts w:asciiTheme="minorEastAsia" w:hAnsiTheme="minorEastAsia" w:cs="仿宋_GB2312" w:hint="eastAsia"/>
                <w:color w:val="000000" w:themeColor="text1"/>
                <w:sz w:val="24"/>
                <w:szCs w:val="24"/>
              </w:rPr>
              <w:t>室）</w:t>
            </w:r>
          </w:p>
        </w:tc>
      </w:tr>
      <w:tr w:rsidR="00410C91" w:rsidRPr="00410C91">
        <w:trPr>
          <w:trHeight w:val="504"/>
          <w:jc w:val="center"/>
        </w:trPr>
        <w:tc>
          <w:tcPr>
            <w:tcW w:w="806" w:type="dxa"/>
            <w:vAlign w:val="center"/>
          </w:tcPr>
          <w:p w:rsidR="00410C91" w:rsidRPr="00410C91" w:rsidRDefault="00410C91">
            <w:pPr>
              <w:autoSpaceDE w:val="0"/>
              <w:autoSpaceDN w:val="0"/>
              <w:adjustRightInd w:val="0"/>
              <w:spacing w:line="276" w:lineRule="auto"/>
              <w:jc w:val="center"/>
              <w:rPr>
                <w:rFonts w:asciiTheme="minorEastAsia" w:hAnsiTheme="minorEastAsia" w:cs="黑体"/>
                <w:sz w:val="24"/>
                <w:szCs w:val="24"/>
              </w:rPr>
            </w:pPr>
            <w:r w:rsidRPr="00410C91">
              <w:rPr>
                <w:rFonts w:asciiTheme="minorEastAsia" w:hAnsiTheme="minorEastAsia" w:cs="黑体" w:hint="eastAsia"/>
                <w:sz w:val="24"/>
                <w:szCs w:val="24"/>
              </w:rPr>
              <w:t>14</w:t>
            </w:r>
          </w:p>
        </w:tc>
        <w:tc>
          <w:tcPr>
            <w:tcW w:w="2268" w:type="dxa"/>
            <w:vAlign w:val="center"/>
          </w:tcPr>
          <w:p w:rsidR="00410C91" w:rsidRPr="00410C91" w:rsidRDefault="00410C91">
            <w:pPr>
              <w:autoSpaceDE w:val="0"/>
              <w:autoSpaceDN w:val="0"/>
              <w:adjustRightInd w:val="0"/>
              <w:spacing w:line="276" w:lineRule="auto"/>
              <w:jc w:val="center"/>
              <w:rPr>
                <w:rFonts w:asciiTheme="minorEastAsia" w:hAnsiTheme="minorEastAsia" w:cs="宋体"/>
                <w:bCs/>
                <w:sz w:val="24"/>
                <w:szCs w:val="24"/>
                <w:lang w:val="zh-CN"/>
              </w:rPr>
            </w:pPr>
            <w:r w:rsidRPr="00410C91">
              <w:rPr>
                <w:rFonts w:asciiTheme="minorEastAsia" w:hAnsiTheme="minorEastAsia" w:cs="宋体" w:hint="eastAsia"/>
                <w:kern w:val="0"/>
                <w:sz w:val="24"/>
                <w:szCs w:val="24"/>
              </w:rPr>
              <w:t>投标保证金</w:t>
            </w:r>
          </w:p>
        </w:tc>
        <w:tc>
          <w:tcPr>
            <w:tcW w:w="6813" w:type="dxa"/>
            <w:vAlign w:val="center"/>
          </w:tcPr>
          <w:p w:rsidR="00410C91" w:rsidRPr="00410C91" w:rsidRDefault="00410C91">
            <w:pPr>
              <w:tabs>
                <w:tab w:val="left" w:pos="1260"/>
              </w:tabs>
              <w:autoSpaceDE w:val="0"/>
              <w:autoSpaceDN w:val="0"/>
              <w:spacing w:line="360" w:lineRule="auto"/>
              <w:contextualSpacing/>
              <w:rPr>
                <w:rFonts w:asciiTheme="minorEastAsia" w:hAnsiTheme="minorEastAsia" w:cs="仿宋_GB2312"/>
                <w:sz w:val="24"/>
                <w:szCs w:val="24"/>
                <w:lang w:val="zh-CN"/>
              </w:rPr>
            </w:pPr>
            <w:r w:rsidRPr="00410C91">
              <w:rPr>
                <w:rFonts w:asciiTheme="minorEastAsia" w:hAnsiTheme="minorEastAsia" w:cs="仿宋_GB2312" w:hint="eastAsia"/>
                <w:sz w:val="24"/>
                <w:szCs w:val="24"/>
                <w:lang w:val="zh-CN"/>
              </w:rPr>
              <w:t>按照河南省《关于优化政府采购营商环境有关问题的通知》（豫财购（2019）4号文）的要求，不收取投标保证金。</w:t>
            </w:r>
          </w:p>
        </w:tc>
      </w:tr>
      <w:tr w:rsidR="00410C91" w:rsidRPr="00410C91">
        <w:trPr>
          <w:trHeight w:val="699"/>
          <w:jc w:val="center"/>
        </w:trPr>
        <w:tc>
          <w:tcPr>
            <w:tcW w:w="806" w:type="dxa"/>
            <w:vAlign w:val="center"/>
          </w:tcPr>
          <w:p w:rsidR="00410C91" w:rsidRPr="00410C91" w:rsidRDefault="00410C91">
            <w:pPr>
              <w:autoSpaceDE w:val="0"/>
              <w:autoSpaceDN w:val="0"/>
              <w:adjustRightInd w:val="0"/>
              <w:spacing w:line="276" w:lineRule="auto"/>
              <w:jc w:val="center"/>
              <w:rPr>
                <w:rFonts w:asciiTheme="minorEastAsia" w:hAnsiTheme="minorEastAsia" w:cs="黑体"/>
                <w:sz w:val="24"/>
                <w:szCs w:val="24"/>
              </w:rPr>
            </w:pPr>
            <w:r w:rsidRPr="00410C91">
              <w:rPr>
                <w:rFonts w:asciiTheme="minorEastAsia" w:hAnsiTheme="minorEastAsia" w:cs="黑体" w:hint="eastAsia"/>
                <w:sz w:val="24"/>
                <w:szCs w:val="24"/>
              </w:rPr>
              <w:t>15</w:t>
            </w:r>
          </w:p>
        </w:tc>
        <w:tc>
          <w:tcPr>
            <w:tcW w:w="2268" w:type="dxa"/>
            <w:vAlign w:val="center"/>
          </w:tcPr>
          <w:p w:rsidR="00410C91" w:rsidRPr="00410C91" w:rsidRDefault="00410C91">
            <w:pPr>
              <w:autoSpaceDE w:val="0"/>
              <w:autoSpaceDN w:val="0"/>
              <w:adjustRightInd w:val="0"/>
              <w:spacing w:line="276" w:lineRule="auto"/>
              <w:jc w:val="center"/>
              <w:rPr>
                <w:rFonts w:asciiTheme="minorEastAsia" w:hAnsiTheme="minorEastAsia" w:cs="仿宋_GB2312"/>
                <w:sz w:val="24"/>
                <w:szCs w:val="24"/>
              </w:rPr>
            </w:pPr>
            <w:r w:rsidRPr="00410C91">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410C91" w:rsidRPr="00410C91" w:rsidRDefault="00410C91">
            <w:pPr>
              <w:autoSpaceDE w:val="0"/>
              <w:autoSpaceDN w:val="0"/>
              <w:adjustRightInd w:val="0"/>
              <w:spacing w:line="360" w:lineRule="auto"/>
              <w:rPr>
                <w:rFonts w:asciiTheme="minorEastAsia" w:hAnsiTheme="minorEastAsia" w:cs="宋体"/>
                <w:bCs/>
                <w:sz w:val="24"/>
                <w:szCs w:val="24"/>
                <w:lang w:val="zh-CN"/>
              </w:rPr>
            </w:pPr>
            <w:r w:rsidRPr="00410C91">
              <w:rPr>
                <w:rFonts w:asciiTheme="minorEastAsia" w:hAnsiTheme="minorEastAsia" w:cs="宋体" w:hint="eastAsia"/>
                <w:color w:val="000000"/>
                <w:sz w:val="24"/>
                <w:szCs w:val="24"/>
              </w:rPr>
              <w:t>招标公告、中标公告、变更（更正）公告、现场勘察答复等相关信息同时在以下网站发布：《中国政府采购网》、《河南省政府采购网》、《全国公共资源交易平台（河南省·许昌市）》、《</w:t>
            </w:r>
            <w:r w:rsidRPr="00410C91">
              <w:rPr>
                <w:rFonts w:asciiTheme="minorEastAsia" w:hAnsiTheme="minorEastAsia" w:cs="宋体" w:hint="eastAsia"/>
                <w:sz w:val="24"/>
                <w:szCs w:val="24"/>
              </w:rPr>
              <w:t>长葛市人民政府门户网站》发布。</w:t>
            </w:r>
          </w:p>
        </w:tc>
      </w:tr>
      <w:tr w:rsidR="00410C91" w:rsidRPr="00410C91">
        <w:trPr>
          <w:trHeight w:val="510"/>
          <w:jc w:val="center"/>
        </w:trPr>
        <w:tc>
          <w:tcPr>
            <w:tcW w:w="806" w:type="dxa"/>
            <w:vAlign w:val="center"/>
          </w:tcPr>
          <w:p w:rsidR="00410C91" w:rsidRPr="00410C91" w:rsidRDefault="00410C91">
            <w:pPr>
              <w:autoSpaceDE w:val="0"/>
              <w:autoSpaceDN w:val="0"/>
              <w:adjustRightInd w:val="0"/>
              <w:spacing w:line="276" w:lineRule="auto"/>
              <w:jc w:val="center"/>
              <w:rPr>
                <w:rFonts w:asciiTheme="minorEastAsia" w:hAnsiTheme="minorEastAsia" w:cs="黑体"/>
                <w:sz w:val="24"/>
                <w:szCs w:val="24"/>
              </w:rPr>
            </w:pPr>
            <w:r w:rsidRPr="00410C91">
              <w:rPr>
                <w:rFonts w:asciiTheme="minorEastAsia" w:hAnsiTheme="minorEastAsia" w:cs="黑体" w:hint="eastAsia"/>
                <w:sz w:val="24"/>
                <w:szCs w:val="24"/>
              </w:rPr>
              <w:t>16</w:t>
            </w:r>
          </w:p>
        </w:tc>
        <w:tc>
          <w:tcPr>
            <w:tcW w:w="2268" w:type="dxa"/>
            <w:vAlign w:val="center"/>
          </w:tcPr>
          <w:p w:rsidR="00410C91" w:rsidRPr="00410C91" w:rsidRDefault="00410C91">
            <w:pPr>
              <w:autoSpaceDE w:val="0"/>
              <w:autoSpaceDN w:val="0"/>
              <w:adjustRightInd w:val="0"/>
              <w:spacing w:line="360" w:lineRule="auto"/>
              <w:jc w:val="center"/>
              <w:rPr>
                <w:rFonts w:asciiTheme="minorEastAsia" w:hAnsiTheme="minorEastAsia" w:cs="黑体"/>
                <w:sz w:val="24"/>
                <w:szCs w:val="24"/>
              </w:rPr>
            </w:pPr>
            <w:r w:rsidRPr="00410C91">
              <w:rPr>
                <w:rFonts w:asciiTheme="minorEastAsia" w:hAnsiTheme="minorEastAsia" w:cs="仿宋_GB2312" w:hint="eastAsia"/>
                <w:sz w:val="24"/>
                <w:szCs w:val="24"/>
              </w:rPr>
              <w:t>采购人澄清或修改招标文件时间</w:t>
            </w:r>
          </w:p>
        </w:tc>
        <w:tc>
          <w:tcPr>
            <w:tcW w:w="6813" w:type="dxa"/>
            <w:vAlign w:val="center"/>
          </w:tcPr>
          <w:p w:rsidR="00410C91" w:rsidRPr="00410C91" w:rsidRDefault="00410C91">
            <w:pPr>
              <w:autoSpaceDE w:val="0"/>
              <w:autoSpaceDN w:val="0"/>
              <w:adjustRightInd w:val="0"/>
              <w:spacing w:line="360" w:lineRule="auto"/>
              <w:rPr>
                <w:rFonts w:asciiTheme="minorEastAsia" w:hAnsiTheme="minorEastAsia" w:cs="宋体"/>
                <w:bCs/>
                <w:sz w:val="24"/>
                <w:szCs w:val="24"/>
                <w:lang w:val="zh-CN"/>
              </w:rPr>
            </w:pPr>
            <w:r w:rsidRPr="00410C91">
              <w:rPr>
                <w:rFonts w:asciiTheme="minorEastAsia" w:hAnsiTheme="minorEastAsia" w:cs="宋体" w:hint="eastAsia"/>
                <w:bCs/>
                <w:sz w:val="24"/>
                <w:szCs w:val="24"/>
                <w:lang w:val="zh-CN"/>
              </w:rPr>
              <w:t>投标截止时间15日前（</w:t>
            </w:r>
            <w:r w:rsidRPr="00410C91">
              <w:rPr>
                <w:rFonts w:asciiTheme="minorEastAsia" w:hAnsiTheme="minorEastAsia" w:cs="仿宋_GB2312" w:hint="eastAsia"/>
                <w:sz w:val="24"/>
                <w:szCs w:val="24"/>
                <w:lang w:val="zh-CN"/>
              </w:rPr>
              <w:t>澄清内容可能影响投标文件编制的）</w:t>
            </w:r>
          </w:p>
        </w:tc>
      </w:tr>
      <w:tr w:rsidR="00410C91" w:rsidRPr="00410C91">
        <w:trPr>
          <w:trHeight w:val="510"/>
          <w:jc w:val="center"/>
        </w:trPr>
        <w:tc>
          <w:tcPr>
            <w:tcW w:w="806" w:type="dxa"/>
            <w:vAlign w:val="center"/>
          </w:tcPr>
          <w:p w:rsidR="00410C91" w:rsidRPr="00410C91" w:rsidRDefault="00410C91">
            <w:pPr>
              <w:autoSpaceDE w:val="0"/>
              <w:autoSpaceDN w:val="0"/>
              <w:adjustRightInd w:val="0"/>
              <w:spacing w:line="276" w:lineRule="auto"/>
              <w:jc w:val="center"/>
              <w:rPr>
                <w:rFonts w:asciiTheme="minorEastAsia" w:hAnsiTheme="minorEastAsia" w:cs="黑体"/>
                <w:sz w:val="24"/>
                <w:szCs w:val="24"/>
              </w:rPr>
            </w:pPr>
            <w:r w:rsidRPr="00410C91">
              <w:rPr>
                <w:rFonts w:asciiTheme="minorEastAsia" w:hAnsiTheme="minorEastAsia" w:cs="黑体" w:hint="eastAsia"/>
                <w:sz w:val="24"/>
                <w:szCs w:val="24"/>
              </w:rPr>
              <w:t>17</w:t>
            </w:r>
          </w:p>
        </w:tc>
        <w:tc>
          <w:tcPr>
            <w:tcW w:w="2268" w:type="dxa"/>
            <w:vAlign w:val="center"/>
          </w:tcPr>
          <w:p w:rsidR="00410C91" w:rsidRPr="00410C91" w:rsidRDefault="00410C91">
            <w:pPr>
              <w:autoSpaceDE w:val="0"/>
              <w:autoSpaceDN w:val="0"/>
              <w:adjustRightInd w:val="0"/>
              <w:spacing w:line="360" w:lineRule="auto"/>
              <w:jc w:val="center"/>
              <w:rPr>
                <w:rFonts w:asciiTheme="minorEastAsia" w:hAnsiTheme="minorEastAsia" w:cs="黑体"/>
                <w:sz w:val="24"/>
                <w:szCs w:val="24"/>
              </w:rPr>
            </w:pPr>
            <w:r w:rsidRPr="00410C91">
              <w:rPr>
                <w:rFonts w:asciiTheme="minorEastAsia" w:hAnsiTheme="minorEastAsia" w:cs="黑体" w:hint="eastAsia"/>
                <w:sz w:val="24"/>
                <w:szCs w:val="24"/>
              </w:rPr>
              <w:t>投标人对采购文件质疑截止时间</w:t>
            </w:r>
          </w:p>
        </w:tc>
        <w:tc>
          <w:tcPr>
            <w:tcW w:w="6813" w:type="dxa"/>
            <w:vAlign w:val="center"/>
          </w:tcPr>
          <w:p w:rsidR="00410C91" w:rsidRPr="00410C91" w:rsidRDefault="00410C91">
            <w:pPr>
              <w:autoSpaceDE w:val="0"/>
              <w:autoSpaceDN w:val="0"/>
              <w:adjustRightInd w:val="0"/>
              <w:spacing w:line="360" w:lineRule="auto"/>
              <w:rPr>
                <w:rFonts w:asciiTheme="minorEastAsia" w:hAnsiTheme="minorEastAsia" w:cs="宋体"/>
                <w:bCs/>
                <w:sz w:val="24"/>
                <w:szCs w:val="24"/>
                <w:lang w:val="zh-CN"/>
              </w:rPr>
            </w:pPr>
            <w:r w:rsidRPr="00410C91">
              <w:rPr>
                <w:rFonts w:asciiTheme="minorEastAsia" w:hAnsiTheme="minorEastAsia" w:cs="宋体" w:hint="eastAsia"/>
                <w:bCs/>
                <w:sz w:val="24"/>
                <w:szCs w:val="24"/>
                <w:lang w:val="zh-CN"/>
              </w:rPr>
              <w:t>招标公告期满之日起七个工作日</w:t>
            </w:r>
          </w:p>
        </w:tc>
      </w:tr>
      <w:tr w:rsidR="00410C91" w:rsidRPr="00410C91">
        <w:trPr>
          <w:trHeight w:val="510"/>
          <w:jc w:val="center"/>
        </w:trPr>
        <w:tc>
          <w:tcPr>
            <w:tcW w:w="806" w:type="dxa"/>
            <w:vAlign w:val="center"/>
          </w:tcPr>
          <w:p w:rsidR="00410C91" w:rsidRPr="00410C91" w:rsidRDefault="00410C91">
            <w:pPr>
              <w:autoSpaceDE w:val="0"/>
              <w:autoSpaceDN w:val="0"/>
              <w:adjustRightInd w:val="0"/>
              <w:spacing w:line="276" w:lineRule="auto"/>
              <w:jc w:val="center"/>
              <w:rPr>
                <w:rFonts w:asciiTheme="minorEastAsia" w:hAnsiTheme="minorEastAsia" w:cs="黑体"/>
                <w:sz w:val="24"/>
                <w:szCs w:val="24"/>
              </w:rPr>
            </w:pPr>
            <w:r w:rsidRPr="00410C91">
              <w:rPr>
                <w:rFonts w:asciiTheme="minorEastAsia" w:hAnsiTheme="minorEastAsia" w:cs="黑体" w:hint="eastAsia"/>
                <w:sz w:val="24"/>
                <w:szCs w:val="24"/>
              </w:rPr>
              <w:t>18</w:t>
            </w:r>
          </w:p>
        </w:tc>
        <w:tc>
          <w:tcPr>
            <w:tcW w:w="2268" w:type="dxa"/>
            <w:vAlign w:val="center"/>
          </w:tcPr>
          <w:p w:rsidR="00410C91" w:rsidRPr="00410C91" w:rsidRDefault="00410C91">
            <w:pPr>
              <w:autoSpaceDE w:val="0"/>
              <w:autoSpaceDN w:val="0"/>
              <w:adjustRightInd w:val="0"/>
              <w:spacing w:line="360" w:lineRule="auto"/>
              <w:jc w:val="center"/>
              <w:rPr>
                <w:rFonts w:asciiTheme="minorEastAsia" w:hAnsiTheme="minorEastAsia" w:cs="黑体"/>
                <w:sz w:val="24"/>
                <w:szCs w:val="24"/>
              </w:rPr>
            </w:pPr>
            <w:r w:rsidRPr="00410C91">
              <w:rPr>
                <w:rFonts w:asciiTheme="minorEastAsia" w:hAnsiTheme="minorEastAsia" w:cs="黑体" w:hint="eastAsia"/>
                <w:sz w:val="24"/>
                <w:szCs w:val="24"/>
              </w:rPr>
              <w:t>投标文件份数</w:t>
            </w:r>
          </w:p>
        </w:tc>
        <w:tc>
          <w:tcPr>
            <w:tcW w:w="6813" w:type="dxa"/>
            <w:vAlign w:val="center"/>
          </w:tcPr>
          <w:p w:rsidR="00410C91" w:rsidRPr="00410C91" w:rsidRDefault="009D444A">
            <w:pPr>
              <w:autoSpaceDE w:val="0"/>
              <w:autoSpaceDN w:val="0"/>
              <w:adjustRightInd w:val="0"/>
              <w:spacing w:line="360" w:lineRule="auto"/>
              <w:rPr>
                <w:rFonts w:asciiTheme="minorEastAsia" w:hAnsiTheme="minorEastAsia" w:cs="宋体"/>
                <w:color w:val="000000"/>
                <w:sz w:val="24"/>
                <w:szCs w:val="24"/>
              </w:rPr>
            </w:pPr>
            <w:r w:rsidRPr="00410C91">
              <w:rPr>
                <w:rFonts w:asciiTheme="minorEastAsia" w:hAnsiTheme="minorEastAsia" w:cs="宋体" w:hint="eastAsia"/>
                <w:color w:val="000000"/>
                <w:sz w:val="24"/>
                <w:szCs w:val="24"/>
              </w:rPr>
              <w:fldChar w:fldCharType="begin"/>
            </w:r>
            <w:r w:rsidR="00410C91" w:rsidRPr="00410C91">
              <w:rPr>
                <w:rFonts w:asciiTheme="minorEastAsia" w:hAnsiTheme="minorEastAsia" w:cs="宋体" w:hint="eastAsia"/>
                <w:color w:val="000000"/>
                <w:sz w:val="24"/>
                <w:szCs w:val="24"/>
              </w:rPr>
              <w:instrText xml:space="preserve"> eq \o\ac(□,√)</w:instrText>
            </w:r>
            <w:r w:rsidRPr="00410C91">
              <w:rPr>
                <w:rFonts w:asciiTheme="minorEastAsia" w:hAnsiTheme="minorEastAsia" w:cs="宋体" w:hint="eastAsia"/>
                <w:color w:val="000000"/>
                <w:sz w:val="24"/>
                <w:szCs w:val="24"/>
              </w:rPr>
              <w:fldChar w:fldCharType="end"/>
            </w:r>
            <w:r w:rsidR="00410C91" w:rsidRPr="00410C91">
              <w:rPr>
                <w:rFonts w:asciiTheme="minorEastAsia" w:hAnsiTheme="minorEastAsia" w:cs="宋体" w:hint="eastAsia"/>
                <w:color w:val="000000"/>
                <w:sz w:val="24"/>
                <w:szCs w:val="24"/>
              </w:rPr>
              <w:t>电子投标文件：成功上传至《全国公共资源交易平台（河南省·许昌市）》公共资源交易系统加密电子投标文件1份</w:t>
            </w:r>
            <w:r w:rsidR="00410C91" w:rsidRPr="00410C91">
              <w:rPr>
                <w:rFonts w:asciiTheme="minorEastAsia" w:hAnsiTheme="minorEastAsia" w:cs="宋体" w:hint="eastAsia"/>
                <w:color w:val="000000"/>
                <w:sz w:val="24"/>
                <w:szCs w:val="24"/>
                <w:lang w:val="zh-CN"/>
              </w:rPr>
              <w:t>（文件格式为： XXX公司XXX项目编号.file）。</w:t>
            </w:r>
            <w:r w:rsidR="00410C91" w:rsidRPr="00410C91">
              <w:rPr>
                <w:rFonts w:asciiTheme="minorEastAsia" w:hAnsiTheme="minorEastAsia" w:cs="宋体" w:hint="eastAsia"/>
                <w:color w:val="000000"/>
                <w:sz w:val="24"/>
                <w:szCs w:val="24"/>
              </w:rPr>
              <w:t>使用电子介质存储的</w:t>
            </w:r>
            <w:r w:rsidR="00410C91" w:rsidRPr="00410C91">
              <w:rPr>
                <w:rFonts w:asciiTheme="minorEastAsia" w:hAnsiTheme="minorEastAsia" w:cs="宋体" w:hint="eastAsia"/>
                <w:color w:val="000000"/>
                <w:sz w:val="24"/>
                <w:szCs w:val="24"/>
              </w:rPr>
              <w:lastRenderedPageBreak/>
              <w:t>备份文件1份（文件格式为：名称为“备份”的文件夹）。</w:t>
            </w:r>
          </w:p>
          <w:p w:rsidR="00410C91" w:rsidRPr="00410C91" w:rsidRDefault="009D444A">
            <w:pPr>
              <w:autoSpaceDE w:val="0"/>
              <w:autoSpaceDN w:val="0"/>
              <w:adjustRightInd w:val="0"/>
              <w:spacing w:line="360" w:lineRule="auto"/>
              <w:rPr>
                <w:rFonts w:asciiTheme="minorEastAsia" w:hAnsiTheme="minorEastAsia" w:cs="宋体"/>
                <w:color w:val="000000"/>
                <w:sz w:val="24"/>
                <w:szCs w:val="24"/>
              </w:rPr>
            </w:pPr>
            <w:r w:rsidRPr="00410C91">
              <w:rPr>
                <w:rFonts w:asciiTheme="minorEastAsia" w:hAnsiTheme="minorEastAsia" w:cs="宋体" w:hint="eastAsia"/>
                <w:color w:val="000000"/>
                <w:sz w:val="24"/>
                <w:szCs w:val="24"/>
              </w:rPr>
              <w:fldChar w:fldCharType="begin"/>
            </w:r>
            <w:r w:rsidR="00410C91" w:rsidRPr="00410C91">
              <w:rPr>
                <w:rFonts w:asciiTheme="minorEastAsia" w:hAnsiTheme="minorEastAsia" w:cs="宋体" w:hint="eastAsia"/>
                <w:color w:val="000000"/>
                <w:sz w:val="24"/>
                <w:szCs w:val="24"/>
              </w:rPr>
              <w:instrText xml:space="preserve"> eq \o\ac(□,√)</w:instrText>
            </w:r>
            <w:r w:rsidRPr="00410C91">
              <w:rPr>
                <w:rFonts w:asciiTheme="minorEastAsia" w:hAnsiTheme="minorEastAsia" w:cs="宋体" w:hint="eastAsia"/>
                <w:color w:val="000000"/>
                <w:sz w:val="24"/>
                <w:szCs w:val="24"/>
              </w:rPr>
              <w:fldChar w:fldCharType="end"/>
            </w:r>
            <w:r w:rsidR="00410C91" w:rsidRPr="00410C91">
              <w:rPr>
                <w:rFonts w:asciiTheme="minorEastAsia" w:hAnsiTheme="minorEastAsia" w:cs="宋体" w:hint="eastAsia"/>
                <w:color w:val="000000"/>
                <w:sz w:val="24"/>
                <w:szCs w:val="24"/>
              </w:rPr>
              <w:t>纸质投标文件：正本一份，副本一份。使用格式为“投标文件（供打印）.PDF”的文件</w:t>
            </w:r>
          </w:p>
          <w:p w:rsidR="00410C91" w:rsidRPr="00410C91" w:rsidRDefault="00410C91">
            <w:pPr>
              <w:autoSpaceDE w:val="0"/>
              <w:autoSpaceDN w:val="0"/>
              <w:adjustRightInd w:val="0"/>
              <w:spacing w:line="360" w:lineRule="auto"/>
              <w:rPr>
                <w:rFonts w:asciiTheme="minorEastAsia" w:hAnsiTheme="minorEastAsia" w:cs="宋体"/>
                <w:color w:val="000000"/>
                <w:sz w:val="24"/>
                <w:szCs w:val="24"/>
                <w:lang w:val="zh-CN"/>
              </w:rPr>
            </w:pPr>
            <w:r w:rsidRPr="00410C91">
              <w:rPr>
                <w:rFonts w:asciiTheme="minorEastAsia" w:hAnsiTheme="minorEastAsia" w:cs="宋体" w:hint="eastAsia"/>
                <w:color w:val="000000"/>
                <w:sz w:val="24"/>
                <w:szCs w:val="24"/>
              </w:rPr>
              <w:t>电子投标文件和纸质投标文件的内容、格式、水印码、签章应一致。</w:t>
            </w:r>
          </w:p>
        </w:tc>
      </w:tr>
      <w:tr w:rsidR="00410C91" w:rsidRPr="00410C91">
        <w:trPr>
          <w:trHeight w:val="510"/>
          <w:jc w:val="center"/>
        </w:trPr>
        <w:tc>
          <w:tcPr>
            <w:tcW w:w="806" w:type="dxa"/>
            <w:vAlign w:val="center"/>
          </w:tcPr>
          <w:p w:rsidR="00410C91" w:rsidRPr="00410C91" w:rsidRDefault="00410C91">
            <w:pPr>
              <w:autoSpaceDE w:val="0"/>
              <w:autoSpaceDN w:val="0"/>
              <w:adjustRightInd w:val="0"/>
              <w:spacing w:line="276" w:lineRule="auto"/>
              <w:jc w:val="center"/>
              <w:rPr>
                <w:rFonts w:asciiTheme="minorEastAsia" w:hAnsiTheme="minorEastAsia" w:cs="黑体"/>
                <w:sz w:val="24"/>
                <w:szCs w:val="24"/>
              </w:rPr>
            </w:pPr>
            <w:r w:rsidRPr="00410C91">
              <w:rPr>
                <w:rFonts w:asciiTheme="minorEastAsia" w:hAnsiTheme="minorEastAsia" w:cs="黑体" w:hint="eastAsia"/>
                <w:sz w:val="24"/>
                <w:szCs w:val="24"/>
              </w:rPr>
              <w:lastRenderedPageBreak/>
              <w:t>19</w:t>
            </w:r>
          </w:p>
        </w:tc>
        <w:tc>
          <w:tcPr>
            <w:tcW w:w="2268" w:type="dxa"/>
            <w:vAlign w:val="center"/>
          </w:tcPr>
          <w:p w:rsidR="00410C91" w:rsidRPr="00410C91" w:rsidRDefault="00410C91">
            <w:pPr>
              <w:autoSpaceDE w:val="0"/>
              <w:autoSpaceDN w:val="0"/>
              <w:adjustRightInd w:val="0"/>
              <w:spacing w:line="360" w:lineRule="auto"/>
              <w:jc w:val="center"/>
              <w:rPr>
                <w:rFonts w:asciiTheme="minorEastAsia" w:hAnsiTheme="minorEastAsia" w:cs="黑体"/>
                <w:sz w:val="24"/>
                <w:szCs w:val="24"/>
              </w:rPr>
            </w:pPr>
            <w:r w:rsidRPr="00410C91">
              <w:rPr>
                <w:rFonts w:asciiTheme="minorEastAsia" w:hAnsiTheme="minorEastAsia" w:cs="黑体" w:hint="eastAsia"/>
                <w:sz w:val="24"/>
                <w:szCs w:val="24"/>
              </w:rPr>
              <w:t>投标文件的</w:t>
            </w:r>
          </w:p>
          <w:p w:rsidR="00410C91" w:rsidRPr="00410C91" w:rsidRDefault="00410C91">
            <w:pPr>
              <w:autoSpaceDE w:val="0"/>
              <w:autoSpaceDN w:val="0"/>
              <w:adjustRightInd w:val="0"/>
              <w:spacing w:line="360" w:lineRule="auto"/>
              <w:jc w:val="center"/>
              <w:rPr>
                <w:rFonts w:asciiTheme="minorEastAsia" w:hAnsiTheme="minorEastAsia" w:cs="黑体"/>
                <w:sz w:val="24"/>
                <w:szCs w:val="24"/>
              </w:rPr>
            </w:pPr>
            <w:r w:rsidRPr="00410C91">
              <w:rPr>
                <w:rFonts w:asciiTheme="minorEastAsia" w:hAnsiTheme="minorEastAsia" w:cs="黑体" w:hint="eastAsia"/>
                <w:sz w:val="24"/>
                <w:szCs w:val="24"/>
              </w:rPr>
              <w:t>签署盖章</w:t>
            </w:r>
          </w:p>
        </w:tc>
        <w:tc>
          <w:tcPr>
            <w:tcW w:w="6813" w:type="dxa"/>
            <w:vAlign w:val="center"/>
          </w:tcPr>
          <w:p w:rsidR="00410C91" w:rsidRPr="00410C91" w:rsidRDefault="009D444A">
            <w:pPr>
              <w:autoSpaceDE w:val="0"/>
              <w:autoSpaceDN w:val="0"/>
              <w:adjustRightInd w:val="0"/>
              <w:spacing w:line="420" w:lineRule="exact"/>
              <w:rPr>
                <w:rFonts w:asciiTheme="minorEastAsia" w:hAnsiTheme="minorEastAsia"/>
                <w:sz w:val="24"/>
                <w:szCs w:val="24"/>
              </w:rPr>
            </w:pPr>
            <w:r w:rsidRPr="00410C91">
              <w:rPr>
                <w:rFonts w:asciiTheme="minorEastAsia" w:hAnsiTheme="minorEastAsia"/>
                <w:b/>
                <w:sz w:val="24"/>
                <w:szCs w:val="24"/>
              </w:rPr>
              <w:fldChar w:fldCharType="begin"/>
            </w:r>
            <w:r w:rsidR="00410C91" w:rsidRPr="00410C91">
              <w:rPr>
                <w:rFonts w:asciiTheme="minorEastAsia" w:hAnsiTheme="minorEastAsia" w:hint="eastAsia"/>
                <w:b/>
                <w:sz w:val="24"/>
                <w:szCs w:val="24"/>
              </w:rPr>
              <w:instrText>eq \o\ac(□,√)</w:instrText>
            </w:r>
            <w:r w:rsidRPr="00410C91">
              <w:rPr>
                <w:rFonts w:asciiTheme="minorEastAsia" w:hAnsiTheme="minorEastAsia"/>
                <w:b/>
                <w:sz w:val="24"/>
                <w:szCs w:val="24"/>
              </w:rPr>
              <w:fldChar w:fldCharType="end"/>
            </w:r>
            <w:r w:rsidR="00410C91" w:rsidRPr="00410C91">
              <w:rPr>
                <w:rFonts w:asciiTheme="minorEastAsia" w:hAnsiTheme="minorEastAsia" w:hint="eastAsia"/>
                <w:sz w:val="24"/>
                <w:szCs w:val="24"/>
              </w:rPr>
              <w:t>电子投标文件：按招标文件要求加盖投标人电子印章和法人电子印章。</w:t>
            </w:r>
          </w:p>
          <w:p w:rsidR="00410C91" w:rsidRPr="00410C91" w:rsidRDefault="009D444A">
            <w:pPr>
              <w:autoSpaceDE w:val="0"/>
              <w:autoSpaceDN w:val="0"/>
              <w:adjustRightInd w:val="0"/>
              <w:spacing w:line="360" w:lineRule="auto"/>
              <w:rPr>
                <w:rFonts w:asciiTheme="minorEastAsia" w:hAnsiTheme="minorEastAsia" w:cs="宋体"/>
                <w:color w:val="000000"/>
                <w:sz w:val="24"/>
                <w:szCs w:val="24"/>
              </w:rPr>
            </w:pPr>
            <w:r w:rsidRPr="00410C91">
              <w:rPr>
                <w:rFonts w:asciiTheme="minorEastAsia" w:hAnsiTheme="minorEastAsia"/>
                <w:b/>
                <w:sz w:val="24"/>
                <w:szCs w:val="24"/>
              </w:rPr>
              <w:fldChar w:fldCharType="begin"/>
            </w:r>
            <w:r w:rsidR="00410C91" w:rsidRPr="00410C91">
              <w:rPr>
                <w:rFonts w:asciiTheme="minorEastAsia" w:hAnsiTheme="minorEastAsia" w:hint="eastAsia"/>
                <w:b/>
                <w:sz w:val="24"/>
                <w:szCs w:val="24"/>
              </w:rPr>
              <w:instrText>eq \o\ac(□,√)</w:instrText>
            </w:r>
            <w:r w:rsidRPr="00410C91">
              <w:rPr>
                <w:rFonts w:asciiTheme="minorEastAsia" w:hAnsiTheme="minorEastAsia"/>
                <w:b/>
                <w:sz w:val="24"/>
                <w:szCs w:val="24"/>
              </w:rPr>
              <w:fldChar w:fldCharType="end"/>
            </w:r>
            <w:r w:rsidR="00410C91" w:rsidRPr="00410C91">
              <w:rPr>
                <w:rFonts w:asciiTheme="minorEastAsia" w:hAnsiTheme="minorEastAsia" w:hint="eastAsia"/>
                <w:sz w:val="24"/>
                <w:szCs w:val="24"/>
              </w:rPr>
              <w:t>纸质投标文件：投标文件封面加盖投标人公章（投标文件是指投标人电子投标文件制作完成后生成的后缀名为“.PDF”的文件打印的纸质投标文件）。</w:t>
            </w:r>
          </w:p>
        </w:tc>
      </w:tr>
      <w:tr w:rsidR="00410C91" w:rsidRPr="00410C91">
        <w:trPr>
          <w:trHeight w:val="510"/>
          <w:jc w:val="center"/>
        </w:trPr>
        <w:tc>
          <w:tcPr>
            <w:tcW w:w="806" w:type="dxa"/>
            <w:vAlign w:val="center"/>
          </w:tcPr>
          <w:p w:rsidR="00410C91" w:rsidRPr="00410C91" w:rsidRDefault="00410C91">
            <w:pPr>
              <w:autoSpaceDE w:val="0"/>
              <w:autoSpaceDN w:val="0"/>
              <w:adjustRightInd w:val="0"/>
              <w:spacing w:line="276" w:lineRule="auto"/>
              <w:jc w:val="center"/>
              <w:rPr>
                <w:rFonts w:asciiTheme="minorEastAsia" w:hAnsiTheme="minorEastAsia" w:cs="TimesNewRomanPSMT"/>
                <w:sz w:val="24"/>
                <w:szCs w:val="24"/>
              </w:rPr>
            </w:pPr>
            <w:r w:rsidRPr="00410C91">
              <w:rPr>
                <w:rFonts w:asciiTheme="minorEastAsia" w:hAnsiTheme="minorEastAsia" w:cs="TimesNewRomanPSMT" w:hint="eastAsia"/>
                <w:sz w:val="24"/>
                <w:szCs w:val="24"/>
              </w:rPr>
              <w:t>20</w:t>
            </w:r>
          </w:p>
        </w:tc>
        <w:tc>
          <w:tcPr>
            <w:tcW w:w="2268" w:type="dxa"/>
            <w:vAlign w:val="center"/>
          </w:tcPr>
          <w:p w:rsidR="00410C91" w:rsidRPr="00410C91" w:rsidRDefault="00410C91">
            <w:pPr>
              <w:autoSpaceDE w:val="0"/>
              <w:autoSpaceDN w:val="0"/>
              <w:adjustRightInd w:val="0"/>
              <w:spacing w:line="360" w:lineRule="auto"/>
              <w:jc w:val="center"/>
              <w:rPr>
                <w:rFonts w:asciiTheme="minorEastAsia" w:hAnsiTheme="minorEastAsia" w:cs="仿宋_GB2312"/>
                <w:sz w:val="24"/>
                <w:szCs w:val="24"/>
              </w:rPr>
            </w:pPr>
            <w:r w:rsidRPr="00410C91">
              <w:rPr>
                <w:rFonts w:asciiTheme="minorEastAsia" w:hAnsiTheme="minorEastAsia" w:cs="黑体" w:hint="eastAsia"/>
                <w:sz w:val="24"/>
                <w:szCs w:val="24"/>
              </w:rPr>
              <w:t>评标委员会组建</w:t>
            </w:r>
          </w:p>
        </w:tc>
        <w:tc>
          <w:tcPr>
            <w:tcW w:w="6813" w:type="dxa"/>
            <w:vAlign w:val="center"/>
          </w:tcPr>
          <w:p w:rsidR="00410C91" w:rsidRDefault="00410C91" w:rsidP="004A019F">
            <w:pPr>
              <w:autoSpaceDE w:val="0"/>
              <w:autoSpaceDN w:val="0"/>
              <w:adjustRightInd w:val="0"/>
              <w:spacing w:line="360" w:lineRule="auto"/>
              <w:rPr>
                <w:rFonts w:ascii="宋体" w:cs="宋体"/>
                <w:bCs/>
                <w:sz w:val="24"/>
                <w:szCs w:val="24"/>
                <w:lang w:val="zh-CN"/>
              </w:rPr>
            </w:pPr>
            <w:r>
              <w:rPr>
                <w:rFonts w:ascii="宋体" w:hAnsi="宋体" w:cs="仿宋_GB2312" w:hint="eastAsia"/>
                <w:sz w:val="24"/>
                <w:szCs w:val="24"/>
              </w:rPr>
              <w:t>评标委员会构成：</w:t>
            </w:r>
            <w:r>
              <w:rPr>
                <w:rFonts w:ascii="宋体" w:hAnsi="宋体" w:cs="仿宋_GB2312"/>
                <w:sz w:val="24"/>
                <w:szCs w:val="24"/>
              </w:rPr>
              <w:t>5</w:t>
            </w:r>
            <w:r>
              <w:rPr>
                <w:rFonts w:ascii="宋体" w:hAnsi="宋体" w:cs="仿宋_GB2312" w:hint="eastAsia"/>
                <w:sz w:val="24"/>
                <w:szCs w:val="24"/>
              </w:rPr>
              <w:t>人，由采购人授权代表</w:t>
            </w:r>
            <w:r>
              <w:rPr>
                <w:rFonts w:ascii="宋体" w:hAnsi="宋体" w:cs="仿宋_GB2312"/>
                <w:sz w:val="24"/>
                <w:szCs w:val="24"/>
              </w:rPr>
              <w:t>1</w:t>
            </w:r>
            <w:r>
              <w:rPr>
                <w:rFonts w:ascii="宋体" w:hAnsi="宋体" w:cs="仿宋_GB2312" w:hint="eastAsia"/>
                <w:sz w:val="24"/>
                <w:szCs w:val="24"/>
              </w:rPr>
              <w:t>人及技术、经济等方面专家</w:t>
            </w:r>
            <w:r>
              <w:rPr>
                <w:rFonts w:ascii="宋体" w:hAnsi="宋体" w:cs="仿宋_GB2312"/>
                <w:sz w:val="24"/>
                <w:szCs w:val="24"/>
              </w:rPr>
              <w:t>4</w:t>
            </w:r>
            <w:r>
              <w:rPr>
                <w:rFonts w:ascii="宋体" w:hAnsi="宋体" w:cs="仿宋_GB2312" w:hint="eastAsia"/>
                <w:sz w:val="24"/>
                <w:szCs w:val="24"/>
              </w:rPr>
              <w:t>人组成，评标专家确定方式：从财政部门组建的评标专家库中随机抽取，评审委员会应当推选组长，但采购人代表不得担任组长。与供应商有利害关系的人不得进入评标委员会。</w:t>
            </w:r>
          </w:p>
        </w:tc>
      </w:tr>
      <w:tr w:rsidR="00410C91" w:rsidRPr="00410C91">
        <w:trPr>
          <w:trHeight w:val="510"/>
          <w:jc w:val="center"/>
        </w:trPr>
        <w:tc>
          <w:tcPr>
            <w:tcW w:w="806" w:type="dxa"/>
            <w:vAlign w:val="center"/>
          </w:tcPr>
          <w:p w:rsidR="00410C91" w:rsidRPr="00410C91" w:rsidRDefault="00410C91">
            <w:pPr>
              <w:autoSpaceDE w:val="0"/>
              <w:autoSpaceDN w:val="0"/>
              <w:adjustRightInd w:val="0"/>
              <w:spacing w:line="276" w:lineRule="auto"/>
              <w:jc w:val="center"/>
              <w:rPr>
                <w:rFonts w:asciiTheme="minorEastAsia" w:hAnsiTheme="minorEastAsia" w:cs="黑体"/>
                <w:sz w:val="24"/>
                <w:szCs w:val="24"/>
              </w:rPr>
            </w:pPr>
            <w:r w:rsidRPr="00410C91">
              <w:rPr>
                <w:rFonts w:asciiTheme="minorEastAsia" w:hAnsiTheme="minorEastAsia" w:cs="黑体" w:hint="eastAsia"/>
                <w:sz w:val="24"/>
                <w:szCs w:val="24"/>
              </w:rPr>
              <w:t>21</w:t>
            </w:r>
          </w:p>
        </w:tc>
        <w:tc>
          <w:tcPr>
            <w:tcW w:w="2268" w:type="dxa"/>
            <w:vAlign w:val="center"/>
          </w:tcPr>
          <w:p w:rsidR="00410C91" w:rsidRPr="00410C91" w:rsidRDefault="00410C91">
            <w:pPr>
              <w:autoSpaceDE w:val="0"/>
              <w:autoSpaceDN w:val="0"/>
              <w:adjustRightInd w:val="0"/>
              <w:spacing w:line="360" w:lineRule="auto"/>
              <w:jc w:val="center"/>
              <w:rPr>
                <w:rFonts w:asciiTheme="minorEastAsia" w:hAnsiTheme="minorEastAsia" w:cs="宋体"/>
                <w:bCs/>
                <w:sz w:val="24"/>
                <w:szCs w:val="24"/>
                <w:lang w:val="zh-CN"/>
              </w:rPr>
            </w:pPr>
            <w:r w:rsidRPr="00410C91">
              <w:rPr>
                <w:rFonts w:asciiTheme="minorEastAsia" w:hAnsiTheme="minorEastAsia" w:cs="仿宋_GB2312" w:hint="eastAsia"/>
                <w:sz w:val="24"/>
                <w:szCs w:val="24"/>
              </w:rPr>
              <w:t>评标方法</w:t>
            </w:r>
          </w:p>
        </w:tc>
        <w:tc>
          <w:tcPr>
            <w:tcW w:w="6813" w:type="dxa"/>
            <w:vAlign w:val="center"/>
          </w:tcPr>
          <w:p w:rsidR="00410C91" w:rsidRPr="00410C91" w:rsidRDefault="009D444A">
            <w:pPr>
              <w:autoSpaceDE w:val="0"/>
              <w:autoSpaceDN w:val="0"/>
              <w:adjustRightInd w:val="0"/>
              <w:spacing w:line="360" w:lineRule="auto"/>
              <w:rPr>
                <w:rFonts w:asciiTheme="minorEastAsia" w:hAnsiTheme="minorEastAsia" w:cs="宋体"/>
                <w:bCs/>
                <w:sz w:val="24"/>
                <w:szCs w:val="24"/>
                <w:lang w:val="zh-CN"/>
              </w:rPr>
            </w:pPr>
            <w:r w:rsidRPr="00410C91">
              <w:rPr>
                <w:rFonts w:asciiTheme="minorEastAsia" w:hAnsiTheme="minorEastAsia" w:cs="宋体"/>
                <w:b/>
                <w:color w:val="000000"/>
                <w:kern w:val="0"/>
                <w:sz w:val="24"/>
                <w:szCs w:val="24"/>
                <w:lang w:val="zh-CN"/>
              </w:rPr>
              <w:fldChar w:fldCharType="begin"/>
            </w:r>
            <w:r w:rsidR="00410C91" w:rsidRPr="00410C91">
              <w:rPr>
                <w:rFonts w:asciiTheme="minorEastAsia" w:hAnsiTheme="minorEastAsia" w:cs="宋体"/>
                <w:b/>
                <w:color w:val="000000"/>
                <w:kern w:val="0"/>
                <w:sz w:val="24"/>
                <w:szCs w:val="24"/>
                <w:lang w:val="zh-CN"/>
              </w:rPr>
              <w:instrText xml:space="preserve"> </w:instrText>
            </w:r>
            <w:r w:rsidR="00410C91" w:rsidRPr="00410C91">
              <w:rPr>
                <w:rFonts w:asciiTheme="minorEastAsia" w:hAnsiTheme="minorEastAsia" w:cs="宋体" w:hint="eastAsia"/>
                <w:b/>
                <w:color w:val="000000"/>
                <w:kern w:val="0"/>
                <w:sz w:val="24"/>
                <w:szCs w:val="24"/>
                <w:lang w:val="zh-CN"/>
              </w:rPr>
              <w:instrText>eq \o\ac(□,</w:instrText>
            </w:r>
            <w:r w:rsidR="00410C91" w:rsidRPr="00410C91">
              <w:rPr>
                <w:rFonts w:asciiTheme="minorEastAsia" w:hAnsiTheme="minorEastAsia" w:cs="宋体" w:hint="eastAsia"/>
                <w:b/>
                <w:color w:val="000000"/>
                <w:kern w:val="0"/>
                <w:position w:val="2"/>
                <w:sz w:val="24"/>
                <w:szCs w:val="24"/>
                <w:lang w:val="zh-CN"/>
              </w:rPr>
              <w:instrText>√</w:instrText>
            </w:r>
            <w:r w:rsidR="00410C91" w:rsidRPr="00410C91">
              <w:rPr>
                <w:rFonts w:asciiTheme="minorEastAsia" w:hAnsiTheme="minorEastAsia" w:cs="宋体" w:hint="eastAsia"/>
                <w:b/>
                <w:color w:val="000000"/>
                <w:kern w:val="0"/>
                <w:sz w:val="24"/>
                <w:szCs w:val="24"/>
                <w:lang w:val="zh-CN"/>
              </w:rPr>
              <w:instrText>)</w:instrText>
            </w:r>
            <w:r w:rsidRPr="00410C91">
              <w:rPr>
                <w:rFonts w:asciiTheme="minorEastAsia" w:hAnsiTheme="minorEastAsia" w:cs="宋体"/>
                <w:b/>
                <w:color w:val="000000"/>
                <w:kern w:val="0"/>
                <w:sz w:val="24"/>
                <w:szCs w:val="24"/>
                <w:lang w:val="zh-CN"/>
              </w:rPr>
              <w:fldChar w:fldCharType="end"/>
            </w:r>
            <w:r w:rsidR="00410C91" w:rsidRPr="00410C91">
              <w:rPr>
                <w:rFonts w:asciiTheme="minorEastAsia" w:hAnsiTheme="minorEastAsia" w:cs="宋体" w:hint="eastAsia"/>
                <w:bCs/>
                <w:sz w:val="24"/>
                <w:szCs w:val="24"/>
                <w:lang w:val="zh-CN"/>
              </w:rPr>
              <w:t>综合评分法</w:t>
            </w:r>
            <w:r w:rsidR="00410C91" w:rsidRPr="00410C91">
              <w:rPr>
                <w:rFonts w:asciiTheme="minorEastAsia" w:hAnsiTheme="minorEastAsia" w:cs="宋体" w:hint="eastAsia"/>
                <w:color w:val="000000"/>
                <w:kern w:val="0"/>
                <w:sz w:val="24"/>
                <w:szCs w:val="24"/>
                <w:lang w:val="zh-CN"/>
              </w:rPr>
              <w:t xml:space="preserve">  </w:t>
            </w:r>
            <w:r w:rsidR="00410C91" w:rsidRPr="00410C91">
              <w:rPr>
                <w:rFonts w:asciiTheme="minorEastAsia" w:hAnsiTheme="minorEastAsia" w:cs="宋体" w:hint="eastAsia"/>
                <w:b/>
                <w:bCs/>
                <w:sz w:val="24"/>
                <w:szCs w:val="24"/>
                <w:lang w:val="zh-CN"/>
              </w:rPr>
              <w:t>□</w:t>
            </w:r>
            <w:r w:rsidR="00410C91" w:rsidRPr="00410C91">
              <w:rPr>
                <w:rFonts w:asciiTheme="minorEastAsia" w:hAnsiTheme="minorEastAsia" w:cs="仿宋_GB2312" w:hint="eastAsia"/>
                <w:sz w:val="24"/>
                <w:szCs w:val="24"/>
                <w:lang w:val="zh-CN"/>
              </w:rPr>
              <w:t>最低评标价法</w:t>
            </w:r>
          </w:p>
        </w:tc>
      </w:tr>
      <w:tr w:rsidR="00410C91" w:rsidRPr="00410C91">
        <w:trPr>
          <w:trHeight w:val="983"/>
          <w:jc w:val="center"/>
        </w:trPr>
        <w:tc>
          <w:tcPr>
            <w:tcW w:w="806" w:type="dxa"/>
            <w:vAlign w:val="center"/>
          </w:tcPr>
          <w:p w:rsidR="00410C91" w:rsidRPr="00410C91" w:rsidRDefault="00410C91">
            <w:pPr>
              <w:autoSpaceDE w:val="0"/>
              <w:autoSpaceDN w:val="0"/>
              <w:adjustRightInd w:val="0"/>
              <w:spacing w:line="276" w:lineRule="auto"/>
              <w:jc w:val="center"/>
              <w:rPr>
                <w:rFonts w:asciiTheme="minorEastAsia" w:hAnsiTheme="minorEastAsia" w:cs="黑体"/>
                <w:sz w:val="24"/>
                <w:szCs w:val="24"/>
              </w:rPr>
            </w:pPr>
            <w:r w:rsidRPr="00410C91">
              <w:rPr>
                <w:rFonts w:asciiTheme="minorEastAsia" w:hAnsiTheme="minorEastAsia" w:cs="黑体" w:hint="eastAsia"/>
                <w:sz w:val="24"/>
                <w:szCs w:val="24"/>
              </w:rPr>
              <w:t>22</w:t>
            </w:r>
          </w:p>
        </w:tc>
        <w:tc>
          <w:tcPr>
            <w:tcW w:w="2268" w:type="dxa"/>
            <w:vAlign w:val="center"/>
          </w:tcPr>
          <w:p w:rsidR="00410C91" w:rsidRPr="00410C91" w:rsidRDefault="00410C91">
            <w:pPr>
              <w:autoSpaceDE w:val="0"/>
              <w:autoSpaceDN w:val="0"/>
              <w:adjustRightInd w:val="0"/>
              <w:spacing w:line="360" w:lineRule="auto"/>
              <w:jc w:val="center"/>
              <w:rPr>
                <w:rFonts w:asciiTheme="minorEastAsia" w:hAnsiTheme="minorEastAsia" w:cs="仿宋_GB2312"/>
                <w:sz w:val="24"/>
                <w:szCs w:val="24"/>
                <w:lang w:val="zh-CN"/>
              </w:rPr>
            </w:pPr>
            <w:r w:rsidRPr="00410C91">
              <w:rPr>
                <w:rFonts w:asciiTheme="minorEastAsia" w:hAnsiTheme="minorEastAsia" w:cs="仿宋_GB2312" w:hint="eastAsia"/>
                <w:sz w:val="24"/>
                <w:szCs w:val="24"/>
                <w:lang w:val="zh-CN"/>
              </w:rPr>
              <w:t>招标人代表及监督人员出席开标会议</w:t>
            </w:r>
          </w:p>
        </w:tc>
        <w:tc>
          <w:tcPr>
            <w:tcW w:w="6813" w:type="dxa"/>
            <w:vAlign w:val="center"/>
          </w:tcPr>
          <w:p w:rsidR="00410C91" w:rsidRPr="00410C91" w:rsidRDefault="00410C91">
            <w:pPr>
              <w:autoSpaceDE w:val="0"/>
              <w:autoSpaceDN w:val="0"/>
              <w:adjustRightInd w:val="0"/>
              <w:spacing w:line="360" w:lineRule="auto"/>
              <w:rPr>
                <w:rFonts w:asciiTheme="minorEastAsia" w:hAnsiTheme="minorEastAsia" w:cs="仿宋_GB2312"/>
                <w:sz w:val="24"/>
                <w:szCs w:val="24"/>
                <w:lang w:val="zh-CN"/>
              </w:rPr>
            </w:pPr>
            <w:r w:rsidRPr="00410C91">
              <w:rPr>
                <w:rFonts w:asciiTheme="minorEastAsia" w:hAnsiTheme="minorEastAsia" w:cs="仿宋_GB2312" w:hint="eastAsia"/>
                <w:sz w:val="24"/>
                <w:szCs w:val="24"/>
                <w:lang w:val="zh-CN"/>
              </w:rPr>
              <w:t>采购人单位委派代表参加开标会议，或者作为采购人代表进入资格审查小组的，或者作为采购人代表进入评审委员会的，须向采购代理机构出具由采购人法定代表人签字并加盖单位公章的有明确授权事项的授权函。</w:t>
            </w:r>
          </w:p>
          <w:p w:rsidR="00410C91" w:rsidRPr="00410C91" w:rsidRDefault="00410C91">
            <w:pPr>
              <w:autoSpaceDE w:val="0"/>
              <w:autoSpaceDN w:val="0"/>
              <w:adjustRightInd w:val="0"/>
              <w:spacing w:line="360" w:lineRule="auto"/>
              <w:rPr>
                <w:rFonts w:asciiTheme="minorEastAsia" w:hAnsiTheme="minorEastAsia" w:cs="宋体"/>
                <w:bCs/>
                <w:sz w:val="24"/>
                <w:szCs w:val="24"/>
                <w:lang w:val="zh-CN"/>
              </w:rPr>
            </w:pPr>
            <w:r w:rsidRPr="00410C91">
              <w:rPr>
                <w:rFonts w:asciiTheme="minorEastAsia" w:hAnsiTheme="minorEastAsia" w:cs="仿宋_GB2312" w:hint="eastAsia"/>
                <w:sz w:val="24"/>
                <w:szCs w:val="24"/>
                <w:lang w:val="zh-CN"/>
              </w:rPr>
              <w:t>除授权代表外，采购人单位委派纪检监察人员对评审过程实施监督的，须进入长葛市公共资源交易中心监控大厅，并向招标代理机构出具授权函，且不得超过2人。纪检监察人员对评审工作实施监督，并签字登记备案、备查，监督人员应切实履行监督责任。</w:t>
            </w:r>
          </w:p>
        </w:tc>
      </w:tr>
      <w:tr w:rsidR="00410C91" w:rsidRPr="00410C91">
        <w:trPr>
          <w:trHeight w:val="510"/>
          <w:jc w:val="center"/>
        </w:trPr>
        <w:tc>
          <w:tcPr>
            <w:tcW w:w="806" w:type="dxa"/>
            <w:vAlign w:val="center"/>
          </w:tcPr>
          <w:p w:rsidR="00410C91" w:rsidRPr="00410C91" w:rsidRDefault="00410C91">
            <w:pPr>
              <w:autoSpaceDE w:val="0"/>
              <w:autoSpaceDN w:val="0"/>
              <w:adjustRightInd w:val="0"/>
              <w:spacing w:line="276" w:lineRule="auto"/>
              <w:jc w:val="center"/>
              <w:rPr>
                <w:rFonts w:asciiTheme="minorEastAsia" w:hAnsiTheme="minorEastAsia" w:cs="黑体"/>
                <w:sz w:val="24"/>
                <w:szCs w:val="24"/>
              </w:rPr>
            </w:pPr>
            <w:r w:rsidRPr="00410C91">
              <w:rPr>
                <w:rFonts w:asciiTheme="minorEastAsia" w:hAnsiTheme="minorEastAsia" w:cs="黑体" w:hint="eastAsia"/>
                <w:sz w:val="24"/>
                <w:szCs w:val="24"/>
              </w:rPr>
              <w:t>23</w:t>
            </w:r>
          </w:p>
        </w:tc>
        <w:tc>
          <w:tcPr>
            <w:tcW w:w="2268" w:type="dxa"/>
            <w:vAlign w:val="center"/>
          </w:tcPr>
          <w:p w:rsidR="00410C91" w:rsidRPr="00410C91" w:rsidRDefault="00410C91">
            <w:pPr>
              <w:autoSpaceDE w:val="0"/>
              <w:autoSpaceDN w:val="0"/>
              <w:adjustRightInd w:val="0"/>
              <w:spacing w:line="360" w:lineRule="auto"/>
              <w:jc w:val="center"/>
              <w:rPr>
                <w:rFonts w:asciiTheme="minorEastAsia" w:hAnsiTheme="minorEastAsia" w:cs="宋体"/>
                <w:bCs/>
                <w:sz w:val="24"/>
                <w:szCs w:val="24"/>
                <w:lang w:val="zh-CN"/>
              </w:rPr>
            </w:pPr>
            <w:r w:rsidRPr="00410C91">
              <w:rPr>
                <w:rFonts w:asciiTheme="minorEastAsia" w:hAnsiTheme="minorEastAsia" w:cs="宋体" w:hint="eastAsia"/>
                <w:bCs/>
                <w:sz w:val="24"/>
                <w:szCs w:val="24"/>
                <w:lang w:val="zh-CN"/>
              </w:rPr>
              <w:t>履约</w:t>
            </w:r>
            <w:r w:rsidR="009F4A1C">
              <w:rPr>
                <w:rFonts w:asciiTheme="minorEastAsia" w:hAnsiTheme="minorEastAsia" w:cs="宋体" w:hint="eastAsia"/>
                <w:bCs/>
                <w:sz w:val="24"/>
                <w:szCs w:val="24"/>
                <w:lang w:val="zh-CN"/>
              </w:rPr>
              <w:t>担保</w:t>
            </w:r>
          </w:p>
        </w:tc>
        <w:tc>
          <w:tcPr>
            <w:tcW w:w="6813" w:type="dxa"/>
            <w:vAlign w:val="center"/>
          </w:tcPr>
          <w:p w:rsidR="00410C91" w:rsidRPr="00410C91" w:rsidRDefault="004A019F">
            <w:pPr>
              <w:spacing w:line="400" w:lineRule="exact"/>
              <w:rPr>
                <w:rFonts w:asciiTheme="minorEastAsia" w:hAnsiTheme="minorEastAsia" w:cs="宋体"/>
                <w:sz w:val="24"/>
                <w:szCs w:val="24"/>
              </w:rPr>
            </w:pPr>
            <w:r>
              <w:rPr>
                <w:rFonts w:asciiTheme="minorEastAsia" w:hAnsiTheme="minorEastAsia" w:cs="宋体" w:hint="eastAsia"/>
                <w:sz w:val="24"/>
                <w:szCs w:val="24"/>
              </w:rPr>
              <w:t>开户行：中国工商银行股份有限公司长葛支行</w:t>
            </w:r>
          </w:p>
          <w:p w:rsidR="00410C91" w:rsidRPr="00410C91" w:rsidRDefault="00410C91">
            <w:pPr>
              <w:spacing w:line="400" w:lineRule="exact"/>
              <w:rPr>
                <w:rFonts w:asciiTheme="minorEastAsia" w:hAnsiTheme="minorEastAsia" w:cs="宋体"/>
                <w:sz w:val="24"/>
                <w:szCs w:val="24"/>
              </w:rPr>
            </w:pPr>
            <w:r w:rsidRPr="00410C91">
              <w:rPr>
                <w:rFonts w:asciiTheme="minorEastAsia" w:hAnsiTheme="minorEastAsia" w:cs="宋体" w:hint="eastAsia"/>
                <w:sz w:val="24"/>
                <w:szCs w:val="24"/>
              </w:rPr>
              <w:t>户  名：长葛市公共资源交易中心</w:t>
            </w:r>
          </w:p>
          <w:p w:rsidR="00410C91" w:rsidRPr="00410C91" w:rsidRDefault="00410C91">
            <w:pPr>
              <w:spacing w:line="400" w:lineRule="exact"/>
              <w:rPr>
                <w:rFonts w:asciiTheme="minorEastAsia" w:hAnsiTheme="minorEastAsia" w:cs="宋体"/>
                <w:sz w:val="24"/>
                <w:szCs w:val="24"/>
              </w:rPr>
            </w:pPr>
            <w:r w:rsidRPr="00410C91">
              <w:rPr>
                <w:rFonts w:asciiTheme="minorEastAsia" w:hAnsiTheme="minorEastAsia" w:cs="宋体" w:hint="eastAsia"/>
                <w:sz w:val="24"/>
                <w:szCs w:val="24"/>
              </w:rPr>
              <w:t>账  号：</w:t>
            </w:r>
            <w:r w:rsidR="004A019F">
              <w:rPr>
                <w:rFonts w:asciiTheme="minorEastAsia" w:hAnsiTheme="minorEastAsia" w:cs="宋体" w:hint="eastAsia"/>
                <w:sz w:val="24"/>
                <w:szCs w:val="24"/>
              </w:rPr>
              <w:t>1708026029200151795</w:t>
            </w:r>
          </w:p>
          <w:p w:rsidR="00410C91" w:rsidRDefault="00410C91" w:rsidP="00410C91">
            <w:pPr>
              <w:keepNext/>
              <w:spacing w:line="400" w:lineRule="exact"/>
              <w:rPr>
                <w:rFonts w:ascii="宋体" w:hAnsi="宋体" w:cs="宋体"/>
                <w:sz w:val="24"/>
              </w:rPr>
            </w:pPr>
            <w:r>
              <w:rPr>
                <w:rFonts w:ascii="宋体" w:hAnsi="宋体" w:cs="宋体" w:hint="eastAsia"/>
                <w:sz w:val="24"/>
              </w:rPr>
              <w:t>履约担保的金额：中标金额的</w:t>
            </w:r>
            <w:r>
              <w:rPr>
                <w:rFonts w:ascii="宋体" w:hAnsi="宋体" w:cs="宋体"/>
                <w:sz w:val="24"/>
              </w:rPr>
              <w:t>10%</w:t>
            </w:r>
            <w:r>
              <w:rPr>
                <w:rFonts w:ascii="宋体" w:hAnsi="宋体" w:cs="宋体" w:hint="eastAsia"/>
                <w:sz w:val="24"/>
              </w:rPr>
              <w:t>。</w:t>
            </w:r>
          </w:p>
          <w:p w:rsidR="00410C91" w:rsidRDefault="00410C91" w:rsidP="00410C91">
            <w:pPr>
              <w:keepNext/>
              <w:spacing w:line="400" w:lineRule="exact"/>
              <w:rPr>
                <w:rFonts w:ascii="宋体" w:hAnsi="宋体" w:cs="宋体"/>
                <w:sz w:val="24"/>
              </w:rPr>
            </w:pPr>
            <w:r>
              <w:rPr>
                <w:rFonts w:ascii="宋体" w:hAnsi="宋体" w:cs="宋体" w:hint="eastAsia"/>
                <w:sz w:val="24"/>
              </w:rPr>
              <w:t>供应商在汇款单备注部分注明：此款为</w:t>
            </w:r>
            <w:r>
              <w:rPr>
                <w:rFonts w:ascii="宋体" w:hAnsi="宋体" w:cs="宋体" w:hint="eastAsia"/>
                <w:b/>
                <w:bCs/>
                <w:sz w:val="24"/>
                <w:u w:val="single"/>
              </w:rPr>
              <w:t>长招采公字【</w:t>
            </w:r>
            <w:r>
              <w:rPr>
                <w:rFonts w:ascii="宋体" w:hAnsi="宋体" w:cs="宋体"/>
                <w:b/>
                <w:bCs/>
                <w:sz w:val="24"/>
                <w:u w:val="single"/>
              </w:rPr>
              <w:t>2019</w:t>
            </w:r>
            <w:r>
              <w:rPr>
                <w:rFonts w:ascii="宋体" w:hAnsi="宋体" w:cs="宋体" w:hint="eastAsia"/>
                <w:b/>
                <w:bCs/>
                <w:sz w:val="24"/>
                <w:u w:val="single"/>
              </w:rPr>
              <w:t>】 074 号</w:t>
            </w:r>
            <w:r>
              <w:rPr>
                <w:rFonts w:ascii="宋体" w:hAnsi="宋体" w:cs="宋体" w:hint="eastAsia"/>
                <w:sz w:val="24"/>
                <w:u w:val="single"/>
              </w:rPr>
              <w:t>项目    包</w:t>
            </w:r>
            <w:r>
              <w:rPr>
                <w:rFonts w:ascii="宋体" w:hAnsi="宋体" w:cs="宋体" w:hint="eastAsia"/>
                <w:sz w:val="24"/>
              </w:rPr>
              <w:t>履约担保。</w:t>
            </w:r>
          </w:p>
          <w:p w:rsidR="00410C91" w:rsidRPr="00410C91" w:rsidRDefault="00410C91" w:rsidP="00410C91">
            <w:pPr>
              <w:autoSpaceDE w:val="0"/>
              <w:autoSpaceDN w:val="0"/>
              <w:adjustRightInd w:val="0"/>
              <w:spacing w:line="360" w:lineRule="auto"/>
              <w:rPr>
                <w:rFonts w:asciiTheme="minorEastAsia" w:hAnsiTheme="minorEastAsia" w:cs="宋体"/>
                <w:color w:val="000000"/>
                <w:kern w:val="0"/>
                <w:sz w:val="24"/>
                <w:szCs w:val="24"/>
                <w:lang w:val="zh-CN"/>
              </w:rPr>
            </w:pPr>
            <w:r>
              <w:rPr>
                <w:rFonts w:ascii="宋体" w:hAnsi="宋体" w:cs="宋体" w:hint="eastAsia"/>
                <w:sz w:val="24"/>
              </w:rPr>
              <w:lastRenderedPageBreak/>
              <w:t>中标人无正当理由不与招标人订立合同，在签订合同时向招标人提出附加条件，或者不按照招标文件要求提交履约担保的，取消其中标资格。</w:t>
            </w:r>
          </w:p>
        </w:tc>
      </w:tr>
      <w:tr w:rsidR="00410C91" w:rsidRPr="00410C91">
        <w:trPr>
          <w:trHeight w:val="510"/>
          <w:jc w:val="center"/>
        </w:trPr>
        <w:tc>
          <w:tcPr>
            <w:tcW w:w="806" w:type="dxa"/>
            <w:vAlign w:val="center"/>
          </w:tcPr>
          <w:p w:rsidR="00410C91" w:rsidRPr="00410C91" w:rsidRDefault="00410C91">
            <w:pPr>
              <w:autoSpaceDE w:val="0"/>
              <w:autoSpaceDN w:val="0"/>
              <w:adjustRightInd w:val="0"/>
              <w:spacing w:line="276" w:lineRule="auto"/>
              <w:jc w:val="center"/>
              <w:rPr>
                <w:rFonts w:asciiTheme="minorEastAsia" w:hAnsiTheme="minorEastAsia" w:cs="黑体"/>
                <w:sz w:val="24"/>
                <w:szCs w:val="24"/>
              </w:rPr>
            </w:pPr>
            <w:r w:rsidRPr="00410C91">
              <w:rPr>
                <w:rFonts w:asciiTheme="minorEastAsia" w:hAnsiTheme="minorEastAsia" w:cs="黑体" w:hint="eastAsia"/>
                <w:sz w:val="24"/>
                <w:szCs w:val="24"/>
              </w:rPr>
              <w:lastRenderedPageBreak/>
              <w:t>24</w:t>
            </w:r>
          </w:p>
        </w:tc>
        <w:tc>
          <w:tcPr>
            <w:tcW w:w="2268" w:type="dxa"/>
            <w:vAlign w:val="center"/>
          </w:tcPr>
          <w:p w:rsidR="00410C91" w:rsidRPr="00410C91" w:rsidRDefault="00410C91">
            <w:pPr>
              <w:autoSpaceDE w:val="0"/>
              <w:autoSpaceDN w:val="0"/>
              <w:adjustRightInd w:val="0"/>
              <w:spacing w:line="360" w:lineRule="auto"/>
              <w:jc w:val="center"/>
              <w:rPr>
                <w:rFonts w:asciiTheme="minorEastAsia" w:hAnsiTheme="minorEastAsia" w:cs="宋体"/>
                <w:bCs/>
                <w:sz w:val="24"/>
                <w:szCs w:val="24"/>
                <w:lang w:val="zh-CN"/>
              </w:rPr>
            </w:pPr>
            <w:r w:rsidRPr="00410C91">
              <w:rPr>
                <w:rFonts w:asciiTheme="minorEastAsia" w:hAnsiTheme="minorEastAsia" w:cs="宋体" w:hint="eastAsia"/>
                <w:bCs/>
                <w:sz w:val="24"/>
                <w:szCs w:val="24"/>
                <w:lang w:val="zh-CN"/>
              </w:rPr>
              <w:t>代理服务费</w:t>
            </w:r>
          </w:p>
        </w:tc>
        <w:tc>
          <w:tcPr>
            <w:tcW w:w="6813" w:type="dxa"/>
            <w:vAlign w:val="center"/>
          </w:tcPr>
          <w:p w:rsidR="00410C91" w:rsidRPr="00410C91" w:rsidRDefault="00410C91">
            <w:pPr>
              <w:autoSpaceDE w:val="0"/>
              <w:autoSpaceDN w:val="0"/>
              <w:spacing w:line="360" w:lineRule="auto"/>
              <w:contextualSpacing/>
              <w:rPr>
                <w:rFonts w:asciiTheme="minorEastAsia" w:hAnsiTheme="minorEastAsia" w:cs="宋体"/>
                <w:bCs/>
                <w:sz w:val="24"/>
                <w:szCs w:val="24"/>
                <w:lang w:val="zh-CN"/>
              </w:rPr>
            </w:pPr>
            <w:r w:rsidRPr="00410C91">
              <w:rPr>
                <w:rFonts w:asciiTheme="minorEastAsia" w:hAnsiTheme="minorEastAsia" w:cs="宋体" w:hint="eastAsia"/>
                <w:b/>
                <w:bCs/>
                <w:sz w:val="24"/>
                <w:szCs w:val="24"/>
                <w:lang w:val="zh-CN"/>
              </w:rPr>
              <w:t>□</w:t>
            </w:r>
            <w:r w:rsidRPr="00410C91">
              <w:rPr>
                <w:rFonts w:asciiTheme="minorEastAsia" w:hAnsiTheme="minorEastAsia" w:cs="宋体" w:hint="eastAsia"/>
                <w:bCs/>
                <w:sz w:val="24"/>
                <w:szCs w:val="24"/>
                <w:lang w:val="zh-CN"/>
              </w:rPr>
              <w:t>不收取</w:t>
            </w:r>
          </w:p>
          <w:p w:rsidR="00410C91" w:rsidRPr="00410C91" w:rsidRDefault="009D444A">
            <w:pPr>
              <w:autoSpaceDE w:val="0"/>
              <w:autoSpaceDN w:val="0"/>
              <w:spacing w:line="360" w:lineRule="auto"/>
              <w:contextualSpacing/>
              <w:rPr>
                <w:rFonts w:asciiTheme="minorEastAsia" w:hAnsiTheme="minorEastAsia" w:cs="宋体"/>
                <w:color w:val="333333"/>
                <w:sz w:val="24"/>
                <w:szCs w:val="24"/>
                <w:lang w:val="zh-CN"/>
              </w:rPr>
            </w:pPr>
            <w:r w:rsidRPr="00410C91">
              <w:rPr>
                <w:rFonts w:asciiTheme="minorEastAsia" w:hAnsiTheme="minorEastAsia" w:cs="宋体"/>
                <w:b/>
                <w:color w:val="000000"/>
                <w:kern w:val="0"/>
                <w:sz w:val="24"/>
                <w:szCs w:val="24"/>
                <w:lang w:val="zh-CN"/>
              </w:rPr>
              <w:fldChar w:fldCharType="begin"/>
            </w:r>
            <w:r w:rsidR="00410C91" w:rsidRPr="00410C91">
              <w:rPr>
                <w:rFonts w:asciiTheme="minorEastAsia" w:hAnsiTheme="minorEastAsia" w:cs="宋体"/>
                <w:b/>
                <w:color w:val="000000"/>
                <w:kern w:val="0"/>
                <w:sz w:val="24"/>
                <w:szCs w:val="24"/>
                <w:lang w:val="zh-CN"/>
              </w:rPr>
              <w:instrText xml:space="preserve"> </w:instrText>
            </w:r>
            <w:r w:rsidR="00410C91" w:rsidRPr="00410C91">
              <w:rPr>
                <w:rFonts w:asciiTheme="minorEastAsia" w:hAnsiTheme="minorEastAsia" w:cs="宋体" w:hint="eastAsia"/>
                <w:b/>
                <w:color w:val="000000"/>
                <w:kern w:val="0"/>
                <w:sz w:val="24"/>
                <w:szCs w:val="24"/>
                <w:lang w:val="zh-CN"/>
              </w:rPr>
              <w:instrText>eq \o\ac(□,</w:instrText>
            </w:r>
            <w:r w:rsidR="00410C91" w:rsidRPr="00410C91">
              <w:rPr>
                <w:rFonts w:asciiTheme="minorEastAsia" w:hAnsiTheme="minorEastAsia" w:cs="宋体" w:hint="eastAsia"/>
                <w:b/>
                <w:color w:val="000000"/>
                <w:kern w:val="0"/>
                <w:position w:val="2"/>
                <w:sz w:val="24"/>
                <w:szCs w:val="24"/>
                <w:lang w:val="zh-CN"/>
              </w:rPr>
              <w:instrText>√</w:instrText>
            </w:r>
            <w:r w:rsidR="00410C91" w:rsidRPr="00410C91">
              <w:rPr>
                <w:rFonts w:asciiTheme="minorEastAsia" w:hAnsiTheme="minorEastAsia" w:cs="宋体" w:hint="eastAsia"/>
                <w:b/>
                <w:color w:val="000000"/>
                <w:kern w:val="0"/>
                <w:sz w:val="24"/>
                <w:szCs w:val="24"/>
                <w:lang w:val="zh-CN"/>
              </w:rPr>
              <w:instrText>)</w:instrText>
            </w:r>
            <w:r w:rsidRPr="00410C91">
              <w:rPr>
                <w:rFonts w:asciiTheme="minorEastAsia" w:hAnsiTheme="minorEastAsia" w:cs="宋体"/>
                <w:b/>
                <w:color w:val="000000"/>
                <w:kern w:val="0"/>
                <w:sz w:val="24"/>
                <w:szCs w:val="24"/>
                <w:lang w:val="zh-CN"/>
              </w:rPr>
              <w:fldChar w:fldCharType="end"/>
            </w:r>
            <w:r w:rsidR="00410C91" w:rsidRPr="00410C91">
              <w:rPr>
                <w:rFonts w:asciiTheme="minorEastAsia" w:hAnsiTheme="minorEastAsia" w:cs="宋体" w:hint="eastAsia"/>
                <w:bCs/>
                <w:sz w:val="24"/>
                <w:szCs w:val="24"/>
                <w:lang w:val="zh-CN"/>
              </w:rPr>
              <w:t>收取中标人；</w:t>
            </w:r>
            <w:r w:rsidR="00410C91" w:rsidRPr="00410C91">
              <w:rPr>
                <w:rFonts w:asciiTheme="minorEastAsia" w:hAnsiTheme="minorEastAsia" w:cs="宋体" w:hint="eastAsia"/>
                <w:b/>
                <w:bCs/>
                <w:sz w:val="24"/>
                <w:szCs w:val="24"/>
                <w:lang w:val="zh-CN"/>
              </w:rPr>
              <w:t>□</w:t>
            </w:r>
            <w:r w:rsidR="00410C91" w:rsidRPr="00410C91">
              <w:rPr>
                <w:rFonts w:asciiTheme="minorEastAsia" w:hAnsiTheme="minorEastAsia" w:cs="宋体" w:hint="eastAsia"/>
                <w:bCs/>
                <w:sz w:val="24"/>
                <w:szCs w:val="24"/>
                <w:lang w:val="zh-CN"/>
              </w:rPr>
              <w:t>收取采购人。</w:t>
            </w:r>
            <w:r w:rsidR="00410C91" w:rsidRPr="00410C91">
              <w:rPr>
                <w:rFonts w:asciiTheme="minorEastAsia" w:hAnsiTheme="minorEastAsia" w:cs="宋体" w:hint="eastAsia"/>
                <w:color w:val="333333"/>
                <w:sz w:val="24"/>
                <w:szCs w:val="24"/>
              </w:rPr>
              <w:t>收取标准:中标合同金额的</w:t>
            </w:r>
            <w:r w:rsidR="00410C91" w:rsidRPr="00410C91">
              <w:rPr>
                <w:rFonts w:asciiTheme="minorEastAsia" w:hAnsiTheme="minorEastAsia" w:cs="宋体" w:hint="eastAsia"/>
                <w:color w:val="333333"/>
                <w:sz w:val="24"/>
                <w:szCs w:val="24"/>
                <w:u w:val="single"/>
              </w:rPr>
              <w:t xml:space="preserve"> 1.5 </w:t>
            </w:r>
            <w:r w:rsidR="00410C91" w:rsidRPr="00410C91">
              <w:rPr>
                <w:rFonts w:asciiTheme="minorEastAsia" w:hAnsiTheme="minorEastAsia" w:cs="宋体" w:hint="eastAsia"/>
                <w:color w:val="333333"/>
                <w:sz w:val="24"/>
                <w:szCs w:val="24"/>
              </w:rPr>
              <w:t>%。一次性以银行划账、电汇、汇票或支票的形式支付。</w:t>
            </w:r>
          </w:p>
        </w:tc>
      </w:tr>
      <w:tr w:rsidR="00410C91" w:rsidRPr="00410C91">
        <w:trPr>
          <w:trHeight w:val="510"/>
          <w:jc w:val="center"/>
        </w:trPr>
        <w:tc>
          <w:tcPr>
            <w:tcW w:w="806" w:type="dxa"/>
            <w:vAlign w:val="center"/>
          </w:tcPr>
          <w:p w:rsidR="00410C91" w:rsidRPr="00410C91" w:rsidRDefault="00410C91">
            <w:pPr>
              <w:autoSpaceDE w:val="0"/>
              <w:autoSpaceDN w:val="0"/>
              <w:adjustRightInd w:val="0"/>
              <w:spacing w:line="276" w:lineRule="auto"/>
              <w:jc w:val="center"/>
              <w:rPr>
                <w:rFonts w:asciiTheme="minorEastAsia" w:hAnsiTheme="minorEastAsia" w:cs="黑体"/>
                <w:sz w:val="24"/>
                <w:szCs w:val="24"/>
              </w:rPr>
            </w:pPr>
            <w:r w:rsidRPr="00410C91">
              <w:rPr>
                <w:rFonts w:asciiTheme="minorEastAsia" w:hAnsiTheme="minorEastAsia" w:cs="黑体" w:hint="eastAsia"/>
                <w:sz w:val="24"/>
                <w:szCs w:val="24"/>
              </w:rPr>
              <w:t>25</w:t>
            </w:r>
          </w:p>
        </w:tc>
        <w:tc>
          <w:tcPr>
            <w:tcW w:w="2268" w:type="dxa"/>
            <w:vAlign w:val="center"/>
          </w:tcPr>
          <w:p w:rsidR="00410C91" w:rsidRPr="00410C91" w:rsidRDefault="00410C91">
            <w:pPr>
              <w:autoSpaceDE w:val="0"/>
              <w:autoSpaceDN w:val="0"/>
              <w:adjustRightInd w:val="0"/>
              <w:spacing w:line="360" w:lineRule="auto"/>
              <w:jc w:val="center"/>
              <w:rPr>
                <w:rFonts w:asciiTheme="minorEastAsia" w:hAnsiTheme="minorEastAsia" w:cs="宋体"/>
                <w:bCs/>
                <w:sz w:val="24"/>
                <w:szCs w:val="24"/>
                <w:lang w:val="zh-CN"/>
              </w:rPr>
            </w:pPr>
            <w:r w:rsidRPr="00410C91">
              <w:rPr>
                <w:rFonts w:asciiTheme="minorEastAsia" w:hAnsiTheme="minorEastAsia" w:cs="宋体" w:hint="eastAsia"/>
                <w:bCs/>
                <w:sz w:val="24"/>
                <w:szCs w:val="24"/>
                <w:lang w:val="zh-CN"/>
              </w:rPr>
              <w:t>中标人需提交</w:t>
            </w:r>
          </w:p>
          <w:p w:rsidR="00410C91" w:rsidRPr="00410C91" w:rsidRDefault="00410C91">
            <w:pPr>
              <w:autoSpaceDE w:val="0"/>
              <w:autoSpaceDN w:val="0"/>
              <w:adjustRightInd w:val="0"/>
              <w:spacing w:line="360" w:lineRule="auto"/>
              <w:jc w:val="center"/>
              <w:rPr>
                <w:rFonts w:asciiTheme="minorEastAsia" w:hAnsiTheme="minorEastAsia" w:cs="宋体"/>
                <w:bCs/>
                <w:sz w:val="24"/>
                <w:szCs w:val="24"/>
                <w:lang w:val="zh-CN"/>
              </w:rPr>
            </w:pPr>
            <w:r w:rsidRPr="00410C91">
              <w:rPr>
                <w:rFonts w:asciiTheme="minorEastAsia" w:hAnsiTheme="minorEastAsia" w:cs="宋体" w:hint="eastAsia"/>
                <w:bCs/>
                <w:sz w:val="24"/>
                <w:szCs w:val="24"/>
                <w:lang w:val="zh-CN"/>
              </w:rPr>
              <w:t>的资料</w:t>
            </w:r>
          </w:p>
        </w:tc>
        <w:tc>
          <w:tcPr>
            <w:tcW w:w="6813" w:type="dxa"/>
            <w:vAlign w:val="center"/>
          </w:tcPr>
          <w:p w:rsidR="00410C91" w:rsidRPr="00410C91" w:rsidRDefault="00410C91">
            <w:pPr>
              <w:autoSpaceDE w:val="0"/>
              <w:autoSpaceDN w:val="0"/>
              <w:adjustRightInd w:val="0"/>
              <w:spacing w:line="360" w:lineRule="auto"/>
              <w:rPr>
                <w:rFonts w:asciiTheme="minorEastAsia" w:hAnsiTheme="minorEastAsia" w:cs="宋体"/>
                <w:bCs/>
                <w:sz w:val="24"/>
                <w:szCs w:val="24"/>
                <w:lang w:val="zh-CN"/>
              </w:rPr>
            </w:pPr>
            <w:r w:rsidRPr="00410C91">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代理机构邮箱：2440636377@QQ。com。</w:t>
            </w:r>
          </w:p>
        </w:tc>
      </w:tr>
      <w:tr w:rsidR="00410C91" w:rsidRPr="00410C91">
        <w:trPr>
          <w:trHeight w:val="510"/>
          <w:jc w:val="center"/>
        </w:trPr>
        <w:tc>
          <w:tcPr>
            <w:tcW w:w="806" w:type="dxa"/>
            <w:vAlign w:val="center"/>
          </w:tcPr>
          <w:p w:rsidR="00410C91" w:rsidRPr="00410C91" w:rsidRDefault="00410C91">
            <w:pPr>
              <w:autoSpaceDE w:val="0"/>
              <w:autoSpaceDN w:val="0"/>
              <w:adjustRightInd w:val="0"/>
              <w:spacing w:line="276" w:lineRule="auto"/>
              <w:jc w:val="center"/>
              <w:rPr>
                <w:rFonts w:asciiTheme="minorEastAsia" w:hAnsiTheme="minorEastAsia" w:cs="黑体"/>
                <w:sz w:val="24"/>
                <w:szCs w:val="24"/>
              </w:rPr>
            </w:pPr>
            <w:r w:rsidRPr="00410C91">
              <w:rPr>
                <w:rFonts w:asciiTheme="minorEastAsia" w:hAnsiTheme="minorEastAsia" w:cs="黑体" w:hint="eastAsia"/>
                <w:sz w:val="24"/>
                <w:szCs w:val="24"/>
              </w:rPr>
              <w:t>26</w:t>
            </w:r>
          </w:p>
        </w:tc>
        <w:tc>
          <w:tcPr>
            <w:tcW w:w="2268" w:type="dxa"/>
            <w:vAlign w:val="center"/>
          </w:tcPr>
          <w:p w:rsidR="00410C91" w:rsidRPr="00410C91" w:rsidRDefault="00410C91">
            <w:pPr>
              <w:autoSpaceDE w:val="0"/>
              <w:autoSpaceDN w:val="0"/>
              <w:adjustRightInd w:val="0"/>
              <w:spacing w:line="360" w:lineRule="auto"/>
              <w:jc w:val="center"/>
              <w:rPr>
                <w:rFonts w:asciiTheme="minorEastAsia" w:hAnsiTheme="minorEastAsia" w:cs="宋体"/>
                <w:bCs/>
                <w:sz w:val="24"/>
                <w:szCs w:val="24"/>
                <w:lang w:val="zh-CN"/>
              </w:rPr>
            </w:pPr>
            <w:r w:rsidRPr="00410C91">
              <w:rPr>
                <w:rFonts w:asciiTheme="minorEastAsia" w:hAnsiTheme="minorEastAsia" w:cs="宋体" w:hint="eastAsia"/>
                <w:bCs/>
                <w:sz w:val="24"/>
                <w:szCs w:val="24"/>
                <w:lang w:val="zh-CN"/>
              </w:rPr>
              <w:t>电子化采购模式</w:t>
            </w:r>
          </w:p>
        </w:tc>
        <w:tc>
          <w:tcPr>
            <w:tcW w:w="6813" w:type="dxa"/>
            <w:vAlign w:val="center"/>
          </w:tcPr>
          <w:p w:rsidR="00410C91" w:rsidRPr="00410C91" w:rsidRDefault="009D444A">
            <w:pPr>
              <w:autoSpaceDE w:val="0"/>
              <w:autoSpaceDN w:val="0"/>
              <w:adjustRightInd w:val="0"/>
              <w:spacing w:line="360" w:lineRule="auto"/>
              <w:rPr>
                <w:rFonts w:asciiTheme="minorEastAsia" w:hAnsiTheme="minorEastAsia" w:cs="宋体"/>
                <w:bCs/>
                <w:sz w:val="24"/>
                <w:szCs w:val="24"/>
                <w:lang w:val="zh-CN"/>
              </w:rPr>
            </w:pPr>
            <w:r w:rsidRPr="00410C91">
              <w:rPr>
                <w:rFonts w:asciiTheme="minorEastAsia" w:hAnsiTheme="minorEastAsia" w:cs="宋体"/>
                <w:b/>
                <w:color w:val="000000"/>
                <w:kern w:val="0"/>
                <w:sz w:val="24"/>
                <w:szCs w:val="24"/>
                <w:lang w:val="zh-CN"/>
              </w:rPr>
              <w:fldChar w:fldCharType="begin"/>
            </w:r>
            <w:r w:rsidR="00410C91" w:rsidRPr="00410C91">
              <w:rPr>
                <w:rFonts w:asciiTheme="minorEastAsia" w:hAnsiTheme="minorEastAsia" w:cs="宋体"/>
                <w:b/>
                <w:color w:val="000000"/>
                <w:kern w:val="0"/>
                <w:sz w:val="24"/>
                <w:szCs w:val="24"/>
                <w:lang w:val="zh-CN"/>
              </w:rPr>
              <w:instrText xml:space="preserve"> </w:instrText>
            </w:r>
            <w:r w:rsidR="00410C91" w:rsidRPr="00410C91">
              <w:rPr>
                <w:rFonts w:asciiTheme="minorEastAsia" w:hAnsiTheme="minorEastAsia" w:cs="宋体" w:hint="eastAsia"/>
                <w:b/>
                <w:color w:val="000000"/>
                <w:kern w:val="0"/>
                <w:sz w:val="24"/>
                <w:szCs w:val="24"/>
                <w:lang w:val="zh-CN"/>
              </w:rPr>
              <w:instrText>eq \o\ac(□,</w:instrText>
            </w:r>
            <w:r w:rsidR="00410C91" w:rsidRPr="00410C91">
              <w:rPr>
                <w:rFonts w:asciiTheme="minorEastAsia" w:hAnsiTheme="minorEastAsia" w:cs="宋体" w:hint="eastAsia"/>
                <w:b/>
                <w:color w:val="000000"/>
                <w:kern w:val="0"/>
                <w:position w:val="2"/>
                <w:sz w:val="24"/>
                <w:szCs w:val="24"/>
                <w:lang w:val="zh-CN"/>
              </w:rPr>
              <w:instrText>√</w:instrText>
            </w:r>
            <w:r w:rsidR="00410C91" w:rsidRPr="00410C91">
              <w:rPr>
                <w:rFonts w:asciiTheme="minorEastAsia" w:hAnsiTheme="minorEastAsia" w:cs="宋体" w:hint="eastAsia"/>
                <w:b/>
                <w:color w:val="000000"/>
                <w:kern w:val="0"/>
                <w:sz w:val="24"/>
                <w:szCs w:val="24"/>
                <w:lang w:val="zh-CN"/>
              </w:rPr>
              <w:instrText>)</w:instrText>
            </w:r>
            <w:r w:rsidRPr="00410C91">
              <w:rPr>
                <w:rFonts w:asciiTheme="minorEastAsia" w:hAnsiTheme="minorEastAsia" w:cs="宋体"/>
                <w:b/>
                <w:color w:val="000000"/>
                <w:kern w:val="0"/>
                <w:sz w:val="24"/>
                <w:szCs w:val="24"/>
                <w:lang w:val="zh-CN"/>
              </w:rPr>
              <w:fldChar w:fldCharType="end"/>
            </w:r>
            <w:r w:rsidR="00410C91" w:rsidRPr="00410C91">
              <w:rPr>
                <w:rFonts w:asciiTheme="minorEastAsia" w:hAnsiTheme="minorEastAsia" w:cs="宋体" w:hint="eastAsia"/>
                <w:bCs/>
                <w:sz w:val="24"/>
                <w:szCs w:val="24"/>
                <w:lang w:val="zh-CN"/>
              </w:rPr>
              <w:t>是。投标人投标时须提供加密电子投标文件、备份文件（使用电子介质存储）、纸质投标文件。投标人资质、业绩、荣誉及相关人员证明材料等资料原件开标现场不再提供。</w:t>
            </w:r>
            <w:r w:rsidR="00410C91" w:rsidRPr="00410C91">
              <w:rPr>
                <w:rFonts w:asciiTheme="minorEastAsia" w:hAnsiTheme="minorEastAsia" w:cs="宋体" w:hint="eastAsia"/>
                <w:sz w:val="24"/>
                <w:szCs w:val="24"/>
                <w:lang w:val="zh-CN"/>
              </w:rPr>
              <w:t>（本招标文件第六章另有要求提供原件的除外）。</w:t>
            </w:r>
          </w:p>
          <w:p w:rsidR="00410C91" w:rsidRPr="00410C91" w:rsidRDefault="00410C91">
            <w:pPr>
              <w:autoSpaceDE w:val="0"/>
              <w:autoSpaceDN w:val="0"/>
              <w:adjustRightInd w:val="0"/>
              <w:spacing w:line="360" w:lineRule="auto"/>
              <w:rPr>
                <w:rFonts w:asciiTheme="minorEastAsia" w:hAnsiTheme="minorEastAsia" w:cs="宋体"/>
                <w:bCs/>
                <w:sz w:val="24"/>
                <w:szCs w:val="24"/>
                <w:lang w:val="zh-CN"/>
              </w:rPr>
            </w:pPr>
            <w:r w:rsidRPr="00410C91">
              <w:rPr>
                <w:rFonts w:asciiTheme="minorEastAsia" w:hAnsiTheme="minorEastAsia" w:cs="宋体" w:hint="eastAsia"/>
                <w:bCs/>
                <w:sz w:val="24"/>
                <w:szCs w:val="24"/>
                <w:lang w:val="zh-CN"/>
              </w:rPr>
              <w:t>□否。投标人投标时须提供纸质投标文件。投标人资质、业绩、荣誉及相关人员证明材料等资料原件根据招标文件要求提供。</w:t>
            </w:r>
          </w:p>
        </w:tc>
      </w:tr>
      <w:tr w:rsidR="00410C91" w:rsidRPr="00410C91">
        <w:trPr>
          <w:trHeight w:val="510"/>
          <w:jc w:val="center"/>
        </w:trPr>
        <w:tc>
          <w:tcPr>
            <w:tcW w:w="806" w:type="dxa"/>
            <w:vAlign w:val="center"/>
          </w:tcPr>
          <w:p w:rsidR="00410C91" w:rsidRPr="00410C91" w:rsidRDefault="00410C91">
            <w:pPr>
              <w:autoSpaceDE w:val="0"/>
              <w:autoSpaceDN w:val="0"/>
              <w:adjustRightInd w:val="0"/>
              <w:spacing w:line="276" w:lineRule="auto"/>
              <w:jc w:val="center"/>
              <w:rPr>
                <w:rFonts w:asciiTheme="minorEastAsia" w:hAnsiTheme="minorEastAsia" w:cs="黑体"/>
                <w:sz w:val="24"/>
                <w:szCs w:val="24"/>
              </w:rPr>
            </w:pPr>
            <w:r w:rsidRPr="00410C91">
              <w:rPr>
                <w:rFonts w:asciiTheme="minorEastAsia" w:hAnsiTheme="minorEastAsia" w:cs="黑体" w:hint="eastAsia"/>
                <w:sz w:val="24"/>
                <w:szCs w:val="24"/>
              </w:rPr>
              <w:t>27</w:t>
            </w:r>
          </w:p>
        </w:tc>
        <w:tc>
          <w:tcPr>
            <w:tcW w:w="2268" w:type="dxa"/>
            <w:vAlign w:val="center"/>
          </w:tcPr>
          <w:p w:rsidR="00410C91" w:rsidRPr="00410C91" w:rsidRDefault="00410C91">
            <w:pPr>
              <w:autoSpaceDE w:val="0"/>
              <w:autoSpaceDN w:val="0"/>
              <w:adjustRightInd w:val="0"/>
              <w:spacing w:line="360" w:lineRule="auto"/>
              <w:jc w:val="center"/>
              <w:rPr>
                <w:rFonts w:asciiTheme="minorEastAsia" w:hAnsiTheme="minorEastAsia" w:cs="宋体"/>
                <w:bCs/>
                <w:sz w:val="24"/>
                <w:szCs w:val="24"/>
                <w:lang w:val="zh-CN"/>
              </w:rPr>
            </w:pPr>
            <w:r w:rsidRPr="00410C91">
              <w:rPr>
                <w:rFonts w:asciiTheme="minorEastAsia" w:hAnsiTheme="minorEastAsia" w:cs="宋体" w:hint="eastAsia"/>
                <w:bCs/>
                <w:sz w:val="24"/>
                <w:szCs w:val="24"/>
                <w:lang w:val="zh-CN"/>
              </w:rPr>
              <w:t>特别提示</w:t>
            </w:r>
          </w:p>
        </w:tc>
        <w:tc>
          <w:tcPr>
            <w:tcW w:w="6813" w:type="dxa"/>
            <w:vAlign w:val="center"/>
          </w:tcPr>
          <w:p w:rsidR="00410C91" w:rsidRPr="00410C91" w:rsidRDefault="00410C91">
            <w:pPr>
              <w:autoSpaceDE w:val="0"/>
              <w:autoSpaceDN w:val="0"/>
              <w:adjustRightInd w:val="0"/>
              <w:spacing w:line="360" w:lineRule="auto"/>
              <w:contextualSpacing/>
              <w:rPr>
                <w:rFonts w:asciiTheme="minorEastAsia" w:hAnsiTheme="minorEastAsia"/>
                <w:sz w:val="24"/>
                <w:szCs w:val="24"/>
              </w:rPr>
            </w:pPr>
            <w:r w:rsidRPr="00410C91">
              <w:rPr>
                <w:rFonts w:asciiTheme="minorEastAsia" w:hAnsiTheme="minorEastAsia" w:hint="eastAsia"/>
                <w:sz w:val="24"/>
                <w:szCs w:val="24"/>
              </w:rPr>
              <w:t>按照《关于推进全流程电子化交易和在线监管工作有关问题的通知》（许公管办[2019]3号）规定：</w:t>
            </w:r>
          </w:p>
          <w:p w:rsidR="00410C91" w:rsidRPr="00410C91" w:rsidRDefault="00410C91">
            <w:pPr>
              <w:autoSpaceDE w:val="0"/>
              <w:autoSpaceDN w:val="0"/>
              <w:adjustRightInd w:val="0"/>
              <w:spacing w:line="360" w:lineRule="auto"/>
              <w:contextualSpacing/>
              <w:rPr>
                <w:rFonts w:asciiTheme="minorEastAsia" w:hAnsiTheme="minorEastAsia"/>
                <w:sz w:val="24"/>
                <w:szCs w:val="24"/>
              </w:rPr>
            </w:pPr>
            <w:r w:rsidRPr="00410C91">
              <w:rPr>
                <w:rFonts w:asciiTheme="minorEastAsia" w:hAnsiTheme="minorEastAsia" w:hint="eastAsia"/>
                <w:sz w:val="24"/>
                <w:szCs w:val="24"/>
              </w:rPr>
              <w:t>不同供应商电子投标文件制作硬件特征码（网卡MAC地址、CPU序号、硬盘序列号等）</w:t>
            </w:r>
            <w:r>
              <w:rPr>
                <w:rFonts w:ascii="??" w:hAnsi="??" w:hint="eastAsia"/>
                <w:sz w:val="24"/>
                <w:szCs w:val="24"/>
              </w:rPr>
              <w:t>均一致时</w:t>
            </w:r>
            <w:r w:rsidRPr="00410C91">
              <w:rPr>
                <w:rFonts w:asciiTheme="minorEastAsia" w:hAnsiTheme="minorEastAsia" w:hint="eastAsia"/>
                <w:sz w:val="24"/>
                <w:szCs w:val="24"/>
              </w:rPr>
              <w:t>，视为‘</w:t>
            </w:r>
            <w:r w:rsidRPr="00410C91">
              <w:rPr>
                <w:rFonts w:asciiTheme="minorEastAsia" w:hAnsiTheme="minorEastAsia"/>
                <w:sz w:val="24"/>
                <w:szCs w:val="24"/>
              </w:rPr>
              <w:t>不同</w:t>
            </w:r>
            <w:r w:rsidRPr="00410C91">
              <w:rPr>
                <w:rFonts w:asciiTheme="minorEastAsia" w:hAnsiTheme="minorEastAsia" w:hint="eastAsia"/>
                <w:sz w:val="24"/>
                <w:szCs w:val="24"/>
              </w:rPr>
              <w:t>投标人的投标</w:t>
            </w:r>
            <w:r w:rsidRPr="00410C91">
              <w:rPr>
                <w:rFonts w:asciiTheme="minorEastAsia" w:hAnsiTheme="minorEastAsia"/>
                <w:sz w:val="24"/>
                <w:szCs w:val="24"/>
              </w:rPr>
              <w:t>文件由同一单位或者个人编制</w:t>
            </w:r>
            <w:r w:rsidRPr="00410C91">
              <w:rPr>
                <w:rFonts w:asciiTheme="minorEastAsia" w:hAnsiTheme="minorEastAsia" w:hint="eastAsia"/>
                <w:sz w:val="24"/>
                <w:szCs w:val="24"/>
              </w:rPr>
              <w:t>’或‘</w:t>
            </w:r>
            <w:r w:rsidRPr="00410C91">
              <w:rPr>
                <w:rFonts w:asciiTheme="minorEastAsia" w:hAnsiTheme="minorEastAsia"/>
                <w:sz w:val="24"/>
                <w:szCs w:val="24"/>
              </w:rPr>
              <w:t>不同</w:t>
            </w:r>
            <w:r w:rsidRPr="00410C91">
              <w:rPr>
                <w:rFonts w:asciiTheme="minorEastAsia" w:hAnsiTheme="minorEastAsia" w:hint="eastAsia"/>
                <w:sz w:val="24"/>
                <w:szCs w:val="24"/>
              </w:rPr>
              <w:t>投标人</w:t>
            </w:r>
            <w:r w:rsidRPr="00410C91">
              <w:rPr>
                <w:rFonts w:asciiTheme="minorEastAsia" w:hAnsiTheme="minorEastAsia"/>
                <w:sz w:val="24"/>
                <w:szCs w:val="24"/>
              </w:rPr>
              <w:t>委托同一单位或者个人办理</w:t>
            </w:r>
            <w:r w:rsidRPr="00410C91">
              <w:rPr>
                <w:rFonts w:asciiTheme="minorEastAsia" w:hAnsiTheme="minorEastAsia" w:hint="eastAsia"/>
                <w:sz w:val="24"/>
                <w:szCs w:val="24"/>
              </w:rPr>
              <w:t>响应</w:t>
            </w:r>
            <w:r w:rsidRPr="00410C91">
              <w:rPr>
                <w:rFonts w:asciiTheme="minorEastAsia" w:hAnsiTheme="minorEastAsia"/>
                <w:sz w:val="24"/>
                <w:szCs w:val="24"/>
              </w:rPr>
              <w:t>事宜</w:t>
            </w:r>
            <w:r w:rsidRPr="00410C91">
              <w:rPr>
                <w:rFonts w:asciiTheme="minorEastAsia" w:hAnsiTheme="minorEastAsia" w:hint="eastAsia"/>
                <w:sz w:val="24"/>
                <w:szCs w:val="24"/>
              </w:rPr>
              <w:t>’，其投标无效。</w:t>
            </w:r>
          </w:p>
          <w:p w:rsidR="00410C91" w:rsidRPr="00410C91" w:rsidRDefault="00410C91">
            <w:pPr>
              <w:autoSpaceDE w:val="0"/>
              <w:autoSpaceDN w:val="0"/>
              <w:adjustRightInd w:val="0"/>
              <w:spacing w:line="360" w:lineRule="auto"/>
              <w:contextualSpacing/>
              <w:rPr>
                <w:rFonts w:asciiTheme="minorEastAsia" w:hAnsiTheme="minorEastAsia" w:cs="宋体"/>
                <w:sz w:val="24"/>
                <w:szCs w:val="24"/>
                <w:lang w:val="zh-CN"/>
              </w:rPr>
            </w:pPr>
            <w:r w:rsidRPr="00410C91">
              <w:rPr>
                <w:rFonts w:asciiTheme="minorEastAsia" w:hAnsiTheme="minorEastAsia" w:hint="eastAsia"/>
                <w:sz w:val="24"/>
                <w:szCs w:val="24"/>
              </w:rPr>
              <w:t>评审专家应严格按照要求查看“硬件特征码” 相关信息并进行评审，在评审报告中显示“不同投标人电子投标文件制作硬件特征码”是否雷同的分析及判定结果。</w:t>
            </w:r>
          </w:p>
        </w:tc>
      </w:tr>
    </w:tbl>
    <w:p w:rsidR="009F6F78" w:rsidRDefault="009F6F7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F6F78" w:rsidRDefault="009F6F7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F6F78" w:rsidRDefault="009F6F78" w:rsidP="00410C91">
      <w:pPr>
        <w:tabs>
          <w:tab w:val="left" w:pos="1260"/>
          <w:tab w:val="left" w:pos="5609"/>
        </w:tabs>
        <w:autoSpaceDE w:val="0"/>
        <w:autoSpaceDN w:val="0"/>
        <w:adjustRightInd w:val="0"/>
        <w:spacing w:line="360" w:lineRule="auto"/>
        <w:contextualSpacing/>
        <w:jc w:val="left"/>
        <w:rPr>
          <w:rFonts w:asciiTheme="majorEastAsia" w:eastAsiaTheme="majorEastAsia" w:hAnsiTheme="majorEastAsia" w:cs="宋体"/>
          <w:b/>
          <w:kern w:val="0"/>
          <w:sz w:val="36"/>
          <w:szCs w:val="36"/>
        </w:rPr>
      </w:pPr>
    </w:p>
    <w:p w:rsidR="009F6F78" w:rsidRDefault="007806E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投标人须知</w:t>
      </w:r>
    </w:p>
    <w:p w:rsidR="009F6F78" w:rsidRDefault="009F6F78">
      <w:pPr>
        <w:tabs>
          <w:tab w:val="left" w:pos="1260"/>
        </w:tabs>
        <w:autoSpaceDE w:val="0"/>
        <w:autoSpaceDN w:val="0"/>
        <w:adjustRightInd w:val="0"/>
        <w:spacing w:line="360" w:lineRule="auto"/>
        <w:contextualSpacing/>
        <w:jc w:val="center"/>
        <w:rPr>
          <w:rFonts w:asciiTheme="minorEastAsia" w:hAnsiTheme="minorEastAsia" w:cs="宋体"/>
          <w:b/>
          <w:kern w:val="0"/>
          <w:sz w:val="24"/>
          <w:szCs w:val="24"/>
        </w:rPr>
      </w:pPr>
    </w:p>
    <w:p w:rsidR="009F6F78" w:rsidRDefault="007806EE">
      <w:pPr>
        <w:pStyle w:val="af"/>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适用范围</w:t>
      </w:r>
    </w:p>
    <w:p w:rsidR="009F6F78" w:rsidRDefault="007806EE">
      <w:pPr>
        <w:pStyle w:val="af"/>
        <w:numPr>
          <w:ilvl w:val="0"/>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本招标文件仅适用于本次“投标邀请”中所述采购项目。</w:t>
      </w:r>
    </w:p>
    <w:p w:rsidR="009F6F78" w:rsidRDefault="007806EE">
      <w:pPr>
        <w:pStyle w:val="af"/>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本招标文件解释权属于“投标邀请”所述的采购人。</w:t>
      </w:r>
    </w:p>
    <w:p w:rsidR="009F6F78" w:rsidRDefault="009F6F78">
      <w:pPr>
        <w:pStyle w:val="af"/>
        <w:autoSpaceDE w:val="0"/>
        <w:autoSpaceDN w:val="0"/>
        <w:spacing w:line="360" w:lineRule="auto"/>
        <w:ind w:left="780" w:firstLineChars="0" w:firstLine="0"/>
        <w:contextualSpacing/>
        <w:rPr>
          <w:rFonts w:asciiTheme="minorEastAsia" w:hAnsiTheme="minorEastAsia" w:cs="宋体"/>
          <w:kern w:val="0"/>
          <w:szCs w:val="21"/>
        </w:rPr>
      </w:pPr>
    </w:p>
    <w:p w:rsidR="009F6F78" w:rsidRDefault="007806EE">
      <w:pPr>
        <w:pStyle w:val="af"/>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定义</w:t>
      </w:r>
    </w:p>
    <w:p w:rsidR="009F6F78" w:rsidRDefault="007806EE">
      <w:pPr>
        <w:pStyle w:val="af"/>
        <w:numPr>
          <w:ilvl w:val="0"/>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“采购项目”：“投标人须知前附表”中所述的采购项目。</w:t>
      </w:r>
    </w:p>
    <w:p w:rsidR="009F6F78" w:rsidRDefault="007806EE">
      <w:pPr>
        <w:pStyle w:val="af"/>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“招标人”：“投标人须知前附表”中所述的组织本次招标的代理机构和采购人。</w:t>
      </w:r>
    </w:p>
    <w:p w:rsidR="009F6F78" w:rsidRDefault="007806EE">
      <w:pPr>
        <w:pStyle w:val="af"/>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“采购人”：是指依法进行政府采购的国家机关、事业单位、团体组织。采购人名称、     地址、电话、联系人见“投标人须知前附表”。</w:t>
      </w:r>
    </w:p>
    <w:p w:rsidR="009F6F78" w:rsidRDefault="007806EE">
      <w:pPr>
        <w:pStyle w:val="af"/>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“代理机构”：接受采购人委托，代理采购项目的采购代理机构。代理机构名称、地址、 电话、联系人见“投标人须知前附表”。</w:t>
      </w:r>
    </w:p>
    <w:p w:rsidR="009F6F78" w:rsidRDefault="007806E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9F6F78" w:rsidRDefault="007806EE">
      <w:pPr>
        <w:pStyle w:val="af"/>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“潜在投标人”指符合《中华人民共和国政府采购法》及相关法律法规和本招标文件的各项规定，且按照本项目招标公告及招标文件规定的方式获取招标文件的法人、其他组织或者自然人。</w:t>
      </w:r>
    </w:p>
    <w:p w:rsidR="009F6F78" w:rsidRDefault="007806EE">
      <w:pPr>
        <w:pStyle w:val="af"/>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9F6F78" w:rsidRDefault="007806EE">
      <w:pPr>
        <w:pStyle w:val="af"/>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“节能产品”或者“环保产品”：财政部发布的《节能产品政府采购清单》或者《环境标志产品政府采购清单》的产品。</w:t>
      </w:r>
    </w:p>
    <w:p w:rsidR="009F6F78" w:rsidRDefault="007806EE">
      <w:pPr>
        <w:pStyle w:val="af"/>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“进口产品”：是指通过中国海关报关验放进入中国境内且产自关境外的产品，包括已经进入中国境内的进口产品。详见《</w:t>
      </w:r>
      <w:r>
        <w:rPr>
          <w:rFonts w:asciiTheme="minorEastAsia" w:hAnsiTheme="minorEastAsia" w:cs="宋体"/>
          <w:kern w:val="0"/>
          <w:szCs w:val="21"/>
        </w:rPr>
        <w:t>关于政府采购进口产品管理有关问题的通知</w:t>
      </w:r>
      <w:r>
        <w:rPr>
          <w:rFonts w:asciiTheme="minorEastAsia" w:hAnsiTheme="minorEastAsia" w:cs="宋体" w:hint="eastAsia"/>
          <w:kern w:val="0"/>
          <w:szCs w:val="21"/>
        </w:rPr>
        <w:t>》(财库[2007]119号)、《关于政府采购进口产品管理有关问题的通知》（财办库［</w:t>
      </w:r>
      <w:r>
        <w:rPr>
          <w:rFonts w:asciiTheme="minorEastAsia" w:hAnsiTheme="minorEastAsia" w:cs="宋体"/>
          <w:kern w:val="0"/>
          <w:szCs w:val="21"/>
        </w:rPr>
        <w:t>2008</w:t>
      </w:r>
      <w:r>
        <w:rPr>
          <w:rFonts w:asciiTheme="minorEastAsia" w:hAnsiTheme="minorEastAsia" w:cs="宋体" w:hint="eastAsia"/>
          <w:kern w:val="0"/>
          <w:szCs w:val="21"/>
        </w:rPr>
        <w:t>］</w:t>
      </w:r>
      <w:r>
        <w:rPr>
          <w:rFonts w:asciiTheme="minorEastAsia" w:hAnsiTheme="minorEastAsia" w:cs="宋体"/>
          <w:kern w:val="0"/>
          <w:szCs w:val="21"/>
        </w:rPr>
        <w:t xml:space="preserve">248 </w:t>
      </w:r>
      <w:r>
        <w:rPr>
          <w:rFonts w:asciiTheme="minorEastAsia" w:hAnsiTheme="minorEastAsia" w:cs="宋体" w:hint="eastAsia"/>
          <w:kern w:val="0"/>
          <w:szCs w:val="21"/>
        </w:rPr>
        <w:t>号）。</w:t>
      </w:r>
    </w:p>
    <w:p w:rsidR="009F6F78" w:rsidRDefault="007806EE">
      <w:pPr>
        <w:pStyle w:val="af"/>
        <w:numPr>
          <w:ilvl w:val="1"/>
          <w:numId w:val="11"/>
        </w:numPr>
        <w:autoSpaceDE w:val="0"/>
        <w:autoSpaceDN w:val="0"/>
        <w:spacing w:line="360" w:lineRule="auto"/>
        <w:ind w:left="1327" w:firstLineChars="0" w:hanging="907"/>
        <w:contextualSpacing/>
        <w:rPr>
          <w:rFonts w:asciiTheme="minorEastAsia" w:hAnsiTheme="minorEastAsia" w:cs="宋体"/>
          <w:kern w:val="0"/>
          <w:szCs w:val="21"/>
        </w:rPr>
      </w:pPr>
      <w:r>
        <w:rPr>
          <w:rFonts w:asciiTheme="minorEastAsia" w:hAnsiTheme="minorEastAsia" w:cs="宋体"/>
          <w:kern w:val="0"/>
          <w:szCs w:val="21"/>
        </w:rPr>
        <w:t>招标文件列明不允许或未列明允许进口产品参加投标的，均视为拒绝进口产品参加投标。</w:t>
      </w:r>
    </w:p>
    <w:p w:rsidR="009F6F78" w:rsidRDefault="007806EE">
      <w:pPr>
        <w:pStyle w:val="af"/>
        <w:numPr>
          <w:ilvl w:val="1"/>
          <w:numId w:val="12"/>
        </w:numPr>
        <w:autoSpaceDE w:val="0"/>
        <w:autoSpaceDN w:val="0"/>
        <w:spacing w:line="360" w:lineRule="auto"/>
        <w:ind w:left="1327" w:firstLineChars="0" w:hanging="907"/>
        <w:contextualSpacing/>
        <w:rPr>
          <w:rFonts w:asciiTheme="minorEastAsia" w:hAnsiTheme="minorEastAsia" w:cs="宋体"/>
          <w:kern w:val="0"/>
          <w:szCs w:val="21"/>
        </w:rPr>
      </w:pPr>
      <w:r>
        <w:rPr>
          <w:rFonts w:asciiTheme="minorEastAsia" w:hAnsiTheme="minorEastAsia" w:cs="宋体"/>
          <w:kern w:val="0"/>
          <w:szCs w:val="21"/>
        </w:rPr>
        <w:t>如</w:t>
      </w:r>
      <w:r>
        <w:rPr>
          <w:rFonts w:asciiTheme="minorEastAsia" w:hAnsiTheme="minorEastAsia" w:cs="宋体" w:hint="eastAsia"/>
          <w:kern w:val="0"/>
          <w:szCs w:val="21"/>
        </w:rPr>
        <w:t>招标</w:t>
      </w:r>
      <w:r>
        <w:rPr>
          <w:rFonts w:asciiTheme="minorEastAsia" w:hAnsiTheme="minorEastAsia" w:cs="宋体"/>
          <w:kern w:val="0"/>
          <w:szCs w:val="21"/>
        </w:rPr>
        <w:t>文件中已说明，经财政部门审核同意，允许部分或全部产品采购进口产品，投标人既可提供本国产品，也可以提供进口产品。</w:t>
      </w:r>
    </w:p>
    <w:p w:rsidR="009F6F78" w:rsidRDefault="007806EE">
      <w:pPr>
        <w:pStyle w:val="af"/>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招标文件中凡标有“★”的条款均系实质性要求条款。</w:t>
      </w:r>
    </w:p>
    <w:p w:rsidR="009F6F78" w:rsidRDefault="007806EE">
      <w:pPr>
        <w:pStyle w:val="af"/>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合格的投标人</w:t>
      </w:r>
    </w:p>
    <w:p w:rsidR="009F6F78" w:rsidRDefault="007806EE">
      <w:pPr>
        <w:pStyle w:val="af"/>
        <w:numPr>
          <w:ilvl w:val="0"/>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在中华人民共和国境内注册，具有本项目生产、制造、供应或实施能力，符合、承认并承诺履行本招标文件各项规定的法人、其他组织或者自然人。</w:t>
      </w:r>
    </w:p>
    <w:p w:rsidR="009F6F78" w:rsidRDefault="007806EE">
      <w:pPr>
        <w:pStyle w:val="af"/>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符合本项目“投标邀请”和“投标人须知前附表”中规定的合格投标人所必须具备的条件。</w:t>
      </w:r>
    </w:p>
    <w:p w:rsidR="009F6F78" w:rsidRDefault="007806EE">
      <w:pPr>
        <w:pStyle w:val="af"/>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政府采购活动中查询及使用投标人信用记录的具体要求为：投标人未被列入失信被执行人、重大税收违法案件当事人名单、</w:t>
      </w:r>
      <w:r>
        <w:rPr>
          <w:rFonts w:asciiTheme="minorEastAsia" w:hAnsiTheme="minorEastAsia" w:cs="仿宋_GB2312"/>
          <w:szCs w:val="21"/>
          <w:shd w:val="clear" w:color="auto" w:fill="FFFFFF"/>
        </w:rPr>
        <w:t>政府采购严重违法失信名单</w:t>
      </w:r>
      <w:r>
        <w:rPr>
          <w:rFonts w:asciiTheme="minorEastAsia" w:hAnsiTheme="minorEastAsia" w:cs="仿宋_GB2312" w:hint="eastAsia"/>
          <w:szCs w:val="21"/>
          <w:shd w:val="clear" w:color="auto" w:fill="FFFFFF"/>
        </w:rPr>
        <w:t>、</w:t>
      </w:r>
      <w:r>
        <w:rPr>
          <w:rFonts w:asciiTheme="minorEastAsia" w:hAnsiTheme="minorEastAsia" w:cs="宋体" w:hint="eastAsia"/>
          <w:kern w:val="0"/>
          <w:szCs w:val="21"/>
        </w:rPr>
        <w:t>政府采购严重违法失信行为记录名单（联合体形式投标的，联合体成员存在不良信用记录，视同联合体存在不良信用记录）。</w:t>
      </w:r>
    </w:p>
    <w:p w:rsidR="009F6F78" w:rsidRDefault="007806EE">
      <w:pPr>
        <w:pStyle w:val="af"/>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单位负责人为同一人或者存在直接控股、管理关系的不同供应商，不得参加同一合同项下的政府采购活动；</w:t>
      </w:r>
    </w:p>
    <w:p w:rsidR="009F6F78" w:rsidRDefault="007806EE">
      <w:pPr>
        <w:pStyle w:val="af"/>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除单一来源采购项目外，为采购项目提供整体设计、规范编制或者项目管理、监理、检测等服务的供应商，不得再参加该采购项目的其他采购活动。</w:t>
      </w:r>
    </w:p>
    <w:p w:rsidR="009F6F78" w:rsidRDefault="007806EE">
      <w:pPr>
        <w:pStyle w:val="af"/>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“投标邀请”和“投标人须知前附表”规定接受联合体投标的，除应符合本章第</w:t>
      </w:r>
      <w:r>
        <w:rPr>
          <w:rFonts w:asciiTheme="minorEastAsia" w:hAnsiTheme="minorEastAsia" w:cs="宋体"/>
          <w:kern w:val="0"/>
          <w:szCs w:val="21"/>
        </w:rPr>
        <w:t>3.1</w:t>
      </w:r>
      <w:r>
        <w:rPr>
          <w:rFonts w:asciiTheme="minorEastAsia" w:hAnsiTheme="minorEastAsia" w:cs="宋体" w:hint="eastAsia"/>
          <w:kern w:val="0"/>
          <w:szCs w:val="21"/>
        </w:rPr>
        <w:t>项和3.2项要求外，还应遵守以下规定：</w:t>
      </w:r>
    </w:p>
    <w:p w:rsidR="009F6F78" w:rsidRDefault="007806E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（1）在投标文件中向采购人提交联合体协议书，明确联合体各方承担的工作和义务；</w:t>
      </w:r>
    </w:p>
    <w:p w:rsidR="009F6F78" w:rsidRDefault="007806E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（2）联合体中有同类资质的供应商按联合体分工承担相同工作的，应当按照资质等级较低的供应商确定资质等级；</w:t>
      </w:r>
    </w:p>
    <w:p w:rsidR="009F6F78" w:rsidRDefault="007806E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（3）招标人根据采购项目的特殊要求规定投标人特定条件的，联合体各方中至少应当有一方符合采购规定的特定条件。</w:t>
      </w:r>
    </w:p>
    <w:p w:rsidR="009F6F78" w:rsidRDefault="007806E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（4）联合体各方不得再单独参加或者与其他供应商另外组成联合体参加同一合同项下的政府采购活动。</w:t>
      </w:r>
    </w:p>
    <w:p w:rsidR="009F6F78" w:rsidRDefault="007806E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w:t>
      </w:r>
      <w:r>
        <w:rPr>
          <w:rFonts w:asciiTheme="minorEastAsia" w:hAnsiTheme="minorEastAsia" w:cs="宋体"/>
          <w:kern w:val="0"/>
          <w:szCs w:val="21"/>
        </w:rPr>
        <w:t>联合体各方应当共同与采购人签订采购合同，就采购合同约定的事项对采购人</w:t>
      </w:r>
      <w:hyperlink r:id="rId12" w:tgtFrame="_blank" w:history="1">
        <w:r>
          <w:rPr>
            <w:rFonts w:asciiTheme="minorEastAsia" w:hAnsiTheme="minorEastAsia" w:cs="宋体"/>
            <w:kern w:val="0"/>
            <w:szCs w:val="21"/>
          </w:rPr>
          <w:t>承担连带责任</w:t>
        </w:r>
      </w:hyperlink>
      <w:r>
        <w:rPr>
          <w:rFonts w:asciiTheme="minorEastAsia" w:hAnsiTheme="minorEastAsia" w:cs="宋体"/>
          <w:kern w:val="0"/>
          <w:szCs w:val="21"/>
        </w:rPr>
        <w:t>。</w:t>
      </w:r>
    </w:p>
    <w:p w:rsidR="009F6F78" w:rsidRDefault="007806EE">
      <w:pPr>
        <w:pStyle w:val="af"/>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法律、行政法规规定的其他条件。</w:t>
      </w:r>
    </w:p>
    <w:p w:rsidR="009F6F78" w:rsidRDefault="009F6F78">
      <w:pPr>
        <w:pStyle w:val="af"/>
        <w:autoSpaceDE w:val="0"/>
        <w:autoSpaceDN w:val="0"/>
        <w:spacing w:line="360" w:lineRule="auto"/>
        <w:ind w:left="964" w:firstLineChars="0" w:firstLine="0"/>
        <w:contextualSpacing/>
        <w:rPr>
          <w:rFonts w:asciiTheme="minorEastAsia" w:hAnsiTheme="minorEastAsia" w:cs="宋体"/>
          <w:kern w:val="0"/>
          <w:szCs w:val="21"/>
        </w:rPr>
      </w:pPr>
    </w:p>
    <w:p w:rsidR="009F6F78" w:rsidRDefault="007806EE">
      <w:pPr>
        <w:pStyle w:val="af"/>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合格的货物和服务</w:t>
      </w:r>
    </w:p>
    <w:p w:rsidR="009F6F78" w:rsidRDefault="007806EE">
      <w:pPr>
        <w:pStyle w:val="af"/>
        <w:numPr>
          <w:ilvl w:val="0"/>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9F6F78" w:rsidRDefault="007806EE">
      <w:pPr>
        <w:pStyle w:val="af"/>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投标人所提供的服务应当没有侵犯任何第三方的知识产权、技术秘密等合法权利。</w:t>
      </w:r>
    </w:p>
    <w:p w:rsidR="009F6F78" w:rsidRDefault="009F6F78">
      <w:pPr>
        <w:pStyle w:val="af"/>
        <w:autoSpaceDE w:val="0"/>
        <w:autoSpaceDN w:val="0"/>
        <w:spacing w:line="360" w:lineRule="auto"/>
        <w:ind w:left="964" w:firstLineChars="0" w:firstLine="0"/>
        <w:contextualSpacing/>
        <w:rPr>
          <w:rFonts w:asciiTheme="minorEastAsia" w:hAnsiTheme="minorEastAsia" w:cs="宋体"/>
          <w:kern w:val="0"/>
          <w:szCs w:val="21"/>
        </w:rPr>
      </w:pPr>
    </w:p>
    <w:p w:rsidR="009F6F78" w:rsidRDefault="007806EE">
      <w:pPr>
        <w:pStyle w:val="af"/>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投标费用</w:t>
      </w:r>
    </w:p>
    <w:p w:rsidR="009F6F78" w:rsidRDefault="007806E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9F6F78" w:rsidRDefault="009F6F78">
      <w:pPr>
        <w:autoSpaceDE w:val="0"/>
        <w:autoSpaceDN w:val="0"/>
        <w:spacing w:line="360" w:lineRule="auto"/>
        <w:ind w:left="964"/>
        <w:contextualSpacing/>
        <w:rPr>
          <w:rFonts w:asciiTheme="minorEastAsia" w:hAnsiTheme="minorEastAsia" w:cs="宋体"/>
          <w:kern w:val="0"/>
          <w:szCs w:val="21"/>
        </w:rPr>
      </w:pPr>
    </w:p>
    <w:p w:rsidR="009F6F78" w:rsidRDefault="007806EE">
      <w:pPr>
        <w:pStyle w:val="af"/>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信息发布</w:t>
      </w:r>
    </w:p>
    <w:p w:rsidR="009F6F78" w:rsidRDefault="007806E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采购项目需要公开的有关信息，包括招标公告、招标文件澄清或修改公告、中标公告以及延长投标截止时间等与招标活动有关的通知，招标人均将通过在《中国政府采购网》、《河南省政府采购网》和《全国公共资源交易平台（河南省·许昌市）》、《长葛市人民政府门户网站》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9F6F78" w:rsidRDefault="009F6F78">
      <w:pPr>
        <w:autoSpaceDE w:val="0"/>
        <w:autoSpaceDN w:val="0"/>
        <w:spacing w:line="360" w:lineRule="auto"/>
        <w:ind w:left="964"/>
        <w:contextualSpacing/>
        <w:rPr>
          <w:rFonts w:asciiTheme="minorEastAsia" w:hAnsiTheme="minorEastAsia" w:cs="宋体"/>
          <w:kern w:val="0"/>
          <w:szCs w:val="21"/>
        </w:rPr>
      </w:pPr>
    </w:p>
    <w:p w:rsidR="009F6F78" w:rsidRDefault="007806EE">
      <w:pPr>
        <w:pStyle w:val="af"/>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采购代理机构代理费用收取标准和方式</w:t>
      </w:r>
    </w:p>
    <w:p w:rsidR="009F6F78" w:rsidRDefault="007806EE">
      <w:pPr>
        <w:pStyle w:val="af"/>
        <w:numPr>
          <w:ilvl w:val="0"/>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收取标准:按照中标合同金额的比例收取。详见投标人须知前附表。</w:t>
      </w:r>
    </w:p>
    <w:p w:rsidR="009F6F78" w:rsidRDefault="007806EE">
      <w:pPr>
        <w:pStyle w:val="af"/>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收取方式：一次性以银行划账、电汇、汇票或支票的形式支付。</w:t>
      </w:r>
    </w:p>
    <w:p w:rsidR="009F6F78" w:rsidRDefault="009F6F78">
      <w:pPr>
        <w:pStyle w:val="af"/>
        <w:autoSpaceDE w:val="0"/>
        <w:autoSpaceDN w:val="0"/>
        <w:spacing w:line="360" w:lineRule="auto"/>
        <w:ind w:left="964" w:firstLineChars="0" w:firstLine="0"/>
        <w:contextualSpacing/>
        <w:rPr>
          <w:rFonts w:asciiTheme="minorEastAsia" w:hAnsiTheme="minorEastAsia" w:cs="宋体"/>
          <w:kern w:val="0"/>
          <w:szCs w:val="21"/>
        </w:rPr>
      </w:pPr>
    </w:p>
    <w:p w:rsidR="009F6F78" w:rsidRDefault="007806EE">
      <w:pPr>
        <w:pStyle w:val="af"/>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其他</w:t>
      </w:r>
    </w:p>
    <w:p w:rsidR="009F6F78" w:rsidRDefault="007806E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rsidR="009F6F78" w:rsidRDefault="009F6F78">
      <w:pPr>
        <w:tabs>
          <w:tab w:val="left" w:pos="1260"/>
        </w:tabs>
        <w:autoSpaceDE w:val="0"/>
        <w:autoSpaceDN w:val="0"/>
        <w:spacing w:line="360" w:lineRule="auto"/>
        <w:contextualSpacing/>
        <w:jc w:val="center"/>
        <w:rPr>
          <w:rFonts w:asciiTheme="minorEastAsia" w:hAnsiTheme="minorEastAsia" w:cs="宋体"/>
          <w:b/>
          <w:kern w:val="0"/>
          <w:szCs w:val="21"/>
        </w:rPr>
      </w:pPr>
    </w:p>
    <w:p w:rsidR="009F6F78" w:rsidRDefault="007806EE">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二、招标文件说明</w:t>
      </w:r>
    </w:p>
    <w:p w:rsidR="009F6F78" w:rsidRDefault="007806EE">
      <w:pPr>
        <w:pStyle w:val="af"/>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招标文件构成</w:t>
      </w:r>
    </w:p>
    <w:p w:rsidR="009F6F78" w:rsidRDefault="007806EE">
      <w:pPr>
        <w:pStyle w:val="af"/>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招标文件由以下部分组成：</w:t>
      </w:r>
    </w:p>
    <w:p w:rsidR="009F6F78" w:rsidRDefault="007806E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（1）投标邀请（招标公告）</w:t>
      </w:r>
    </w:p>
    <w:p w:rsidR="009F6F78" w:rsidRDefault="007806E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（2）项目需求</w:t>
      </w:r>
    </w:p>
    <w:p w:rsidR="009F6F78" w:rsidRDefault="007806E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（3）投标人须知前附表</w:t>
      </w:r>
    </w:p>
    <w:p w:rsidR="009F6F78" w:rsidRDefault="007806E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（4）投标人须知</w:t>
      </w:r>
    </w:p>
    <w:p w:rsidR="009F6F78" w:rsidRDefault="007806E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（5）政府采购政策功能</w:t>
      </w:r>
    </w:p>
    <w:p w:rsidR="009F6F78" w:rsidRDefault="007806E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（6）资格审查与评标</w:t>
      </w:r>
    </w:p>
    <w:p w:rsidR="009F6F78" w:rsidRDefault="007806E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（7）合同条款及格式</w:t>
      </w:r>
    </w:p>
    <w:p w:rsidR="009F6F78" w:rsidRDefault="007806E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（8）投标文件有关格式</w:t>
      </w:r>
    </w:p>
    <w:p w:rsidR="009F6F78" w:rsidRDefault="007806E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（9）本项目招标文件的澄清、答复、修改、补充内容（如有的话）</w:t>
      </w:r>
    </w:p>
    <w:p w:rsidR="009F6F78" w:rsidRDefault="007806EE">
      <w:pPr>
        <w:pStyle w:val="af"/>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9F6F78" w:rsidRDefault="007806EE">
      <w:pPr>
        <w:pStyle w:val="af"/>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9F6F78" w:rsidRDefault="009F6F78">
      <w:pPr>
        <w:pStyle w:val="af"/>
        <w:autoSpaceDE w:val="0"/>
        <w:autoSpaceDN w:val="0"/>
        <w:spacing w:line="360" w:lineRule="auto"/>
        <w:ind w:left="964" w:firstLineChars="0" w:firstLine="0"/>
        <w:contextualSpacing/>
        <w:rPr>
          <w:rFonts w:asciiTheme="minorEastAsia" w:hAnsiTheme="minorEastAsia" w:cs="宋体"/>
          <w:kern w:val="0"/>
          <w:szCs w:val="21"/>
        </w:rPr>
      </w:pPr>
    </w:p>
    <w:p w:rsidR="009F6F78" w:rsidRDefault="007806EE">
      <w:pPr>
        <w:pStyle w:val="af"/>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现场考察、开标前答疑会</w:t>
      </w:r>
    </w:p>
    <w:p w:rsidR="009F6F78" w:rsidRDefault="007806EE">
      <w:pPr>
        <w:pStyle w:val="af"/>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招标人根据采购项目的具体情况，可以在招标文件公告期满后，组织已获取招标文件的潜在投标人现场考察或者召开开标前答疑会。</w:t>
      </w:r>
    </w:p>
    <w:p w:rsidR="009F6F78" w:rsidRDefault="007806E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9F6F78" w:rsidRDefault="007806EE">
      <w:pPr>
        <w:pStyle w:val="af"/>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rsidR="009F6F78" w:rsidRDefault="007806EE">
      <w:pPr>
        <w:pStyle w:val="af"/>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9F6F78" w:rsidRDefault="007806EE">
      <w:pPr>
        <w:pStyle w:val="af"/>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现场考察及参加开标前答疑会所发生的费用及一切责任由投标人自行承担。</w:t>
      </w:r>
    </w:p>
    <w:p w:rsidR="009F6F78" w:rsidRDefault="009F6F78">
      <w:pPr>
        <w:autoSpaceDE w:val="0"/>
        <w:autoSpaceDN w:val="0"/>
        <w:spacing w:line="360" w:lineRule="auto"/>
        <w:ind w:left="420"/>
        <w:contextualSpacing/>
        <w:rPr>
          <w:rFonts w:asciiTheme="minorEastAsia" w:hAnsiTheme="minorEastAsia" w:cs="宋体"/>
          <w:kern w:val="0"/>
          <w:szCs w:val="21"/>
        </w:rPr>
      </w:pPr>
    </w:p>
    <w:p w:rsidR="009F6F78" w:rsidRDefault="007806EE">
      <w:pPr>
        <w:pStyle w:val="af"/>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招标文件的澄清或修改</w:t>
      </w:r>
    </w:p>
    <w:p w:rsidR="009F6F78" w:rsidRDefault="007806EE">
      <w:pPr>
        <w:pStyle w:val="af"/>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在投标截止期前，无论出于何种原因，招标人可主动地或在解答潜在投标人提出的澄清问题时对招标文件进行修改。</w:t>
      </w:r>
    </w:p>
    <w:p w:rsidR="009F6F78" w:rsidRDefault="007806EE">
      <w:pPr>
        <w:pStyle w:val="af"/>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招标人可以对已发出的招标文件进行必要的澄清或者修改。澄清或者修改的内容可能影响投标文件编制的，招标人将在投标截止时间</w:t>
      </w:r>
      <w:r>
        <w:rPr>
          <w:rFonts w:asciiTheme="minorEastAsia" w:hAnsiTheme="minorEastAsia" w:cs="宋体"/>
          <w:kern w:val="0"/>
          <w:szCs w:val="21"/>
        </w:rPr>
        <w:t>15</w:t>
      </w:r>
      <w:r>
        <w:rPr>
          <w:rFonts w:asciiTheme="minorEastAsia" w:hAnsiTheme="minorEastAsia" w:cs="宋体" w:hint="eastAsia"/>
          <w:kern w:val="0"/>
          <w:szCs w:val="21"/>
        </w:rPr>
        <w:t>日前，在财政部门指定的政府采购信息发布媒体和《全国公共资源交易平台（河南省·许昌市）》发布更正公告。</w:t>
      </w:r>
    </w:p>
    <w:p w:rsidR="009F6F78" w:rsidRDefault="007806EE">
      <w:pPr>
        <w:pStyle w:val="af"/>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澄清或修改公告的内容为招标文件的组成部分，并对投标人具有约束力。当招标文件与澄清或修改公告就同一内容的表述不一致时，以最后发出的文件内容为准。</w:t>
      </w:r>
    </w:p>
    <w:p w:rsidR="009F6F78" w:rsidRDefault="007806EE">
      <w:pPr>
        <w:pStyle w:val="af"/>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如果澄清或者修改发出的时间距规定的投标截止时间不足15日，招标人将顺延提交投标文件的截止时间。</w:t>
      </w:r>
    </w:p>
    <w:p w:rsidR="009F6F78" w:rsidRDefault="009F6F78">
      <w:pPr>
        <w:tabs>
          <w:tab w:val="left" w:pos="1260"/>
        </w:tabs>
        <w:autoSpaceDE w:val="0"/>
        <w:autoSpaceDN w:val="0"/>
        <w:spacing w:line="360" w:lineRule="auto"/>
        <w:contextualSpacing/>
        <w:jc w:val="center"/>
        <w:rPr>
          <w:rFonts w:asciiTheme="minorEastAsia" w:hAnsiTheme="minorEastAsia" w:cs="宋体"/>
          <w:b/>
          <w:kern w:val="0"/>
          <w:szCs w:val="21"/>
        </w:rPr>
      </w:pPr>
    </w:p>
    <w:p w:rsidR="009F6F78" w:rsidRDefault="007806EE">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三、投标文件的编制</w:t>
      </w:r>
    </w:p>
    <w:p w:rsidR="009F6F78" w:rsidRDefault="007806EE">
      <w:pPr>
        <w:pStyle w:val="af"/>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投标的语言及计量单位</w:t>
      </w:r>
    </w:p>
    <w:p w:rsidR="009F6F78" w:rsidRDefault="007806EE">
      <w:pPr>
        <w:pStyle w:val="af"/>
        <w:numPr>
          <w:ilvl w:val="0"/>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rsidR="009F6F78" w:rsidRDefault="007806EE">
      <w:pPr>
        <w:pStyle w:val="af"/>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投标计量单位，招标文件已有明确规定的，使用招标文件规定的计量单位；招标文件没有规定的，一律采用中华人民共和国法定计量单位。</w:t>
      </w:r>
    </w:p>
    <w:p w:rsidR="009F6F78" w:rsidRDefault="009F6F78">
      <w:pPr>
        <w:pStyle w:val="af"/>
        <w:autoSpaceDE w:val="0"/>
        <w:autoSpaceDN w:val="0"/>
        <w:spacing w:line="360" w:lineRule="auto"/>
        <w:ind w:left="964" w:firstLineChars="0" w:firstLine="0"/>
        <w:contextualSpacing/>
        <w:rPr>
          <w:rFonts w:asciiTheme="minorEastAsia" w:hAnsiTheme="minorEastAsia" w:cs="宋体"/>
          <w:kern w:val="0"/>
          <w:szCs w:val="21"/>
        </w:rPr>
      </w:pPr>
    </w:p>
    <w:p w:rsidR="009F6F78" w:rsidRDefault="007806EE">
      <w:pPr>
        <w:pStyle w:val="af"/>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投标报价</w:t>
      </w:r>
      <w:r>
        <w:rPr>
          <w:rFonts w:asciiTheme="minorEastAsia" w:hAnsiTheme="minorEastAsia" w:cs="宋体"/>
          <w:b/>
          <w:kern w:val="0"/>
          <w:szCs w:val="21"/>
        </w:rPr>
        <w:t xml:space="preserve"> </w:t>
      </w:r>
    </w:p>
    <w:p w:rsidR="009F6F78" w:rsidRDefault="007806EE">
      <w:pPr>
        <w:pStyle w:val="af"/>
        <w:numPr>
          <w:ilvl w:val="0"/>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本次招标项目的投标均以人民币为计算单位。</w:t>
      </w:r>
    </w:p>
    <w:p w:rsidR="009F6F78" w:rsidRDefault="007806EE">
      <w:pPr>
        <w:pStyle w:val="af"/>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采购人不得向投标人索要或者接受其给予的赠品、回扣或者与采购无关的其他商品、服务。</w:t>
      </w:r>
    </w:p>
    <w:p w:rsidR="009F6F78" w:rsidRDefault="007806EE">
      <w:pPr>
        <w:pStyle w:val="af"/>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投标人应对项目要求的全部内容进行报价，少报漏报将导致其投标为非实质性响应予以拒绝。</w:t>
      </w:r>
    </w:p>
    <w:p w:rsidR="009F6F78" w:rsidRDefault="007806EE">
      <w:pPr>
        <w:pStyle w:val="af"/>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9F6F78" w:rsidRDefault="007806EE">
      <w:pPr>
        <w:pStyle w:val="af"/>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本项目所涉及的运输、施工、安装、集成、调试、验收、备品和工具等费用均包含在投标报价中。</w:t>
      </w:r>
    </w:p>
    <w:p w:rsidR="009F6F78" w:rsidRDefault="007806EE">
      <w:pPr>
        <w:pStyle w:val="af"/>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本次招标不接受可选择或可调整的投标方案和报价，任何有选择的或可调整的投标方案和报价将被视为非实质性响应投标而作无效投标处理。</w:t>
      </w:r>
    </w:p>
    <w:p w:rsidR="009F6F78" w:rsidRDefault="007806EE">
      <w:pPr>
        <w:pStyle w:val="af"/>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rsidR="009F6F78" w:rsidRDefault="007806EE">
      <w:pPr>
        <w:pStyle w:val="af"/>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最低报价不能作为中标的保证。</w:t>
      </w:r>
    </w:p>
    <w:p w:rsidR="009F6F78" w:rsidRDefault="009F6F78">
      <w:pPr>
        <w:autoSpaceDE w:val="0"/>
        <w:autoSpaceDN w:val="0"/>
        <w:spacing w:line="360" w:lineRule="auto"/>
        <w:ind w:left="420"/>
        <w:contextualSpacing/>
        <w:rPr>
          <w:rFonts w:asciiTheme="minorEastAsia" w:hAnsiTheme="minorEastAsia" w:cs="宋体"/>
          <w:kern w:val="0"/>
          <w:szCs w:val="21"/>
        </w:rPr>
      </w:pPr>
    </w:p>
    <w:p w:rsidR="009F6F78" w:rsidRDefault="007806EE">
      <w:pPr>
        <w:pStyle w:val="af"/>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投标有效期</w:t>
      </w:r>
    </w:p>
    <w:p w:rsidR="009F6F78" w:rsidRDefault="007806EE">
      <w:pPr>
        <w:pStyle w:val="af"/>
        <w:numPr>
          <w:ilvl w:val="0"/>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rsidR="009F6F78" w:rsidRDefault="007806EE">
      <w:pPr>
        <w:pStyle w:val="af"/>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同意延期的投标人在原投标有效期内应享之权利及应负之责任也相应延续。</w:t>
      </w:r>
    </w:p>
    <w:p w:rsidR="009F6F78" w:rsidRDefault="007806EE">
      <w:pPr>
        <w:pStyle w:val="af"/>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中标人的投标文件作为项目合同的附件，其有效期至中标人全部合同义务履行完毕为止。</w:t>
      </w:r>
    </w:p>
    <w:p w:rsidR="009F6F78" w:rsidRDefault="009F6F78">
      <w:pPr>
        <w:pStyle w:val="af"/>
        <w:autoSpaceDE w:val="0"/>
        <w:autoSpaceDN w:val="0"/>
        <w:spacing w:line="360" w:lineRule="auto"/>
        <w:ind w:left="964" w:firstLineChars="0" w:firstLine="0"/>
        <w:contextualSpacing/>
        <w:rPr>
          <w:rFonts w:asciiTheme="minorEastAsia" w:hAnsiTheme="minorEastAsia" w:cs="宋体"/>
          <w:kern w:val="0"/>
          <w:szCs w:val="21"/>
        </w:rPr>
      </w:pPr>
    </w:p>
    <w:p w:rsidR="009F6F78" w:rsidRDefault="007806EE">
      <w:pPr>
        <w:pStyle w:val="af"/>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投标文件构成</w:t>
      </w:r>
    </w:p>
    <w:p w:rsidR="009F6F78" w:rsidRDefault="007806EE">
      <w:pPr>
        <w:pStyle w:val="af"/>
        <w:numPr>
          <w:ilvl w:val="0"/>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投标文件的构成应符合法律法规及招标文件的要求。</w:t>
      </w:r>
    </w:p>
    <w:p w:rsidR="009F6F78" w:rsidRDefault="007806EE">
      <w:pPr>
        <w:pStyle w:val="af"/>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投标人应当按照招标文件的要求编制投标文件。投标文件应当对招标文件提出的要求和条件作出明确响应。</w:t>
      </w:r>
    </w:p>
    <w:p w:rsidR="009F6F78" w:rsidRDefault="007806EE">
      <w:pPr>
        <w:pStyle w:val="af"/>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投标文件由资格证明材料、符合性证明材料、其它材料等组成。</w:t>
      </w:r>
    </w:p>
    <w:p w:rsidR="009F6F78" w:rsidRDefault="007806EE">
      <w:pPr>
        <w:pStyle w:val="af"/>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9F6F78" w:rsidRDefault="007806EE">
      <w:pPr>
        <w:pStyle w:val="af"/>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投标人登录许昌公共资源交易系统下载“许昌投标文件制作系统SEARUN 最新版本”，按招标文件要求根据所投标段制作电子投标文件。 一个标段对应生成一个文件夹（xxxx项目xx标段）, 其中包含2个文件和1个文件夹。后缀名为“</w:t>
      </w:r>
      <w:r>
        <w:rPr>
          <w:rFonts w:asciiTheme="minorEastAsia" w:hAnsiTheme="minorEastAsia" w:cs="宋体"/>
          <w:kern w:val="0"/>
          <w:szCs w:val="21"/>
        </w:rPr>
        <w:t>.file</w:t>
      </w:r>
      <w:r>
        <w:rPr>
          <w:rFonts w:asciiTheme="minorEastAsia" w:hAnsiTheme="minorEastAsia" w:cs="宋体" w:hint="eastAsia"/>
          <w:kern w:val="0"/>
          <w:szCs w:val="21"/>
        </w:rPr>
        <w:t>”的文件用于电子投标使用，后缀名为“.PDF”的文件用于打印纸质投标文件，名称为“备份”的文件夹使用电子介质存储，供开标现场备用。</w:t>
      </w:r>
    </w:p>
    <w:p w:rsidR="009F6F78" w:rsidRDefault="007806E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电子投标文件制作技术咨询：</w:t>
      </w:r>
      <w:r>
        <w:rPr>
          <w:rFonts w:asciiTheme="minorEastAsia" w:hAnsiTheme="minorEastAsia" w:cs="宋体" w:hint="eastAsia"/>
          <w:b/>
          <w:kern w:val="0"/>
          <w:szCs w:val="21"/>
        </w:rPr>
        <w:t>0374-2961598</w:t>
      </w:r>
      <w:r>
        <w:rPr>
          <w:rFonts w:asciiTheme="minorEastAsia" w:hAnsiTheme="minorEastAsia" w:cs="宋体" w:hint="eastAsia"/>
          <w:kern w:val="0"/>
          <w:szCs w:val="21"/>
        </w:rPr>
        <w:t>。</w:t>
      </w:r>
    </w:p>
    <w:p w:rsidR="009F6F78" w:rsidRDefault="009F6F78">
      <w:pPr>
        <w:autoSpaceDE w:val="0"/>
        <w:autoSpaceDN w:val="0"/>
        <w:spacing w:line="360" w:lineRule="auto"/>
        <w:ind w:left="964"/>
        <w:contextualSpacing/>
        <w:rPr>
          <w:rFonts w:asciiTheme="minorEastAsia" w:hAnsiTheme="minorEastAsia" w:cs="宋体"/>
          <w:kern w:val="0"/>
          <w:szCs w:val="21"/>
        </w:rPr>
      </w:pPr>
    </w:p>
    <w:p w:rsidR="009F6F78" w:rsidRDefault="007806EE">
      <w:pPr>
        <w:pStyle w:val="af"/>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投标文件格式</w:t>
      </w:r>
    </w:p>
    <w:p w:rsidR="009F6F78" w:rsidRDefault="007806EE">
      <w:pPr>
        <w:pStyle w:val="af"/>
        <w:numPr>
          <w:ilvl w:val="0"/>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9F6F78" w:rsidRDefault="007806EE">
      <w:pPr>
        <w:pStyle w:val="af"/>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投标人应按招标文件提供的格式编写投标文件。招标文件未提供标准格式的投标人可自行拟定。</w:t>
      </w:r>
    </w:p>
    <w:p w:rsidR="009F6F78" w:rsidRDefault="009F6F78">
      <w:pPr>
        <w:autoSpaceDE w:val="0"/>
        <w:autoSpaceDN w:val="0"/>
        <w:spacing w:line="360" w:lineRule="auto"/>
        <w:ind w:left="420"/>
        <w:contextualSpacing/>
        <w:rPr>
          <w:rFonts w:asciiTheme="minorEastAsia" w:hAnsiTheme="minorEastAsia" w:cs="宋体"/>
          <w:kern w:val="0"/>
          <w:szCs w:val="21"/>
        </w:rPr>
      </w:pPr>
    </w:p>
    <w:p w:rsidR="009F6F78" w:rsidRDefault="007806EE">
      <w:pPr>
        <w:pStyle w:val="af"/>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投标文件的数量和签署盖章</w:t>
      </w:r>
    </w:p>
    <w:p w:rsidR="009F6F78" w:rsidRDefault="007806EE">
      <w:pPr>
        <w:pStyle w:val="af"/>
        <w:numPr>
          <w:ilvl w:val="0"/>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投标人应提交投标文件份数见“投标人须知前附表”。</w:t>
      </w:r>
    </w:p>
    <w:p w:rsidR="009F6F78" w:rsidRDefault="007806EE">
      <w:pPr>
        <w:pStyle w:val="af"/>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在招标文件中已明示需盖章及签名之处，电子投标文件应按招标文件要求加盖投标人电子印章和法人电子印章或授权代表电子印章。</w:t>
      </w:r>
    </w:p>
    <w:p w:rsidR="009F6F78" w:rsidRDefault="007806EE">
      <w:pPr>
        <w:pStyle w:val="af"/>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纸质投标文件是指投标人电子投标文件制作完成后生成的后缀名为“.PDF”的文件打印的投标文件。纸质投标文件正本和副本封面上应清楚标明</w:t>
      </w:r>
      <w:r>
        <w:rPr>
          <w:rFonts w:asciiTheme="minorEastAsia" w:hAnsiTheme="minorEastAsia" w:cs="宋体"/>
          <w:kern w:val="0"/>
          <w:szCs w:val="21"/>
        </w:rPr>
        <w:t>“</w:t>
      </w:r>
      <w:r>
        <w:rPr>
          <w:rFonts w:asciiTheme="minorEastAsia" w:hAnsiTheme="minorEastAsia" w:cs="宋体" w:hint="eastAsia"/>
          <w:kern w:val="0"/>
          <w:szCs w:val="21"/>
        </w:rPr>
        <w:t>正本</w:t>
      </w:r>
      <w:r>
        <w:rPr>
          <w:rFonts w:asciiTheme="minorEastAsia" w:hAnsiTheme="minorEastAsia" w:cs="宋体"/>
          <w:kern w:val="0"/>
          <w:szCs w:val="21"/>
        </w:rPr>
        <w:t>”</w:t>
      </w:r>
      <w:r>
        <w:rPr>
          <w:rFonts w:asciiTheme="minorEastAsia" w:hAnsiTheme="minorEastAsia" w:cs="宋体" w:hint="eastAsia"/>
          <w:kern w:val="0"/>
          <w:szCs w:val="21"/>
        </w:rPr>
        <w:t>或</w:t>
      </w:r>
      <w:r>
        <w:rPr>
          <w:rFonts w:asciiTheme="minorEastAsia" w:hAnsiTheme="minorEastAsia" w:cs="宋体"/>
          <w:kern w:val="0"/>
          <w:szCs w:val="21"/>
        </w:rPr>
        <w:t>“</w:t>
      </w:r>
      <w:r>
        <w:rPr>
          <w:rFonts w:asciiTheme="minorEastAsia" w:hAnsiTheme="minorEastAsia" w:cs="宋体" w:hint="eastAsia"/>
          <w:kern w:val="0"/>
          <w:szCs w:val="21"/>
        </w:rPr>
        <w:t>副本</w:t>
      </w:r>
      <w:r>
        <w:rPr>
          <w:rFonts w:asciiTheme="minorEastAsia" w:hAnsiTheme="minorEastAsia" w:cs="宋体"/>
          <w:kern w:val="0"/>
          <w:szCs w:val="21"/>
        </w:rPr>
        <w:t>”</w:t>
      </w:r>
      <w:r>
        <w:rPr>
          <w:rFonts w:asciiTheme="minorEastAsia" w:hAnsiTheme="minorEastAsia" w:cs="宋体" w:hint="eastAsia"/>
          <w:kern w:val="0"/>
          <w:szCs w:val="21"/>
        </w:rPr>
        <w:t>字样；一旦正本和副本内容不一致时，以正本为准。纸质投标文件的正本及所有副本的封面均须由投标人加盖投标人公章。</w:t>
      </w:r>
    </w:p>
    <w:p w:rsidR="009F6F78" w:rsidRDefault="007806EE">
      <w:pPr>
        <w:pStyle w:val="af"/>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纸质投标文件副本可以是纸质投标文件的正本复印而成。</w:t>
      </w:r>
    </w:p>
    <w:p w:rsidR="009F6F78" w:rsidRDefault="009F6F78">
      <w:pPr>
        <w:tabs>
          <w:tab w:val="left" w:pos="1260"/>
        </w:tabs>
        <w:autoSpaceDE w:val="0"/>
        <w:autoSpaceDN w:val="0"/>
        <w:spacing w:line="360" w:lineRule="auto"/>
        <w:contextualSpacing/>
        <w:rPr>
          <w:rFonts w:asciiTheme="minorEastAsia" w:hAnsiTheme="minorEastAsia" w:cs="仿宋_GB2312"/>
          <w:szCs w:val="21"/>
          <w:lang w:val="zh-CN"/>
        </w:rPr>
      </w:pPr>
    </w:p>
    <w:p w:rsidR="009F6F78" w:rsidRDefault="007806EE">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四、投标文件的递交</w:t>
      </w:r>
    </w:p>
    <w:p w:rsidR="009F6F78" w:rsidRDefault="007806EE">
      <w:pPr>
        <w:pStyle w:val="af"/>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投标文件的密封</w:t>
      </w:r>
    </w:p>
    <w:p w:rsidR="009F6F78" w:rsidRDefault="007806EE">
      <w:pPr>
        <w:pStyle w:val="af"/>
        <w:numPr>
          <w:ilvl w:val="0"/>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投标人应将纸质投标文件“正本”、“ 副本”密封包装。使用电子介质存储的投标文件单独密封包装，并随纸质投标文件一并提交。</w:t>
      </w:r>
    </w:p>
    <w:p w:rsidR="009F6F78" w:rsidRDefault="007806EE">
      <w:pPr>
        <w:pStyle w:val="af"/>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投标文件如果未按规定密封，招标人将拒绝接收。</w:t>
      </w:r>
    </w:p>
    <w:p w:rsidR="009F6F78" w:rsidRDefault="009F6F78">
      <w:pPr>
        <w:autoSpaceDE w:val="0"/>
        <w:autoSpaceDN w:val="0"/>
        <w:spacing w:line="360" w:lineRule="auto"/>
        <w:ind w:left="420"/>
        <w:contextualSpacing/>
        <w:rPr>
          <w:rFonts w:asciiTheme="minorEastAsia" w:hAnsiTheme="minorEastAsia" w:cs="宋体"/>
          <w:kern w:val="0"/>
          <w:szCs w:val="21"/>
        </w:rPr>
      </w:pPr>
    </w:p>
    <w:p w:rsidR="009F6F78" w:rsidRDefault="007806EE">
      <w:pPr>
        <w:pStyle w:val="af"/>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投标截止时间</w:t>
      </w:r>
    </w:p>
    <w:p w:rsidR="009F6F78" w:rsidRDefault="007806EE">
      <w:pPr>
        <w:pStyle w:val="af"/>
        <w:numPr>
          <w:ilvl w:val="0"/>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投标人必须在“投标邀请”和“投标人须知前附表”中规定的投标截止时间前，将所有投标文件送达招标文件指定的开标地点。</w:t>
      </w:r>
    </w:p>
    <w:p w:rsidR="009F6F78" w:rsidRDefault="007806EE">
      <w:pPr>
        <w:pStyle w:val="af"/>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招标人收到投标文件后，应当如实记载投标文件的送达时间和密封情况，签收保存，并向投标人出具签收回执。任何单位和个人不得在开标前开启投标文件。</w:t>
      </w:r>
    </w:p>
    <w:p w:rsidR="009F6F78" w:rsidRDefault="007806EE">
      <w:pPr>
        <w:pStyle w:val="af"/>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9F6F78" w:rsidRDefault="009F6F78">
      <w:pPr>
        <w:pStyle w:val="af"/>
        <w:autoSpaceDE w:val="0"/>
        <w:autoSpaceDN w:val="0"/>
        <w:spacing w:line="360" w:lineRule="auto"/>
        <w:ind w:left="964" w:firstLineChars="0" w:firstLine="0"/>
        <w:contextualSpacing/>
        <w:rPr>
          <w:rFonts w:asciiTheme="minorEastAsia" w:hAnsiTheme="minorEastAsia" w:cs="宋体"/>
          <w:kern w:val="0"/>
          <w:szCs w:val="21"/>
        </w:rPr>
      </w:pPr>
    </w:p>
    <w:p w:rsidR="009F6F78" w:rsidRDefault="007806EE">
      <w:pPr>
        <w:pStyle w:val="af"/>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迟交的投标文件</w:t>
      </w:r>
    </w:p>
    <w:p w:rsidR="009F6F78" w:rsidRDefault="007806E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投标截止时间之后送达/上传的投标文件，招标人将拒绝接收。</w:t>
      </w:r>
    </w:p>
    <w:p w:rsidR="009F6F78" w:rsidRDefault="009F6F78">
      <w:pPr>
        <w:autoSpaceDE w:val="0"/>
        <w:autoSpaceDN w:val="0"/>
        <w:spacing w:line="360" w:lineRule="auto"/>
        <w:ind w:left="964"/>
        <w:contextualSpacing/>
        <w:rPr>
          <w:rFonts w:asciiTheme="minorEastAsia" w:hAnsiTheme="minorEastAsia" w:cs="宋体"/>
          <w:kern w:val="0"/>
          <w:szCs w:val="21"/>
        </w:rPr>
      </w:pPr>
    </w:p>
    <w:p w:rsidR="009F6F78" w:rsidRDefault="007806EE">
      <w:pPr>
        <w:pStyle w:val="af"/>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投标文件的修改和撤回</w:t>
      </w:r>
    </w:p>
    <w:p w:rsidR="009F6F78" w:rsidRDefault="007806EE">
      <w:pPr>
        <w:autoSpaceDE w:val="0"/>
        <w:autoSpaceDN w:val="0"/>
        <w:spacing w:line="360" w:lineRule="auto"/>
        <w:ind w:left="420"/>
        <w:contextualSpacing/>
        <w:rPr>
          <w:rFonts w:asciiTheme="minorEastAsia" w:hAnsiTheme="minorEastAsia" w:cs="宋体"/>
          <w:kern w:val="0"/>
          <w:szCs w:val="21"/>
        </w:rPr>
      </w:pPr>
      <w:r>
        <w:rPr>
          <w:rFonts w:asciiTheme="minorEastAsia" w:hAnsiTheme="minorEastAsia" w:cs="宋体" w:hint="eastAsia"/>
          <w:kern w:val="0"/>
          <w:szCs w:val="21"/>
        </w:rPr>
        <w:t>21.1投标人在投标截止时间前，对所递交的纸质投标文件进行补充、修改或者撤回的，须书面通知招标人。</w:t>
      </w:r>
    </w:p>
    <w:p w:rsidR="009F6F78" w:rsidRDefault="007806E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投标人应当在投标截止时间前完成电子投标文件的提交，可以补充、修改或撤回。投标截止时间</w:t>
      </w:r>
      <w:r>
        <w:rPr>
          <w:rFonts w:asciiTheme="minorEastAsia" w:hAnsiTheme="minorEastAsia" w:cs="宋体" w:hint="eastAsia"/>
          <w:kern w:val="0"/>
          <w:szCs w:val="21"/>
        </w:rPr>
        <w:lastRenderedPageBreak/>
        <w:t>前未完成电子投标文件提交、取得“投标文件提交回执单”的，视为撤回投标文件。</w:t>
      </w:r>
    </w:p>
    <w:p w:rsidR="009F6F78" w:rsidRDefault="007806EE">
      <w:pPr>
        <w:pStyle w:val="af"/>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投标人补充、修改的内容并作为投标文件的组成部分。补充或修改应当按招标文件要求签署、盖章、密封、递交，并应注明“修改</w:t>
      </w:r>
      <w:r>
        <w:rPr>
          <w:rFonts w:asciiTheme="minorEastAsia" w:hAnsiTheme="minorEastAsia" w:cs="宋体"/>
          <w:kern w:val="0"/>
          <w:szCs w:val="21"/>
        </w:rPr>
        <w:t>”</w:t>
      </w:r>
      <w:r>
        <w:rPr>
          <w:rFonts w:asciiTheme="minorEastAsia" w:hAnsiTheme="minorEastAsia" w:cs="宋体" w:hint="eastAsia"/>
          <w:kern w:val="0"/>
          <w:szCs w:val="21"/>
        </w:rPr>
        <w:t>或“补充</w:t>
      </w:r>
      <w:r>
        <w:rPr>
          <w:rFonts w:asciiTheme="minorEastAsia" w:hAnsiTheme="minorEastAsia" w:cs="宋体"/>
          <w:kern w:val="0"/>
          <w:szCs w:val="21"/>
        </w:rPr>
        <w:t>”</w:t>
      </w:r>
      <w:r>
        <w:rPr>
          <w:rFonts w:asciiTheme="minorEastAsia" w:hAnsiTheme="minorEastAsia" w:cs="宋体" w:hint="eastAsia"/>
          <w:kern w:val="0"/>
          <w:szCs w:val="21"/>
        </w:rPr>
        <w:t>字样。</w:t>
      </w:r>
    </w:p>
    <w:p w:rsidR="009F6F78" w:rsidRDefault="007806EE">
      <w:pPr>
        <w:pStyle w:val="af"/>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投标人在递交纸质投标文件后，可以撤回其投标，但投标人必须在规定的投标截止时间前以书面形式告知招标人。</w:t>
      </w:r>
    </w:p>
    <w:p w:rsidR="009F6F78" w:rsidRDefault="009F6F78">
      <w:pPr>
        <w:autoSpaceDE w:val="0"/>
        <w:autoSpaceDN w:val="0"/>
        <w:spacing w:line="360" w:lineRule="auto"/>
        <w:ind w:left="420"/>
        <w:contextualSpacing/>
        <w:rPr>
          <w:rFonts w:asciiTheme="minorEastAsia" w:hAnsiTheme="minorEastAsia" w:cs="宋体"/>
          <w:kern w:val="0"/>
          <w:szCs w:val="21"/>
        </w:rPr>
      </w:pPr>
    </w:p>
    <w:p w:rsidR="009F6F78" w:rsidRDefault="007806EE">
      <w:pPr>
        <w:pStyle w:val="af"/>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除投标人须知前附表另有规定外，投标人所提交的电子投标文件、纸质投标文件及电子介质存储的备份文件不予退还。</w:t>
      </w:r>
    </w:p>
    <w:p w:rsidR="009F6F78" w:rsidRDefault="009F6F78">
      <w:pPr>
        <w:autoSpaceDE w:val="0"/>
        <w:autoSpaceDN w:val="0"/>
        <w:spacing w:line="360" w:lineRule="auto"/>
        <w:contextualSpacing/>
        <w:rPr>
          <w:rFonts w:asciiTheme="minorEastAsia" w:hAnsiTheme="minorEastAsia" w:cs="宋体"/>
          <w:kern w:val="0"/>
          <w:szCs w:val="21"/>
        </w:rPr>
      </w:pPr>
    </w:p>
    <w:p w:rsidR="009F6F78" w:rsidRDefault="007806EE">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五、开标和评标</w:t>
      </w:r>
    </w:p>
    <w:p w:rsidR="009F6F78" w:rsidRDefault="007806EE">
      <w:pPr>
        <w:pStyle w:val="af"/>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开标</w:t>
      </w:r>
    </w:p>
    <w:p w:rsidR="009F6F78" w:rsidRDefault="007806EE">
      <w:pPr>
        <w:autoSpaceDE w:val="0"/>
        <w:autoSpaceDN w:val="0"/>
        <w:spacing w:line="360" w:lineRule="auto"/>
        <w:ind w:left="420"/>
        <w:contextualSpacing/>
        <w:rPr>
          <w:rFonts w:asciiTheme="minorEastAsia" w:hAnsiTheme="minorEastAsia" w:cs="宋体"/>
          <w:kern w:val="0"/>
          <w:szCs w:val="21"/>
        </w:rPr>
      </w:pPr>
      <w:r>
        <w:rPr>
          <w:rFonts w:asciiTheme="minorEastAsia" w:hAnsiTheme="minorEastAsia" w:cs="宋体" w:hint="eastAsia"/>
          <w:kern w:val="0"/>
          <w:szCs w:val="21"/>
        </w:rPr>
        <w:t>23.1招标人将按招标文件规定的时间和地点组织公开开标。开标由代理机构主持，邀请投标人参加。评标委员会成员不得参加开标活动。</w:t>
      </w:r>
    </w:p>
    <w:p w:rsidR="009F6F78" w:rsidRDefault="007806EE">
      <w:pPr>
        <w:pStyle w:val="af"/>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招标人应当对开标、评标现场活动进行全程录音录像。录音录像应当清晰可辨，音像资料作为采购文件一并存档。</w:t>
      </w:r>
    </w:p>
    <w:p w:rsidR="009F6F78" w:rsidRDefault="007806EE">
      <w:pPr>
        <w:pStyle w:val="af"/>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9F6F78" w:rsidRDefault="007806E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（1）电子投标文件的解密</w:t>
      </w:r>
    </w:p>
    <w:p w:rsidR="009F6F78" w:rsidRDefault="007806E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全流程电子化交易项目电子投标文件采用双重加密。解密需分标段进行两次解密。</w:t>
      </w:r>
    </w:p>
    <w:p w:rsidR="009F6F78" w:rsidRDefault="007806E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投标人解密：投标人使用本单位CA数字证书远程或现场进行解密。需开标现场使用一体机进行解密的，请在代理机构引导下进行。</w:t>
      </w:r>
    </w:p>
    <w:p w:rsidR="009F6F78" w:rsidRDefault="007806E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代理机构解密：代理机构</w:t>
      </w:r>
      <w:r>
        <w:rPr>
          <w:rFonts w:asciiTheme="minorEastAsia" w:hAnsiTheme="minorEastAsia" w:cs="宋体"/>
          <w:kern w:val="0"/>
          <w:szCs w:val="21"/>
        </w:rPr>
        <w:t>按</w:t>
      </w:r>
      <w:r>
        <w:rPr>
          <w:rFonts w:asciiTheme="minorEastAsia" w:hAnsiTheme="minorEastAsia" w:cs="宋体" w:hint="eastAsia"/>
          <w:kern w:val="0"/>
          <w:szCs w:val="21"/>
        </w:rPr>
        <w:t>电子</w:t>
      </w:r>
      <w:r>
        <w:rPr>
          <w:rFonts w:asciiTheme="minorEastAsia" w:hAnsiTheme="minorEastAsia" w:cs="宋体"/>
          <w:kern w:val="0"/>
          <w:szCs w:val="21"/>
        </w:rPr>
        <w:t>投标</w:t>
      </w:r>
      <w:r>
        <w:rPr>
          <w:rFonts w:asciiTheme="minorEastAsia" w:hAnsiTheme="minorEastAsia" w:cs="宋体" w:hint="eastAsia"/>
          <w:kern w:val="0"/>
          <w:szCs w:val="21"/>
        </w:rPr>
        <w:t>文件到达交易系统</w:t>
      </w:r>
      <w:r>
        <w:rPr>
          <w:rFonts w:asciiTheme="minorEastAsia" w:hAnsiTheme="minorEastAsia" w:cs="宋体"/>
          <w:kern w:val="0"/>
          <w:szCs w:val="21"/>
        </w:rPr>
        <w:t>的先后顺序</w:t>
      </w:r>
      <w:r>
        <w:rPr>
          <w:rFonts w:asciiTheme="minorEastAsia" w:hAnsiTheme="minorEastAsia" w:cs="宋体" w:hint="eastAsia"/>
          <w:kern w:val="0"/>
          <w:szCs w:val="21"/>
        </w:rPr>
        <w:t>，使用本单位CA数字证书进行再次解密。</w:t>
      </w:r>
    </w:p>
    <w:p w:rsidR="009F6F78" w:rsidRDefault="007806E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电子投标文件解密异常情况处理</w:t>
      </w:r>
    </w:p>
    <w:p w:rsidR="009F6F78" w:rsidRDefault="007806EE">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 xml:space="preserve"> 因投标人原因电子投标文件解密失败的，由系统技术人员协助投标人将备份文件（电子介质存储）导入系统。若备份文件（电子介质存储）无法导入系统或导入系统仍无法解密的，其投标将被拒绝。</w:t>
      </w:r>
    </w:p>
    <w:p w:rsidR="009F6F78" w:rsidRDefault="007806EE">
      <w:pPr>
        <w:pStyle w:val="af"/>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投标人不足3家的，不得开标。</w:t>
      </w:r>
    </w:p>
    <w:p w:rsidR="009F6F78" w:rsidRDefault="007806EE">
      <w:pPr>
        <w:pStyle w:val="af"/>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开标过程由采购代理机构负责记录，由参加开标的各投标人代表和相关工作人员签字确认后随采购文件一并存档。</w:t>
      </w:r>
    </w:p>
    <w:p w:rsidR="009F6F78" w:rsidRDefault="007806EE">
      <w:pPr>
        <w:pStyle w:val="af"/>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9F6F78" w:rsidRDefault="007806EE">
      <w:pPr>
        <w:pStyle w:val="af"/>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投标人未参加开标的，视同认可开标结果。</w:t>
      </w:r>
    </w:p>
    <w:p w:rsidR="009F6F78" w:rsidRDefault="009F6F78">
      <w:pPr>
        <w:pStyle w:val="af"/>
        <w:autoSpaceDE w:val="0"/>
        <w:autoSpaceDN w:val="0"/>
        <w:spacing w:line="360" w:lineRule="auto"/>
        <w:ind w:left="964" w:firstLineChars="0" w:firstLine="0"/>
        <w:contextualSpacing/>
        <w:rPr>
          <w:rFonts w:asciiTheme="minorEastAsia" w:hAnsiTheme="minorEastAsia" w:cs="宋体"/>
          <w:kern w:val="0"/>
          <w:szCs w:val="21"/>
        </w:rPr>
      </w:pPr>
    </w:p>
    <w:p w:rsidR="009F6F78" w:rsidRDefault="007806EE">
      <w:pPr>
        <w:pStyle w:val="af"/>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资格审查</w:t>
      </w:r>
    </w:p>
    <w:p w:rsidR="009F6F78" w:rsidRDefault="007806E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开标结束后，采购人依法对投标人的资格进行审查。合格投标人不足3家的，不得评标。</w:t>
      </w:r>
    </w:p>
    <w:p w:rsidR="009F6F78" w:rsidRDefault="009F6F78">
      <w:pPr>
        <w:autoSpaceDE w:val="0"/>
        <w:autoSpaceDN w:val="0"/>
        <w:spacing w:line="360" w:lineRule="auto"/>
        <w:ind w:left="964"/>
        <w:contextualSpacing/>
        <w:rPr>
          <w:rFonts w:asciiTheme="minorEastAsia" w:hAnsiTheme="minorEastAsia" w:cs="宋体"/>
          <w:kern w:val="0"/>
          <w:szCs w:val="21"/>
        </w:rPr>
      </w:pPr>
    </w:p>
    <w:p w:rsidR="009F6F78" w:rsidRDefault="007806EE">
      <w:pPr>
        <w:pStyle w:val="af"/>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评标委员会的组成</w:t>
      </w:r>
    </w:p>
    <w:p w:rsidR="009F6F78" w:rsidRDefault="007806EE">
      <w:pPr>
        <w:autoSpaceDE w:val="0"/>
        <w:autoSpaceDN w:val="0"/>
        <w:spacing w:line="360" w:lineRule="auto"/>
        <w:ind w:left="420"/>
        <w:contextualSpacing/>
        <w:rPr>
          <w:rFonts w:asciiTheme="minorEastAsia" w:hAnsiTheme="minorEastAsia" w:cs="宋体"/>
          <w:kern w:val="0"/>
          <w:szCs w:val="21"/>
        </w:rPr>
      </w:pPr>
      <w:r>
        <w:rPr>
          <w:rFonts w:asciiTheme="minorEastAsia" w:hAnsiTheme="minorEastAsia" w:cs="宋体" w:hint="eastAsia"/>
          <w:kern w:val="0"/>
          <w:szCs w:val="21"/>
        </w:rPr>
        <w:t>25.1招标人将依法组建评标委员会，评标委员会由采购人代表1人和评审专家4人组成，成员人数应当为5人以上单数，其中评审专家的人数不少于评标委员会成员总数的三分之二。评审专家依法从政府采购评审专家库中随机抽取。</w:t>
      </w:r>
    </w:p>
    <w:p w:rsidR="009F6F78" w:rsidRDefault="007806EE">
      <w:pPr>
        <w:autoSpaceDE w:val="0"/>
        <w:autoSpaceDN w:val="0"/>
        <w:spacing w:line="360" w:lineRule="auto"/>
        <w:ind w:leftChars="202" w:left="991" w:hangingChars="270" w:hanging="567"/>
        <w:contextualSpacing/>
        <w:rPr>
          <w:rFonts w:asciiTheme="minorEastAsia" w:hAnsiTheme="minorEastAsia" w:cs="宋体"/>
          <w:kern w:val="0"/>
          <w:szCs w:val="21"/>
        </w:rPr>
      </w:pPr>
      <w:r>
        <w:rPr>
          <w:rFonts w:asciiTheme="minorEastAsia" w:hAnsiTheme="minorEastAsia" w:cs="宋体" w:hint="eastAsia"/>
          <w:kern w:val="0"/>
          <w:szCs w:val="21"/>
        </w:rPr>
        <w:t>25.1.1  招标人将依法组建评标委员会，评标委员会由评审专家组成，成员人数应当为5人以上单数。评审专家依法从政府采购评审专家库中随机抽取。</w:t>
      </w:r>
    </w:p>
    <w:p w:rsidR="009F6F78" w:rsidRDefault="007806EE">
      <w:pPr>
        <w:autoSpaceDE w:val="0"/>
        <w:autoSpaceDN w:val="0"/>
        <w:spacing w:line="360" w:lineRule="auto"/>
        <w:ind w:left="426"/>
        <w:contextualSpacing/>
        <w:rPr>
          <w:rFonts w:asciiTheme="minorEastAsia" w:hAnsiTheme="minorEastAsia" w:cs="宋体"/>
          <w:kern w:val="0"/>
          <w:szCs w:val="21"/>
        </w:rPr>
      </w:pPr>
      <w:r>
        <w:rPr>
          <w:rFonts w:asciiTheme="minorEastAsia" w:hAnsiTheme="minorEastAsia" w:cs="宋体" w:hint="eastAsia"/>
          <w:kern w:val="0"/>
          <w:szCs w:val="21"/>
        </w:rPr>
        <w:t>25.1.2  采购项目符合下列情形之一的，评标委员会成员人数应当为7人以上单数：</w:t>
      </w:r>
    </w:p>
    <w:p w:rsidR="009F6F78" w:rsidRDefault="007806E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（1）采购预算金额在1000万元以上；</w:t>
      </w:r>
    </w:p>
    <w:p w:rsidR="009F6F78" w:rsidRDefault="007806E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（2）技术复杂；</w:t>
      </w:r>
    </w:p>
    <w:p w:rsidR="009F6F78" w:rsidRDefault="007806E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（3）社会影响较大。</w:t>
      </w:r>
    </w:p>
    <w:p w:rsidR="009F6F78" w:rsidRDefault="007806EE">
      <w:pPr>
        <w:pStyle w:val="af"/>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评审专家对本单位的采购项目只能作为采购人代表参与评标。采购代理机构工作人员不得参加由本机构代理的政府采购项目的评标。</w:t>
      </w:r>
    </w:p>
    <w:p w:rsidR="009F6F78" w:rsidRDefault="007806EE">
      <w:pPr>
        <w:pStyle w:val="af"/>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评审专家与投标人存在下列利害关系之一的,应当回避:</w:t>
      </w:r>
    </w:p>
    <w:p w:rsidR="009F6F78" w:rsidRDefault="007806E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（1）参加采购活动前三年内,与供应商存在劳动关系,或者担任过供应商的董事、监事,或者是供应商的控股股东或实际控制人；</w:t>
      </w:r>
    </w:p>
    <w:p w:rsidR="009F6F78" w:rsidRDefault="007806E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（2）与供应商的法定代表人或者负责人有夫妻、直系血亲、三代以内旁系血亲或者近姻亲关系；</w:t>
      </w:r>
    </w:p>
    <w:p w:rsidR="009F6F78" w:rsidRDefault="007806E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（3）与供应商有其他可能影响政府采购活动公平、公正进行的关系。</w:t>
      </w:r>
    </w:p>
    <w:p w:rsidR="009F6F78" w:rsidRDefault="007806EE">
      <w:pPr>
        <w:pStyle w:val="af"/>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评审专家发现本人与参加采购活动的供应商有利害关系的,应当主动提出回避。采购人或者代理机构发现评审专家与参加采购活动的供应商有利害关系的,应当要求其回避。</w:t>
      </w:r>
    </w:p>
    <w:p w:rsidR="009F6F78" w:rsidRDefault="007806EE">
      <w:pPr>
        <w:pStyle w:val="af"/>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采购人不得担任评标小组长。</w:t>
      </w:r>
    </w:p>
    <w:p w:rsidR="009F6F78" w:rsidRDefault="007806EE">
      <w:pPr>
        <w:pStyle w:val="af"/>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采购人可以在评标前说明项目背景和采购需求，说明内容不得含有歧视性、倾向性意见，不得超出招标文件所述范围。说明应当提交书面材料，并随采购文件一并存档。</w:t>
      </w:r>
    </w:p>
    <w:p w:rsidR="009F6F78" w:rsidRDefault="007806EE">
      <w:pPr>
        <w:pStyle w:val="af"/>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评标委员会成员名单在评标结果公告前应当保密。</w:t>
      </w:r>
    </w:p>
    <w:p w:rsidR="009F6F78" w:rsidRDefault="009F6F78">
      <w:pPr>
        <w:autoSpaceDE w:val="0"/>
        <w:autoSpaceDN w:val="0"/>
        <w:spacing w:line="360" w:lineRule="auto"/>
        <w:ind w:left="420"/>
        <w:contextualSpacing/>
        <w:rPr>
          <w:rFonts w:asciiTheme="minorEastAsia" w:hAnsiTheme="minorEastAsia" w:cs="宋体"/>
          <w:kern w:val="0"/>
          <w:szCs w:val="21"/>
        </w:rPr>
      </w:pPr>
    </w:p>
    <w:p w:rsidR="009F6F78" w:rsidRDefault="007806EE">
      <w:pPr>
        <w:pStyle w:val="af"/>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符合性审查</w:t>
      </w:r>
    </w:p>
    <w:p w:rsidR="009F6F78" w:rsidRDefault="007806EE">
      <w:pPr>
        <w:pStyle w:val="af"/>
        <w:numPr>
          <w:ilvl w:val="0"/>
          <w:numId w:val="1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评标委员会依据有关法律法规和招标文件的规定，对符合资格的投标人的投标文件进行符合性审查，以确定其是否满足招标文件的实质性要求。</w:t>
      </w:r>
    </w:p>
    <w:p w:rsidR="009F6F78" w:rsidRDefault="007806EE">
      <w:pPr>
        <w:pStyle w:val="af"/>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审查、评价投标文件是否符合招标文件的商务、技术等实质性要求。</w:t>
      </w:r>
    </w:p>
    <w:p w:rsidR="009F6F78" w:rsidRDefault="007806EE">
      <w:pPr>
        <w:pStyle w:val="af"/>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可要求投标人对投标文件有关事项作出澄清或者说明。</w:t>
      </w:r>
    </w:p>
    <w:p w:rsidR="009F6F78" w:rsidRDefault="009F6F78">
      <w:pPr>
        <w:pStyle w:val="af"/>
        <w:autoSpaceDE w:val="0"/>
        <w:autoSpaceDN w:val="0"/>
        <w:spacing w:line="360" w:lineRule="auto"/>
        <w:ind w:left="964" w:firstLineChars="0" w:firstLine="0"/>
        <w:contextualSpacing/>
        <w:rPr>
          <w:rFonts w:asciiTheme="minorEastAsia" w:hAnsiTheme="minorEastAsia" w:cs="宋体"/>
          <w:kern w:val="0"/>
          <w:szCs w:val="21"/>
        </w:rPr>
      </w:pPr>
    </w:p>
    <w:p w:rsidR="009F6F78" w:rsidRDefault="007806EE">
      <w:pPr>
        <w:pStyle w:val="af"/>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投标文件的澄清</w:t>
      </w:r>
    </w:p>
    <w:p w:rsidR="009F6F78" w:rsidRDefault="007806EE">
      <w:pPr>
        <w:pStyle w:val="af"/>
        <w:numPr>
          <w:ilvl w:val="0"/>
          <w:numId w:val="1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对于投标文件中含义不明确、同类问题表述不一致或者有明显文字和计算错误的内容，评标委员会应当以书面形式要求投标人作出必要的澄清、说明或者补正。</w:t>
      </w:r>
    </w:p>
    <w:p w:rsidR="009F6F78" w:rsidRDefault="007806EE">
      <w:pPr>
        <w:pStyle w:val="af"/>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9F6F78" w:rsidRDefault="007806EE">
      <w:pPr>
        <w:pStyle w:val="af"/>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投标人的澄清文件是其投标文件的组成部分。</w:t>
      </w:r>
    </w:p>
    <w:p w:rsidR="009F6F78" w:rsidRDefault="009F6F78">
      <w:pPr>
        <w:pStyle w:val="af"/>
        <w:autoSpaceDE w:val="0"/>
        <w:autoSpaceDN w:val="0"/>
        <w:spacing w:line="360" w:lineRule="auto"/>
        <w:ind w:left="964" w:firstLineChars="0" w:firstLine="0"/>
        <w:contextualSpacing/>
        <w:rPr>
          <w:rFonts w:asciiTheme="minorEastAsia" w:hAnsiTheme="minorEastAsia" w:cs="宋体"/>
          <w:kern w:val="0"/>
          <w:szCs w:val="21"/>
        </w:rPr>
      </w:pPr>
    </w:p>
    <w:p w:rsidR="009F6F78" w:rsidRDefault="007806EE">
      <w:pPr>
        <w:pStyle w:val="af"/>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投标文件报价出现前后不一致的修正</w:t>
      </w:r>
    </w:p>
    <w:p w:rsidR="009F6F78" w:rsidRDefault="007806E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（1）投标文件中开标一览表(报价表)内容与投标文件中相应内容不一致的，以开标一览表(报价表)为准；</w:t>
      </w:r>
    </w:p>
    <w:p w:rsidR="009F6F78" w:rsidRDefault="007806E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（2）大写金额和小写金额不一致的，以大写金额为准；</w:t>
      </w:r>
    </w:p>
    <w:p w:rsidR="009F6F78" w:rsidRDefault="007806E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单价金额小数点或者百分比有明显错位的，以开标一览表的总价为准，并修改单价；</w:t>
      </w:r>
    </w:p>
    <w:p w:rsidR="009F6F78" w:rsidRDefault="007806E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9F6F78" w:rsidRDefault="009F6F78">
      <w:pPr>
        <w:autoSpaceDE w:val="0"/>
        <w:autoSpaceDN w:val="0"/>
        <w:spacing w:line="360" w:lineRule="auto"/>
        <w:ind w:left="964"/>
        <w:contextualSpacing/>
        <w:rPr>
          <w:rFonts w:asciiTheme="minorEastAsia" w:hAnsiTheme="minorEastAsia" w:cs="宋体"/>
          <w:kern w:val="0"/>
          <w:szCs w:val="21"/>
        </w:rPr>
      </w:pPr>
    </w:p>
    <w:p w:rsidR="009F6F78" w:rsidRDefault="007806EE">
      <w:pPr>
        <w:pStyle w:val="af"/>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投标无效情形</w:t>
      </w:r>
    </w:p>
    <w:p w:rsidR="009F6F78" w:rsidRDefault="007806EE">
      <w:pPr>
        <w:autoSpaceDE w:val="0"/>
        <w:autoSpaceDN w:val="0"/>
        <w:spacing w:line="360" w:lineRule="auto"/>
        <w:ind w:left="420"/>
        <w:contextualSpacing/>
        <w:rPr>
          <w:rFonts w:asciiTheme="minorEastAsia" w:hAnsiTheme="minorEastAsia" w:cs="宋体"/>
          <w:kern w:val="0"/>
          <w:szCs w:val="21"/>
        </w:rPr>
      </w:pPr>
      <w:r>
        <w:rPr>
          <w:rFonts w:asciiTheme="minorEastAsia" w:hAnsiTheme="minorEastAsia" w:cs="宋体" w:hint="eastAsia"/>
          <w:kern w:val="0"/>
          <w:szCs w:val="21"/>
        </w:rPr>
        <w:t>29.1投标文件属下列情况之一的，按照无效投标处理：</w:t>
      </w:r>
    </w:p>
    <w:p w:rsidR="009F6F78" w:rsidRDefault="007806E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投标文件未按招标文件要求签署、盖章的；</w:t>
      </w:r>
    </w:p>
    <w:p w:rsidR="009F6F78" w:rsidRDefault="007806E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不具备招标文件中规定的资格要求的；</w:t>
      </w:r>
    </w:p>
    <w:p w:rsidR="009F6F78" w:rsidRDefault="007806E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报价超过招标文件中规定的预算金额或者最高限价的；</w:t>
      </w:r>
    </w:p>
    <w:p w:rsidR="009F6F78" w:rsidRDefault="007806E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（4） </w:t>
      </w:r>
      <w:r>
        <w:rPr>
          <w:rFonts w:asciiTheme="minorEastAsia" w:hAnsiTheme="minorEastAsia" w:cs="宋体"/>
          <w:kern w:val="0"/>
          <w:szCs w:val="21"/>
        </w:rPr>
        <w:t>投标文件含有采购人不能接受的附加条件的</w:t>
      </w:r>
      <w:r>
        <w:rPr>
          <w:rFonts w:asciiTheme="minorEastAsia" w:hAnsiTheme="minorEastAsia" w:cs="宋体" w:hint="eastAsia"/>
          <w:kern w:val="0"/>
          <w:szCs w:val="21"/>
        </w:rPr>
        <w:t>。</w:t>
      </w:r>
    </w:p>
    <w:p w:rsidR="009F6F78" w:rsidRDefault="007806EE">
      <w:pPr>
        <w:pStyle w:val="af"/>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有下列情形之一的，视为投标人串通投标，其投标无效：</w:t>
      </w:r>
    </w:p>
    <w:p w:rsidR="009F6F78" w:rsidRDefault="007806E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不同投标人的投标文件由同一单位或者个人编制；</w:t>
      </w:r>
    </w:p>
    <w:p w:rsidR="009F6F78" w:rsidRDefault="007806E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不同投标人委托同一单位或者个人办理投标事宜；</w:t>
      </w:r>
    </w:p>
    <w:p w:rsidR="009F6F78" w:rsidRDefault="007806E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不同投标人的投标文件载明的项目管理成员或者联系人员为同一人；</w:t>
      </w:r>
    </w:p>
    <w:p w:rsidR="009F6F78" w:rsidRDefault="007806E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 不同投标人的投标文件异常一致或者投标报价呈规律性差异；</w:t>
      </w:r>
    </w:p>
    <w:p w:rsidR="009F6F78" w:rsidRDefault="007806E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 不同投标人的投标文件相互混装；</w:t>
      </w:r>
    </w:p>
    <w:p w:rsidR="009F6F78" w:rsidRDefault="007806EE">
      <w:pPr>
        <w:pStyle w:val="af"/>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9F6F78" w:rsidRDefault="007806EE">
      <w:pPr>
        <w:pStyle w:val="af"/>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9F6F78" w:rsidRDefault="007806EE">
      <w:pPr>
        <w:pStyle w:val="af"/>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号）规定，不同投标人电子投标文件制作硬件特征码（网卡</w:t>
      </w:r>
      <w:r>
        <w:rPr>
          <w:rFonts w:ascii="ˎ̥" w:hAnsi="ˎ̥" w:hint="eastAsia"/>
        </w:rPr>
        <w:t>MAC</w:t>
      </w:r>
      <w:r>
        <w:rPr>
          <w:rFonts w:ascii="ˎ̥" w:hAnsi="ˎ̥" w:hint="eastAsia"/>
        </w:rPr>
        <w:t>地址、</w:t>
      </w:r>
      <w:r>
        <w:rPr>
          <w:rFonts w:ascii="ˎ̥" w:hAnsi="ˎ̥" w:hint="eastAsia"/>
        </w:rPr>
        <w:t>CPU</w:t>
      </w:r>
      <w:r>
        <w:rPr>
          <w:rFonts w:ascii="ˎ̥" w:hAnsi="ˎ̥" w:hint="eastAsia"/>
        </w:rPr>
        <w:t>序号、硬盘序列号等）雷同时，视为‘</w:t>
      </w:r>
      <w:r>
        <w:rPr>
          <w:rFonts w:ascii="ˎ̥" w:hAnsi="ˎ̥"/>
        </w:rPr>
        <w:t>不同</w:t>
      </w:r>
      <w:r>
        <w:rPr>
          <w:rFonts w:ascii="ˎ̥" w:hAnsi="ˎ̥" w:hint="eastAsia"/>
        </w:rPr>
        <w:t>投标人</w:t>
      </w:r>
      <w:r>
        <w:rPr>
          <w:rFonts w:ascii="ˎ̥" w:hAnsi="ˎ̥"/>
        </w:rPr>
        <w:t>的</w:t>
      </w:r>
      <w:r>
        <w:rPr>
          <w:rFonts w:ascii="ˎ̥" w:hAnsi="ˎ̥" w:hint="eastAsia"/>
        </w:rPr>
        <w:t>投标</w:t>
      </w:r>
      <w:r>
        <w:rPr>
          <w:rFonts w:ascii="ˎ̥" w:hAnsi="ˎ̥"/>
        </w:rPr>
        <w:t>文件由同一单位或者个人编制</w:t>
      </w:r>
      <w:r>
        <w:rPr>
          <w:rFonts w:ascii="ˎ̥" w:hAnsi="ˎ̥" w:hint="eastAsia"/>
        </w:rPr>
        <w:t>’或‘</w:t>
      </w:r>
      <w:r>
        <w:rPr>
          <w:rFonts w:ascii="ˎ̥" w:hAnsi="ˎ̥"/>
        </w:rPr>
        <w:t>不同</w:t>
      </w:r>
      <w:r>
        <w:rPr>
          <w:rFonts w:ascii="ˎ̥" w:hAnsi="ˎ̥" w:hint="eastAsia"/>
        </w:rPr>
        <w:t>投标人</w:t>
      </w:r>
      <w:r>
        <w:rPr>
          <w:rFonts w:ascii="ˎ̥" w:hAnsi="ˎ̥"/>
        </w:rPr>
        <w:t>委托同一单位或者个人办理</w:t>
      </w:r>
      <w:r>
        <w:rPr>
          <w:rFonts w:ascii="ˎ̥" w:hAnsi="ˎ̥" w:hint="eastAsia"/>
        </w:rPr>
        <w:t>响应</w:t>
      </w:r>
      <w:r>
        <w:rPr>
          <w:rFonts w:ascii="ˎ̥" w:hAnsi="ˎ̥"/>
        </w:rPr>
        <w:t>事宜</w:t>
      </w:r>
      <w:r>
        <w:rPr>
          <w:rFonts w:ascii="ˎ̥" w:hAnsi="ˎ̥" w:hint="eastAsia"/>
        </w:rPr>
        <w:t>’，其投标无效。</w:t>
      </w:r>
    </w:p>
    <w:p w:rsidR="009F6F78" w:rsidRDefault="007806EE">
      <w:pPr>
        <w:pStyle w:val="af"/>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法律、法规和招标文件规定的其他无效情形。</w:t>
      </w:r>
    </w:p>
    <w:p w:rsidR="009F6F78" w:rsidRDefault="009F6F78">
      <w:pPr>
        <w:pStyle w:val="af"/>
        <w:autoSpaceDE w:val="0"/>
        <w:autoSpaceDN w:val="0"/>
        <w:spacing w:line="360" w:lineRule="auto"/>
        <w:ind w:left="964" w:firstLineChars="0" w:firstLine="0"/>
        <w:contextualSpacing/>
        <w:rPr>
          <w:rFonts w:asciiTheme="minorEastAsia" w:hAnsiTheme="minorEastAsia" w:cs="宋体"/>
          <w:kern w:val="0"/>
          <w:szCs w:val="21"/>
        </w:rPr>
      </w:pPr>
    </w:p>
    <w:p w:rsidR="009F6F78" w:rsidRDefault="007806EE">
      <w:pPr>
        <w:pStyle w:val="af"/>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相同品牌投标人的认定</w:t>
      </w:r>
      <w:r>
        <w:rPr>
          <w:rFonts w:asciiTheme="minorEastAsia" w:hAnsiTheme="minorEastAsia" w:cs="仿宋_GB2312"/>
          <w:b/>
          <w:bCs/>
          <w:szCs w:val="21"/>
          <w:lang w:val="zh-CN"/>
        </w:rPr>
        <w:t>（服务类项目不适用本条款规定）</w:t>
      </w:r>
    </w:p>
    <w:p w:rsidR="009F6F78" w:rsidRDefault="007806EE">
      <w:pPr>
        <w:pStyle w:val="af"/>
        <w:numPr>
          <w:ilvl w:val="0"/>
          <w:numId w:val="1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9F6F78" w:rsidRDefault="007806EE">
      <w:pPr>
        <w:pStyle w:val="af"/>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9F6F78" w:rsidRDefault="009F6F78">
      <w:pPr>
        <w:pStyle w:val="af"/>
        <w:autoSpaceDE w:val="0"/>
        <w:autoSpaceDN w:val="0"/>
        <w:spacing w:line="360" w:lineRule="auto"/>
        <w:ind w:left="964" w:firstLineChars="0" w:firstLine="0"/>
        <w:contextualSpacing/>
        <w:rPr>
          <w:rFonts w:asciiTheme="minorEastAsia" w:hAnsiTheme="minorEastAsia" w:cs="宋体"/>
          <w:kern w:val="0"/>
          <w:szCs w:val="21"/>
        </w:rPr>
      </w:pPr>
    </w:p>
    <w:p w:rsidR="009F6F78" w:rsidRDefault="007806EE">
      <w:pPr>
        <w:pStyle w:val="af"/>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投标文件的比较与评价</w:t>
      </w:r>
    </w:p>
    <w:p w:rsidR="009F6F78" w:rsidRDefault="007806E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评标委员会按照招标文件中规定的评标方法和标准，对符合性审查合格的投标文件进行商务和技术评估，综合比较与评价。</w:t>
      </w:r>
    </w:p>
    <w:p w:rsidR="009F6F78" w:rsidRDefault="009F6F78">
      <w:pPr>
        <w:autoSpaceDE w:val="0"/>
        <w:autoSpaceDN w:val="0"/>
        <w:spacing w:line="360" w:lineRule="auto"/>
        <w:ind w:left="964"/>
        <w:contextualSpacing/>
        <w:rPr>
          <w:rFonts w:asciiTheme="minorEastAsia" w:hAnsiTheme="minorEastAsia" w:cs="宋体"/>
          <w:kern w:val="0"/>
          <w:szCs w:val="21"/>
        </w:rPr>
      </w:pPr>
    </w:p>
    <w:p w:rsidR="009F6F78" w:rsidRDefault="007806EE">
      <w:pPr>
        <w:pStyle w:val="af"/>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评标方法、评标标准</w:t>
      </w:r>
    </w:p>
    <w:p w:rsidR="009F6F78" w:rsidRDefault="007806EE">
      <w:pPr>
        <w:autoSpaceDE w:val="0"/>
        <w:autoSpaceDN w:val="0"/>
        <w:spacing w:line="360" w:lineRule="auto"/>
        <w:ind w:left="420"/>
        <w:contextualSpacing/>
        <w:rPr>
          <w:rFonts w:asciiTheme="minorEastAsia" w:hAnsiTheme="minorEastAsia" w:cs="宋体"/>
          <w:kern w:val="0"/>
          <w:szCs w:val="21"/>
        </w:rPr>
      </w:pPr>
      <w:r>
        <w:rPr>
          <w:rFonts w:asciiTheme="minorEastAsia" w:hAnsiTheme="minorEastAsia" w:cs="宋体" w:hint="eastAsia"/>
          <w:kern w:val="0"/>
          <w:szCs w:val="21"/>
        </w:rPr>
        <w:t>32.1评标方法分为最低评标价法和综合评分法。</w:t>
      </w:r>
    </w:p>
    <w:p w:rsidR="009F6F78" w:rsidRDefault="007806E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最低评标价法</w:t>
      </w:r>
    </w:p>
    <w:p w:rsidR="009F6F78" w:rsidRDefault="007806E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最低评标价法，是指投标文件满足招标文件全部实质性要求，且投标报价最低的投标人为中标候选人的评标方法。</w:t>
      </w:r>
    </w:p>
    <w:p w:rsidR="009F6F78" w:rsidRDefault="007806E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采用最低评标价法评标时，除了算术修正和落实政府采购政策需进行的价格扣除外，不能对投标人的投标价格进行任何调整。</w:t>
      </w:r>
    </w:p>
    <w:p w:rsidR="009F6F78" w:rsidRDefault="007806E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综合评分法，是指投标文件满足招标文件全部实质性要求，且按照评审因素的量化指标评审得分最高的投标人为中标候选人的评标方法。</w:t>
      </w:r>
    </w:p>
    <w:p w:rsidR="009F6F78" w:rsidRDefault="007806EE">
      <w:pPr>
        <w:pStyle w:val="af"/>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价格分</w:t>
      </w:r>
    </w:p>
    <w:p w:rsidR="009F6F78" w:rsidRDefault="007806E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价格分采用低价优先法计算，即满足招标文件要求且投标价格最低的投标报价为评标基准价，其价格分为满分。其他投标人的价格分统一按照下列公式计算：</w:t>
      </w:r>
    </w:p>
    <w:p w:rsidR="009F6F78" w:rsidRDefault="007806E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投标报价得分=(评标基准价/投标报价)×100</w:t>
      </w:r>
    </w:p>
    <w:p w:rsidR="009F6F78" w:rsidRDefault="007806E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评标总得分=F1×A1+F2×A2+……+Fn×An</w:t>
      </w:r>
    </w:p>
    <w:p w:rsidR="009F6F78" w:rsidRDefault="007806E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F1、F2……Fn分别为各项评审因素的得分;</w:t>
      </w:r>
    </w:p>
    <w:p w:rsidR="009F6F78" w:rsidRDefault="007806E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A1、A2、……An 分别为各项评审因素所占的权重(A1+A2+……+An=1)。</w:t>
      </w:r>
    </w:p>
    <w:p w:rsidR="009F6F78" w:rsidRDefault="007806E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评标过程中，不得去掉报价中的最高报价和最低报价。</w:t>
      </w:r>
    </w:p>
    <w:p w:rsidR="009F6F78" w:rsidRDefault="007806E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因落实政府采购政策进行价格调整的，以调整后的价格计算评标基准价和投标报价。</w:t>
      </w:r>
    </w:p>
    <w:p w:rsidR="009F6F78" w:rsidRDefault="007806EE">
      <w:pPr>
        <w:pStyle w:val="af"/>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b/>
          <w:kern w:val="0"/>
          <w:szCs w:val="21"/>
        </w:rPr>
        <w:t>本次评标具体评标方法、评标标准见（第六章 资格审查与评标）</w:t>
      </w:r>
      <w:r>
        <w:rPr>
          <w:rFonts w:asciiTheme="minorEastAsia" w:hAnsiTheme="minorEastAsia" w:cs="宋体" w:hint="eastAsia"/>
          <w:kern w:val="0"/>
          <w:szCs w:val="21"/>
        </w:rPr>
        <w:t>。</w:t>
      </w:r>
    </w:p>
    <w:p w:rsidR="009F6F78" w:rsidRDefault="009F6F78">
      <w:pPr>
        <w:pStyle w:val="af"/>
        <w:autoSpaceDE w:val="0"/>
        <w:autoSpaceDN w:val="0"/>
        <w:spacing w:line="360" w:lineRule="auto"/>
        <w:ind w:left="964" w:firstLineChars="0" w:firstLine="0"/>
        <w:contextualSpacing/>
        <w:rPr>
          <w:rFonts w:asciiTheme="minorEastAsia" w:hAnsiTheme="minorEastAsia" w:cs="宋体"/>
          <w:kern w:val="0"/>
          <w:szCs w:val="21"/>
        </w:rPr>
      </w:pPr>
    </w:p>
    <w:p w:rsidR="009F6F78" w:rsidRDefault="007806EE">
      <w:pPr>
        <w:pStyle w:val="af"/>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推荐中标候选人</w:t>
      </w:r>
    </w:p>
    <w:p w:rsidR="009F6F78" w:rsidRDefault="007806EE">
      <w:pPr>
        <w:pStyle w:val="af"/>
        <w:numPr>
          <w:ilvl w:val="0"/>
          <w:numId w:val="1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9F6F78" w:rsidRDefault="007806EE">
      <w:pPr>
        <w:pStyle w:val="af"/>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9F6F78" w:rsidRDefault="009F6F78">
      <w:pPr>
        <w:pStyle w:val="af"/>
        <w:autoSpaceDE w:val="0"/>
        <w:autoSpaceDN w:val="0"/>
        <w:spacing w:line="360" w:lineRule="auto"/>
        <w:ind w:left="964" w:firstLineChars="0" w:firstLine="0"/>
        <w:contextualSpacing/>
        <w:rPr>
          <w:rFonts w:asciiTheme="minorEastAsia" w:hAnsiTheme="minorEastAsia" w:cs="宋体"/>
          <w:kern w:val="0"/>
          <w:szCs w:val="21"/>
        </w:rPr>
      </w:pPr>
    </w:p>
    <w:p w:rsidR="009F6F78" w:rsidRDefault="007806EE">
      <w:pPr>
        <w:pStyle w:val="af"/>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评审意见无效情形</w:t>
      </w:r>
    </w:p>
    <w:p w:rsidR="009F6F78" w:rsidRDefault="007806E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评标委员会及其成员有下列行为之一的，其评审意见无效：</w:t>
      </w:r>
    </w:p>
    <w:p w:rsidR="009F6F78" w:rsidRDefault="007806E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确定参与评标至评标结束前私自接触投标人；</w:t>
      </w:r>
    </w:p>
    <w:p w:rsidR="009F6F78" w:rsidRDefault="007806E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接受投标人提出的与投标文件不一致的澄清或者说明，《投标人须知》26条规定的情形除外；</w:t>
      </w:r>
    </w:p>
    <w:p w:rsidR="009F6F78" w:rsidRDefault="007806E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违反评标纪律发表倾向性意见或者征询采购人的倾向性意见；</w:t>
      </w:r>
    </w:p>
    <w:p w:rsidR="009F6F78" w:rsidRDefault="007806E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 对需要专业判断的主观评审因素协商评分；</w:t>
      </w:r>
    </w:p>
    <w:p w:rsidR="009F6F78" w:rsidRDefault="007806E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 在评标过程中擅离职守，影响评标程序正常进行的；</w:t>
      </w:r>
    </w:p>
    <w:p w:rsidR="009F6F78" w:rsidRDefault="007806E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 记录、复制或者带走任何评标资料；</w:t>
      </w:r>
    </w:p>
    <w:p w:rsidR="009F6F78" w:rsidRDefault="007806E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 其他不遵守评标纪律的行为。</w:t>
      </w:r>
    </w:p>
    <w:p w:rsidR="009F6F78" w:rsidRDefault="009F6F78">
      <w:pPr>
        <w:autoSpaceDE w:val="0"/>
        <w:autoSpaceDN w:val="0"/>
        <w:spacing w:line="360" w:lineRule="auto"/>
        <w:ind w:left="964"/>
        <w:contextualSpacing/>
        <w:rPr>
          <w:rFonts w:asciiTheme="minorEastAsia" w:hAnsiTheme="minorEastAsia" w:cs="宋体"/>
          <w:kern w:val="0"/>
          <w:szCs w:val="21"/>
        </w:rPr>
      </w:pPr>
    </w:p>
    <w:p w:rsidR="009F6F78" w:rsidRDefault="007806EE">
      <w:pPr>
        <w:pStyle w:val="af"/>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保密</w:t>
      </w:r>
    </w:p>
    <w:p w:rsidR="009F6F78" w:rsidRDefault="007806EE">
      <w:pPr>
        <w:autoSpaceDE w:val="0"/>
        <w:autoSpaceDN w:val="0"/>
        <w:spacing w:line="360" w:lineRule="auto"/>
        <w:ind w:left="420"/>
        <w:contextualSpacing/>
        <w:rPr>
          <w:rFonts w:asciiTheme="minorEastAsia" w:hAnsiTheme="minorEastAsia" w:cs="宋体"/>
          <w:kern w:val="0"/>
          <w:szCs w:val="21"/>
        </w:rPr>
      </w:pPr>
      <w:r>
        <w:rPr>
          <w:rFonts w:asciiTheme="minorEastAsia" w:hAnsiTheme="minorEastAsia" w:cs="宋体" w:hint="eastAsia"/>
          <w:kern w:val="0"/>
          <w:szCs w:val="21"/>
        </w:rPr>
        <w:t>35.1评审专家应当遵守评审工作纪律，不得泄露评审文件、评审情况和评审中获悉的商业秘密。</w:t>
      </w:r>
    </w:p>
    <w:p w:rsidR="009F6F78" w:rsidRDefault="007806EE">
      <w:pPr>
        <w:pStyle w:val="af"/>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采购人、采购代理机构应当采取必要措施，保证评标在严格保密的情况下进行。有关人员对评标情况以及在评标过程中获悉的国家秘密、商业秘密负有保密责任。</w:t>
      </w:r>
    </w:p>
    <w:p w:rsidR="009F6F78" w:rsidRDefault="009F6F78">
      <w:pPr>
        <w:tabs>
          <w:tab w:val="left" w:pos="1260"/>
        </w:tabs>
        <w:autoSpaceDE w:val="0"/>
        <w:autoSpaceDN w:val="0"/>
        <w:spacing w:line="360" w:lineRule="auto"/>
        <w:contextualSpacing/>
        <w:rPr>
          <w:rFonts w:asciiTheme="minorEastAsia" w:hAnsiTheme="minorEastAsia" w:cs="仿宋_GB2312"/>
          <w:szCs w:val="21"/>
          <w:lang w:val="zh-CN"/>
        </w:rPr>
      </w:pPr>
    </w:p>
    <w:p w:rsidR="009F6F78" w:rsidRDefault="007806EE">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六、定标和授予合同</w:t>
      </w:r>
    </w:p>
    <w:p w:rsidR="009F6F78" w:rsidRDefault="007806EE">
      <w:pPr>
        <w:pStyle w:val="af"/>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确定中标人</w:t>
      </w:r>
    </w:p>
    <w:p w:rsidR="009F6F78" w:rsidRDefault="007806EE">
      <w:pPr>
        <w:pStyle w:val="af"/>
        <w:numPr>
          <w:ilvl w:val="0"/>
          <w:numId w:val="2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采购人应当自收到评标报告之日起5个工作日内，在评标报告确定的中标候选人名单中按顺序确定中标人。中标候选人并列的，由采购人采取随机抽取的方式确定。</w:t>
      </w:r>
    </w:p>
    <w:p w:rsidR="009F6F78" w:rsidRDefault="007806EE">
      <w:pPr>
        <w:pStyle w:val="af"/>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采购人在收到评标报告5个工作日内未按评标报告推荐的中标候选人顺序确定中标人，又不能说明合法理由的，视同按评标报告推荐的顺序确定排名第一的中标候选人为中标人。</w:t>
      </w:r>
    </w:p>
    <w:p w:rsidR="009F6F78" w:rsidRDefault="009F6F78">
      <w:pPr>
        <w:pStyle w:val="af"/>
        <w:autoSpaceDE w:val="0"/>
        <w:autoSpaceDN w:val="0"/>
        <w:spacing w:line="360" w:lineRule="auto"/>
        <w:ind w:left="964" w:firstLineChars="0" w:firstLine="0"/>
        <w:contextualSpacing/>
        <w:rPr>
          <w:rFonts w:asciiTheme="minorEastAsia" w:hAnsiTheme="minorEastAsia" w:cs="宋体"/>
          <w:kern w:val="0"/>
          <w:szCs w:val="21"/>
        </w:rPr>
      </w:pPr>
    </w:p>
    <w:p w:rsidR="009F6F78" w:rsidRDefault="007806EE">
      <w:pPr>
        <w:pStyle w:val="af"/>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中标公告、发出中标通知书</w:t>
      </w:r>
    </w:p>
    <w:p w:rsidR="009F6F78" w:rsidRDefault="007806EE">
      <w:pPr>
        <w:pStyle w:val="af"/>
        <w:numPr>
          <w:ilvl w:val="0"/>
          <w:numId w:val="2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采购人确认中标人后，招标人在公告中标结果的同时，向中标人发出中标通知书。</w:t>
      </w:r>
    </w:p>
    <w:p w:rsidR="009F6F78" w:rsidRDefault="007806EE">
      <w:pPr>
        <w:pStyle w:val="af"/>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中标通知书发出后，采购人不得违法改变中标结果，中标人无正当理由不得放弃中标。</w:t>
      </w:r>
    </w:p>
    <w:p w:rsidR="009F6F78" w:rsidRDefault="007806EE">
      <w:pPr>
        <w:pStyle w:val="af"/>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中标人在接到中标通知时，须向代理机构发送投标报价及分项报价一览表（包含主要中标标的的名称、规格型号、数量、单价、服务要求等）电子文档，并同时通知代理机构联系人。</w:t>
      </w:r>
    </w:p>
    <w:p w:rsidR="009F6F78" w:rsidRDefault="009F6F78">
      <w:pPr>
        <w:pStyle w:val="af"/>
        <w:autoSpaceDE w:val="0"/>
        <w:autoSpaceDN w:val="0"/>
        <w:spacing w:line="360" w:lineRule="auto"/>
        <w:ind w:left="964" w:firstLineChars="0" w:firstLine="0"/>
        <w:contextualSpacing/>
        <w:rPr>
          <w:rFonts w:asciiTheme="minorEastAsia" w:hAnsiTheme="minorEastAsia" w:cs="宋体"/>
          <w:kern w:val="0"/>
          <w:szCs w:val="21"/>
        </w:rPr>
      </w:pPr>
    </w:p>
    <w:p w:rsidR="009F6F78" w:rsidRDefault="007806EE">
      <w:pPr>
        <w:pStyle w:val="af"/>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质疑提出与答复</w:t>
      </w:r>
    </w:p>
    <w:p w:rsidR="009F6F78" w:rsidRDefault="007806EE">
      <w:pPr>
        <w:pStyle w:val="af"/>
        <w:numPr>
          <w:ilvl w:val="0"/>
          <w:numId w:val="2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供应商认为采购文件、采购过程和中标结果使自己的权益受到损害的，可以按照《政府采购质疑和投诉办法》（财政部令第94号）提出质疑。</w:t>
      </w:r>
      <w:r>
        <w:rPr>
          <w:rFonts w:asciiTheme="minorEastAsia" w:hAnsiTheme="minorEastAsia" w:cs="宋体"/>
          <w:kern w:val="0"/>
          <w:szCs w:val="21"/>
        </w:rPr>
        <w:t>提出质疑的供应商应当是参与</w:t>
      </w:r>
      <w:r>
        <w:rPr>
          <w:rFonts w:asciiTheme="minorEastAsia" w:hAnsiTheme="minorEastAsia" w:cs="宋体" w:hint="eastAsia"/>
          <w:kern w:val="0"/>
          <w:szCs w:val="21"/>
        </w:rPr>
        <w:t>本</w:t>
      </w:r>
      <w:r>
        <w:rPr>
          <w:rFonts w:asciiTheme="minorEastAsia" w:hAnsiTheme="minorEastAsia" w:cs="宋体"/>
          <w:kern w:val="0"/>
          <w:szCs w:val="21"/>
        </w:rPr>
        <w:t>项目采购活动的供应商。</w:t>
      </w:r>
    </w:p>
    <w:p w:rsidR="009F6F78" w:rsidRDefault="007806E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对采购文件提出质疑的，</w:t>
      </w:r>
      <w:r>
        <w:rPr>
          <w:rFonts w:asciiTheme="minorEastAsia" w:hAnsiTheme="minorEastAsia" w:cs="宋体"/>
          <w:kern w:val="0"/>
          <w:szCs w:val="21"/>
        </w:rPr>
        <w:t>潜在</w:t>
      </w:r>
      <w:r>
        <w:rPr>
          <w:rFonts w:asciiTheme="minorEastAsia" w:hAnsiTheme="minorEastAsia" w:cs="宋体" w:hint="eastAsia"/>
          <w:kern w:val="0"/>
          <w:szCs w:val="21"/>
        </w:rPr>
        <w:t>投标人应</w:t>
      </w:r>
      <w:r>
        <w:rPr>
          <w:rFonts w:asciiTheme="minorEastAsia" w:hAnsiTheme="minorEastAsia" w:cs="宋体"/>
          <w:kern w:val="0"/>
          <w:szCs w:val="21"/>
        </w:rPr>
        <w:t>已依法获取采购文件</w:t>
      </w:r>
      <w:r>
        <w:rPr>
          <w:rFonts w:asciiTheme="minorEastAsia" w:hAnsiTheme="minorEastAsia" w:cs="宋体" w:hint="eastAsia"/>
          <w:kern w:val="0"/>
          <w:szCs w:val="21"/>
        </w:rPr>
        <w:t>，且应当在</w:t>
      </w:r>
      <w:r>
        <w:rPr>
          <w:rFonts w:asciiTheme="minorEastAsia" w:hAnsiTheme="minorEastAsia" w:cs="宋体"/>
          <w:kern w:val="0"/>
          <w:szCs w:val="21"/>
        </w:rPr>
        <w:t>获取采购文件或者采购文件公告期限届满之日起7个工作日内</w:t>
      </w:r>
      <w:r>
        <w:rPr>
          <w:rFonts w:asciiTheme="minorEastAsia" w:hAnsiTheme="minorEastAsia" w:cs="宋体" w:hint="eastAsia"/>
          <w:kern w:val="0"/>
          <w:szCs w:val="21"/>
        </w:rPr>
        <w:t>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r>
        <w:rPr>
          <w:rFonts w:asciiTheme="minorEastAsia" w:hAnsiTheme="minorEastAsia" w:cs="宋体" w:hint="eastAsia"/>
          <w:kern w:val="0"/>
          <w:szCs w:val="21"/>
        </w:rPr>
        <w:br/>
        <w:t>（2） 对采购过程提出质疑的，为各采购程序环节结束之日起七个工作日内，以书面形式向采购人和采购代理机构一次性提出；</w:t>
      </w:r>
      <w:r>
        <w:rPr>
          <w:rFonts w:asciiTheme="minorEastAsia" w:hAnsiTheme="minorEastAsia" w:cs="宋体" w:hint="eastAsia"/>
          <w:kern w:val="0"/>
          <w:szCs w:val="21"/>
        </w:rPr>
        <w:br/>
        <w:t>（3） 对中标结果提出质疑的，为中标结果公告期限届满之日起七个工作日内，以书面形式向采购人和采购代理机构一次性提出。</w:t>
      </w:r>
    </w:p>
    <w:p w:rsidR="009F6F78" w:rsidRDefault="007806EE">
      <w:pPr>
        <w:pStyle w:val="af"/>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9F6F78" w:rsidRDefault="007806E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（1） </w:t>
      </w:r>
      <w:r>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9F6F78" w:rsidRDefault="007806E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（2） </w:t>
      </w:r>
      <w:r>
        <w:rPr>
          <w:rFonts w:asciiTheme="minorEastAsia" w:hAnsiTheme="minorEastAsia" w:cs="宋体"/>
          <w:kern w:val="0"/>
          <w:szCs w:val="21"/>
        </w:rPr>
        <w:t>对采购过程、中标结果提出的质疑，合格供应商符合法定数量时，可以从合格的中标</w:t>
      </w:r>
      <w:r>
        <w:rPr>
          <w:rFonts w:asciiTheme="minorEastAsia" w:hAnsiTheme="minorEastAsia" w:cs="宋体" w:hint="eastAsia"/>
          <w:kern w:val="0"/>
          <w:szCs w:val="21"/>
        </w:rPr>
        <w:t>候选人</w:t>
      </w:r>
      <w:r>
        <w:rPr>
          <w:rFonts w:asciiTheme="minorEastAsia" w:hAnsiTheme="minorEastAsia" w:cs="宋体"/>
          <w:kern w:val="0"/>
          <w:szCs w:val="21"/>
        </w:rPr>
        <w:t>中另行确定中标供应商的，应当依法另行确定中标供应商；否则应当重新开展采购活动。</w:t>
      </w:r>
    </w:p>
    <w:p w:rsidR="009F6F78" w:rsidRDefault="009F6F78">
      <w:pPr>
        <w:autoSpaceDE w:val="0"/>
        <w:autoSpaceDN w:val="0"/>
        <w:spacing w:line="360" w:lineRule="auto"/>
        <w:ind w:left="964"/>
        <w:contextualSpacing/>
        <w:rPr>
          <w:rFonts w:asciiTheme="minorEastAsia" w:hAnsiTheme="minorEastAsia" w:cs="宋体"/>
          <w:kern w:val="0"/>
          <w:szCs w:val="21"/>
        </w:rPr>
      </w:pPr>
    </w:p>
    <w:p w:rsidR="009F6F78" w:rsidRDefault="007806EE">
      <w:pPr>
        <w:pStyle w:val="af"/>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签订合同</w:t>
      </w:r>
    </w:p>
    <w:p w:rsidR="009F6F78" w:rsidRDefault="007806E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rsidR="009F6F78" w:rsidRDefault="009F6F78">
      <w:pPr>
        <w:autoSpaceDE w:val="0"/>
        <w:autoSpaceDN w:val="0"/>
        <w:spacing w:line="360" w:lineRule="auto"/>
        <w:ind w:left="964"/>
        <w:contextualSpacing/>
        <w:rPr>
          <w:rFonts w:asciiTheme="minorEastAsia" w:hAnsiTheme="minorEastAsia" w:cs="宋体"/>
          <w:kern w:val="0"/>
          <w:szCs w:val="21"/>
        </w:rPr>
      </w:pPr>
    </w:p>
    <w:p w:rsidR="001E4D06" w:rsidRDefault="004A019F" w:rsidP="001E4D06">
      <w:pPr>
        <w:pStyle w:val="af"/>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履约担保</w:t>
      </w:r>
    </w:p>
    <w:p w:rsidR="001E4D06" w:rsidRPr="001E4D06" w:rsidRDefault="001E4D06" w:rsidP="001E4D06">
      <w:pPr>
        <w:pStyle w:val="af"/>
        <w:autoSpaceDE w:val="0"/>
        <w:autoSpaceDN w:val="0"/>
        <w:spacing w:line="360" w:lineRule="auto"/>
        <w:ind w:left="420" w:firstLineChars="0" w:firstLine="0"/>
        <w:contextualSpacing/>
        <w:rPr>
          <w:rFonts w:asciiTheme="minorEastAsia" w:hAnsiTheme="minorEastAsia" w:cs="宋体"/>
          <w:b/>
          <w:kern w:val="0"/>
          <w:szCs w:val="21"/>
        </w:rPr>
      </w:pPr>
      <w:r w:rsidRPr="001E4D06">
        <w:rPr>
          <w:rFonts w:ascii="宋体" w:hAnsi="宋体" w:cs="宋体" w:hint="eastAsia"/>
          <w:kern w:val="0"/>
          <w:sz w:val="24"/>
          <w:szCs w:val="21"/>
        </w:rPr>
        <w:t>“供应商须知前附表”中规定中标人提交履约担保的，中标人应当按照供应商须知前附表规定向采购人提交。履约担保的数额不得超过政府采购合同金额的</w:t>
      </w:r>
      <w:r w:rsidRPr="001E4D06">
        <w:rPr>
          <w:rFonts w:ascii="宋体" w:hAnsi="宋体" w:cs="宋体"/>
          <w:kern w:val="0"/>
          <w:sz w:val="24"/>
          <w:szCs w:val="21"/>
        </w:rPr>
        <w:t>10%</w:t>
      </w:r>
      <w:r w:rsidRPr="001E4D06">
        <w:rPr>
          <w:rFonts w:ascii="宋体" w:hAnsi="宋体" w:cs="宋体" w:hint="eastAsia"/>
          <w:kern w:val="0"/>
          <w:sz w:val="24"/>
          <w:szCs w:val="21"/>
        </w:rPr>
        <w:t>。</w:t>
      </w:r>
    </w:p>
    <w:p w:rsidR="009F6F78" w:rsidRPr="001E4D06" w:rsidRDefault="009F6F78">
      <w:pPr>
        <w:pStyle w:val="af"/>
        <w:autoSpaceDE w:val="0"/>
        <w:autoSpaceDN w:val="0"/>
        <w:spacing w:line="360" w:lineRule="auto"/>
        <w:ind w:left="420" w:firstLineChars="0" w:firstLine="0"/>
        <w:contextualSpacing/>
        <w:rPr>
          <w:rFonts w:asciiTheme="majorEastAsia" w:eastAsiaTheme="majorEastAsia" w:hAnsiTheme="majorEastAsia" w:cs="宋体"/>
          <w:b/>
          <w:kern w:val="0"/>
          <w:sz w:val="36"/>
          <w:szCs w:val="36"/>
        </w:rPr>
      </w:pPr>
    </w:p>
    <w:p w:rsidR="009F6F78" w:rsidRDefault="009F6F78">
      <w:pPr>
        <w:pStyle w:val="af"/>
        <w:autoSpaceDE w:val="0"/>
        <w:autoSpaceDN w:val="0"/>
        <w:spacing w:line="360" w:lineRule="auto"/>
        <w:ind w:left="964" w:firstLineChars="0" w:firstLine="0"/>
        <w:contextualSpacing/>
        <w:rPr>
          <w:rFonts w:asciiTheme="minorEastAsia" w:hAnsiTheme="minorEastAsia" w:cs="宋体"/>
          <w:kern w:val="0"/>
          <w:szCs w:val="21"/>
        </w:rPr>
      </w:pPr>
    </w:p>
    <w:p w:rsidR="009F6F78" w:rsidRDefault="009F6F78">
      <w:pPr>
        <w:pStyle w:val="af"/>
        <w:autoSpaceDE w:val="0"/>
        <w:autoSpaceDN w:val="0"/>
        <w:spacing w:line="360" w:lineRule="auto"/>
        <w:ind w:left="964" w:firstLineChars="0" w:firstLine="0"/>
        <w:contextualSpacing/>
        <w:rPr>
          <w:rFonts w:asciiTheme="minorEastAsia" w:hAnsiTheme="minorEastAsia" w:cs="宋体"/>
          <w:kern w:val="0"/>
          <w:szCs w:val="21"/>
        </w:rPr>
      </w:pPr>
    </w:p>
    <w:p w:rsidR="009F6F78" w:rsidRDefault="007806E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2"/>
        </w:rPr>
      </w:pPr>
      <w:r>
        <w:rPr>
          <w:rFonts w:asciiTheme="majorEastAsia" w:eastAsiaTheme="majorEastAsia" w:hAnsiTheme="majorEastAsia" w:cs="宋体" w:hint="eastAsia"/>
          <w:b/>
          <w:kern w:val="0"/>
          <w:sz w:val="36"/>
          <w:szCs w:val="32"/>
        </w:rPr>
        <w:lastRenderedPageBreak/>
        <w:t>第五章 政府采购政策功能</w:t>
      </w:r>
    </w:p>
    <w:p w:rsidR="001E4D06" w:rsidRDefault="001E4D06" w:rsidP="001E4D06">
      <w:pPr>
        <w:spacing w:line="360" w:lineRule="auto"/>
        <w:ind w:firstLineChars="200" w:firstLine="480"/>
        <w:jc w:val="left"/>
        <w:rPr>
          <w:rFonts w:hAnsi="宋体" w:cs="宋体"/>
          <w:sz w:val="24"/>
          <w:szCs w:val="24"/>
          <w:lang w:val="zh-CN"/>
        </w:rPr>
      </w:pPr>
      <w:r>
        <w:rPr>
          <w:rFonts w:hAnsi="宋体" w:cs="宋体" w:hint="eastAsia"/>
          <w:sz w:val="24"/>
          <w:szCs w:val="24"/>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1E4D06" w:rsidRDefault="001E4D06" w:rsidP="001E4D06">
      <w:pPr>
        <w:spacing w:line="360" w:lineRule="auto"/>
        <w:ind w:firstLineChars="200" w:firstLine="482"/>
        <w:jc w:val="left"/>
        <w:rPr>
          <w:rFonts w:hAnsi="宋体" w:cs="宋体"/>
          <w:b/>
          <w:sz w:val="24"/>
          <w:szCs w:val="24"/>
          <w:lang w:val="zh-CN"/>
        </w:rPr>
      </w:pPr>
      <w:r>
        <w:rPr>
          <w:rFonts w:hAnsi="宋体" w:cs="宋体" w:hint="eastAsia"/>
          <w:b/>
          <w:sz w:val="24"/>
          <w:szCs w:val="24"/>
          <w:lang w:val="zh-CN"/>
        </w:rPr>
        <w:t>一、节能能源、保护环境</w:t>
      </w:r>
    </w:p>
    <w:p w:rsidR="001E4D06" w:rsidRDefault="001E4D06" w:rsidP="001E4D06">
      <w:pPr>
        <w:spacing w:line="360" w:lineRule="auto"/>
        <w:ind w:firstLineChars="200" w:firstLine="480"/>
        <w:jc w:val="left"/>
        <w:rPr>
          <w:rFonts w:hAnsi="宋体" w:cs="宋体"/>
          <w:sz w:val="24"/>
          <w:szCs w:val="24"/>
          <w:lang w:val="zh-CN"/>
        </w:rPr>
      </w:pPr>
      <w:r>
        <w:rPr>
          <w:rFonts w:hAnsi="宋体" w:cs="宋体" w:hint="eastAsia"/>
          <w:sz w:val="24"/>
          <w:szCs w:val="24"/>
          <w:lang w:val="zh-CN"/>
        </w:rPr>
        <w:t>按照《财政部、发展改革委、生态环境部、市场监管总局关于调整优化节能产品、环境标志产品政府采购执行机制的通知》（财库〔</w:t>
      </w:r>
      <w:r>
        <w:rPr>
          <w:rFonts w:hAnsi="宋体" w:cs="宋体"/>
          <w:sz w:val="24"/>
          <w:szCs w:val="24"/>
          <w:lang w:val="zh-CN"/>
        </w:rPr>
        <w:t>2019</w:t>
      </w:r>
      <w:r>
        <w:rPr>
          <w:rFonts w:hAnsi="宋体" w:cs="宋体" w:hint="eastAsia"/>
          <w:sz w:val="24"/>
          <w:szCs w:val="24"/>
          <w:lang w:val="zh-CN"/>
        </w:rPr>
        <w:t>〕</w:t>
      </w:r>
      <w:r>
        <w:rPr>
          <w:rFonts w:hAnsi="宋体" w:cs="宋体"/>
          <w:sz w:val="24"/>
          <w:szCs w:val="24"/>
          <w:lang w:val="zh-CN"/>
        </w:rPr>
        <w:t>9</w:t>
      </w:r>
      <w:r>
        <w:rPr>
          <w:rFonts w:hAnsi="宋体" w:cs="宋体" w:hint="eastAsia"/>
          <w:sz w:val="24"/>
          <w:szCs w:val="24"/>
          <w:lang w:val="zh-CN"/>
        </w:rPr>
        <w:t>号）和</w:t>
      </w:r>
      <w:r>
        <w:rPr>
          <w:rFonts w:hAnsi="宋体" w:cs="宋体" w:hint="eastAsia"/>
          <w:sz w:val="24"/>
          <w:szCs w:val="24"/>
        </w:rPr>
        <w:t>财政部、生态环境部</w:t>
      </w:r>
      <w:r>
        <w:rPr>
          <w:rFonts w:hAnsi="宋体" w:cs="宋体" w:hint="eastAsia"/>
          <w:sz w:val="24"/>
          <w:szCs w:val="24"/>
          <w:lang w:val="zh-CN"/>
        </w:rPr>
        <w:t>《关于印发环境标志产品政府采购品目清单的通知》</w:t>
      </w:r>
      <w:r>
        <w:rPr>
          <w:rFonts w:hAnsi="宋体" w:cs="宋体" w:hint="eastAsia"/>
          <w:sz w:val="24"/>
          <w:szCs w:val="24"/>
        </w:rPr>
        <w:t>（财库</w:t>
      </w:r>
      <w:r>
        <w:rPr>
          <w:rFonts w:hAnsi="宋体" w:cs="宋体"/>
          <w:sz w:val="24"/>
          <w:szCs w:val="24"/>
        </w:rPr>
        <w:t>[2019]18</w:t>
      </w:r>
      <w:r>
        <w:rPr>
          <w:rFonts w:hAnsi="宋体" w:cs="宋体" w:hint="eastAsia"/>
          <w:sz w:val="24"/>
          <w:szCs w:val="24"/>
        </w:rPr>
        <w:t>号）以及</w:t>
      </w:r>
      <w:r>
        <w:rPr>
          <w:rFonts w:hAnsi="宋体" w:cs="宋体" w:hint="eastAsia"/>
          <w:sz w:val="24"/>
          <w:szCs w:val="24"/>
          <w:lang w:val="zh-CN"/>
        </w:rPr>
        <w:t>财政部、发展改革委</w:t>
      </w:r>
      <w:r>
        <w:rPr>
          <w:rFonts w:hAnsi="宋体" w:cs="宋体" w:hint="eastAsia"/>
          <w:sz w:val="24"/>
          <w:szCs w:val="24"/>
        </w:rPr>
        <w:t>《关于印发节能产品政府采购品目清单的通知》（财库</w:t>
      </w:r>
      <w:r>
        <w:rPr>
          <w:rFonts w:hAnsi="宋体" w:cs="宋体"/>
          <w:sz w:val="24"/>
          <w:szCs w:val="24"/>
        </w:rPr>
        <w:t>[2019]19</w:t>
      </w:r>
      <w:r>
        <w:rPr>
          <w:rFonts w:hAnsi="宋体" w:cs="宋体" w:hint="eastAsia"/>
          <w:sz w:val="24"/>
          <w:szCs w:val="24"/>
        </w:rPr>
        <w:t>号）</w:t>
      </w:r>
      <w:r>
        <w:rPr>
          <w:rFonts w:hAnsi="宋体" w:cs="宋体" w:hint="eastAsia"/>
          <w:sz w:val="24"/>
          <w:szCs w:val="24"/>
          <w:lang w:val="zh-CN"/>
        </w:rPr>
        <w:t>，</w:t>
      </w:r>
      <w:r>
        <w:rPr>
          <w:rFonts w:hAnsi="宋体" w:cs="宋体" w:hint="eastAsia"/>
          <w:sz w:val="24"/>
          <w:szCs w:val="24"/>
        </w:rPr>
        <w:t>采购属于政府强</w:t>
      </w:r>
      <w:r>
        <w:rPr>
          <w:rFonts w:hAnsi="宋体" w:cs="宋体" w:hint="eastAsia"/>
          <w:sz w:val="24"/>
          <w:szCs w:val="24"/>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1E4D06" w:rsidRDefault="001E4D06" w:rsidP="001E4D06">
      <w:pPr>
        <w:spacing w:line="360" w:lineRule="auto"/>
        <w:ind w:firstLineChars="200" w:firstLine="482"/>
        <w:jc w:val="left"/>
        <w:rPr>
          <w:rFonts w:hAnsi="宋体" w:cs="宋体"/>
          <w:b/>
          <w:sz w:val="24"/>
          <w:szCs w:val="24"/>
          <w:lang w:val="zh-CN"/>
        </w:rPr>
      </w:pPr>
      <w:r>
        <w:rPr>
          <w:rFonts w:hAnsi="宋体" w:cs="宋体" w:hint="eastAsia"/>
          <w:b/>
          <w:sz w:val="24"/>
          <w:szCs w:val="24"/>
          <w:lang w:val="zh-CN"/>
        </w:rPr>
        <w:t>二、促进中小企业发展（不含民办非企业）</w:t>
      </w:r>
    </w:p>
    <w:p w:rsidR="001E4D06" w:rsidRDefault="001E4D06" w:rsidP="001E4D06">
      <w:pPr>
        <w:spacing w:line="360" w:lineRule="auto"/>
        <w:ind w:firstLineChars="200" w:firstLine="480"/>
        <w:jc w:val="left"/>
        <w:rPr>
          <w:rFonts w:hAnsi="宋体" w:cs="宋体"/>
          <w:sz w:val="24"/>
          <w:szCs w:val="24"/>
          <w:lang w:val="zh-CN"/>
        </w:rPr>
      </w:pPr>
      <w:r>
        <w:rPr>
          <w:rFonts w:hAnsi="宋体" w:cs="宋体"/>
          <w:sz w:val="24"/>
          <w:szCs w:val="24"/>
          <w:lang w:val="zh-CN"/>
        </w:rPr>
        <w:t>1</w:t>
      </w:r>
      <w:r>
        <w:rPr>
          <w:rFonts w:hAnsi="宋体" w:cs="宋体" w:hint="eastAsia"/>
          <w:sz w:val="24"/>
          <w:szCs w:val="24"/>
          <w:lang w:val="zh-CN"/>
        </w:rPr>
        <w:t>、根据财政部、工业和信息化部发布的《政府采购促进中小企业发展暂行办法》（财库</w:t>
      </w:r>
      <w:r>
        <w:rPr>
          <w:rFonts w:hAnsi="宋体" w:cs="宋体"/>
          <w:sz w:val="24"/>
          <w:szCs w:val="24"/>
          <w:lang w:val="zh-CN"/>
        </w:rPr>
        <w:t>[2011]181</w:t>
      </w:r>
      <w:r>
        <w:rPr>
          <w:rFonts w:hAnsi="宋体" w:cs="宋体" w:hint="eastAsia"/>
          <w:sz w:val="24"/>
          <w:szCs w:val="24"/>
          <w:lang w:val="zh-CN"/>
        </w:rPr>
        <w:t>号）规定，本项目为非专门面向中小企业采购的项目，对小型和微型企业产品的价格给予</w:t>
      </w:r>
      <w:r>
        <w:rPr>
          <w:rFonts w:hAnsi="宋体" w:cs="宋体"/>
          <w:sz w:val="24"/>
          <w:szCs w:val="24"/>
          <w:lang w:val="zh-CN"/>
        </w:rPr>
        <w:t>6%-10%</w:t>
      </w:r>
      <w:r>
        <w:rPr>
          <w:rFonts w:hAnsi="宋体" w:cs="宋体" w:hint="eastAsia"/>
          <w:sz w:val="24"/>
          <w:szCs w:val="24"/>
          <w:lang w:val="zh-CN"/>
        </w:rPr>
        <w:t>的扣除，用扣除后的价格参与评审。</w:t>
      </w:r>
    </w:p>
    <w:p w:rsidR="001E4D06" w:rsidRDefault="001E4D06" w:rsidP="001E4D06">
      <w:pPr>
        <w:spacing w:line="360" w:lineRule="auto"/>
        <w:ind w:firstLineChars="200" w:firstLine="480"/>
        <w:jc w:val="left"/>
        <w:rPr>
          <w:rFonts w:hAnsi="宋体" w:cs="宋体"/>
          <w:sz w:val="24"/>
          <w:szCs w:val="24"/>
          <w:lang w:val="zh-CN"/>
        </w:rPr>
      </w:pPr>
      <w:r>
        <w:rPr>
          <w:rFonts w:hAnsi="宋体" w:cs="宋体"/>
          <w:sz w:val="24"/>
          <w:szCs w:val="24"/>
          <w:lang w:val="zh-CN"/>
        </w:rPr>
        <w:t>2</w:t>
      </w:r>
      <w:r>
        <w:rPr>
          <w:rFonts w:hAnsi="宋体" w:cs="宋体" w:hint="eastAsia"/>
          <w:sz w:val="24"/>
          <w:szCs w:val="24"/>
          <w:lang w:val="zh-CN"/>
        </w:rPr>
        <w:t>、如果本项目为非专门面向中小企业采购且接受联合体投标，联合协议中约定小型或微型企业的协议合同金额占到联合体协议合同总金额</w:t>
      </w:r>
      <w:r>
        <w:rPr>
          <w:rFonts w:hAnsi="宋体" w:cs="宋体"/>
          <w:sz w:val="24"/>
          <w:szCs w:val="24"/>
          <w:lang w:val="zh-CN"/>
        </w:rPr>
        <w:t>30%</w:t>
      </w:r>
      <w:r>
        <w:rPr>
          <w:rFonts w:hAnsi="宋体" w:cs="宋体" w:hint="eastAsia"/>
          <w:sz w:val="24"/>
          <w:szCs w:val="24"/>
          <w:lang w:val="zh-CN"/>
        </w:rPr>
        <w:t>以上的，给予联合体</w:t>
      </w:r>
      <w:r>
        <w:rPr>
          <w:rFonts w:hAnsi="宋体" w:cs="宋体"/>
          <w:sz w:val="24"/>
          <w:szCs w:val="24"/>
          <w:lang w:val="zh-CN"/>
        </w:rPr>
        <w:t>2%-3%</w:t>
      </w:r>
      <w:r>
        <w:rPr>
          <w:rFonts w:hAnsi="宋体" w:cs="宋体" w:hint="eastAsia"/>
          <w:sz w:val="24"/>
          <w:szCs w:val="24"/>
          <w:lang w:val="zh-CN"/>
        </w:rPr>
        <w:t>的价格扣除，用扣除后的价格参与评审。</w:t>
      </w:r>
    </w:p>
    <w:p w:rsidR="001E4D06" w:rsidRDefault="001E4D06" w:rsidP="001E4D06">
      <w:pPr>
        <w:spacing w:line="360" w:lineRule="auto"/>
        <w:ind w:firstLineChars="200" w:firstLine="480"/>
        <w:jc w:val="left"/>
        <w:rPr>
          <w:rFonts w:hAnsi="宋体" w:cs="宋体"/>
          <w:sz w:val="24"/>
          <w:szCs w:val="24"/>
          <w:lang w:val="zh-CN"/>
        </w:rPr>
      </w:pPr>
      <w:r>
        <w:rPr>
          <w:rFonts w:hAnsi="宋体" w:cs="宋体"/>
          <w:sz w:val="24"/>
          <w:szCs w:val="24"/>
          <w:lang w:val="zh-CN"/>
        </w:rPr>
        <w:t>3</w:t>
      </w:r>
      <w:r>
        <w:rPr>
          <w:rFonts w:hAnsi="宋体" w:cs="宋体" w:hint="eastAsia"/>
          <w:sz w:val="24"/>
          <w:szCs w:val="24"/>
          <w:lang w:val="zh-CN"/>
        </w:rPr>
        <w:t>、联合体各方均为小型或微型企业的，联合体视同为小型、微型企业。组成联合体的大中型企业或者其他自然人、法人或其他组织，与小型、微型企业之间不得存在投资关系。</w:t>
      </w:r>
    </w:p>
    <w:p w:rsidR="001E4D06" w:rsidRDefault="001E4D06" w:rsidP="001E4D06">
      <w:pPr>
        <w:spacing w:line="360" w:lineRule="auto"/>
        <w:ind w:firstLineChars="200" w:firstLine="480"/>
        <w:jc w:val="left"/>
        <w:rPr>
          <w:rFonts w:hAnsi="宋体" w:cs="宋体"/>
          <w:sz w:val="24"/>
          <w:szCs w:val="24"/>
          <w:lang w:val="zh-CN"/>
        </w:rPr>
      </w:pPr>
      <w:r>
        <w:rPr>
          <w:rFonts w:hAnsi="宋体" w:cs="宋体"/>
          <w:sz w:val="24"/>
          <w:szCs w:val="24"/>
          <w:lang w:val="zh-CN"/>
        </w:rPr>
        <w:t>4</w:t>
      </w:r>
      <w:r>
        <w:rPr>
          <w:rFonts w:hAnsi="宋体" w:cs="宋体" w:hint="eastAsia"/>
          <w:sz w:val="24"/>
          <w:szCs w:val="24"/>
          <w:lang w:val="zh-CN"/>
        </w:rPr>
        <w:t>、中小企业投标应提供《中小企业声明函》，如为联合投标的，联合体各方需分别填写《中小企业声明函》。</w:t>
      </w:r>
    </w:p>
    <w:p w:rsidR="001E4D06" w:rsidRDefault="001E4D06" w:rsidP="001E4D06">
      <w:pPr>
        <w:spacing w:line="360" w:lineRule="auto"/>
        <w:ind w:firstLineChars="200" w:firstLine="482"/>
        <w:jc w:val="left"/>
        <w:rPr>
          <w:rFonts w:hAnsi="宋体" w:cs="宋体"/>
          <w:b/>
          <w:sz w:val="24"/>
          <w:szCs w:val="24"/>
          <w:lang w:val="zh-CN"/>
        </w:rPr>
      </w:pPr>
      <w:r>
        <w:rPr>
          <w:rFonts w:hAnsi="宋体" w:cs="宋体" w:hint="eastAsia"/>
          <w:b/>
          <w:sz w:val="24"/>
          <w:szCs w:val="24"/>
          <w:lang w:val="zh-CN"/>
        </w:rPr>
        <w:t>三、支持监狱企业发展</w:t>
      </w:r>
    </w:p>
    <w:p w:rsidR="001E4D06" w:rsidRDefault="001E4D06" w:rsidP="001E4D06">
      <w:pPr>
        <w:spacing w:line="360" w:lineRule="auto"/>
        <w:ind w:firstLineChars="200" w:firstLine="480"/>
        <w:jc w:val="left"/>
        <w:rPr>
          <w:rFonts w:hAnsi="宋体" w:cs="宋体"/>
          <w:sz w:val="24"/>
          <w:szCs w:val="24"/>
          <w:lang w:val="zh-CN"/>
        </w:rPr>
      </w:pPr>
      <w:r>
        <w:rPr>
          <w:rFonts w:hAnsi="宋体" w:cs="宋体" w:hint="eastAsia"/>
          <w:sz w:val="24"/>
          <w:szCs w:val="24"/>
          <w:lang w:val="zh-CN"/>
        </w:rPr>
        <w:t>按照财政部、司法部发布的《关于政府采购支持监狱企业发展有关问题的通知》（</w:t>
      </w:r>
      <w:bookmarkStart w:id="1" w:name="OLE_LINK6"/>
      <w:r>
        <w:rPr>
          <w:rFonts w:hAnsi="宋体" w:cs="宋体" w:hint="eastAsia"/>
          <w:sz w:val="24"/>
          <w:szCs w:val="24"/>
          <w:lang w:val="zh-CN"/>
        </w:rPr>
        <w:t>财库</w:t>
      </w:r>
      <w:r>
        <w:rPr>
          <w:rFonts w:hAnsi="宋体" w:cs="宋体"/>
          <w:sz w:val="24"/>
          <w:szCs w:val="24"/>
          <w:lang w:val="zh-CN"/>
        </w:rPr>
        <w:t>[2014]68</w:t>
      </w:r>
      <w:r>
        <w:rPr>
          <w:rFonts w:hAnsi="宋体" w:cs="宋体" w:hint="eastAsia"/>
          <w:sz w:val="24"/>
          <w:szCs w:val="24"/>
          <w:lang w:val="zh-CN"/>
        </w:rPr>
        <w:t>号</w:t>
      </w:r>
      <w:bookmarkEnd w:id="1"/>
      <w:r>
        <w:rPr>
          <w:rFonts w:hAnsi="宋体" w:cs="宋体" w:hint="eastAsia"/>
          <w:sz w:val="24"/>
          <w:szCs w:val="24"/>
          <w:lang w:val="zh-CN"/>
        </w:rPr>
        <w:t>）规定，在政府采购活动中，监狱企业视同小型、微型企业，享受评审中价格扣除的政府采购政策，用扣除后的价格参与评审。监狱企业应当提供由省级以上监狱管理局、戒毒管理局</w:t>
      </w:r>
      <w:r>
        <w:rPr>
          <w:rFonts w:hAnsi="宋体" w:cs="宋体"/>
          <w:sz w:val="24"/>
          <w:szCs w:val="24"/>
          <w:lang w:val="zh-CN"/>
        </w:rPr>
        <w:t>(</w:t>
      </w:r>
      <w:r>
        <w:rPr>
          <w:rFonts w:hAnsi="宋体" w:cs="宋体" w:hint="eastAsia"/>
          <w:sz w:val="24"/>
          <w:szCs w:val="24"/>
          <w:lang w:val="zh-CN"/>
        </w:rPr>
        <w:t>含新疆生产建设兵团</w:t>
      </w:r>
      <w:r>
        <w:rPr>
          <w:rFonts w:hAnsi="宋体" w:cs="宋体"/>
          <w:sz w:val="24"/>
          <w:szCs w:val="24"/>
          <w:lang w:val="zh-CN"/>
        </w:rPr>
        <w:t>)</w:t>
      </w:r>
      <w:r>
        <w:rPr>
          <w:rFonts w:hAnsi="宋体" w:cs="宋体" w:hint="eastAsia"/>
          <w:sz w:val="24"/>
          <w:szCs w:val="24"/>
          <w:lang w:val="zh-CN"/>
        </w:rPr>
        <w:t>出具的属于监狱企业的证明文件。</w:t>
      </w:r>
    </w:p>
    <w:p w:rsidR="001E4D06" w:rsidRDefault="001E4D06" w:rsidP="001E4D06">
      <w:pPr>
        <w:spacing w:line="360" w:lineRule="auto"/>
        <w:ind w:firstLineChars="200" w:firstLine="482"/>
        <w:jc w:val="left"/>
        <w:rPr>
          <w:rFonts w:hAnsi="宋体" w:cs="宋体"/>
          <w:b/>
          <w:sz w:val="24"/>
          <w:szCs w:val="24"/>
          <w:lang w:val="zh-CN"/>
        </w:rPr>
      </w:pPr>
      <w:r>
        <w:rPr>
          <w:rFonts w:hAnsi="宋体" w:cs="宋体" w:hint="eastAsia"/>
          <w:b/>
          <w:sz w:val="24"/>
          <w:szCs w:val="24"/>
          <w:lang w:val="zh-CN"/>
        </w:rPr>
        <w:t>四、促进残疾人就业</w:t>
      </w:r>
    </w:p>
    <w:p w:rsidR="001E4D06" w:rsidRDefault="001E4D06" w:rsidP="001E4D06">
      <w:pPr>
        <w:spacing w:line="360" w:lineRule="auto"/>
        <w:ind w:firstLineChars="200" w:firstLine="480"/>
        <w:jc w:val="left"/>
        <w:rPr>
          <w:rFonts w:hAnsi="宋体" w:cs="宋体"/>
          <w:sz w:val="24"/>
          <w:szCs w:val="24"/>
          <w:lang w:val="zh-CN"/>
        </w:rPr>
      </w:pPr>
      <w:r>
        <w:rPr>
          <w:rFonts w:hAnsi="宋体" w:cs="宋体"/>
          <w:sz w:val="24"/>
          <w:szCs w:val="24"/>
          <w:lang w:val="zh-CN"/>
        </w:rPr>
        <w:lastRenderedPageBreak/>
        <w:t>1</w:t>
      </w:r>
      <w:r>
        <w:rPr>
          <w:rFonts w:hAnsi="宋体" w:cs="宋体" w:hint="eastAsia"/>
          <w:sz w:val="24"/>
          <w:szCs w:val="24"/>
          <w:lang w:val="zh-CN"/>
        </w:rPr>
        <w:t>、按照财政部、民政部、中国残疾人联合会和残疾人发布的《三部门联合发布关于促进残疾人就业政府采购政策的通知》（财库</w:t>
      </w:r>
      <w:r>
        <w:rPr>
          <w:rFonts w:hAnsi="宋体" w:cs="宋体"/>
          <w:sz w:val="24"/>
          <w:szCs w:val="24"/>
          <w:lang w:val="zh-CN"/>
        </w:rPr>
        <w:t>[2017]141</w:t>
      </w:r>
      <w:r>
        <w:rPr>
          <w:rFonts w:hAnsi="宋体" w:cs="宋体" w:hint="eastAsia"/>
          <w:sz w:val="24"/>
          <w:szCs w:val="24"/>
          <w:lang w:val="zh-CN"/>
        </w:rPr>
        <w:t>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Ansi="宋体" w:cs="宋体" w:hint="eastAsia"/>
          <w:sz w:val="24"/>
          <w:szCs w:val="24"/>
        </w:rPr>
        <w:t>残疾人福利性单位属于小型、微型企业的，不重复享受政策。</w:t>
      </w:r>
    </w:p>
    <w:p w:rsidR="001E4D06" w:rsidRDefault="001E4D06" w:rsidP="001E4D06">
      <w:pPr>
        <w:spacing w:line="360" w:lineRule="auto"/>
        <w:ind w:firstLineChars="200" w:firstLine="480"/>
        <w:jc w:val="left"/>
        <w:rPr>
          <w:rFonts w:hAnsi="宋体" w:cs="宋体"/>
          <w:sz w:val="24"/>
          <w:szCs w:val="24"/>
          <w:lang w:val="zh-CN"/>
        </w:rPr>
      </w:pPr>
      <w:r>
        <w:rPr>
          <w:rFonts w:hAnsi="宋体" w:cs="宋体"/>
          <w:sz w:val="24"/>
          <w:szCs w:val="24"/>
          <w:lang w:val="zh-CN"/>
        </w:rPr>
        <w:t>2</w:t>
      </w:r>
      <w:r>
        <w:rPr>
          <w:rFonts w:hAnsi="宋体" w:cs="宋体" w:hint="eastAsia"/>
          <w:sz w:val="24"/>
          <w:szCs w:val="24"/>
          <w:lang w:val="zh-CN"/>
        </w:rPr>
        <w:t>、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1E4D06" w:rsidRDefault="001E4D06" w:rsidP="001E4D06">
      <w:pPr>
        <w:spacing w:line="360" w:lineRule="auto"/>
        <w:ind w:firstLineChars="200" w:firstLine="480"/>
        <w:jc w:val="left"/>
        <w:rPr>
          <w:rFonts w:hAnsi="宋体" w:cs="宋体"/>
          <w:sz w:val="24"/>
          <w:szCs w:val="24"/>
          <w:lang w:val="zh-CN"/>
        </w:rPr>
      </w:pPr>
      <w:r>
        <w:rPr>
          <w:rFonts w:hAnsi="宋体" w:cs="宋体"/>
          <w:sz w:val="24"/>
          <w:szCs w:val="24"/>
          <w:lang w:val="zh-CN"/>
        </w:rPr>
        <w:t>3</w:t>
      </w:r>
      <w:r>
        <w:rPr>
          <w:rFonts w:hAnsi="宋体" w:cs="宋体" w:hint="eastAsia"/>
          <w:sz w:val="24"/>
          <w:szCs w:val="24"/>
          <w:lang w:val="zh-CN"/>
        </w:rPr>
        <w:t>、中标人为残疾人福利性单位的，招标人应当随中标结果同时公告其《残疾人福利性单位声明函》，接受社会监督。</w:t>
      </w:r>
    </w:p>
    <w:p w:rsidR="001E4D06" w:rsidRDefault="001E4D06" w:rsidP="001E4D06">
      <w:pPr>
        <w:spacing w:line="360" w:lineRule="auto"/>
        <w:ind w:firstLineChars="200" w:firstLine="482"/>
        <w:jc w:val="left"/>
        <w:rPr>
          <w:rFonts w:hAnsi="宋体" w:cs="宋体"/>
          <w:b/>
          <w:sz w:val="24"/>
          <w:szCs w:val="24"/>
          <w:lang w:val="zh-CN"/>
        </w:rPr>
      </w:pPr>
      <w:r>
        <w:rPr>
          <w:rFonts w:hAnsi="宋体" w:cs="宋体" w:hint="eastAsia"/>
          <w:b/>
          <w:sz w:val="24"/>
          <w:szCs w:val="24"/>
          <w:lang w:val="zh-CN"/>
        </w:rPr>
        <w:t>五、支持脱贫攻坚（物业服务采购）</w:t>
      </w:r>
    </w:p>
    <w:p w:rsidR="001E4D06" w:rsidRDefault="001E4D06" w:rsidP="001E4D06">
      <w:pPr>
        <w:spacing w:line="360" w:lineRule="auto"/>
        <w:ind w:firstLineChars="200" w:firstLine="480"/>
        <w:jc w:val="left"/>
        <w:rPr>
          <w:rFonts w:hAnsi="宋体" w:cs="宋体"/>
          <w:sz w:val="24"/>
          <w:szCs w:val="24"/>
          <w:lang w:val="zh-CN"/>
        </w:rPr>
      </w:pPr>
      <w:r>
        <w:rPr>
          <w:rFonts w:hAnsi="宋体" w:cs="宋体"/>
          <w:sz w:val="24"/>
          <w:szCs w:val="24"/>
          <w:lang w:val="zh-CN"/>
        </w:rPr>
        <w:t>1</w:t>
      </w:r>
      <w:r>
        <w:rPr>
          <w:rFonts w:hAnsi="宋体" w:cs="宋体" w:hint="eastAsia"/>
          <w:sz w:val="24"/>
          <w:szCs w:val="24"/>
          <w:lang w:val="zh-CN"/>
        </w:rPr>
        <w:t>、根据《财政部国务院扶贫办关于运用政府采购政策支持脱贫攻坚的通知》财库〔</w:t>
      </w:r>
      <w:r>
        <w:rPr>
          <w:rFonts w:hAnsi="宋体" w:cs="宋体"/>
          <w:sz w:val="24"/>
          <w:szCs w:val="24"/>
          <w:lang w:val="zh-CN"/>
        </w:rPr>
        <w:t>2019</w:t>
      </w:r>
      <w:r>
        <w:rPr>
          <w:rFonts w:hAnsi="宋体" w:cs="宋体" w:hint="eastAsia"/>
          <w:sz w:val="24"/>
          <w:szCs w:val="24"/>
          <w:lang w:val="zh-CN"/>
        </w:rPr>
        <w:t>〕</w:t>
      </w:r>
      <w:r>
        <w:rPr>
          <w:rFonts w:hAnsi="宋体" w:cs="宋体"/>
          <w:sz w:val="24"/>
          <w:szCs w:val="24"/>
          <w:lang w:val="zh-CN"/>
        </w:rPr>
        <w:t>27</w:t>
      </w:r>
      <w:r>
        <w:rPr>
          <w:rFonts w:hAnsi="宋体" w:cs="宋体" w:hint="eastAsia"/>
          <w:sz w:val="24"/>
          <w:szCs w:val="24"/>
          <w:lang w:val="zh-CN"/>
        </w:rPr>
        <w:t>号有关要求，鼓励优先采购聘用建档立卡贫困人员物业公司提供的物业服务。各级预算单位使用财政性资金采购物业服务的，有条件的应当优先采购注册地在</w:t>
      </w:r>
      <w:r>
        <w:rPr>
          <w:rFonts w:hAnsi="宋体" w:cs="宋体"/>
          <w:sz w:val="24"/>
          <w:szCs w:val="24"/>
          <w:lang w:val="zh-CN"/>
        </w:rPr>
        <w:t>832</w:t>
      </w:r>
      <w:r>
        <w:rPr>
          <w:rFonts w:hAnsi="宋体" w:cs="宋体" w:hint="eastAsia"/>
          <w:sz w:val="24"/>
          <w:szCs w:val="24"/>
          <w:lang w:val="zh-CN"/>
        </w:rPr>
        <w:t>个国家级贫困县域内，且聘用建档立卡贫困人员物业公司提供的物业服务。</w:t>
      </w:r>
    </w:p>
    <w:p w:rsidR="001E4D06" w:rsidRDefault="001E4D06" w:rsidP="001E4D06">
      <w:pPr>
        <w:spacing w:line="360" w:lineRule="auto"/>
        <w:ind w:firstLineChars="200" w:firstLine="480"/>
        <w:jc w:val="left"/>
        <w:rPr>
          <w:rFonts w:hAnsi="宋体" w:cs="宋体"/>
          <w:sz w:val="24"/>
          <w:szCs w:val="24"/>
          <w:lang w:val="zh-CN"/>
        </w:rPr>
      </w:pPr>
      <w:r>
        <w:rPr>
          <w:rFonts w:hAnsi="宋体" w:cs="宋体"/>
          <w:sz w:val="24"/>
          <w:szCs w:val="24"/>
          <w:lang w:val="zh-CN"/>
        </w:rPr>
        <w:t>2</w:t>
      </w:r>
      <w:r>
        <w:rPr>
          <w:rFonts w:hAnsi="宋体" w:cs="宋体" w:hint="eastAsia"/>
          <w:sz w:val="24"/>
          <w:szCs w:val="24"/>
          <w:lang w:val="zh-CN"/>
        </w:rPr>
        <w:t>、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9F6F78" w:rsidRDefault="009F6F78">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9F6F78" w:rsidRDefault="009F6F78">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9F6F78" w:rsidRDefault="009F6F78">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9F6F78" w:rsidRDefault="009F6F78">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9F6F78" w:rsidRDefault="009F6F78">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9F6F78" w:rsidRDefault="009F6F78">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9F6F78" w:rsidRDefault="009F6F78">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9F6F78" w:rsidRDefault="007806EE">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9F6F78" w:rsidRDefault="007806EE">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9F6F78" w:rsidRDefault="007806EE">
      <w:pPr>
        <w:spacing w:line="360" w:lineRule="auto"/>
        <w:ind w:rightChars="200" w:right="420" w:firstLineChars="200" w:firstLine="420"/>
        <w:contextualSpacing/>
        <w:rPr>
          <w:rFonts w:asciiTheme="minorEastAsia" w:hAnsiTheme="minorEastAsia"/>
          <w:bCs/>
          <w:szCs w:val="21"/>
        </w:rPr>
      </w:pPr>
      <w:r>
        <w:rPr>
          <w:rFonts w:asciiTheme="minorEastAsia" w:hAnsiTheme="minorEastAsia" w:hint="eastAsia"/>
          <w:bCs/>
          <w:szCs w:val="21"/>
        </w:rPr>
        <w:t>（一）</w:t>
      </w:r>
      <w:r>
        <w:rPr>
          <w:rFonts w:asciiTheme="minorEastAsia" w:hAnsiTheme="minorEastAsia"/>
          <w:bCs/>
          <w:szCs w:val="21"/>
        </w:rPr>
        <w:t>开标结束后，</w:t>
      </w:r>
      <w:r>
        <w:rPr>
          <w:rFonts w:asciiTheme="minorEastAsia" w:hAnsiTheme="minorEastAsia" w:hint="eastAsia"/>
          <w:bCs/>
          <w:szCs w:val="21"/>
        </w:rPr>
        <w:t>采购人代表1人依法对投标人资格进行审查</w:t>
      </w:r>
      <w:r>
        <w:rPr>
          <w:rFonts w:asciiTheme="minorEastAsia" w:hAnsiTheme="minorEastAsia"/>
          <w:bCs/>
          <w:szCs w:val="21"/>
        </w:rPr>
        <w:t>。</w:t>
      </w:r>
      <w:r>
        <w:rPr>
          <w:rFonts w:asciiTheme="minorEastAsia" w:hAnsiTheme="minorEastAsia" w:hint="eastAsia"/>
          <w:bCs/>
          <w:szCs w:val="21"/>
        </w:rPr>
        <w:t>确定符合资格的投标人不少于3家的，将组织评标委员会进行评标。</w:t>
      </w:r>
    </w:p>
    <w:p w:rsidR="009F6F78" w:rsidRDefault="007806EE">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（二）资格证明材料（本栏所列内容为本项目的资格审查条件，如有一项不符合要求，则不能进入下一步评审）。</w:t>
      </w:r>
    </w:p>
    <w:p w:rsidR="009F6F78" w:rsidRDefault="007806EE">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（三）资格审查中所涉及到的证书及材料，均须在电子投标文件中提供原件扫描件（或图片）。</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6555"/>
      </w:tblGrid>
      <w:tr w:rsidR="009F6F78">
        <w:trPr>
          <w:trHeight w:val="567"/>
          <w:jc w:val="center"/>
        </w:trPr>
        <w:tc>
          <w:tcPr>
            <w:tcW w:w="675" w:type="dxa"/>
            <w:vAlign w:val="center"/>
          </w:tcPr>
          <w:p w:rsidR="009F6F78" w:rsidRDefault="007806EE">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9F6F78" w:rsidRDefault="007806EE">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6555" w:type="dxa"/>
            <w:vAlign w:val="center"/>
          </w:tcPr>
          <w:p w:rsidR="009F6F78" w:rsidRDefault="007806EE">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9F6F78">
        <w:trPr>
          <w:trHeight w:val="567"/>
          <w:jc w:val="center"/>
        </w:trPr>
        <w:tc>
          <w:tcPr>
            <w:tcW w:w="675" w:type="dxa"/>
            <w:vAlign w:val="center"/>
          </w:tcPr>
          <w:p w:rsidR="009F6F78" w:rsidRDefault="007806EE">
            <w:pPr>
              <w:spacing w:line="360" w:lineRule="auto"/>
              <w:jc w:val="center"/>
              <w:rPr>
                <w:rFonts w:asciiTheme="minorEastAsia" w:hAnsiTheme="minorEastAsia"/>
                <w:b/>
                <w:szCs w:val="21"/>
              </w:rPr>
            </w:pPr>
            <w:r>
              <w:rPr>
                <w:rFonts w:asciiTheme="minorEastAsia" w:hAnsiTheme="minorEastAsia" w:hint="eastAsia"/>
                <w:b/>
                <w:szCs w:val="21"/>
              </w:rPr>
              <w:t>1</w:t>
            </w:r>
          </w:p>
        </w:tc>
        <w:tc>
          <w:tcPr>
            <w:tcW w:w="2410" w:type="dxa"/>
            <w:vAlign w:val="center"/>
          </w:tcPr>
          <w:p w:rsidR="009F6F78" w:rsidRDefault="007806EE">
            <w:pPr>
              <w:spacing w:line="360" w:lineRule="auto"/>
              <w:jc w:val="center"/>
              <w:rPr>
                <w:rFonts w:asciiTheme="minorEastAsia" w:hAnsiTheme="minorEastAsia"/>
                <w:b/>
                <w:szCs w:val="21"/>
              </w:rPr>
            </w:pPr>
            <w:r>
              <w:rPr>
                <w:rFonts w:asciiTheme="minorEastAsia" w:hAnsiTheme="minorEastAsia" w:hint="eastAsia"/>
                <w:b/>
                <w:szCs w:val="21"/>
              </w:rPr>
              <w:t>投标函</w:t>
            </w:r>
          </w:p>
        </w:tc>
        <w:tc>
          <w:tcPr>
            <w:tcW w:w="6555" w:type="dxa"/>
            <w:vAlign w:val="center"/>
          </w:tcPr>
          <w:p w:rsidR="009F6F78" w:rsidRDefault="007806EE">
            <w:pPr>
              <w:spacing w:line="360" w:lineRule="auto"/>
              <w:rPr>
                <w:rFonts w:asciiTheme="minorEastAsia" w:hAnsiTheme="minorEastAsia"/>
                <w:b/>
                <w:szCs w:val="21"/>
              </w:rPr>
            </w:pPr>
            <w:r>
              <w:rPr>
                <w:rFonts w:ascii="宋体" w:hAnsi="宋体" w:cs="微软雅黑" w:hint="eastAsia"/>
                <w:bCs/>
                <w:szCs w:val="21"/>
              </w:rPr>
              <w:t>参考招标文件第八章3.1格式填写</w:t>
            </w:r>
          </w:p>
        </w:tc>
      </w:tr>
      <w:tr w:rsidR="009F6F78">
        <w:trPr>
          <w:jc w:val="center"/>
        </w:trPr>
        <w:tc>
          <w:tcPr>
            <w:tcW w:w="675" w:type="dxa"/>
            <w:vAlign w:val="center"/>
          </w:tcPr>
          <w:p w:rsidR="009F6F78" w:rsidRDefault="007806EE">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9F6F78" w:rsidRDefault="007806EE">
            <w:pPr>
              <w:spacing w:line="360" w:lineRule="auto"/>
              <w:rPr>
                <w:rFonts w:asciiTheme="minorEastAsia" w:hAnsiTheme="minorEastAsia"/>
                <w:b/>
                <w:szCs w:val="21"/>
              </w:rPr>
            </w:pPr>
            <w:r>
              <w:rPr>
                <w:rFonts w:asciiTheme="minorEastAsia" w:hAnsiTheme="minorEastAsia" w:hint="eastAsia"/>
                <w:b/>
                <w:bCs/>
                <w:szCs w:val="21"/>
              </w:rPr>
              <w:t>法人或者其他组织的营业执照等证明文件，自然人的身份证明</w:t>
            </w:r>
          </w:p>
        </w:tc>
        <w:tc>
          <w:tcPr>
            <w:tcW w:w="6555" w:type="dxa"/>
            <w:vAlign w:val="center"/>
          </w:tcPr>
          <w:p w:rsidR="009F6F78" w:rsidRDefault="007806EE">
            <w:pPr>
              <w:spacing w:line="360" w:lineRule="auto"/>
              <w:jc w:val="left"/>
              <w:rPr>
                <w:rFonts w:asciiTheme="minorEastAsia" w:hAnsiTheme="minorEastAsia"/>
                <w:bCs/>
                <w:szCs w:val="21"/>
              </w:rPr>
            </w:pPr>
            <w:r>
              <w:rPr>
                <w:rFonts w:asciiTheme="minorEastAsia" w:hAnsiTheme="minorEastAsia" w:hint="eastAsia"/>
                <w:bCs/>
                <w:szCs w:val="21"/>
              </w:rPr>
              <w:t>（1）企业法人营业执照或营业执照。（企业投标提供）</w:t>
            </w:r>
          </w:p>
          <w:p w:rsidR="009F6F78" w:rsidRDefault="007806EE">
            <w:pPr>
              <w:spacing w:line="360" w:lineRule="auto"/>
              <w:jc w:val="left"/>
              <w:rPr>
                <w:rFonts w:asciiTheme="minorEastAsia" w:hAnsiTheme="minorEastAsia"/>
                <w:bCs/>
                <w:szCs w:val="21"/>
              </w:rPr>
            </w:pPr>
            <w:r>
              <w:rPr>
                <w:rFonts w:asciiTheme="minorEastAsia" w:hAnsiTheme="minorEastAsia" w:hint="eastAsia"/>
                <w:bCs/>
                <w:szCs w:val="21"/>
              </w:rPr>
              <w:t>（2）事业单位法人证书。（事业单位投标提供）</w:t>
            </w:r>
          </w:p>
          <w:p w:rsidR="009F6F78" w:rsidRDefault="007806EE">
            <w:pPr>
              <w:spacing w:line="360" w:lineRule="auto"/>
              <w:jc w:val="left"/>
              <w:rPr>
                <w:rFonts w:asciiTheme="minorEastAsia" w:hAnsiTheme="minorEastAsia"/>
                <w:bCs/>
                <w:szCs w:val="21"/>
              </w:rPr>
            </w:pPr>
            <w:r>
              <w:rPr>
                <w:rFonts w:asciiTheme="minorEastAsia" w:hAnsiTheme="minorEastAsia" w:hint="eastAsia"/>
                <w:bCs/>
                <w:szCs w:val="21"/>
              </w:rPr>
              <w:t>（3）执业许可证。（非企业专业服务机构投标提供）</w:t>
            </w:r>
          </w:p>
          <w:p w:rsidR="009F6F78" w:rsidRDefault="007806EE">
            <w:pPr>
              <w:spacing w:line="360" w:lineRule="auto"/>
              <w:jc w:val="left"/>
              <w:rPr>
                <w:rFonts w:asciiTheme="minorEastAsia" w:hAnsiTheme="minorEastAsia"/>
                <w:bCs/>
                <w:szCs w:val="21"/>
              </w:rPr>
            </w:pPr>
            <w:r>
              <w:rPr>
                <w:rFonts w:asciiTheme="minorEastAsia" w:hAnsiTheme="minorEastAsia" w:hint="eastAsia"/>
                <w:bCs/>
                <w:szCs w:val="21"/>
              </w:rPr>
              <w:t>（4）个体工商户营业执照。（个体工商户投标提供）</w:t>
            </w:r>
          </w:p>
          <w:p w:rsidR="009F6F78" w:rsidRDefault="007806EE">
            <w:pPr>
              <w:spacing w:line="360" w:lineRule="auto"/>
              <w:jc w:val="left"/>
              <w:rPr>
                <w:rFonts w:asciiTheme="minorEastAsia" w:hAnsiTheme="minorEastAsia"/>
                <w:bCs/>
                <w:szCs w:val="21"/>
              </w:rPr>
            </w:pPr>
            <w:r>
              <w:rPr>
                <w:rFonts w:asciiTheme="minorEastAsia" w:hAnsiTheme="minorEastAsia" w:hint="eastAsia"/>
                <w:bCs/>
                <w:szCs w:val="21"/>
              </w:rPr>
              <w:t>（5）自然人身份证明。（自然人投标提供）</w:t>
            </w:r>
          </w:p>
          <w:p w:rsidR="009F6F78" w:rsidRDefault="007806EE">
            <w:pPr>
              <w:spacing w:line="360" w:lineRule="auto"/>
              <w:jc w:val="left"/>
              <w:rPr>
                <w:rFonts w:asciiTheme="minorEastAsia" w:hAnsiTheme="minorEastAsia"/>
                <w:b/>
                <w:bCs/>
                <w:szCs w:val="21"/>
              </w:rPr>
            </w:pPr>
            <w:r>
              <w:rPr>
                <w:rFonts w:asciiTheme="minorEastAsia" w:hAnsiTheme="minorEastAsia" w:hint="eastAsia"/>
                <w:bCs/>
                <w:szCs w:val="21"/>
              </w:rPr>
              <w:t>（6）民办非企业单位登记证书。（民办非企业单位投标提供）</w:t>
            </w:r>
          </w:p>
        </w:tc>
      </w:tr>
      <w:tr w:rsidR="009F6F78">
        <w:trPr>
          <w:jc w:val="center"/>
        </w:trPr>
        <w:tc>
          <w:tcPr>
            <w:tcW w:w="675" w:type="dxa"/>
            <w:vAlign w:val="center"/>
          </w:tcPr>
          <w:p w:rsidR="009F6F78" w:rsidRDefault="007806EE">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9F6F78" w:rsidRDefault="007806EE">
            <w:pPr>
              <w:spacing w:line="360" w:lineRule="auto"/>
              <w:rPr>
                <w:rFonts w:asciiTheme="minorEastAsia" w:hAnsiTheme="minorEastAsia"/>
                <w:b/>
                <w:szCs w:val="21"/>
              </w:rPr>
            </w:pPr>
            <w:r>
              <w:rPr>
                <w:rFonts w:asciiTheme="minorEastAsia" w:hAnsiTheme="minorEastAsia" w:hint="eastAsia"/>
                <w:b/>
                <w:bCs/>
                <w:szCs w:val="21"/>
              </w:rPr>
              <w:t>财务状况报告相关材料</w:t>
            </w:r>
          </w:p>
        </w:tc>
        <w:tc>
          <w:tcPr>
            <w:tcW w:w="6555" w:type="dxa"/>
          </w:tcPr>
          <w:p w:rsidR="009F6F78" w:rsidRDefault="007806EE">
            <w:pPr>
              <w:spacing w:line="360" w:lineRule="auto"/>
              <w:rPr>
                <w:rFonts w:asciiTheme="minorEastAsia" w:hAnsiTheme="minorEastAsia"/>
                <w:bCs/>
                <w:szCs w:val="21"/>
              </w:rPr>
            </w:pPr>
            <w:r>
              <w:rPr>
                <w:rFonts w:asciiTheme="minorEastAsia" w:hAnsiTheme="minorEastAsia" w:hint="eastAsia"/>
                <w:bCs/>
                <w:szCs w:val="21"/>
              </w:rPr>
              <w:t>（1）投标人是法人（法人包括企业法人、机关法人、事业单位法人和社会团体法人），提供本单位：</w:t>
            </w:r>
          </w:p>
          <w:p w:rsidR="009F6F78" w:rsidRDefault="007806EE">
            <w:pPr>
              <w:spacing w:line="360" w:lineRule="auto"/>
              <w:rPr>
                <w:rFonts w:asciiTheme="minorEastAsia" w:hAnsiTheme="minorEastAsia"/>
                <w:bCs/>
                <w:szCs w:val="21"/>
              </w:rPr>
            </w:pPr>
            <w:r>
              <w:rPr>
                <w:rFonts w:asciiTheme="minorEastAsia" w:hAnsiTheme="minorEastAsia" w:hint="eastAsia"/>
                <w:bCs/>
                <w:szCs w:val="21"/>
              </w:rPr>
              <w:t>①2016、2017、2018年度经审计的财务报告，包括资产负债表、利润表、现金流量表、所有者权益变动表及其附注；</w:t>
            </w:r>
          </w:p>
          <w:p w:rsidR="009F6F78" w:rsidRDefault="007806EE">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9F6F78" w:rsidRDefault="007806EE">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9F6F78" w:rsidRDefault="007806EE">
            <w:pPr>
              <w:spacing w:line="360" w:lineRule="auto"/>
              <w:rPr>
                <w:rFonts w:asciiTheme="minorEastAsia" w:hAnsiTheme="minorEastAsia"/>
                <w:bCs/>
                <w:szCs w:val="21"/>
              </w:rPr>
            </w:pPr>
            <w:r>
              <w:rPr>
                <w:rFonts w:ascii="楷体" w:eastAsia="楷体" w:hAnsi="楷体" w:cs="仿宋_GB2312" w:hint="eastAsia"/>
                <w:lang w:val="zh-CN"/>
              </w:rPr>
              <w:t>注：仅需提供序号</w:t>
            </w:r>
            <w:r>
              <w:rPr>
                <w:rFonts w:ascii="楷体" w:eastAsia="楷体" w:hAnsi="楷体" w:hint="eastAsia"/>
                <w:color w:val="000000"/>
              </w:rPr>
              <w:t>①～③其中之一即可。</w:t>
            </w:r>
          </w:p>
          <w:p w:rsidR="009F6F78" w:rsidRDefault="007806EE">
            <w:pPr>
              <w:spacing w:line="360" w:lineRule="auto"/>
              <w:rPr>
                <w:rFonts w:asciiTheme="minorEastAsia" w:hAnsiTheme="minorEastAsia"/>
                <w:bCs/>
                <w:szCs w:val="21"/>
              </w:rPr>
            </w:pPr>
            <w:r>
              <w:rPr>
                <w:rFonts w:asciiTheme="minorEastAsia" w:hAnsiTheme="minorEastAsia" w:hint="eastAsia"/>
                <w:bCs/>
                <w:szCs w:val="21"/>
              </w:rPr>
              <w:t>（2）投标人（其他组织和自然人）提供本单位：</w:t>
            </w:r>
          </w:p>
          <w:p w:rsidR="009F6F78" w:rsidRDefault="007806EE">
            <w:pPr>
              <w:spacing w:line="360" w:lineRule="auto"/>
              <w:rPr>
                <w:rFonts w:asciiTheme="minorEastAsia" w:hAnsiTheme="minorEastAsia"/>
                <w:bCs/>
                <w:szCs w:val="21"/>
              </w:rPr>
            </w:pPr>
            <w:r>
              <w:rPr>
                <w:rFonts w:asciiTheme="minorEastAsia" w:hAnsiTheme="minorEastAsia" w:hint="eastAsia"/>
                <w:bCs/>
                <w:szCs w:val="21"/>
              </w:rPr>
              <w:t>①2016、2017、2018年度经审计的财务报告，包括资产负债表、利润表、现金流量表、所有者权益变动表及其附注；</w:t>
            </w:r>
          </w:p>
          <w:p w:rsidR="009F6F78" w:rsidRDefault="007806EE">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9F6F78" w:rsidRDefault="007806EE">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w:t>
            </w:r>
            <w:r>
              <w:rPr>
                <w:rFonts w:asciiTheme="minorEastAsia" w:hAnsiTheme="minorEastAsia" w:hint="eastAsia"/>
                <w:bCs/>
                <w:szCs w:val="21"/>
              </w:rPr>
              <w:lastRenderedPageBreak/>
              <w:t>的投标担保函。</w:t>
            </w:r>
          </w:p>
          <w:p w:rsidR="009F6F78" w:rsidRDefault="007806EE">
            <w:pPr>
              <w:spacing w:line="360" w:lineRule="auto"/>
              <w:rPr>
                <w:rFonts w:asciiTheme="minorEastAsia" w:hAnsiTheme="minorEastAsia"/>
                <w:b/>
                <w:bCs/>
                <w:szCs w:val="21"/>
              </w:rPr>
            </w:pPr>
            <w:r>
              <w:rPr>
                <w:rFonts w:ascii="楷体" w:eastAsia="楷体" w:hAnsi="楷体" w:cs="仿宋_GB2312" w:hint="eastAsia"/>
                <w:lang w:val="zh-CN"/>
              </w:rPr>
              <w:t>注：仅需提供序号</w:t>
            </w:r>
            <w:r>
              <w:rPr>
                <w:rFonts w:ascii="楷体" w:eastAsia="楷体" w:hAnsi="楷体" w:hint="eastAsia"/>
                <w:color w:val="000000"/>
              </w:rPr>
              <w:t>①～③其中之一即可。</w:t>
            </w:r>
          </w:p>
        </w:tc>
      </w:tr>
      <w:tr w:rsidR="009F6F78">
        <w:trPr>
          <w:jc w:val="center"/>
        </w:trPr>
        <w:tc>
          <w:tcPr>
            <w:tcW w:w="675" w:type="dxa"/>
            <w:vAlign w:val="center"/>
          </w:tcPr>
          <w:p w:rsidR="009F6F78" w:rsidRDefault="007806EE">
            <w:pPr>
              <w:spacing w:line="360" w:lineRule="auto"/>
              <w:jc w:val="center"/>
              <w:rPr>
                <w:rFonts w:asciiTheme="minorEastAsia" w:hAnsiTheme="minorEastAsia"/>
                <w:b/>
                <w:bCs/>
                <w:szCs w:val="21"/>
              </w:rPr>
            </w:pPr>
            <w:r>
              <w:rPr>
                <w:rFonts w:asciiTheme="minorEastAsia" w:hAnsiTheme="minorEastAsia" w:hint="eastAsia"/>
                <w:b/>
                <w:bCs/>
                <w:szCs w:val="21"/>
              </w:rPr>
              <w:lastRenderedPageBreak/>
              <w:t>4</w:t>
            </w:r>
          </w:p>
        </w:tc>
        <w:tc>
          <w:tcPr>
            <w:tcW w:w="2410" w:type="dxa"/>
            <w:vAlign w:val="center"/>
          </w:tcPr>
          <w:p w:rsidR="009F6F78" w:rsidRDefault="007806EE">
            <w:pPr>
              <w:spacing w:line="360" w:lineRule="auto"/>
              <w:rPr>
                <w:rFonts w:asciiTheme="minorEastAsia" w:hAnsiTheme="minorEastAsia"/>
                <w:b/>
                <w:szCs w:val="21"/>
              </w:rPr>
            </w:pPr>
            <w:r>
              <w:rPr>
                <w:rFonts w:asciiTheme="minorEastAsia" w:hAnsiTheme="minorEastAsia" w:hint="eastAsia"/>
                <w:b/>
                <w:bCs/>
                <w:szCs w:val="21"/>
              </w:rPr>
              <w:t>依法缴纳税收相关材料</w:t>
            </w:r>
          </w:p>
        </w:tc>
        <w:tc>
          <w:tcPr>
            <w:tcW w:w="6555" w:type="dxa"/>
          </w:tcPr>
          <w:p w:rsidR="009F6F78" w:rsidRDefault="007806EE">
            <w:pPr>
              <w:spacing w:line="360" w:lineRule="auto"/>
              <w:rPr>
                <w:rFonts w:asciiTheme="minorEastAsia" w:hAnsiTheme="minorEastAsia"/>
                <w:b/>
                <w:bCs/>
                <w:szCs w:val="21"/>
              </w:rPr>
            </w:pPr>
            <w:r>
              <w:rPr>
                <w:rFonts w:ascii="宋体" w:hAnsi="宋体" w:cs="微软雅黑" w:hint="eastAsia"/>
                <w:bCs/>
                <w:szCs w:val="21"/>
              </w:rPr>
              <w:t>投标人提供参加本次采购项目</w:t>
            </w:r>
            <w:r>
              <w:rPr>
                <w:rFonts w:asciiTheme="minorEastAsia" w:hAnsiTheme="minorEastAsia" w:hint="eastAsia"/>
                <w:bCs/>
                <w:szCs w:val="21"/>
              </w:rPr>
              <w:t>投标截止时间前六个月内任意一个月缴纳税收凭据。（依法免税的投标人，应提供相应文件证明依法免税）</w:t>
            </w:r>
          </w:p>
        </w:tc>
      </w:tr>
      <w:tr w:rsidR="009F6F78">
        <w:trPr>
          <w:jc w:val="center"/>
        </w:trPr>
        <w:tc>
          <w:tcPr>
            <w:tcW w:w="675" w:type="dxa"/>
            <w:vAlign w:val="center"/>
          </w:tcPr>
          <w:p w:rsidR="009F6F78" w:rsidRDefault="007806EE">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9F6F78" w:rsidRDefault="007806EE">
            <w:pPr>
              <w:spacing w:line="360" w:lineRule="auto"/>
              <w:rPr>
                <w:rFonts w:asciiTheme="minorEastAsia" w:hAnsiTheme="minorEastAsia"/>
                <w:bCs/>
                <w:szCs w:val="21"/>
              </w:rPr>
            </w:pPr>
            <w:r>
              <w:rPr>
                <w:rFonts w:asciiTheme="minorEastAsia" w:hAnsiTheme="minorEastAsia" w:hint="eastAsia"/>
                <w:b/>
                <w:bCs/>
                <w:szCs w:val="21"/>
              </w:rPr>
              <w:t>依法缴纳社会保障资金的证明材料</w:t>
            </w:r>
          </w:p>
        </w:tc>
        <w:tc>
          <w:tcPr>
            <w:tcW w:w="6555" w:type="dxa"/>
          </w:tcPr>
          <w:p w:rsidR="009F6F78" w:rsidRDefault="007806EE">
            <w:pPr>
              <w:spacing w:line="360" w:lineRule="auto"/>
              <w:rPr>
                <w:rFonts w:asciiTheme="minorEastAsia" w:hAnsiTheme="minorEastAsia"/>
                <w:b/>
                <w:bCs/>
                <w:szCs w:val="21"/>
              </w:rPr>
            </w:pPr>
            <w:r>
              <w:rPr>
                <w:rFonts w:ascii="宋体" w:hAnsi="宋体" w:cs="微软雅黑" w:hint="eastAsia"/>
                <w:bCs/>
                <w:szCs w:val="21"/>
              </w:rPr>
              <w:t>投标人提供参加本次采购项目</w:t>
            </w:r>
            <w:r>
              <w:rPr>
                <w:rFonts w:asciiTheme="minorEastAsia" w:hAnsiTheme="minorEastAsia" w:hint="eastAsia"/>
                <w:bCs/>
                <w:szCs w:val="21"/>
              </w:rPr>
              <w:t>投标截止时间前六个月内任意一个月缴纳社会保险凭据。（依法不需要缴纳社会保障资金的投标人，应提供相应文件证明依法不需要缴纳社会保障资金）</w:t>
            </w:r>
          </w:p>
        </w:tc>
      </w:tr>
      <w:tr w:rsidR="009F6F78">
        <w:trPr>
          <w:jc w:val="center"/>
        </w:trPr>
        <w:tc>
          <w:tcPr>
            <w:tcW w:w="675" w:type="dxa"/>
            <w:vAlign w:val="center"/>
          </w:tcPr>
          <w:p w:rsidR="009F6F78" w:rsidRDefault="007806EE">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9F6F78" w:rsidRDefault="007806EE">
            <w:pPr>
              <w:spacing w:line="360" w:lineRule="auto"/>
              <w:rPr>
                <w:rFonts w:asciiTheme="minorEastAsia" w:hAnsiTheme="minorEastAsia"/>
                <w:b/>
                <w:szCs w:val="21"/>
              </w:rPr>
            </w:pPr>
            <w:r>
              <w:rPr>
                <w:rFonts w:asciiTheme="minorEastAsia" w:hAnsiTheme="minorEastAsia" w:hint="eastAsia"/>
                <w:b/>
                <w:bCs/>
                <w:szCs w:val="21"/>
              </w:rPr>
              <w:t>履行合同所必须的设备和专业技术能力的证明材料</w:t>
            </w:r>
          </w:p>
        </w:tc>
        <w:tc>
          <w:tcPr>
            <w:tcW w:w="6555" w:type="dxa"/>
          </w:tcPr>
          <w:p w:rsidR="009F6F78" w:rsidRDefault="007806EE">
            <w:pPr>
              <w:spacing w:line="360" w:lineRule="auto"/>
              <w:rPr>
                <w:rFonts w:asciiTheme="minorEastAsia" w:hAnsiTheme="minorEastAsia"/>
                <w:bCs/>
                <w:szCs w:val="21"/>
              </w:rPr>
            </w:pPr>
            <w:r>
              <w:rPr>
                <w:rFonts w:asciiTheme="minorEastAsia" w:hAnsiTheme="minorEastAsia" w:hint="eastAsia"/>
                <w:bCs/>
                <w:szCs w:val="21"/>
              </w:rPr>
              <w:t>①与本项目投标相关设备的购置发票、专业技术人员职称证书、用工合同等；</w:t>
            </w:r>
          </w:p>
          <w:p w:rsidR="009F6F78" w:rsidRDefault="007806EE">
            <w:pPr>
              <w:spacing w:line="360" w:lineRule="auto"/>
              <w:rPr>
                <w:rFonts w:asciiTheme="minorEastAsia" w:hAnsiTheme="minorEastAsia"/>
                <w:bCs/>
                <w:szCs w:val="21"/>
              </w:rPr>
            </w:pPr>
            <w:r>
              <w:rPr>
                <w:rFonts w:asciiTheme="minorEastAsia" w:hAnsiTheme="minorEastAsia" w:hint="eastAsia"/>
                <w:bCs/>
                <w:szCs w:val="21"/>
              </w:rPr>
              <w:t>②投标人具备履行合同所必须的设备和专业技术能力承诺函或声明（承诺函或声明格式自拟）。</w:t>
            </w:r>
          </w:p>
          <w:p w:rsidR="009F6F78" w:rsidRDefault="007806EE">
            <w:pPr>
              <w:spacing w:line="360" w:lineRule="auto"/>
              <w:rPr>
                <w:rFonts w:asciiTheme="minorEastAsia" w:hAnsiTheme="minorEastAsia"/>
                <w:b/>
                <w:bCs/>
                <w:szCs w:val="21"/>
              </w:rPr>
            </w:pPr>
            <w:r>
              <w:rPr>
                <w:rFonts w:ascii="楷体" w:eastAsia="楷体" w:hAnsi="楷体" w:cs="仿宋_GB2312" w:hint="eastAsia"/>
                <w:lang w:val="zh-CN"/>
              </w:rPr>
              <w:t>注：仅需提供序号</w:t>
            </w:r>
            <w:r>
              <w:rPr>
                <w:rFonts w:ascii="楷体" w:eastAsia="楷体" w:hAnsi="楷体" w:hint="eastAsia"/>
                <w:color w:val="000000"/>
              </w:rPr>
              <w:t>①～②其中之一即可。</w:t>
            </w:r>
          </w:p>
        </w:tc>
      </w:tr>
      <w:tr w:rsidR="009F6F78">
        <w:trPr>
          <w:jc w:val="center"/>
        </w:trPr>
        <w:tc>
          <w:tcPr>
            <w:tcW w:w="675" w:type="dxa"/>
            <w:vAlign w:val="center"/>
          </w:tcPr>
          <w:p w:rsidR="009F6F78" w:rsidRDefault="007806EE">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9F6F78" w:rsidRDefault="007806EE">
            <w:pPr>
              <w:spacing w:line="360" w:lineRule="auto"/>
              <w:rPr>
                <w:rFonts w:asciiTheme="minorEastAsia" w:hAnsiTheme="minorEastAsia"/>
                <w:bCs/>
                <w:szCs w:val="21"/>
              </w:rPr>
            </w:pPr>
            <w:r>
              <w:rPr>
                <w:rFonts w:asciiTheme="minorEastAsia" w:hAnsiTheme="minorEastAsia" w:hint="eastAsia"/>
                <w:b/>
                <w:bCs/>
                <w:szCs w:val="21"/>
              </w:rPr>
              <w:t>参加政府采购活动前3年内在经营活动中没有重大违法记录的声明</w:t>
            </w:r>
          </w:p>
        </w:tc>
        <w:tc>
          <w:tcPr>
            <w:tcW w:w="6555" w:type="dxa"/>
            <w:vAlign w:val="center"/>
          </w:tcPr>
          <w:p w:rsidR="009F6F78" w:rsidRDefault="007806EE">
            <w:pPr>
              <w:spacing w:line="360" w:lineRule="auto"/>
              <w:jc w:val="left"/>
              <w:rPr>
                <w:rFonts w:asciiTheme="minorEastAsia" w:hAnsiTheme="minorEastAsia"/>
                <w:b/>
                <w:bCs/>
                <w:szCs w:val="21"/>
              </w:rPr>
            </w:pPr>
            <w:r>
              <w:rPr>
                <w:rFonts w:ascii="宋体" w:hAnsi="宋体" w:cs="微软雅黑" w:hint="eastAsia"/>
                <w:bCs/>
                <w:szCs w:val="21"/>
              </w:rPr>
              <w:t>按照招标文件提供格式填写。</w:t>
            </w:r>
            <w:r>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9F6F78">
        <w:trPr>
          <w:jc w:val="center"/>
        </w:trPr>
        <w:tc>
          <w:tcPr>
            <w:tcW w:w="675" w:type="dxa"/>
            <w:vAlign w:val="center"/>
          </w:tcPr>
          <w:p w:rsidR="009F6F78" w:rsidRDefault="007806EE">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9F6F78" w:rsidRDefault="007806EE">
            <w:pPr>
              <w:spacing w:line="360" w:lineRule="auto"/>
              <w:rPr>
                <w:rFonts w:asciiTheme="minorEastAsia" w:hAnsiTheme="minorEastAsia"/>
                <w:bCs/>
                <w:szCs w:val="21"/>
              </w:rPr>
            </w:pPr>
            <w:r>
              <w:rPr>
                <w:rFonts w:asciiTheme="minorEastAsia" w:hAnsiTheme="minorEastAsia" w:hint="eastAsia"/>
                <w:b/>
                <w:bCs/>
                <w:szCs w:val="21"/>
              </w:rPr>
              <w:t>信用记录查询及使用</w:t>
            </w:r>
          </w:p>
        </w:tc>
        <w:tc>
          <w:tcPr>
            <w:tcW w:w="6555" w:type="dxa"/>
          </w:tcPr>
          <w:p w:rsidR="001E4D06" w:rsidRDefault="001E4D06" w:rsidP="00D400EA">
            <w:pPr>
              <w:spacing w:line="360" w:lineRule="auto"/>
              <w:rPr>
                <w:rFonts w:ascii="宋体" w:hAnsi="宋体"/>
                <w:b/>
                <w:bCs/>
                <w:szCs w:val="21"/>
              </w:rPr>
            </w:pPr>
            <w:r>
              <w:rPr>
                <w:rFonts w:ascii="宋体" w:hAnsi="宋体" w:hint="eastAsia"/>
                <w:b/>
                <w:bCs/>
                <w:szCs w:val="21"/>
              </w:rPr>
              <w:t>未被列入“信用中国”网站</w:t>
            </w:r>
            <w:r>
              <w:rPr>
                <w:rFonts w:ascii="宋体" w:hAnsi="宋体"/>
                <w:b/>
                <w:bCs/>
                <w:szCs w:val="21"/>
              </w:rPr>
              <w:t>(www.creditchina.gov.cn)</w:t>
            </w:r>
            <w:r>
              <w:rPr>
                <w:rFonts w:ascii="宋体" w:hAnsi="宋体" w:hint="eastAsia"/>
                <w:b/>
                <w:bCs/>
                <w:szCs w:val="21"/>
              </w:rPr>
              <w:t>失信被执行人、重大税收违法案件当事人名单；“中国政府采购网”</w:t>
            </w:r>
            <w:r>
              <w:rPr>
                <w:rFonts w:ascii="宋体" w:hAnsi="宋体"/>
                <w:b/>
                <w:bCs/>
                <w:szCs w:val="21"/>
              </w:rPr>
              <w:t xml:space="preserve"> (www.ccgp.gov.cn)</w:t>
            </w:r>
            <w:r>
              <w:rPr>
                <w:rFonts w:ascii="宋体" w:hAnsi="宋体" w:hint="eastAsia"/>
                <w:b/>
                <w:bCs/>
                <w:szCs w:val="21"/>
              </w:rPr>
              <w:t>政府采购严重违法失信行为记录名单的投标人；“中国社会组织公共服务平台”网站（</w:t>
            </w:r>
            <w:r>
              <w:rPr>
                <w:rFonts w:ascii="宋体" w:hAnsi="宋体"/>
                <w:b/>
                <w:bCs/>
                <w:szCs w:val="21"/>
              </w:rPr>
              <w:t>www.chinanpo.gov.cn</w:t>
            </w:r>
            <w:r>
              <w:rPr>
                <w:rFonts w:ascii="宋体" w:hAnsi="宋体" w:hint="eastAsia"/>
                <w:b/>
                <w:bCs/>
                <w:szCs w:val="21"/>
              </w:rPr>
              <w:t>）严重违法失信名单的社会组织。</w:t>
            </w:r>
          </w:p>
          <w:p w:rsidR="001E4D06" w:rsidRDefault="001E4D06" w:rsidP="00D400EA">
            <w:pPr>
              <w:spacing w:line="360" w:lineRule="auto"/>
              <w:rPr>
                <w:rFonts w:ascii="宋体"/>
                <w:bCs/>
                <w:szCs w:val="21"/>
              </w:rPr>
            </w:pPr>
            <w:r>
              <w:rPr>
                <w:rFonts w:ascii="宋体" w:hAnsi="宋体" w:hint="eastAsia"/>
                <w:bCs/>
                <w:szCs w:val="21"/>
              </w:rPr>
              <w:t>注：政府采购活动中查询及使用投标人信用记录的具体要求为：投标人未被列入失信被执行人、重大税收违法案件当事人名单、政府采购严重违法失信行为记录名单、严重违法失信社会组织名单（联合体形式投标的，联合体成员存在不良信用记录，视同联合体存在不良信用记录）。</w:t>
            </w:r>
          </w:p>
          <w:p w:rsidR="001E4D06" w:rsidRDefault="001E4D06" w:rsidP="00D400EA">
            <w:pPr>
              <w:spacing w:line="360" w:lineRule="auto"/>
              <w:rPr>
                <w:rFonts w:ascii="宋体" w:hAnsi="宋体"/>
                <w:bCs/>
                <w:sz w:val="24"/>
                <w:szCs w:val="24"/>
              </w:rPr>
            </w:pPr>
            <w:r>
              <w:rPr>
                <w:rFonts w:ascii="宋体" w:hAnsi="宋体" w:hint="eastAsia"/>
                <w:bCs/>
                <w:szCs w:val="21"/>
              </w:rPr>
              <w:t>（</w:t>
            </w:r>
            <w:r>
              <w:rPr>
                <w:rFonts w:ascii="宋体" w:hAnsi="宋体"/>
                <w:bCs/>
                <w:szCs w:val="21"/>
              </w:rPr>
              <w:t>1</w:t>
            </w:r>
            <w:r>
              <w:rPr>
                <w:rFonts w:ascii="宋体" w:hAnsi="宋体" w:hint="eastAsia"/>
                <w:bCs/>
                <w:szCs w:val="21"/>
              </w:rPr>
              <w:t>）</w:t>
            </w:r>
            <w:r>
              <w:rPr>
                <w:rFonts w:ascii="宋体" w:hAnsi="宋体" w:hint="eastAsia"/>
                <w:bCs/>
                <w:color w:val="000000"/>
                <w:szCs w:val="21"/>
              </w:rPr>
              <w:t>查询渠道：“信用中国”网站（</w:t>
            </w:r>
            <w:r>
              <w:rPr>
                <w:rFonts w:ascii="宋体" w:hAnsi="宋体"/>
                <w:bCs/>
                <w:color w:val="000000"/>
                <w:szCs w:val="21"/>
              </w:rPr>
              <w:t>www.creditchina.gov.cn</w:t>
            </w:r>
            <w:r>
              <w:rPr>
                <w:rFonts w:ascii="宋体" w:hAnsi="宋体" w:hint="eastAsia"/>
                <w:bCs/>
                <w:color w:val="000000"/>
                <w:szCs w:val="21"/>
              </w:rPr>
              <w:t>）、“中国政府</w:t>
            </w:r>
            <w:r>
              <w:rPr>
                <w:rFonts w:ascii="宋体" w:hAnsi="宋体" w:hint="eastAsia"/>
                <w:bCs/>
                <w:szCs w:val="21"/>
              </w:rPr>
              <w:t>采购网”（</w:t>
            </w:r>
            <w:hyperlink r:id="rId13" w:history="1">
              <w:r>
                <w:rPr>
                  <w:rFonts w:ascii="宋体" w:hAnsi="宋体"/>
                  <w:bCs/>
                  <w:szCs w:val="21"/>
                </w:rPr>
                <w:t>www.ccgp.gov.cn</w:t>
              </w:r>
            </w:hyperlink>
            <w:r>
              <w:rPr>
                <w:rFonts w:ascii="宋体" w:hAnsi="宋体" w:hint="eastAsia"/>
                <w:bCs/>
                <w:szCs w:val="21"/>
              </w:rPr>
              <w:t>）；“中国社会组织公共服务平台”网站（</w:t>
            </w:r>
            <w:r>
              <w:rPr>
                <w:rFonts w:ascii="宋体" w:hAnsi="宋体"/>
                <w:bCs/>
                <w:szCs w:val="21"/>
              </w:rPr>
              <w:t>www.chinanpo.gov.cn</w:t>
            </w:r>
            <w:r>
              <w:rPr>
                <w:rFonts w:ascii="宋体" w:hAnsi="宋体" w:hint="eastAsia"/>
                <w:bCs/>
                <w:szCs w:val="21"/>
              </w:rPr>
              <w:t>）（仅查询社会组织）；</w:t>
            </w:r>
          </w:p>
          <w:p w:rsidR="001E4D06" w:rsidRDefault="001E4D06" w:rsidP="00D400EA">
            <w:pPr>
              <w:spacing w:line="360" w:lineRule="auto"/>
              <w:rPr>
                <w:rFonts w:ascii="宋体"/>
                <w:bCs/>
                <w:szCs w:val="21"/>
              </w:rPr>
            </w:pPr>
            <w:r>
              <w:rPr>
                <w:rFonts w:ascii="宋体" w:hAnsi="宋体" w:hint="eastAsia"/>
                <w:bCs/>
                <w:szCs w:val="21"/>
              </w:rPr>
              <w:lastRenderedPageBreak/>
              <w:t>（</w:t>
            </w:r>
            <w:r>
              <w:rPr>
                <w:rFonts w:ascii="宋体" w:hAnsi="宋体"/>
                <w:bCs/>
                <w:szCs w:val="21"/>
              </w:rPr>
              <w:t>2</w:t>
            </w:r>
            <w:r>
              <w:rPr>
                <w:rFonts w:ascii="宋体" w:hAnsi="宋体" w:hint="eastAsia"/>
                <w:bCs/>
                <w:szCs w:val="21"/>
              </w:rPr>
              <w:t>）截止时间：同投标截止时间；</w:t>
            </w:r>
          </w:p>
          <w:p w:rsidR="001E4D06" w:rsidRDefault="001E4D06" w:rsidP="00D400EA">
            <w:pPr>
              <w:spacing w:line="360" w:lineRule="auto"/>
              <w:rPr>
                <w:rFonts w:ascii="宋体"/>
                <w:bCs/>
                <w:szCs w:val="21"/>
              </w:rPr>
            </w:pPr>
            <w:r>
              <w:rPr>
                <w:rFonts w:ascii="宋体" w:hAnsi="宋体" w:hint="eastAsia"/>
                <w:bCs/>
                <w:szCs w:val="21"/>
              </w:rPr>
              <w:t>（</w:t>
            </w:r>
            <w:r>
              <w:rPr>
                <w:rFonts w:ascii="宋体" w:hAnsi="宋体"/>
                <w:bCs/>
                <w:szCs w:val="21"/>
              </w:rPr>
              <w:t>3</w:t>
            </w:r>
            <w:r>
              <w:rPr>
                <w:rFonts w:ascii="宋体" w:hAnsi="宋体" w:hint="eastAsia"/>
                <w:bCs/>
                <w:szCs w:val="21"/>
              </w:rPr>
              <w:t>）信用信息查询记录和证据留存具体方式：经采购人确认的查询结果网页截图作为查询记录和证据，与其他采购文件一并保存；</w:t>
            </w:r>
          </w:p>
          <w:p w:rsidR="009F6F78" w:rsidRDefault="001E4D06" w:rsidP="00D400EA">
            <w:pPr>
              <w:spacing w:line="360" w:lineRule="auto"/>
              <w:rPr>
                <w:rFonts w:asciiTheme="minorEastAsia" w:hAnsiTheme="minorEastAsia"/>
                <w:b/>
                <w:bCs/>
                <w:szCs w:val="21"/>
              </w:rPr>
            </w:pPr>
            <w:r>
              <w:rPr>
                <w:rFonts w:ascii="宋体" w:hAnsi="宋体" w:hint="eastAsia"/>
                <w:bCs/>
                <w:szCs w:val="21"/>
              </w:rPr>
              <w:t>（</w:t>
            </w:r>
            <w:r>
              <w:rPr>
                <w:rFonts w:ascii="宋体" w:hAnsi="宋体"/>
                <w:bCs/>
                <w:szCs w:val="21"/>
              </w:rPr>
              <w:t>4</w:t>
            </w:r>
            <w:r>
              <w:rPr>
                <w:rFonts w:ascii="宋体" w:hAnsi="宋体" w:hint="eastAsia"/>
                <w:bCs/>
                <w:szCs w:val="21"/>
              </w:rPr>
              <w:t>）信用信息的使用原则：经采购人认定的被列入失信被执行人、重大税收违法案件当事人名单、政府采购严重违法失信行为记录名单、严重违法失信社会组织名单的供应商，将拒绝其参与政府采购活动。</w:t>
            </w:r>
          </w:p>
        </w:tc>
      </w:tr>
      <w:tr w:rsidR="009F6F78">
        <w:trPr>
          <w:trHeight w:val="1383"/>
          <w:jc w:val="center"/>
        </w:trPr>
        <w:tc>
          <w:tcPr>
            <w:tcW w:w="675" w:type="dxa"/>
            <w:vAlign w:val="center"/>
          </w:tcPr>
          <w:p w:rsidR="009F6F78" w:rsidRDefault="007806EE">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9F6F78" w:rsidRDefault="007806EE">
            <w:pPr>
              <w:spacing w:line="360" w:lineRule="auto"/>
              <w:rPr>
                <w:rFonts w:asciiTheme="minorEastAsia" w:hAnsiTheme="minorEastAsia"/>
                <w:b/>
                <w:szCs w:val="21"/>
              </w:rPr>
            </w:pPr>
            <w:r>
              <w:rPr>
                <w:rFonts w:asciiTheme="minorEastAsia" w:hAnsiTheme="minorEastAsia" w:hint="eastAsia"/>
                <w:b/>
                <w:szCs w:val="21"/>
              </w:rPr>
              <w:t>投标人须具备的特殊</w:t>
            </w:r>
          </w:p>
          <w:p w:rsidR="009F6F78" w:rsidRDefault="007806EE">
            <w:pPr>
              <w:spacing w:line="360" w:lineRule="auto"/>
              <w:rPr>
                <w:rFonts w:asciiTheme="minorEastAsia" w:hAnsiTheme="minorEastAsia"/>
                <w:b/>
                <w:bCs/>
                <w:szCs w:val="21"/>
              </w:rPr>
            </w:pPr>
            <w:r>
              <w:rPr>
                <w:rFonts w:asciiTheme="minorEastAsia" w:hAnsiTheme="minorEastAsia" w:hint="eastAsia"/>
                <w:b/>
                <w:szCs w:val="21"/>
              </w:rPr>
              <w:t>资质证书</w:t>
            </w:r>
          </w:p>
        </w:tc>
        <w:tc>
          <w:tcPr>
            <w:tcW w:w="6555" w:type="dxa"/>
            <w:vAlign w:val="center"/>
          </w:tcPr>
          <w:p w:rsidR="009F6F78" w:rsidRDefault="00D400EA">
            <w:pPr>
              <w:widowControl/>
              <w:wordWrap w:val="0"/>
              <w:spacing w:line="380" w:lineRule="exact"/>
              <w:jc w:val="left"/>
              <w:rPr>
                <w:rFonts w:asciiTheme="minorEastAsia" w:hAnsiTheme="minorEastAsia"/>
                <w:b/>
                <w:bCs/>
                <w:szCs w:val="21"/>
              </w:rPr>
            </w:pPr>
            <w:r>
              <w:rPr>
                <w:rFonts w:ascii="宋体" w:hAnsi="宋体" w:cs="仿宋_GB2312" w:hint="eastAsia"/>
                <w:b/>
                <w:color w:val="000000"/>
                <w:szCs w:val="21"/>
                <w:shd w:val="clear" w:color="auto" w:fill="FFFFFF"/>
              </w:rPr>
              <w:t>A包</w:t>
            </w:r>
            <w:r w:rsidR="007806EE">
              <w:rPr>
                <w:rFonts w:ascii="宋体" w:hAnsi="宋体" w:cs="仿宋_GB2312" w:hint="eastAsia"/>
                <w:b/>
                <w:color w:val="000000"/>
                <w:szCs w:val="21"/>
                <w:shd w:val="clear" w:color="auto" w:fill="FFFFFF"/>
              </w:rPr>
              <w:t>具有</w:t>
            </w:r>
            <w:r w:rsidR="007806EE">
              <w:rPr>
                <w:rFonts w:ascii="宋体" w:hAnsi="宋体" w:cs="宋体" w:hint="eastAsia"/>
                <w:b/>
                <w:szCs w:val="21"/>
                <w:lang w:val="zh-CN"/>
              </w:rPr>
              <w:t>相应范围的《医疗器械生产许可证》或《医疗器械经营许可证》经营范围涵盖所投包号产品，并具有投标产品的《中华人民共和国医疗器械注册证》。</w:t>
            </w:r>
          </w:p>
        </w:tc>
      </w:tr>
      <w:tr w:rsidR="009F6F78">
        <w:trPr>
          <w:trHeight w:val="624"/>
          <w:jc w:val="center"/>
        </w:trPr>
        <w:tc>
          <w:tcPr>
            <w:tcW w:w="675" w:type="dxa"/>
            <w:vAlign w:val="center"/>
          </w:tcPr>
          <w:p w:rsidR="009F6F78" w:rsidRDefault="007806EE">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9F6F78" w:rsidRDefault="007806EE">
            <w:pPr>
              <w:spacing w:line="360" w:lineRule="auto"/>
              <w:rPr>
                <w:rFonts w:asciiTheme="minorEastAsia" w:hAnsiTheme="minorEastAsia"/>
                <w:b/>
                <w:bCs/>
                <w:szCs w:val="21"/>
              </w:rPr>
            </w:pPr>
            <w:r>
              <w:rPr>
                <w:rFonts w:asciiTheme="minorEastAsia" w:hAnsiTheme="minorEastAsia" w:hint="eastAsia"/>
                <w:b/>
                <w:bCs/>
                <w:szCs w:val="21"/>
              </w:rPr>
              <w:t>投标</w:t>
            </w:r>
            <w:r>
              <w:rPr>
                <w:rFonts w:asciiTheme="minorEastAsia" w:hAnsiTheme="minorEastAsia" w:cs="仿宋_GB2312" w:hint="eastAsia"/>
                <w:b/>
                <w:szCs w:val="21"/>
                <w:lang w:val="zh-CN"/>
              </w:rPr>
              <w:t>报价</w:t>
            </w:r>
          </w:p>
        </w:tc>
        <w:tc>
          <w:tcPr>
            <w:tcW w:w="6555" w:type="dxa"/>
          </w:tcPr>
          <w:p w:rsidR="009F6F78" w:rsidRDefault="007806EE">
            <w:pPr>
              <w:spacing w:line="360" w:lineRule="auto"/>
              <w:rPr>
                <w:rFonts w:asciiTheme="minorEastAsia" w:hAnsiTheme="minorEastAsia"/>
                <w:b/>
                <w:bCs/>
                <w:szCs w:val="21"/>
              </w:rPr>
            </w:pPr>
            <w:r>
              <w:rPr>
                <w:rFonts w:asciiTheme="minorEastAsia" w:hAnsiTheme="minorEastAsia" w:cs="仿宋_GB2312" w:hint="eastAsia"/>
                <w:szCs w:val="21"/>
                <w:lang w:val="zh-CN"/>
              </w:rPr>
              <w:t>投标报价是否超出招标文件中规定的预算金额，超出预算金额的投标无效。如投标人须知前附表规定最高限价，则</w:t>
            </w:r>
            <w:r>
              <w:rPr>
                <w:rFonts w:asciiTheme="minorEastAsia" w:hAnsiTheme="minorEastAsia" w:cs="宋体" w:hint="eastAsia"/>
                <w:bCs/>
                <w:szCs w:val="21"/>
                <w:lang w:val="zh-CN"/>
              </w:rPr>
              <w:t>超出预算金额和最高限价的投标无效。</w:t>
            </w:r>
          </w:p>
        </w:tc>
      </w:tr>
      <w:tr w:rsidR="009F6F78">
        <w:trPr>
          <w:trHeight w:val="624"/>
          <w:jc w:val="center"/>
        </w:trPr>
        <w:tc>
          <w:tcPr>
            <w:tcW w:w="675" w:type="dxa"/>
            <w:vAlign w:val="center"/>
          </w:tcPr>
          <w:p w:rsidR="009F6F78" w:rsidRDefault="007806EE">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9F6F78" w:rsidRDefault="007806EE">
            <w:pPr>
              <w:spacing w:line="360" w:lineRule="auto"/>
              <w:rPr>
                <w:rFonts w:asciiTheme="minorEastAsia" w:hAnsiTheme="minorEastAsia"/>
                <w:szCs w:val="21"/>
              </w:rPr>
            </w:pPr>
            <w:r>
              <w:rPr>
                <w:rFonts w:asciiTheme="minorEastAsia" w:hAnsiTheme="minorEastAsia" w:hint="eastAsia"/>
                <w:b/>
                <w:szCs w:val="21"/>
              </w:rPr>
              <w:t>投标保证金</w:t>
            </w:r>
          </w:p>
        </w:tc>
        <w:tc>
          <w:tcPr>
            <w:tcW w:w="6555" w:type="dxa"/>
            <w:vAlign w:val="center"/>
          </w:tcPr>
          <w:p w:rsidR="009F6F78" w:rsidRPr="004A019F" w:rsidRDefault="004A019F">
            <w:pPr>
              <w:spacing w:line="360" w:lineRule="auto"/>
              <w:rPr>
                <w:rFonts w:asciiTheme="minorEastAsia" w:hAnsiTheme="minorEastAsia"/>
                <w:b/>
                <w:szCs w:val="21"/>
              </w:rPr>
            </w:pPr>
            <w:r w:rsidRPr="004A019F">
              <w:rPr>
                <w:rFonts w:asciiTheme="minorEastAsia" w:hAnsiTheme="minorEastAsia" w:cs="仿宋_GB2312" w:hint="eastAsia"/>
                <w:szCs w:val="21"/>
                <w:lang w:val="zh-CN"/>
              </w:rPr>
              <w:t>按照河南省《关于优化政府采购营商环境有关问题的通知》（豫财购（2019）4号文）的要求，不收取投标保证金。</w:t>
            </w:r>
          </w:p>
        </w:tc>
      </w:tr>
      <w:tr w:rsidR="009F6F78">
        <w:trPr>
          <w:trHeight w:val="624"/>
          <w:jc w:val="center"/>
        </w:trPr>
        <w:tc>
          <w:tcPr>
            <w:tcW w:w="675" w:type="dxa"/>
            <w:vAlign w:val="center"/>
          </w:tcPr>
          <w:p w:rsidR="009F6F78" w:rsidRDefault="007806EE">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9F6F78" w:rsidRDefault="007806EE">
            <w:pPr>
              <w:spacing w:line="360" w:lineRule="auto"/>
              <w:rPr>
                <w:rFonts w:asciiTheme="minorEastAsia" w:hAnsiTheme="minorEastAsia"/>
                <w:b/>
                <w:bCs/>
                <w:szCs w:val="21"/>
              </w:rPr>
            </w:pPr>
            <w:r>
              <w:rPr>
                <w:rFonts w:asciiTheme="minorEastAsia" w:hAnsiTheme="minorEastAsia" w:hint="eastAsia"/>
                <w:b/>
                <w:bCs/>
                <w:szCs w:val="21"/>
              </w:rPr>
              <w:t>联合体协议</w:t>
            </w:r>
          </w:p>
        </w:tc>
        <w:tc>
          <w:tcPr>
            <w:tcW w:w="6555" w:type="dxa"/>
          </w:tcPr>
          <w:p w:rsidR="009F6F78" w:rsidRDefault="007806EE">
            <w:pPr>
              <w:spacing w:line="360" w:lineRule="auto"/>
              <w:rPr>
                <w:rFonts w:asciiTheme="minorEastAsia" w:hAnsiTheme="minorEastAsia"/>
                <w:b/>
                <w:bCs/>
                <w:szCs w:val="21"/>
              </w:rPr>
            </w:pPr>
            <w:r>
              <w:rPr>
                <w:rFonts w:asciiTheme="minorEastAsia" w:hAnsiTheme="minorEastAsia" w:hint="eastAsia"/>
                <w:bCs/>
                <w:szCs w:val="21"/>
              </w:rPr>
              <w:t>招标文件接受联合体投标且投标人为联合体的，投标人应提供本协议；否则无须提供。</w:t>
            </w:r>
          </w:p>
        </w:tc>
      </w:tr>
      <w:tr w:rsidR="009F6F78">
        <w:trPr>
          <w:trHeight w:val="567"/>
          <w:jc w:val="center"/>
        </w:trPr>
        <w:tc>
          <w:tcPr>
            <w:tcW w:w="675" w:type="dxa"/>
            <w:vAlign w:val="center"/>
          </w:tcPr>
          <w:p w:rsidR="009F6F78" w:rsidRDefault="007806EE">
            <w:pPr>
              <w:spacing w:line="360" w:lineRule="auto"/>
              <w:contextualSpacing/>
              <w:jc w:val="center"/>
              <w:rPr>
                <w:rFonts w:asciiTheme="minorEastAsia" w:hAnsiTheme="minorEastAsia"/>
                <w:b/>
                <w:szCs w:val="21"/>
              </w:rPr>
            </w:pPr>
            <w:r>
              <w:rPr>
                <w:rFonts w:asciiTheme="minorEastAsia" w:hAnsiTheme="minorEastAsia" w:hint="eastAsia"/>
                <w:b/>
                <w:szCs w:val="21"/>
              </w:rPr>
              <w:t>13</w:t>
            </w:r>
          </w:p>
        </w:tc>
        <w:tc>
          <w:tcPr>
            <w:tcW w:w="2410" w:type="dxa"/>
            <w:vAlign w:val="center"/>
          </w:tcPr>
          <w:p w:rsidR="009F6F78" w:rsidRDefault="007806EE">
            <w:pPr>
              <w:spacing w:line="360" w:lineRule="auto"/>
              <w:contextualSpacing/>
              <w:rPr>
                <w:rFonts w:asciiTheme="minorEastAsia" w:hAnsiTheme="minorEastAsia"/>
                <w:b/>
                <w:szCs w:val="21"/>
              </w:rPr>
            </w:pPr>
            <w:r>
              <w:rPr>
                <w:rFonts w:asciiTheme="minorEastAsia" w:hAnsiTheme="minorEastAsia" w:hint="eastAsia"/>
                <w:b/>
                <w:szCs w:val="21"/>
              </w:rPr>
              <w:t>投标人身份证明及授权</w:t>
            </w:r>
          </w:p>
        </w:tc>
        <w:tc>
          <w:tcPr>
            <w:tcW w:w="6555" w:type="dxa"/>
          </w:tcPr>
          <w:p w:rsidR="009F6F78" w:rsidRDefault="007806EE">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（1）法定代表人身份证明或提供法定代表人授权委托书及被授权人身份证明。（法人投标提供）</w:t>
            </w:r>
          </w:p>
          <w:p w:rsidR="009F6F78" w:rsidRDefault="007806EE">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（2）单位负责人身份证明或提供单位负责人授权委托书及被授权人身份证明。（非法人投标提供）</w:t>
            </w:r>
          </w:p>
          <w:p w:rsidR="009F6F78" w:rsidRDefault="007806EE">
            <w:pPr>
              <w:spacing w:line="360" w:lineRule="auto"/>
              <w:rPr>
                <w:rFonts w:ascii="楷体" w:eastAsia="楷体" w:hAnsi="楷体" w:cs="仿宋_GB2312"/>
                <w:b/>
                <w:sz w:val="24"/>
                <w:lang w:val="zh-CN"/>
              </w:rPr>
            </w:pPr>
            <w:r>
              <w:rPr>
                <w:rFonts w:ascii="楷体" w:eastAsia="楷体" w:hAnsi="楷体" w:cs="仿宋_GB2312" w:hint="eastAsia"/>
                <w:b/>
                <w:sz w:val="24"/>
                <w:lang w:val="zh-CN"/>
              </w:rPr>
              <w:t>注：</w:t>
            </w:r>
          </w:p>
          <w:p w:rsidR="009F6F78" w:rsidRDefault="007806EE">
            <w:pPr>
              <w:spacing w:line="360" w:lineRule="auto"/>
              <w:rPr>
                <w:rFonts w:asciiTheme="minorEastAsia" w:hAnsiTheme="minorEastAsia"/>
                <w:b/>
                <w:sz w:val="24"/>
              </w:rPr>
            </w:pPr>
            <w:r>
              <w:rPr>
                <w:rFonts w:ascii="楷体" w:eastAsia="楷体" w:hAnsi="楷体" w:hint="eastAsia"/>
                <w:color w:val="000000"/>
                <w:sz w:val="24"/>
              </w:rPr>
              <w:t>①企业（银行、保险、石油石化、电力、电信等行业除外）、事业单位和社会团体投标人以法人身份参加投标的，法定代表人应与实际提交的“营业执照等证明文件”载明的一致。</w:t>
            </w:r>
          </w:p>
          <w:p w:rsidR="009F6F78" w:rsidRDefault="007806EE">
            <w:pPr>
              <w:spacing w:line="360" w:lineRule="auto"/>
              <w:contextualSpacing/>
              <w:rPr>
                <w:rFonts w:ascii="楷体" w:eastAsia="楷体" w:hAnsi="楷体"/>
                <w:color w:val="000000"/>
                <w:sz w:val="24"/>
              </w:rPr>
            </w:pPr>
            <w:r>
              <w:rPr>
                <w:rFonts w:ascii="楷体" w:eastAsia="楷体" w:hAnsi="楷体" w:hint="eastAsia"/>
                <w:color w:val="000000"/>
                <w:sz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9F6F78" w:rsidRDefault="007806EE">
            <w:pPr>
              <w:spacing w:line="360" w:lineRule="auto"/>
              <w:rPr>
                <w:rFonts w:asciiTheme="minorEastAsia" w:hAnsiTheme="minorEastAsia" w:cs="仿宋_GB2312"/>
                <w:szCs w:val="21"/>
                <w:lang w:val="zh-CN"/>
              </w:rPr>
            </w:pPr>
            <w:r>
              <w:rPr>
                <w:rFonts w:ascii="楷体" w:eastAsia="楷体" w:hAnsi="楷体" w:hint="eastAsia"/>
                <w:color w:val="000000"/>
                <w:sz w:val="24"/>
              </w:rPr>
              <w:lastRenderedPageBreak/>
              <w:t>③</w:t>
            </w:r>
            <w:r>
              <w:rPr>
                <w:rFonts w:ascii="楷体" w:eastAsia="楷体" w:hAnsi="楷体" w:hint="eastAsia"/>
                <w:color w:val="000000"/>
                <w:kern w:val="0"/>
                <w:sz w:val="24"/>
              </w:rPr>
              <w:t>投标人为自然人的，无需填写法定代表人授权书。</w:t>
            </w:r>
          </w:p>
        </w:tc>
      </w:tr>
      <w:tr w:rsidR="009F6F78">
        <w:trPr>
          <w:trHeight w:val="567"/>
          <w:jc w:val="center"/>
        </w:trPr>
        <w:tc>
          <w:tcPr>
            <w:tcW w:w="675" w:type="dxa"/>
            <w:vAlign w:val="center"/>
          </w:tcPr>
          <w:p w:rsidR="009F6F78" w:rsidRDefault="007806EE">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14</w:t>
            </w:r>
          </w:p>
        </w:tc>
        <w:tc>
          <w:tcPr>
            <w:tcW w:w="2410" w:type="dxa"/>
            <w:vAlign w:val="center"/>
          </w:tcPr>
          <w:p w:rsidR="009F6F78" w:rsidRDefault="007806EE">
            <w:pPr>
              <w:spacing w:line="360" w:lineRule="auto"/>
              <w:rPr>
                <w:rFonts w:asciiTheme="minorEastAsia" w:hAnsiTheme="minorEastAsia"/>
                <w:b/>
                <w:bCs/>
                <w:szCs w:val="21"/>
              </w:rPr>
            </w:pPr>
            <w:r>
              <w:rPr>
                <w:rFonts w:asciiTheme="minorEastAsia" w:hAnsiTheme="minorEastAsia" w:hint="eastAsia"/>
                <w:b/>
                <w:bCs/>
                <w:szCs w:val="21"/>
              </w:rPr>
              <w:t>单位负责人为同一人或者存在直接控股、管理关系的不同供应商，不得参加同一合同项下的政府采购活动</w:t>
            </w:r>
          </w:p>
        </w:tc>
        <w:tc>
          <w:tcPr>
            <w:tcW w:w="6555" w:type="dxa"/>
          </w:tcPr>
          <w:p w:rsidR="009F6F78" w:rsidRDefault="007806EE">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投标人提供与参加本项目投标的其他供应商之间，单位负责人不为同一人并且不存在直接控股、管理关系承诺函（承诺函格式自拟）。</w:t>
            </w:r>
          </w:p>
          <w:p w:rsidR="009F6F78" w:rsidRDefault="009F6F78">
            <w:pPr>
              <w:spacing w:line="360" w:lineRule="auto"/>
              <w:rPr>
                <w:rFonts w:asciiTheme="minorEastAsia" w:hAnsiTheme="minorEastAsia" w:cs="仿宋_GB2312"/>
                <w:szCs w:val="21"/>
                <w:lang w:val="zh-CN"/>
              </w:rPr>
            </w:pPr>
          </w:p>
        </w:tc>
      </w:tr>
      <w:tr w:rsidR="009F6F78">
        <w:trPr>
          <w:trHeight w:val="567"/>
          <w:jc w:val="center"/>
        </w:trPr>
        <w:tc>
          <w:tcPr>
            <w:tcW w:w="675" w:type="dxa"/>
            <w:vAlign w:val="center"/>
          </w:tcPr>
          <w:p w:rsidR="009F6F78" w:rsidRDefault="007806EE">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9F6F78" w:rsidRDefault="007806EE">
            <w:pPr>
              <w:spacing w:line="360" w:lineRule="auto"/>
              <w:rPr>
                <w:rFonts w:asciiTheme="minorEastAsia" w:hAnsiTheme="minorEastAsia"/>
                <w:b/>
                <w:bCs/>
                <w:szCs w:val="21"/>
              </w:rPr>
            </w:pPr>
            <w:r>
              <w:rPr>
                <w:rFonts w:asciiTheme="minorEastAsia" w:hAnsiTheme="minorEastAsia" w:hint="eastAsia"/>
                <w:b/>
                <w:bCs/>
                <w:szCs w:val="21"/>
              </w:rPr>
              <w:t>为本项目提供整体设计、规范编制或者项目管理、监理、检测等服务的供应商不得参加本项目投标</w:t>
            </w:r>
          </w:p>
        </w:tc>
        <w:tc>
          <w:tcPr>
            <w:tcW w:w="6555" w:type="dxa"/>
          </w:tcPr>
          <w:p w:rsidR="009F6F78" w:rsidRDefault="007806EE">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投标人提供未为本项目提供整体设计、规范编制或者项目管理、监理、检测等服务承诺函（承诺函格式自拟）。</w:t>
            </w:r>
          </w:p>
          <w:p w:rsidR="009F6F78" w:rsidRDefault="009F6F78">
            <w:pPr>
              <w:spacing w:line="360" w:lineRule="auto"/>
              <w:rPr>
                <w:rFonts w:asciiTheme="minorEastAsia" w:hAnsiTheme="minorEastAsia"/>
                <w:bCs/>
                <w:szCs w:val="21"/>
              </w:rPr>
            </w:pPr>
          </w:p>
        </w:tc>
      </w:tr>
    </w:tbl>
    <w:p w:rsidR="009F6F78" w:rsidRDefault="009F6F78">
      <w:pPr>
        <w:spacing w:line="360" w:lineRule="auto"/>
        <w:ind w:rightChars="200" w:right="420"/>
        <w:contextualSpacing/>
        <w:rPr>
          <w:rFonts w:asciiTheme="minorEastAsia" w:hAnsiTheme="minorEastAsia" w:cs="仿宋_GB2312"/>
          <w:szCs w:val="21"/>
          <w:lang w:val="zh-CN"/>
        </w:rPr>
      </w:pPr>
    </w:p>
    <w:p w:rsidR="009F6F78" w:rsidRDefault="007806EE">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二、评标</w:t>
      </w:r>
    </w:p>
    <w:p w:rsidR="009F6F78" w:rsidRDefault="007806EE">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（一）评标方法</w:t>
      </w:r>
    </w:p>
    <w:p w:rsidR="009F6F78" w:rsidRDefault="007806EE">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本项目采用综合评分法。总分为100分。</w:t>
      </w:r>
    </w:p>
    <w:p w:rsidR="009F6F78" w:rsidRDefault="007806EE">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eastAsiaTheme="minorEastAsia" w:hAnsiTheme="minorEastAsia" w:cs="仿宋_GB2312"/>
          <w:b/>
          <w:szCs w:val="24"/>
          <w:lang w:val="zh-CN"/>
        </w:rPr>
        <w:t>评标委员会负责具体评标事务，并独立履行下列职责</w:t>
      </w:r>
    </w:p>
    <w:p w:rsidR="009F6F78" w:rsidRDefault="007806EE">
      <w:pPr>
        <w:pStyle w:val="a7"/>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审查、评价投标文件是否符合招标文件的商务、技术等实质性要求；</w:t>
      </w:r>
    </w:p>
    <w:p w:rsidR="009F6F78" w:rsidRDefault="007806EE">
      <w:pPr>
        <w:pStyle w:val="a7"/>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9F6F78" w:rsidRDefault="007806EE">
      <w:pPr>
        <w:pStyle w:val="a7"/>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hAnsiTheme="minorEastAsia" w:cs="仿宋_GB2312" w:hint="eastAsia"/>
          <w:szCs w:val="24"/>
          <w:lang w:val="zh-CN"/>
        </w:rPr>
        <w:t>注：符合性审查中所涉及到的证书及材料，均须在电子投标文件中提供原件扫描件（或图片）。</w:t>
      </w:r>
    </w:p>
    <w:p w:rsidR="009F6F78" w:rsidRDefault="007806EE">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Pr>
          <w:rFonts w:asciiTheme="minorEastAsia" w:eastAsiaTheme="minorEastAsia" w:hAnsiTheme="minorEastAsia" w:cs="仿宋_GB2312"/>
          <w:b/>
          <w:szCs w:val="24"/>
          <w:lang w:val="zh-CN"/>
        </w:rPr>
        <w:t>要求投标人对投标文件有关事项作出澄清或者说明；</w:t>
      </w:r>
    </w:p>
    <w:p w:rsidR="009F6F78" w:rsidRDefault="007806EE">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对于投标文件中含义不明确、同类问题表述不一致或者有明显文字和计算错误的内容，评标委员会应当以书面形式要求投标人作出必要的澄清、说明或者补正。</w:t>
      </w:r>
    </w:p>
    <w:p w:rsidR="009F6F78" w:rsidRDefault="007806EE">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9F6F78" w:rsidRDefault="007806EE">
      <w:pPr>
        <w:pStyle w:val="a7"/>
        <w:numPr>
          <w:ilvl w:val="0"/>
          <w:numId w:val="21"/>
        </w:numPr>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b/>
          <w:szCs w:val="24"/>
          <w:lang w:val="zh-CN"/>
        </w:rPr>
        <w:t>对投标文件进行比较和评价；</w:t>
      </w:r>
    </w:p>
    <w:p w:rsidR="009F6F78" w:rsidRDefault="007806EE">
      <w:pPr>
        <w:pStyle w:val="a7"/>
        <w:spacing w:line="360" w:lineRule="auto"/>
        <w:contextualSpacing/>
        <w:jc w:val="left"/>
        <w:rPr>
          <w:rFonts w:asciiTheme="minorEastAsia" w:hAnsiTheme="minorEastAsia" w:cs="仿宋_GB2312"/>
          <w:szCs w:val="24"/>
          <w:lang w:val="zh-CN"/>
        </w:rPr>
      </w:pPr>
      <w:r>
        <w:rPr>
          <w:rFonts w:asciiTheme="minorEastAsia" w:eastAsiaTheme="minorEastAsia" w:hAnsiTheme="minorEastAsia" w:cs="仿宋_GB2312" w:hint="eastAsia"/>
          <w:b/>
          <w:szCs w:val="24"/>
        </w:rPr>
        <w:t xml:space="preserve">   </w:t>
      </w:r>
      <w:r>
        <w:rPr>
          <w:rFonts w:asciiTheme="minorEastAsia" w:eastAsiaTheme="minorEastAsia" w:hAnsiTheme="minorEastAsia" w:cs="仿宋_GB2312" w:hint="eastAsia"/>
          <w:szCs w:val="24"/>
          <w:lang w:val="zh-CN"/>
        </w:rPr>
        <w:t>评标委员会按照招标文件中规定的评标方法和标准，对符合性审查合格的投标文件进行商</w:t>
      </w:r>
      <w:r>
        <w:rPr>
          <w:rFonts w:asciiTheme="minorEastAsia" w:eastAsiaTheme="minorEastAsia" w:hAnsiTheme="minorEastAsia" w:cs="仿宋_GB2312" w:hint="eastAsia"/>
          <w:szCs w:val="24"/>
          <w:lang w:val="zh-CN"/>
        </w:rPr>
        <w:lastRenderedPageBreak/>
        <w:t>务和技术评估，综合比较与评价。评标时，评标委员会各成员应当独立对每个投标人的投标文件进行评价，并汇总每个投标人的得分。</w:t>
      </w:r>
      <w:r>
        <w:rPr>
          <w:rFonts w:asciiTheme="minorEastAsia" w:hAnsiTheme="minorEastAsia" w:cs="仿宋_GB2312" w:hint="eastAsia"/>
          <w:szCs w:val="24"/>
          <w:lang w:val="zh-CN"/>
        </w:rPr>
        <w:t>评标过程中，不得去掉报价中的最高报价和最低报价。</w:t>
      </w:r>
    </w:p>
    <w:p w:rsidR="009F6F78" w:rsidRDefault="007806EE">
      <w:pPr>
        <w:pStyle w:val="a7"/>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hAnsiTheme="minorEastAsia" w:cs="仿宋_GB2312" w:hint="eastAsia"/>
          <w:szCs w:val="24"/>
          <w:lang w:val="zh-CN"/>
        </w:rPr>
        <w:t>注：</w:t>
      </w:r>
      <w:r>
        <w:rPr>
          <w:rFonts w:asciiTheme="minorEastAsia" w:eastAsiaTheme="minorEastAsia" w:hAnsiTheme="minorEastAsia" w:cs="仿宋_GB2312" w:hint="eastAsia"/>
          <w:szCs w:val="24"/>
          <w:lang w:val="zh-CN"/>
        </w:rPr>
        <w:t>评标标准中所涉及</w:t>
      </w:r>
      <w:r>
        <w:rPr>
          <w:rFonts w:asciiTheme="minorEastAsia" w:hAnsiTheme="minorEastAsia" w:cs="仿宋_GB2312" w:hint="eastAsia"/>
          <w:szCs w:val="24"/>
          <w:lang w:val="zh-CN"/>
        </w:rPr>
        <w:t>到的证书及材料，均须在电子投标文件中提供原件扫描件（或图片）。</w:t>
      </w:r>
    </w:p>
    <w:p w:rsidR="009F6F78" w:rsidRDefault="007806EE">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（1）价格分计算</w:t>
      </w:r>
    </w:p>
    <w:p w:rsidR="009F6F78" w:rsidRDefault="007806EE">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9F6F78" w:rsidRDefault="007806EE">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9F6F78" w:rsidRDefault="007806EE">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9F6F78" w:rsidRDefault="007806EE">
      <w:pPr>
        <w:pStyle w:val="a7"/>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Cs w:val="24"/>
        </w:rPr>
        <w:t>残疾人福利性单位属于小型、微型企业的，不重复享受政策。</w:t>
      </w:r>
    </w:p>
    <w:p w:rsidR="009F6F78" w:rsidRDefault="007806EE">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（2）强制采购节能产品和优先采购节能产品、优先采购环保产品</w:t>
      </w:r>
    </w:p>
    <w:p w:rsidR="009F6F78" w:rsidRDefault="007806EE">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1）对《节能产品政府采购清单》所列的政府强制采购节能产品</w:t>
      </w:r>
      <w:r>
        <w:rPr>
          <w:rFonts w:asciiTheme="minorEastAsia" w:eastAsiaTheme="minorEastAsia" w:hAnsiTheme="minorEastAsia" w:cs="仿宋_GB2312" w:hint="eastAsia"/>
          <w:szCs w:val="24"/>
        </w:rPr>
        <w:t>，</w:t>
      </w:r>
      <w:r>
        <w:rPr>
          <w:rFonts w:asciiTheme="minorEastAsia" w:eastAsiaTheme="minorEastAsia" w:hAnsiTheme="minorEastAsia" w:cs="仿宋_GB2312" w:hint="eastAsia"/>
          <w:szCs w:val="24"/>
          <w:lang w:val="zh-CN"/>
        </w:rPr>
        <w:t>投标人投标文件中须提供最新一期《节能产品政府采购清单》中所投产品所在页复印件并加盖投标人公章，否则为无效投标。采购人拟采购的产品属于政府强制采购节能产品范围，但本期节能清单中无对应细化分类或节能清单中的产品无法满足工作需要的，可在节能清单之外采购。</w:t>
      </w:r>
    </w:p>
    <w:p w:rsidR="009F6F78" w:rsidRDefault="007806EE">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投标人所投其他产品若属于“节能产品政府采购清单”优先采购产品，</w:t>
      </w:r>
      <w:r>
        <w:rPr>
          <w:rFonts w:asciiTheme="minorEastAsia" w:hAnsiTheme="minorEastAsia" w:cs="仿宋_GB2312" w:hint="eastAsia"/>
          <w:szCs w:val="24"/>
          <w:lang w:val="zh-CN"/>
        </w:rPr>
        <w:t>投标文件中须提供</w:t>
      </w:r>
      <w:r>
        <w:rPr>
          <w:rFonts w:asciiTheme="minorEastAsia" w:hAnsiTheme="minorEastAsia" w:cs="仿宋_GB2312" w:hint="eastAsia"/>
          <w:szCs w:val="24"/>
          <w:lang w:val="zh-CN"/>
        </w:rPr>
        <w:lastRenderedPageBreak/>
        <w:t>最新一期《节能产品政府采购清单》</w:t>
      </w:r>
      <w:r>
        <w:rPr>
          <w:rFonts w:asciiTheme="minorEastAsia" w:eastAsiaTheme="minorEastAsia" w:hAnsiTheme="minorEastAsia" w:cs="仿宋_GB2312" w:hint="eastAsia"/>
          <w:szCs w:val="24"/>
          <w:lang w:val="zh-CN"/>
        </w:rPr>
        <w:t>中产品所在页并加盖投标人公章的原件扫描件（或图片），评标委员会根据本项目评标标准予以判定并赋分。</w:t>
      </w:r>
    </w:p>
    <w:p w:rsidR="009F6F78" w:rsidRDefault="007806EE">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w:t>
      </w:r>
      <w:r>
        <w:rPr>
          <w:rFonts w:asciiTheme="minorEastAsia" w:hAnsiTheme="minorEastAsia" w:cs="仿宋_GB2312" w:hint="eastAsia"/>
          <w:szCs w:val="24"/>
          <w:lang w:val="zh-CN"/>
        </w:rPr>
        <w:t>投标人所投产品若属于“环境标志产品政府采购清单”内产品，投标文件中须提供最新一期《环境标志</w:t>
      </w:r>
      <w:r>
        <w:rPr>
          <w:rFonts w:asciiTheme="minorEastAsia" w:eastAsiaTheme="minorEastAsia" w:hAnsiTheme="minorEastAsia" w:cs="仿宋_GB2312" w:hint="eastAsia"/>
          <w:szCs w:val="24"/>
          <w:lang w:val="zh-CN"/>
        </w:rPr>
        <w:t>产品政府采购清单》中产品所在页并加盖投标人公章的原件扫描件（或图片），评标委员会根据本项目评标标准予以判定并赋分。</w:t>
      </w:r>
    </w:p>
    <w:p w:rsidR="009F6F78" w:rsidRDefault="007806EE">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关于相同品牌产品</w:t>
      </w:r>
    </w:p>
    <w:p w:rsidR="009F6F78" w:rsidRDefault="007806EE">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Cs w:val="24"/>
          <w:lang w:val="zh-CN"/>
        </w:rPr>
        <w:t>采取随机抽取</w:t>
      </w:r>
      <w:r>
        <w:rPr>
          <w:rFonts w:asciiTheme="minorEastAsia" w:eastAsiaTheme="minorEastAsia" w:hAnsiTheme="minorEastAsia" w:cs="仿宋_GB2312"/>
          <w:szCs w:val="24"/>
          <w:lang w:val="zh-CN"/>
        </w:rPr>
        <w:t>方式确定一个参加评标的投标人，其他投标无效。</w:t>
      </w:r>
    </w:p>
    <w:p w:rsidR="009F6F78" w:rsidRDefault="007806EE">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采用综合评分法的，提供相同品牌产品</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非单一产品采购项目，多家投标人提供的核心产品品牌相同</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Cs w:val="24"/>
          <w:lang w:val="zh-CN"/>
        </w:rPr>
        <w:t>由采购人或者采购人委托评标委员会</w:t>
      </w:r>
      <w:r>
        <w:rPr>
          <w:rFonts w:asciiTheme="minorEastAsia" w:eastAsiaTheme="minorEastAsia" w:hAnsiTheme="minorEastAsia" w:cs="仿宋_GB2312"/>
          <w:szCs w:val="24"/>
          <w:lang w:val="zh-CN"/>
        </w:rPr>
        <w:t>采取随机抽取方式确定</w:t>
      </w:r>
      <w:r>
        <w:rPr>
          <w:rFonts w:asciiTheme="minorEastAsia" w:eastAsiaTheme="minorEastAsia" w:hAnsiTheme="minorEastAsia" w:cs="仿宋_GB2312" w:hint="eastAsia"/>
          <w:szCs w:val="24"/>
          <w:lang w:val="zh-CN"/>
        </w:rPr>
        <w:t>一个投标人获得中标人推荐资格</w:t>
      </w:r>
      <w:r>
        <w:rPr>
          <w:rFonts w:asciiTheme="minorEastAsia" w:eastAsiaTheme="minorEastAsia" w:hAnsiTheme="minorEastAsia" w:cs="仿宋_GB2312"/>
          <w:szCs w:val="24"/>
          <w:lang w:val="zh-CN"/>
        </w:rPr>
        <w:t>，其他同品牌投标人不作为中标候选人。</w:t>
      </w:r>
    </w:p>
    <w:p w:rsidR="009F6F78" w:rsidRDefault="007806EE">
      <w:pPr>
        <w:pStyle w:val="a7"/>
        <w:spacing w:line="360" w:lineRule="auto"/>
        <w:ind w:firstLineChars="200" w:firstLine="482"/>
        <w:contextualSpacing/>
        <w:rPr>
          <w:rFonts w:asciiTheme="minorEastAsia" w:eastAsiaTheme="minorEastAsia" w:hAnsiTheme="minorEastAsia"/>
          <w:b/>
          <w:color w:val="000000"/>
          <w:szCs w:val="24"/>
          <w:lang w:val="zh-CN"/>
        </w:rPr>
      </w:pPr>
      <w:r>
        <w:rPr>
          <w:rFonts w:asciiTheme="minorEastAsia" w:eastAsiaTheme="minorEastAsia" w:hAnsiTheme="minorEastAsia" w:hint="eastAsia"/>
          <w:b/>
          <w:color w:val="000000"/>
          <w:szCs w:val="24"/>
          <w:lang w:val="zh-CN"/>
        </w:rPr>
        <w:t>（4）关于强制性产品认证</w:t>
      </w:r>
    </w:p>
    <w:p w:rsidR="009F6F78" w:rsidRDefault="007806EE">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1）投标人所投产品如被列入</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,则投标文件中应根据本项目招标文件“第二章 项目需求”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rsidR="009F6F78" w:rsidRDefault="007806EE">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a.中国国家认证认可监督管理委员会官网（</w:t>
      </w:r>
      <w:hyperlink r:id="rId14" w:tgtFrame="_blank" w:history="1">
        <w:r>
          <w:rPr>
            <w:rFonts w:asciiTheme="minorEastAsia" w:hAnsiTheme="minorEastAsia" w:cs="仿宋_GB2312" w:hint="eastAsia"/>
            <w:sz w:val="24"/>
            <w:szCs w:val="24"/>
            <w:lang w:val="zh-CN"/>
          </w:rPr>
          <w:t>http://cx.cnca.cn/rjwcx/web/cert/index.do</w:t>
        </w:r>
      </w:hyperlink>
      <w:r>
        <w:rPr>
          <w:rFonts w:asciiTheme="minorEastAsia" w:hAnsiTheme="minorEastAsia" w:cs="仿宋_GB2312" w:hint="eastAsia"/>
          <w:sz w:val="24"/>
          <w:szCs w:val="24"/>
          <w:lang w:val="zh-CN"/>
        </w:rPr>
        <w:t>）产品认证证书打印并加盖投标人公章的原件扫描件（或图片）。</w:t>
      </w:r>
    </w:p>
    <w:p w:rsidR="009F6F78" w:rsidRDefault="007806EE">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b.强制性产品认证机构颁发的CCC认证证书并加盖投标人公章的原件扫描件（或图片）。</w:t>
      </w:r>
    </w:p>
    <w:p w:rsidR="009F6F78" w:rsidRDefault="007806EE">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c.投标人提供“所投产品符合国家强制性要求承诺函”并加盖投标人公章的原件扫描件（或图片）。</w:t>
      </w:r>
    </w:p>
    <w:p w:rsidR="009F6F78" w:rsidRDefault="007806EE">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2)投标人所投产品如被列入</w:t>
      </w:r>
      <w:r>
        <w:rPr>
          <w:rFonts w:asciiTheme="minorEastAsia" w:hAnsiTheme="minorEastAsia" w:cs="仿宋_GB2312"/>
          <w:sz w:val="24"/>
          <w:szCs w:val="24"/>
          <w:lang w:val="zh-CN"/>
        </w:rPr>
        <w:t>《信息安全产品强制性认证目录》，</w:t>
      </w:r>
      <w:r>
        <w:rPr>
          <w:rFonts w:asciiTheme="minorEastAsia" w:hAnsiTheme="minorEastAsia" w:cs="仿宋_GB2312" w:hint="eastAsia"/>
          <w:sz w:val="24"/>
          <w:szCs w:val="24"/>
          <w:lang w:val="zh-CN"/>
        </w:rPr>
        <w:t>则投标文件中应根据本项目招标文件“第二章 项目需求”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rsidR="009F6F78" w:rsidRDefault="007806EE">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 中国信息安全认证中心官网（</w:t>
      </w:r>
      <w:r>
        <w:rPr>
          <w:rFonts w:asciiTheme="minorEastAsia" w:hAnsiTheme="minorEastAsia" w:cs="仿宋_GB2312"/>
          <w:sz w:val="24"/>
          <w:szCs w:val="24"/>
          <w:lang w:val="zh-CN"/>
        </w:rPr>
        <w:t>http://www.isccc.gov.cn/index.shtml</w:t>
      </w:r>
      <w:r>
        <w:rPr>
          <w:rFonts w:asciiTheme="minorEastAsia" w:hAnsiTheme="minorEastAsia" w:cs="仿宋_GB2312" w:hint="eastAsia"/>
          <w:sz w:val="24"/>
          <w:szCs w:val="24"/>
          <w:lang w:val="zh-CN"/>
        </w:rPr>
        <w:t>）产品查询结果截图并加盖投标人公章的原件扫描件（或图片）</w:t>
      </w:r>
    </w:p>
    <w:p w:rsidR="00D400EA" w:rsidRDefault="007806EE" w:rsidP="00D400E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 中国信息安全认证中心颁发的《中国国家信息安全产品认证证书》并加盖投标人公章的原件扫描件（或图片）。</w:t>
      </w:r>
    </w:p>
    <w:p w:rsidR="00D400EA" w:rsidRDefault="00D400EA" w:rsidP="00D400EA">
      <w:pPr>
        <w:tabs>
          <w:tab w:val="left" w:pos="1260"/>
        </w:tabs>
        <w:autoSpaceDE w:val="0"/>
        <w:autoSpaceDN w:val="0"/>
        <w:spacing w:line="360" w:lineRule="auto"/>
        <w:ind w:firstLineChars="200" w:firstLine="422"/>
        <w:contextualSpacing/>
        <w:rPr>
          <w:rFonts w:hAnsi="宋体" w:cs="宋体"/>
          <w:b/>
          <w:szCs w:val="24"/>
          <w:lang w:val="zh-CN"/>
        </w:rPr>
      </w:pPr>
      <w:r>
        <w:rPr>
          <w:rFonts w:hAnsi="宋体" w:cs="宋体" w:hint="eastAsia"/>
          <w:b/>
          <w:szCs w:val="24"/>
          <w:lang w:val="zh-CN"/>
        </w:rPr>
        <w:t>（</w:t>
      </w:r>
      <w:r>
        <w:rPr>
          <w:rFonts w:hAnsi="宋体" w:cs="宋体" w:hint="eastAsia"/>
          <w:b/>
          <w:szCs w:val="24"/>
          <w:lang w:val="zh-CN"/>
        </w:rPr>
        <w:t>5</w:t>
      </w:r>
      <w:r>
        <w:rPr>
          <w:rFonts w:hAnsi="宋体" w:cs="宋体" w:hint="eastAsia"/>
          <w:b/>
          <w:szCs w:val="24"/>
          <w:lang w:val="zh-CN"/>
        </w:rPr>
        <w:t>）支持脱贫攻坚（物业服务采购）</w:t>
      </w:r>
    </w:p>
    <w:p w:rsidR="00D400EA" w:rsidRDefault="00D400EA" w:rsidP="00D400E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宋体" w:hAnsi="宋体" w:cs="仿宋_GB2312"/>
          <w:sz w:val="24"/>
          <w:szCs w:val="24"/>
          <w:lang w:val="zh-CN"/>
        </w:rPr>
        <w:lastRenderedPageBreak/>
        <w:t>1</w:t>
      </w:r>
      <w:r>
        <w:rPr>
          <w:rFonts w:ascii="宋体" w:hAnsi="宋体" w:cs="仿宋_GB2312" w:hint="eastAsia"/>
          <w:sz w:val="24"/>
          <w:szCs w:val="24"/>
          <w:lang w:val="zh-CN"/>
        </w:rPr>
        <w:t>、根据《财政部国务院扶贫办关于运用政府采购政策支持脱贫攻坚的通知》财库〔</w:t>
      </w:r>
      <w:r>
        <w:rPr>
          <w:rFonts w:ascii="宋体" w:hAnsi="宋体" w:cs="仿宋_GB2312"/>
          <w:sz w:val="24"/>
          <w:szCs w:val="24"/>
          <w:lang w:val="zh-CN"/>
        </w:rPr>
        <w:t>2019</w:t>
      </w:r>
      <w:r>
        <w:rPr>
          <w:rFonts w:ascii="宋体" w:hAnsi="宋体" w:cs="仿宋_GB2312" w:hint="eastAsia"/>
          <w:sz w:val="24"/>
          <w:szCs w:val="24"/>
          <w:lang w:val="zh-CN"/>
        </w:rPr>
        <w:t>〕</w:t>
      </w:r>
      <w:r>
        <w:rPr>
          <w:rFonts w:ascii="宋体" w:hAnsi="宋体" w:cs="仿宋_GB2312"/>
          <w:sz w:val="24"/>
          <w:szCs w:val="24"/>
          <w:lang w:val="zh-CN"/>
        </w:rPr>
        <w:t>27</w:t>
      </w:r>
      <w:r>
        <w:rPr>
          <w:rFonts w:ascii="宋体" w:hAnsi="宋体" w:cs="仿宋_GB2312" w:hint="eastAsia"/>
          <w:sz w:val="24"/>
          <w:szCs w:val="24"/>
          <w:lang w:val="zh-CN"/>
        </w:rPr>
        <w:t>号有关要求，鼓励优先采购聘用建档立卡贫困人员物业公司提供的物业服务。各级预算单位使用财政性资金采购物业服务的，有条件的应当优先采购注册地在</w:t>
      </w:r>
      <w:r>
        <w:rPr>
          <w:rFonts w:ascii="宋体" w:hAnsi="宋体" w:cs="仿宋_GB2312"/>
          <w:sz w:val="24"/>
          <w:szCs w:val="24"/>
          <w:lang w:val="zh-CN"/>
        </w:rPr>
        <w:t>832</w:t>
      </w:r>
      <w:r>
        <w:rPr>
          <w:rFonts w:ascii="宋体" w:hAnsi="宋体" w:cs="仿宋_GB2312" w:hint="eastAsia"/>
          <w:sz w:val="24"/>
          <w:szCs w:val="24"/>
          <w:lang w:val="zh-CN"/>
        </w:rPr>
        <w:t>个国家级贫困县域内，且聘用建档立卡贫困人员物业公司提供的物业服务。</w:t>
      </w:r>
    </w:p>
    <w:p w:rsidR="00D400EA" w:rsidRPr="00D400EA" w:rsidRDefault="00D400EA" w:rsidP="00D400E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宋体" w:hAnsi="宋体" w:cs="仿宋_GB2312"/>
          <w:sz w:val="24"/>
          <w:szCs w:val="24"/>
          <w:lang w:val="zh-CN"/>
        </w:rPr>
        <w:t>2</w:t>
      </w:r>
      <w:r>
        <w:rPr>
          <w:rFonts w:ascii="宋体" w:hAnsi="宋体" w:cs="仿宋_GB2312" w:hint="eastAsia"/>
          <w:sz w:val="24"/>
          <w:szCs w:val="24"/>
          <w:lang w:val="zh-CN"/>
        </w:rPr>
        <w:t>、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9F6F78" w:rsidRDefault="007806EE">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w:t>
      </w:r>
      <w:r w:rsidR="00D400EA">
        <w:rPr>
          <w:rFonts w:asciiTheme="minorEastAsia" w:hAnsiTheme="minorEastAsia" w:cs="仿宋_GB2312" w:hint="eastAsia"/>
          <w:b/>
          <w:sz w:val="24"/>
          <w:szCs w:val="24"/>
          <w:lang w:val="zh-CN"/>
        </w:rPr>
        <w:t>6</w:t>
      </w:r>
      <w:r>
        <w:rPr>
          <w:rFonts w:asciiTheme="minorEastAsia" w:hAnsiTheme="minorEastAsia" w:cs="仿宋_GB2312" w:hint="eastAsia"/>
          <w:b/>
          <w:sz w:val="24"/>
          <w:szCs w:val="24"/>
          <w:lang w:val="zh-CN"/>
        </w:rPr>
        <w:t>）投标无效情形</w:t>
      </w:r>
    </w:p>
    <w:p w:rsidR="009F6F78" w:rsidRDefault="007806E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9F6F78" w:rsidRDefault="007806E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2）符合性审查资料未按招标文件要求签署、盖章的；</w:t>
      </w:r>
    </w:p>
    <w:p w:rsidR="009F6F78" w:rsidRDefault="007806E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3）有下列情形之一的，视为投标人串通投标，其投标无效：</w:t>
      </w:r>
    </w:p>
    <w:p w:rsidR="009F6F78" w:rsidRDefault="007806E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a.不同投标人的投标文件由同一单位或者个人编制；</w:t>
      </w:r>
    </w:p>
    <w:p w:rsidR="009F6F78" w:rsidRDefault="007806E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b.不同投标人委托同一单位或者个人办理投标事宜；</w:t>
      </w:r>
    </w:p>
    <w:p w:rsidR="009F6F78" w:rsidRDefault="007806E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c.不同投标人的投标文件载明的项目管理成员或者联系人员为同一人；</w:t>
      </w:r>
    </w:p>
    <w:p w:rsidR="009F6F78" w:rsidRDefault="007806E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d.不同投标人的投标文件异常一致或者投标报价呈规律性差异；</w:t>
      </w:r>
    </w:p>
    <w:p w:rsidR="009F6F78" w:rsidRDefault="007806E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e.不同投标人的投标文件相互混装；</w:t>
      </w:r>
    </w:p>
    <w:p w:rsidR="009F6F78" w:rsidRDefault="007806EE">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9F6F78" w:rsidRDefault="007806E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Pr>
          <w:rFonts w:asciiTheme="minorEastAsia" w:hAnsiTheme="minorEastAsia" w:cs="仿宋_GB2312"/>
          <w:sz w:val="24"/>
          <w:szCs w:val="24"/>
          <w:lang w:val="zh-CN"/>
        </w:rPr>
        <w:t>法律、法规和招标文件规定的其他无效情形。</w:t>
      </w:r>
    </w:p>
    <w:p w:rsidR="009F6F78" w:rsidRDefault="007806EE">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sidR="00D400EA">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hint="eastAsia"/>
          <w:b/>
          <w:szCs w:val="24"/>
          <w:lang w:val="zh-CN"/>
        </w:rPr>
        <w:t>）评标标准</w:t>
      </w:r>
    </w:p>
    <w:p w:rsidR="00D400EA" w:rsidRDefault="00D400EA">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A包：</w:t>
      </w:r>
    </w:p>
    <w:tbl>
      <w:tblPr>
        <w:tblW w:w="89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62"/>
        <w:gridCol w:w="6241"/>
        <w:gridCol w:w="967"/>
      </w:tblGrid>
      <w:tr w:rsidR="00D400EA" w:rsidTr="004A019F">
        <w:trPr>
          <w:trHeight w:val="900"/>
          <w:jc w:val="center"/>
        </w:trPr>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D400EA" w:rsidRDefault="00D400EA" w:rsidP="004A019F">
            <w:pPr>
              <w:spacing w:line="360" w:lineRule="auto"/>
              <w:jc w:val="center"/>
              <w:rPr>
                <w:rFonts w:ascii="宋体" w:eastAsia="宋体" w:hAnsi="宋体" w:cs="宋体"/>
                <w:szCs w:val="21"/>
              </w:rPr>
            </w:pPr>
            <w:r>
              <w:rPr>
                <w:rFonts w:ascii="宋体" w:eastAsia="宋体" w:hAnsi="宋体" w:cs="宋体" w:hint="eastAsia"/>
                <w:szCs w:val="21"/>
              </w:rPr>
              <w:t>分值构成</w:t>
            </w:r>
          </w:p>
          <w:p w:rsidR="00D400EA" w:rsidRDefault="00D400EA" w:rsidP="004A019F">
            <w:pPr>
              <w:spacing w:line="360" w:lineRule="auto"/>
              <w:jc w:val="center"/>
              <w:rPr>
                <w:rFonts w:ascii="宋体" w:eastAsia="宋体" w:hAnsi="宋体" w:cs="宋体"/>
                <w:szCs w:val="21"/>
              </w:rPr>
            </w:pPr>
            <w:r>
              <w:rPr>
                <w:rFonts w:ascii="宋体" w:eastAsia="宋体" w:hAnsi="宋体" w:cs="宋体" w:hint="eastAsia"/>
                <w:szCs w:val="21"/>
              </w:rPr>
              <w:t>(总分100分)</w:t>
            </w:r>
          </w:p>
        </w:tc>
        <w:tc>
          <w:tcPr>
            <w:tcW w:w="72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400EA" w:rsidRDefault="00D400EA" w:rsidP="00F527E1">
            <w:pPr>
              <w:spacing w:line="360" w:lineRule="auto"/>
              <w:ind w:firstLineChars="200" w:firstLine="420"/>
              <w:jc w:val="center"/>
              <w:rPr>
                <w:rFonts w:ascii="宋体" w:eastAsia="宋体" w:hAnsi="宋体" w:cs="宋体"/>
                <w:color w:val="000000"/>
                <w:szCs w:val="21"/>
              </w:rPr>
            </w:pPr>
            <w:r>
              <w:rPr>
                <w:rFonts w:ascii="宋体" w:eastAsia="宋体" w:hAnsi="宋体" w:cs="宋体" w:hint="eastAsia"/>
                <w:color w:val="000000"/>
                <w:szCs w:val="21"/>
              </w:rPr>
              <w:t>价格分值：</w:t>
            </w:r>
            <w:r>
              <w:rPr>
                <w:rFonts w:ascii="宋体" w:eastAsia="宋体" w:hAnsi="宋体" w:cs="宋体" w:hint="eastAsia"/>
                <w:color w:val="000000"/>
                <w:szCs w:val="21"/>
                <w:u w:val="single"/>
              </w:rPr>
              <w:t>40</w:t>
            </w:r>
            <w:r>
              <w:rPr>
                <w:rFonts w:ascii="宋体" w:eastAsia="宋体" w:hAnsi="宋体" w:cs="宋体" w:hint="eastAsia"/>
                <w:color w:val="000000"/>
                <w:szCs w:val="21"/>
              </w:rPr>
              <w:t>分</w:t>
            </w:r>
          </w:p>
          <w:p w:rsidR="00D400EA" w:rsidRDefault="00D400EA" w:rsidP="00F527E1">
            <w:pPr>
              <w:spacing w:line="360" w:lineRule="auto"/>
              <w:ind w:firstLineChars="200" w:firstLine="420"/>
              <w:jc w:val="center"/>
              <w:rPr>
                <w:rFonts w:ascii="宋体" w:eastAsia="宋体" w:hAnsi="宋体" w:cs="宋体"/>
                <w:color w:val="000000"/>
                <w:szCs w:val="21"/>
              </w:rPr>
            </w:pPr>
            <w:r>
              <w:rPr>
                <w:rFonts w:ascii="宋体" w:eastAsia="宋体" w:hAnsi="宋体" w:cs="宋体" w:hint="eastAsia"/>
                <w:color w:val="000000"/>
                <w:szCs w:val="21"/>
              </w:rPr>
              <w:t>商务部分：</w:t>
            </w:r>
            <w:r>
              <w:rPr>
                <w:rFonts w:ascii="宋体" w:eastAsia="宋体" w:hAnsi="宋体" w:cs="宋体" w:hint="eastAsia"/>
                <w:color w:val="000000"/>
                <w:szCs w:val="21"/>
                <w:u w:val="single"/>
              </w:rPr>
              <w:t>25</w:t>
            </w:r>
            <w:r>
              <w:rPr>
                <w:rFonts w:ascii="宋体" w:eastAsia="宋体" w:hAnsi="宋体" w:cs="宋体" w:hint="eastAsia"/>
                <w:color w:val="000000"/>
                <w:szCs w:val="21"/>
              </w:rPr>
              <w:t>分</w:t>
            </w:r>
          </w:p>
          <w:p w:rsidR="00D400EA" w:rsidRDefault="00D400EA" w:rsidP="00F527E1">
            <w:pPr>
              <w:spacing w:line="360" w:lineRule="auto"/>
              <w:ind w:firstLineChars="200" w:firstLine="420"/>
              <w:jc w:val="center"/>
              <w:rPr>
                <w:rFonts w:ascii="宋体" w:eastAsia="宋体" w:hAnsi="宋体" w:cs="宋体"/>
                <w:szCs w:val="21"/>
              </w:rPr>
            </w:pPr>
            <w:r>
              <w:rPr>
                <w:rFonts w:ascii="宋体" w:eastAsia="宋体" w:hAnsi="宋体" w:cs="宋体" w:hint="eastAsia"/>
                <w:color w:val="000000"/>
                <w:szCs w:val="21"/>
              </w:rPr>
              <w:t>技术部分：</w:t>
            </w:r>
            <w:r>
              <w:rPr>
                <w:rFonts w:ascii="宋体" w:eastAsia="宋体" w:hAnsi="宋体" w:cs="宋体" w:hint="eastAsia"/>
                <w:color w:val="000000"/>
                <w:szCs w:val="21"/>
                <w:u w:val="single"/>
              </w:rPr>
              <w:t>35</w:t>
            </w:r>
            <w:r>
              <w:rPr>
                <w:rFonts w:ascii="宋体" w:eastAsia="宋体" w:hAnsi="宋体" w:cs="宋体" w:hint="eastAsia"/>
                <w:color w:val="000000"/>
                <w:szCs w:val="21"/>
              </w:rPr>
              <w:t>分</w:t>
            </w:r>
          </w:p>
        </w:tc>
      </w:tr>
      <w:tr w:rsidR="00D400EA" w:rsidTr="004A019F">
        <w:trPr>
          <w:trHeight w:val="757"/>
          <w:jc w:val="center"/>
        </w:trPr>
        <w:tc>
          <w:tcPr>
            <w:tcW w:w="89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400EA" w:rsidRDefault="00D400EA" w:rsidP="004A019F">
            <w:pPr>
              <w:jc w:val="center"/>
              <w:rPr>
                <w:rFonts w:ascii="宋体" w:eastAsia="宋体" w:hAnsi="宋体" w:cs="宋体"/>
                <w:b/>
                <w:color w:val="000000"/>
                <w:szCs w:val="21"/>
              </w:rPr>
            </w:pPr>
            <w:r>
              <w:rPr>
                <w:rFonts w:ascii="宋体" w:eastAsia="宋体" w:hAnsi="宋体" w:cs="宋体" w:hint="eastAsia"/>
                <w:b/>
                <w:color w:val="000000"/>
                <w:szCs w:val="21"/>
              </w:rPr>
              <w:t>价格部分（满分</w:t>
            </w:r>
            <w:r>
              <w:rPr>
                <w:rFonts w:ascii="宋体" w:eastAsia="宋体" w:hAnsi="宋体" w:cs="宋体" w:hint="eastAsia"/>
                <w:b/>
                <w:color w:val="000000"/>
                <w:szCs w:val="21"/>
                <w:u w:val="single"/>
              </w:rPr>
              <w:t>40</w:t>
            </w:r>
            <w:r>
              <w:rPr>
                <w:rFonts w:ascii="宋体" w:eastAsia="宋体" w:hAnsi="宋体" w:cs="宋体" w:hint="eastAsia"/>
                <w:b/>
                <w:color w:val="000000"/>
                <w:szCs w:val="21"/>
              </w:rPr>
              <w:t>分）</w:t>
            </w:r>
          </w:p>
        </w:tc>
      </w:tr>
      <w:tr w:rsidR="00D400EA" w:rsidTr="004A019F">
        <w:trPr>
          <w:trHeight w:val="567"/>
          <w:jc w:val="center"/>
        </w:trPr>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D400EA" w:rsidRDefault="00D400EA" w:rsidP="004A019F">
            <w:pPr>
              <w:jc w:val="center"/>
              <w:rPr>
                <w:rFonts w:ascii="宋体" w:eastAsia="宋体" w:hAnsi="宋体" w:cs="宋体"/>
                <w:b/>
                <w:color w:val="000000"/>
                <w:szCs w:val="21"/>
              </w:rPr>
            </w:pPr>
            <w:r>
              <w:rPr>
                <w:rFonts w:ascii="宋体" w:eastAsia="宋体" w:hAnsi="宋体" w:cs="宋体" w:hint="eastAsia"/>
                <w:b/>
                <w:color w:val="000000"/>
                <w:szCs w:val="21"/>
              </w:rPr>
              <w:lastRenderedPageBreak/>
              <w:t>评分因素</w:t>
            </w:r>
          </w:p>
        </w:tc>
        <w:tc>
          <w:tcPr>
            <w:tcW w:w="6241" w:type="dxa"/>
            <w:tcBorders>
              <w:top w:val="single" w:sz="4" w:space="0" w:color="auto"/>
              <w:left w:val="single" w:sz="4" w:space="0" w:color="auto"/>
              <w:bottom w:val="single" w:sz="4" w:space="0" w:color="auto"/>
              <w:right w:val="single" w:sz="4" w:space="0" w:color="auto"/>
            </w:tcBorders>
            <w:shd w:val="clear" w:color="auto" w:fill="auto"/>
            <w:vAlign w:val="center"/>
          </w:tcPr>
          <w:p w:rsidR="00D400EA" w:rsidRDefault="00D400EA" w:rsidP="004A019F">
            <w:pPr>
              <w:jc w:val="center"/>
              <w:rPr>
                <w:rFonts w:ascii="宋体" w:eastAsia="宋体" w:hAnsi="宋体" w:cs="宋体"/>
                <w:b/>
                <w:color w:val="000000"/>
                <w:szCs w:val="21"/>
              </w:rPr>
            </w:pPr>
            <w:r>
              <w:rPr>
                <w:rFonts w:ascii="宋体" w:eastAsia="宋体" w:hAnsi="宋体" w:cs="宋体" w:hint="eastAsia"/>
                <w:b/>
                <w:color w:val="000000"/>
                <w:szCs w:val="21"/>
              </w:rPr>
              <w:t>评标标准</w:t>
            </w: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tcPr>
          <w:p w:rsidR="00D400EA" w:rsidRDefault="00D400EA" w:rsidP="004A019F">
            <w:pPr>
              <w:jc w:val="center"/>
              <w:rPr>
                <w:rFonts w:ascii="宋体" w:eastAsia="宋体" w:hAnsi="宋体" w:cs="宋体"/>
                <w:b/>
                <w:color w:val="000000"/>
                <w:szCs w:val="21"/>
              </w:rPr>
            </w:pPr>
            <w:r>
              <w:rPr>
                <w:rFonts w:ascii="宋体" w:eastAsia="宋体" w:hAnsi="宋体" w:cs="宋体" w:hint="eastAsia"/>
                <w:b/>
                <w:color w:val="000000"/>
                <w:szCs w:val="21"/>
              </w:rPr>
              <w:t>分值</w:t>
            </w:r>
          </w:p>
        </w:tc>
      </w:tr>
      <w:tr w:rsidR="00D400EA" w:rsidTr="004A019F">
        <w:trPr>
          <w:trHeight w:val="1519"/>
          <w:jc w:val="center"/>
        </w:trPr>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D400EA" w:rsidRDefault="00D400EA" w:rsidP="004A019F">
            <w:pPr>
              <w:spacing w:line="360" w:lineRule="auto"/>
              <w:jc w:val="center"/>
              <w:rPr>
                <w:rFonts w:ascii="宋体" w:eastAsia="宋体" w:hAnsi="宋体" w:cs="宋体"/>
                <w:color w:val="000000"/>
                <w:szCs w:val="21"/>
              </w:rPr>
            </w:pPr>
            <w:r>
              <w:rPr>
                <w:rFonts w:ascii="宋体" w:eastAsia="宋体" w:hAnsi="宋体" w:cs="宋体" w:hint="eastAsia"/>
                <w:color w:val="000000"/>
                <w:szCs w:val="21"/>
              </w:rPr>
              <w:t>投标报价</w:t>
            </w:r>
          </w:p>
          <w:p w:rsidR="00D400EA" w:rsidRDefault="00D400EA" w:rsidP="004A019F">
            <w:pPr>
              <w:spacing w:line="360" w:lineRule="auto"/>
              <w:jc w:val="center"/>
              <w:rPr>
                <w:rFonts w:ascii="宋体" w:eastAsia="宋体" w:hAnsi="宋体" w:cs="宋体"/>
                <w:color w:val="000000"/>
                <w:szCs w:val="21"/>
              </w:rPr>
            </w:pPr>
            <w:r>
              <w:rPr>
                <w:rFonts w:ascii="宋体" w:eastAsia="宋体" w:hAnsi="宋体" w:cs="宋体" w:hint="eastAsia"/>
                <w:color w:val="000000"/>
                <w:szCs w:val="21"/>
              </w:rPr>
              <w:t>评分标准</w:t>
            </w:r>
          </w:p>
        </w:tc>
        <w:tc>
          <w:tcPr>
            <w:tcW w:w="6241" w:type="dxa"/>
            <w:tcBorders>
              <w:top w:val="single" w:sz="4" w:space="0" w:color="auto"/>
              <w:left w:val="single" w:sz="4" w:space="0" w:color="auto"/>
              <w:bottom w:val="single" w:sz="4" w:space="0" w:color="auto"/>
              <w:right w:val="single" w:sz="4" w:space="0" w:color="auto"/>
            </w:tcBorders>
            <w:shd w:val="clear" w:color="auto" w:fill="auto"/>
            <w:vAlign w:val="center"/>
          </w:tcPr>
          <w:p w:rsidR="00D400EA" w:rsidRDefault="00D400EA" w:rsidP="004A019F">
            <w:pPr>
              <w:spacing w:line="360" w:lineRule="auto"/>
              <w:rPr>
                <w:rFonts w:ascii="宋体" w:eastAsia="宋体" w:hAnsi="宋体" w:cs="宋体"/>
                <w:szCs w:val="21"/>
              </w:rPr>
            </w:pPr>
            <w:r>
              <w:rPr>
                <w:rFonts w:ascii="宋体" w:eastAsia="宋体" w:hAnsi="宋体" w:cs="宋体" w:hint="eastAsia"/>
                <w:szCs w:val="21"/>
              </w:rPr>
              <w:t>评标基准价：满足招标文件要求的有效投标报价中，最低的投标报价为评标基准价。</w:t>
            </w:r>
          </w:p>
          <w:p w:rsidR="00D400EA" w:rsidRDefault="00D400EA" w:rsidP="004A019F">
            <w:pPr>
              <w:spacing w:line="360" w:lineRule="auto"/>
              <w:rPr>
                <w:rFonts w:ascii="宋体" w:eastAsia="宋体" w:hAnsi="宋体" w:cs="宋体"/>
                <w:color w:val="000000"/>
                <w:szCs w:val="21"/>
              </w:rPr>
            </w:pPr>
            <w:r>
              <w:rPr>
                <w:rFonts w:ascii="宋体" w:eastAsia="宋体" w:hAnsi="宋体" w:cs="宋体" w:hint="eastAsia"/>
                <w:szCs w:val="21"/>
              </w:rPr>
              <w:t>投标报价得分=（评标基准价/投标报价）×</w:t>
            </w:r>
            <w:r>
              <w:rPr>
                <w:rFonts w:ascii="宋体" w:eastAsia="宋体" w:hAnsi="宋体" w:cs="宋体" w:hint="eastAsia"/>
                <w:szCs w:val="21"/>
                <w:u w:val="single"/>
              </w:rPr>
              <w:t>40</w:t>
            </w: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tcPr>
          <w:p w:rsidR="00D400EA" w:rsidRDefault="00D400EA" w:rsidP="004A019F">
            <w:pPr>
              <w:jc w:val="center"/>
              <w:rPr>
                <w:rFonts w:ascii="宋体" w:eastAsia="宋体" w:hAnsi="宋体" w:cs="宋体"/>
                <w:color w:val="000000"/>
                <w:szCs w:val="21"/>
              </w:rPr>
            </w:pPr>
            <w:r>
              <w:rPr>
                <w:rFonts w:ascii="宋体" w:eastAsia="宋体" w:hAnsi="宋体" w:cs="宋体" w:hint="eastAsia"/>
                <w:color w:val="000000"/>
                <w:szCs w:val="21"/>
                <w:u w:val="single"/>
              </w:rPr>
              <w:t>40</w:t>
            </w:r>
            <w:r>
              <w:rPr>
                <w:rFonts w:ascii="宋体" w:eastAsia="宋体" w:hAnsi="宋体" w:cs="宋体" w:hint="eastAsia"/>
                <w:color w:val="000000"/>
                <w:szCs w:val="21"/>
              </w:rPr>
              <w:t>分</w:t>
            </w:r>
          </w:p>
        </w:tc>
      </w:tr>
      <w:tr w:rsidR="00D400EA" w:rsidTr="004A019F">
        <w:trPr>
          <w:trHeight w:val="586"/>
          <w:jc w:val="center"/>
        </w:trPr>
        <w:tc>
          <w:tcPr>
            <w:tcW w:w="89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400EA" w:rsidRDefault="00D400EA" w:rsidP="004A019F">
            <w:pPr>
              <w:jc w:val="center"/>
              <w:rPr>
                <w:rFonts w:ascii="宋体" w:eastAsia="宋体" w:hAnsi="宋体" w:cs="宋体"/>
                <w:b/>
                <w:szCs w:val="21"/>
              </w:rPr>
            </w:pPr>
            <w:r>
              <w:rPr>
                <w:rFonts w:ascii="宋体" w:eastAsia="宋体" w:hAnsi="宋体" w:cs="宋体" w:hint="eastAsia"/>
                <w:b/>
                <w:color w:val="000000"/>
                <w:szCs w:val="21"/>
              </w:rPr>
              <w:t>商务部分（满分</w:t>
            </w:r>
            <w:r>
              <w:rPr>
                <w:rFonts w:ascii="宋体" w:eastAsia="宋体" w:hAnsi="宋体" w:cs="宋体" w:hint="eastAsia"/>
                <w:b/>
                <w:color w:val="000000"/>
                <w:szCs w:val="21"/>
                <w:u w:val="single"/>
              </w:rPr>
              <w:t>25</w:t>
            </w:r>
            <w:r>
              <w:rPr>
                <w:rFonts w:ascii="宋体" w:eastAsia="宋体" w:hAnsi="宋体" w:cs="宋体" w:hint="eastAsia"/>
                <w:b/>
                <w:color w:val="000000"/>
                <w:szCs w:val="21"/>
              </w:rPr>
              <w:t>分）</w:t>
            </w:r>
          </w:p>
        </w:tc>
      </w:tr>
      <w:tr w:rsidR="00D400EA" w:rsidTr="004A019F">
        <w:trPr>
          <w:trHeight w:val="474"/>
          <w:jc w:val="center"/>
        </w:trPr>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D400EA" w:rsidRDefault="00D400EA" w:rsidP="004A019F">
            <w:pPr>
              <w:jc w:val="center"/>
              <w:rPr>
                <w:rFonts w:ascii="宋体" w:eastAsia="宋体" w:hAnsi="宋体" w:cs="宋体"/>
                <w:b/>
                <w:szCs w:val="21"/>
              </w:rPr>
            </w:pPr>
            <w:r>
              <w:rPr>
                <w:rFonts w:ascii="宋体" w:eastAsia="宋体" w:hAnsi="宋体" w:cs="宋体" w:hint="eastAsia"/>
                <w:b/>
                <w:szCs w:val="21"/>
              </w:rPr>
              <w:t>评分因素</w:t>
            </w:r>
          </w:p>
        </w:tc>
        <w:tc>
          <w:tcPr>
            <w:tcW w:w="6241" w:type="dxa"/>
            <w:tcBorders>
              <w:top w:val="single" w:sz="4" w:space="0" w:color="auto"/>
              <w:left w:val="single" w:sz="4" w:space="0" w:color="auto"/>
              <w:bottom w:val="single" w:sz="4" w:space="0" w:color="auto"/>
              <w:right w:val="single" w:sz="4" w:space="0" w:color="auto"/>
            </w:tcBorders>
            <w:shd w:val="clear" w:color="auto" w:fill="auto"/>
            <w:vAlign w:val="center"/>
          </w:tcPr>
          <w:p w:rsidR="00D400EA" w:rsidRDefault="00D400EA" w:rsidP="004A019F">
            <w:pPr>
              <w:jc w:val="center"/>
              <w:rPr>
                <w:rFonts w:ascii="宋体" w:eastAsia="宋体" w:hAnsi="宋体" w:cs="宋体"/>
                <w:b/>
                <w:szCs w:val="21"/>
              </w:rPr>
            </w:pPr>
            <w:r>
              <w:rPr>
                <w:rFonts w:ascii="宋体" w:eastAsia="宋体" w:hAnsi="宋体" w:cs="宋体" w:hint="eastAsia"/>
                <w:b/>
                <w:szCs w:val="21"/>
              </w:rPr>
              <w:t>评标标准</w:t>
            </w: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tcPr>
          <w:p w:rsidR="00D400EA" w:rsidRDefault="00D400EA" w:rsidP="004A019F">
            <w:pPr>
              <w:jc w:val="center"/>
              <w:rPr>
                <w:rFonts w:ascii="宋体" w:eastAsia="宋体" w:hAnsi="宋体" w:cs="宋体"/>
                <w:b/>
                <w:szCs w:val="21"/>
              </w:rPr>
            </w:pPr>
            <w:r>
              <w:rPr>
                <w:rFonts w:ascii="宋体" w:eastAsia="宋体" w:hAnsi="宋体" w:cs="宋体" w:hint="eastAsia"/>
                <w:b/>
                <w:szCs w:val="21"/>
              </w:rPr>
              <w:t>分值</w:t>
            </w:r>
          </w:p>
        </w:tc>
      </w:tr>
      <w:tr w:rsidR="00D400EA" w:rsidTr="004A019F">
        <w:trPr>
          <w:trHeight w:val="567"/>
          <w:jc w:val="center"/>
        </w:trPr>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D400EA" w:rsidRDefault="00D400EA" w:rsidP="004A019F">
            <w:pPr>
              <w:spacing w:line="360" w:lineRule="exact"/>
              <w:jc w:val="center"/>
              <w:rPr>
                <w:rFonts w:ascii="宋体" w:eastAsia="宋体" w:hAnsi="宋体" w:cs="宋体"/>
                <w:szCs w:val="21"/>
              </w:rPr>
            </w:pPr>
          </w:p>
          <w:p w:rsidR="00D400EA" w:rsidRDefault="00D400EA" w:rsidP="004A019F">
            <w:pPr>
              <w:spacing w:line="360" w:lineRule="exact"/>
              <w:jc w:val="center"/>
              <w:rPr>
                <w:rFonts w:ascii="宋体" w:eastAsia="宋体" w:hAnsi="宋体" w:cs="宋体"/>
                <w:szCs w:val="21"/>
              </w:rPr>
            </w:pPr>
          </w:p>
          <w:p w:rsidR="00D400EA" w:rsidRDefault="00D400EA" w:rsidP="004A019F">
            <w:pPr>
              <w:spacing w:line="360" w:lineRule="exact"/>
              <w:jc w:val="center"/>
              <w:rPr>
                <w:rFonts w:ascii="宋体" w:eastAsia="宋体" w:hAnsi="宋体" w:cs="宋体"/>
                <w:szCs w:val="21"/>
              </w:rPr>
            </w:pPr>
          </w:p>
          <w:p w:rsidR="00D400EA" w:rsidRDefault="00D400EA" w:rsidP="004A019F">
            <w:pPr>
              <w:spacing w:line="430" w:lineRule="exact"/>
              <w:rPr>
                <w:rFonts w:ascii="宋体" w:eastAsia="宋体" w:hAnsi="宋体" w:cs="宋体"/>
                <w:b/>
                <w:color w:val="000000"/>
                <w:szCs w:val="21"/>
              </w:rPr>
            </w:pPr>
            <w:r>
              <w:rPr>
                <w:rFonts w:ascii="宋体" w:eastAsia="宋体" w:hAnsi="宋体" w:cs="宋体" w:hint="eastAsia"/>
                <w:b/>
                <w:color w:val="000000"/>
                <w:szCs w:val="21"/>
              </w:rPr>
              <w:t>节约能源、保护环境政策加分</w:t>
            </w:r>
          </w:p>
          <w:p w:rsidR="00D400EA" w:rsidRDefault="00D400EA" w:rsidP="004A019F">
            <w:pPr>
              <w:spacing w:line="360" w:lineRule="exact"/>
              <w:jc w:val="center"/>
              <w:rPr>
                <w:rFonts w:ascii="宋体" w:eastAsia="宋体" w:hAnsi="宋体" w:cs="宋体"/>
                <w:szCs w:val="21"/>
              </w:rPr>
            </w:pPr>
          </w:p>
        </w:tc>
        <w:tc>
          <w:tcPr>
            <w:tcW w:w="6241" w:type="dxa"/>
            <w:tcBorders>
              <w:top w:val="single" w:sz="4" w:space="0" w:color="auto"/>
              <w:left w:val="single" w:sz="4" w:space="0" w:color="auto"/>
              <w:bottom w:val="single" w:sz="4" w:space="0" w:color="auto"/>
              <w:right w:val="single" w:sz="4" w:space="0" w:color="auto"/>
            </w:tcBorders>
            <w:shd w:val="clear" w:color="auto" w:fill="auto"/>
            <w:vAlign w:val="center"/>
          </w:tcPr>
          <w:p w:rsidR="00D400EA" w:rsidRDefault="00D400EA" w:rsidP="004A019F">
            <w:pPr>
              <w:spacing w:line="360" w:lineRule="auto"/>
              <w:jc w:val="left"/>
              <w:rPr>
                <w:rFonts w:ascii="宋体" w:eastAsia="宋体" w:hAnsi="宋体" w:cs="宋体"/>
                <w:color w:val="000000"/>
                <w:szCs w:val="21"/>
              </w:rPr>
            </w:pPr>
            <w:r>
              <w:rPr>
                <w:rFonts w:ascii="宋体" w:eastAsia="宋体" w:hAnsi="宋体" w:cs="宋体" w:hint="eastAsia"/>
                <w:color w:val="000000"/>
                <w:szCs w:val="21"/>
              </w:rPr>
              <w:t>1、除政府强制采购的节能产品外，投标人所投其他产品属于“节能产品政府采购清单”优先采购产品，</w:t>
            </w:r>
            <w:r>
              <w:rPr>
                <w:rFonts w:ascii="宋体" w:eastAsia="宋体" w:hAnsi="宋体" w:cs="宋体" w:hint="eastAsia"/>
                <w:szCs w:val="21"/>
                <w:lang w:val="zh-CN"/>
              </w:rPr>
              <w:t>投标文件中须提供最新一期《节能产品政府采购清单》中产品所在页复印件加盖投标人公章。</w:t>
            </w:r>
            <w:r>
              <w:rPr>
                <w:rFonts w:ascii="宋体" w:eastAsia="宋体" w:hAnsi="宋体" w:cs="宋体" w:hint="eastAsia"/>
                <w:color w:val="000000"/>
                <w:szCs w:val="21"/>
              </w:rPr>
              <w:t>每项0.5分，满分3分。</w:t>
            </w:r>
          </w:p>
          <w:p w:rsidR="00D400EA" w:rsidRDefault="00D400EA" w:rsidP="004A019F">
            <w:pPr>
              <w:spacing w:line="360" w:lineRule="auto"/>
              <w:jc w:val="left"/>
              <w:rPr>
                <w:rFonts w:ascii="宋体" w:eastAsia="宋体" w:hAnsi="宋体" w:cs="宋体"/>
                <w:color w:val="000000"/>
                <w:szCs w:val="21"/>
              </w:rPr>
            </w:pPr>
            <w:r>
              <w:rPr>
                <w:rFonts w:ascii="宋体" w:eastAsia="宋体" w:hAnsi="宋体" w:cs="宋体" w:hint="eastAsia"/>
                <w:color w:val="000000"/>
                <w:szCs w:val="21"/>
              </w:rPr>
              <w:t>2、投标人所投产品属于“环境标志产品政府采购清单”内产品，</w:t>
            </w:r>
            <w:r>
              <w:rPr>
                <w:rFonts w:ascii="宋体" w:eastAsia="宋体" w:hAnsi="宋体" w:cs="宋体" w:hint="eastAsia"/>
                <w:szCs w:val="21"/>
                <w:lang w:val="zh-CN"/>
              </w:rPr>
              <w:t>投标文件中须提供最新一期《环保产品政府采购清单》中产品所在页复印件加盖投标人公章。</w:t>
            </w:r>
            <w:r>
              <w:rPr>
                <w:rFonts w:ascii="宋体" w:eastAsia="宋体" w:hAnsi="宋体" w:cs="宋体" w:hint="eastAsia"/>
                <w:color w:val="000000"/>
                <w:szCs w:val="21"/>
              </w:rPr>
              <w:t>每项0.5分，满分3分。</w:t>
            </w:r>
          </w:p>
          <w:p w:rsidR="00D400EA" w:rsidRDefault="00D400EA" w:rsidP="004A019F">
            <w:pPr>
              <w:spacing w:line="360" w:lineRule="auto"/>
              <w:rPr>
                <w:rFonts w:ascii="宋体" w:eastAsia="宋体" w:hAnsi="宋体" w:cs="宋体"/>
                <w:color w:val="000000"/>
                <w:szCs w:val="21"/>
              </w:rPr>
            </w:pPr>
            <w:r>
              <w:rPr>
                <w:rFonts w:ascii="宋体" w:eastAsia="宋体" w:hAnsi="宋体" w:cs="宋体" w:hint="eastAsia"/>
                <w:b/>
                <w:color w:val="000000"/>
                <w:szCs w:val="21"/>
              </w:rPr>
              <w:t>注：对于同时列入环保清单和节能产品政府采购清单的产品，应当优先于只列入其中一个清单的产品。</w:t>
            </w: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tcPr>
          <w:p w:rsidR="00D400EA" w:rsidRDefault="00D400EA" w:rsidP="004A019F">
            <w:pPr>
              <w:jc w:val="center"/>
              <w:rPr>
                <w:rFonts w:ascii="宋体" w:eastAsia="宋体" w:hAnsi="宋体" w:cs="宋体"/>
                <w:color w:val="000000"/>
                <w:szCs w:val="21"/>
              </w:rPr>
            </w:pPr>
            <w:r>
              <w:rPr>
                <w:rFonts w:ascii="宋体" w:eastAsia="宋体" w:hAnsi="宋体" w:cs="宋体" w:hint="eastAsia"/>
                <w:color w:val="000000"/>
                <w:szCs w:val="21"/>
              </w:rPr>
              <w:t>3分</w:t>
            </w:r>
          </w:p>
        </w:tc>
      </w:tr>
      <w:tr w:rsidR="00D400EA" w:rsidTr="004A019F">
        <w:trPr>
          <w:trHeight w:val="567"/>
          <w:jc w:val="center"/>
        </w:trPr>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D400EA" w:rsidRDefault="00D400EA" w:rsidP="004A019F">
            <w:pPr>
              <w:spacing w:line="430" w:lineRule="exact"/>
              <w:ind w:firstLineChars="200" w:firstLine="422"/>
              <w:rPr>
                <w:rFonts w:ascii="宋体" w:eastAsia="宋体" w:hAnsi="宋体" w:cs="宋体"/>
                <w:b/>
                <w:color w:val="000000"/>
                <w:szCs w:val="21"/>
              </w:rPr>
            </w:pPr>
            <w:r>
              <w:rPr>
                <w:rFonts w:ascii="宋体" w:eastAsia="宋体" w:hAnsi="宋体" w:cs="宋体" w:hint="eastAsia"/>
                <w:b/>
                <w:color w:val="000000"/>
                <w:szCs w:val="21"/>
              </w:rPr>
              <w:t xml:space="preserve"> 业绩</w:t>
            </w:r>
          </w:p>
          <w:p w:rsidR="00D400EA" w:rsidRDefault="00D400EA" w:rsidP="004A019F">
            <w:pPr>
              <w:spacing w:line="430" w:lineRule="exact"/>
              <w:ind w:firstLineChars="200" w:firstLine="420"/>
              <w:rPr>
                <w:rFonts w:ascii="宋体" w:eastAsia="宋体" w:hAnsi="宋体" w:cs="宋体"/>
                <w:szCs w:val="21"/>
              </w:rPr>
            </w:pPr>
          </w:p>
        </w:tc>
        <w:tc>
          <w:tcPr>
            <w:tcW w:w="6241" w:type="dxa"/>
            <w:tcBorders>
              <w:top w:val="single" w:sz="4" w:space="0" w:color="auto"/>
              <w:left w:val="single" w:sz="4" w:space="0" w:color="auto"/>
              <w:bottom w:val="single" w:sz="4" w:space="0" w:color="auto"/>
              <w:right w:val="single" w:sz="4" w:space="0" w:color="auto"/>
            </w:tcBorders>
            <w:shd w:val="clear" w:color="auto" w:fill="auto"/>
            <w:vAlign w:val="center"/>
          </w:tcPr>
          <w:p w:rsidR="00D400EA" w:rsidRDefault="00D400EA" w:rsidP="004A019F">
            <w:pPr>
              <w:autoSpaceDE w:val="0"/>
              <w:autoSpaceDN w:val="0"/>
              <w:adjustRightInd w:val="0"/>
              <w:spacing w:line="430" w:lineRule="exact"/>
              <w:rPr>
                <w:rFonts w:ascii="宋体" w:eastAsia="宋体" w:hAnsi="宋体" w:cs="宋体"/>
                <w:bCs/>
                <w:color w:val="000000"/>
                <w:szCs w:val="21"/>
              </w:rPr>
            </w:pPr>
            <w:r>
              <w:rPr>
                <w:rFonts w:ascii="宋体" w:eastAsia="宋体" w:hAnsi="宋体" w:cs="宋体" w:hint="eastAsia"/>
                <w:szCs w:val="21"/>
              </w:rPr>
              <w:t>投标人</w:t>
            </w:r>
            <w:r w:rsidR="004A019F">
              <w:rPr>
                <w:rFonts w:ascii="宋体" w:eastAsia="宋体" w:hAnsi="宋体" w:cs="宋体" w:hint="eastAsia"/>
                <w:szCs w:val="21"/>
              </w:rPr>
              <w:t>2016</w:t>
            </w:r>
            <w:r>
              <w:rPr>
                <w:rFonts w:ascii="宋体" w:eastAsia="宋体" w:hAnsi="宋体" w:cs="宋体" w:hint="eastAsia"/>
                <w:szCs w:val="21"/>
              </w:rPr>
              <w:t>年1月1日以来，具有类似项目业绩，合同及验收报告齐全且合同金额不低于本项目最高限价的，每提供一份得1分，最多得5分，不提供者为0分。</w:t>
            </w: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tcPr>
          <w:p w:rsidR="00D400EA" w:rsidRDefault="00D400EA" w:rsidP="004A019F">
            <w:pPr>
              <w:jc w:val="center"/>
              <w:rPr>
                <w:rFonts w:ascii="宋体" w:eastAsia="宋体" w:hAnsi="宋体" w:cs="宋体"/>
                <w:color w:val="000000"/>
                <w:szCs w:val="21"/>
                <w:u w:val="single"/>
              </w:rPr>
            </w:pPr>
            <w:r>
              <w:rPr>
                <w:rFonts w:ascii="宋体" w:eastAsia="宋体" w:hAnsi="宋体" w:cs="宋体" w:hint="eastAsia"/>
                <w:color w:val="000000"/>
                <w:szCs w:val="21"/>
                <w:u w:val="single"/>
              </w:rPr>
              <w:t>5</w:t>
            </w:r>
            <w:r>
              <w:rPr>
                <w:rFonts w:ascii="宋体" w:eastAsia="宋体" w:hAnsi="宋体" w:cs="宋体" w:hint="eastAsia"/>
                <w:color w:val="000000"/>
                <w:szCs w:val="21"/>
              </w:rPr>
              <w:t>分</w:t>
            </w:r>
          </w:p>
        </w:tc>
      </w:tr>
      <w:tr w:rsidR="00D400EA" w:rsidTr="004A019F">
        <w:trPr>
          <w:trHeight w:val="567"/>
          <w:jc w:val="center"/>
        </w:trPr>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D400EA" w:rsidRDefault="00D400EA" w:rsidP="004A019F">
            <w:pPr>
              <w:spacing w:line="430" w:lineRule="exact"/>
              <w:jc w:val="center"/>
              <w:rPr>
                <w:rFonts w:ascii="宋体" w:eastAsia="宋体" w:hAnsi="宋体" w:cs="宋体"/>
                <w:b/>
                <w:color w:val="000000"/>
                <w:szCs w:val="21"/>
              </w:rPr>
            </w:pPr>
            <w:r>
              <w:rPr>
                <w:rFonts w:ascii="宋体" w:eastAsia="宋体" w:hAnsi="宋体" w:cs="宋体" w:hint="eastAsia"/>
                <w:b/>
                <w:color w:val="000000"/>
                <w:szCs w:val="21"/>
              </w:rPr>
              <w:t>售后服务</w:t>
            </w:r>
          </w:p>
          <w:p w:rsidR="00D400EA" w:rsidRDefault="00D400EA" w:rsidP="004A019F">
            <w:pPr>
              <w:spacing w:line="430" w:lineRule="exact"/>
              <w:jc w:val="center"/>
              <w:rPr>
                <w:rFonts w:ascii="宋体" w:eastAsia="宋体" w:hAnsi="宋体" w:cs="宋体"/>
                <w:b/>
                <w:color w:val="000000"/>
                <w:szCs w:val="21"/>
              </w:rPr>
            </w:pPr>
            <w:r>
              <w:rPr>
                <w:rFonts w:ascii="宋体" w:eastAsia="宋体" w:hAnsi="宋体" w:cs="宋体" w:hint="eastAsia"/>
                <w:b/>
                <w:color w:val="000000"/>
                <w:szCs w:val="21"/>
              </w:rPr>
              <w:t>及培训</w:t>
            </w:r>
          </w:p>
          <w:p w:rsidR="00D400EA" w:rsidRDefault="00D400EA" w:rsidP="004A019F">
            <w:pPr>
              <w:spacing w:line="430" w:lineRule="exact"/>
              <w:jc w:val="center"/>
              <w:rPr>
                <w:rFonts w:ascii="宋体" w:eastAsia="宋体" w:hAnsi="宋体" w:cs="宋体"/>
                <w:szCs w:val="21"/>
              </w:rPr>
            </w:pPr>
          </w:p>
        </w:tc>
        <w:tc>
          <w:tcPr>
            <w:tcW w:w="6241" w:type="dxa"/>
            <w:tcBorders>
              <w:top w:val="single" w:sz="4" w:space="0" w:color="auto"/>
              <w:left w:val="single" w:sz="4" w:space="0" w:color="auto"/>
              <w:bottom w:val="single" w:sz="4" w:space="0" w:color="auto"/>
              <w:right w:val="single" w:sz="4" w:space="0" w:color="auto"/>
            </w:tcBorders>
            <w:shd w:val="clear" w:color="auto" w:fill="auto"/>
            <w:vAlign w:val="center"/>
          </w:tcPr>
          <w:p w:rsidR="00D400EA" w:rsidRDefault="00D400EA" w:rsidP="00D400EA">
            <w:pPr>
              <w:numPr>
                <w:ilvl w:val="0"/>
                <w:numId w:val="23"/>
              </w:numPr>
              <w:spacing w:line="360" w:lineRule="auto"/>
              <w:rPr>
                <w:rFonts w:ascii="宋体" w:eastAsia="宋体" w:hAnsi="宋体" w:cs="宋体"/>
                <w:szCs w:val="21"/>
              </w:rPr>
            </w:pPr>
            <w:r>
              <w:rPr>
                <w:rFonts w:ascii="宋体" w:eastAsia="宋体" w:hAnsi="宋体" w:cs="宋体" w:hint="eastAsia"/>
                <w:szCs w:val="21"/>
              </w:rPr>
              <w:t>投标人就如何做好后续服务保障工作提供一套优秀服务方案,技术支持、售后服务程序合理，人员配备技术力量强，故障响应时间≦2小时，上门时间≦12小时，维修和更换时间≦24小时得</w:t>
            </w:r>
            <w:r w:rsidR="00B7525C">
              <w:rPr>
                <w:rFonts w:ascii="宋体" w:eastAsia="宋体" w:hAnsi="宋体" w:cs="宋体" w:hint="eastAsia"/>
                <w:szCs w:val="21"/>
              </w:rPr>
              <w:t>7</w:t>
            </w:r>
            <w:r>
              <w:rPr>
                <w:rFonts w:ascii="宋体" w:eastAsia="宋体" w:hAnsi="宋体" w:cs="宋体" w:hint="eastAsia"/>
                <w:szCs w:val="21"/>
              </w:rPr>
              <w:t>分；技术支持、售后服务程序合理，人员配备技术力量强，2小时&lt;故障响应时间≦6小时，12小时&lt;上门时间≦24小时，24小时&lt;维修和更换时间≦48小时得4分，不提供者为0分。</w:t>
            </w:r>
          </w:p>
          <w:p w:rsidR="00D400EA" w:rsidRDefault="00D400EA" w:rsidP="004A019F">
            <w:pPr>
              <w:spacing w:line="360" w:lineRule="auto"/>
              <w:rPr>
                <w:rFonts w:ascii="宋体" w:eastAsia="宋体" w:hAnsi="宋体" w:cs="宋体"/>
                <w:szCs w:val="21"/>
              </w:rPr>
            </w:pPr>
            <w:r>
              <w:rPr>
                <w:rFonts w:ascii="宋体" w:eastAsia="宋体" w:hAnsi="宋体" w:cs="宋体" w:hint="eastAsia"/>
                <w:szCs w:val="21"/>
              </w:rPr>
              <w:t>2、投标人提供完整全面的售后服务及现场技术支持方案，包括人员配备、设备安装、现场调试的得8分；提供不完整，仅进行简单描述的得3分，不提供不得分。</w:t>
            </w:r>
          </w:p>
          <w:p w:rsidR="00D400EA" w:rsidRDefault="00D400EA" w:rsidP="004A019F">
            <w:pPr>
              <w:spacing w:line="500" w:lineRule="exact"/>
              <w:rPr>
                <w:rFonts w:ascii="宋体" w:eastAsia="宋体" w:hAnsi="宋体" w:cs="宋体"/>
                <w:color w:val="000000"/>
                <w:szCs w:val="21"/>
              </w:rPr>
            </w:pPr>
            <w:r>
              <w:rPr>
                <w:rFonts w:ascii="宋体" w:eastAsia="宋体" w:hAnsi="宋体" w:cs="宋体" w:hint="eastAsia"/>
                <w:szCs w:val="21"/>
              </w:rPr>
              <w:t>3、</w:t>
            </w:r>
            <w:r>
              <w:rPr>
                <w:rFonts w:asciiTheme="minorEastAsia" w:hAnsiTheme="minorEastAsia" w:hint="eastAsia"/>
                <w:szCs w:val="21"/>
                <w:lang w:val="en-GB"/>
              </w:rPr>
              <w:t>具有明确的培训内容、计划合理、培训不少于5人10课时得1分，不满足得0分；工程师培训</w:t>
            </w:r>
            <w:r>
              <w:rPr>
                <w:rFonts w:asciiTheme="minorEastAsia" w:hAnsiTheme="minorEastAsia" w:hint="eastAsia"/>
                <w:szCs w:val="21"/>
              </w:rPr>
              <w:t>须有中标产品公司培训合格证明，</w:t>
            </w:r>
            <w:r>
              <w:rPr>
                <w:rFonts w:asciiTheme="minorEastAsia" w:hAnsiTheme="minorEastAsia" w:hint="eastAsia"/>
                <w:szCs w:val="21"/>
              </w:rPr>
              <w:lastRenderedPageBreak/>
              <w:t>持证明服务</w:t>
            </w:r>
            <w:r>
              <w:rPr>
                <w:rFonts w:asciiTheme="minorEastAsia" w:hAnsiTheme="minorEastAsia" w:hint="eastAsia"/>
                <w:szCs w:val="21"/>
                <w:lang w:val="en-GB"/>
              </w:rPr>
              <w:t>得1分，不提供者为0分。</w:t>
            </w: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tcPr>
          <w:p w:rsidR="00D400EA" w:rsidRDefault="00B7525C" w:rsidP="004A019F">
            <w:pPr>
              <w:jc w:val="center"/>
              <w:rPr>
                <w:rFonts w:ascii="宋体" w:eastAsia="宋体" w:hAnsi="宋体" w:cs="宋体"/>
                <w:color w:val="000000"/>
                <w:szCs w:val="21"/>
              </w:rPr>
            </w:pPr>
            <w:r>
              <w:rPr>
                <w:rFonts w:ascii="宋体" w:eastAsia="宋体" w:hAnsi="宋体" w:cs="宋体" w:hint="eastAsia"/>
                <w:color w:val="000000"/>
                <w:szCs w:val="21"/>
              </w:rPr>
              <w:lastRenderedPageBreak/>
              <w:t>17</w:t>
            </w:r>
            <w:r w:rsidR="00D400EA">
              <w:rPr>
                <w:rFonts w:ascii="宋体" w:eastAsia="宋体" w:hAnsi="宋体" w:cs="宋体" w:hint="eastAsia"/>
                <w:color w:val="000000"/>
                <w:szCs w:val="21"/>
              </w:rPr>
              <w:t>分</w:t>
            </w:r>
          </w:p>
        </w:tc>
      </w:tr>
      <w:tr w:rsidR="00D400EA" w:rsidTr="004A019F">
        <w:trPr>
          <w:trHeight w:val="599"/>
          <w:jc w:val="center"/>
        </w:trPr>
        <w:tc>
          <w:tcPr>
            <w:tcW w:w="89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400EA" w:rsidRDefault="00D400EA" w:rsidP="004A019F">
            <w:pPr>
              <w:jc w:val="center"/>
              <w:rPr>
                <w:rFonts w:ascii="宋体" w:eastAsia="宋体" w:hAnsi="宋体" w:cs="宋体"/>
                <w:b/>
                <w:szCs w:val="21"/>
              </w:rPr>
            </w:pPr>
            <w:r>
              <w:rPr>
                <w:rFonts w:ascii="宋体" w:eastAsia="宋体" w:hAnsi="宋体" w:cs="宋体" w:hint="eastAsia"/>
                <w:b/>
                <w:color w:val="000000"/>
                <w:szCs w:val="21"/>
              </w:rPr>
              <w:lastRenderedPageBreak/>
              <w:t>技术部分（满分</w:t>
            </w:r>
            <w:r>
              <w:rPr>
                <w:rFonts w:ascii="宋体" w:eastAsia="宋体" w:hAnsi="宋体" w:cs="宋体" w:hint="eastAsia"/>
                <w:b/>
                <w:color w:val="000000"/>
                <w:szCs w:val="21"/>
                <w:u w:val="single"/>
              </w:rPr>
              <w:t>35</w:t>
            </w:r>
            <w:r>
              <w:rPr>
                <w:rFonts w:ascii="宋体" w:eastAsia="宋体" w:hAnsi="宋体" w:cs="宋体" w:hint="eastAsia"/>
                <w:b/>
                <w:color w:val="000000"/>
                <w:szCs w:val="21"/>
              </w:rPr>
              <w:t>分）</w:t>
            </w:r>
          </w:p>
        </w:tc>
      </w:tr>
      <w:tr w:rsidR="00D400EA" w:rsidTr="004A019F">
        <w:trPr>
          <w:trHeight w:val="567"/>
          <w:jc w:val="center"/>
        </w:trPr>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D400EA" w:rsidRDefault="00D400EA" w:rsidP="004A019F">
            <w:pPr>
              <w:jc w:val="center"/>
              <w:rPr>
                <w:rFonts w:ascii="宋体" w:eastAsia="宋体" w:hAnsi="宋体" w:cs="宋体"/>
                <w:b/>
                <w:szCs w:val="21"/>
              </w:rPr>
            </w:pPr>
            <w:r>
              <w:rPr>
                <w:rFonts w:ascii="宋体" w:eastAsia="宋体" w:hAnsi="宋体" w:cs="宋体" w:hint="eastAsia"/>
                <w:b/>
                <w:szCs w:val="21"/>
              </w:rPr>
              <w:t>评分因素</w:t>
            </w:r>
          </w:p>
        </w:tc>
        <w:tc>
          <w:tcPr>
            <w:tcW w:w="6241" w:type="dxa"/>
            <w:tcBorders>
              <w:top w:val="single" w:sz="4" w:space="0" w:color="auto"/>
              <w:left w:val="single" w:sz="4" w:space="0" w:color="auto"/>
              <w:bottom w:val="single" w:sz="4" w:space="0" w:color="auto"/>
              <w:right w:val="single" w:sz="4" w:space="0" w:color="auto"/>
            </w:tcBorders>
            <w:shd w:val="clear" w:color="auto" w:fill="auto"/>
            <w:vAlign w:val="center"/>
          </w:tcPr>
          <w:p w:rsidR="00D400EA" w:rsidRDefault="00D400EA" w:rsidP="004A019F">
            <w:pPr>
              <w:jc w:val="center"/>
              <w:rPr>
                <w:rFonts w:ascii="宋体" w:eastAsia="宋体" w:hAnsi="宋体" w:cs="宋体"/>
                <w:b/>
                <w:szCs w:val="21"/>
              </w:rPr>
            </w:pPr>
            <w:r>
              <w:rPr>
                <w:rFonts w:ascii="宋体" w:eastAsia="宋体" w:hAnsi="宋体" w:cs="宋体" w:hint="eastAsia"/>
                <w:b/>
                <w:szCs w:val="21"/>
              </w:rPr>
              <w:t>评标标准</w:t>
            </w: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tcPr>
          <w:p w:rsidR="00D400EA" w:rsidRDefault="00D400EA" w:rsidP="004A019F">
            <w:pPr>
              <w:jc w:val="center"/>
              <w:rPr>
                <w:rFonts w:ascii="宋体" w:eastAsia="宋体" w:hAnsi="宋体" w:cs="宋体"/>
                <w:b/>
                <w:szCs w:val="21"/>
              </w:rPr>
            </w:pPr>
            <w:r>
              <w:rPr>
                <w:rFonts w:ascii="宋体" w:eastAsia="宋体" w:hAnsi="宋体" w:cs="宋体" w:hint="eastAsia"/>
                <w:b/>
                <w:szCs w:val="21"/>
              </w:rPr>
              <w:t>分值</w:t>
            </w:r>
          </w:p>
        </w:tc>
      </w:tr>
      <w:tr w:rsidR="00D400EA" w:rsidTr="004A019F">
        <w:trPr>
          <w:trHeight w:val="567"/>
          <w:jc w:val="center"/>
        </w:trPr>
        <w:tc>
          <w:tcPr>
            <w:tcW w:w="1762" w:type="dxa"/>
            <w:vMerge w:val="restart"/>
            <w:tcBorders>
              <w:top w:val="single" w:sz="4" w:space="0" w:color="auto"/>
              <w:left w:val="single" w:sz="4" w:space="0" w:color="auto"/>
              <w:right w:val="single" w:sz="4" w:space="0" w:color="auto"/>
            </w:tcBorders>
            <w:shd w:val="clear" w:color="auto" w:fill="auto"/>
            <w:vAlign w:val="center"/>
          </w:tcPr>
          <w:p w:rsidR="00D400EA" w:rsidRDefault="00D400EA" w:rsidP="004A019F">
            <w:pPr>
              <w:jc w:val="center"/>
              <w:rPr>
                <w:rFonts w:ascii="宋体" w:eastAsia="宋体" w:hAnsi="宋体" w:cs="宋体"/>
                <w:b/>
                <w:szCs w:val="21"/>
              </w:rPr>
            </w:pPr>
            <w:r>
              <w:rPr>
                <w:rFonts w:ascii="宋体" w:eastAsia="宋体" w:hAnsi="宋体" w:cs="宋体" w:hint="eastAsia"/>
                <w:b/>
                <w:szCs w:val="21"/>
              </w:rPr>
              <w:t>投标文件的规范响应程度</w:t>
            </w:r>
          </w:p>
          <w:p w:rsidR="00D400EA" w:rsidRDefault="00D400EA" w:rsidP="004A019F">
            <w:pPr>
              <w:jc w:val="center"/>
              <w:rPr>
                <w:rFonts w:ascii="宋体" w:eastAsia="宋体" w:hAnsi="宋体" w:cs="宋体"/>
                <w:b/>
                <w:szCs w:val="21"/>
              </w:rPr>
            </w:pPr>
          </w:p>
        </w:tc>
        <w:tc>
          <w:tcPr>
            <w:tcW w:w="6241" w:type="dxa"/>
            <w:tcBorders>
              <w:top w:val="single" w:sz="4" w:space="0" w:color="auto"/>
              <w:left w:val="single" w:sz="4" w:space="0" w:color="auto"/>
              <w:bottom w:val="single" w:sz="4" w:space="0" w:color="auto"/>
              <w:right w:val="single" w:sz="4" w:space="0" w:color="auto"/>
            </w:tcBorders>
            <w:shd w:val="clear" w:color="auto" w:fill="auto"/>
            <w:vAlign w:val="center"/>
          </w:tcPr>
          <w:p w:rsidR="00D400EA" w:rsidRDefault="00D400EA" w:rsidP="004A019F">
            <w:pPr>
              <w:widowControl/>
              <w:jc w:val="left"/>
              <w:rPr>
                <w:rFonts w:ascii="宋体" w:eastAsia="宋体" w:hAnsi="宋体" w:cs="宋体"/>
                <w:b/>
                <w:szCs w:val="21"/>
              </w:rPr>
            </w:pPr>
            <w:r>
              <w:rPr>
                <w:rFonts w:ascii="宋体" w:eastAsia="宋体" w:hAnsi="宋体" w:cs="Courier New" w:hint="eastAsia"/>
                <w:bCs/>
                <w:szCs w:val="21"/>
              </w:rPr>
              <w:t>1、投标文件的编制符合招标文件的规定，装订整齐规范的，得1分，否则不得分。</w:t>
            </w: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tcPr>
          <w:p w:rsidR="00D400EA" w:rsidRDefault="00D400EA" w:rsidP="004A019F">
            <w:pPr>
              <w:jc w:val="center"/>
              <w:rPr>
                <w:rFonts w:ascii="宋体" w:eastAsia="宋体" w:hAnsi="宋体" w:cs="宋体"/>
                <w:b/>
                <w:szCs w:val="21"/>
              </w:rPr>
            </w:pPr>
            <w:r>
              <w:rPr>
                <w:rFonts w:ascii="宋体" w:eastAsia="宋体" w:hAnsi="宋体" w:cs="宋体" w:hint="eastAsia"/>
                <w:szCs w:val="21"/>
                <w:u w:val="single"/>
              </w:rPr>
              <w:t>1</w:t>
            </w:r>
            <w:r>
              <w:rPr>
                <w:rFonts w:ascii="宋体" w:eastAsia="宋体" w:hAnsi="宋体" w:cs="宋体" w:hint="eastAsia"/>
                <w:szCs w:val="21"/>
              </w:rPr>
              <w:t>分</w:t>
            </w:r>
          </w:p>
        </w:tc>
      </w:tr>
      <w:tr w:rsidR="00D400EA" w:rsidTr="004A019F">
        <w:trPr>
          <w:trHeight w:val="567"/>
          <w:jc w:val="center"/>
        </w:trPr>
        <w:tc>
          <w:tcPr>
            <w:tcW w:w="1762" w:type="dxa"/>
            <w:vMerge/>
            <w:tcBorders>
              <w:left w:val="single" w:sz="4" w:space="0" w:color="auto"/>
              <w:right w:val="single" w:sz="4" w:space="0" w:color="auto"/>
            </w:tcBorders>
            <w:shd w:val="clear" w:color="auto" w:fill="auto"/>
            <w:vAlign w:val="center"/>
          </w:tcPr>
          <w:p w:rsidR="00D400EA" w:rsidRDefault="00D400EA" w:rsidP="004A019F">
            <w:pPr>
              <w:rPr>
                <w:rFonts w:ascii="宋体" w:eastAsia="宋体" w:hAnsi="宋体" w:cs="宋体"/>
                <w:b/>
                <w:szCs w:val="21"/>
              </w:rPr>
            </w:pPr>
          </w:p>
        </w:tc>
        <w:tc>
          <w:tcPr>
            <w:tcW w:w="6241" w:type="dxa"/>
            <w:tcBorders>
              <w:top w:val="single" w:sz="4" w:space="0" w:color="auto"/>
              <w:left w:val="single" w:sz="4" w:space="0" w:color="auto"/>
              <w:bottom w:val="single" w:sz="4" w:space="0" w:color="auto"/>
              <w:right w:val="single" w:sz="4" w:space="0" w:color="auto"/>
            </w:tcBorders>
            <w:shd w:val="clear" w:color="auto" w:fill="auto"/>
            <w:vAlign w:val="center"/>
          </w:tcPr>
          <w:p w:rsidR="00D400EA" w:rsidRDefault="00D400EA" w:rsidP="004A019F">
            <w:pPr>
              <w:spacing w:line="360" w:lineRule="exact"/>
              <w:rPr>
                <w:rFonts w:ascii="宋体" w:eastAsia="宋体" w:hAnsi="宋体" w:cs="宋体"/>
                <w:b/>
                <w:szCs w:val="21"/>
              </w:rPr>
            </w:pPr>
            <w:r>
              <w:rPr>
                <w:rFonts w:ascii="宋体" w:eastAsia="宋体" w:hAnsi="宋体" w:cs="Courier New" w:hint="eastAsia"/>
                <w:bCs/>
                <w:szCs w:val="21"/>
              </w:rPr>
              <w:t>2、投标人编制投标文件逻辑严紧、描述规范、无文字错误的，得1分，否则不得分。</w:t>
            </w: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tcPr>
          <w:p w:rsidR="00D400EA" w:rsidRDefault="00D400EA" w:rsidP="004A019F">
            <w:pPr>
              <w:jc w:val="center"/>
              <w:rPr>
                <w:rFonts w:ascii="宋体" w:eastAsia="宋体" w:hAnsi="宋体" w:cs="宋体"/>
                <w:b/>
                <w:szCs w:val="21"/>
              </w:rPr>
            </w:pPr>
            <w:r>
              <w:rPr>
                <w:rFonts w:ascii="宋体" w:eastAsia="宋体" w:hAnsi="宋体" w:cs="宋体" w:hint="eastAsia"/>
                <w:szCs w:val="21"/>
                <w:u w:val="single"/>
              </w:rPr>
              <w:t>1</w:t>
            </w:r>
            <w:r>
              <w:rPr>
                <w:rFonts w:ascii="宋体" w:eastAsia="宋体" w:hAnsi="宋体" w:cs="宋体" w:hint="eastAsia"/>
                <w:szCs w:val="21"/>
              </w:rPr>
              <w:t>分</w:t>
            </w:r>
          </w:p>
        </w:tc>
      </w:tr>
      <w:tr w:rsidR="00D400EA" w:rsidTr="004A019F">
        <w:trPr>
          <w:trHeight w:val="309"/>
          <w:jc w:val="center"/>
        </w:trPr>
        <w:tc>
          <w:tcPr>
            <w:tcW w:w="1762" w:type="dxa"/>
            <w:vMerge/>
            <w:tcBorders>
              <w:left w:val="single" w:sz="4" w:space="0" w:color="auto"/>
              <w:right w:val="single" w:sz="4" w:space="0" w:color="auto"/>
            </w:tcBorders>
            <w:shd w:val="clear" w:color="auto" w:fill="auto"/>
            <w:vAlign w:val="center"/>
          </w:tcPr>
          <w:p w:rsidR="00D400EA" w:rsidRDefault="00D400EA" w:rsidP="004A019F">
            <w:pPr>
              <w:rPr>
                <w:rFonts w:ascii="宋体" w:eastAsia="宋体" w:hAnsi="宋体" w:cs="宋体"/>
                <w:b/>
                <w:szCs w:val="21"/>
              </w:rPr>
            </w:pPr>
          </w:p>
        </w:tc>
        <w:tc>
          <w:tcPr>
            <w:tcW w:w="6241" w:type="dxa"/>
            <w:tcBorders>
              <w:top w:val="single" w:sz="4" w:space="0" w:color="auto"/>
              <w:left w:val="single" w:sz="4" w:space="0" w:color="auto"/>
              <w:bottom w:val="single" w:sz="4" w:space="0" w:color="auto"/>
              <w:right w:val="single" w:sz="4" w:space="0" w:color="auto"/>
            </w:tcBorders>
            <w:shd w:val="clear" w:color="auto" w:fill="auto"/>
            <w:vAlign w:val="center"/>
          </w:tcPr>
          <w:p w:rsidR="00D400EA" w:rsidRDefault="00D400EA" w:rsidP="004A019F">
            <w:pPr>
              <w:spacing w:line="360" w:lineRule="auto"/>
              <w:rPr>
                <w:rFonts w:ascii="宋体" w:eastAsia="宋体" w:hAnsi="宋体" w:cs="宋体"/>
                <w:szCs w:val="21"/>
              </w:rPr>
            </w:pPr>
            <w:r>
              <w:rPr>
                <w:rFonts w:ascii="宋体" w:eastAsia="宋体" w:hAnsi="宋体" w:cs="宋体" w:hint="eastAsia"/>
                <w:szCs w:val="21"/>
              </w:rPr>
              <w:t>①未实质性响应招标文件要求的视为无效投标。</w:t>
            </w:r>
          </w:p>
          <w:p w:rsidR="00D400EA" w:rsidRDefault="00D400EA" w:rsidP="004A019F">
            <w:pPr>
              <w:spacing w:line="360" w:lineRule="exact"/>
              <w:rPr>
                <w:rFonts w:ascii="宋体" w:eastAsia="宋体" w:hAnsi="宋体" w:cs="宋体"/>
                <w:szCs w:val="21"/>
              </w:rPr>
            </w:pPr>
            <w:r>
              <w:rPr>
                <w:rFonts w:ascii="宋体" w:eastAsia="宋体" w:hAnsi="宋体" w:cs="宋体" w:hint="eastAsia"/>
                <w:szCs w:val="21"/>
              </w:rPr>
              <w:t>②投标人需对所投产品的配置情况，包括成熟性，稳定性，可维修性及产品性能等，提供彩页、说明书、检测报告等资料完整且能佐证所投产品的可维修性、产品性能及功能和配置标准的得的得</w:t>
            </w:r>
            <w:r w:rsidR="00B7525C">
              <w:rPr>
                <w:rFonts w:ascii="宋体" w:eastAsia="宋体" w:hAnsi="宋体" w:cs="宋体" w:hint="eastAsia"/>
                <w:szCs w:val="21"/>
              </w:rPr>
              <w:t>12</w:t>
            </w:r>
            <w:r>
              <w:rPr>
                <w:rFonts w:ascii="宋体" w:eastAsia="宋体" w:hAnsi="宋体" w:cs="宋体" w:hint="eastAsia"/>
                <w:szCs w:val="21"/>
              </w:rPr>
              <w:t>分，仅进</w:t>
            </w:r>
            <w:bookmarkStart w:id="2" w:name="_GoBack"/>
            <w:bookmarkEnd w:id="2"/>
            <w:r>
              <w:rPr>
                <w:rFonts w:ascii="宋体" w:eastAsia="宋体" w:hAnsi="宋体" w:cs="宋体" w:hint="eastAsia"/>
                <w:szCs w:val="21"/>
              </w:rPr>
              <w:t>行简单描述的得5分。</w:t>
            </w:r>
          </w:p>
          <w:p w:rsidR="00D400EA" w:rsidRDefault="00D400EA" w:rsidP="004A019F">
            <w:pPr>
              <w:spacing w:line="360" w:lineRule="exact"/>
              <w:rPr>
                <w:rFonts w:ascii="宋体" w:eastAsia="宋体" w:hAnsi="宋体" w:cs="宋体"/>
                <w:b/>
                <w:szCs w:val="21"/>
              </w:rPr>
            </w:pPr>
            <w:r>
              <w:rPr>
                <w:rFonts w:ascii="宋体" w:eastAsia="宋体" w:hAnsi="宋体" w:cs="宋体" w:hint="eastAsia"/>
                <w:szCs w:val="21"/>
              </w:rPr>
              <w:t>根据所投产品生产工艺技术水平以及所投产品的性能、精度、可靠性、稳定性等，以技术参数证明文件{以提供厂家证明文件（产品的彩页、说明书、检验报告等）为依据，且须在投标文件中准确的描述所述产品的技术参数并附厂家证明文件（产品的彩页、说明书、检验报告）的复印件。}优于招标文件</w:t>
            </w:r>
            <w:r w:rsidR="00B7525C">
              <w:rPr>
                <w:rFonts w:hint="eastAsia"/>
              </w:rPr>
              <w:t>★</w:t>
            </w:r>
            <w:r>
              <w:rPr>
                <w:rFonts w:ascii="宋体" w:eastAsia="宋体" w:hAnsi="宋体" w:cs="宋体" w:hint="eastAsia"/>
                <w:szCs w:val="21"/>
              </w:rPr>
              <w:t>要求的，每一项加</w:t>
            </w:r>
            <w:r w:rsidR="00B7525C">
              <w:rPr>
                <w:rFonts w:ascii="宋体" w:eastAsia="宋体" w:hAnsi="宋体" w:cs="宋体" w:hint="eastAsia"/>
                <w:szCs w:val="21"/>
              </w:rPr>
              <w:t>3</w:t>
            </w:r>
            <w:r>
              <w:rPr>
                <w:rFonts w:ascii="宋体" w:eastAsia="宋体" w:hAnsi="宋体" w:cs="宋体" w:hint="eastAsia"/>
                <w:szCs w:val="21"/>
              </w:rPr>
              <w:t>分，最多加</w:t>
            </w:r>
            <w:r w:rsidR="00B7525C">
              <w:rPr>
                <w:rFonts w:ascii="宋体" w:eastAsia="宋体" w:hAnsi="宋体" w:cs="宋体" w:hint="eastAsia"/>
                <w:szCs w:val="21"/>
              </w:rPr>
              <w:t>15</w:t>
            </w:r>
            <w:r>
              <w:rPr>
                <w:rFonts w:ascii="宋体" w:eastAsia="宋体" w:hAnsi="宋体" w:cs="宋体" w:hint="eastAsia"/>
                <w:szCs w:val="21"/>
              </w:rPr>
              <w:t>分。满分27分。</w:t>
            </w: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tcPr>
          <w:p w:rsidR="00D400EA" w:rsidRDefault="00D400EA" w:rsidP="004A019F">
            <w:pPr>
              <w:jc w:val="center"/>
              <w:rPr>
                <w:rFonts w:ascii="宋体" w:eastAsia="宋体" w:hAnsi="宋体" w:cs="宋体"/>
                <w:b/>
                <w:szCs w:val="21"/>
              </w:rPr>
            </w:pPr>
            <w:r>
              <w:rPr>
                <w:rFonts w:ascii="宋体" w:eastAsia="宋体" w:hAnsi="宋体" w:cs="宋体" w:hint="eastAsia"/>
                <w:szCs w:val="21"/>
              </w:rPr>
              <w:t>27分</w:t>
            </w:r>
          </w:p>
        </w:tc>
      </w:tr>
      <w:tr w:rsidR="00D400EA" w:rsidTr="004A019F">
        <w:trPr>
          <w:trHeight w:val="2215"/>
          <w:jc w:val="center"/>
        </w:trPr>
        <w:tc>
          <w:tcPr>
            <w:tcW w:w="1762" w:type="dxa"/>
            <w:tcBorders>
              <w:left w:val="single" w:sz="4" w:space="0" w:color="auto"/>
              <w:bottom w:val="single" w:sz="4" w:space="0" w:color="auto"/>
              <w:right w:val="single" w:sz="4" w:space="0" w:color="auto"/>
            </w:tcBorders>
            <w:shd w:val="clear" w:color="auto" w:fill="auto"/>
            <w:vAlign w:val="center"/>
          </w:tcPr>
          <w:p w:rsidR="00D400EA" w:rsidRDefault="00D400EA" w:rsidP="004A019F">
            <w:pPr>
              <w:spacing w:line="360" w:lineRule="exact"/>
              <w:jc w:val="center"/>
              <w:rPr>
                <w:rFonts w:ascii="宋体" w:eastAsia="宋体" w:hAnsi="宋体" w:cs="宋体"/>
                <w:b/>
                <w:szCs w:val="21"/>
              </w:rPr>
            </w:pPr>
            <w:r>
              <w:rPr>
                <w:rFonts w:ascii="宋体" w:eastAsia="宋体" w:hAnsi="宋体" w:cs="宋体" w:hint="eastAsia"/>
                <w:b/>
                <w:bCs/>
                <w:szCs w:val="21"/>
              </w:rPr>
              <w:t>综合实力</w:t>
            </w:r>
          </w:p>
        </w:tc>
        <w:tc>
          <w:tcPr>
            <w:tcW w:w="6241" w:type="dxa"/>
            <w:tcBorders>
              <w:top w:val="single" w:sz="4" w:space="0" w:color="auto"/>
              <w:left w:val="single" w:sz="4" w:space="0" w:color="auto"/>
              <w:bottom w:val="single" w:sz="4" w:space="0" w:color="auto"/>
              <w:right w:val="single" w:sz="4" w:space="0" w:color="auto"/>
            </w:tcBorders>
            <w:shd w:val="clear" w:color="auto" w:fill="auto"/>
            <w:vAlign w:val="center"/>
          </w:tcPr>
          <w:p w:rsidR="00D400EA" w:rsidRDefault="00D400EA" w:rsidP="004A019F">
            <w:pPr>
              <w:spacing w:line="360" w:lineRule="auto"/>
              <w:jc w:val="left"/>
              <w:rPr>
                <w:rFonts w:ascii="宋体" w:eastAsia="宋体" w:hAnsi="宋体" w:cs="宋体"/>
                <w:szCs w:val="21"/>
                <w:lang w:val="en-GB"/>
              </w:rPr>
            </w:pPr>
            <w:r>
              <w:rPr>
                <w:rFonts w:ascii="宋体" w:eastAsia="宋体" w:hAnsi="宋体" w:cs="宋体" w:hint="eastAsia"/>
                <w:szCs w:val="21"/>
                <w:lang w:val="en-GB"/>
              </w:rPr>
              <w:t>1、</w:t>
            </w:r>
            <w:r>
              <w:rPr>
                <w:rFonts w:ascii="宋体" w:eastAsia="宋体" w:hAnsi="宋体" w:cs="宋体" w:hint="eastAsia"/>
                <w:szCs w:val="21"/>
                <w:lang w:val="en-GB"/>
              </w:rPr>
              <w:tab/>
              <w:t>生产厂家或投标人提供ISO9001质量管理体系认证证书、ISO13485医疗器械质量管理体系认证证书、</w:t>
            </w:r>
            <w:r>
              <w:rPr>
                <w:rFonts w:ascii="宋体" w:eastAsia="宋体" w:hAnsi="宋体" w:cs="宋体"/>
                <w:szCs w:val="21"/>
                <w:lang w:val="en-GB"/>
              </w:rPr>
              <w:t>ISO</w:t>
            </w:r>
            <w:r>
              <w:rPr>
                <w:rFonts w:ascii="宋体" w:eastAsia="宋体" w:hAnsi="宋体" w:cs="宋体" w:hint="eastAsia"/>
                <w:szCs w:val="21"/>
              </w:rPr>
              <w:t>1</w:t>
            </w:r>
            <w:r>
              <w:rPr>
                <w:rFonts w:ascii="宋体" w:eastAsia="宋体" w:hAnsi="宋体" w:cs="宋体"/>
                <w:szCs w:val="21"/>
                <w:lang w:val="en-GB"/>
              </w:rPr>
              <w:t>4001</w:t>
            </w:r>
            <w:r>
              <w:rPr>
                <w:rFonts w:ascii="宋体" w:eastAsia="宋体" w:hAnsi="宋体" w:cs="宋体" w:hint="eastAsia"/>
                <w:szCs w:val="21"/>
                <w:lang w:val="en-GB"/>
              </w:rPr>
              <w:t>环境体系认证证书、</w:t>
            </w:r>
            <w:r>
              <w:rPr>
                <w:rFonts w:ascii="宋体" w:eastAsia="宋体" w:hAnsi="宋体" w:cs="宋体"/>
                <w:szCs w:val="21"/>
                <w:lang w:val="en-GB"/>
              </w:rPr>
              <w:t>OHSAS1800</w:t>
            </w:r>
            <w:r>
              <w:rPr>
                <w:rFonts w:ascii="宋体" w:eastAsia="宋体" w:hAnsi="宋体" w:cs="宋体" w:hint="eastAsia"/>
                <w:szCs w:val="21"/>
              </w:rPr>
              <w:t>1</w:t>
            </w:r>
            <w:r>
              <w:rPr>
                <w:rFonts w:ascii="宋体" w:eastAsia="宋体" w:hAnsi="宋体" w:cs="宋体" w:hint="eastAsia"/>
                <w:szCs w:val="21"/>
                <w:lang w:val="en-GB"/>
              </w:rPr>
              <w:t>职业健康安全管理体系认证证书的，每提供一项得</w:t>
            </w:r>
            <w:r>
              <w:rPr>
                <w:rFonts w:ascii="宋体" w:eastAsia="宋体" w:hAnsi="宋体" w:cs="宋体" w:hint="eastAsia"/>
                <w:szCs w:val="21"/>
              </w:rPr>
              <w:t>1</w:t>
            </w:r>
            <w:r>
              <w:rPr>
                <w:rFonts w:ascii="宋体" w:eastAsia="宋体" w:hAnsi="宋体" w:cs="宋体" w:hint="eastAsia"/>
                <w:szCs w:val="21"/>
                <w:lang w:val="en-GB"/>
              </w:rPr>
              <w:t>分，满分</w:t>
            </w:r>
            <w:r>
              <w:rPr>
                <w:rFonts w:ascii="宋体" w:eastAsia="宋体" w:hAnsi="宋体" w:cs="宋体" w:hint="eastAsia"/>
                <w:szCs w:val="21"/>
              </w:rPr>
              <w:t>4</w:t>
            </w:r>
            <w:r>
              <w:rPr>
                <w:rFonts w:ascii="宋体" w:eastAsia="宋体" w:hAnsi="宋体" w:cs="宋体" w:hint="eastAsia"/>
                <w:szCs w:val="21"/>
                <w:lang w:val="en-GB"/>
              </w:rPr>
              <w:t>分，不提供不得分。</w:t>
            </w:r>
          </w:p>
          <w:p w:rsidR="00D400EA" w:rsidRDefault="00D400EA" w:rsidP="00B7525C">
            <w:pPr>
              <w:spacing w:line="360" w:lineRule="auto"/>
              <w:jc w:val="left"/>
              <w:rPr>
                <w:rFonts w:ascii="宋体" w:eastAsia="宋体" w:hAnsi="宋体" w:cs="宋体"/>
                <w:szCs w:val="21"/>
              </w:rPr>
            </w:pPr>
            <w:r>
              <w:rPr>
                <w:rFonts w:ascii="宋体" w:eastAsia="宋体" w:hAnsi="宋体" w:cs="宋体" w:hint="eastAsia"/>
                <w:szCs w:val="21"/>
                <w:lang w:val="en-GB"/>
              </w:rPr>
              <w:t>2、</w:t>
            </w:r>
            <w:r>
              <w:rPr>
                <w:rFonts w:ascii="宋体" w:eastAsia="宋体" w:hAnsi="宋体" w:cs="宋体" w:hint="eastAsia"/>
                <w:szCs w:val="21"/>
                <w:lang w:val="en-GB"/>
              </w:rPr>
              <w:tab/>
              <w:t>投标产品通过CE认证</w:t>
            </w:r>
            <w:r w:rsidR="00B7525C">
              <w:rPr>
                <w:rFonts w:ascii="宋体" w:eastAsia="宋体" w:hAnsi="宋体" w:cs="宋体" w:hint="eastAsia"/>
                <w:szCs w:val="21"/>
                <w:lang w:val="en-GB"/>
              </w:rPr>
              <w:t>或通过</w:t>
            </w:r>
            <w:r w:rsidR="00B7525C" w:rsidRPr="00680646">
              <w:rPr>
                <w:rFonts w:asciiTheme="minorEastAsia" w:hAnsiTheme="minorEastAsia" w:cs="仿宋_GB2312" w:hint="eastAsia"/>
                <w:szCs w:val="21"/>
                <w:lang w:val="zh-CN"/>
              </w:rPr>
              <w:t>高新技术企业</w:t>
            </w:r>
            <w:r>
              <w:rPr>
                <w:rFonts w:ascii="宋体" w:eastAsia="宋体" w:hAnsi="宋体" w:cs="宋体" w:hint="eastAsia"/>
                <w:szCs w:val="21"/>
                <w:lang w:val="en-GB"/>
              </w:rPr>
              <w:t>，并提供证书得</w:t>
            </w:r>
            <w:r>
              <w:rPr>
                <w:rFonts w:ascii="宋体" w:eastAsia="宋体" w:hAnsi="宋体" w:cs="宋体" w:hint="eastAsia"/>
                <w:szCs w:val="21"/>
              </w:rPr>
              <w:t>2</w:t>
            </w:r>
            <w:r>
              <w:rPr>
                <w:rFonts w:ascii="宋体" w:eastAsia="宋体" w:hAnsi="宋体" w:cs="宋体" w:hint="eastAsia"/>
                <w:szCs w:val="21"/>
                <w:lang w:val="en-GB"/>
              </w:rPr>
              <w:t>分,不提供不得分。</w:t>
            </w: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tcPr>
          <w:p w:rsidR="00D400EA" w:rsidRDefault="00D400EA" w:rsidP="004A019F">
            <w:pPr>
              <w:jc w:val="center"/>
              <w:rPr>
                <w:rFonts w:ascii="宋体" w:eastAsia="宋体" w:hAnsi="宋体" w:cs="宋体"/>
                <w:szCs w:val="21"/>
              </w:rPr>
            </w:pPr>
            <w:r>
              <w:rPr>
                <w:rFonts w:ascii="宋体" w:eastAsia="宋体" w:hAnsi="宋体" w:cs="宋体" w:hint="eastAsia"/>
                <w:szCs w:val="21"/>
                <w:u w:val="single"/>
              </w:rPr>
              <w:t>6</w:t>
            </w:r>
            <w:r>
              <w:rPr>
                <w:rFonts w:ascii="宋体" w:eastAsia="宋体" w:hAnsi="宋体" w:cs="宋体" w:hint="eastAsia"/>
                <w:szCs w:val="21"/>
                <w:lang w:val="en-GB"/>
              </w:rPr>
              <w:t>分</w:t>
            </w:r>
          </w:p>
        </w:tc>
      </w:tr>
    </w:tbl>
    <w:p w:rsidR="00D400EA" w:rsidRDefault="00B7525C">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B包：</w:t>
      </w:r>
    </w:p>
    <w:tbl>
      <w:tblPr>
        <w:tblW w:w="89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9"/>
        <w:gridCol w:w="6264"/>
        <w:gridCol w:w="967"/>
      </w:tblGrid>
      <w:tr w:rsidR="00B7525C" w:rsidTr="004A019F">
        <w:trPr>
          <w:trHeight w:val="757"/>
          <w:jc w:val="center"/>
        </w:trPr>
        <w:tc>
          <w:tcPr>
            <w:tcW w:w="1739" w:type="dxa"/>
            <w:tcBorders>
              <w:top w:val="single" w:sz="4" w:space="0" w:color="auto"/>
              <w:left w:val="single" w:sz="4" w:space="0" w:color="auto"/>
              <w:bottom w:val="single" w:sz="4" w:space="0" w:color="auto"/>
              <w:right w:val="single" w:sz="4" w:space="0" w:color="auto"/>
            </w:tcBorders>
            <w:noWrap/>
            <w:vAlign w:val="center"/>
          </w:tcPr>
          <w:p w:rsidR="00B7525C" w:rsidRDefault="00B7525C" w:rsidP="004A019F">
            <w:pPr>
              <w:spacing w:line="500" w:lineRule="exact"/>
              <w:jc w:val="center"/>
              <w:rPr>
                <w:rFonts w:asciiTheme="minorEastAsia" w:hAnsiTheme="minorEastAsia"/>
                <w:sz w:val="24"/>
                <w:szCs w:val="24"/>
              </w:rPr>
            </w:pPr>
            <w:r>
              <w:rPr>
                <w:rFonts w:asciiTheme="minorEastAsia" w:hAnsiTheme="minorEastAsia" w:hint="eastAsia"/>
                <w:sz w:val="24"/>
                <w:szCs w:val="24"/>
              </w:rPr>
              <w:t>分值构成</w:t>
            </w:r>
          </w:p>
          <w:p w:rsidR="00B7525C" w:rsidRDefault="00B7525C" w:rsidP="004A019F">
            <w:pPr>
              <w:spacing w:line="500" w:lineRule="exact"/>
              <w:jc w:val="center"/>
              <w:rPr>
                <w:rFonts w:asciiTheme="minorEastAsia" w:hAnsiTheme="minorEastAsia"/>
                <w:sz w:val="24"/>
                <w:szCs w:val="24"/>
              </w:rPr>
            </w:pPr>
            <w:r>
              <w:rPr>
                <w:rFonts w:asciiTheme="minorEastAsia" w:hAnsiTheme="minorEastAsia" w:hint="eastAsia"/>
                <w:sz w:val="24"/>
                <w:szCs w:val="24"/>
              </w:rPr>
              <w:t>(总分100分)</w:t>
            </w:r>
          </w:p>
        </w:tc>
        <w:tc>
          <w:tcPr>
            <w:tcW w:w="7231" w:type="dxa"/>
            <w:gridSpan w:val="2"/>
            <w:tcBorders>
              <w:top w:val="single" w:sz="4" w:space="0" w:color="auto"/>
              <w:left w:val="single" w:sz="4" w:space="0" w:color="auto"/>
              <w:bottom w:val="single" w:sz="4" w:space="0" w:color="auto"/>
              <w:right w:val="single" w:sz="4" w:space="0" w:color="auto"/>
            </w:tcBorders>
            <w:vAlign w:val="center"/>
          </w:tcPr>
          <w:p w:rsidR="00B7525C" w:rsidRDefault="00B7525C" w:rsidP="004A019F">
            <w:pPr>
              <w:spacing w:line="400" w:lineRule="exact"/>
              <w:ind w:firstLineChars="200" w:firstLine="480"/>
              <w:jc w:val="center"/>
              <w:rPr>
                <w:rFonts w:asciiTheme="minorEastAsia" w:hAnsiTheme="minorEastAsia"/>
                <w:sz w:val="24"/>
                <w:szCs w:val="24"/>
              </w:rPr>
            </w:pPr>
            <w:r>
              <w:rPr>
                <w:rFonts w:asciiTheme="minorEastAsia" w:hAnsiTheme="minorEastAsia" w:hint="eastAsia"/>
                <w:sz w:val="24"/>
                <w:szCs w:val="24"/>
              </w:rPr>
              <w:t>价格分值：</w:t>
            </w:r>
            <w:r>
              <w:rPr>
                <w:rFonts w:asciiTheme="minorEastAsia" w:hAnsiTheme="minorEastAsia" w:hint="eastAsia"/>
                <w:color w:val="FF0000"/>
                <w:sz w:val="24"/>
                <w:szCs w:val="24"/>
                <w:u w:val="single"/>
              </w:rPr>
              <w:t xml:space="preserve">   40   </w:t>
            </w:r>
            <w:r>
              <w:rPr>
                <w:rFonts w:asciiTheme="minorEastAsia" w:hAnsiTheme="minorEastAsia" w:hint="eastAsia"/>
                <w:sz w:val="24"/>
                <w:szCs w:val="24"/>
              </w:rPr>
              <w:t>分</w:t>
            </w:r>
          </w:p>
          <w:p w:rsidR="00B7525C" w:rsidRDefault="00B7525C" w:rsidP="004A019F">
            <w:pPr>
              <w:spacing w:line="400" w:lineRule="exact"/>
              <w:ind w:firstLineChars="200" w:firstLine="480"/>
              <w:jc w:val="center"/>
              <w:rPr>
                <w:rFonts w:asciiTheme="minorEastAsia" w:hAnsiTheme="minorEastAsia"/>
                <w:sz w:val="24"/>
                <w:szCs w:val="24"/>
              </w:rPr>
            </w:pPr>
            <w:r>
              <w:rPr>
                <w:rFonts w:asciiTheme="minorEastAsia" w:hAnsiTheme="minorEastAsia" w:hint="eastAsia"/>
                <w:sz w:val="24"/>
                <w:szCs w:val="24"/>
              </w:rPr>
              <w:t>商务部分：</w:t>
            </w:r>
            <w:r>
              <w:rPr>
                <w:rFonts w:asciiTheme="minorEastAsia" w:hAnsiTheme="minorEastAsia" w:hint="eastAsia"/>
                <w:color w:val="FF0000"/>
                <w:sz w:val="24"/>
                <w:szCs w:val="24"/>
                <w:u w:val="single"/>
              </w:rPr>
              <w:t xml:space="preserve">   36   </w:t>
            </w:r>
            <w:r>
              <w:rPr>
                <w:rFonts w:asciiTheme="minorEastAsia" w:hAnsiTheme="minorEastAsia" w:hint="eastAsia"/>
                <w:sz w:val="24"/>
                <w:szCs w:val="24"/>
              </w:rPr>
              <w:t>分</w:t>
            </w:r>
          </w:p>
          <w:p w:rsidR="00B7525C" w:rsidRDefault="00B7525C" w:rsidP="004A019F">
            <w:pPr>
              <w:spacing w:line="400" w:lineRule="exact"/>
              <w:ind w:firstLineChars="200" w:firstLine="480"/>
              <w:jc w:val="center"/>
              <w:rPr>
                <w:rFonts w:asciiTheme="minorEastAsia" w:hAnsiTheme="minorEastAsia"/>
                <w:sz w:val="24"/>
                <w:szCs w:val="24"/>
              </w:rPr>
            </w:pPr>
            <w:r>
              <w:rPr>
                <w:rFonts w:asciiTheme="minorEastAsia" w:hAnsiTheme="minorEastAsia" w:hint="eastAsia"/>
                <w:sz w:val="24"/>
                <w:szCs w:val="24"/>
              </w:rPr>
              <w:t>技术部分：</w:t>
            </w:r>
            <w:r>
              <w:rPr>
                <w:rFonts w:asciiTheme="minorEastAsia" w:hAnsiTheme="minorEastAsia" w:hint="eastAsia"/>
                <w:color w:val="FF0000"/>
                <w:sz w:val="24"/>
                <w:szCs w:val="24"/>
                <w:u w:val="single"/>
              </w:rPr>
              <w:t xml:space="preserve">   24   </w:t>
            </w:r>
            <w:r>
              <w:rPr>
                <w:rFonts w:asciiTheme="minorEastAsia" w:hAnsiTheme="minorEastAsia" w:hint="eastAsia"/>
                <w:sz w:val="24"/>
                <w:szCs w:val="24"/>
              </w:rPr>
              <w:t>分</w:t>
            </w:r>
          </w:p>
        </w:tc>
      </w:tr>
      <w:tr w:rsidR="00B7525C" w:rsidTr="004A019F">
        <w:trPr>
          <w:trHeight w:val="757"/>
          <w:jc w:val="center"/>
        </w:trPr>
        <w:tc>
          <w:tcPr>
            <w:tcW w:w="8970" w:type="dxa"/>
            <w:gridSpan w:val="3"/>
            <w:tcBorders>
              <w:top w:val="single" w:sz="4" w:space="0" w:color="auto"/>
              <w:left w:val="single" w:sz="4" w:space="0" w:color="auto"/>
              <w:bottom w:val="single" w:sz="4" w:space="0" w:color="auto"/>
              <w:right w:val="single" w:sz="4" w:space="0" w:color="auto"/>
            </w:tcBorders>
            <w:noWrap/>
            <w:vAlign w:val="center"/>
          </w:tcPr>
          <w:p w:rsidR="00B7525C" w:rsidRDefault="00B7525C" w:rsidP="004A019F">
            <w:pPr>
              <w:jc w:val="center"/>
              <w:rPr>
                <w:rFonts w:ascii="宋体" w:eastAsia="宋体" w:hAnsi="宋体" w:cs="宋体"/>
                <w:b/>
                <w:szCs w:val="21"/>
              </w:rPr>
            </w:pPr>
            <w:r>
              <w:rPr>
                <w:rFonts w:ascii="宋体" w:eastAsia="宋体" w:hAnsi="宋体" w:cs="宋体" w:hint="eastAsia"/>
                <w:b/>
                <w:szCs w:val="21"/>
              </w:rPr>
              <w:t>价格部分（满分4</w:t>
            </w:r>
            <w:r>
              <w:rPr>
                <w:rFonts w:ascii="宋体" w:eastAsia="宋体" w:hAnsi="宋体" w:cs="宋体" w:hint="eastAsia"/>
                <w:b/>
                <w:szCs w:val="21"/>
                <w:u w:val="single"/>
              </w:rPr>
              <w:t>0</w:t>
            </w:r>
            <w:r>
              <w:rPr>
                <w:rFonts w:ascii="宋体" w:eastAsia="宋体" w:hAnsi="宋体" w:cs="宋体" w:hint="eastAsia"/>
                <w:b/>
                <w:szCs w:val="21"/>
              </w:rPr>
              <w:t>分）</w:t>
            </w:r>
          </w:p>
        </w:tc>
      </w:tr>
      <w:tr w:rsidR="00B7525C" w:rsidTr="004A019F">
        <w:trPr>
          <w:trHeight w:val="567"/>
          <w:jc w:val="center"/>
        </w:trPr>
        <w:tc>
          <w:tcPr>
            <w:tcW w:w="1739" w:type="dxa"/>
            <w:tcBorders>
              <w:top w:val="single" w:sz="4" w:space="0" w:color="auto"/>
              <w:left w:val="single" w:sz="4" w:space="0" w:color="auto"/>
              <w:bottom w:val="single" w:sz="4" w:space="0" w:color="auto"/>
              <w:right w:val="single" w:sz="4" w:space="0" w:color="auto"/>
            </w:tcBorders>
            <w:noWrap/>
            <w:vAlign w:val="center"/>
          </w:tcPr>
          <w:p w:rsidR="00B7525C" w:rsidRDefault="00B7525C" w:rsidP="004A019F">
            <w:pPr>
              <w:jc w:val="center"/>
              <w:rPr>
                <w:rFonts w:ascii="宋体" w:eastAsia="宋体" w:hAnsi="宋体" w:cs="宋体"/>
                <w:b/>
                <w:szCs w:val="21"/>
              </w:rPr>
            </w:pPr>
            <w:r>
              <w:rPr>
                <w:rFonts w:ascii="宋体" w:eastAsia="宋体" w:hAnsi="宋体" w:cs="宋体" w:hint="eastAsia"/>
                <w:b/>
                <w:szCs w:val="21"/>
              </w:rPr>
              <w:t>评分因素</w:t>
            </w:r>
          </w:p>
        </w:tc>
        <w:tc>
          <w:tcPr>
            <w:tcW w:w="6264" w:type="dxa"/>
            <w:tcBorders>
              <w:top w:val="single" w:sz="4" w:space="0" w:color="auto"/>
              <w:left w:val="single" w:sz="4" w:space="0" w:color="auto"/>
              <w:bottom w:val="single" w:sz="4" w:space="0" w:color="auto"/>
              <w:right w:val="single" w:sz="4" w:space="0" w:color="auto"/>
            </w:tcBorders>
            <w:noWrap/>
            <w:vAlign w:val="center"/>
          </w:tcPr>
          <w:p w:rsidR="00B7525C" w:rsidRDefault="00B7525C" w:rsidP="004A019F">
            <w:pPr>
              <w:jc w:val="center"/>
              <w:rPr>
                <w:rFonts w:ascii="宋体" w:eastAsia="宋体" w:hAnsi="宋体" w:cs="宋体"/>
                <w:b/>
                <w:szCs w:val="21"/>
              </w:rPr>
            </w:pPr>
            <w:r>
              <w:rPr>
                <w:rFonts w:ascii="宋体" w:eastAsia="宋体" w:hAnsi="宋体" w:cs="宋体" w:hint="eastAsia"/>
                <w:b/>
                <w:szCs w:val="21"/>
              </w:rPr>
              <w:t>评标标准</w:t>
            </w:r>
          </w:p>
        </w:tc>
        <w:tc>
          <w:tcPr>
            <w:tcW w:w="967" w:type="dxa"/>
            <w:tcBorders>
              <w:top w:val="single" w:sz="4" w:space="0" w:color="auto"/>
              <w:left w:val="single" w:sz="4" w:space="0" w:color="auto"/>
              <w:bottom w:val="single" w:sz="4" w:space="0" w:color="auto"/>
              <w:right w:val="single" w:sz="4" w:space="0" w:color="auto"/>
            </w:tcBorders>
            <w:noWrap/>
            <w:vAlign w:val="center"/>
          </w:tcPr>
          <w:p w:rsidR="00B7525C" w:rsidRDefault="00B7525C" w:rsidP="004A019F">
            <w:pPr>
              <w:jc w:val="center"/>
              <w:rPr>
                <w:rFonts w:ascii="宋体" w:eastAsia="宋体" w:hAnsi="宋体" w:cs="宋体"/>
                <w:b/>
                <w:szCs w:val="21"/>
              </w:rPr>
            </w:pPr>
            <w:r>
              <w:rPr>
                <w:rFonts w:ascii="宋体" w:eastAsia="宋体" w:hAnsi="宋体" w:cs="宋体" w:hint="eastAsia"/>
                <w:b/>
                <w:szCs w:val="21"/>
              </w:rPr>
              <w:t>分值</w:t>
            </w:r>
          </w:p>
        </w:tc>
      </w:tr>
      <w:tr w:rsidR="00B7525C" w:rsidTr="004A019F">
        <w:trPr>
          <w:trHeight w:val="1519"/>
          <w:jc w:val="center"/>
        </w:trPr>
        <w:tc>
          <w:tcPr>
            <w:tcW w:w="1739" w:type="dxa"/>
            <w:tcBorders>
              <w:top w:val="single" w:sz="4" w:space="0" w:color="auto"/>
              <w:left w:val="single" w:sz="4" w:space="0" w:color="auto"/>
              <w:bottom w:val="single" w:sz="4" w:space="0" w:color="auto"/>
              <w:right w:val="single" w:sz="4" w:space="0" w:color="auto"/>
            </w:tcBorders>
            <w:noWrap/>
            <w:vAlign w:val="center"/>
          </w:tcPr>
          <w:p w:rsidR="00B7525C" w:rsidRDefault="00B7525C" w:rsidP="004A019F">
            <w:pPr>
              <w:spacing w:line="360" w:lineRule="auto"/>
              <w:jc w:val="center"/>
              <w:rPr>
                <w:rFonts w:ascii="宋体" w:eastAsia="宋体" w:hAnsi="宋体" w:cs="宋体"/>
                <w:szCs w:val="21"/>
              </w:rPr>
            </w:pPr>
            <w:r>
              <w:rPr>
                <w:rFonts w:ascii="宋体" w:eastAsia="宋体" w:hAnsi="宋体" w:cs="宋体" w:hint="eastAsia"/>
                <w:szCs w:val="21"/>
              </w:rPr>
              <w:lastRenderedPageBreak/>
              <w:t>投标报价</w:t>
            </w:r>
          </w:p>
          <w:p w:rsidR="00B7525C" w:rsidRDefault="00B7525C" w:rsidP="004A019F">
            <w:pPr>
              <w:spacing w:line="360" w:lineRule="auto"/>
              <w:jc w:val="center"/>
              <w:rPr>
                <w:rFonts w:ascii="宋体" w:eastAsia="宋体" w:hAnsi="宋体" w:cs="宋体"/>
                <w:szCs w:val="21"/>
              </w:rPr>
            </w:pPr>
            <w:r>
              <w:rPr>
                <w:rFonts w:ascii="宋体" w:eastAsia="宋体" w:hAnsi="宋体" w:cs="宋体" w:hint="eastAsia"/>
                <w:szCs w:val="21"/>
              </w:rPr>
              <w:t>评分标准</w:t>
            </w:r>
          </w:p>
        </w:tc>
        <w:tc>
          <w:tcPr>
            <w:tcW w:w="6264" w:type="dxa"/>
            <w:tcBorders>
              <w:top w:val="single" w:sz="4" w:space="0" w:color="auto"/>
              <w:left w:val="single" w:sz="4" w:space="0" w:color="auto"/>
              <w:bottom w:val="single" w:sz="4" w:space="0" w:color="auto"/>
              <w:right w:val="single" w:sz="4" w:space="0" w:color="auto"/>
            </w:tcBorders>
            <w:noWrap/>
            <w:vAlign w:val="center"/>
          </w:tcPr>
          <w:p w:rsidR="00B7525C" w:rsidRDefault="00B7525C" w:rsidP="004A019F">
            <w:pPr>
              <w:spacing w:line="360" w:lineRule="auto"/>
              <w:rPr>
                <w:rFonts w:ascii="宋体" w:eastAsia="宋体" w:hAnsi="宋体" w:cs="宋体"/>
                <w:szCs w:val="21"/>
              </w:rPr>
            </w:pPr>
            <w:r>
              <w:rPr>
                <w:rFonts w:ascii="宋体" w:eastAsia="宋体" w:hAnsi="宋体" w:cs="宋体" w:hint="eastAsia"/>
                <w:szCs w:val="21"/>
              </w:rPr>
              <w:t>评标基准价：满足招标文件要求的有效投标报价中，最低的投标报价为评标基准价。</w:t>
            </w:r>
          </w:p>
          <w:p w:rsidR="00B7525C" w:rsidRDefault="00B7525C" w:rsidP="004A019F">
            <w:pPr>
              <w:spacing w:line="360" w:lineRule="auto"/>
              <w:rPr>
                <w:rFonts w:ascii="宋体" w:eastAsia="宋体" w:hAnsi="宋体" w:cs="宋体"/>
                <w:szCs w:val="21"/>
              </w:rPr>
            </w:pPr>
            <w:r>
              <w:rPr>
                <w:rFonts w:ascii="宋体" w:eastAsia="宋体" w:hAnsi="宋体" w:cs="宋体" w:hint="eastAsia"/>
                <w:szCs w:val="21"/>
              </w:rPr>
              <w:t>投标报价得分=（评标基准价/投标报价）×4</w:t>
            </w:r>
            <w:r>
              <w:rPr>
                <w:rFonts w:ascii="宋体" w:eastAsia="宋体" w:hAnsi="宋体" w:cs="宋体" w:hint="eastAsia"/>
                <w:szCs w:val="21"/>
                <w:u w:val="single"/>
              </w:rPr>
              <w:t>0</w:t>
            </w:r>
          </w:p>
        </w:tc>
        <w:tc>
          <w:tcPr>
            <w:tcW w:w="967" w:type="dxa"/>
            <w:tcBorders>
              <w:top w:val="single" w:sz="4" w:space="0" w:color="auto"/>
              <w:left w:val="single" w:sz="4" w:space="0" w:color="auto"/>
              <w:bottom w:val="single" w:sz="4" w:space="0" w:color="auto"/>
              <w:right w:val="single" w:sz="4" w:space="0" w:color="auto"/>
            </w:tcBorders>
            <w:noWrap/>
            <w:vAlign w:val="center"/>
          </w:tcPr>
          <w:p w:rsidR="00B7525C" w:rsidRDefault="00B7525C" w:rsidP="004A019F">
            <w:pPr>
              <w:jc w:val="center"/>
              <w:rPr>
                <w:rFonts w:ascii="宋体" w:eastAsia="宋体" w:hAnsi="宋体" w:cs="宋体"/>
                <w:szCs w:val="21"/>
              </w:rPr>
            </w:pPr>
            <w:r>
              <w:rPr>
                <w:rFonts w:ascii="宋体" w:eastAsia="宋体" w:hAnsi="宋体" w:cs="宋体" w:hint="eastAsia"/>
                <w:szCs w:val="21"/>
                <w:u w:val="single"/>
              </w:rPr>
              <w:t>40</w:t>
            </w:r>
            <w:r>
              <w:rPr>
                <w:rFonts w:ascii="宋体" w:eastAsia="宋体" w:hAnsi="宋体" w:cs="宋体" w:hint="eastAsia"/>
                <w:szCs w:val="21"/>
              </w:rPr>
              <w:t>分</w:t>
            </w:r>
          </w:p>
        </w:tc>
      </w:tr>
      <w:tr w:rsidR="00B7525C" w:rsidTr="004A019F">
        <w:trPr>
          <w:trHeight w:val="586"/>
          <w:jc w:val="center"/>
        </w:trPr>
        <w:tc>
          <w:tcPr>
            <w:tcW w:w="8970" w:type="dxa"/>
            <w:gridSpan w:val="3"/>
            <w:tcBorders>
              <w:top w:val="single" w:sz="4" w:space="0" w:color="auto"/>
              <w:left w:val="single" w:sz="4" w:space="0" w:color="auto"/>
              <w:bottom w:val="single" w:sz="4" w:space="0" w:color="auto"/>
              <w:right w:val="single" w:sz="4" w:space="0" w:color="auto"/>
            </w:tcBorders>
            <w:noWrap/>
            <w:vAlign w:val="center"/>
          </w:tcPr>
          <w:p w:rsidR="00B7525C" w:rsidRDefault="00B7525C" w:rsidP="004A019F">
            <w:pPr>
              <w:jc w:val="center"/>
              <w:rPr>
                <w:rFonts w:ascii="宋体" w:eastAsia="宋体" w:hAnsi="宋体" w:cs="宋体"/>
                <w:b/>
                <w:szCs w:val="21"/>
              </w:rPr>
            </w:pPr>
            <w:r>
              <w:rPr>
                <w:rFonts w:ascii="宋体" w:eastAsia="宋体" w:hAnsi="宋体" w:cs="宋体" w:hint="eastAsia"/>
                <w:b/>
                <w:szCs w:val="21"/>
              </w:rPr>
              <w:t>商务部分（满分</w:t>
            </w:r>
            <w:r>
              <w:rPr>
                <w:rFonts w:ascii="宋体" w:eastAsia="宋体" w:hAnsi="宋体" w:cs="宋体" w:hint="eastAsia"/>
                <w:b/>
                <w:szCs w:val="21"/>
                <w:u w:val="single"/>
              </w:rPr>
              <w:t>36</w:t>
            </w:r>
            <w:r>
              <w:rPr>
                <w:rFonts w:ascii="宋体" w:eastAsia="宋体" w:hAnsi="宋体" w:cs="宋体" w:hint="eastAsia"/>
                <w:b/>
                <w:szCs w:val="21"/>
              </w:rPr>
              <w:t>分）</w:t>
            </w:r>
          </w:p>
        </w:tc>
      </w:tr>
      <w:tr w:rsidR="00B7525C" w:rsidTr="004A019F">
        <w:trPr>
          <w:trHeight w:val="474"/>
          <w:jc w:val="center"/>
        </w:trPr>
        <w:tc>
          <w:tcPr>
            <w:tcW w:w="1739" w:type="dxa"/>
            <w:tcBorders>
              <w:top w:val="single" w:sz="4" w:space="0" w:color="auto"/>
              <w:left w:val="single" w:sz="4" w:space="0" w:color="auto"/>
              <w:bottom w:val="single" w:sz="4" w:space="0" w:color="auto"/>
              <w:right w:val="single" w:sz="4" w:space="0" w:color="auto"/>
            </w:tcBorders>
            <w:noWrap/>
            <w:vAlign w:val="center"/>
          </w:tcPr>
          <w:p w:rsidR="00B7525C" w:rsidRDefault="00B7525C" w:rsidP="004A019F">
            <w:pPr>
              <w:jc w:val="center"/>
              <w:rPr>
                <w:rFonts w:ascii="宋体" w:eastAsia="宋体" w:hAnsi="宋体" w:cs="宋体"/>
                <w:b/>
                <w:szCs w:val="21"/>
              </w:rPr>
            </w:pPr>
            <w:r>
              <w:rPr>
                <w:rFonts w:ascii="宋体" w:eastAsia="宋体" w:hAnsi="宋体" w:cs="宋体" w:hint="eastAsia"/>
                <w:b/>
                <w:szCs w:val="21"/>
              </w:rPr>
              <w:t>评分因素</w:t>
            </w:r>
          </w:p>
        </w:tc>
        <w:tc>
          <w:tcPr>
            <w:tcW w:w="6264" w:type="dxa"/>
            <w:tcBorders>
              <w:top w:val="single" w:sz="4" w:space="0" w:color="auto"/>
              <w:left w:val="single" w:sz="4" w:space="0" w:color="auto"/>
              <w:bottom w:val="single" w:sz="4" w:space="0" w:color="auto"/>
              <w:right w:val="single" w:sz="4" w:space="0" w:color="auto"/>
            </w:tcBorders>
            <w:noWrap/>
            <w:vAlign w:val="center"/>
          </w:tcPr>
          <w:p w:rsidR="00B7525C" w:rsidRDefault="00B7525C" w:rsidP="004A019F">
            <w:pPr>
              <w:jc w:val="center"/>
              <w:rPr>
                <w:rFonts w:ascii="宋体" w:eastAsia="宋体" w:hAnsi="宋体" w:cs="宋体"/>
                <w:b/>
                <w:szCs w:val="21"/>
              </w:rPr>
            </w:pPr>
            <w:r>
              <w:rPr>
                <w:rFonts w:ascii="宋体" w:eastAsia="宋体" w:hAnsi="宋体" w:cs="宋体" w:hint="eastAsia"/>
                <w:b/>
                <w:szCs w:val="21"/>
              </w:rPr>
              <w:t>评标标准</w:t>
            </w:r>
          </w:p>
        </w:tc>
        <w:tc>
          <w:tcPr>
            <w:tcW w:w="967" w:type="dxa"/>
            <w:tcBorders>
              <w:top w:val="single" w:sz="4" w:space="0" w:color="auto"/>
              <w:left w:val="single" w:sz="4" w:space="0" w:color="auto"/>
              <w:bottom w:val="single" w:sz="4" w:space="0" w:color="auto"/>
              <w:right w:val="single" w:sz="4" w:space="0" w:color="auto"/>
            </w:tcBorders>
            <w:noWrap/>
            <w:vAlign w:val="center"/>
          </w:tcPr>
          <w:p w:rsidR="00B7525C" w:rsidRDefault="00B7525C" w:rsidP="004A019F">
            <w:pPr>
              <w:jc w:val="center"/>
              <w:rPr>
                <w:rFonts w:ascii="宋体" w:eastAsia="宋体" w:hAnsi="宋体" w:cs="宋体"/>
                <w:b/>
                <w:szCs w:val="21"/>
              </w:rPr>
            </w:pPr>
            <w:r>
              <w:rPr>
                <w:rFonts w:ascii="宋体" w:eastAsia="宋体" w:hAnsi="宋体" w:cs="宋体" w:hint="eastAsia"/>
                <w:b/>
                <w:szCs w:val="21"/>
              </w:rPr>
              <w:t>分值</w:t>
            </w:r>
          </w:p>
        </w:tc>
      </w:tr>
      <w:tr w:rsidR="00B7525C" w:rsidTr="004A019F">
        <w:trPr>
          <w:trHeight w:val="567"/>
          <w:jc w:val="center"/>
        </w:trPr>
        <w:tc>
          <w:tcPr>
            <w:tcW w:w="1739" w:type="dxa"/>
            <w:tcBorders>
              <w:top w:val="single" w:sz="4" w:space="0" w:color="auto"/>
              <w:left w:val="single" w:sz="4" w:space="0" w:color="auto"/>
              <w:bottom w:val="single" w:sz="4" w:space="0" w:color="auto"/>
              <w:right w:val="single" w:sz="4" w:space="0" w:color="auto"/>
            </w:tcBorders>
            <w:noWrap/>
            <w:vAlign w:val="center"/>
          </w:tcPr>
          <w:p w:rsidR="00B7525C" w:rsidRDefault="00B7525C" w:rsidP="004A019F">
            <w:pPr>
              <w:spacing w:line="360" w:lineRule="exact"/>
              <w:jc w:val="center"/>
              <w:rPr>
                <w:rFonts w:ascii="宋体" w:eastAsia="宋体" w:hAnsi="宋体" w:cs="宋体"/>
                <w:szCs w:val="21"/>
              </w:rPr>
            </w:pPr>
          </w:p>
          <w:p w:rsidR="00B7525C" w:rsidRDefault="00B7525C" w:rsidP="004A019F">
            <w:pPr>
              <w:spacing w:line="360" w:lineRule="exact"/>
              <w:jc w:val="center"/>
              <w:rPr>
                <w:rFonts w:ascii="宋体" w:eastAsia="宋体" w:hAnsi="宋体" w:cs="宋体"/>
                <w:szCs w:val="21"/>
              </w:rPr>
            </w:pPr>
          </w:p>
          <w:p w:rsidR="00B7525C" w:rsidRDefault="00B7525C" w:rsidP="004A019F">
            <w:pPr>
              <w:spacing w:line="360" w:lineRule="exact"/>
              <w:jc w:val="center"/>
              <w:rPr>
                <w:rFonts w:ascii="宋体" w:eastAsia="宋体" w:hAnsi="宋体" w:cs="宋体"/>
                <w:szCs w:val="21"/>
              </w:rPr>
            </w:pPr>
          </w:p>
          <w:p w:rsidR="00B7525C" w:rsidRDefault="00B7525C" w:rsidP="004A019F">
            <w:pPr>
              <w:spacing w:line="430" w:lineRule="exact"/>
              <w:rPr>
                <w:rFonts w:ascii="宋体" w:eastAsia="宋体" w:hAnsi="宋体" w:cs="宋体"/>
                <w:b/>
                <w:szCs w:val="21"/>
              </w:rPr>
            </w:pPr>
            <w:r>
              <w:rPr>
                <w:rFonts w:ascii="宋体" w:eastAsia="宋体" w:hAnsi="宋体" w:cs="宋体" w:hint="eastAsia"/>
                <w:b/>
                <w:szCs w:val="21"/>
              </w:rPr>
              <w:t>节约能源、保护环境政策加分</w:t>
            </w:r>
          </w:p>
          <w:p w:rsidR="00B7525C" w:rsidRDefault="00B7525C" w:rsidP="004A019F">
            <w:pPr>
              <w:spacing w:line="360" w:lineRule="exact"/>
              <w:jc w:val="center"/>
              <w:rPr>
                <w:rFonts w:ascii="宋体" w:eastAsia="宋体" w:hAnsi="宋体" w:cs="宋体"/>
                <w:szCs w:val="21"/>
              </w:rPr>
            </w:pPr>
          </w:p>
        </w:tc>
        <w:tc>
          <w:tcPr>
            <w:tcW w:w="6264" w:type="dxa"/>
            <w:tcBorders>
              <w:top w:val="single" w:sz="4" w:space="0" w:color="auto"/>
              <w:left w:val="single" w:sz="4" w:space="0" w:color="auto"/>
              <w:bottom w:val="single" w:sz="4" w:space="0" w:color="auto"/>
              <w:right w:val="single" w:sz="4" w:space="0" w:color="auto"/>
            </w:tcBorders>
            <w:noWrap/>
            <w:vAlign w:val="center"/>
          </w:tcPr>
          <w:p w:rsidR="00B7525C" w:rsidRDefault="00B7525C" w:rsidP="004A019F">
            <w:pPr>
              <w:spacing w:line="360" w:lineRule="auto"/>
              <w:jc w:val="left"/>
              <w:rPr>
                <w:rFonts w:ascii="宋体" w:eastAsia="宋体" w:hAnsi="宋体" w:cs="宋体"/>
                <w:szCs w:val="21"/>
              </w:rPr>
            </w:pPr>
            <w:r>
              <w:rPr>
                <w:rFonts w:ascii="宋体" w:eastAsia="宋体" w:hAnsi="宋体" w:cs="宋体" w:hint="eastAsia"/>
                <w:szCs w:val="21"/>
              </w:rPr>
              <w:t>1、除政府强制采购的节能产品外，投标人所投其他产品属于“节能产品政府采购清单”优先采购产品，</w:t>
            </w:r>
            <w:r>
              <w:rPr>
                <w:rFonts w:ascii="宋体" w:eastAsia="宋体" w:hAnsi="宋体" w:cs="宋体" w:hint="eastAsia"/>
                <w:szCs w:val="21"/>
                <w:lang w:val="zh-CN"/>
              </w:rPr>
              <w:t>投标文件中须提供最新一期《节能产品政府采购清单》中产品所在页复印件加盖投标人公章。</w:t>
            </w:r>
            <w:r>
              <w:rPr>
                <w:rFonts w:ascii="宋体" w:eastAsia="宋体" w:hAnsi="宋体" w:cs="宋体" w:hint="eastAsia"/>
                <w:szCs w:val="21"/>
              </w:rPr>
              <w:t>每项0.5分，满分3分。</w:t>
            </w:r>
          </w:p>
          <w:p w:rsidR="00B7525C" w:rsidRDefault="00B7525C" w:rsidP="004A019F">
            <w:pPr>
              <w:spacing w:line="360" w:lineRule="auto"/>
              <w:jc w:val="left"/>
              <w:rPr>
                <w:rFonts w:ascii="宋体" w:eastAsia="宋体" w:hAnsi="宋体" w:cs="宋体"/>
                <w:szCs w:val="21"/>
              </w:rPr>
            </w:pPr>
            <w:r>
              <w:rPr>
                <w:rFonts w:ascii="宋体" w:eastAsia="宋体" w:hAnsi="宋体" w:cs="宋体" w:hint="eastAsia"/>
                <w:szCs w:val="21"/>
              </w:rPr>
              <w:t>2、投标人所投产品属于“环境标志产品政府采购清单”内产品，</w:t>
            </w:r>
            <w:r>
              <w:rPr>
                <w:rFonts w:ascii="宋体" w:eastAsia="宋体" w:hAnsi="宋体" w:cs="宋体" w:hint="eastAsia"/>
                <w:szCs w:val="21"/>
                <w:lang w:val="zh-CN"/>
              </w:rPr>
              <w:t>投标文件中须提供最新一期《环保产品政府采购清单》中产品所在页复印件加盖投标人公章。</w:t>
            </w:r>
            <w:r>
              <w:rPr>
                <w:rFonts w:ascii="宋体" w:eastAsia="宋体" w:hAnsi="宋体" w:cs="宋体" w:hint="eastAsia"/>
                <w:szCs w:val="21"/>
              </w:rPr>
              <w:t>每项0.5分，满分3分。</w:t>
            </w:r>
          </w:p>
          <w:p w:rsidR="00B7525C" w:rsidRDefault="00B7525C" w:rsidP="004A019F">
            <w:pPr>
              <w:spacing w:line="360" w:lineRule="auto"/>
              <w:rPr>
                <w:rFonts w:ascii="宋体" w:eastAsia="宋体" w:hAnsi="宋体" w:cs="宋体"/>
                <w:szCs w:val="21"/>
              </w:rPr>
            </w:pPr>
            <w:r>
              <w:rPr>
                <w:rFonts w:ascii="宋体" w:eastAsia="宋体" w:hAnsi="宋体" w:cs="宋体" w:hint="eastAsia"/>
                <w:b/>
                <w:szCs w:val="21"/>
              </w:rPr>
              <w:t>注：对于同时列入环保清单和节能产品政府采购清单的产品，应当优先于只列入其中一个清单的产品。</w:t>
            </w:r>
          </w:p>
        </w:tc>
        <w:tc>
          <w:tcPr>
            <w:tcW w:w="967" w:type="dxa"/>
            <w:tcBorders>
              <w:top w:val="single" w:sz="4" w:space="0" w:color="auto"/>
              <w:left w:val="single" w:sz="4" w:space="0" w:color="auto"/>
              <w:bottom w:val="single" w:sz="4" w:space="0" w:color="auto"/>
              <w:right w:val="single" w:sz="4" w:space="0" w:color="auto"/>
            </w:tcBorders>
            <w:noWrap/>
            <w:vAlign w:val="center"/>
          </w:tcPr>
          <w:p w:rsidR="00B7525C" w:rsidRDefault="00B7525C" w:rsidP="004A019F">
            <w:pPr>
              <w:jc w:val="center"/>
              <w:rPr>
                <w:rFonts w:ascii="宋体" w:eastAsia="宋体" w:hAnsi="宋体" w:cs="宋体"/>
                <w:szCs w:val="21"/>
              </w:rPr>
            </w:pPr>
            <w:r>
              <w:rPr>
                <w:rFonts w:ascii="宋体" w:eastAsia="宋体" w:hAnsi="宋体" w:cs="宋体" w:hint="eastAsia"/>
                <w:szCs w:val="21"/>
              </w:rPr>
              <w:t>3分</w:t>
            </w:r>
          </w:p>
        </w:tc>
      </w:tr>
      <w:tr w:rsidR="00B7525C" w:rsidTr="004A019F">
        <w:trPr>
          <w:trHeight w:val="567"/>
          <w:jc w:val="center"/>
        </w:trPr>
        <w:tc>
          <w:tcPr>
            <w:tcW w:w="1739" w:type="dxa"/>
            <w:tcBorders>
              <w:top w:val="single" w:sz="4" w:space="0" w:color="auto"/>
              <w:left w:val="single" w:sz="4" w:space="0" w:color="auto"/>
              <w:bottom w:val="single" w:sz="4" w:space="0" w:color="auto"/>
              <w:right w:val="single" w:sz="4" w:space="0" w:color="auto"/>
            </w:tcBorders>
            <w:noWrap/>
            <w:vAlign w:val="center"/>
          </w:tcPr>
          <w:p w:rsidR="00B7525C" w:rsidRDefault="00B7525C" w:rsidP="004A019F">
            <w:pPr>
              <w:spacing w:line="430" w:lineRule="exact"/>
              <w:ind w:firstLineChars="200" w:firstLine="422"/>
              <w:rPr>
                <w:rFonts w:ascii="宋体" w:eastAsia="宋体" w:hAnsi="宋体" w:cs="宋体"/>
                <w:b/>
                <w:szCs w:val="21"/>
              </w:rPr>
            </w:pPr>
            <w:r>
              <w:rPr>
                <w:rFonts w:ascii="宋体" w:eastAsia="宋体" w:hAnsi="宋体" w:cs="宋体" w:hint="eastAsia"/>
                <w:b/>
                <w:szCs w:val="21"/>
              </w:rPr>
              <w:t xml:space="preserve"> 业绩</w:t>
            </w:r>
          </w:p>
          <w:p w:rsidR="00B7525C" w:rsidRDefault="00B7525C" w:rsidP="004A019F">
            <w:pPr>
              <w:spacing w:line="430" w:lineRule="exact"/>
              <w:ind w:firstLineChars="200" w:firstLine="420"/>
              <w:rPr>
                <w:rFonts w:ascii="宋体" w:eastAsia="宋体" w:hAnsi="宋体" w:cs="宋体"/>
                <w:szCs w:val="21"/>
              </w:rPr>
            </w:pPr>
          </w:p>
        </w:tc>
        <w:tc>
          <w:tcPr>
            <w:tcW w:w="6264" w:type="dxa"/>
            <w:tcBorders>
              <w:top w:val="single" w:sz="4" w:space="0" w:color="auto"/>
              <w:left w:val="single" w:sz="4" w:space="0" w:color="auto"/>
              <w:bottom w:val="single" w:sz="4" w:space="0" w:color="auto"/>
              <w:right w:val="single" w:sz="4" w:space="0" w:color="auto"/>
            </w:tcBorders>
            <w:noWrap/>
            <w:vAlign w:val="center"/>
          </w:tcPr>
          <w:p w:rsidR="00B7525C" w:rsidRDefault="00B7525C" w:rsidP="004A019F">
            <w:pPr>
              <w:autoSpaceDE w:val="0"/>
              <w:autoSpaceDN w:val="0"/>
              <w:adjustRightInd w:val="0"/>
              <w:spacing w:line="430" w:lineRule="exact"/>
              <w:rPr>
                <w:rFonts w:ascii="宋体" w:eastAsia="宋体" w:hAnsi="宋体" w:cs="宋体"/>
                <w:bCs/>
                <w:szCs w:val="21"/>
              </w:rPr>
            </w:pPr>
            <w:r>
              <w:rPr>
                <w:rFonts w:ascii="宋体" w:eastAsia="宋体" w:hAnsi="宋体" w:cs="宋体" w:hint="eastAsia"/>
                <w:szCs w:val="21"/>
              </w:rPr>
              <w:t>投标人所投产品</w:t>
            </w:r>
            <w:r w:rsidR="004A019F">
              <w:rPr>
                <w:rFonts w:ascii="宋体" w:eastAsia="宋体" w:hAnsi="宋体" w:cs="宋体" w:hint="eastAsia"/>
                <w:szCs w:val="21"/>
              </w:rPr>
              <w:t>2016</w:t>
            </w:r>
            <w:r>
              <w:rPr>
                <w:rFonts w:ascii="宋体" w:eastAsia="宋体" w:hAnsi="宋体" w:cs="宋体" w:hint="eastAsia"/>
                <w:szCs w:val="21"/>
              </w:rPr>
              <w:t>年1月1日以来，具有类似项目业绩，合同及验收报告齐全且合同金额不低于本项目最高限价的，每提供一份得1分，最多得5分，不提供者为0分。</w:t>
            </w:r>
          </w:p>
        </w:tc>
        <w:tc>
          <w:tcPr>
            <w:tcW w:w="967" w:type="dxa"/>
            <w:tcBorders>
              <w:top w:val="single" w:sz="4" w:space="0" w:color="auto"/>
              <w:left w:val="single" w:sz="4" w:space="0" w:color="auto"/>
              <w:bottom w:val="single" w:sz="4" w:space="0" w:color="auto"/>
              <w:right w:val="single" w:sz="4" w:space="0" w:color="auto"/>
            </w:tcBorders>
            <w:noWrap/>
            <w:vAlign w:val="center"/>
          </w:tcPr>
          <w:p w:rsidR="00B7525C" w:rsidRDefault="00B7525C" w:rsidP="004A019F">
            <w:pPr>
              <w:jc w:val="center"/>
              <w:rPr>
                <w:rFonts w:ascii="宋体" w:eastAsia="宋体" w:hAnsi="宋体" w:cs="宋体"/>
                <w:szCs w:val="21"/>
                <w:u w:val="single"/>
              </w:rPr>
            </w:pPr>
            <w:r>
              <w:rPr>
                <w:rFonts w:ascii="宋体" w:eastAsia="宋体" w:hAnsi="宋体" w:cs="宋体" w:hint="eastAsia"/>
                <w:szCs w:val="21"/>
                <w:u w:val="single"/>
              </w:rPr>
              <w:t>5</w:t>
            </w:r>
            <w:r>
              <w:rPr>
                <w:rFonts w:ascii="宋体" w:eastAsia="宋体" w:hAnsi="宋体" w:cs="宋体" w:hint="eastAsia"/>
                <w:szCs w:val="21"/>
              </w:rPr>
              <w:t>分</w:t>
            </w:r>
          </w:p>
        </w:tc>
      </w:tr>
      <w:tr w:rsidR="00B7525C" w:rsidTr="004A019F">
        <w:trPr>
          <w:trHeight w:val="567"/>
          <w:jc w:val="center"/>
        </w:trPr>
        <w:tc>
          <w:tcPr>
            <w:tcW w:w="1739" w:type="dxa"/>
            <w:tcBorders>
              <w:top w:val="single" w:sz="4" w:space="0" w:color="auto"/>
              <w:left w:val="single" w:sz="4" w:space="0" w:color="auto"/>
              <w:bottom w:val="single" w:sz="4" w:space="0" w:color="auto"/>
              <w:right w:val="single" w:sz="4" w:space="0" w:color="auto"/>
            </w:tcBorders>
            <w:noWrap/>
            <w:vAlign w:val="center"/>
          </w:tcPr>
          <w:p w:rsidR="00B7525C" w:rsidRDefault="00B7525C" w:rsidP="004A019F">
            <w:pPr>
              <w:spacing w:line="430" w:lineRule="exact"/>
              <w:jc w:val="center"/>
              <w:rPr>
                <w:rFonts w:ascii="宋体" w:eastAsia="宋体" w:hAnsi="宋体" w:cs="宋体"/>
                <w:b/>
                <w:szCs w:val="21"/>
              </w:rPr>
            </w:pPr>
            <w:r>
              <w:rPr>
                <w:rFonts w:ascii="宋体" w:eastAsia="宋体" w:hAnsi="宋体" w:cs="宋体" w:hint="eastAsia"/>
                <w:b/>
                <w:szCs w:val="21"/>
              </w:rPr>
              <w:t>售后服务方案</w:t>
            </w:r>
          </w:p>
          <w:p w:rsidR="00B7525C" w:rsidRDefault="00B7525C" w:rsidP="004A019F">
            <w:pPr>
              <w:spacing w:line="430" w:lineRule="exact"/>
              <w:jc w:val="center"/>
              <w:rPr>
                <w:rFonts w:ascii="宋体" w:eastAsia="宋体" w:hAnsi="宋体" w:cs="宋体"/>
                <w:b/>
                <w:szCs w:val="21"/>
              </w:rPr>
            </w:pPr>
            <w:r>
              <w:rPr>
                <w:rFonts w:ascii="宋体" w:eastAsia="宋体" w:hAnsi="宋体" w:cs="宋体" w:hint="eastAsia"/>
                <w:b/>
                <w:szCs w:val="21"/>
              </w:rPr>
              <w:t>及承诺</w:t>
            </w:r>
          </w:p>
          <w:p w:rsidR="00B7525C" w:rsidRDefault="00B7525C" w:rsidP="004A019F">
            <w:pPr>
              <w:spacing w:line="430" w:lineRule="exact"/>
              <w:jc w:val="center"/>
              <w:rPr>
                <w:rFonts w:ascii="宋体" w:eastAsia="宋体" w:hAnsi="宋体" w:cs="宋体"/>
                <w:szCs w:val="21"/>
              </w:rPr>
            </w:pPr>
          </w:p>
        </w:tc>
        <w:tc>
          <w:tcPr>
            <w:tcW w:w="6264" w:type="dxa"/>
            <w:tcBorders>
              <w:top w:val="single" w:sz="4" w:space="0" w:color="auto"/>
              <w:left w:val="single" w:sz="4" w:space="0" w:color="auto"/>
              <w:bottom w:val="single" w:sz="4" w:space="0" w:color="auto"/>
              <w:right w:val="single" w:sz="4" w:space="0" w:color="auto"/>
            </w:tcBorders>
            <w:noWrap/>
            <w:vAlign w:val="center"/>
          </w:tcPr>
          <w:p w:rsidR="00B7525C" w:rsidRDefault="00B7525C" w:rsidP="004A019F">
            <w:pPr>
              <w:spacing w:line="500" w:lineRule="exact"/>
              <w:rPr>
                <w:rFonts w:asciiTheme="minorEastAsia" w:hAnsiTheme="minorEastAsia"/>
                <w:szCs w:val="21"/>
                <w:lang w:val="en-GB"/>
              </w:rPr>
            </w:pPr>
            <w:r>
              <w:rPr>
                <w:rFonts w:asciiTheme="minorEastAsia" w:hAnsiTheme="minorEastAsia" w:hint="eastAsia"/>
                <w:szCs w:val="21"/>
                <w:lang w:val="en-GB"/>
              </w:rPr>
              <w:t>1、技术支持、售后服务程序合理，人员配备技术力量强，故障响应时间</w:t>
            </w:r>
            <w:r>
              <w:rPr>
                <w:rFonts w:ascii="宋体" w:eastAsia="宋体" w:hAnsi="宋体" w:cs="宋体" w:hint="eastAsia"/>
                <w:szCs w:val="21"/>
              </w:rPr>
              <w:t>≦</w:t>
            </w:r>
            <w:r>
              <w:rPr>
                <w:rFonts w:asciiTheme="minorEastAsia" w:hAnsiTheme="minorEastAsia" w:hint="eastAsia"/>
                <w:szCs w:val="21"/>
                <w:lang w:val="en-GB"/>
              </w:rPr>
              <w:t>2小时，上门时间</w:t>
            </w:r>
            <w:r>
              <w:rPr>
                <w:rFonts w:ascii="宋体" w:eastAsia="宋体" w:hAnsi="宋体" w:cs="宋体" w:hint="eastAsia"/>
                <w:szCs w:val="21"/>
              </w:rPr>
              <w:t>≦</w:t>
            </w:r>
            <w:r>
              <w:rPr>
                <w:rFonts w:asciiTheme="minorEastAsia" w:hAnsiTheme="minorEastAsia" w:hint="eastAsia"/>
                <w:szCs w:val="21"/>
                <w:lang w:val="en-GB"/>
              </w:rPr>
              <w:t>12小时，维修和更换时间</w:t>
            </w:r>
            <w:r>
              <w:rPr>
                <w:rFonts w:ascii="宋体" w:eastAsia="宋体" w:hAnsi="宋体" w:cs="宋体" w:hint="eastAsia"/>
                <w:szCs w:val="21"/>
              </w:rPr>
              <w:t>≦</w:t>
            </w:r>
            <w:r>
              <w:rPr>
                <w:rFonts w:asciiTheme="minorEastAsia" w:hAnsiTheme="minorEastAsia" w:hint="eastAsia"/>
                <w:szCs w:val="21"/>
                <w:lang w:val="en-GB"/>
              </w:rPr>
              <w:t>24小时得</w:t>
            </w:r>
            <w:r w:rsidR="00532465">
              <w:rPr>
                <w:rFonts w:asciiTheme="minorEastAsia" w:hAnsiTheme="minorEastAsia" w:hint="eastAsia"/>
                <w:szCs w:val="21"/>
              </w:rPr>
              <w:t>10</w:t>
            </w:r>
            <w:r>
              <w:rPr>
                <w:rFonts w:asciiTheme="minorEastAsia" w:hAnsiTheme="minorEastAsia" w:hint="eastAsia"/>
                <w:szCs w:val="21"/>
                <w:lang w:val="en-GB"/>
              </w:rPr>
              <w:t>分；技术支持、售后服务程序合理，人员配备技术力量强，</w:t>
            </w:r>
            <w:r>
              <w:rPr>
                <w:rFonts w:asciiTheme="minorEastAsia" w:hAnsiTheme="minorEastAsia" w:hint="eastAsia"/>
                <w:szCs w:val="21"/>
              </w:rPr>
              <w:t>6小时</w:t>
            </w:r>
            <w:r>
              <w:rPr>
                <w:rFonts w:ascii="宋体" w:hAnsi="宋体" w:hint="eastAsia"/>
                <w:szCs w:val="21"/>
              </w:rPr>
              <w:t>﹥</w:t>
            </w:r>
            <w:r>
              <w:rPr>
                <w:rFonts w:asciiTheme="minorEastAsia" w:hAnsiTheme="minorEastAsia" w:hint="eastAsia"/>
                <w:szCs w:val="21"/>
                <w:lang w:val="en-GB"/>
              </w:rPr>
              <w:t>故障响应时间</w:t>
            </w:r>
            <w:r>
              <w:rPr>
                <w:rFonts w:ascii="宋体" w:hAnsi="宋体" w:hint="eastAsia"/>
                <w:szCs w:val="21"/>
              </w:rPr>
              <w:t>≧2</w:t>
            </w:r>
            <w:r>
              <w:rPr>
                <w:rFonts w:asciiTheme="minorEastAsia" w:hAnsiTheme="minorEastAsia" w:hint="eastAsia"/>
                <w:szCs w:val="21"/>
              </w:rPr>
              <w:t>小时</w:t>
            </w:r>
            <w:r>
              <w:rPr>
                <w:rFonts w:asciiTheme="minorEastAsia" w:hAnsiTheme="minorEastAsia" w:hint="eastAsia"/>
                <w:szCs w:val="21"/>
                <w:lang w:val="en-GB"/>
              </w:rPr>
              <w:t>，</w:t>
            </w:r>
            <w:r>
              <w:rPr>
                <w:rFonts w:asciiTheme="minorEastAsia" w:hAnsiTheme="minorEastAsia" w:hint="eastAsia"/>
                <w:szCs w:val="21"/>
              </w:rPr>
              <w:t>24</w:t>
            </w:r>
            <w:r>
              <w:rPr>
                <w:rFonts w:ascii="宋体" w:eastAsia="宋体" w:hAnsi="宋体" w:cs="宋体" w:hint="eastAsia"/>
                <w:szCs w:val="21"/>
              </w:rPr>
              <w:t>小时</w:t>
            </w:r>
            <w:r>
              <w:rPr>
                <w:rFonts w:ascii="宋体" w:hAnsi="宋体" w:hint="eastAsia"/>
                <w:szCs w:val="21"/>
              </w:rPr>
              <w:t>﹥</w:t>
            </w:r>
            <w:r>
              <w:rPr>
                <w:rFonts w:asciiTheme="minorEastAsia" w:hAnsiTheme="minorEastAsia" w:hint="eastAsia"/>
                <w:szCs w:val="21"/>
                <w:lang w:val="en-GB"/>
              </w:rPr>
              <w:t>上门时间</w:t>
            </w:r>
            <w:r>
              <w:rPr>
                <w:rFonts w:ascii="宋体" w:hAnsi="宋体" w:hint="eastAsia"/>
                <w:szCs w:val="21"/>
              </w:rPr>
              <w:t>≧</w:t>
            </w:r>
            <w:r>
              <w:rPr>
                <w:rFonts w:asciiTheme="minorEastAsia" w:hAnsiTheme="minorEastAsia" w:hint="eastAsia"/>
                <w:szCs w:val="21"/>
              </w:rPr>
              <w:t>12</w:t>
            </w:r>
            <w:r>
              <w:rPr>
                <w:rFonts w:asciiTheme="minorEastAsia" w:hAnsiTheme="minorEastAsia" w:hint="eastAsia"/>
                <w:szCs w:val="21"/>
                <w:lang w:val="en-GB"/>
              </w:rPr>
              <w:t>小时，</w:t>
            </w:r>
            <w:r>
              <w:rPr>
                <w:rFonts w:asciiTheme="minorEastAsia" w:hAnsiTheme="minorEastAsia" w:hint="eastAsia"/>
                <w:szCs w:val="21"/>
              </w:rPr>
              <w:t>48</w:t>
            </w:r>
            <w:r>
              <w:rPr>
                <w:rFonts w:ascii="宋体" w:eastAsia="宋体" w:hAnsi="宋体" w:cs="宋体" w:hint="eastAsia"/>
                <w:szCs w:val="21"/>
              </w:rPr>
              <w:t>小时</w:t>
            </w:r>
            <w:r>
              <w:rPr>
                <w:rFonts w:ascii="宋体" w:hAnsi="宋体" w:hint="eastAsia"/>
                <w:szCs w:val="21"/>
              </w:rPr>
              <w:t>﹥</w:t>
            </w:r>
            <w:r>
              <w:rPr>
                <w:rFonts w:asciiTheme="minorEastAsia" w:hAnsiTheme="minorEastAsia" w:hint="eastAsia"/>
                <w:szCs w:val="21"/>
                <w:lang w:val="en-GB"/>
              </w:rPr>
              <w:t>维修和更换时间</w:t>
            </w:r>
            <w:r>
              <w:rPr>
                <w:rFonts w:ascii="宋体" w:hAnsi="宋体" w:hint="eastAsia"/>
                <w:szCs w:val="21"/>
              </w:rPr>
              <w:t>≧24</w:t>
            </w:r>
            <w:r>
              <w:rPr>
                <w:rFonts w:asciiTheme="minorEastAsia" w:hAnsiTheme="minorEastAsia" w:hint="eastAsia"/>
                <w:szCs w:val="21"/>
                <w:lang w:val="en-GB"/>
              </w:rPr>
              <w:t>小时得</w:t>
            </w:r>
            <w:r>
              <w:rPr>
                <w:rFonts w:asciiTheme="minorEastAsia" w:hAnsiTheme="minorEastAsia" w:hint="eastAsia"/>
                <w:szCs w:val="21"/>
              </w:rPr>
              <w:t>2</w:t>
            </w:r>
            <w:r>
              <w:rPr>
                <w:rFonts w:asciiTheme="minorEastAsia" w:hAnsiTheme="minorEastAsia" w:hint="eastAsia"/>
                <w:szCs w:val="21"/>
                <w:lang w:val="en-GB"/>
              </w:rPr>
              <w:t>分，不提供者为0分。</w:t>
            </w:r>
          </w:p>
          <w:p w:rsidR="00B7525C" w:rsidRDefault="00B7525C" w:rsidP="004A019F">
            <w:pPr>
              <w:spacing w:line="500" w:lineRule="exact"/>
              <w:rPr>
                <w:rFonts w:asciiTheme="minorEastAsia" w:hAnsiTheme="minorEastAsia"/>
                <w:szCs w:val="21"/>
                <w:lang w:val="en-GB"/>
              </w:rPr>
            </w:pPr>
            <w:r>
              <w:rPr>
                <w:rFonts w:asciiTheme="minorEastAsia" w:hAnsiTheme="minorEastAsia" w:hint="eastAsia"/>
                <w:szCs w:val="21"/>
              </w:rPr>
              <w:t>2、</w:t>
            </w:r>
            <w:r>
              <w:rPr>
                <w:rFonts w:asciiTheme="minorEastAsia" w:hAnsiTheme="minorEastAsia" w:hint="eastAsia"/>
                <w:szCs w:val="21"/>
                <w:lang w:val="en-GB"/>
              </w:rPr>
              <w:t>具有明确的培训内容、计划合理、培训不少于5人10课时得</w:t>
            </w:r>
            <w:r w:rsidR="004A019F">
              <w:rPr>
                <w:rFonts w:asciiTheme="minorEastAsia" w:hAnsiTheme="minorEastAsia" w:hint="eastAsia"/>
                <w:szCs w:val="21"/>
                <w:lang w:val="en-GB"/>
              </w:rPr>
              <w:t>2</w:t>
            </w:r>
            <w:r>
              <w:rPr>
                <w:rFonts w:asciiTheme="minorEastAsia" w:hAnsiTheme="minorEastAsia" w:hint="eastAsia"/>
                <w:szCs w:val="21"/>
                <w:lang w:val="en-GB"/>
              </w:rPr>
              <w:t>分，不满足得0分；工程师培训</w:t>
            </w:r>
            <w:r>
              <w:rPr>
                <w:rFonts w:asciiTheme="minorEastAsia" w:hAnsiTheme="minorEastAsia" w:hint="eastAsia"/>
                <w:szCs w:val="21"/>
              </w:rPr>
              <w:t>须有中标产品公司培训合格证明，持证明服务</w:t>
            </w:r>
            <w:r>
              <w:rPr>
                <w:rFonts w:asciiTheme="minorEastAsia" w:hAnsiTheme="minorEastAsia" w:hint="eastAsia"/>
                <w:szCs w:val="21"/>
                <w:lang w:val="en-GB"/>
              </w:rPr>
              <w:t>得</w:t>
            </w:r>
            <w:r w:rsidR="004A019F">
              <w:rPr>
                <w:rFonts w:asciiTheme="minorEastAsia" w:hAnsiTheme="minorEastAsia" w:hint="eastAsia"/>
                <w:szCs w:val="21"/>
                <w:lang w:val="en-GB"/>
              </w:rPr>
              <w:t>2</w:t>
            </w:r>
            <w:r>
              <w:rPr>
                <w:rFonts w:asciiTheme="minorEastAsia" w:hAnsiTheme="minorEastAsia" w:hint="eastAsia"/>
                <w:szCs w:val="21"/>
                <w:lang w:val="en-GB"/>
              </w:rPr>
              <w:t>分，不提供者为0分。</w:t>
            </w:r>
          </w:p>
          <w:p w:rsidR="00B7525C" w:rsidRDefault="00B7525C" w:rsidP="004A019F">
            <w:pPr>
              <w:spacing w:line="500" w:lineRule="exact"/>
              <w:rPr>
                <w:rFonts w:ascii="宋体" w:hAnsi="宋体"/>
                <w:szCs w:val="21"/>
              </w:rPr>
            </w:pPr>
            <w:r>
              <w:rPr>
                <w:rFonts w:ascii="宋体" w:hAnsi="宋体" w:hint="eastAsia"/>
                <w:szCs w:val="21"/>
              </w:rPr>
              <w:t>3、投标产品生产厂家工程师数量≧10人，得12分； 10﹥人数≧6,得5分，6﹥人数≧3，得2分，不提供者为0分。</w:t>
            </w:r>
          </w:p>
          <w:p w:rsidR="00B7525C" w:rsidRDefault="004A019F" w:rsidP="004A019F">
            <w:pPr>
              <w:spacing w:line="500" w:lineRule="exact"/>
              <w:rPr>
                <w:rFonts w:ascii="宋体" w:eastAsia="宋体" w:hAnsi="宋体" w:cs="宋体"/>
                <w:szCs w:val="21"/>
              </w:rPr>
            </w:pPr>
            <w:r>
              <w:rPr>
                <w:rFonts w:asciiTheme="minorEastAsia" w:hAnsiTheme="minorEastAsia" w:cs="仿宋_GB2312" w:hint="eastAsia"/>
                <w:szCs w:val="21"/>
                <w:lang w:val="zh-CN"/>
              </w:rPr>
              <w:t>4</w:t>
            </w:r>
            <w:r w:rsidR="00B7525C" w:rsidRPr="00680646">
              <w:rPr>
                <w:rFonts w:asciiTheme="minorEastAsia" w:hAnsiTheme="minorEastAsia" w:cs="仿宋_GB2312" w:hint="eastAsia"/>
                <w:szCs w:val="21"/>
                <w:lang w:val="zh-CN"/>
              </w:rPr>
              <w:t xml:space="preserve">、质量保证期在一年的基础上，每增加半年的得  0.5 分，满分2 </w:t>
            </w:r>
            <w:r w:rsidR="00B7525C" w:rsidRPr="00680646">
              <w:rPr>
                <w:rFonts w:asciiTheme="minorEastAsia" w:hAnsiTheme="minorEastAsia" w:cs="仿宋_GB2312" w:hint="eastAsia"/>
                <w:szCs w:val="21"/>
                <w:lang w:val="zh-CN"/>
              </w:rPr>
              <w:lastRenderedPageBreak/>
              <w:t>分。</w:t>
            </w:r>
          </w:p>
        </w:tc>
        <w:tc>
          <w:tcPr>
            <w:tcW w:w="967" w:type="dxa"/>
            <w:tcBorders>
              <w:top w:val="single" w:sz="4" w:space="0" w:color="auto"/>
              <w:left w:val="single" w:sz="4" w:space="0" w:color="auto"/>
              <w:bottom w:val="single" w:sz="4" w:space="0" w:color="auto"/>
              <w:right w:val="single" w:sz="4" w:space="0" w:color="auto"/>
            </w:tcBorders>
            <w:noWrap/>
            <w:vAlign w:val="center"/>
          </w:tcPr>
          <w:p w:rsidR="00B7525C" w:rsidRDefault="00B7525C" w:rsidP="004A019F">
            <w:pPr>
              <w:jc w:val="center"/>
              <w:rPr>
                <w:rFonts w:ascii="宋体" w:eastAsia="宋体" w:hAnsi="宋体" w:cs="宋体"/>
                <w:szCs w:val="21"/>
              </w:rPr>
            </w:pPr>
            <w:r>
              <w:rPr>
                <w:rFonts w:ascii="宋体" w:eastAsia="宋体" w:hAnsi="宋体" w:cs="宋体" w:hint="eastAsia"/>
                <w:szCs w:val="21"/>
                <w:u w:val="single"/>
              </w:rPr>
              <w:lastRenderedPageBreak/>
              <w:t>28</w:t>
            </w:r>
            <w:r>
              <w:rPr>
                <w:rFonts w:ascii="宋体" w:eastAsia="宋体" w:hAnsi="宋体" w:cs="宋体" w:hint="eastAsia"/>
                <w:szCs w:val="21"/>
              </w:rPr>
              <w:t>分</w:t>
            </w:r>
          </w:p>
        </w:tc>
      </w:tr>
      <w:tr w:rsidR="00B7525C" w:rsidTr="004A019F">
        <w:trPr>
          <w:trHeight w:val="599"/>
          <w:jc w:val="center"/>
        </w:trPr>
        <w:tc>
          <w:tcPr>
            <w:tcW w:w="8970" w:type="dxa"/>
            <w:gridSpan w:val="3"/>
            <w:tcBorders>
              <w:top w:val="single" w:sz="4" w:space="0" w:color="auto"/>
              <w:left w:val="single" w:sz="4" w:space="0" w:color="auto"/>
              <w:bottom w:val="single" w:sz="4" w:space="0" w:color="auto"/>
              <w:right w:val="single" w:sz="4" w:space="0" w:color="auto"/>
            </w:tcBorders>
            <w:noWrap/>
            <w:vAlign w:val="center"/>
          </w:tcPr>
          <w:p w:rsidR="00B7525C" w:rsidRDefault="00B7525C" w:rsidP="004A019F">
            <w:pPr>
              <w:jc w:val="center"/>
              <w:rPr>
                <w:rFonts w:ascii="宋体" w:eastAsia="宋体" w:hAnsi="宋体" w:cs="宋体"/>
                <w:b/>
                <w:szCs w:val="21"/>
              </w:rPr>
            </w:pPr>
            <w:r>
              <w:rPr>
                <w:rFonts w:ascii="宋体" w:eastAsia="宋体" w:hAnsi="宋体" w:cs="宋体" w:hint="eastAsia"/>
                <w:b/>
                <w:szCs w:val="21"/>
              </w:rPr>
              <w:lastRenderedPageBreak/>
              <w:t>技术部分（满分</w:t>
            </w:r>
            <w:r w:rsidRPr="00B23593">
              <w:rPr>
                <w:rFonts w:ascii="宋体" w:eastAsia="宋体" w:hAnsi="宋体" w:cs="宋体" w:hint="eastAsia"/>
                <w:b/>
                <w:szCs w:val="21"/>
                <w:u w:val="single"/>
              </w:rPr>
              <w:t>24</w:t>
            </w:r>
            <w:r>
              <w:rPr>
                <w:rFonts w:ascii="宋体" w:eastAsia="宋体" w:hAnsi="宋体" w:cs="宋体" w:hint="eastAsia"/>
                <w:b/>
                <w:szCs w:val="21"/>
              </w:rPr>
              <w:t>分）</w:t>
            </w:r>
          </w:p>
        </w:tc>
      </w:tr>
      <w:tr w:rsidR="00B7525C" w:rsidTr="004A019F">
        <w:trPr>
          <w:trHeight w:val="567"/>
          <w:jc w:val="center"/>
        </w:trPr>
        <w:tc>
          <w:tcPr>
            <w:tcW w:w="1739" w:type="dxa"/>
            <w:tcBorders>
              <w:top w:val="single" w:sz="4" w:space="0" w:color="auto"/>
              <w:left w:val="single" w:sz="4" w:space="0" w:color="auto"/>
              <w:bottom w:val="single" w:sz="4" w:space="0" w:color="auto"/>
              <w:right w:val="single" w:sz="4" w:space="0" w:color="auto"/>
            </w:tcBorders>
            <w:noWrap/>
            <w:vAlign w:val="center"/>
          </w:tcPr>
          <w:p w:rsidR="00B7525C" w:rsidRDefault="00B7525C" w:rsidP="004A019F">
            <w:pPr>
              <w:jc w:val="center"/>
              <w:rPr>
                <w:rFonts w:ascii="宋体" w:eastAsia="宋体" w:hAnsi="宋体" w:cs="宋体"/>
                <w:b/>
                <w:szCs w:val="21"/>
              </w:rPr>
            </w:pPr>
            <w:r>
              <w:rPr>
                <w:rFonts w:ascii="宋体" w:eastAsia="宋体" w:hAnsi="宋体" w:cs="宋体" w:hint="eastAsia"/>
                <w:b/>
                <w:szCs w:val="21"/>
              </w:rPr>
              <w:t>评分因素</w:t>
            </w:r>
          </w:p>
        </w:tc>
        <w:tc>
          <w:tcPr>
            <w:tcW w:w="6264" w:type="dxa"/>
            <w:tcBorders>
              <w:top w:val="single" w:sz="4" w:space="0" w:color="auto"/>
              <w:left w:val="single" w:sz="4" w:space="0" w:color="auto"/>
              <w:bottom w:val="single" w:sz="4" w:space="0" w:color="auto"/>
              <w:right w:val="single" w:sz="4" w:space="0" w:color="auto"/>
            </w:tcBorders>
            <w:noWrap/>
            <w:vAlign w:val="center"/>
          </w:tcPr>
          <w:p w:rsidR="00B7525C" w:rsidRDefault="00B7525C" w:rsidP="004A019F">
            <w:pPr>
              <w:jc w:val="center"/>
              <w:rPr>
                <w:rFonts w:ascii="宋体" w:eastAsia="宋体" w:hAnsi="宋体" w:cs="宋体"/>
                <w:b/>
                <w:szCs w:val="21"/>
              </w:rPr>
            </w:pPr>
            <w:r>
              <w:rPr>
                <w:rFonts w:ascii="宋体" w:eastAsia="宋体" w:hAnsi="宋体" w:cs="宋体" w:hint="eastAsia"/>
                <w:b/>
                <w:szCs w:val="21"/>
              </w:rPr>
              <w:t>评标标准</w:t>
            </w:r>
          </w:p>
        </w:tc>
        <w:tc>
          <w:tcPr>
            <w:tcW w:w="967" w:type="dxa"/>
            <w:tcBorders>
              <w:top w:val="single" w:sz="4" w:space="0" w:color="auto"/>
              <w:left w:val="single" w:sz="4" w:space="0" w:color="auto"/>
              <w:bottom w:val="single" w:sz="4" w:space="0" w:color="auto"/>
              <w:right w:val="single" w:sz="4" w:space="0" w:color="auto"/>
            </w:tcBorders>
            <w:noWrap/>
            <w:vAlign w:val="center"/>
          </w:tcPr>
          <w:p w:rsidR="00B7525C" w:rsidRDefault="00B7525C" w:rsidP="004A019F">
            <w:pPr>
              <w:jc w:val="center"/>
              <w:rPr>
                <w:rFonts w:ascii="宋体" w:eastAsia="宋体" w:hAnsi="宋体" w:cs="宋体"/>
                <w:b/>
                <w:szCs w:val="21"/>
              </w:rPr>
            </w:pPr>
            <w:r>
              <w:rPr>
                <w:rFonts w:ascii="宋体" w:eastAsia="宋体" w:hAnsi="宋体" w:cs="宋体" w:hint="eastAsia"/>
                <w:b/>
                <w:szCs w:val="21"/>
              </w:rPr>
              <w:t>分值</w:t>
            </w:r>
          </w:p>
        </w:tc>
      </w:tr>
      <w:tr w:rsidR="00B7525C" w:rsidTr="004A019F">
        <w:trPr>
          <w:trHeight w:val="567"/>
          <w:jc w:val="center"/>
        </w:trPr>
        <w:tc>
          <w:tcPr>
            <w:tcW w:w="1739" w:type="dxa"/>
            <w:vMerge w:val="restart"/>
            <w:tcBorders>
              <w:top w:val="single" w:sz="4" w:space="0" w:color="auto"/>
              <w:left w:val="single" w:sz="4" w:space="0" w:color="auto"/>
              <w:bottom w:val="single" w:sz="4" w:space="0" w:color="auto"/>
              <w:right w:val="single" w:sz="4" w:space="0" w:color="auto"/>
            </w:tcBorders>
            <w:noWrap/>
            <w:vAlign w:val="center"/>
          </w:tcPr>
          <w:p w:rsidR="00B7525C" w:rsidRDefault="00B7525C" w:rsidP="004A019F">
            <w:pPr>
              <w:jc w:val="center"/>
              <w:rPr>
                <w:rFonts w:ascii="宋体" w:eastAsia="宋体" w:hAnsi="宋体" w:cs="宋体"/>
                <w:b/>
                <w:szCs w:val="21"/>
              </w:rPr>
            </w:pPr>
            <w:r>
              <w:rPr>
                <w:rFonts w:ascii="宋体" w:eastAsia="宋体" w:hAnsi="宋体" w:cs="宋体" w:hint="eastAsia"/>
                <w:b/>
                <w:szCs w:val="21"/>
              </w:rPr>
              <w:t>投标文件的规范响应程度</w:t>
            </w:r>
          </w:p>
          <w:p w:rsidR="00B7525C" w:rsidRDefault="00B7525C" w:rsidP="004A019F">
            <w:pPr>
              <w:jc w:val="center"/>
              <w:rPr>
                <w:rFonts w:ascii="宋体" w:eastAsia="宋体" w:hAnsi="宋体" w:cs="宋体"/>
                <w:b/>
                <w:szCs w:val="21"/>
              </w:rPr>
            </w:pPr>
          </w:p>
        </w:tc>
        <w:tc>
          <w:tcPr>
            <w:tcW w:w="6264" w:type="dxa"/>
            <w:tcBorders>
              <w:top w:val="single" w:sz="4" w:space="0" w:color="auto"/>
              <w:left w:val="single" w:sz="4" w:space="0" w:color="auto"/>
              <w:bottom w:val="single" w:sz="4" w:space="0" w:color="auto"/>
              <w:right w:val="single" w:sz="4" w:space="0" w:color="auto"/>
            </w:tcBorders>
            <w:noWrap/>
            <w:vAlign w:val="center"/>
          </w:tcPr>
          <w:p w:rsidR="00B7525C" w:rsidRDefault="00B7525C" w:rsidP="004A019F">
            <w:pPr>
              <w:widowControl/>
              <w:jc w:val="left"/>
              <w:rPr>
                <w:rFonts w:ascii="宋体" w:eastAsia="宋体" w:hAnsi="宋体" w:cs="宋体"/>
                <w:b/>
                <w:szCs w:val="21"/>
              </w:rPr>
            </w:pPr>
            <w:r>
              <w:rPr>
                <w:rFonts w:ascii="宋体" w:eastAsia="宋体" w:hAnsi="宋体" w:cs="Courier New" w:hint="eastAsia"/>
                <w:bCs/>
                <w:szCs w:val="21"/>
              </w:rPr>
              <w:t>1、投标文件的编制符合招标文件的规定，装订整齐规范的，得2分，否则不得分。</w:t>
            </w:r>
          </w:p>
        </w:tc>
        <w:tc>
          <w:tcPr>
            <w:tcW w:w="967" w:type="dxa"/>
            <w:tcBorders>
              <w:top w:val="single" w:sz="4" w:space="0" w:color="auto"/>
              <w:left w:val="single" w:sz="4" w:space="0" w:color="auto"/>
              <w:bottom w:val="single" w:sz="4" w:space="0" w:color="auto"/>
              <w:right w:val="single" w:sz="4" w:space="0" w:color="auto"/>
            </w:tcBorders>
            <w:noWrap/>
            <w:vAlign w:val="center"/>
          </w:tcPr>
          <w:p w:rsidR="00B7525C" w:rsidRDefault="00B7525C" w:rsidP="004A019F">
            <w:pPr>
              <w:jc w:val="center"/>
              <w:rPr>
                <w:rFonts w:ascii="宋体" w:eastAsia="宋体" w:hAnsi="宋体" w:cs="宋体"/>
                <w:b/>
                <w:szCs w:val="21"/>
              </w:rPr>
            </w:pPr>
            <w:r>
              <w:rPr>
                <w:rFonts w:ascii="宋体" w:eastAsia="宋体" w:hAnsi="宋体" w:cs="宋体" w:hint="eastAsia"/>
                <w:szCs w:val="21"/>
                <w:u w:val="single"/>
              </w:rPr>
              <w:t>2</w:t>
            </w:r>
            <w:r>
              <w:rPr>
                <w:rFonts w:ascii="宋体" w:eastAsia="宋体" w:hAnsi="宋体" w:cs="宋体" w:hint="eastAsia"/>
                <w:szCs w:val="21"/>
              </w:rPr>
              <w:t>分</w:t>
            </w:r>
          </w:p>
        </w:tc>
      </w:tr>
      <w:tr w:rsidR="00B7525C" w:rsidTr="004A019F">
        <w:trPr>
          <w:trHeight w:val="567"/>
          <w:jc w:val="center"/>
        </w:trPr>
        <w:tc>
          <w:tcPr>
            <w:tcW w:w="1739" w:type="dxa"/>
            <w:vMerge/>
            <w:tcBorders>
              <w:top w:val="single" w:sz="4" w:space="0" w:color="auto"/>
              <w:left w:val="single" w:sz="4" w:space="0" w:color="auto"/>
              <w:bottom w:val="single" w:sz="4" w:space="0" w:color="auto"/>
              <w:right w:val="single" w:sz="4" w:space="0" w:color="auto"/>
            </w:tcBorders>
            <w:noWrap/>
            <w:vAlign w:val="center"/>
          </w:tcPr>
          <w:p w:rsidR="00B7525C" w:rsidRDefault="00B7525C" w:rsidP="004A019F">
            <w:pPr>
              <w:widowControl/>
              <w:jc w:val="left"/>
              <w:rPr>
                <w:rFonts w:ascii="宋体" w:eastAsia="宋体" w:hAnsi="宋体" w:cs="宋体"/>
                <w:b/>
                <w:szCs w:val="21"/>
              </w:rPr>
            </w:pPr>
          </w:p>
        </w:tc>
        <w:tc>
          <w:tcPr>
            <w:tcW w:w="6264" w:type="dxa"/>
            <w:tcBorders>
              <w:top w:val="single" w:sz="4" w:space="0" w:color="auto"/>
              <w:left w:val="single" w:sz="4" w:space="0" w:color="auto"/>
              <w:bottom w:val="single" w:sz="4" w:space="0" w:color="auto"/>
              <w:right w:val="single" w:sz="4" w:space="0" w:color="auto"/>
            </w:tcBorders>
            <w:noWrap/>
            <w:vAlign w:val="center"/>
          </w:tcPr>
          <w:p w:rsidR="00B7525C" w:rsidRDefault="00B7525C" w:rsidP="004A019F">
            <w:pPr>
              <w:spacing w:line="360" w:lineRule="exact"/>
              <w:rPr>
                <w:rFonts w:ascii="宋体" w:eastAsia="宋体" w:hAnsi="宋体" w:cs="宋体"/>
                <w:b/>
                <w:szCs w:val="21"/>
              </w:rPr>
            </w:pPr>
            <w:r>
              <w:rPr>
                <w:rFonts w:ascii="宋体" w:eastAsia="宋体" w:hAnsi="宋体" w:cs="Courier New" w:hint="eastAsia"/>
                <w:bCs/>
                <w:szCs w:val="21"/>
              </w:rPr>
              <w:t>2、投标人编制投标文件逻辑严紧、描述规范、无文字错误的，得2分，否则不得分。</w:t>
            </w:r>
          </w:p>
        </w:tc>
        <w:tc>
          <w:tcPr>
            <w:tcW w:w="967" w:type="dxa"/>
            <w:tcBorders>
              <w:top w:val="single" w:sz="4" w:space="0" w:color="auto"/>
              <w:left w:val="single" w:sz="4" w:space="0" w:color="auto"/>
              <w:bottom w:val="single" w:sz="4" w:space="0" w:color="auto"/>
              <w:right w:val="single" w:sz="4" w:space="0" w:color="auto"/>
            </w:tcBorders>
            <w:noWrap/>
            <w:vAlign w:val="center"/>
          </w:tcPr>
          <w:p w:rsidR="00B7525C" w:rsidRDefault="00B7525C" w:rsidP="004A019F">
            <w:pPr>
              <w:jc w:val="center"/>
              <w:rPr>
                <w:rFonts w:ascii="宋体" w:eastAsia="宋体" w:hAnsi="宋体" w:cs="宋体"/>
                <w:b/>
                <w:szCs w:val="21"/>
              </w:rPr>
            </w:pPr>
            <w:r>
              <w:rPr>
                <w:rFonts w:ascii="宋体" w:eastAsia="宋体" w:hAnsi="宋体" w:cs="宋体" w:hint="eastAsia"/>
                <w:szCs w:val="21"/>
                <w:u w:val="single"/>
              </w:rPr>
              <w:t>2</w:t>
            </w:r>
            <w:r>
              <w:rPr>
                <w:rFonts w:ascii="宋体" w:eastAsia="宋体" w:hAnsi="宋体" w:cs="宋体" w:hint="eastAsia"/>
                <w:szCs w:val="21"/>
              </w:rPr>
              <w:t>分</w:t>
            </w:r>
          </w:p>
        </w:tc>
      </w:tr>
      <w:tr w:rsidR="00B7525C" w:rsidTr="004A019F">
        <w:trPr>
          <w:trHeight w:val="567"/>
          <w:jc w:val="center"/>
        </w:trPr>
        <w:tc>
          <w:tcPr>
            <w:tcW w:w="1739" w:type="dxa"/>
            <w:vMerge/>
            <w:tcBorders>
              <w:top w:val="single" w:sz="4" w:space="0" w:color="auto"/>
              <w:left w:val="single" w:sz="4" w:space="0" w:color="auto"/>
              <w:bottom w:val="single" w:sz="4" w:space="0" w:color="auto"/>
              <w:right w:val="single" w:sz="4" w:space="0" w:color="auto"/>
            </w:tcBorders>
            <w:noWrap/>
            <w:vAlign w:val="center"/>
          </w:tcPr>
          <w:p w:rsidR="00B7525C" w:rsidRDefault="00B7525C" w:rsidP="004A019F">
            <w:pPr>
              <w:widowControl/>
              <w:jc w:val="left"/>
              <w:rPr>
                <w:rFonts w:ascii="宋体" w:eastAsia="宋体" w:hAnsi="宋体" w:cs="宋体"/>
                <w:b/>
                <w:szCs w:val="21"/>
              </w:rPr>
            </w:pPr>
          </w:p>
        </w:tc>
        <w:tc>
          <w:tcPr>
            <w:tcW w:w="6264" w:type="dxa"/>
            <w:tcBorders>
              <w:top w:val="single" w:sz="4" w:space="0" w:color="auto"/>
              <w:left w:val="single" w:sz="4" w:space="0" w:color="auto"/>
              <w:bottom w:val="single" w:sz="4" w:space="0" w:color="auto"/>
              <w:right w:val="single" w:sz="4" w:space="0" w:color="auto"/>
            </w:tcBorders>
            <w:noWrap/>
            <w:vAlign w:val="center"/>
          </w:tcPr>
          <w:p w:rsidR="00B7525C" w:rsidRDefault="00B7525C" w:rsidP="004A019F">
            <w:pPr>
              <w:spacing w:line="360" w:lineRule="exact"/>
              <w:rPr>
                <w:rFonts w:ascii="宋体" w:eastAsia="宋体" w:hAnsi="宋体" w:cs="宋体"/>
                <w:b/>
                <w:szCs w:val="21"/>
              </w:rPr>
            </w:pPr>
            <w:r>
              <w:rPr>
                <w:rFonts w:asciiTheme="minorEastAsia" w:hAnsiTheme="minorEastAsia" w:cs="宋体" w:hint="eastAsia"/>
                <w:kern w:val="0"/>
                <w:szCs w:val="21"/>
              </w:rPr>
              <w:t>3、</w:t>
            </w:r>
            <w:r>
              <w:rPr>
                <w:rFonts w:asciiTheme="minorEastAsia" w:hAnsiTheme="minorEastAsia" w:cs="宋体"/>
                <w:kern w:val="0"/>
                <w:szCs w:val="21"/>
              </w:rPr>
              <w:t>彩页</w:t>
            </w:r>
            <w:r>
              <w:rPr>
                <w:rFonts w:asciiTheme="minorEastAsia" w:hAnsiTheme="minorEastAsia" w:cs="宋体" w:hint="eastAsia"/>
                <w:kern w:val="0"/>
                <w:szCs w:val="21"/>
              </w:rPr>
              <w:t>、说明书、检测报告等</w:t>
            </w:r>
            <w:r>
              <w:rPr>
                <w:rFonts w:asciiTheme="minorEastAsia" w:hAnsiTheme="minorEastAsia" w:cs="宋体"/>
                <w:kern w:val="0"/>
                <w:szCs w:val="21"/>
              </w:rPr>
              <w:t>资料完整且能佐证所投产品的主要技术参数及功能和配置标准的得</w:t>
            </w:r>
            <w:r>
              <w:rPr>
                <w:rFonts w:asciiTheme="minorEastAsia" w:hAnsiTheme="minorEastAsia" w:cs="宋体" w:hint="eastAsia"/>
                <w:kern w:val="0"/>
                <w:szCs w:val="21"/>
              </w:rPr>
              <w:t>20</w:t>
            </w:r>
            <w:r>
              <w:rPr>
                <w:rFonts w:asciiTheme="minorEastAsia" w:hAnsiTheme="minorEastAsia" w:cs="宋体"/>
                <w:kern w:val="0"/>
                <w:szCs w:val="21"/>
              </w:rPr>
              <w:t>分；彩页</w:t>
            </w:r>
            <w:r>
              <w:rPr>
                <w:rFonts w:asciiTheme="minorEastAsia" w:hAnsiTheme="minorEastAsia" w:cs="宋体" w:hint="eastAsia"/>
                <w:kern w:val="0"/>
                <w:szCs w:val="21"/>
              </w:rPr>
              <w:t>、说明书、检测报告等</w:t>
            </w:r>
            <w:r>
              <w:rPr>
                <w:rFonts w:asciiTheme="minorEastAsia" w:hAnsiTheme="minorEastAsia" w:cs="宋体"/>
                <w:kern w:val="0"/>
                <w:szCs w:val="21"/>
              </w:rPr>
              <w:t>资料仅能部分佐证所投产品的主要技术参数及功能和配置标准的得</w:t>
            </w:r>
            <w:r>
              <w:rPr>
                <w:rFonts w:asciiTheme="minorEastAsia" w:hAnsiTheme="minorEastAsia" w:cs="宋体" w:hint="eastAsia"/>
                <w:kern w:val="0"/>
                <w:szCs w:val="21"/>
              </w:rPr>
              <w:t>10</w:t>
            </w:r>
            <w:r>
              <w:rPr>
                <w:rFonts w:asciiTheme="minorEastAsia" w:hAnsiTheme="minorEastAsia" w:cs="宋体"/>
                <w:kern w:val="0"/>
                <w:szCs w:val="21"/>
              </w:rPr>
              <w:t>分；</w:t>
            </w:r>
            <w:r>
              <w:rPr>
                <w:rFonts w:asciiTheme="minorEastAsia" w:hAnsiTheme="minorEastAsia" w:cs="宋体" w:hint="eastAsia"/>
                <w:kern w:val="0"/>
                <w:szCs w:val="21"/>
              </w:rPr>
              <w:t>不</w:t>
            </w:r>
            <w:r>
              <w:rPr>
                <w:rFonts w:asciiTheme="minorEastAsia" w:hAnsiTheme="minorEastAsia" w:cs="宋体"/>
                <w:kern w:val="0"/>
                <w:szCs w:val="21"/>
              </w:rPr>
              <w:t>提供彩页</w:t>
            </w:r>
            <w:r>
              <w:rPr>
                <w:rFonts w:asciiTheme="minorEastAsia" w:hAnsiTheme="minorEastAsia" w:cs="宋体" w:hint="eastAsia"/>
                <w:kern w:val="0"/>
                <w:szCs w:val="21"/>
              </w:rPr>
              <w:t>、说明书、检测报告等</w:t>
            </w:r>
            <w:r>
              <w:rPr>
                <w:rFonts w:asciiTheme="minorEastAsia" w:hAnsiTheme="minorEastAsia" w:cs="宋体"/>
                <w:kern w:val="0"/>
                <w:szCs w:val="21"/>
              </w:rPr>
              <w:t>资料，或提供的彩页</w:t>
            </w:r>
            <w:r>
              <w:rPr>
                <w:rFonts w:asciiTheme="minorEastAsia" w:hAnsiTheme="minorEastAsia" w:cs="宋体" w:hint="eastAsia"/>
                <w:kern w:val="0"/>
                <w:szCs w:val="21"/>
              </w:rPr>
              <w:t>、说明书、检测报告等</w:t>
            </w:r>
            <w:r>
              <w:rPr>
                <w:rFonts w:asciiTheme="minorEastAsia" w:hAnsiTheme="minorEastAsia" w:cs="宋体"/>
                <w:kern w:val="0"/>
                <w:szCs w:val="21"/>
              </w:rPr>
              <w:t>资料与所投产品的规格型号不一致，或彩页资料不能佐证所投产品的主要技术参数及功能和配置标准的得0分。</w:t>
            </w:r>
          </w:p>
        </w:tc>
        <w:tc>
          <w:tcPr>
            <w:tcW w:w="967" w:type="dxa"/>
            <w:tcBorders>
              <w:top w:val="single" w:sz="4" w:space="0" w:color="auto"/>
              <w:left w:val="single" w:sz="4" w:space="0" w:color="auto"/>
              <w:bottom w:val="single" w:sz="4" w:space="0" w:color="auto"/>
              <w:right w:val="single" w:sz="4" w:space="0" w:color="auto"/>
            </w:tcBorders>
            <w:noWrap/>
            <w:vAlign w:val="center"/>
          </w:tcPr>
          <w:p w:rsidR="00B7525C" w:rsidRDefault="00B7525C" w:rsidP="004A019F">
            <w:pPr>
              <w:jc w:val="center"/>
              <w:rPr>
                <w:rFonts w:ascii="宋体" w:eastAsia="宋体" w:hAnsi="宋体" w:cs="宋体"/>
                <w:b/>
                <w:szCs w:val="21"/>
              </w:rPr>
            </w:pPr>
            <w:r>
              <w:rPr>
                <w:rFonts w:ascii="宋体" w:eastAsia="宋体" w:hAnsi="宋体" w:cs="宋体" w:hint="eastAsia"/>
                <w:szCs w:val="21"/>
                <w:u w:val="single"/>
              </w:rPr>
              <w:t>20</w:t>
            </w:r>
            <w:r>
              <w:rPr>
                <w:rFonts w:ascii="宋体" w:eastAsia="宋体" w:hAnsi="宋体" w:cs="宋体" w:hint="eastAsia"/>
                <w:szCs w:val="21"/>
              </w:rPr>
              <w:t>分</w:t>
            </w:r>
          </w:p>
        </w:tc>
      </w:tr>
    </w:tbl>
    <w:p w:rsidR="00B7525C" w:rsidRDefault="00B7525C">
      <w:pPr>
        <w:pStyle w:val="a7"/>
        <w:spacing w:line="360" w:lineRule="auto"/>
        <w:ind w:firstLineChars="200" w:firstLine="482"/>
        <w:contextualSpacing/>
        <w:rPr>
          <w:rFonts w:asciiTheme="minorEastAsia" w:eastAsiaTheme="minorEastAsia" w:hAnsiTheme="minorEastAsia" w:cs="仿宋_GB2312"/>
          <w:b/>
          <w:szCs w:val="24"/>
          <w:lang w:val="zh-CN"/>
        </w:rPr>
      </w:pPr>
    </w:p>
    <w:p w:rsidR="009F6F78" w:rsidRDefault="007806EE">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rPr>
        <w:t xml:space="preserve">  </w:t>
      </w:r>
      <w:r>
        <w:rPr>
          <w:rFonts w:asciiTheme="minorEastAsia" w:hAnsiTheme="minorEastAsia" w:cs="仿宋_GB2312" w:hint="eastAsia"/>
          <w:b/>
          <w:sz w:val="24"/>
          <w:szCs w:val="24"/>
          <w:lang w:val="zh-CN"/>
        </w:rPr>
        <w:t>其中：价格分计算（落实政府采购政策价格调整部分）</w:t>
      </w:r>
    </w:p>
    <w:tbl>
      <w:tblPr>
        <w:tblW w:w="893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9F6F78">
        <w:trPr>
          <w:trHeight w:val="557"/>
          <w:jc w:val="center"/>
        </w:trPr>
        <w:tc>
          <w:tcPr>
            <w:tcW w:w="721" w:type="dxa"/>
            <w:vAlign w:val="center"/>
          </w:tcPr>
          <w:p w:rsidR="009F6F78" w:rsidRDefault="007806EE">
            <w:pPr>
              <w:jc w:val="center"/>
              <w:rPr>
                <w:rFonts w:ascii="宋体" w:hAnsi="宋体"/>
                <w:b/>
                <w:color w:val="000000"/>
                <w:sz w:val="24"/>
                <w:szCs w:val="24"/>
                <w:lang w:val="en-GB"/>
              </w:rPr>
            </w:pPr>
            <w:r>
              <w:rPr>
                <w:rFonts w:ascii="宋体" w:hAnsi="宋体" w:hint="eastAsia"/>
                <w:b/>
                <w:color w:val="000000"/>
                <w:sz w:val="24"/>
                <w:szCs w:val="24"/>
                <w:lang w:val="en-GB"/>
              </w:rPr>
              <w:t>序号</w:t>
            </w:r>
          </w:p>
        </w:tc>
        <w:tc>
          <w:tcPr>
            <w:tcW w:w="2823" w:type="dxa"/>
            <w:vAlign w:val="center"/>
          </w:tcPr>
          <w:p w:rsidR="009F6F78" w:rsidRDefault="007806EE">
            <w:pPr>
              <w:jc w:val="center"/>
              <w:rPr>
                <w:rFonts w:ascii="宋体" w:hAnsi="宋体"/>
                <w:b/>
                <w:color w:val="000000"/>
                <w:sz w:val="24"/>
                <w:szCs w:val="24"/>
                <w:lang w:val="en-GB"/>
              </w:rPr>
            </w:pPr>
            <w:r>
              <w:rPr>
                <w:rFonts w:ascii="宋体" w:hAnsi="宋体" w:hint="eastAsia"/>
                <w:b/>
                <w:color w:val="000000"/>
                <w:sz w:val="24"/>
                <w:szCs w:val="24"/>
                <w:lang w:val="en-GB"/>
              </w:rPr>
              <w:t>情形</w:t>
            </w:r>
          </w:p>
        </w:tc>
        <w:tc>
          <w:tcPr>
            <w:tcW w:w="2552" w:type="dxa"/>
            <w:vAlign w:val="center"/>
          </w:tcPr>
          <w:p w:rsidR="009F6F78" w:rsidRDefault="007806EE">
            <w:pPr>
              <w:jc w:val="center"/>
              <w:rPr>
                <w:rFonts w:ascii="宋体" w:hAnsi="宋体"/>
                <w:b/>
                <w:color w:val="000000"/>
                <w:sz w:val="24"/>
                <w:szCs w:val="24"/>
                <w:lang w:val="en-GB"/>
              </w:rPr>
            </w:pPr>
            <w:r>
              <w:rPr>
                <w:rFonts w:ascii="宋体" w:hAnsi="宋体" w:hint="eastAsia"/>
                <w:b/>
                <w:color w:val="000000"/>
                <w:sz w:val="24"/>
                <w:szCs w:val="24"/>
              </w:rPr>
              <w:t>价格扣除</w:t>
            </w:r>
            <w:r>
              <w:rPr>
                <w:rFonts w:ascii="宋体" w:hAnsi="宋体" w:hint="eastAsia"/>
                <w:b/>
                <w:color w:val="000000"/>
                <w:sz w:val="24"/>
                <w:szCs w:val="24"/>
                <w:lang w:val="en-GB"/>
              </w:rPr>
              <w:t>比例</w:t>
            </w:r>
          </w:p>
        </w:tc>
        <w:tc>
          <w:tcPr>
            <w:tcW w:w="2835" w:type="dxa"/>
            <w:vAlign w:val="center"/>
          </w:tcPr>
          <w:p w:rsidR="009F6F78" w:rsidRDefault="007806EE">
            <w:pPr>
              <w:jc w:val="center"/>
              <w:rPr>
                <w:rFonts w:ascii="宋体" w:hAnsi="宋体"/>
                <w:b/>
                <w:color w:val="000000"/>
                <w:sz w:val="24"/>
                <w:szCs w:val="24"/>
                <w:lang w:val="en-GB"/>
              </w:rPr>
            </w:pPr>
            <w:r>
              <w:rPr>
                <w:rFonts w:ascii="宋体" w:hAnsi="宋体" w:hint="eastAsia"/>
                <w:b/>
                <w:color w:val="000000"/>
                <w:sz w:val="24"/>
                <w:szCs w:val="24"/>
                <w:lang w:val="en-GB"/>
              </w:rPr>
              <w:t>计算公式</w:t>
            </w:r>
          </w:p>
        </w:tc>
      </w:tr>
      <w:tr w:rsidR="009F6F78">
        <w:trPr>
          <w:trHeight w:val="891"/>
          <w:jc w:val="center"/>
        </w:trPr>
        <w:tc>
          <w:tcPr>
            <w:tcW w:w="721" w:type="dxa"/>
            <w:vAlign w:val="center"/>
          </w:tcPr>
          <w:p w:rsidR="009F6F78" w:rsidRDefault="007806EE">
            <w:pPr>
              <w:jc w:val="center"/>
              <w:rPr>
                <w:rFonts w:ascii="宋体" w:hAnsi="宋体"/>
                <w:b/>
                <w:color w:val="000000"/>
                <w:sz w:val="24"/>
                <w:szCs w:val="24"/>
                <w:lang w:val="en-GB"/>
              </w:rPr>
            </w:pPr>
            <w:r>
              <w:rPr>
                <w:rFonts w:ascii="宋体" w:hAnsi="宋体" w:hint="eastAsia"/>
                <w:b/>
                <w:color w:val="000000"/>
                <w:sz w:val="24"/>
                <w:szCs w:val="24"/>
                <w:lang w:val="en-GB"/>
              </w:rPr>
              <w:t>1</w:t>
            </w:r>
          </w:p>
        </w:tc>
        <w:tc>
          <w:tcPr>
            <w:tcW w:w="2823" w:type="dxa"/>
            <w:vAlign w:val="center"/>
          </w:tcPr>
          <w:p w:rsidR="009F6F78" w:rsidRDefault="007806EE">
            <w:pPr>
              <w:jc w:val="center"/>
              <w:rPr>
                <w:rFonts w:ascii="宋体" w:hAnsi="宋体"/>
                <w:color w:val="000000"/>
                <w:sz w:val="24"/>
                <w:szCs w:val="24"/>
                <w:lang w:val="en-GB"/>
              </w:rPr>
            </w:pPr>
            <w:r>
              <w:rPr>
                <w:rFonts w:ascii="宋体" w:hAnsi="宋体" w:hint="eastAsia"/>
                <w:color w:val="000000"/>
                <w:sz w:val="24"/>
                <w:szCs w:val="24"/>
                <w:lang w:val="en-GB"/>
              </w:rPr>
              <w:t>非联合体投标人</w:t>
            </w:r>
          </w:p>
          <w:p w:rsidR="009F6F78" w:rsidRDefault="007806EE">
            <w:pPr>
              <w:jc w:val="center"/>
              <w:rPr>
                <w:rFonts w:ascii="宋体" w:hAnsi="宋体"/>
                <w:b/>
                <w:color w:val="000000"/>
                <w:sz w:val="24"/>
                <w:szCs w:val="24"/>
                <w:lang w:val="en-GB"/>
              </w:rPr>
            </w:pPr>
            <w:r>
              <w:rPr>
                <w:rFonts w:ascii="宋体" w:hAnsi="宋体" w:hint="eastAsia"/>
                <w:color w:val="000000"/>
                <w:sz w:val="24"/>
                <w:szCs w:val="24"/>
                <w:lang w:val="en-GB"/>
              </w:rPr>
              <w:t>（投标人须为中小企业）</w:t>
            </w:r>
          </w:p>
        </w:tc>
        <w:tc>
          <w:tcPr>
            <w:tcW w:w="2552" w:type="dxa"/>
            <w:vAlign w:val="center"/>
          </w:tcPr>
          <w:p w:rsidR="009F6F78" w:rsidRDefault="007806EE">
            <w:pPr>
              <w:jc w:val="center"/>
              <w:rPr>
                <w:rFonts w:ascii="宋体" w:hAnsi="宋体"/>
                <w:b/>
                <w:sz w:val="24"/>
                <w:szCs w:val="24"/>
                <w:lang w:val="en-GB"/>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9F6F78" w:rsidRDefault="007806EE">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ascii="宋体" w:hAnsi="宋体" w:hint="eastAsia"/>
                <w:color w:val="000000"/>
                <w:sz w:val="24"/>
                <w:szCs w:val="24"/>
                <w:lang w:val="en-GB"/>
              </w:rPr>
              <w:t>×</w:t>
            </w:r>
            <w:r>
              <w:rPr>
                <w:rFonts w:hint="eastAsia"/>
                <w:color w:val="000000"/>
                <w:sz w:val="24"/>
                <w:szCs w:val="24"/>
                <w:lang w:val="en-GB"/>
              </w:rPr>
              <w:t>6%</w:t>
            </w:r>
          </w:p>
          <w:p w:rsidR="009F6F78" w:rsidRDefault="009F6F78">
            <w:pPr>
              <w:jc w:val="center"/>
              <w:rPr>
                <w:rFonts w:ascii="宋体" w:hAnsi="宋体"/>
                <w:b/>
                <w:color w:val="000000"/>
                <w:sz w:val="24"/>
                <w:szCs w:val="24"/>
                <w:lang w:val="en-GB"/>
              </w:rPr>
            </w:pPr>
          </w:p>
        </w:tc>
      </w:tr>
      <w:tr w:rsidR="009F6F78">
        <w:trPr>
          <w:trHeight w:val="1414"/>
          <w:jc w:val="center"/>
        </w:trPr>
        <w:tc>
          <w:tcPr>
            <w:tcW w:w="721" w:type="dxa"/>
            <w:vAlign w:val="center"/>
          </w:tcPr>
          <w:p w:rsidR="009F6F78" w:rsidRDefault="007806EE">
            <w:pPr>
              <w:jc w:val="center"/>
              <w:rPr>
                <w:rFonts w:ascii="宋体" w:hAnsi="宋体"/>
                <w:b/>
                <w:color w:val="000000"/>
                <w:sz w:val="24"/>
                <w:szCs w:val="24"/>
                <w:lang w:val="en-GB"/>
              </w:rPr>
            </w:pPr>
            <w:r>
              <w:rPr>
                <w:rFonts w:ascii="宋体" w:hAnsi="宋体" w:hint="eastAsia"/>
                <w:b/>
                <w:color w:val="000000"/>
                <w:sz w:val="24"/>
                <w:szCs w:val="24"/>
                <w:lang w:val="en-GB"/>
              </w:rPr>
              <w:t>2</w:t>
            </w:r>
          </w:p>
        </w:tc>
        <w:tc>
          <w:tcPr>
            <w:tcW w:w="2823" w:type="dxa"/>
            <w:vAlign w:val="center"/>
          </w:tcPr>
          <w:p w:rsidR="009F6F78" w:rsidRDefault="007806EE">
            <w:pPr>
              <w:jc w:val="center"/>
              <w:rPr>
                <w:rFonts w:ascii="宋体" w:hAnsi="宋体"/>
                <w:b/>
                <w:color w:val="000000"/>
                <w:sz w:val="24"/>
                <w:szCs w:val="24"/>
              </w:rPr>
            </w:pPr>
            <w:r>
              <w:rPr>
                <w:rFonts w:ascii="宋体" w:hAnsi="宋体" w:hint="eastAsia"/>
                <w:color w:val="000000"/>
                <w:sz w:val="24"/>
                <w:szCs w:val="24"/>
                <w:lang w:val="en-GB"/>
              </w:rPr>
              <w:t>联合体各方均为小型、微型企业</w:t>
            </w:r>
          </w:p>
        </w:tc>
        <w:tc>
          <w:tcPr>
            <w:tcW w:w="2552" w:type="dxa"/>
            <w:vAlign w:val="center"/>
          </w:tcPr>
          <w:p w:rsidR="009F6F78" w:rsidRDefault="007806EE">
            <w:pPr>
              <w:jc w:val="center"/>
              <w:rPr>
                <w:rFonts w:ascii="宋体" w:hAnsi="宋体"/>
                <w:sz w:val="24"/>
                <w:szCs w:val="24"/>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9F6F78" w:rsidRDefault="007806EE">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9F6F78" w:rsidRDefault="009F6F78">
            <w:pPr>
              <w:rPr>
                <w:rFonts w:ascii="宋体" w:hAnsi="宋体"/>
                <w:color w:val="000000"/>
                <w:sz w:val="24"/>
                <w:szCs w:val="24"/>
                <w:lang w:val="en-GB"/>
              </w:rPr>
            </w:pPr>
          </w:p>
        </w:tc>
      </w:tr>
      <w:tr w:rsidR="009F6F78">
        <w:trPr>
          <w:trHeight w:val="707"/>
          <w:jc w:val="center"/>
        </w:trPr>
        <w:tc>
          <w:tcPr>
            <w:tcW w:w="721" w:type="dxa"/>
            <w:vAlign w:val="center"/>
          </w:tcPr>
          <w:p w:rsidR="009F6F78" w:rsidRDefault="007806EE">
            <w:pPr>
              <w:jc w:val="center"/>
              <w:rPr>
                <w:rFonts w:ascii="宋体" w:hAnsi="宋体"/>
                <w:b/>
                <w:color w:val="000000"/>
                <w:sz w:val="24"/>
                <w:szCs w:val="24"/>
                <w:lang w:val="en-GB"/>
              </w:rPr>
            </w:pPr>
            <w:r>
              <w:rPr>
                <w:rFonts w:ascii="宋体" w:hAnsi="宋体" w:hint="eastAsia"/>
                <w:b/>
                <w:color w:val="000000"/>
                <w:sz w:val="24"/>
                <w:szCs w:val="24"/>
                <w:lang w:val="en-GB"/>
              </w:rPr>
              <w:t>3</w:t>
            </w:r>
          </w:p>
        </w:tc>
        <w:tc>
          <w:tcPr>
            <w:tcW w:w="2823" w:type="dxa"/>
            <w:vAlign w:val="center"/>
          </w:tcPr>
          <w:p w:rsidR="009F6F78" w:rsidRDefault="007806EE">
            <w:pPr>
              <w:jc w:val="center"/>
              <w:rPr>
                <w:rFonts w:ascii="宋体" w:hAnsi="宋体"/>
                <w:b/>
                <w:color w:val="000000"/>
                <w:sz w:val="24"/>
                <w:szCs w:val="24"/>
                <w:lang w:val="en-GB"/>
              </w:rPr>
            </w:pPr>
            <w:r>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9F6F78" w:rsidRDefault="007806EE">
            <w:pPr>
              <w:jc w:val="center"/>
              <w:rPr>
                <w:rFonts w:ascii="宋体" w:hAnsi="宋体"/>
                <w:color w:val="000000"/>
                <w:sz w:val="24"/>
                <w:szCs w:val="24"/>
                <w:lang w:val="en-GB"/>
              </w:rPr>
            </w:pPr>
            <w:r>
              <w:rPr>
                <w:rFonts w:ascii="宋体" w:hAnsi="宋体" w:hint="eastAsia"/>
                <w:color w:val="000000"/>
                <w:sz w:val="24"/>
                <w:szCs w:val="24"/>
                <w:lang w:val="en-GB"/>
              </w:rPr>
              <w:t>对联合体总金额扣除</w:t>
            </w:r>
          </w:p>
          <w:p w:rsidR="009F6F78" w:rsidRDefault="007806EE">
            <w:pPr>
              <w:jc w:val="center"/>
              <w:rPr>
                <w:rFonts w:ascii="宋体" w:hAnsi="宋体"/>
                <w:b/>
                <w:sz w:val="24"/>
                <w:szCs w:val="24"/>
                <w:lang w:val="en-GB"/>
              </w:rPr>
            </w:pPr>
            <w:r>
              <w:rPr>
                <w:rFonts w:ascii="宋体" w:hAnsi="宋体" w:hint="eastAsia"/>
                <w:sz w:val="24"/>
                <w:szCs w:val="24"/>
                <w:u w:val="single"/>
              </w:rPr>
              <w:t xml:space="preserve"> </w:t>
            </w:r>
            <w:r>
              <w:rPr>
                <w:rFonts w:ascii="宋体" w:hAnsi="宋体"/>
                <w:sz w:val="24"/>
                <w:szCs w:val="24"/>
                <w:u w:val="single"/>
              </w:rPr>
              <w:t>2</w:t>
            </w:r>
            <w:r>
              <w:rPr>
                <w:rFonts w:ascii="宋体" w:hAnsi="宋体" w:hint="eastAsia"/>
                <w:sz w:val="24"/>
                <w:szCs w:val="24"/>
                <w:u w:val="single"/>
              </w:rPr>
              <w:t xml:space="preserve"> </w:t>
            </w:r>
            <w:r>
              <w:rPr>
                <w:rFonts w:ascii="宋体" w:hAnsi="宋体" w:hint="eastAsia"/>
                <w:sz w:val="24"/>
                <w:szCs w:val="24"/>
              </w:rPr>
              <w:t>%</w:t>
            </w:r>
          </w:p>
        </w:tc>
        <w:tc>
          <w:tcPr>
            <w:tcW w:w="2835" w:type="dxa"/>
            <w:shd w:val="clear" w:color="auto" w:fill="auto"/>
            <w:vAlign w:val="center"/>
          </w:tcPr>
          <w:p w:rsidR="009F6F78" w:rsidRDefault="007806EE">
            <w:pPr>
              <w:jc w:val="center"/>
              <w:rPr>
                <w:rFonts w:ascii="宋体" w:hAnsi="宋体"/>
                <w:color w:val="FF0000"/>
                <w:sz w:val="24"/>
                <w:szCs w:val="24"/>
                <w:u w:val="single"/>
              </w:rPr>
            </w:pPr>
            <w:r>
              <w:rPr>
                <w:rFonts w:ascii="宋体" w:hAnsi="宋体" w:hint="eastAsia"/>
                <w:color w:val="000000"/>
                <w:sz w:val="24"/>
                <w:szCs w:val="24"/>
                <w:lang w:val="en-GB"/>
              </w:rPr>
              <w:t>评标价格＝投标报价×</w:t>
            </w:r>
            <w:r>
              <w:rPr>
                <w:rFonts w:ascii="宋体" w:hAnsi="宋体" w:hint="eastAsia"/>
                <w:color w:val="000000" w:themeColor="text1"/>
                <w:sz w:val="24"/>
                <w:szCs w:val="24"/>
              </w:rPr>
              <w:t>(1-</w:t>
            </w:r>
            <w:r>
              <w:rPr>
                <w:rFonts w:ascii="宋体" w:hAnsi="宋体"/>
                <w:color w:val="000000" w:themeColor="text1"/>
                <w:sz w:val="24"/>
                <w:szCs w:val="24"/>
                <w:u w:val="single"/>
              </w:rPr>
              <w:t>2</w:t>
            </w:r>
            <w:r>
              <w:rPr>
                <w:rFonts w:ascii="宋体" w:hAnsi="宋体" w:hint="eastAsia"/>
                <w:color w:val="000000" w:themeColor="text1"/>
                <w:sz w:val="24"/>
                <w:szCs w:val="24"/>
                <w:u w:val="single"/>
              </w:rPr>
              <w:t>%)</w:t>
            </w:r>
          </w:p>
          <w:p w:rsidR="009F6F78" w:rsidRDefault="009F6F78">
            <w:pPr>
              <w:jc w:val="center"/>
              <w:rPr>
                <w:rFonts w:ascii="宋体" w:hAnsi="宋体"/>
                <w:b/>
                <w:color w:val="000000"/>
                <w:sz w:val="24"/>
                <w:szCs w:val="24"/>
                <w:lang w:val="en-GB"/>
              </w:rPr>
            </w:pPr>
          </w:p>
        </w:tc>
      </w:tr>
      <w:tr w:rsidR="009F6F78">
        <w:trPr>
          <w:trHeight w:val="707"/>
          <w:jc w:val="center"/>
        </w:trPr>
        <w:tc>
          <w:tcPr>
            <w:tcW w:w="721" w:type="dxa"/>
            <w:vAlign w:val="center"/>
          </w:tcPr>
          <w:p w:rsidR="009F6F78" w:rsidRDefault="007806EE">
            <w:pPr>
              <w:jc w:val="center"/>
              <w:rPr>
                <w:rFonts w:ascii="宋体" w:hAnsi="宋体"/>
                <w:b/>
                <w:color w:val="000000"/>
                <w:sz w:val="24"/>
                <w:szCs w:val="24"/>
                <w:lang w:val="en-GB"/>
              </w:rPr>
            </w:pPr>
            <w:r>
              <w:rPr>
                <w:rFonts w:ascii="宋体" w:hAnsi="宋体" w:hint="eastAsia"/>
                <w:b/>
                <w:color w:val="000000"/>
                <w:sz w:val="24"/>
                <w:szCs w:val="24"/>
                <w:lang w:val="en-GB"/>
              </w:rPr>
              <w:t>4</w:t>
            </w:r>
          </w:p>
        </w:tc>
        <w:tc>
          <w:tcPr>
            <w:tcW w:w="2823" w:type="dxa"/>
            <w:vAlign w:val="center"/>
          </w:tcPr>
          <w:p w:rsidR="009F6F78" w:rsidRDefault="007806EE">
            <w:pPr>
              <w:jc w:val="center"/>
              <w:rPr>
                <w:rFonts w:ascii="宋体" w:hAnsi="宋体"/>
                <w:color w:val="000000"/>
                <w:sz w:val="24"/>
                <w:szCs w:val="24"/>
                <w:lang w:val="en-GB"/>
              </w:rPr>
            </w:pPr>
            <w:r>
              <w:rPr>
                <w:rFonts w:ascii="宋体" w:hAnsi="宋体" w:hint="eastAsia"/>
                <w:color w:val="000000"/>
                <w:sz w:val="24"/>
                <w:szCs w:val="24"/>
                <w:lang w:val="en-GB"/>
              </w:rPr>
              <w:t>监狱企业</w:t>
            </w:r>
          </w:p>
        </w:tc>
        <w:tc>
          <w:tcPr>
            <w:tcW w:w="2552" w:type="dxa"/>
            <w:vAlign w:val="center"/>
          </w:tcPr>
          <w:p w:rsidR="009F6F78" w:rsidRDefault="007806EE">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9F6F78" w:rsidRDefault="007806EE">
            <w:pPr>
              <w:jc w:val="center"/>
              <w:rPr>
                <w:rFonts w:ascii="宋体" w:hAnsi="宋体"/>
                <w:color w:val="000000"/>
                <w:sz w:val="24"/>
                <w:szCs w:val="24"/>
                <w:lang w:val="en-GB"/>
              </w:rPr>
            </w:pPr>
            <w:r>
              <w:rPr>
                <w:rFonts w:ascii="宋体" w:hAnsi="宋体" w:hint="eastAsia"/>
                <w:color w:val="000000"/>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9F6F78" w:rsidRDefault="007806EE">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ascii="宋体" w:hAnsi="宋体" w:hint="eastAsia"/>
                <w:color w:val="000000"/>
                <w:sz w:val="24"/>
                <w:szCs w:val="24"/>
                <w:lang w:val="en-GB"/>
              </w:rPr>
              <w:t>×</w:t>
            </w:r>
            <w:r>
              <w:rPr>
                <w:rFonts w:hint="eastAsia"/>
                <w:color w:val="000000"/>
                <w:sz w:val="24"/>
                <w:szCs w:val="24"/>
                <w:lang w:val="en-GB"/>
              </w:rPr>
              <w:t>6%</w:t>
            </w:r>
          </w:p>
        </w:tc>
      </w:tr>
      <w:tr w:rsidR="009F6F78">
        <w:trPr>
          <w:trHeight w:val="707"/>
          <w:jc w:val="center"/>
        </w:trPr>
        <w:tc>
          <w:tcPr>
            <w:tcW w:w="721" w:type="dxa"/>
            <w:vAlign w:val="center"/>
          </w:tcPr>
          <w:p w:rsidR="009F6F78" w:rsidRDefault="007806EE">
            <w:pPr>
              <w:jc w:val="center"/>
              <w:rPr>
                <w:rFonts w:ascii="宋体" w:hAnsi="宋体"/>
                <w:b/>
                <w:color w:val="000000"/>
                <w:sz w:val="24"/>
                <w:szCs w:val="24"/>
                <w:lang w:val="en-GB"/>
              </w:rPr>
            </w:pPr>
            <w:r>
              <w:rPr>
                <w:rFonts w:ascii="宋体" w:hAnsi="宋体" w:hint="eastAsia"/>
                <w:b/>
                <w:color w:val="000000"/>
                <w:sz w:val="24"/>
                <w:szCs w:val="24"/>
                <w:lang w:val="en-GB"/>
              </w:rPr>
              <w:t>5</w:t>
            </w:r>
          </w:p>
        </w:tc>
        <w:tc>
          <w:tcPr>
            <w:tcW w:w="2823" w:type="dxa"/>
            <w:vAlign w:val="center"/>
          </w:tcPr>
          <w:p w:rsidR="009F6F78" w:rsidRDefault="007806EE">
            <w:pPr>
              <w:jc w:val="center"/>
              <w:rPr>
                <w:rFonts w:ascii="宋体" w:hAnsi="宋体"/>
                <w:color w:val="000000"/>
                <w:sz w:val="24"/>
                <w:szCs w:val="24"/>
                <w:lang w:val="en-GB"/>
              </w:rPr>
            </w:pPr>
            <w:r>
              <w:rPr>
                <w:rFonts w:ascii="宋体" w:hAnsi="宋体" w:hint="eastAsia"/>
                <w:color w:val="000000"/>
                <w:sz w:val="24"/>
                <w:szCs w:val="24"/>
                <w:lang w:val="en-GB"/>
              </w:rPr>
              <w:t>残疾人福利性单位</w:t>
            </w:r>
          </w:p>
        </w:tc>
        <w:tc>
          <w:tcPr>
            <w:tcW w:w="2552" w:type="dxa"/>
            <w:vAlign w:val="center"/>
          </w:tcPr>
          <w:p w:rsidR="009F6F78" w:rsidRDefault="007806EE">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9F6F78" w:rsidRDefault="007806EE">
            <w:pPr>
              <w:jc w:val="center"/>
              <w:rPr>
                <w:rFonts w:ascii="宋体" w:hAnsi="宋体"/>
                <w:color w:val="000000"/>
                <w:sz w:val="24"/>
                <w:szCs w:val="24"/>
                <w:lang w:val="en-GB"/>
              </w:rPr>
            </w:pPr>
            <w:r>
              <w:rPr>
                <w:rFonts w:ascii="宋体" w:hAnsi="宋体" w:hint="eastAsia"/>
                <w:color w:val="000000"/>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9F6F78" w:rsidRDefault="007806EE">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ascii="宋体" w:hAnsi="宋体" w:hint="eastAsia"/>
                <w:color w:val="000000"/>
                <w:sz w:val="24"/>
                <w:szCs w:val="24"/>
                <w:lang w:val="en-GB"/>
              </w:rPr>
              <w:t>×</w:t>
            </w:r>
            <w:r>
              <w:rPr>
                <w:rFonts w:hint="eastAsia"/>
                <w:color w:val="000000"/>
                <w:sz w:val="24"/>
                <w:szCs w:val="24"/>
                <w:lang w:val="en-GB"/>
              </w:rPr>
              <w:t>6%</w:t>
            </w:r>
          </w:p>
        </w:tc>
      </w:tr>
      <w:tr w:rsidR="009F6F78">
        <w:trPr>
          <w:trHeight w:val="2582"/>
          <w:jc w:val="center"/>
        </w:trPr>
        <w:tc>
          <w:tcPr>
            <w:tcW w:w="8931" w:type="dxa"/>
            <w:gridSpan w:val="4"/>
            <w:vAlign w:val="center"/>
          </w:tcPr>
          <w:p w:rsidR="009F6F78" w:rsidRDefault="007806EE">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9F6F78" w:rsidRDefault="007806EE">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经评标委员会</w:t>
            </w:r>
            <w:r>
              <w:rPr>
                <w:rFonts w:asciiTheme="minorEastAsia" w:hAnsiTheme="minorEastAsia" w:cs="仿宋_GB2312" w:hint="eastAsia"/>
                <w:sz w:val="24"/>
                <w:szCs w:val="24"/>
                <w:lang w:val="zh-CN"/>
              </w:rPr>
              <w:t>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投标文件符合</w:t>
            </w:r>
            <w:r>
              <w:rPr>
                <w:rFonts w:asciiTheme="minorEastAsia" w:hAnsiTheme="minorEastAsia" w:cs="仿宋_GB2312"/>
                <w:sz w:val="24"/>
                <w:szCs w:val="24"/>
                <w:lang w:val="zh-CN"/>
              </w:rPr>
              <w:t>招标文件</w:t>
            </w:r>
            <w:r>
              <w:rPr>
                <w:rFonts w:asciiTheme="minorEastAsia" w:hAnsiTheme="minorEastAsia" w:cs="仿宋_GB2312" w:hint="eastAsia"/>
                <w:sz w:val="24"/>
                <w:szCs w:val="24"/>
                <w:lang w:val="zh-CN"/>
              </w:rPr>
              <w:t>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评标价格的</w:t>
            </w:r>
            <w:r>
              <w:rPr>
                <w:rFonts w:asciiTheme="minorEastAsia" w:hAnsiTheme="minorEastAsia" w:cs="仿宋_GB2312"/>
                <w:sz w:val="24"/>
                <w:szCs w:val="24"/>
                <w:lang w:val="zh-CN"/>
              </w:rPr>
              <w:t>最低价者定为评标基准价，其价格分为满分。其他投标人的价格分统一按下列公式</w:t>
            </w:r>
            <w:r>
              <w:rPr>
                <w:rFonts w:asciiTheme="minorEastAsia" w:hAnsiTheme="minorEastAsia" w:cs="仿宋_GB2312" w:hint="eastAsia"/>
                <w:sz w:val="24"/>
                <w:szCs w:val="24"/>
                <w:lang w:val="zh-CN"/>
              </w:rPr>
              <w:t>计算</w:t>
            </w:r>
            <w:r>
              <w:rPr>
                <w:rFonts w:asciiTheme="minorEastAsia" w:hAnsiTheme="minorEastAsia" w:cs="仿宋_GB2312"/>
                <w:sz w:val="24"/>
                <w:szCs w:val="24"/>
                <w:lang w:val="zh-CN"/>
              </w:rPr>
              <w:t>。即：</w:t>
            </w:r>
          </w:p>
          <w:p w:rsidR="009F6F78" w:rsidRDefault="007806EE" w:rsidP="009F6F78">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=评标价格的最低价</w:t>
            </w:r>
          </w:p>
          <w:p w:rsidR="009F6F78" w:rsidRDefault="007806EE" w:rsidP="009F6F78">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其他投标报价得分</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评标标准中价格分值</w:t>
            </w:r>
          </w:p>
        </w:tc>
      </w:tr>
    </w:tbl>
    <w:p w:rsidR="009F6F78" w:rsidRDefault="007806EE">
      <w:pPr>
        <w:spacing w:line="360" w:lineRule="auto"/>
        <w:rPr>
          <w:rFonts w:ascii="宋体" w:hAnsi="宋体"/>
          <w:bCs/>
          <w:color w:val="FF0000"/>
          <w:sz w:val="24"/>
          <w:szCs w:val="24"/>
          <w:lang w:val="en-GB"/>
        </w:rPr>
      </w:pPr>
      <w:r>
        <w:rPr>
          <w:rFonts w:ascii="宋体" w:hAnsi="宋体" w:hint="eastAsia"/>
          <w:bCs/>
          <w:color w:val="FF0000"/>
          <w:sz w:val="24"/>
          <w:szCs w:val="24"/>
          <w:lang w:val="en-GB"/>
        </w:rPr>
        <w:t>备注：</w:t>
      </w:r>
    </w:p>
    <w:p w:rsidR="009F6F78" w:rsidRDefault="007806EE">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a、不接受联合体投标的项目，本表中第2项、第3项情形不适用。</w:t>
      </w:r>
    </w:p>
    <w:p w:rsidR="009F6F78" w:rsidRDefault="007806EE">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b、小型和微型企业产品包括货物及其提供的服务与工程。</w:t>
      </w:r>
    </w:p>
    <w:p w:rsidR="009F6F78" w:rsidRDefault="007806EE">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c、中小企业、残疾人福利性单位提供其他企业制造的货物的，则该货物的制造商也必须为上述企业，否则不能享受价格优惠。</w:t>
      </w:r>
    </w:p>
    <w:p w:rsidR="009F6F78" w:rsidRDefault="007806EE">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d、残疾人福利性单位属于小型、微型企业的，不重复享受政策。</w:t>
      </w:r>
    </w:p>
    <w:p w:rsidR="009F6F78" w:rsidRDefault="007806EE">
      <w:pPr>
        <w:pStyle w:val="a7"/>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b/>
          <w:szCs w:val="24"/>
          <w:lang w:val="zh-CN"/>
        </w:rPr>
        <w:t>评标结果汇总完成后，除下列情形外，任何人不得修改评标结果：</w:t>
      </w:r>
    </w:p>
    <w:p w:rsidR="009F6F78" w:rsidRDefault="007806E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 </w:t>
      </w:r>
      <w:r>
        <w:rPr>
          <w:rFonts w:asciiTheme="minorEastAsia" w:hAnsiTheme="minorEastAsia" w:cs="仿宋_GB2312"/>
          <w:sz w:val="24"/>
          <w:szCs w:val="24"/>
          <w:lang w:val="zh-CN"/>
        </w:rPr>
        <w:t>分值汇总计算错误的；</w:t>
      </w:r>
    </w:p>
    <w:p w:rsidR="009F6F78" w:rsidRDefault="007806E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 </w:t>
      </w:r>
      <w:r>
        <w:rPr>
          <w:rFonts w:asciiTheme="minorEastAsia" w:hAnsiTheme="minorEastAsia" w:cs="仿宋_GB2312"/>
          <w:sz w:val="24"/>
          <w:szCs w:val="24"/>
          <w:lang w:val="zh-CN"/>
        </w:rPr>
        <w:t>分项评分超出评分标准范围的；</w:t>
      </w:r>
    </w:p>
    <w:p w:rsidR="009F6F78" w:rsidRDefault="007806E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 </w:t>
      </w:r>
      <w:r>
        <w:rPr>
          <w:rFonts w:asciiTheme="minorEastAsia" w:hAnsiTheme="minorEastAsia" w:cs="仿宋_GB2312"/>
          <w:sz w:val="24"/>
          <w:szCs w:val="24"/>
          <w:lang w:val="zh-CN"/>
        </w:rPr>
        <w:t>评标委员会成员对客观评审因素评分不一致的；</w:t>
      </w:r>
    </w:p>
    <w:p w:rsidR="009F6F78" w:rsidRDefault="007806E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4） </w:t>
      </w:r>
      <w:r>
        <w:rPr>
          <w:rFonts w:asciiTheme="minorEastAsia" w:hAnsiTheme="minorEastAsia" w:cs="仿宋_GB2312"/>
          <w:sz w:val="24"/>
          <w:szCs w:val="24"/>
          <w:lang w:val="zh-CN"/>
        </w:rPr>
        <w:t>经评标委员会认定评分畸高、畸低的。</w:t>
      </w:r>
    </w:p>
    <w:p w:rsidR="009F6F78" w:rsidRDefault="007806E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9F6F78" w:rsidRDefault="007806E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9F6F78" w:rsidRDefault="007806EE">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（8）</w:t>
      </w:r>
      <w:r>
        <w:rPr>
          <w:rFonts w:asciiTheme="minorEastAsia" w:hAnsiTheme="minorEastAsia" w:cs="仿宋_GB2312"/>
          <w:b/>
          <w:sz w:val="24"/>
          <w:szCs w:val="24"/>
          <w:lang w:val="zh-CN"/>
        </w:rPr>
        <w:t>评标委员会</w:t>
      </w:r>
      <w:r>
        <w:rPr>
          <w:rFonts w:asciiTheme="minorEastAsia" w:hAnsiTheme="minorEastAsia" w:cs="仿宋_GB2312" w:hint="eastAsia"/>
          <w:b/>
          <w:sz w:val="24"/>
          <w:szCs w:val="24"/>
          <w:lang w:val="zh-CN"/>
        </w:rPr>
        <w:t>争议处理</w:t>
      </w:r>
    </w:p>
    <w:p w:rsidR="009F6F78" w:rsidRDefault="007806E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9F6F78" w:rsidRDefault="007806EE">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4、</w:t>
      </w:r>
      <w:r>
        <w:rPr>
          <w:rFonts w:asciiTheme="minorEastAsia" w:hAnsiTheme="minorEastAsia" w:cs="仿宋_GB2312"/>
          <w:b/>
          <w:sz w:val="24"/>
          <w:szCs w:val="24"/>
          <w:lang w:val="zh-CN"/>
        </w:rPr>
        <w:t>确定中标候选人名单，以及根据采购人委托直接确定中标人</w:t>
      </w:r>
      <w:r>
        <w:rPr>
          <w:rFonts w:asciiTheme="minorEastAsia" w:hAnsiTheme="minorEastAsia" w:cs="仿宋_GB2312" w:hint="eastAsia"/>
          <w:b/>
          <w:sz w:val="24"/>
          <w:szCs w:val="24"/>
          <w:lang w:val="zh-CN"/>
        </w:rPr>
        <w:t>。</w:t>
      </w:r>
    </w:p>
    <w:p w:rsidR="009F6F78" w:rsidRDefault="009F6F78">
      <w:pPr>
        <w:adjustRightInd w:val="0"/>
        <w:snapToGrid w:val="0"/>
        <w:spacing w:line="360" w:lineRule="auto"/>
        <w:ind w:firstLineChars="200" w:firstLine="420"/>
        <w:rPr>
          <w:rFonts w:ascii="宋体" w:hAnsi="宋体" w:cs="Courier New"/>
          <w:szCs w:val="21"/>
        </w:rPr>
      </w:pPr>
    </w:p>
    <w:p w:rsidR="009F6F78" w:rsidRDefault="009F6F78">
      <w:pPr>
        <w:adjustRightInd w:val="0"/>
        <w:snapToGrid w:val="0"/>
        <w:spacing w:line="360" w:lineRule="auto"/>
        <w:ind w:firstLineChars="200" w:firstLine="420"/>
        <w:rPr>
          <w:rFonts w:ascii="宋体" w:hAnsi="宋体" w:cs="Courier New"/>
          <w:szCs w:val="21"/>
        </w:rPr>
      </w:pPr>
    </w:p>
    <w:p w:rsidR="009F6F78" w:rsidRDefault="009F6F78">
      <w:pPr>
        <w:adjustRightInd w:val="0"/>
        <w:snapToGrid w:val="0"/>
        <w:spacing w:line="360" w:lineRule="auto"/>
        <w:ind w:firstLineChars="200" w:firstLine="420"/>
        <w:rPr>
          <w:rFonts w:ascii="宋体" w:hAnsi="宋体" w:cs="Courier New"/>
          <w:szCs w:val="21"/>
        </w:rPr>
      </w:pPr>
    </w:p>
    <w:p w:rsidR="009F6F78" w:rsidRDefault="009F6F78">
      <w:pPr>
        <w:adjustRightInd w:val="0"/>
        <w:snapToGrid w:val="0"/>
        <w:spacing w:line="360" w:lineRule="auto"/>
        <w:ind w:firstLineChars="200" w:firstLine="420"/>
        <w:rPr>
          <w:rFonts w:ascii="宋体" w:hAnsi="宋体" w:cs="Courier New"/>
          <w:szCs w:val="21"/>
        </w:rPr>
      </w:pPr>
    </w:p>
    <w:p w:rsidR="009F6F78" w:rsidRDefault="009F6F78">
      <w:pPr>
        <w:adjustRightInd w:val="0"/>
        <w:snapToGrid w:val="0"/>
        <w:spacing w:line="360" w:lineRule="auto"/>
        <w:ind w:firstLineChars="200" w:firstLine="420"/>
        <w:rPr>
          <w:rFonts w:ascii="宋体" w:hAnsi="宋体" w:cs="Courier New"/>
          <w:szCs w:val="21"/>
        </w:rPr>
      </w:pPr>
    </w:p>
    <w:p w:rsidR="009F6F78" w:rsidRDefault="009F6F78">
      <w:pPr>
        <w:adjustRightInd w:val="0"/>
        <w:snapToGrid w:val="0"/>
        <w:spacing w:line="360" w:lineRule="auto"/>
        <w:ind w:firstLineChars="200" w:firstLine="420"/>
        <w:rPr>
          <w:rFonts w:ascii="宋体" w:hAnsi="宋体" w:cs="Courier New"/>
          <w:szCs w:val="21"/>
        </w:rPr>
      </w:pPr>
    </w:p>
    <w:p w:rsidR="009F6F78" w:rsidRDefault="009F6F78">
      <w:pPr>
        <w:adjustRightInd w:val="0"/>
        <w:snapToGrid w:val="0"/>
        <w:spacing w:line="360" w:lineRule="auto"/>
        <w:ind w:firstLineChars="200" w:firstLine="420"/>
        <w:rPr>
          <w:rFonts w:ascii="宋体" w:hAnsi="宋体" w:cs="Courier New"/>
          <w:szCs w:val="21"/>
        </w:rPr>
      </w:pPr>
    </w:p>
    <w:p w:rsidR="009F6F78" w:rsidRDefault="009F6F78">
      <w:pPr>
        <w:adjustRightInd w:val="0"/>
        <w:snapToGrid w:val="0"/>
        <w:spacing w:line="360" w:lineRule="auto"/>
        <w:ind w:firstLineChars="200" w:firstLine="420"/>
        <w:rPr>
          <w:rFonts w:ascii="宋体" w:hAnsi="宋体" w:cs="Courier New"/>
          <w:szCs w:val="21"/>
        </w:rPr>
      </w:pPr>
    </w:p>
    <w:p w:rsidR="009F6F78" w:rsidRDefault="009F6F78">
      <w:pPr>
        <w:adjustRightInd w:val="0"/>
        <w:snapToGrid w:val="0"/>
        <w:spacing w:line="360" w:lineRule="auto"/>
        <w:ind w:firstLineChars="200" w:firstLine="420"/>
        <w:rPr>
          <w:rFonts w:ascii="宋体" w:hAnsi="宋体" w:cs="Courier New"/>
          <w:szCs w:val="21"/>
        </w:rPr>
      </w:pPr>
    </w:p>
    <w:p w:rsidR="009F6F78" w:rsidRDefault="009F6F78">
      <w:pPr>
        <w:adjustRightInd w:val="0"/>
        <w:snapToGrid w:val="0"/>
        <w:spacing w:line="360" w:lineRule="auto"/>
        <w:rPr>
          <w:rFonts w:ascii="宋体" w:hAnsi="宋体" w:cs="Courier New"/>
          <w:szCs w:val="21"/>
        </w:rPr>
      </w:pPr>
    </w:p>
    <w:p w:rsidR="00F527E1" w:rsidRDefault="00F527E1">
      <w:pPr>
        <w:adjustRightInd w:val="0"/>
        <w:snapToGrid w:val="0"/>
        <w:spacing w:line="360" w:lineRule="auto"/>
        <w:rPr>
          <w:rFonts w:ascii="宋体" w:hAnsi="宋体" w:cs="Courier New"/>
          <w:szCs w:val="21"/>
        </w:rPr>
      </w:pPr>
    </w:p>
    <w:p w:rsidR="00F527E1" w:rsidRDefault="00F527E1">
      <w:pPr>
        <w:adjustRightInd w:val="0"/>
        <w:snapToGrid w:val="0"/>
        <w:spacing w:line="360" w:lineRule="auto"/>
        <w:rPr>
          <w:rFonts w:ascii="宋体" w:hAnsi="宋体" w:cs="Courier New"/>
          <w:szCs w:val="21"/>
        </w:rPr>
      </w:pPr>
    </w:p>
    <w:p w:rsidR="00F527E1" w:rsidRDefault="00F527E1">
      <w:pPr>
        <w:adjustRightInd w:val="0"/>
        <w:snapToGrid w:val="0"/>
        <w:spacing w:line="360" w:lineRule="auto"/>
        <w:rPr>
          <w:rFonts w:ascii="宋体" w:hAnsi="宋体" w:cs="Courier New"/>
          <w:szCs w:val="21"/>
        </w:rPr>
      </w:pPr>
    </w:p>
    <w:p w:rsidR="00F527E1" w:rsidRDefault="00F527E1">
      <w:pPr>
        <w:adjustRightInd w:val="0"/>
        <w:snapToGrid w:val="0"/>
        <w:spacing w:line="360" w:lineRule="auto"/>
        <w:rPr>
          <w:rFonts w:ascii="宋体" w:hAnsi="宋体" w:cs="Courier New"/>
          <w:szCs w:val="21"/>
        </w:rPr>
      </w:pPr>
    </w:p>
    <w:p w:rsidR="00F527E1" w:rsidRDefault="00F527E1">
      <w:pPr>
        <w:adjustRightInd w:val="0"/>
        <w:snapToGrid w:val="0"/>
        <w:spacing w:line="360" w:lineRule="auto"/>
        <w:rPr>
          <w:rFonts w:ascii="宋体" w:hAnsi="宋体" w:cs="Courier New"/>
          <w:szCs w:val="21"/>
        </w:rPr>
      </w:pPr>
    </w:p>
    <w:p w:rsidR="00F527E1" w:rsidRDefault="00F527E1">
      <w:pPr>
        <w:adjustRightInd w:val="0"/>
        <w:snapToGrid w:val="0"/>
        <w:spacing w:line="360" w:lineRule="auto"/>
        <w:rPr>
          <w:rFonts w:ascii="宋体" w:hAnsi="宋体" w:cs="Courier New"/>
          <w:szCs w:val="21"/>
        </w:rPr>
      </w:pPr>
    </w:p>
    <w:p w:rsidR="00F527E1" w:rsidRDefault="00F527E1">
      <w:pPr>
        <w:adjustRightInd w:val="0"/>
        <w:snapToGrid w:val="0"/>
        <w:spacing w:line="360" w:lineRule="auto"/>
        <w:rPr>
          <w:rFonts w:ascii="宋体" w:hAnsi="宋体" w:cs="Courier New"/>
          <w:szCs w:val="21"/>
        </w:rPr>
      </w:pPr>
    </w:p>
    <w:p w:rsidR="00F527E1" w:rsidRDefault="00F527E1">
      <w:pPr>
        <w:adjustRightInd w:val="0"/>
        <w:snapToGrid w:val="0"/>
        <w:spacing w:line="360" w:lineRule="auto"/>
        <w:rPr>
          <w:rFonts w:ascii="宋体" w:hAnsi="宋体" w:cs="Courier New"/>
          <w:szCs w:val="21"/>
        </w:rPr>
      </w:pPr>
    </w:p>
    <w:p w:rsidR="00F527E1" w:rsidRDefault="00F527E1">
      <w:pPr>
        <w:adjustRightInd w:val="0"/>
        <w:snapToGrid w:val="0"/>
        <w:spacing w:line="360" w:lineRule="auto"/>
        <w:rPr>
          <w:rFonts w:ascii="宋体" w:hAnsi="宋体" w:cs="Courier New"/>
          <w:szCs w:val="21"/>
        </w:rPr>
      </w:pPr>
    </w:p>
    <w:p w:rsidR="00F527E1" w:rsidRDefault="00F527E1">
      <w:pPr>
        <w:adjustRightInd w:val="0"/>
        <w:snapToGrid w:val="0"/>
        <w:spacing w:line="360" w:lineRule="auto"/>
        <w:rPr>
          <w:rFonts w:ascii="宋体" w:hAnsi="宋体" w:cs="Courier New"/>
          <w:szCs w:val="21"/>
        </w:rPr>
      </w:pPr>
    </w:p>
    <w:p w:rsidR="00F527E1" w:rsidRDefault="00F527E1">
      <w:pPr>
        <w:adjustRightInd w:val="0"/>
        <w:snapToGrid w:val="0"/>
        <w:spacing w:line="360" w:lineRule="auto"/>
        <w:rPr>
          <w:rFonts w:ascii="宋体" w:hAnsi="宋体" w:cs="Courier New"/>
          <w:szCs w:val="21"/>
        </w:rPr>
      </w:pPr>
    </w:p>
    <w:p w:rsidR="00F527E1" w:rsidRDefault="00F527E1">
      <w:pPr>
        <w:adjustRightInd w:val="0"/>
        <w:snapToGrid w:val="0"/>
        <w:spacing w:line="360" w:lineRule="auto"/>
        <w:rPr>
          <w:rFonts w:ascii="宋体" w:hAnsi="宋体" w:cs="Courier New"/>
          <w:szCs w:val="21"/>
        </w:rPr>
      </w:pPr>
    </w:p>
    <w:p w:rsidR="00F527E1" w:rsidRDefault="00F527E1">
      <w:pPr>
        <w:adjustRightInd w:val="0"/>
        <w:snapToGrid w:val="0"/>
        <w:spacing w:line="360" w:lineRule="auto"/>
        <w:rPr>
          <w:rFonts w:ascii="宋体" w:hAnsi="宋体" w:cs="Courier New"/>
          <w:szCs w:val="21"/>
        </w:rPr>
      </w:pPr>
    </w:p>
    <w:p w:rsidR="00F527E1" w:rsidRDefault="00F527E1">
      <w:pPr>
        <w:adjustRightInd w:val="0"/>
        <w:snapToGrid w:val="0"/>
        <w:spacing w:line="360" w:lineRule="auto"/>
        <w:rPr>
          <w:rFonts w:ascii="宋体" w:hAnsi="宋体" w:cs="Courier New"/>
          <w:szCs w:val="21"/>
        </w:rPr>
      </w:pPr>
    </w:p>
    <w:p w:rsidR="00F527E1" w:rsidRDefault="00F527E1">
      <w:pPr>
        <w:adjustRightInd w:val="0"/>
        <w:snapToGrid w:val="0"/>
        <w:spacing w:line="360" w:lineRule="auto"/>
        <w:rPr>
          <w:rFonts w:ascii="宋体" w:hAnsi="宋体" w:cs="Courier New"/>
          <w:szCs w:val="21"/>
        </w:rPr>
      </w:pPr>
    </w:p>
    <w:p w:rsidR="00F527E1" w:rsidRDefault="00F527E1">
      <w:pPr>
        <w:adjustRightInd w:val="0"/>
        <w:snapToGrid w:val="0"/>
        <w:spacing w:line="360" w:lineRule="auto"/>
        <w:rPr>
          <w:rFonts w:ascii="宋体" w:hAnsi="宋体" w:cs="Courier New"/>
          <w:szCs w:val="21"/>
        </w:rPr>
      </w:pPr>
    </w:p>
    <w:p w:rsidR="00F527E1" w:rsidRDefault="00F527E1">
      <w:pPr>
        <w:adjustRightInd w:val="0"/>
        <w:snapToGrid w:val="0"/>
        <w:spacing w:line="360" w:lineRule="auto"/>
        <w:rPr>
          <w:rFonts w:ascii="宋体" w:hAnsi="宋体" w:cs="Courier New"/>
          <w:szCs w:val="21"/>
        </w:rPr>
      </w:pPr>
    </w:p>
    <w:p w:rsidR="00F527E1" w:rsidRDefault="00F527E1">
      <w:pPr>
        <w:adjustRightInd w:val="0"/>
        <w:snapToGrid w:val="0"/>
        <w:spacing w:line="360" w:lineRule="auto"/>
        <w:rPr>
          <w:rFonts w:ascii="宋体" w:hAnsi="宋体" w:cs="Courier New"/>
          <w:szCs w:val="21"/>
        </w:rPr>
      </w:pPr>
    </w:p>
    <w:p w:rsidR="00F527E1" w:rsidRDefault="00F527E1">
      <w:pPr>
        <w:adjustRightInd w:val="0"/>
        <w:snapToGrid w:val="0"/>
        <w:spacing w:line="360" w:lineRule="auto"/>
        <w:rPr>
          <w:rFonts w:ascii="宋体" w:hAnsi="宋体" w:cs="Courier New"/>
          <w:szCs w:val="21"/>
        </w:rPr>
      </w:pPr>
    </w:p>
    <w:p w:rsidR="00F527E1" w:rsidRDefault="00F527E1">
      <w:pPr>
        <w:adjustRightInd w:val="0"/>
        <w:snapToGrid w:val="0"/>
        <w:spacing w:line="360" w:lineRule="auto"/>
        <w:rPr>
          <w:rFonts w:ascii="宋体" w:hAnsi="宋体" w:cs="Courier New"/>
          <w:szCs w:val="21"/>
        </w:rPr>
      </w:pPr>
    </w:p>
    <w:p w:rsidR="00F527E1" w:rsidRDefault="00F527E1">
      <w:pPr>
        <w:adjustRightInd w:val="0"/>
        <w:snapToGrid w:val="0"/>
        <w:spacing w:line="360" w:lineRule="auto"/>
        <w:rPr>
          <w:rFonts w:ascii="宋体" w:hAnsi="宋体" w:cs="Courier New"/>
          <w:szCs w:val="21"/>
        </w:rPr>
      </w:pPr>
    </w:p>
    <w:p w:rsidR="00F527E1" w:rsidRDefault="00F527E1">
      <w:pPr>
        <w:adjustRightInd w:val="0"/>
        <w:snapToGrid w:val="0"/>
        <w:spacing w:line="360" w:lineRule="auto"/>
        <w:rPr>
          <w:rFonts w:ascii="宋体" w:hAnsi="宋体" w:cs="Courier New"/>
          <w:szCs w:val="21"/>
        </w:rPr>
      </w:pPr>
    </w:p>
    <w:p w:rsidR="00F527E1" w:rsidRDefault="00F527E1">
      <w:pPr>
        <w:adjustRightInd w:val="0"/>
        <w:snapToGrid w:val="0"/>
        <w:spacing w:line="360" w:lineRule="auto"/>
        <w:rPr>
          <w:rFonts w:ascii="宋体" w:hAnsi="宋体" w:cs="Courier New"/>
          <w:szCs w:val="21"/>
        </w:rPr>
      </w:pPr>
    </w:p>
    <w:p w:rsidR="009F6F78" w:rsidRDefault="007806EE">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第七章合同条款及格式</w:t>
      </w:r>
    </w:p>
    <w:p w:rsidR="009F6F78" w:rsidRDefault="007806E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1. </w:t>
      </w:r>
      <w:r>
        <w:rPr>
          <w:rFonts w:ascii="宋体" w:hAnsi="宋体" w:hint="eastAsia"/>
          <w:sz w:val="24"/>
          <w:szCs w:val="24"/>
        </w:rPr>
        <w:t>定义</w:t>
      </w:r>
    </w:p>
    <w:p w:rsidR="009F6F78" w:rsidRDefault="007806E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1.1“</w:t>
      </w:r>
      <w:r>
        <w:rPr>
          <w:rFonts w:ascii="宋体" w:hAnsi="宋体" w:hint="eastAsia"/>
          <w:sz w:val="24"/>
          <w:szCs w:val="24"/>
        </w:rPr>
        <w:t>合同</w:t>
      </w:r>
      <w:r>
        <w:rPr>
          <w:rFonts w:ascii="宋体" w:hAnsi="宋体"/>
          <w:sz w:val="24"/>
          <w:szCs w:val="24"/>
        </w:rPr>
        <w:t>”</w:t>
      </w:r>
      <w:r>
        <w:rPr>
          <w:rFonts w:ascii="宋体" w:hAnsi="宋体" w:hint="eastAsia"/>
          <w:sz w:val="24"/>
          <w:szCs w:val="24"/>
        </w:rPr>
        <w:t>系指甲方和乙方</w:t>
      </w:r>
      <w:r>
        <w:rPr>
          <w:rFonts w:ascii="宋体" w:hAnsi="宋体"/>
          <w:sz w:val="24"/>
          <w:szCs w:val="24"/>
        </w:rPr>
        <w:t xml:space="preserve"> </w:t>
      </w:r>
      <w:r>
        <w:rPr>
          <w:rFonts w:ascii="宋体" w:hAnsi="宋体" w:hint="eastAsia"/>
          <w:sz w:val="24"/>
          <w:szCs w:val="24"/>
        </w:rPr>
        <w:t>（简称合同双方）已达成的协议，即由双方签订的合同格式中的文件，包括所有的附件和组成合同部分的所有其他文件。</w:t>
      </w:r>
    </w:p>
    <w:p w:rsidR="009F6F78" w:rsidRDefault="007806E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1.2“</w:t>
      </w:r>
      <w:r>
        <w:rPr>
          <w:rFonts w:ascii="宋体" w:hAnsi="宋体" w:hint="eastAsia"/>
          <w:sz w:val="24"/>
          <w:szCs w:val="24"/>
        </w:rPr>
        <w:t>合同价格</w:t>
      </w:r>
      <w:r>
        <w:rPr>
          <w:rFonts w:ascii="宋体" w:hAnsi="宋体"/>
          <w:sz w:val="24"/>
          <w:szCs w:val="24"/>
        </w:rPr>
        <w:t>”</w:t>
      </w:r>
      <w:r>
        <w:rPr>
          <w:rFonts w:ascii="宋体" w:hAnsi="宋体" w:hint="eastAsia"/>
          <w:sz w:val="24"/>
          <w:szCs w:val="24"/>
        </w:rPr>
        <w:t>系指根据合同规定，在乙方全面正确地履行合同义务时应支付给乙方的款项。</w:t>
      </w:r>
    </w:p>
    <w:p w:rsidR="009F6F78" w:rsidRDefault="007806E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1.3“</w:t>
      </w:r>
      <w:r>
        <w:rPr>
          <w:rFonts w:ascii="宋体" w:hAnsi="宋体" w:hint="eastAsia"/>
          <w:sz w:val="24"/>
          <w:szCs w:val="24"/>
        </w:rPr>
        <w:t>甲方</w:t>
      </w:r>
      <w:r>
        <w:rPr>
          <w:rFonts w:ascii="宋体" w:hAnsi="宋体"/>
          <w:sz w:val="24"/>
          <w:szCs w:val="24"/>
        </w:rPr>
        <w:t>”</w:t>
      </w:r>
      <w:r>
        <w:rPr>
          <w:rFonts w:ascii="宋体" w:hAnsi="宋体" w:hint="eastAsia"/>
          <w:sz w:val="24"/>
          <w:szCs w:val="24"/>
        </w:rPr>
        <w:t>系指通过招标方式，接受合同服务的采购人</w:t>
      </w:r>
    </w:p>
    <w:p w:rsidR="009F6F78" w:rsidRDefault="007806E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1.4“</w:t>
      </w:r>
      <w:r>
        <w:rPr>
          <w:rFonts w:ascii="宋体" w:hAnsi="宋体" w:hint="eastAsia"/>
          <w:sz w:val="24"/>
          <w:szCs w:val="24"/>
        </w:rPr>
        <w:t>乙方</w:t>
      </w:r>
      <w:r>
        <w:rPr>
          <w:rFonts w:ascii="宋体" w:hAnsi="宋体"/>
          <w:sz w:val="24"/>
          <w:szCs w:val="24"/>
        </w:rPr>
        <w:t>”</w:t>
      </w:r>
      <w:r>
        <w:rPr>
          <w:rFonts w:ascii="宋体" w:hAnsi="宋体" w:hint="eastAsia"/>
          <w:sz w:val="24"/>
          <w:szCs w:val="24"/>
        </w:rPr>
        <w:t>系指中标后提供合同服务的中标方或供应商。</w:t>
      </w:r>
    </w:p>
    <w:p w:rsidR="009F6F78" w:rsidRDefault="007806E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2.</w:t>
      </w:r>
      <w:r>
        <w:rPr>
          <w:rFonts w:ascii="宋体" w:hAnsi="宋体" w:hint="eastAsia"/>
          <w:sz w:val="24"/>
          <w:szCs w:val="24"/>
        </w:rPr>
        <w:t>适用范围</w:t>
      </w:r>
    </w:p>
    <w:p w:rsidR="009F6F78" w:rsidRDefault="007806E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w:t>
      </w:r>
      <w:r>
        <w:rPr>
          <w:rFonts w:ascii="宋体" w:hAnsi="宋体" w:hint="eastAsia"/>
          <w:sz w:val="24"/>
          <w:szCs w:val="24"/>
        </w:rPr>
        <w:t>本合同条款仅适用于本次招标活动。</w:t>
      </w:r>
    </w:p>
    <w:p w:rsidR="009F6F78" w:rsidRDefault="007806E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3.</w:t>
      </w:r>
      <w:r>
        <w:rPr>
          <w:rFonts w:ascii="宋体" w:hAnsi="宋体" w:hint="eastAsia"/>
          <w:sz w:val="24"/>
          <w:szCs w:val="24"/>
        </w:rPr>
        <w:t>技术规格和标准</w:t>
      </w:r>
    </w:p>
    <w:p w:rsidR="009F6F78" w:rsidRDefault="007806E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本合同项下所提供货物设备和服务应与本招标文件规定的标准相一致。</w:t>
      </w:r>
    </w:p>
    <w:p w:rsidR="009F6F78" w:rsidRDefault="007806E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4.</w:t>
      </w:r>
      <w:r>
        <w:rPr>
          <w:rFonts w:ascii="宋体" w:hAnsi="宋体" w:hint="eastAsia"/>
          <w:sz w:val="24"/>
          <w:szCs w:val="24"/>
        </w:rPr>
        <w:t>合同期限</w:t>
      </w:r>
    </w:p>
    <w:p w:rsidR="009F6F78" w:rsidRDefault="007806E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即自</w:t>
      </w:r>
      <w:r>
        <w:rPr>
          <w:rFonts w:ascii="宋体" w:hAnsi="宋体"/>
          <w:sz w:val="24"/>
          <w:szCs w:val="24"/>
        </w:rPr>
        <w:tab/>
      </w:r>
      <w:r>
        <w:rPr>
          <w:rFonts w:ascii="宋体" w:hAnsi="宋体" w:hint="eastAsia"/>
          <w:sz w:val="24"/>
          <w:szCs w:val="24"/>
        </w:rPr>
        <w:t>年</w:t>
      </w:r>
      <w:r>
        <w:rPr>
          <w:rFonts w:ascii="宋体" w:hAnsi="宋体"/>
          <w:sz w:val="24"/>
          <w:szCs w:val="24"/>
        </w:rPr>
        <w:tab/>
      </w:r>
      <w:r>
        <w:rPr>
          <w:rFonts w:ascii="宋体" w:hAnsi="宋体" w:hint="eastAsia"/>
          <w:sz w:val="24"/>
          <w:szCs w:val="24"/>
        </w:rPr>
        <w:t>月</w:t>
      </w:r>
      <w:r>
        <w:rPr>
          <w:rFonts w:ascii="宋体" w:hAnsi="宋体"/>
          <w:sz w:val="24"/>
          <w:szCs w:val="24"/>
        </w:rPr>
        <w:tab/>
      </w:r>
      <w:r>
        <w:rPr>
          <w:rFonts w:ascii="宋体" w:hAnsi="宋体" w:hint="eastAsia"/>
          <w:sz w:val="24"/>
          <w:szCs w:val="24"/>
        </w:rPr>
        <w:t>日起至</w:t>
      </w:r>
      <w:r>
        <w:rPr>
          <w:rFonts w:ascii="宋体" w:hAnsi="宋体"/>
          <w:sz w:val="24"/>
          <w:szCs w:val="24"/>
        </w:rPr>
        <w:tab/>
      </w:r>
      <w:r>
        <w:rPr>
          <w:rFonts w:ascii="宋体" w:hAnsi="宋体" w:hint="eastAsia"/>
          <w:sz w:val="24"/>
          <w:szCs w:val="24"/>
        </w:rPr>
        <w:t>年</w:t>
      </w:r>
      <w:r>
        <w:rPr>
          <w:rFonts w:ascii="宋体" w:hAnsi="宋体"/>
          <w:sz w:val="24"/>
          <w:szCs w:val="24"/>
        </w:rPr>
        <w:tab/>
      </w:r>
      <w:r>
        <w:rPr>
          <w:rFonts w:ascii="宋体" w:hAnsi="宋体" w:hint="eastAsia"/>
          <w:sz w:val="24"/>
          <w:szCs w:val="24"/>
        </w:rPr>
        <w:t>月</w:t>
      </w:r>
      <w:r>
        <w:rPr>
          <w:rFonts w:ascii="宋体" w:hAnsi="宋体"/>
          <w:sz w:val="24"/>
          <w:szCs w:val="24"/>
        </w:rPr>
        <w:tab/>
      </w:r>
      <w:r>
        <w:rPr>
          <w:rFonts w:ascii="宋体" w:hAnsi="宋体" w:hint="eastAsia"/>
          <w:sz w:val="24"/>
          <w:szCs w:val="24"/>
        </w:rPr>
        <w:t>日止。</w:t>
      </w:r>
    </w:p>
    <w:p w:rsidR="009F6F78" w:rsidRDefault="007806E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5.</w:t>
      </w:r>
      <w:r>
        <w:rPr>
          <w:rFonts w:ascii="宋体" w:hAnsi="宋体" w:hint="eastAsia"/>
          <w:sz w:val="24"/>
          <w:szCs w:val="24"/>
        </w:rPr>
        <w:t>价格</w:t>
      </w:r>
    </w:p>
    <w:p w:rsidR="009F6F78" w:rsidRDefault="007806E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除非合同中另有规定，乙方为其所提供货物设备和服务而要求甲方支付的金额应与其投标报价一致。</w:t>
      </w:r>
    </w:p>
    <w:p w:rsidR="009F6F78" w:rsidRDefault="007806E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w:t>
      </w:r>
      <w:r>
        <w:rPr>
          <w:rFonts w:ascii="宋体" w:hAnsi="宋体" w:hint="eastAsia"/>
          <w:sz w:val="24"/>
          <w:szCs w:val="24"/>
        </w:rPr>
        <w:t>索赔</w:t>
      </w:r>
    </w:p>
    <w:p w:rsidR="009F6F78" w:rsidRDefault="007806E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6.1</w:t>
      </w:r>
      <w:r>
        <w:rPr>
          <w:rFonts w:ascii="宋体" w:hAnsi="宋体" w:hint="eastAsia"/>
          <w:sz w:val="24"/>
          <w:szCs w:val="24"/>
        </w:rPr>
        <w:t>乙方对所提供货物设备和服务与合同要求不符负有责任，并且甲方已于合同规定的期限内提出索赔，乙方应按甲方同意的下述一种或多种方法解决索赔事宜。</w:t>
      </w:r>
    </w:p>
    <w:p w:rsidR="009F6F78" w:rsidRDefault="007806E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6.1.1</w:t>
      </w:r>
      <w:r>
        <w:rPr>
          <w:rFonts w:ascii="宋体" w:hAnsi="宋体" w:hint="eastAsia"/>
          <w:sz w:val="24"/>
          <w:szCs w:val="24"/>
        </w:rPr>
        <w:t>乙方同意甲方取消其不符合要求的货物设备和服务项目，退还已经收取的该类货物设备的货款。</w:t>
      </w:r>
    </w:p>
    <w:p w:rsidR="009F6F78" w:rsidRDefault="007806E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6.1.2</w:t>
      </w:r>
      <w:r>
        <w:rPr>
          <w:rFonts w:ascii="宋体" w:hAnsi="宋体" w:hint="eastAsia"/>
          <w:sz w:val="24"/>
          <w:szCs w:val="24"/>
        </w:rPr>
        <w:t>对于情节严重、造成甲方损失金额巨大的，同意甲方终止全部项目合同，并赔偿甲方因此造成的损失。</w:t>
      </w:r>
    </w:p>
    <w:p w:rsidR="009F6F78" w:rsidRDefault="007806E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6.2 </w:t>
      </w:r>
      <w:r>
        <w:rPr>
          <w:rFonts w:ascii="宋体" w:hAnsi="宋体" w:hint="eastAsia"/>
          <w:sz w:val="24"/>
          <w:szCs w:val="24"/>
        </w:rPr>
        <w:t>如果甲方提出索赔通知后</w:t>
      </w:r>
      <w:r>
        <w:rPr>
          <w:rFonts w:ascii="宋体" w:hAnsi="宋体"/>
          <w:sz w:val="24"/>
          <w:szCs w:val="24"/>
        </w:rPr>
        <w:t xml:space="preserve"> 30</w:t>
      </w:r>
      <w:r>
        <w:rPr>
          <w:rFonts w:ascii="宋体" w:hAnsi="宋体" w:hint="eastAsia"/>
          <w:sz w:val="24"/>
          <w:szCs w:val="24"/>
        </w:rPr>
        <w:t>天内乙方未能予以签复，该索赔应视为已被乙方接受。若乙方未能在甲方提出索赔通知的</w:t>
      </w:r>
      <w:r>
        <w:rPr>
          <w:rFonts w:ascii="宋体" w:hAnsi="宋体"/>
          <w:sz w:val="24"/>
          <w:szCs w:val="24"/>
        </w:rPr>
        <w:t xml:space="preserve"> 30</w:t>
      </w:r>
      <w:r>
        <w:rPr>
          <w:rFonts w:ascii="宋体" w:hAnsi="宋体" w:hint="eastAsia"/>
          <w:sz w:val="24"/>
          <w:szCs w:val="24"/>
        </w:rPr>
        <w:t>天内或甲方同意的更长一些的时间内，按甲方同意的上述任何一种方式处理索赔事宜，甲方将乙方提供的履约保证金中扣回索赔金额，同时保留进一步要求赔偿的权利。</w:t>
      </w:r>
    </w:p>
    <w:p w:rsidR="009F6F78" w:rsidRDefault="007806E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7.</w:t>
      </w:r>
      <w:r>
        <w:rPr>
          <w:rFonts w:ascii="宋体" w:hAnsi="宋体" w:hint="eastAsia"/>
          <w:sz w:val="24"/>
          <w:szCs w:val="24"/>
        </w:rPr>
        <w:t>不可抗力</w:t>
      </w:r>
    </w:p>
    <w:p w:rsidR="009F6F78" w:rsidRDefault="007806E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lastRenderedPageBreak/>
        <w:t>7.1</w:t>
      </w:r>
      <w:r>
        <w:rPr>
          <w:rFonts w:ascii="宋体" w:hAnsi="宋体" w:hint="eastAsia"/>
          <w:sz w:val="24"/>
          <w:szCs w:val="24"/>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9F6F78" w:rsidRDefault="007806E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7.2</w:t>
      </w:r>
      <w:r>
        <w:rPr>
          <w:rFonts w:ascii="宋体" w:hAnsi="宋体" w:hint="eastAsia"/>
          <w:sz w:val="24"/>
          <w:szCs w:val="24"/>
        </w:rPr>
        <w:t>受损一方应在不可抗力事故发生后尽快用电报、传真或电传通知对方，并于事故发生后</w:t>
      </w:r>
      <w:r>
        <w:rPr>
          <w:rFonts w:ascii="宋体" w:hAnsi="宋体"/>
          <w:sz w:val="24"/>
          <w:szCs w:val="24"/>
        </w:rPr>
        <w:t xml:space="preserve"> 14</w:t>
      </w:r>
      <w:r>
        <w:rPr>
          <w:rFonts w:ascii="宋体" w:hAnsi="宋体" w:hint="eastAsia"/>
          <w:sz w:val="24"/>
          <w:szCs w:val="24"/>
        </w:rPr>
        <w:t>天内将有关部门出具的证明文件用特快专递或挂号信寄给对方审阅确认。一旦不可抗力事故的影响持续</w:t>
      </w:r>
      <w:r>
        <w:rPr>
          <w:rFonts w:ascii="宋体" w:hAnsi="宋体"/>
          <w:sz w:val="24"/>
          <w:szCs w:val="24"/>
        </w:rPr>
        <w:t xml:space="preserve"> 60</w:t>
      </w:r>
      <w:r>
        <w:rPr>
          <w:rFonts w:ascii="宋体" w:hAnsi="宋体" w:hint="eastAsia"/>
          <w:sz w:val="24"/>
          <w:szCs w:val="24"/>
        </w:rPr>
        <w:t>天以上，双方应通过友好协商，在合理的时间内达成进一步履行合同的协议。</w:t>
      </w:r>
    </w:p>
    <w:p w:rsidR="009F6F78" w:rsidRDefault="007806E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w:t>
      </w:r>
      <w:r>
        <w:rPr>
          <w:rFonts w:ascii="宋体" w:hAnsi="宋体" w:hint="eastAsia"/>
          <w:sz w:val="24"/>
          <w:szCs w:val="24"/>
        </w:rPr>
        <w:t>履约保证金</w:t>
      </w:r>
    </w:p>
    <w:p w:rsidR="009F6F78" w:rsidRDefault="007806E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8.1</w:t>
      </w:r>
      <w:r>
        <w:rPr>
          <w:rFonts w:ascii="宋体" w:hAnsi="宋体" w:hint="eastAsia"/>
          <w:sz w:val="24"/>
          <w:szCs w:val="24"/>
        </w:rPr>
        <w:t>履约保证金的有效期至供货完毕且验收合格。</w:t>
      </w:r>
    </w:p>
    <w:p w:rsidR="009F6F78" w:rsidRDefault="007806E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8.2</w:t>
      </w:r>
      <w:r>
        <w:rPr>
          <w:rFonts w:ascii="宋体" w:hAnsi="宋体" w:hint="eastAsia"/>
          <w:sz w:val="24"/>
          <w:szCs w:val="24"/>
        </w:rPr>
        <w:t>乙方提供的履约保证金按规定格式转帐支票、电汇的形式提供，与此有关的费用由乙方负担。</w:t>
      </w:r>
    </w:p>
    <w:p w:rsidR="009F6F78" w:rsidRDefault="007806E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8.4</w:t>
      </w:r>
      <w:r>
        <w:rPr>
          <w:rFonts w:ascii="宋体" w:hAnsi="宋体" w:hint="eastAsia"/>
          <w:sz w:val="24"/>
          <w:szCs w:val="24"/>
        </w:rPr>
        <w:t>如果乙方未能按合同规定履行其义务，甲方有权从履约保证金取得补偿。</w:t>
      </w:r>
    </w:p>
    <w:p w:rsidR="009F6F78" w:rsidRDefault="007806E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9.</w:t>
      </w:r>
      <w:r>
        <w:rPr>
          <w:rFonts w:ascii="宋体" w:hAnsi="宋体" w:hint="eastAsia"/>
          <w:sz w:val="24"/>
          <w:szCs w:val="24"/>
        </w:rPr>
        <w:t>争议的解决</w:t>
      </w:r>
    </w:p>
    <w:p w:rsidR="009F6F78" w:rsidRDefault="007806E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9.1</w:t>
      </w:r>
      <w:r>
        <w:rPr>
          <w:rFonts w:ascii="宋体" w:hAnsi="宋体" w:hint="eastAsia"/>
          <w:sz w:val="24"/>
          <w:szCs w:val="24"/>
        </w:rPr>
        <w:t>在执行合同中发生的与本合同有关的争端，双方应通过友好协商解决，经协商在</w:t>
      </w:r>
      <w:r>
        <w:rPr>
          <w:rFonts w:ascii="宋体" w:hAnsi="宋体"/>
          <w:sz w:val="24"/>
          <w:szCs w:val="24"/>
        </w:rPr>
        <w:t xml:space="preserve"> 60</w:t>
      </w:r>
      <w:r>
        <w:rPr>
          <w:rFonts w:ascii="宋体" w:hAnsi="宋体" w:hint="eastAsia"/>
          <w:sz w:val="24"/>
          <w:szCs w:val="24"/>
        </w:rPr>
        <w:t>天内不能达成协议时，应提交仲裁。</w:t>
      </w:r>
    </w:p>
    <w:p w:rsidR="009F6F78" w:rsidRDefault="007806E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9.2 </w:t>
      </w:r>
      <w:r>
        <w:rPr>
          <w:rFonts w:ascii="宋体" w:hAnsi="宋体" w:hint="eastAsia"/>
          <w:sz w:val="24"/>
          <w:szCs w:val="24"/>
        </w:rPr>
        <w:t>提交正式仲裁的争端属涉外的，应在北京或中国国内其他地点，由指定的国际经济仲裁委员会根据该委员会的仲裁程序或规则予以最终裁决。</w:t>
      </w:r>
    </w:p>
    <w:p w:rsidR="009F6F78" w:rsidRDefault="007806E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9.3 </w:t>
      </w:r>
      <w:r>
        <w:rPr>
          <w:rFonts w:ascii="宋体" w:hAnsi="宋体" w:hint="eastAsia"/>
          <w:sz w:val="24"/>
          <w:szCs w:val="24"/>
        </w:rPr>
        <w:t>合同双方均为国内法人的，其争端的仲裁应由合同发生地许昌仲裁委员会根据其仲裁程序进行。</w:t>
      </w:r>
    </w:p>
    <w:p w:rsidR="009F6F78" w:rsidRDefault="007806E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9.4 </w:t>
      </w:r>
      <w:r>
        <w:rPr>
          <w:rFonts w:ascii="宋体" w:hAnsi="宋体" w:hint="eastAsia"/>
          <w:sz w:val="24"/>
          <w:szCs w:val="24"/>
        </w:rPr>
        <w:t>仲裁裁决应为最终决定，并对双方具有约束力。</w:t>
      </w:r>
    </w:p>
    <w:p w:rsidR="009F6F78" w:rsidRDefault="007806E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9.5 </w:t>
      </w:r>
      <w:r>
        <w:rPr>
          <w:rFonts w:ascii="宋体" w:hAnsi="宋体" w:hint="eastAsia"/>
          <w:sz w:val="24"/>
          <w:szCs w:val="24"/>
        </w:rPr>
        <w:t>除另有裁决外，仲裁费应由败诉方负担。</w:t>
      </w:r>
    </w:p>
    <w:p w:rsidR="009F6F78" w:rsidRDefault="007806E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9.6 </w:t>
      </w:r>
      <w:r>
        <w:rPr>
          <w:rFonts w:ascii="宋体" w:hAnsi="宋体" w:hint="eastAsia"/>
          <w:sz w:val="24"/>
          <w:szCs w:val="24"/>
        </w:rPr>
        <w:t>在仲裁期间，除正在进行的仲裁部分外，合同其他部分继续执行。</w:t>
      </w:r>
    </w:p>
    <w:p w:rsidR="009F6F78" w:rsidRDefault="007806E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10.</w:t>
      </w:r>
      <w:r>
        <w:rPr>
          <w:rFonts w:ascii="宋体" w:hAnsi="宋体" w:hint="eastAsia"/>
          <w:sz w:val="24"/>
          <w:szCs w:val="24"/>
        </w:rPr>
        <w:t>合同终止</w:t>
      </w:r>
    </w:p>
    <w:p w:rsidR="009F6F78" w:rsidRDefault="007806E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10.1</w:t>
      </w:r>
      <w:r>
        <w:rPr>
          <w:rFonts w:ascii="宋体" w:hAnsi="宋体" w:hint="eastAsia"/>
          <w:sz w:val="24"/>
          <w:szCs w:val="24"/>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9F6F78" w:rsidRDefault="007806E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10.2 </w:t>
      </w:r>
      <w:r>
        <w:rPr>
          <w:rFonts w:ascii="宋体" w:hAnsi="宋体" w:hint="eastAsia"/>
          <w:sz w:val="24"/>
          <w:szCs w:val="24"/>
        </w:rPr>
        <w:t>出现下列情况时合同自动终止：</w:t>
      </w:r>
    </w:p>
    <w:p w:rsidR="009F6F78" w:rsidRDefault="007806E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10.2.1</w:t>
      </w:r>
      <w:r>
        <w:rPr>
          <w:rFonts w:ascii="宋体" w:hAnsi="宋体" w:hint="eastAsia"/>
          <w:sz w:val="24"/>
          <w:szCs w:val="24"/>
        </w:rPr>
        <w:t>发生不可抗力时。</w:t>
      </w:r>
    </w:p>
    <w:p w:rsidR="009F6F78" w:rsidRDefault="007806E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10.2.2</w:t>
      </w:r>
      <w:r>
        <w:rPr>
          <w:rFonts w:ascii="宋体" w:hAnsi="宋体" w:hint="eastAsia"/>
          <w:sz w:val="24"/>
          <w:szCs w:val="24"/>
        </w:rPr>
        <w:t>一方不履行合同条款，造成另一方无法执行合同协议，协商又不能求得解决，合同</w:t>
      </w:r>
      <w:r>
        <w:rPr>
          <w:rFonts w:ascii="宋体" w:hAnsi="宋体" w:hint="eastAsia"/>
          <w:sz w:val="24"/>
          <w:szCs w:val="24"/>
        </w:rPr>
        <w:lastRenderedPageBreak/>
        <w:t>终止，责任方赔偿损失。</w:t>
      </w:r>
    </w:p>
    <w:p w:rsidR="009F6F78" w:rsidRDefault="007806E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11.</w:t>
      </w:r>
      <w:r>
        <w:rPr>
          <w:rFonts w:ascii="宋体" w:hAnsi="宋体" w:hint="eastAsia"/>
          <w:sz w:val="24"/>
          <w:szCs w:val="24"/>
        </w:rPr>
        <w:t>合同修改</w:t>
      </w:r>
    </w:p>
    <w:p w:rsidR="009F6F78" w:rsidRDefault="007806E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对于合同的未尽事宜，需进行修改、补充和完善的，甲乙双方必须就所修改的内容签订书面的合同修改书，作为合同的补充协议。</w:t>
      </w:r>
    </w:p>
    <w:p w:rsidR="009F6F78" w:rsidRDefault="007806E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12.</w:t>
      </w:r>
      <w:r>
        <w:rPr>
          <w:rFonts w:ascii="宋体" w:hAnsi="宋体" w:hint="eastAsia"/>
          <w:sz w:val="24"/>
          <w:szCs w:val="24"/>
        </w:rPr>
        <w:t>适用法律</w:t>
      </w:r>
    </w:p>
    <w:p w:rsidR="009F6F78" w:rsidRDefault="007806E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本合同应按中华人民共和国的法律解释。</w:t>
      </w:r>
    </w:p>
    <w:p w:rsidR="009F6F78" w:rsidRDefault="007806E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13.</w:t>
      </w:r>
      <w:r>
        <w:rPr>
          <w:rFonts w:ascii="宋体" w:hAnsi="宋体" w:hint="eastAsia"/>
          <w:sz w:val="24"/>
          <w:szCs w:val="24"/>
        </w:rPr>
        <w:t>主导语言与计量单位</w:t>
      </w:r>
    </w:p>
    <w:p w:rsidR="009F6F78" w:rsidRDefault="007806E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13.1 </w:t>
      </w:r>
      <w:r>
        <w:rPr>
          <w:rFonts w:ascii="宋体" w:hAnsi="宋体" w:hint="eastAsia"/>
          <w:sz w:val="24"/>
          <w:szCs w:val="24"/>
        </w:rPr>
        <w:t>合同书写应用中文书写。甲乙双方及相关部门各执一份，具有同等法律效力。</w:t>
      </w:r>
    </w:p>
    <w:p w:rsidR="009F6F78" w:rsidRDefault="007806E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13.2 </w:t>
      </w:r>
      <w:r>
        <w:rPr>
          <w:rFonts w:ascii="宋体" w:hAnsi="宋体" w:hint="eastAsia"/>
          <w:sz w:val="24"/>
          <w:szCs w:val="24"/>
        </w:rPr>
        <w:t>除技术规格另有规定外，计量单位均使用中华人民共和国法定计量单位。</w:t>
      </w:r>
    </w:p>
    <w:p w:rsidR="009F6F78" w:rsidRDefault="007806E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14.</w:t>
      </w:r>
      <w:r>
        <w:rPr>
          <w:rFonts w:ascii="宋体" w:hAnsi="宋体" w:hint="eastAsia"/>
          <w:sz w:val="24"/>
          <w:szCs w:val="24"/>
        </w:rPr>
        <w:t>合同生效</w:t>
      </w:r>
    </w:p>
    <w:p w:rsidR="009F6F78" w:rsidRDefault="007806E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除非合同中另有说明，本合同经双方签字盖章，并在招标人收到乙方的履约保证金后，即开始生效。</w:t>
      </w:r>
    </w:p>
    <w:p w:rsidR="009F6F78" w:rsidRDefault="009F6F78">
      <w:pPr>
        <w:pStyle w:val="a3"/>
        <w:ind w:firstLine="240"/>
        <w:rPr>
          <w:rFonts w:hAnsi="宋体"/>
          <w:sz w:val="24"/>
          <w:szCs w:val="24"/>
        </w:rPr>
      </w:pPr>
    </w:p>
    <w:p w:rsidR="009F6F78" w:rsidRDefault="009F6F78">
      <w:pPr>
        <w:wordWrap w:val="0"/>
        <w:topLinePunct/>
        <w:autoSpaceDE w:val="0"/>
        <w:autoSpaceDN w:val="0"/>
        <w:adjustRightInd w:val="0"/>
        <w:snapToGrid w:val="0"/>
        <w:spacing w:line="360" w:lineRule="auto"/>
        <w:jc w:val="center"/>
        <w:rPr>
          <w:rFonts w:ascii="宋体" w:hAnsi="宋体"/>
          <w:sz w:val="24"/>
          <w:szCs w:val="24"/>
        </w:rPr>
      </w:pPr>
    </w:p>
    <w:p w:rsidR="009F6F78" w:rsidRDefault="007806EE">
      <w:pPr>
        <w:wordWrap w:val="0"/>
        <w:topLinePunct/>
        <w:autoSpaceDE w:val="0"/>
        <w:autoSpaceDN w:val="0"/>
        <w:adjustRightInd w:val="0"/>
        <w:snapToGrid w:val="0"/>
        <w:spacing w:line="360" w:lineRule="auto"/>
        <w:jc w:val="center"/>
        <w:outlineLvl w:val="0"/>
        <w:rPr>
          <w:rFonts w:ascii="宋体" w:hAnsi="宋体" w:cs="黑体"/>
          <w:b/>
          <w:bCs/>
          <w:sz w:val="24"/>
          <w:szCs w:val="24"/>
          <w:lang w:val="zh-CN"/>
        </w:rPr>
      </w:pPr>
      <w:r>
        <w:rPr>
          <w:rFonts w:ascii="宋体" w:hAnsi="宋体" w:cs="黑体" w:hint="eastAsia"/>
          <w:b/>
          <w:bCs/>
          <w:sz w:val="24"/>
          <w:szCs w:val="24"/>
          <w:lang w:val="zh-CN"/>
        </w:rPr>
        <w:t>合同特殊条款</w:t>
      </w:r>
    </w:p>
    <w:p w:rsidR="009F6F78" w:rsidRDefault="007806E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（具体条款由甲乙双方根据该项目的特殊性协商约定）略。</w:t>
      </w:r>
    </w:p>
    <w:p w:rsidR="009F6F78" w:rsidRDefault="007806E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合同特殊条款是合同一般条款的补充和修改。如果两者之间有抵触，应以特殊条款为准。</w:t>
      </w:r>
    </w:p>
    <w:p w:rsidR="009F6F78" w:rsidRDefault="009F6F78">
      <w:pPr>
        <w:pStyle w:val="a3"/>
        <w:ind w:firstLine="240"/>
        <w:rPr>
          <w:rFonts w:hAnsi="宋体"/>
          <w:sz w:val="24"/>
          <w:szCs w:val="24"/>
          <w:lang w:val="zh-CN"/>
        </w:rPr>
      </w:pPr>
    </w:p>
    <w:p w:rsidR="009F6F78" w:rsidRDefault="009F6F78">
      <w:pPr>
        <w:pStyle w:val="a3"/>
        <w:ind w:firstLine="240"/>
        <w:rPr>
          <w:rFonts w:hAnsi="宋体"/>
          <w:sz w:val="24"/>
          <w:szCs w:val="24"/>
          <w:lang w:val="zh-CN"/>
        </w:rPr>
      </w:pPr>
    </w:p>
    <w:p w:rsidR="009F6F78" w:rsidRDefault="009F6F78">
      <w:pPr>
        <w:pStyle w:val="a3"/>
        <w:ind w:firstLine="240"/>
        <w:rPr>
          <w:rFonts w:hAnsi="宋体"/>
          <w:sz w:val="24"/>
          <w:szCs w:val="24"/>
          <w:lang w:val="zh-CN"/>
        </w:rPr>
      </w:pPr>
    </w:p>
    <w:p w:rsidR="009F6F78" w:rsidRDefault="009F6F78">
      <w:pPr>
        <w:pStyle w:val="a3"/>
        <w:ind w:firstLine="240"/>
        <w:rPr>
          <w:rFonts w:hAnsi="宋体"/>
          <w:sz w:val="24"/>
          <w:szCs w:val="24"/>
          <w:lang w:val="zh-CN"/>
        </w:rPr>
      </w:pPr>
    </w:p>
    <w:p w:rsidR="009F6F78" w:rsidRDefault="007806EE">
      <w:pPr>
        <w:wordWrap w:val="0"/>
        <w:topLinePunct/>
        <w:autoSpaceDE w:val="0"/>
        <w:autoSpaceDN w:val="0"/>
        <w:adjustRightInd w:val="0"/>
        <w:snapToGrid w:val="0"/>
        <w:spacing w:line="360" w:lineRule="auto"/>
        <w:jc w:val="center"/>
        <w:outlineLvl w:val="0"/>
        <w:rPr>
          <w:rFonts w:ascii="宋体" w:hAnsi="宋体" w:cs="黑体"/>
          <w:b/>
          <w:bCs/>
          <w:sz w:val="24"/>
          <w:szCs w:val="24"/>
          <w:lang w:val="zh-CN"/>
        </w:rPr>
      </w:pPr>
      <w:r>
        <w:rPr>
          <w:rFonts w:ascii="宋体" w:hAnsi="宋体" w:cs="黑体" w:hint="eastAsia"/>
          <w:b/>
          <w:bCs/>
          <w:sz w:val="24"/>
          <w:szCs w:val="24"/>
          <w:lang w:val="zh-CN"/>
        </w:rPr>
        <w:t>合同书</w:t>
      </w:r>
      <w:r>
        <w:rPr>
          <w:rFonts w:ascii="宋体" w:hAnsi="宋体" w:cs="黑体"/>
          <w:b/>
          <w:bCs/>
          <w:sz w:val="24"/>
          <w:szCs w:val="24"/>
          <w:lang w:val="zh-CN"/>
        </w:rPr>
        <w:t xml:space="preserve"> </w:t>
      </w:r>
      <w:r>
        <w:rPr>
          <w:rFonts w:ascii="宋体" w:hAnsi="宋体" w:cs="黑体" w:hint="eastAsia"/>
          <w:b/>
          <w:bCs/>
          <w:sz w:val="24"/>
          <w:szCs w:val="24"/>
          <w:lang w:val="zh-CN"/>
        </w:rPr>
        <w:t>（参考样本）</w:t>
      </w:r>
    </w:p>
    <w:p w:rsidR="009F6F78" w:rsidRDefault="007806E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cs="仿宋_GB2312"/>
          <w:sz w:val="24"/>
          <w:szCs w:val="24"/>
          <w:lang w:val="zh-CN"/>
        </w:rPr>
        <w:t xml:space="preserve">                                                                                       </w:t>
      </w:r>
      <w:r>
        <w:rPr>
          <w:rFonts w:ascii="宋体" w:hAnsi="宋体"/>
          <w:sz w:val="24"/>
          <w:szCs w:val="24"/>
        </w:rPr>
        <w:t xml:space="preserve"> </w:t>
      </w:r>
      <w:r>
        <w:rPr>
          <w:rFonts w:ascii="宋体" w:hAnsi="宋体" w:hint="eastAsia"/>
          <w:sz w:val="24"/>
          <w:szCs w:val="24"/>
        </w:rPr>
        <w:t>合同编号：</w:t>
      </w:r>
    </w:p>
    <w:p w:rsidR="009F6F78" w:rsidRDefault="007806E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供方：</w:t>
      </w:r>
      <w:r>
        <w:rPr>
          <w:rFonts w:ascii="宋体" w:hAnsi="宋体"/>
          <w:sz w:val="24"/>
          <w:szCs w:val="24"/>
        </w:rPr>
        <w:t xml:space="preserve">                                  </w:t>
      </w:r>
      <w:r>
        <w:rPr>
          <w:rFonts w:ascii="宋体" w:hAnsi="宋体" w:hint="eastAsia"/>
          <w:sz w:val="24"/>
          <w:szCs w:val="24"/>
        </w:rPr>
        <w:t>需方：</w:t>
      </w:r>
    </w:p>
    <w:p w:rsidR="009F6F78" w:rsidRDefault="007806E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w:t>
      </w:r>
      <w:r>
        <w:rPr>
          <w:rFonts w:ascii="宋体" w:hAnsi="宋体" w:hint="eastAsia"/>
          <w:sz w:val="24"/>
          <w:szCs w:val="24"/>
        </w:rPr>
        <w:t>供、需双方根据</w:t>
      </w:r>
      <w:r>
        <w:rPr>
          <w:rFonts w:ascii="宋体" w:hAnsi="宋体"/>
          <w:sz w:val="24"/>
          <w:szCs w:val="24"/>
        </w:rPr>
        <w:t xml:space="preserve">   </w:t>
      </w:r>
      <w:r>
        <w:rPr>
          <w:rFonts w:ascii="宋体" w:hAnsi="宋体" w:hint="eastAsia"/>
          <w:sz w:val="24"/>
          <w:szCs w:val="24"/>
        </w:rPr>
        <w:t>年</w:t>
      </w:r>
      <w:r>
        <w:rPr>
          <w:rFonts w:ascii="宋体" w:hAnsi="宋体"/>
          <w:sz w:val="24"/>
          <w:szCs w:val="24"/>
        </w:rPr>
        <w:t xml:space="preserve">  </w:t>
      </w:r>
      <w:r>
        <w:rPr>
          <w:rFonts w:ascii="宋体" w:hAnsi="宋体" w:hint="eastAsia"/>
          <w:sz w:val="24"/>
          <w:szCs w:val="24"/>
        </w:rPr>
        <w:t>月</w:t>
      </w:r>
      <w:r>
        <w:rPr>
          <w:rFonts w:ascii="宋体" w:hAnsi="宋体"/>
          <w:sz w:val="24"/>
          <w:szCs w:val="24"/>
        </w:rPr>
        <w:t xml:space="preserve">  </w:t>
      </w:r>
      <w:r>
        <w:rPr>
          <w:rFonts w:ascii="宋体" w:hAnsi="宋体" w:hint="eastAsia"/>
          <w:sz w:val="24"/>
          <w:szCs w:val="24"/>
        </w:rPr>
        <w:t>日招标人签发的中标通知书和招投标文件，并经双方协商一致，在平等互利的基础上，达成以下合同条款：</w:t>
      </w:r>
    </w:p>
    <w:p w:rsidR="009F6F78" w:rsidRDefault="007806E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一、招标文件、投标文件、澄清文件及材料（如果有的话）、中标通知书、合同条款、补充协议（如果有的话）均为合同不可分割的部分。</w:t>
      </w:r>
    </w:p>
    <w:p w:rsidR="009F6F78" w:rsidRDefault="007806E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二、货物名称、数量、规格、型号、金额及交货期</w:t>
      </w:r>
    </w:p>
    <w:tbl>
      <w:tblPr>
        <w:tblW w:w="9490" w:type="dxa"/>
        <w:tblLayout w:type="fixed"/>
        <w:tblLook w:val="04A0"/>
      </w:tblPr>
      <w:tblGrid>
        <w:gridCol w:w="491"/>
        <w:gridCol w:w="1512"/>
        <w:gridCol w:w="2456"/>
        <w:gridCol w:w="567"/>
        <w:gridCol w:w="567"/>
        <w:gridCol w:w="1323"/>
        <w:gridCol w:w="1323"/>
        <w:gridCol w:w="1251"/>
      </w:tblGrid>
      <w:tr w:rsidR="009F6F78">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9F6F78" w:rsidRDefault="007806E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lastRenderedPageBreak/>
              <w:t>序号</w:t>
            </w:r>
          </w:p>
        </w:tc>
        <w:tc>
          <w:tcPr>
            <w:tcW w:w="1512" w:type="dxa"/>
            <w:tcBorders>
              <w:top w:val="single" w:sz="6" w:space="0" w:color="auto"/>
              <w:left w:val="single" w:sz="6" w:space="0" w:color="auto"/>
              <w:bottom w:val="single" w:sz="6" w:space="0" w:color="auto"/>
              <w:right w:val="single" w:sz="6" w:space="0" w:color="auto"/>
            </w:tcBorders>
            <w:vAlign w:val="center"/>
          </w:tcPr>
          <w:p w:rsidR="009F6F78" w:rsidRDefault="007806E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名</w:t>
            </w:r>
            <w:r>
              <w:rPr>
                <w:rFonts w:ascii="宋体" w:hAnsi="宋体"/>
                <w:sz w:val="24"/>
                <w:szCs w:val="24"/>
              </w:rPr>
              <w:t xml:space="preserve"> </w:t>
            </w:r>
            <w:r>
              <w:rPr>
                <w:rFonts w:ascii="宋体" w:hAnsi="宋体" w:hint="eastAsia"/>
                <w:sz w:val="24"/>
                <w:szCs w:val="24"/>
              </w:rPr>
              <w:t>称</w:t>
            </w:r>
          </w:p>
        </w:tc>
        <w:tc>
          <w:tcPr>
            <w:tcW w:w="2456" w:type="dxa"/>
            <w:tcBorders>
              <w:top w:val="single" w:sz="6" w:space="0" w:color="auto"/>
              <w:left w:val="single" w:sz="6" w:space="0" w:color="auto"/>
              <w:bottom w:val="single" w:sz="6" w:space="0" w:color="auto"/>
              <w:right w:val="single" w:sz="6" w:space="0" w:color="auto"/>
            </w:tcBorders>
            <w:vAlign w:val="center"/>
          </w:tcPr>
          <w:p w:rsidR="009F6F78" w:rsidRDefault="007806E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9F6F78" w:rsidRDefault="007806E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单</w:t>
            </w:r>
            <w:r>
              <w:rPr>
                <w:rFonts w:ascii="宋体" w:hAnsi="宋体"/>
                <w:sz w:val="24"/>
                <w:szCs w:val="24"/>
              </w:rPr>
              <w:t xml:space="preserve"> </w:t>
            </w:r>
            <w:r>
              <w:rPr>
                <w:rFonts w:ascii="宋体" w:hAnsi="宋体" w:hint="eastAsia"/>
                <w:sz w:val="24"/>
                <w:szCs w:val="24"/>
              </w:rPr>
              <w:t>位</w:t>
            </w:r>
          </w:p>
        </w:tc>
        <w:tc>
          <w:tcPr>
            <w:tcW w:w="567" w:type="dxa"/>
            <w:tcBorders>
              <w:top w:val="single" w:sz="6" w:space="0" w:color="auto"/>
              <w:left w:val="single" w:sz="6" w:space="0" w:color="auto"/>
              <w:bottom w:val="single" w:sz="6" w:space="0" w:color="auto"/>
              <w:right w:val="single" w:sz="6" w:space="0" w:color="auto"/>
            </w:tcBorders>
            <w:vAlign w:val="center"/>
          </w:tcPr>
          <w:p w:rsidR="009F6F78" w:rsidRDefault="007806E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数</w:t>
            </w:r>
            <w:r>
              <w:rPr>
                <w:rFonts w:ascii="宋体" w:hAnsi="宋体"/>
                <w:sz w:val="24"/>
                <w:szCs w:val="24"/>
              </w:rPr>
              <w:t xml:space="preserve"> </w:t>
            </w:r>
            <w:r>
              <w:rPr>
                <w:rFonts w:ascii="宋体" w:hAnsi="宋体" w:hint="eastAsia"/>
                <w:sz w:val="24"/>
                <w:szCs w:val="24"/>
              </w:rPr>
              <w:t>量</w:t>
            </w:r>
          </w:p>
        </w:tc>
        <w:tc>
          <w:tcPr>
            <w:tcW w:w="1323" w:type="dxa"/>
            <w:tcBorders>
              <w:top w:val="single" w:sz="6" w:space="0" w:color="auto"/>
              <w:left w:val="single" w:sz="6" w:space="0" w:color="auto"/>
              <w:bottom w:val="single" w:sz="6" w:space="0" w:color="auto"/>
              <w:right w:val="single" w:sz="6" w:space="0" w:color="auto"/>
            </w:tcBorders>
            <w:vAlign w:val="center"/>
          </w:tcPr>
          <w:p w:rsidR="009F6F78" w:rsidRDefault="007806E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单</w:t>
            </w:r>
            <w:r>
              <w:rPr>
                <w:rFonts w:ascii="宋体" w:hAnsi="宋体"/>
                <w:sz w:val="24"/>
                <w:szCs w:val="24"/>
              </w:rPr>
              <w:t xml:space="preserve"> </w:t>
            </w:r>
            <w:r>
              <w:rPr>
                <w:rFonts w:ascii="宋体" w:hAnsi="宋体" w:hint="eastAsia"/>
                <w:sz w:val="24"/>
                <w:szCs w:val="24"/>
              </w:rPr>
              <w:t>价</w:t>
            </w:r>
          </w:p>
        </w:tc>
        <w:tc>
          <w:tcPr>
            <w:tcW w:w="1323" w:type="dxa"/>
            <w:tcBorders>
              <w:top w:val="single" w:sz="6" w:space="0" w:color="auto"/>
              <w:left w:val="single" w:sz="6" w:space="0" w:color="auto"/>
              <w:bottom w:val="single" w:sz="6" w:space="0" w:color="auto"/>
              <w:right w:val="single" w:sz="6" w:space="0" w:color="auto"/>
            </w:tcBorders>
            <w:vAlign w:val="center"/>
          </w:tcPr>
          <w:p w:rsidR="009F6F78" w:rsidRDefault="007806E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9F6F78" w:rsidRDefault="007806E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交货期或工期</w:t>
            </w:r>
          </w:p>
        </w:tc>
      </w:tr>
      <w:tr w:rsidR="009F6F78">
        <w:trPr>
          <w:trHeight w:val="430"/>
        </w:trPr>
        <w:tc>
          <w:tcPr>
            <w:tcW w:w="491" w:type="dxa"/>
            <w:tcBorders>
              <w:top w:val="single" w:sz="6" w:space="0" w:color="auto"/>
              <w:left w:val="single" w:sz="6" w:space="0" w:color="auto"/>
              <w:bottom w:val="single" w:sz="6" w:space="0" w:color="auto"/>
              <w:right w:val="single" w:sz="6" w:space="0" w:color="auto"/>
            </w:tcBorders>
          </w:tcPr>
          <w:p w:rsidR="009F6F78" w:rsidRDefault="009F6F78">
            <w:pPr>
              <w:wordWrap w:val="0"/>
              <w:topLinePunct/>
              <w:autoSpaceDE w:val="0"/>
              <w:autoSpaceDN w:val="0"/>
              <w:adjustRightInd w:val="0"/>
              <w:snapToGrid w:val="0"/>
              <w:spacing w:line="360" w:lineRule="auto"/>
              <w:ind w:firstLine="480"/>
              <w:rPr>
                <w:rFonts w:ascii="宋体" w:hAnsi="宋体"/>
                <w:sz w:val="24"/>
                <w:szCs w:val="24"/>
              </w:rPr>
            </w:pPr>
          </w:p>
        </w:tc>
        <w:tc>
          <w:tcPr>
            <w:tcW w:w="1512" w:type="dxa"/>
            <w:tcBorders>
              <w:top w:val="single" w:sz="6" w:space="0" w:color="auto"/>
              <w:left w:val="single" w:sz="6" w:space="0" w:color="auto"/>
              <w:bottom w:val="single" w:sz="6" w:space="0" w:color="auto"/>
              <w:right w:val="single" w:sz="6" w:space="0" w:color="auto"/>
            </w:tcBorders>
          </w:tcPr>
          <w:p w:rsidR="009F6F78" w:rsidRDefault="009F6F78">
            <w:pPr>
              <w:wordWrap w:val="0"/>
              <w:topLinePunct/>
              <w:autoSpaceDE w:val="0"/>
              <w:autoSpaceDN w:val="0"/>
              <w:adjustRightInd w:val="0"/>
              <w:snapToGrid w:val="0"/>
              <w:spacing w:line="360" w:lineRule="auto"/>
              <w:ind w:firstLine="480"/>
              <w:rPr>
                <w:rFonts w:ascii="宋体" w:hAnsi="宋体"/>
                <w:sz w:val="24"/>
                <w:szCs w:val="24"/>
              </w:rPr>
            </w:pPr>
          </w:p>
        </w:tc>
        <w:tc>
          <w:tcPr>
            <w:tcW w:w="2456" w:type="dxa"/>
            <w:tcBorders>
              <w:top w:val="single" w:sz="6" w:space="0" w:color="auto"/>
              <w:left w:val="single" w:sz="6" w:space="0" w:color="auto"/>
              <w:bottom w:val="single" w:sz="6" w:space="0" w:color="auto"/>
              <w:right w:val="single" w:sz="6" w:space="0" w:color="auto"/>
            </w:tcBorders>
          </w:tcPr>
          <w:p w:rsidR="009F6F78" w:rsidRDefault="009F6F78">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sz="6" w:space="0" w:color="auto"/>
              <w:left w:val="single" w:sz="6" w:space="0" w:color="auto"/>
              <w:bottom w:val="single" w:sz="6" w:space="0" w:color="auto"/>
              <w:right w:val="single" w:sz="6" w:space="0" w:color="auto"/>
            </w:tcBorders>
          </w:tcPr>
          <w:p w:rsidR="009F6F78" w:rsidRDefault="009F6F78">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sz="6" w:space="0" w:color="auto"/>
              <w:left w:val="single" w:sz="6" w:space="0" w:color="auto"/>
              <w:bottom w:val="single" w:sz="6" w:space="0" w:color="auto"/>
              <w:right w:val="single" w:sz="6" w:space="0" w:color="auto"/>
            </w:tcBorders>
          </w:tcPr>
          <w:p w:rsidR="009F6F78" w:rsidRDefault="009F6F78">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sz="6" w:space="0" w:color="auto"/>
              <w:left w:val="single" w:sz="6" w:space="0" w:color="auto"/>
              <w:bottom w:val="single" w:sz="6" w:space="0" w:color="auto"/>
              <w:right w:val="single" w:sz="6" w:space="0" w:color="auto"/>
            </w:tcBorders>
          </w:tcPr>
          <w:p w:rsidR="009F6F78" w:rsidRDefault="009F6F78">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sz="6" w:space="0" w:color="auto"/>
              <w:left w:val="single" w:sz="6" w:space="0" w:color="auto"/>
              <w:bottom w:val="single" w:sz="6" w:space="0" w:color="auto"/>
              <w:right w:val="single" w:sz="6" w:space="0" w:color="auto"/>
            </w:tcBorders>
          </w:tcPr>
          <w:p w:rsidR="009F6F78" w:rsidRDefault="009F6F78">
            <w:pPr>
              <w:wordWrap w:val="0"/>
              <w:topLinePunct/>
              <w:autoSpaceDE w:val="0"/>
              <w:autoSpaceDN w:val="0"/>
              <w:adjustRightInd w:val="0"/>
              <w:snapToGrid w:val="0"/>
              <w:spacing w:line="360" w:lineRule="auto"/>
              <w:ind w:firstLine="480"/>
              <w:rPr>
                <w:rFonts w:ascii="宋体" w:hAnsi="宋体"/>
                <w:sz w:val="24"/>
                <w:szCs w:val="24"/>
              </w:rPr>
            </w:pPr>
          </w:p>
        </w:tc>
        <w:tc>
          <w:tcPr>
            <w:tcW w:w="1251" w:type="dxa"/>
            <w:tcBorders>
              <w:top w:val="single" w:sz="6" w:space="0" w:color="auto"/>
              <w:left w:val="single" w:sz="6" w:space="0" w:color="auto"/>
              <w:bottom w:val="single" w:sz="6" w:space="0" w:color="auto"/>
              <w:right w:val="single" w:sz="6" w:space="0" w:color="auto"/>
            </w:tcBorders>
          </w:tcPr>
          <w:p w:rsidR="009F6F78" w:rsidRDefault="009F6F78">
            <w:pPr>
              <w:wordWrap w:val="0"/>
              <w:topLinePunct/>
              <w:autoSpaceDE w:val="0"/>
              <w:autoSpaceDN w:val="0"/>
              <w:adjustRightInd w:val="0"/>
              <w:snapToGrid w:val="0"/>
              <w:spacing w:line="360" w:lineRule="auto"/>
              <w:ind w:firstLine="480"/>
              <w:rPr>
                <w:rFonts w:ascii="宋体" w:hAnsi="宋体"/>
                <w:sz w:val="24"/>
                <w:szCs w:val="24"/>
              </w:rPr>
            </w:pPr>
          </w:p>
        </w:tc>
      </w:tr>
      <w:tr w:rsidR="009F6F78">
        <w:trPr>
          <w:trHeight w:val="446"/>
        </w:trPr>
        <w:tc>
          <w:tcPr>
            <w:tcW w:w="491" w:type="dxa"/>
            <w:tcBorders>
              <w:top w:val="single" w:sz="6" w:space="0" w:color="auto"/>
              <w:left w:val="single" w:sz="6" w:space="0" w:color="auto"/>
              <w:bottom w:val="single" w:sz="6" w:space="0" w:color="auto"/>
              <w:right w:val="single" w:sz="6" w:space="0" w:color="auto"/>
            </w:tcBorders>
          </w:tcPr>
          <w:p w:rsidR="009F6F78" w:rsidRDefault="009F6F78">
            <w:pPr>
              <w:wordWrap w:val="0"/>
              <w:topLinePunct/>
              <w:autoSpaceDE w:val="0"/>
              <w:autoSpaceDN w:val="0"/>
              <w:adjustRightInd w:val="0"/>
              <w:snapToGrid w:val="0"/>
              <w:spacing w:line="360" w:lineRule="auto"/>
              <w:ind w:firstLine="480"/>
              <w:rPr>
                <w:rFonts w:ascii="宋体" w:hAnsi="宋体"/>
                <w:sz w:val="24"/>
                <w:szCs w:val="24"/>
              </w:rPr>
            </w:pPr>
          </w:p>
        </w:tc>
        <w:tc>
          <w:tcPr>
            <w:tcW w:w="1512" w:type="dxa"/>
            <w:tcBorders>
              <w:top w:val="single" w:sz="6" w:space="0" w:color="auto"/>
              <w:left w:val="single" w:sz="6" w:space="0" w:color="auto"/>
              <w:bottom w:val="single" w:sz="6" w:space="0" w:color="auto"/>
              <w:right w:val="single" w:sz="6" w:space="0" w:color="auto"/>
            </w:tcBorders>
          </w:tcPr>
          <w:p w:rsidR="009F6F78" w:rsidRDefault="009F6F78">
            <w:pPr>
              <w:wordWrap w:val="0"/>
              <w:topLinePunct/>
              <w:autoSpaceDE w:val="0"/>
              <w:autoSpaceDN w:val="0"/>
              <w:adjustRightInd w:val="0"/>
              <w:snapToGrid w:val="0"/>
              <w:spacing w:line="360" w:lineRule="auto"/>
              <w:ind w:firstLine="480"/>
              <w:rPr>
                <w:rFonts w:ascii="宋体" w:hAnsi="宋体"/>
                <w:sz w:val="24"/>
                <w:szCs w:val="24"/>
              </w:rPr>
            </w:pPr>
          </w:p>
        </w:tc>
        <w:tc>
          <w:tcPr>
            <w:tcW w:w="2456" w:type="dxa"/>
            <w:tcBorders>
              <w:top w:val="single" w:sz="6" w:space="0" w:color="auto"/>
              <w:left w:val="single" w:sz="6" w:space="0" w:color="auto"/>
              <w:bottom w:val="single" w:sz="6" w:space="0" w:color="auto"/>
              <w:right w:val="single" w:sz="6" w:space="0" w:color="auto"/>
            </w:tcBorders>
          </w:tcPr>
          <w:p w:rsidR="009F6F78" w:rsidRDefault="009F6F78">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sz="6" w:space="0" w:color="auto"/>
              <w:left w:val="single" w:sz="6" w:space="0" w:color="auto"/>
              <w:bottom w:val="single" w:sz="6" w:space="0" w:color="auto"/>
              <w:right w:val="single" w:sz="6" w:space="0" w:color="auto"/>
            </w:tcBorders>
          </w:tcPr>
          <w:p w:rsidR="009F6F78" w:rsidRDefault="009F6F78">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sz="6" w:space="0" w:color="auto"/>
              <w:left w:val="single" w:sz="6" w:space="0" w:color="auto"/>
              <w:bottom w:val="single" w:sz="6" w:space="0" w:color="auto"/>
              <w:right w:val="single" w:sz="6" w:space="0" w:color="auto"/>
            </w:tcBorders>
          </w:tcPr>
          <w:p w:rsidR="009F6F78" w:rsidRDefault="009F6F78">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sz="6" w:space="0" w:color="auto"/>
              <w:left w:val="single" w:sz="6" w:space="0" w:color="auto"/>
              <w:bottom w:val="single" w:sz="6" w:space="0" w:color="auto"/>
              <w:right w:val="single" w:sz="6" w:space="0" w:color="auto"/>
            </w:tcBorders>
          </w:tcPr>
          <w:p w:rsidR="009F6F78" w:rsidRDefault="009F6F78">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sz="6" w:space="0" w:color="auto"/>
              <w:left w:val="single" w:sz="6" w:space="0" w:color="auto"/>
              <w:bottom w:val="single" w:sz="6" w:space="0" w:color="auto"/>
              <w:right w:val="single" w:sz="6" w:space="0" w:color="auto"/>
            </w:tcBorders>
          </w:tcPr>
          <w:p w:rsidR="009F6F78" w:rsidRDefault="009F6F78">
            <w:pPr>
              <w:wordWrap w:val="0"/>
              <w:topLinePunct/>
              <w:autoSpaceDE w:val="0"/>
              <w:autoSpaceDN w:val="0"/>
              <w:adjustRightInd w:val="0"/>
              <w:snapToGrid w:val="0"/>
              <w:spacing w:line="360" w:lineRule="auto"/>
              <w:ind w:firstLine="480"/>
              <w:rPr>
                <w:rFonts w:ascii="宋体" w:hAnsi="宋体"/>
                <w:sz w:val="24"/>
                <w:szCs w:val="24"/>
              </w:rPr>
            </w:pPr>
          </w:p>
        </w:tc>
        <w:tc>
          <w:tcPr>
            <w:tcW w:w="1251" w:type="dxa"/>
            <w:tcBorders>
              <w:top w:val="single" w:sz="6" w:space="0" w:color="auto"/>
              <w:left w:val="single" w:sz="6" w:space="0" w:color="auto"/>
              <w:bottom w:val="single" w:sz="6" w:space="0" w:color="auto"/>
              <w:right w:val="single" w:sz="6" w:space="0" w:color="auto"/>
            </w:tcBorders>
          </w:tcPr>
          <w:p w:rsidR="009F6F78" w:rsidRDefault="009F6F78">
            <w:pPr>
              <w:wordWrap w:val="0"/>
              <w:topLinePunct/>
              <w:autoSpaceDE w:val="0"/>
              <w:autoSpaceDN w:val="0"/>
              <w:adjustRightInd w:val="0"/>
              <w:snapToGrid w:val="0"/>
              <w:spacing w:line="360" w:lineRule="auto"/>
              <w:ind w:firstLine="480"/>
              <w:rPr>
                <w:rFonts w:ascii="宋体" w:hAnsi="宋体"/>
                <w:sz w:val="24"/>
                <w:szCs w:val="24"/>
              </w:rPr>
            </w:pPr>
          </w:p>
        </w:tc>
      </w:tr>
      <w:tr w:rsidR="009F6F78">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9F6F78" w:rsidRDefault="007806E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合</w:t>
            </w:r>
            <w:r>
              <w:rPr>
                <w:rFonts w:ascii="宋体" w:hAnsi="宋体"/>
                <w:sz w:val="24"/>
                <w:szCs w:val="24"/>
              </w:rPr>
              <w:t xml:space="preserve">  </w:t>
            </w:r>
            <w:r>
              <w:rPr>
                <w:rFonts w:ascii="宋体" w:hAnsi="宋体" w:hint="eastAsia"/>
                <w:sz w:val="24"/>
                <w:szCs w:val="24"/>
              </w:rPr>
              <w:t>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9F6F78" w:rsidRDefault="007806E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 xml:space="preserve">大写：　　　　　　</w:t>
            </w:r>
            <w:r>
              <w:rPr>
                <w:rFonts w:ascii="宋体" w:hAnsi="宋体"/>
                <w:sz w:val="24"/>
                <w:szCs w:val="24"/>
              </w:rPr>
              <w:t xml:space="preserve">           </w:t>
            </w:r>
            <w:r>
              <w:rPr>
                <w:rFonts w:ascii="宋体" w:hAnsi="宋体" w:hint="eastAsia"/>
                <w:sz w:val="24"/>
                <w:szCs w:val="24"/>
              </w:rPr>
              <w:t>小写：</w:t>
            </w:r>
          </w:p>
        </w:tc>
      </w:tr>
    </w:tbl>
    <w:p w:rsidR="009F6F78" w:rsidRDefault="007806E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三、设备质量要求及供方对质量负责的条件和期限</w:t>
      </w:r>
    </w:p>
    <w:p w:rsidR="009F6F78" w:rsidRDefault="007806E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1</w:t>
      </w:r>
      <w:r>
        <w:rPr>
          <w:rFonts w:ascii="宋体" w:hAnsi="宋体" w:hint="eastAsia"/>
          <w:sz w:val="24"/>
          <w:szCs w:val="24"/>
        </w:rPr>
        <w:t>、供方提供的货物须是全新的且保证不是库存或积压品</w:t>
      </w:r>
      <w:r>
        <w:rPr>
          <w:rFonts w:ascii="宋体" w:hAnsi="宋体"/>
          <w:sz w:val="24"/>
          <w:szCs w:val="24"/>
        </w:rPr>
        <w:t>(</w:t>
      </w:r>
      <w:r>
        <w:rPr>
          <w:rFonts w:ascii="宋体" w:hAnsi="宋体" w:hint="eastAsia"/>
          <w:sz w:val="24"/>
          <w:szCs w:val="24"/>
        </w:rPr>
        <w:t>包括零部件</w:t>
      </w:r>
      <w:r>
        <w:rPr>
          <w:rFonts w:ascii="宋体" w:hAnsi="宋体"/>
          <w:sz w:val="24"/>
          <w:szCs w:val="24"/>
        </w:rPr>
        <w:t>)</w:t>
      </w:r>
      <w:r>
        <w:rPr>
          <w:rFonts w:ascii="宋体" w:hAnsi="宋体" w:hint="eastAsia"/>
          <w:sz w:val="24"/>
          <w:szCs w:val="24"/>
        </w:rPr>
        <w:t>，符合国家、部委或地方相关标准以及该产品的出厂标准。</w:t>
      </w:r>
    </w:p>
    <w:p w:rsidR="009F6F78" w:rsidRDefault="007806E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2</w:t>
      </w:r>
      <w:r>
        <w:rPr>
          <w:rFonts w:ascii="宋体" w:hAnsi="宋体" w:hint="eastAsia"/>
          <w:sz w:val="24"/>
          <w:szCs w:val="24"/>
        </w:rPr>
        <w:t>、供方应在产品使用期限内，承担所提供的货物因自身质量原因产生的责任。</w:t>
      </w:r>
    </w:p>
    <w:p w:rsidR="009F6F78" w:rsidRDefault="007806E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四、交货时间、地点、方式：</w:t>
      </w:r>
      <w:r>
        <w:rPr>
          <w:rFonts w:ascii="宋体" w:hAnsi="宋体"/>
          <w:sz w:val="24"/>
          <w:szCs w:val="24"/>
        </w:rPr>
        <w:t xml:space="preserve"> </w:t>
      </w:r>
      <w:r>
        <w:rPr>
          <w:rFonts w:ascii="宋体" w:hAnsi="宋体" w:hint="eastAsia"/>
          <w:sz w:val="24"/>
          <w:szCs w:val="24"/>
        </w:rPr>
        <w:t>年</w:t>
      </w:r>
      <w:r>
        <w:rPr>
          <w:rFonts w:ascii="宋体" w:hAnsi="宋体"/>
          <w:sz w:val="24"/>
          <w:szCs w:val="24"/>
        </w:rPr>
        <w:t xml:space="preserve"> </w:t>
      </w:r>
      <w:r>
        <w:rPr>
          <w:rFonts w:ascii="宋体" w:hAnsi="宋体" w:hint="eastAsia"/>
          <w:sz w:val="24"/>
          <w:szCs w:val="24"/>
        </w:rPr>
        <w:t>月</w:t>
      </w:r>
      <w:r>
        <w:rPr>
          <w:rFonts w:ascii="宋体" w:hAnsi="宋体"/>
          <w:sz w:val="24"/>
          <w:szCs w:val="24"/>
        </w:rPr>
        <w:t xml:space="preserve"> </w:t>
      </w:r>
      <w:r>
        <w:rPr>
          <w:rFonts w:ascii="宋体" w:hAnsi="宋体" w:hint="eastAsia"/>
          <w:sz w:val="24"/>
          <w:szCs w:val="24"/>
        </w:rPr>
        <w:t>日前，供方负责将货物按需方规定的地点交货、安装、调试完毕，并具备验收条件。</w:t>
      </w:r>
    </w:p>
    <w:p w:rsidR="009F6F78" w:rsidRDefault="007806E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五、货物标志、包装、运输：按招标文件办理。供方将货物直接运至规定的地点，运费自理。</w:t>
      </w:r>
    </w:p>
    <w:p w:rsidR="009F6F78" w:rsidRDefault="007806E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六、技术资料及技术服务：供方在交货时应执行招标文件中有关技术资料、技术服务的规定，向需方交付技术资料并进行技术培训。</w:t>
      </w:r>
    </w:p>
    <w:p w:rsidR="009F6F78" w:rsidRDefault="007806E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七、货物验收：验收标准按招标文件规定执行。需方有权对供方所交货物抽样做试运行实验、实验室检查。</w:t>
      </w:r>
    </w:p>
    <w:p w:rsidR="009F6F78" w:rsidRDefault="007806E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八、售后服务：按招标文件及投标文件相应条款执行。</w:t>
      </w:r>
    </w:p>
    <w:p w:rsidR="009F6F78" w:rsidRDefault="007806E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九、结算方式：设备到货经验收合格后付总价的</w:t>
      </w:r>
      <w:r>
        <w:rPr>
          <w:rFonts w:ascii="宋体" w:hAnsi="宋体"/>
          <w:sz w:val="24"/>
          <w:szCs w:val="24"/>
        </w:rPr>
        <w:t xml:space="preserve">   %</w:t>
      </w:r>
      <w:r>
        <w:rPr>
          <w:rFonts w:ascii="宋体" w:hAnsi="宋体" w:hint="eastAsia"/>
          <w:sz w:val="24"/>
          <w:szCs w:val="24"/>
        </w:rPr>
        <w:t>，剩余</w:t>
      </w:r>
      <w:r>
        <w:rPr>
          <w:rFonts w:ascii="宋体" w:hAnsi="宋体"/>
          <w:sz w:val="24"/>
          <w:szCs w:val="24"/>
        </w:rPr>
        <w:t xml:space="preserve">    %</w:t>
      </w:r>
      <w:r>
        <w:rPr>
          <w:rFonts w:ascii="宋体" w:hAnsi="宋体" w:hint="eastAsia"/>
          <w:sz w:val="24"/>
          <w:szCs w:val="24"/>
        </w:rPr>
        <w:t>满一年无质量问题一次付清。</w:t>
      </w:r>
    </w:p>
    <w:p w:rsidR="009F6F78" w:rsidRDefault="007806E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十、法律责任</w:t>
      </w:r>
    </w:p>
    <w:p w:rsidR="009F6F78" w:rsidRDefault="007806E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1</w:t>
      </w:r>
      <w:r>
        <w:rPr>
          <w:rFonts w:ascii="宋体" w:hAnsi="宋体" w:hint="eastAsia"/>
          <w:sz w:val="24"/>
          <w:szCs w:val="24"/>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9F6F78" w:rsidRDefault="007806E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2</w:t>
      </w:r>
      <w:r>
        <w:rPr>
          <w:rFonts w:ascii="宋体" w:hAnsi="宋体" w:hint="eastAsia"/>
          <w:sz w:val="24"/>
          <w:szCs w:val="24"/>
        </w:rPr>
        <w:t>、供方逾期交付货物，应向需方每日支付逾期交货部分货款总值</w:t>
      </w:r>
      <w:r>
        <w:rPr>
          <w:rFonts w:ascii="宋体" w:hAnsi="宋体"/>
          <w:sz w:val="24"/>
          <w:szCs w:val="24"/>
        </w:rPr>
        <w:t>5%</w:t>
      </w:r>
      <w:r>
        <w:rPr>
          <w:rFonts w:ascii="宋体" w:hAnsi="宋体" w:hint="eastAsia"/>
          <w:sz w:val="24"/>
          <w:szCs w:val="24"/>
        </w:rPr>
        <w:t>的违约金；在合同规定的交货期满</w:t>
      </w:r>
      <w:r>
        <w:rPr>
          <w:rFonts w:ascii="宋体" w:hAnsi="宋体"/>
          <w:sz w:val="24"/>
          <w:szCs w:val="24"/>
        </w:rPr>
        <w:t>15</w:t>
      </w:r>
      <w:r>
        <w:rPr>
          <w:rFonts w:ascii="宋体" w:hAnsi="宋体" w:hint="eastAsia"/>
          <w:sz w:val="24"/>
          <w:szCs w:val="24"/>
        </w:rPr>
        <w:t>日仍未全部交货，按不能交货处理。仅支付已验收货物的货款，供方应承担由此发生的全部费用。</w:t>
      </w:r>
    </w:p>
    <w:p w:rsidR="009F6F78" w:rsidRDefault="007806E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3</w:t>
      </w:r>
      <w:r>
        <w:rPr>
          <w:rFonts w:ascii="宋体" w:hAnsi="宋体" w:hint="eastAsia"/>
          <w:sz w:val="24"/>
          <w:szCs w:val="24"/>
        </w:rPr>
        <w:t>、供方在本合同规定的交货期内不能交货，应向需方支付全部合同金额</w:t>
      </w:r>
      <w:r>
        <w:rPr>
          <w:rFonts w:ascii="宋体" w:hAnsi="宋体"/>
          <w:sz w:val="24"/>
          <w:szCs w:val="24"/>
        </w:rPr>
        <w:t>5%</w:t>
      </w:r>
      <w:r>
        <w:rPr>
          <w:rFonts w:ascii="宋体" w:hAnsi="宋体" w:hint="eastAsia"/>
          <w:sz w:val="24"/>
          <w:szCs w:val="24"/>
        </w:rPr>
        <w:t>的违约金，需方有权终止合同。</w:t>
      </w:r>
    </w:p>
    <w:p w:rsidR="009F6F78" w:rsidRDefault="007806E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lastRenderedPageBreak/>
        <w:t xml:space="preserve">    4</w:t>
      </w:r>
      <w:r>
        <w:rPr>
          <w:rFonts w:ascii="宋体" w:hAnsi="宋体" w:hint="eastAsia"/>
          <w:sz w:val="24"/>
          <w:szCs w:val="24"/>
        </w:rPr>
        <w:t>、需方无正当理由拒收设备，应向供方支付无正当理由拒收设备金额</w:t>
      </w:r>
      <w:r>
        <w:rPr>
          <w:rFonts w:ascii="宋体" w:hAnsi="宋体"/>
          <w:sz w:val="24"/>
          <w:szCs w:val="24"/>
        </w:rPr>
        <w:t>5%</w:t>
      </w:r>
      <w:r>
        <w:rPr>
          <w:rFonts w:ascii="宋体" w:hAnsi="宋体" w:hint="eastAsia"/>
          <w:sz w:val="24"/>
          <w:szCs w:val="24"/>
        </w:rPr>
        <w:t>的违约金。</w:t>
      </w:r>
      <w:r>
        <w:rPr>
          <w:rFonts w:ascii="宋体" w:hAnsi="宋体"/>
          <w:sz w:val="24"/>
          <w:szCs w:val="24"/>
        </w:rPr>
        <w:t xml:space="preserve"> </w:t>
      </w:r>
    </w:p>
    <w:p w:rsidR="009F6F78" w:rsidRDefault="007806E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5</w:t>
      </w:r>
      <w:r>
        <w:rPr>
          <w:rFonts w:ascii="宋体" w:hAnsi="宋体" w:hint="eastAsia"/>
          <w:sz w:val="24"/>
          <w:szCs w:val="24"/>
        </w:rPr>
        <w:t>、因供方原因造成逾期付款，需方不承担责任。</w:t>
      </w:r>
    </w:p>
    <w:p w:rsidR="009F6F78" w:rsidRDefault="007806E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十一、质量鉴定：因质量问题发生争议，由许昌市技术监督局或其指定的机构进行质量鉴定，该鉴定结论是终局的，供需双方均应当接受鉴定结论。</w:t>
      </w:r>
    </w:p>
    <w:p w:rsidR="009F6F78" w:rsidRDefault="007806E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十二、合同生效及其它：本合同经双方法定代表人或委托代理人签字并加盖公章后生效。本合同一式　份，供需双方各一份、相关部门　份。</w:t>
      </w:r>
    </w:p>
    <w:p w:rsidR="009F6F78" w:rsidRDefault="007806E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供方：</w:t>
      </w:r>
      <w:r>
        <w:rPr>
          <w:rFonts w:ascii="宋体" w:hAnsi="宋体"/>
          <w:sz w:val="24"/>
          <w:szCs w:val="24"/>
        </w:rPr>
        <w:t xml:space="preserve">                              </w:t>
      </w:r>
      <w:r>
        <w:rPr>
          <w:rFonts w:ascii="宋体" w:hAnsi="宋体" w:hint="eastAsia"/>
          <w:sz w:val="24"/>
          <w:szCs w:val="24"/>
        </w:rPr>
        <w:t>需方：</w:t>
      </w:r>
    </w:p>
    <w:p w:rsidR="009F6F78" w:rsidRDefault="007806E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地址：</w:t>
      </w:r>
      <w:r>
        <w:rPr>
          <w:rFonts w:ascii="宋体" w:hAnsi="宋体"/>
          <w:sz w:val="24"/>
          <w:szCs w:val="24"/>
        </w:rPr>
        <w:t xml:space="preserve">                              </w:t>
      </w:r>
      <w:r>
        <w:rPr>
          <w:rFonts w:ascii="宋体" w:hAnsi="宋体" w:hint="eastAsia"/>
          <w:sz w:val="24"/>
          <w:szCs w:val="24"/>
        </w:rPr>
        <w:t>地址：</w:t>
      </w:r>
    </w:p>
    <w:p w:rsidR="009F6F78" w:rsidRDefault="007806E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法定代表人：</w:t>
      </w:r>
      <w:r>
        <w:rPr>
          <w:rFonts w:ascii="宋体" w:hAnsi="宋体"/>
          <w:sz w:val="24"/>
          <w:szCs w:val="24"/>
        </w:rPr>
        <w:t xml:space="preserve">                        </w:t>
      </w:r>
      <w:r>
        <w:rPr>
          <w:rFonts w:ascii="宋体" w:hAnsi="宋体" w:hint="eastAsia"/>
          <w:sz w:val="24"/>
          <w:szCs w:val="24"/>
        </w:rPr>
        <w:t>法定代表人：</w:t>
      </w:r>
    </w:p>
    <w:p w:rsidR="009F6F78" w:rsidRDefault="007806E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委托代理人：</w:t>
      </w:r>
      <w:r>
        <w:rPr>
          <w:rFonts w:ascii="宋体" w:hAnsi="宋体"/>
          <w:sz w:val="24"/>
          <w:szCs w:val="24"/>
        </w:rPr>
        <w:t xml:space="preserve">                        </w:t>
      </w:r>
      <w:r>
        <w:rPr>
          <w:rFonts w:ascii="宋体" w:hAnsi="宋体" w:hint="eastAsia"/>
          <w:sz w:val="24"/>
          <w:szCs w:val="24"/>
        </w:rPr>
        <w:t>委托代理人：</w:t>
      </w:r>
    </w:p>
    <w:p w:rsidR="009F6F78" w:rsidRDefault="007806E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电话：</w:t>
      </w:r>
      <w:r>
        <w:rPr>
          <w:rFonts w:ascii="宋体" w:hAnsi="宋体"/>
          <w:sz w:val="24"/>
          <w:szCs w:val="24"/>
        </w:rPr>
        <w:t xml:space="preserve">                              </w:t>
      </w:r>
      <w:r>
        <w:rPr>
          <w:rFonts w:ascii="宋体" w:hAnsi="宋体" w:hint="eastAsia"/>
          <w:sz w:val="24"/>
          <w:szCs w:val="24"/>
        </w:rPr>
        <w:t>电话：</w:t>
      </w:r>
    </w:p>
    <w:p w:rsidR="009F6F78" w:rsidRDefault="007806E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开户银行：</w:t>
      </w:r>
      <w:r>
        <w:rPr>
          <w:rFonts w:ascii="宋体" w:hAnsi="宋体"/>
          <w:sz w:val="24"/>
          <w:szCs w:val="24"/>
        </w:rPr>
        <w:t xml:space="preserve">                          </w:t>
      </w:r>
      <w:r>
        <w:rPr>
          <w:rFonts w:ascii="宋体" w:hAnsi="宋体" w:hint="eastAsia"/>
          <w:sz w:val="24"/>
          <w:szCs w:val="24"/>
        </w:rPr>
        <w:t>开户银行：</w:t>
      </w:r>
    </w:p>
    <w:p w:rsidR="009F6F78" w:rsidRDefault="007806E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帐号：</w:t>
      </w:r>
      <w:r>
        <w:rPr>
          <w:rFonts w:ascii="宋体" w:hAnsi="宋体"/>
          <w:sz w:val="24"/>
          <w:szCs w:val="24"/>
        </w:rPr>
        <w:t xml:space="preserve">                              </w:t>
      </w:r>
      <w:r>
        <w:rPr>
          <w:rFonts w:ascii="宋体" w:hAnsi="宋体" w:hint="eastAsia"/>
          <w:sz w:val="24"/>
          <w:szCs w:val="24"/>
        </w:rPr>
        <w:t>帐号：</w:t>
      </w:r>
    </w:p>
    <w:p w:rsidR="009F6F78" w:rsidRDefault="007806E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税务登记证号：</w:t>
      </w:r>
      <w:r>
        <w:rPr>
          <w:rFonts w:ascii="宋体" w:hAnsi="宋体"/>
          <w:sz w:val="24"/>
          <w:szCs w:val="24"/>
        </w:rPr>
        <w:t xml:space="preserve">                      </w:t>
      </w:r>
      <w:r>
        <w:rPr>
          <w:rFonts w:ascii="宋体" w:hAnsi="宋体" w:hint="eastAsia"/>
          <w:sz w:val="24"/>
          <w:szCs w:val="24"/>
        </w:rPr>
        <w:t>签定时间：</w:t>
      </w:r>
    </w:p>
    <w:p w:rsidR="009F6F78" w:rsidRDefault="009F6F78">
      <w:pPr>
        <w:pStyle w:val="a7"/>
        <w:spacing w:line="360" w:lineRule="auto"/>
        <w:contextualSpacing/>
        <w:jc w:val="center"/>
        <w:rPr>
          <w:rFonts w:asciiTheme="majorEastAsia" w:eastAsiaTheme="majorEastAsia" w:hAnsiTheme="majorEastAsia" w:cs="宋体"/>
          <w:b/>
          <w:kern w:val="0"/>
          <w:sz w:val="36"/>
          <w:szCs w:val="36"/>
        </w:rPr>
      </w:pPr>
    </w:p>
    <w:p w:rsidR="009F6F78" w:rsidRDefault="009F6F78">
      <w:pPr>
        <w:pStyle w:val="a7"/>
        <w:spacing w:line="360" w:lineRule="auto"/>
        <w:contextualSpacing/>
        <w:jc w:val="center"/>
        <w:rPr>
          <w:rFonts w:asciiTheme="majorEastAsia" w:eastAsiaTheme="majorEastAsia" w:hAnsiTheme="majorEastAsia" w:cs="宋体"/>
          <w:b/>
          <w:kern w:val="0"/>
          <w:sz w:val="36"/>
          <w:szCs w:val="36"/>
        </w:rPr>
      </w:pPr>
    </w:p>
    <w:p w:rsidR="009F6F78" w:rsidRDefault="009F6F78">
      <w:pPr>
        <w:pStyle w:val="a7"/>
        <w:spacing w:line="360" w:lineRule="auto"/>
        <w:contextualSpacing/>
        <w:jc w:val="center"/>
        <w:rPr>
          <w:rFonts w:asciiTheme="majorEastAsia" w:eastAsiaTheme="majorEastAsia" w:hAnsiTheme="majorEastAsia" w:cs="宋体"/>
          <w:b/>
          <w:kern w:val="0"/>
          <w:sz w:val="36"/>
          <w:szCs w:val="36"/>
        </w:rPr>
      </w:pPr>
    </w:p>
    <w:p w:rsidR="009F6F78" w:rsidRDefault="009F6F78">
      <w:pPr>
        <w:pStyle w:val="a7"/>
        <w:spacing w:line="360" w:lineRule="auto"/>
        <w:contextualSpacing/>
        <w:jc w:val="center"/>
        <w:rPr>
          <w:rFonts w:asciiTheme="majorEastAsia" w:eastAsiaTheme="majorEastAsia" w:hAnsiTheme="majorEastAsia" w:cs="宋体"/>
          <w:b/>
          <w:kern w:val="0"/>
          <w:sz w:val="36"/>
          <w:szCs w:val="36"/>
        </w:rPr>
      </w:pPr>
    </w:p>
    <w:p w:rsidR="009F6F78" w:rsidRDefault="009F6F78">
      <w:pPr>
        <w:pStyle w:val="a7"/>
        <w:spacing w:line="360" w:lineRule="auto"/>
        <w:contextualSpacing/>
        <w:jc w:val="center"/>
        <w:rPr>
          <w:rFonts w:asciiTheme="majorEastAsia" w:eastAsiaTheme="majorEastAsia" w:hAnsiTheme="majorEastAsia" w:cs="宋体"/>
          <w:b/>
          <w:kern w:val="0"/>
          <w:sz w:val="36"/>
          <w:szCs w:val="36"/>
        </w:rPr>
      </w:pPr>
    </w:p>
    <w:p w:rsidR="009F6F78" w:rsidRDefault="009F6F78">
      <w:pPr>
        <w:pStyle w:val="a7"/>
        <w:spacing w:line="360" w:lineRule="auto"/>
        <w:contextualSpacing/>
        <w:jc w:val="center"/>
        <w:rPr>
          <w:rFonts w:asciiTheme="majorEastAsia" w:eastAsiaTheme="majorEastAsia" w:hAnsiTheme="majorEastAsia" w:cs="宋体"/>
          <w:b/>
          <w:kern w:val="0"/>
          <w:sz w:val="36"/>
          <w:szCs w:val="36"/>
        </w:rPr>
      </w:pPr>
    </w:p>
    <w:p w:rsidR="009F6F78" w:rsidRDefault="009F6F78">
      <w:pPr>
        <w:pStyle w:val="a7"/>
        <w:spacing w:line="360" w:lineRule="auto"/>
        <w:contextualSpacing/>
        <w:jc w:val="center"/>
        <w:rPr>
          <w:rFonts w:asciiTheme="majorEastAsia" w:eastAsiaTheme="majorEastAsia" w:hAnsiTheme="majorEastAsia" w:cs="宋体"/>
          <w:b/>
          <w:kern w:val="0"/>
          <w:sz w:val="36"/>
          <w:szCs w:val="36"/>
        </w:rPr>
      </w:pPr>
    </w:p>
    <w:p w:rsidR="009F6F78" w:rsidRDefault="009F6F78">
      <w:pPr>
        <w:pStyle w:val="a7"/>
        <w:spacing w:line="360" w:lineRule="auto"/>
        <w:contextualSpacing/>
        <w:jc w:val="center"/>
        <w:rPr>
          <w:rFonts w:asciiTheme="majorEastAsia" w:eastAsiaTheme="majorEastAsia" w:hAnsiTheme="majorEastAsia" w:cs="宋体"/>
          <w:b/>
          <w:kern w:val="0"/>
          <w:sz w:val="36"/>
          <w:szCs w:val="36"/>
        </w:rPr>
      </w:pPr>
    </w:p>
    <w:p w:rsidR="009F6F78" w:rsidRDefault="009F6F78">
      <w:pPr>
        <w:pStyle w:val="a7"/>
        <w:spacing w:line="360" w:lineRule="auto"/>
        <w:contextualSpacing/>
        <w:jc w:val="center"/>
        <w:rPr>
          <w:rFonts w:asciiTheme="majorEastAsia" w:eastAsiaTheme="majorEastAsia" w:hAnsiTheme="majorEastAsia" w:cs="宋体"/>
          <w:b/>
          <w:kern w:val="0"/>
          <w:sz w:val="36"/>
          <w:szCs w:val="36"/>
        </w:rPr>
      </w:pPr>
    </w:p>
    <w:p w:rsidR="009F6F78" w:rsidRDefault="009F6F78">
      <w:pPr>
        <w:pStyle w:val="a7"/>
        <w:spacing w:line="360" w:lineRule="auto"/>
        <w:contextualSpacing/>
        <w:jc w:val="center"/>
        <w:rPr>
          <w:rFonts w:asciiTheme="majorEastAsia" w:eastAsiaTheme="majorEastAsia" w:hAnsiTheme="majorEastAsia" w:cs="宋体"/>
          <w:b/>
          <w:kern w:val="0"/>
          <w:sz w:val="36"/>
          <w:szCs w:val="36"/>
        </w:rPr>
      </w:pPr>
    </w:p>
    <w:p w:rsidR="009F6F78" w:rsidRDefault="009F6F78">
      <w:pPr>
        <w:pStyle w:val="a7"/>
        <w:spacing w:line="360" w:lineRule="auto"/>
        <w:contextualSpacing/>
        <w:jc w:val="center"/>
        <w:rPr>
          <w:rFonts w:asciiTheme="majorEastAsia" w:eastAsiaTheme="majorEastAsia" w:hAnsiTheme="majorEastAsia" w:cs="宋体"/>
          <w:b/>
          <w:kern w:val="0"/>
          <w:sz w:val="36"/>
          <w:szCs w:val="36"/>
        </w:rPr>
      </w:pPr>
    </w:p>
    <w:p w:rsidR="009F6F78" w:rsidRDefault="009F6F78">
      <w:pPr>
        <w:pStyle w:val="a7"/>
        <w:spacing w:line="360" w:lineRule="auto"/>
        <w:contextualSpacing/>
        <w:jc w:val="center"/>
        <w:rPr>
          <w:rFonts w:asciiTheme="majorEastAsia" w:eastAsiaTheme="majorEastAsia" w:hAnsiTheme="majorEastAsia" w:cs="宋体"/>
          <w:b/>
          <w:kern w:val="0"/>
          <w:sz w:val="36"/>
          <w:szCs w:val="36"/>
        </w:rPr>
      </w:pPr>
    </w:p>
    <w:p w:rsidR="009F6F78" w:rsidRDefault="007806EE">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第八章 投标文件有关格式</w:t>
      </w:r>
    </w:p>
    <w:p w:rsidR="009F6F78" w:rsidRDefault="007806EE">
      <w:pPr>
        <w:autoSpaceDE w:val="0"/>
        <w:autoSpaceDN w:val="0"/>
        <w:adjustRightInd w:val="0"/>
        <w:spacing w:line="700" w:lineRule="exact"/>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4A019F" w:rsidRDefault="007927BE" w:rsidP="004A019F">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t>一</w:t>
      </w:r>
      <w:r w:rsidR="004A019F">
        <w:rPr>
          <w:rFonts w:asciiTheme="minorEastAsia" w:eastAsiaTheme="minorEastAsia" w:hAnsiTheme="minorEastAsia" w:cs="黑体" w:hint="eastAsia"/>
          <w:color w:val="auto"/>
          <w:kern w:val="2"/>
          <w:sz w:val="28"/>
          <w:szCs w:val="28"/>
          <w:lang w:val="zh-CN"/>
        </w:rPr>
        <w:t>、投标人应答索引表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426"/>
        <w:gridCol w:w="283"/>
        <w:gridCol w:w="2268"/>
        <w:gridCol w:w="1559"/>
        <w:gridCol w:w="1560"/>
        <w:gridCol w:w="2018"/>
      </w:tblGrid>
      <w:tr w:rsidR="004A019F" w:rsidTr="004A019F">
        <w:tc>
          <w:tcPr>
            <w:tcW w:w="468" w:type="dxa"/>
            <w:vAlign w:val="center"/>
          </w:tcPr>
          <w:p w:rsidR="004A019F" w:rsidRDefault="004A019F" w:rsidP="004A019F">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4A019F" w:rsidRDefault="004A019F" w:rsidP="004A019F">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4A019F" w:rsidRDefault="004A019F" w:rsidP="004A019F">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4A019F" w:rsidRDefault="004A019F" w:rsidP="004A019F">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4A019F" w:rsidRDefault="004A019F" w:rsidP="004A019F">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4A019F" w:rsidRDefault="004A019F" w:rsidP="004A019F">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4A019F" w:rsidTr="004A019F">
        <w:trPr>
          <w:trHeight w:hRule="exact" w:val="510"/>
        </w:trPr>
        <w:tc>
          <w:tcPr>
            <w:tcW w:w="468" w:type="dxa"/>
            <w:vAlign w:val="center"/>
          </w:tcPr>
          <w:p w:rsidR="004A019F" w:rsidRDefault="004A019F" w:rsidP="004A019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4A019F" w:rsidRDefault="004A019F" w:rsidP="004A019F">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投标人应答索引表</w:t>
            </w:r>
          </w:p>
        </w:tc>
        <w:tc>
          <w:tcPr>
            <w:tcW w:w="1559" w:type="dxa"/>
            <w:vAlign w:val="center"/>
          </w:tcPr>
          <w:p w:rsidR="004A019F" w:rsidRDefault="004A019F" w:rsidP="004A019F">
            <w:pPr>
              <w:snapToGrid w:val="0"/>
              <w:spacing w:line="400" w:lineRule="exact"/>
              <w:jc w:val="center"/>
              <w:rPr>
                <w:rFonts w:ascii="宋体" w:hAnsi="宋体" w:cs="微软雅黑"/>
                <w:szCs w:val="21"/>
              </w:rPr>
            </w:pPr>
          </w:p>
        </w:tc>
        <w:tc>
          <w:tcPr>
            <w:tcW w:w="1560" w:type="dxa"/>
            <w:vAlign w:val="center"/>
          </w:tcPr>
          <w:p w:rsidR="004A019F" w:rsidRDefault="004A019F" w:rsidP="004A019F">
            <w:pPr>
              <w:snapToGrid w:val="0"/>
              <w:spacing w:line="400" w:lineRule="exact"/>
              <w:rPr>
                <w:rFonts w:ascii="宋体" w:hAnsi="宋体" w:cs="微软雅黑"/>
                <w:szCs w:val="21"/>
              </w:rPr>
            </w:pPr>
          </w:p>
        </w:tc>
        <w:tc>
          <w:tcPr>
            <w:tcW w:w="2018" w:type="dxa"/>
            <w:vAlign w:val="center"/>
          </w:tcPr>
          <w:p w:rsidR="004A019F" w:rsidRDefault="004A019F" w:rsidP="004A019F">
            <w:pPr>
              <w:snapToGrid w:val="0"/>
              <w:spacing w:line="400" w:lineRule="exact"/>
              <w:rPr>
                <w:rFonts w:ascii="宋体" w:hAnsi="宋体" w:cs="微软雅黑"/>
                <w:szCs w:val="21"/>
              </w:rPr>
            </w:pPr>
          </w:p>
        </w:tc>
      </w:tr>
      <w:tr w:rsidR="004A019F" w:rsidTr="004A019F">
        <w:trPr>
          <w:trHeight w:hRule="exact" w:val="510"/>
        </w:trPr>
        <w:tc>
          <w:tcPr>
            <w:tcW w:w="468" w:type="dxa"/>
            <w:vAlign w:val="center"/>
          </w:tcPr>
          <w:p w:rsidR="004A019F" w:rsidRDefault="004A019F" w:rsidP="004A019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4A019F" w:rsidRDefault="004A019F" w:rsidP="004A019F">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开标一览表</w:t>
            </w:r>
          </w:p>
        </w:tc>
        <w:tc>
          <w:tcPr>
            <w:tcW w:w="1559" w:type="dxa"/>
            <w:vAlign w:val="center"/>
          </w:tcPr>
          <w:p w:rsidR="004A019F" w:rsidRDefault="004A019F" w:rsidP="004A019F">
            <w:pPr>
              <w:snapToGrid w:val="0"/>
              <w:spacing w:line="400" w:lineRule="exact"/>
              <w:jc w:val="center"/>
              <w:rPr>
                <w:rFonts w:ascii="宋体" w:hAnsi="宋体" w:cs="微软雅黑"/>
                <w:szCs w:val="21"/>
              </w:rPr>
            </w:pPr>
          </w:p>
        </w:tc>
        <w:tc>
          <w:tcPr>
            <w:tcW w:w="1560" w:type="dxa"/>
            <w:vAlign w:val="center"/>
          </w:tcPr>
          <w:p w:rsidR="004A019F" w:rsidRDefault="004A019F" w:rsidP="004A019F">
            <w:pPr>
              <w:snapToGrid w:val="0"/>
              <w:spacing w:line="400" w:lineRule="exact"/>
              <w:rPr>
                <w:rFonts w:ascii="宋体" w:hAnsi="宋体" w:cs="微软雅黑"/>
                <w:szCs w:val="21"/>
              </w:rPr>
            </w:pPr>
          </w:p>
        </w:tc>
        <w:tc>
          <w:tcPr>
            <w:tcW w:w="2018" w:type="dxa"/>
            <w:vAlign w:val="center"/>
          </w:tcPr>
          <w:p w:rsidR="004A019F" w:rsidRDefault="004A019F" w:rsidP="004A019F">
            <w:pPr>
              <w:snapToGrid w:val="0"/>
              <w:spacing w:line="400" w:lineRule="exact"/>
              <w:rPr>
                <w:rFonts w:ascii="宋体" w:hAnsi="宋体" w:cs="微软雅黑"/>
                <w:szCs w:val="21"/>
              </w:rPr>
            </w:pPr>
          </w:p>
        </w:tc>
      </w:tr>
      <w:tr w:rsidR="004A019F" w:rsidTr="004A019F">
        <w:trPr>
          <w:trHeight w:hRule="exact" w:val="510"/>
        </w:trPr>
        <w:tc>
          <w:tcPr>
            <w:tcW w:w="468" w:type="dxa"/>
            <w:vAlign w:val="center"/>
          </w:tcPr>
          <w:p w:rsidR="004A019F" w:rsidRDefault="004A019F" w:rsidP="004A019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4A019F" w:rsidRDefault="004A019F" w:rsidP="004A019F">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4A019F" w:rsidRDefault="004A019F" w:rsidP="004A019F">
            <w:pPr>
              <w:snapToGrid w:val="0"/>
              <w:spacing w:line="400" w:lineRule="exact"/>
              <w:jc w:val="center"/>
              <w:rPr>
                <w:rFonts w:ascii="宋体" w:hAnsi="宋体" w:cs="微软雅黑"/>
                <w:szCs w:val="21"/>
              </w:rPr>
            </w:pPr>
          </w:p>
        </w:tc>
        <w:tc>
          <w:tcPr>
            <w:tcW w:w="1560" w:type="dxa"/>
            <w:vAlign w:val="center"/>
          </w:tcPr>
          <w:p w:rsidR="004A019F" w:rsidRDefault="004A019F" w:rsidP="004A019F">
            <w:pPr>
              <w:snapToGrid w:val="0"/>
              <w:spacing w:line="400" w:lineRule="exact"/>
              <w:rPr>
                <w:rFonts w:ascii="宋体" w:hAnsi="宋体" w:cs="微软雅黑"/>
                <w:szCs w:val="21"/>
              </w:rPr>
            </w:pPr>
          </w:p>
        </w:tc>
        <w:tc>
          <w:tcPr>
            <w:tcW w:w="2018" w:type="dxa"/>
            <w:vAlign w:val="center"/>
          </w:tcPr>
          <w:p w:rsidR="004A019F" w:rsidRDefault="004A019F" w:rsidP="004A019F">
            <w:pPr>
              <w:snapToGrid w:val="0"/>
              <w:spacing w:line="400" w:lineRule="exact"/>
              <w:rPr>
                <w:rFonts w:ascii="宋体" w:hAnsi="宋体" w:cs="微软雅黑"/>
                <w:szCs w:val="21"/>
              </w:rPr>
            </w:pPr>
          </w:p>
        </w:tc>
      </w:tr>
      <w:tr w:rsidR="004A019F" w:rsidTr="004A019F">
        <w:trPr>
          <w:trHeight w:hRule="exact" w:val="510"/>
        </w:trPr>
        <w:tc>
          <w:tcPr>
            <w:tcW w:w="468" w:type="dxa"/>
            <w:vAlign w:val="center"/>
          </w:tcPr>
          <w:p w:rsidR="004A019F" w:rsidRDefault="004A019F" w:rsidP="004A019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4A019F" w:rsidRDefault="004A019F" w:rsidP="004A019F">
            <w:pPr>
              <w:pStyle w:val="a7"/>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4A019F" w:rsidRDefault="004A019F" w:rsidP="004A019F">
            <w:pPr>
              <w:snapToGrid w:val="0"/>
              <w:spacing w:line="400" w:lineRule="exact"/>
              <w:jc w:val="center"/>
              <w:rPr>
                <w:rFonts w:ascii="宋体" w:hAnsi="宋体" w:cs="微软雅黑"/>
                <w:szCs w:val="21"/>
              </w:rPr>
            </w:pPr>
          </w:p>
        </w:tc>
        <w:tc>
          <w:tcPr>
            <w:tcW w:w="1560" w:type="dxa"/>
            <w:vAlign w:val="center"/>
          </w:tcPr>
          <w:p w:rsidR="004A019F" w:rsidRDefault="004A019F" w:rsidP="004A019F">
            <w:pPr>
              <w:snapToGrid w:val="0"/>
              <w:spacing w:line="400" w:lineRule="exact"/>
              <w:rPr>
                <w:rFonts w:ascii="宋体" w:hAnsi="宋体" w:cs="微软雅黑"/>
                <w:szCs w:val="21"/>
              </w:rPr>
            </w:pPr>
          </w:p>
        </w:tc>
        <w:tc>
          <w:tcPr>
            <w:tcW w:w="2018" w:type="dxa"/>
            <w:vAlign w:val="center"/>
          </w:tcPr>
          <w:p w:rsidR="004A019F" w:rsidRDefault="004A019F" w:rsidP="004A019F">
            <w:pPr>
              <w:snapToGrid w:val="0"/>
              <w:spacing w:line="400" w:lineRule="exact"/>
              <w:rPr>
                <w:rFonts w:ascii="宋体" w:hAnsi="宋体" w:cs="微软雅黑"/>
                <w:szCs w:val="21"/>
              </w:rPr>
            </w:pPr>
          </w:p>
        </w:tc>
      </w:tr>
      <w:tr w:rsidR="004A019F" w:rsidTr="004A019F">
        <w:trPr>
          <w:trHeight w:hRule="exact" w:val="510"/>
        </w:trPr>
        <w:tc>
          <w:tcPr>
            <w:tcW w:w="468" w:type="dxa"/>
            <w:vAlign w:val="center"/>
          </w:tcPr>
          <w:p w:rsidR="004A019F" w:rsidRDefault="004A019F" w:rsidP="004A019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4A019F" w:rsidRDefault="004A019F" w:rsidP="004A019F">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4A019F" w:rsidRDefault="004A019F" w:rsidP="004A019F">
            <w:pPr>
              <w:snapToGrid w:val="0"/>
              <w:spacing w:line="400" w:lineRule="exact"/>
              <w:jc w:val="center"/>
              <w:rPr>
                <w:rFonts w:ascii="宋体" w:hAnsi="宋体" w:cs="微软雅黑"/>
                <w:szCs w:val="21"/>
              </w:rPr>
            </w:pPr>
          </w:p>
        </w:tc>
        <w:tc>
          <w:tcPr>
            <w:tcW w:w="1560" w:type="dxa"/>
            <w:vAlign w:val="center"/>
          </w:tcPr>
          <w:p w:rsidR="004A019F" w:rsidRDefault="004A019F" w:rsidP="004A019F">
            <w:pPr>
              <w:snapToGrid w:val="0"/>
              <w:spacing w:line="400" w:lineRule="exact"/>
              <w:rPr>
                <w:rFonts w:ascii="宋体" w:hAnsi="宋体" w:cs="微软雅黑"/>
                <w:szCs w:val="21"/>
              </w:rPr>
            </w:pPr>
          </w:p>
        </w:tc>
        <w:tc>
          <w:tcPr>
            <w:tcW w:w="2018" w:type="dxa"/>
            <w:vAlign w:val="center"/>
          </w:tcPr>
          <w:p w:rsidR="004A019F" w:rsidRDefault="004A019F" w:rsidP="004A019F">
            <w:pPr>
              <w:snapToGrid w:val="0"/>
              <w:spacing w:line="400" w:lineRule="exact"/>
              <w:rPr>
                <w:rFonts w:ascii="宋体" w:hAnsi="宋体" w:cs="微软雅黑"/>
                <w:szCs w:val="21"/>
              </w:rPr>
            </w:pPr>
          </w:p>
        </w:tc>
      </w:tr>
      <w:tr w:rsidR="004A019F" w:rsidTr="004A019F">
        <w:trPr>
          <w:trHeight w:hRule="exact" w:val="510"/>
        </w:trPr>
        <w:tc>
          <w:tcPr>
            <w:tcW w:w="468" w:type="dxa"/>
            <w:vAlign w:val="center"/>
          </w:tcPr>
          <w:p w:rsidR="004A019F" w:rsidRDefault="004A019F" w:rsidP="004A019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4A019F" w:rsidRDefault="004A019F" w:rsidP="004A019F">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4A019F" w:rsidRDefault="004A019F" w:rsidP="004A019F">
            <w:pPr>
              <w:snapToGrid w:val="0"/>
              <w:spacing w:line="400" w:lineRule="exact"/>
              <w:jc w:val="center"/>
              <w:rPr>
                <w:rFonts w:ascii="宋体" w:hAnsi="宋体" w:cs="微软雅黑"/>
                <w:szCs w:val="21"/>
              </w:rPr>
            </w:pPr>
          </w:p>
        </w:tc>
        <w:tc>
          <w:tcPr>
            <w:tcW w:w="1560" w:type="dxa"/>
            <w:vAlign w:val="center"/>
          </w:tcPr>
          <w:p w:rsidR="004A019F" w:rsidRDefault="004A019F" w:rsidP="004A019F">
            <w:pPr>
              <w:snapToGrid w:val="0"/>
              <w:spacing w:line="400" w:lineRule="exact"/>
              <w:rPr>
                <w:rFonts w:ascii="宋体" w:hAnsi="宋体" w:cs="微软雅黑"/>
                <w:szCs w:val="21"/>
              </w:rPr>
            </w:pPr>
          </w:p>
        </w:tc>
        <w:tc>
          <w:tcPr>
            <w:tcW w:w="2018" w:type="dxa"/>
            <w:vAlign w:val="center"/>
          </w:tcPr>
          <w:p w:rsidR="004A019F" w:rsidRDefault="004A019F" w:rsidP="004A019F">
            <w:pPr>
              <w:snapToGrid w:val="0"/>
              <w:spacing w:line="400" w:lineRule="exact"/>
              <w:rPr>
                <w:rFonts w:ascii="宋体" w:hAnsi="宋体" w:cs="微软雅黑"/>
                <w:szCs w:val="21"/>
              </w:rPr>
            </w:pPr>
          </w:p>
        </w:tc>
      </w:tr>
      <w:tr w:rsidR="004A019F" w:rsidTr="004A019F">
        <w:trPr>
          <w:trHeight w:hRule="exact" w:val="510"/>
        </w:trPr>
        <w:tc>
          <w:tcPr>
            <w:tcW w:w="468" w:type="dxa"/>
            <w:vAlign w:val="center"/>
          </w:tcPr>
          <w:p w:rsidR="004A019F" w:rsidRDefault="004A019F" w:rsidP="004A019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4A019F" w:rsidRDefault="004A019F" w:rsidP="004A019F">
            <w:pPr>
              <w:pStyle w:val="a7"/>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w:t>
            </w:r>
          </w:p>
        </w:tc>
        <w:tc>
          <w:tcPr>
            <w:tcW w:w="1559" w:type="dxa"/>
            <w:vAlign w:val="center"/>
          </w:tcPr>
          <w:p w:rsidR="004A019F" w:rsidRDefault="004A019F" w:rsidP="004A019F">
            <w:pPr>
              <w:snapToGrid w:val="0"/>
              <w:spacing w:line="400" w:lineRule="exact"/>
              <w:jc w:val="center"/>
              <w:rPr>
                <w:rFonts w:ascii="宋体" w:hAnsi="宋体" w:cs="微软雅黑"/>
                <w:szCs w:val="21"/>
              </w:rPr>
            </w:pPr>
          </w:p>
        </w:tc>
        <w:tc>
          <w:tcPr>
            <w:tcW w:w="1560" w:type="dxa"/>
            <w:vAlign w:val="center"/>
          </w:tcPr>
          <w:p w:rsidR="004A019F" w:rsidRDefault="004A019F" w:rsidP="004A019F">
            <w:pPr>
              <w:snapToGrid w:val="0"/>
              <w:spacing w:line="400" w:lineRule="exact"/>
              <w:rPr>
                <w:rFonts w:ascii="宋体" w:hAnsi="宋体" w:cs="微软雅黑"/>
                <w:szCs w:val="21"/>
              </w:rPr>
            </w:pPr>
          </w:p>
        </w:tc>
        <w:tc>
          <w:tcPr>
            <w:tcW w:w="2018" w:type="dxa"/>
            <w:vAlign w:val="center"/>
          </w:tcPr>
          <w:p w:rsidR="004A019F" w:rsidRDefault="004A019F" w:rsidP="004A019F">
            <w:pPr>
              <w:snapToGrid w:val="0"/>
              <w:spacing w:line="400" w:lineRule="exact"/>
              <w:rPr>
                <w:rFonts w:ascii="宋体" w:hAnsi="宋体" w:cs="微软雅黑"/>
                <w:szCs w:val="21"/>
              </w:rPr>
            </w:pPr>
          </w:p>
        </w:tc>
      </w:tr>
      <w:tr w:rsidR="004A019F" w:rsidTr="004A019F">
        <w:trPr>
          <w:trHeight w:hRule="exact" w:val="510"/>
        </w:trPr>
        <w:tc>
          <w:tcPr>
            <w:tcW w:w="468" w:type="dxa"/>
            <w:vMerge w:val="restart"/>
            <w:vAlign w:val="center"/>
          </w:tcPr>
          <w:p w:rsidR="004A019F" w:rsidRDefault="004A019F" w:rsidP="004A019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4A019F" w:rsidRDefault="004A019F" w:rsidP="004A019F">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4A019F" w:rsidRDefault="004A019F" w:rsidP="004A019F">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4A019F" w:rsidRDefault="004A019F" w:rsidP="004A019F">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4A019F" w:rsidRDefault="004A019F" w:rsidP="004A019F">
            <w:pPr>
              <w:snapToGrid w:val="0"/>
              <w:spacing w:line="400" w:lineRule="exact"/>
              <w:jc w:val="center"/>
              <w:rPr>
                <w:rFonts w:ascii="宋体" w:hAnsi="宋体" w:cs="微软雅黑"/>
                <w:szCs w:val="21"/>
              </w:rPr>
            </w:pPr>
          </w:p>
        </w:tc>
        <w:tc>
          <w:tcPr>
            <w:tcW w:w="1560" w:type="dxa"/>
            <w:vAlign w:val="center"/>
          </w:tcPr>
          <w:p w:rsidR="004A019F" w:rsidRDefault="004A019F" w:rsidP="004A019F">
            <w:pPr>
              <w:snapToGrid w:val="0"/>
              <w:spacing w:line="400" w:lineRule="exact"/>
              <w:rPr>
                <w:rFonts w:ascii="宋体" w:hAnsi="宋体" w:cs="微软雅黑"/>
                <w:szCs w:val="21"/>
              </w:rPr>
            </w:pPr>
          </w:p>
        </w:tc>
        <w:tc>
          <w:tcPr>
            <w:tcW w:w="2018" w:type="dxa"/>
            <w:vAlign w:val="center"/>
          </w:tcPr>
          <w:p w:rsidR="004A019F" w:rsidRDefault="004A019F" w:rsidP="004A019F">
            <w:pPr>
              <w:snapToGrid w:val="0"/>
              <w:spacing w:line="400" w:lineRule="exact"/>
              <w:rPr>
                <w:rFonts w:ascii="宋体" w:hAnsi="宋体" w:cs="微软雅黑"/>
                <w:szCs w:val="21"/>
              </w:rPr>
            </w:pPr>
          </w:p>
        </w:tc>
      </w:tr>
      <w:tr w:rsidR="004A019F" w:rsidTr="004A019F">
        <w:trPr>
          <w:trHeight w:hRule="exact" w:val="510"/>
        </w:trPr>
        <w:tc>
          <w:tcPr>
            <w:tcW w:w="468" w:type="dxa"/>
            <w:vMerge/>
            <w:vAlign w:val="center"/>
          </w:tcPr>
          <w:p w:rsidR="004A019F" w:rsidRDefault="004A019F" w:rsidP="004A019F">
            <w:pPr>
              <w:numPr>
                <w:ilvl w:val="0"/>
                <w:numId w:val="2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A019F" w:rsidRDefault="004A019F" w:rsidP="004A019F">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4A019F" w:rsidRDefault="004A019F" w:rsidP="004A019F">
            <w:pPr>
              <w:snapToGrid w:val="0"/>
              <w:spacing w:line="400" w:lineRule="exact"/>
              <w:rPr>
                <w:rFonts w:ascii="宋体" w:hAnsi="宋体" w:cs="微软雅黑"/>
                <w:szCs w:val="21"/>
              </w:rPr>
            </w:pPr>
          </w:p>
        </w:tc>
        <w:tc>
          <w:tcPr>
            <w:tcW w:w="2268" w:type="dxa"/>
            <w:tcBorders>
              <w:left w:val="single" w:sz="6" w:space="0" w:color="auto"/>
            </w:tcBorders>
            <w:vAlign w:val="center"/>
          </w:tcPr>
          <w:p w:rsidR="004A019F" w:rsidRDefault="004A019F" w:rsidP="004A019F">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4A019F" w:rsidRDefault="004A019F" w:rsidP="004A019F">
            <w:pPr>
              <w:snapToGrid w:val="0"/>
              <w:spacing w:line="400" w:lineRule="exact"/>
              <w:jc w:val="center"/>
              <w:rPr>
                <w:rFonts w:ascii="宋体" w:hAnsi="宋体" w:cs="微软雅黑"/>
                <w:szCs w:val="21"/>
              </w:rPr>
            </w:pPr>
          </w:p>
        </w:tc>
        <w:tc>
          <w:tcPr>
            <w:tcW w:w="1560" w:type="dxa"/>
            <w:vAlign w:val="center"/>
          </w:tcPr>
          <w:p w:rsidR="004A019F" w:rsidRDefault="004A019F" w:rsidP="004A019F">
            <w:pPr>
              <w:snapToGrid w:val="0"/>
              <w:spacing w:line="400" w:lineRule="exact"/>
              <w:rPr>
                <w:rFonts w:ascii="宋体" w:hAnsi="宋体" w:cs="微软雅黑"/>
                <w:szCs w:val="21"/>
              </w:rPr>
            </w:pPr>
          </w:p>
        </w:tc>
        <w:tc>
          <w:tcPr>
            <w:tcW w:w="2018" w:type="dxa"/>
            <w:vAlign w:val="center"/>
          </w:tcPr>
          <w:p w:rsidR="004A019F" w:rsidRDefault="004A019F" w:rsidP="004A019F">
            <w:pPr>
              <w:snapToGrid w:val="0"/>
              <w:spacing w:line="400" w:lineRule="exact"/>
              <w:rPr>
                <w:rFonts w:ascii="宋体" w:hAnsi="宋体" w:cs="微软雅黑"/>
                <w:szCs w:val="21"/>
              </w:rPr>
            </w:pPr>
          </w:p>
        </w:tc>
      </w:tr>
      <w:tr w:rsidR="004A019F" w:rsidTr="004A019F">
        <w:trPr>
          <w:trHeight w:hRule="exact" w:val="510"/>
        </w:trPr>
        <w:tc>
          <w:tcPr>
            <w:tcW w:w="468" w:type="dxa"/>
            <w:vMerge/>
            <w:vAlign w:val="center"/>
          </w:tcPr>
          <w:p w:rsidR="004A019F" w:rsidRDefault="004A019F" w:rsidP="004A019F">
            <w:pPr>
              <w:numPr>
                <w:ilvl w:val="0"/>
                <w:numId w:val="2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A019F" w:rsidRDefault="004A019F" w:rsidP="004A019F">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4A019F" w:rsidRDefault="004A019F" w:rsidP="004A019F">
            <w:pPr>
              <w:snapToGrid w:val="0"/>
              <w:spacing w:line="400" w:lineRule="exact"/>
              <w:rPr>
                <w:rFonts w:ascii="宋体" w:hAnsi="宋体" w:cs="微软雅黑"/>
                <w:szCs w:val="21"/>
              </w:rPr>
            </w:pPr>
          </w:p>
        </w:tc>
        <w:tc>
          <w:tcPr>
            <w:tcW w:w="2268" w:type="dxa"/>
            <w:tcBorders>
              <w:left w:val="single" w:sz="6" w:space="0" w:color="auto"/>
            </w:tcBorders>
            <w:vAlign w:val="center"/>
          </w:tcPr>
          <w:p w:rsidR="004A019F" w:rsidRDefault="004A019F" w:rsidP="004A019F">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4A019F" w:rsidRDefault="004A019F" w:rsidP="004A019F">
            <w:pPr>
              <w:snapToGrid w:val="0"/>
              <w:spacing w:line="400" w:lineRule="exact"/>
              <w:jc w:val="center"/>
              <w:rPr>
                <w:rFonts w:ascii="宋体" w:hAnsi="宋体" w:cs="微软雅黑"/>
                <w:szCs w:val="21"/>
              </w:rPr>
            </w:pPr>
          </w:p>
        </w:tc>
        <w:tc>
          <w:tcPr>
            <w:tcW w:w="1560" w:type="dxa"/>
            <w:vAlign w:val="center"/>
          </w:tcPr>
          <w:p w:rsidR="004A019F" w:rsidRDefault="004A019F" w:rsidP="004A019F">
            <w:pPr>
              <w:snapToGrid w:val="0"/>
              <w:spacing w:line="400" w:lineRule="exact"/>
              <w:rPr>
                <w:rFonts w:ascii="宋体" w:hAnsi="宋体" w:cs="微软雅黑"/>
                <w:szCs w:val="21"/>
              </w:rPr>
            </w:pPr>
          </w:p>
        </w:tc>
        <w:tc>
          <w:tcPr>
            <w:tcW w:w="2018" w:type="dxa"/>
            <w:vAlign w:val="center"/>
          </w:tcPr>
          <w:p w:rsidR="004A019F" w:rsidRDefault="004A019F" w:rsidP="004A019F">
            <w:pPr>
              <w:snapToGrid w:val="0"/>
              <w:spacing w:line="400" w:lineRule="exact"/>
              <w:rPr>
                <w:rFonts w:ascii="宋体" w:hAnsi="宋体" w:cs="微软雅黑"/>
                <w:szCs w:val="21"/>
              </w:rPr>
            </w:pPr>
          </w:p>
        </w:tc>
      </w:tr>
      <w:tr w:rsidR="004A019F" w:rsidTr="004A019F">
        <w:trPr>
          <w:trHeight w:hRule="exact" w:val="510"/>
        </w:trPr>
        <w:tc>
          <w:tcPr>
            <w:tcW w:w="468" w:type="dxa"/>
            <w:vMerge/>
            <w:vAlign w:val="center"/>
          </w:tcPr>
          <w:p w:rsidR="004A019F" w:rsidRDefault="004A019F" w:rsidP="004A019F">
            <w:pPr>
              <w:numPr>
                <w:ilvl w:val="0"/>
                <w:numId w:val="2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A019F" w:rsidRDefault="004A019F" w:rsidP="004A019F">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4A019F" w:rsidRDefault="004A019F" w:rsidP="004A019F">
            <w:pPr>
              <w:snapToGrid w:val="0"/>
              <w:spacing w:line="400" w:lineRule="exact"/>
              <w:rPr>
                <w:rFonts w:ascii="宋体" w:hAnsi="宋体" w:cs="微软雅黑"/>
                <w:szCs w:val="21"/>
              </w:rPr>
            </w:pPr>
          </w:p>
        </w:tc>
        <w:tc>
          <w:tcPr>
            <w:tcW w:w="2268" w:type="dxa"/>
            <w:tcBorders>
              <w:left w:val="single" w:sz="6" w:space="0" w:color="auto"/>
            </w:tcBorders>
            <w:vAlign w:val="center"/>
          </w:tcPr>
          <w:p w:rsidR="004A019F" w:rsidRDefault="004A019F" w:rsidP="004A019F">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4A019F" w:rsidRDefault="004A019F" w:rsidP="004A019F">
            <w:pPr>
              <w:snapToGrid w:val="0"/>
              <w:spacing w:line="400" w:lineRule="exact"/>
              <w:jc w:val="center"/>
              <w:rPr>
                <w:rFonts w:ascii="宋体" w:hAnsi="宋体" w:cs="微软雅黑"/>
                <w:szCs w:val="21"/>
              </w:rPr>
            </w:pPr>
          </w:p>
        </w:tc>
        <w:tc>
          <w:tcPr>
            <w:tcW w:w="1560" w:type="dxa"/>
            <w:vAlign w:val="center"/>
          </w:tcPr>
          <w:p w:rsidR="004A019F" w:rsidRDefault="004A019F" w:rsidP="004A019F">
            <w:pPr>
              <w:snapToGrid w:val="0"/>
              <w:spacing w:line="400" w:lineRule="exact"/>
              <w:rPr>
                <w:rFonts w:ascii="宋体" w:hAnsi="宋体" w:cs="微软雅黑"/>
                <w:szCs w:val="21"/>
              </w:rPr>
            </w:pPr>
          </w:p>
        </w:tc>
        <w:tc>
          <w:tcPr>
            <w:tcW w:w="2018" w:type="dxa"/>
            <w:vAlign w:val="center"/>
          </w:tcPr>
          <w:p w:rsidR="004A019F" w:rsidRDefault="004A019F" w:rsidP="004A019F">
            <w:pPr>
              <w:snapToGrid w:val="0"/>
              <w:spacing w:line="400" w:lineRule="exact"/>
              <w:rPr>
                <w:rFonts w:ascii="宋体" w:hAnsi="宋体" w:cs="微软雅黑"/>
                <w:szCs w:val="21"/>
              </w:rPr>
            </w:pPr>
          </w:p>
        </w:tc>
      </w:tr>
      <w:tr w:rsidR="004A019F" w:rsidTr="004A019F">
        <w:trPr>
          <w:trHeight w:hRule="exact" w:val="510"/>
        </w:trPr>
        <w:tc>
          <w:tcPr>
            <w:tcW w:w="468" w:type="dxa"/>
            <w:vMerge/>
            <w:vAlign w:val="center"/>
          </w:tcPr>
          <w:p w:rsidR="004A019F" w:rsidRDefault="004A019F" w:rsidP="004A019F">
            <w:pPr>
              <w:numPr>
                <w:ilvl w:val="0"/>
                <w:numId w:val="2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A019F" w:rsidRDefault="004A019F" w:rsidP="004A019F">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4A019F" w:rsidRDefault="004A019F" w:rsidP="004A019F">
            <w:pPr>
              <w:snapToGrid w:val="0"/>
              <w:spacing w:line="400" w:lineRule="exact"/>
              <w:rPr>
                <w:rFonts w:ascii="宋体" w:hAnsi="宋体" w:cs="微软雅黑"/>
                <w:szCs w:val="21"/>
              </w:rPr>
            </w:pPr>
          </w:p>
        </w:tc>
        <w:tc>
          <w:tcPr>
            <w:tcW w:w="2268" w:type="dxa"/>
            <w:tcBorders>
              <w:left w:val="single" w:sz="6" w:space="0" w:color="auto"/>
            </w:tcBorders>
            <w:vAlign w:val="center"/>
          </w:tcPr>
          <w:p w:rsidR="004A019F" w:rsidRDefault="004A019F" w:rsidP="004A019F">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4A019F" w:rsidRDefault="004A019F" w:rsidP="004A019F">
            <w:pPr>
              <w:snapToGrid w:val="0"/>
              <w:spacing w:line="400" w:lineRule="exact"/>
              <w:jc w:val="center"/>
              <w:rPr>
                <w:rFonts w:ascii="宋体" w:hAnsi="宋体" w:cs="微软雅黑"/>
                <w:szCs w:val="21"/>
              </w:rPr>
            </w:pPr>
          </w:p>
        </w:tc>
        <w:tc>
          <w:tcPr>
            <w:tcW w:w="1560" w:type="dxa"/>
            <w:vAlign w:val="center"/>
          </w:tcPr>
          <w:p w:rsidR="004A019F" w:rsidRDefault="004A019F" w:rsidP="004A019F">
            <w:pPr>
              <w:snapToGrid w:val="0"/>
              <w:spacing w:line="400" w:lineRule="exact"/>
              <w:rPr>
                <w:rFonts w:ascii="宋体" w:hAnsi="宋体" w:cs="微软雅黑"/>
                <w:szCs w:val="21"/>
              </w:rPr>
            </w:pPr>
          </w:p>
        </w:tc>
        <w:tc>
          <w:tcPr>
            <w:tcW w:w="2018" w:type="dxa"/>
            <w:vAlign w:val="center"/>
          </w:tcPr>
          <w:p w:rsidR="004A019F" w:rsidRDefault="004A019F" w:rsidP="004A019F">
            <w:pPr>
              <w:snapToGrid w:val="0"/>
              <w:spacing w:line="400" w:lineRule="exact"/>
              <w:rPr>
                <w:rFonts w:ascii="宋体" w:hAnsi="宋体" w:cs="微软雅黑"/>
                <w:szCs w:val="21"/>
              </w:rPr>
            </w:pPr>
          </w:p>
        </w:tc>
      </w:tr>
      <w:tr w:rsidR="004A019F" w:rsidTr="004A019F">
        <w:trPr>
          <w:trHeight w:hRule="exact" w:val="510"/>
        </w:trPr>
        <w:tc>
          <w:tcPr>
            <w:tcW w:w="468" w:type="dxa"/>
            <w:vMerge/>
            <w:vAlign w:val="center"/>
          </w:tcPr>
          <w:p w:rsidR="004A019F" w:rsidRDefault="004A019F" w:rsidP="004A019F">
            <w:pPr>
              <w:numPr>
                <w:ilvl w:val="0"/>
                <w:numId w:val="2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A019F" w:rsidRDefault="004A019F" w:rsidP="004A019F">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4A019F" w:rsidRDefault="004A019F" w:rsidP="004A019F">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4A019F" w:rsidRDefault="004A019F" w:rsidP="004A019F">
            <w:pPr>
              <w:snapToGrid w:val="0"/>
              <w:spacing w:line="400" w:lineRule="exact"/>
              <w:jc w:val="center"/>
              <w:rPr>
                <w:rFonts w:ascii="宋体" w:hAnsi="宋体" w:cs="微软雅黑"/>
                <w:szCs w:val="21"/>
              </w:rPr>
            </w:pPr>
          </w:p>
        </w:tc>
        <w:tc>
          <w:tcPr>
            <w:tcW w:w="1560" w:type="dxa"/>
            <w:vAlign w:val="center"/>
          </w:tcPr>
          <w:p w:rsidR="004A019F" w:rsidRDefault="004A019F" w:rsidP="004A019F">
            <w:pPr>
              <w:snapToGrid w:val="0"/>
              <w:spacing w:line="400" w:lineRule="exact"/>
              <w:rPr>
                <w:rFonts w:ascii="宋体" w:hAnsi="宋体" w:cs="微软雅黑"/>
                <w:szCs w:val="21"/>
              </w:rPr>
            </w:pPr>
          </w:p>
        </w:tc>
        <w:tc>
          <w:tcPr>
            <w:tcW w:w="2018" w:type="dxa"/>
            <w:vAlign w:val="center"/>
          </w:tcPr>
          <w:p w:rsidR="004A019F" w:rsidRDefault="004A019F" w:rsidP="004A019F">
            <w:pPr>
              <w:snapToGrid w:val="0"/>
              <w:spacing w:line="400" w:lineRule="exact"/>
              <w:rPr>
                <w:rFonts w:ascii="宋体" w:hAnsi="宋体" w:cs="微软雅黑"/>
                <w:szCs w:val="21"/>
              </w:rPr>
            </w:pPr>
          </w:p>
        </w:tc>
      </w:tr>
      <w:tr w:rsidR="004A019F" w:rsidTr="004A019F">
        <w:trPr>
          <w:trHeight w:hRule="exact" w:val="510"/>
        </w:trPr>
        <w:tc>
          <w:tcPr>
            <w:tcW w:w="468" w:type="dxa"/>
            <w:vMerge/>
            <w:vAlign w:val="center"/>
          </w:tcPr>
          <w:p w:rsidR="004A019F" w:rsidRDefault="004A019F" w:rsidP="004A019F">
            <w:pPr>
              <w:numPr>
                <w:ilvl w:val="0"/>
                <w:numId w:val="2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A019F" w:rsidRDefault="004A019F" w:rsidP="004A019F">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4A019F" w:rsidRDefault="004A019F" w:rsidP="004A019F">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4A019F" w:rsidRDefault="004A019F" w:rsidP="004A019F">
            <w:pPr>
              <w:snapToGrid w:val="0"/>
              <w:spacing w:line="400" w:lineRule="exact"/>
              <w:jc w:val="center"/>
              <w:rPr>
                <w:rFonts w:ascii="宋体" w:hAnsi="宋体" w:cs="微软雅黑"/>
                <w:szCs w:val="21"/>
              </w:rPr>
            </w:pPr>
          </w:p>
        </w:tc>
        <w:tc>
          <w:tcPr>
            <w:tcW w:w="1560" w:type="dxa"/>
            <w:vAlign w:val="center"/>
          </w:tcPr>
          <w:p w:rsidR="004A019F" w:rsidRDefault="004A019F" w:rsidP="004A019F">
            <w:pPr>
              <w:snapToGrid w:val="0"/>
              <w:spacing w:line="400" w:lineRule="exact"/>
              <w:rPr>
                <w:rFonts w:ascii="宋体" w:hAnsi="宋体" w:cs="微软雅黑"/>
                <w:szCs w:val="21"/>
              </w:rPr>
            </w:pPr>
          </w:p>
        </w:tc>
        <w:tc>
          <w:tcPr>
            <w:tcW w:w="2018" w:type="dxa"/>
            <w:vAlign w:val="center"/>
          </w:tcPr>
          <w:p w:rsidR="004A019F" w:rsidRDefault="004A019F" w:rsidP="004A019F">
            <w:pPr>
              <w:snapToGrid w:val="0"/>
              <w:spacing w:line="400" w:lineRule="exact"/>
              <w:rPr>
                <w:rFonts w:ascii="宋体" w:hAnsi="宋体" w:cs="微软雅黑"/>
                <w:szCs w:val="21"/>
              </w:rPr>
            </w:pPr>
          </w:p>
        </w:tc>
      </w:tr>
      <w:tr w:rsidR="004A019F" w:rsidTr="004A019F">
        <w:trPr>
          <w:trHeight w:hRule="exact" w:val="510"/>
        </w:trPr>
        <w:tc>
          <w:tcPr>
            <w:tcW w:w="468" w:type="dxa"/>
            <w:vMerge/>
            <w:vAlign w:val="center"/>
          </w:tcPr>
          <w:p w:rsidR="004A019F" w:rsidRDefault="004A019F" w:rsidP="004A019F">
            <w:pPr>
              <w:numPr>
                <w:ilvl w:val="0"/>
                <w:numId w:val="2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A019F" w:rsidRDefault="004A019F" w:rsidP="004A019F">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4A019F" w:rsidRDefault="004A019F" w:rsidP="004A019F">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4A019F" w:rsidRDefault="004A019F" w:rsidP="004A019F">
            <w:pPr>
              <w:snapToGrid w:val="0"/>
              <w:spacing w:line="400" w:lineRule="exact"/>
              <w:jc w:val="center"/>
              <w:rPr>
                <w:rFonts w:ascii="宋体" w:hAnsi="宋体" w:cs="微软雅黑"/>
                <w:szCs w:val="21"/>
              </w:rPr>
            </w:pPr>
          </w:p>
        </w:tc>
        <w:tc>
          <w:tcPr>
            <w:tcW w:w="1560" w:type="dxa"/>
            <w:vAlign w:val="center"/>
          </w:tcPr>
          <w:p w:rsidR="004A019F" w:rsidRDefault="004A019F" w:rsidP="004A019F">
            <w:pPr>
              <w:snapToGrid w:val="0"/>
              <w:spacing w:line="400" w:lineRule="exact"/>
              <w:rPr>
                <w:rFonts w:ascii="宋体" w:hAnsi="宋体" w:cs="微软雅黑"/>
                <w:szCs w:val="21"/>
              </w:rPr>
            </w:pPr>
          </w:p>
        </w:tc>
        <w:tc>
          <w:tcPr>
            <w:tcW w:w="2018" w:type="dxa"/>
            <w:vAlign w:val="center"/>
          </w:tcPr>
          <w:p w:rsidR="004A019F" w:rsidRDefault="004A019F" w:rsidP="004A019F">
            <w:pPr>
              <w:snapToGrid w:val="0"/>
              <w:spacing w:line="400" w:lineRule="exact"/>
              <w:rPr>
                <w:rFonts w:ascii="宋体" w:hAnsi="宋体" w:cs="微软雅黑"/>
                <w:szCs w:val="21"/>
              </w:rPr>
            </w:pPr>
          </w:p>
        </w:tc>
      </w:tr>
      <w:tr w:rsidR="004A019F" w:rsidTr="004A019F">
        <w:trPr>
          <w:trHeight w:hRule="exact" w:val="510"/>
        </w:trPr>
        <w:tc>
          <w:tcPr>
            <w:tcW w:w="468" w:type="dxa"/>
            <w:vAlign w:val="center"/>
          </w:tcPr>
          <w:p w:rsidR="004A019F" w:rsidRDefault="004A019F" w:rsidP="004A019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4A019F" w:rsidRDefault="004A019F" w:rsidP="004A019F">
            <w:pPr>
              <w:snapToGrid w:val="0"/>
              <w:spacing w:line="400" w:lineRule="exact"/>
              <w:rPr>
                <w:rFonts w:ascii="宋体" w:hAnsi="宋体" w:cs="微软雅黑"/>
                <w:szCs w:val="21"/>
              </w:rPr>
            </w:pPr>
            <w:r>
              <w:rPr>
                <w:rFonts w:asciiTheme="minorEastAsia" w:hAnsiTheme="minorEastAsia" w:hint="eastAsia"/>
                <w:bCs/>
                <w:szCs w:val="21"/>
              </w:rPr>
              <w:t>依法缴纳社会保险凭据</w:t>
            </w:r>
          </w:p>
        </w:tc>
        <w:tc>
          <w:tcPr>
            <w:tcW w:w="1559" w:type="dxa"/>
            <w:vAlign w:val="center"/>
          </w:tcPr>
          <w:p w:rsidR="004A019F" w:rsidRDefault="004A019F" w:rsidP="004A019F">
            <w:pPr>
              <w:snapToGrid w:val="0"/>
              <w:spacing w:line="400" w:lineRule="exact"/>
              <w:jc w:val="center"/>
              <w:rPr>
                <w:rFonts w:ascii="宋体" w:hAnsi="宋体" w:cs="微软雅黑"/>
                <w:szCs w:val="21"/>
              </w:rPr>
            </w:pPr>
          </w:p>
        </w:tc>
        <w:tc>
          <w:tcPr>
            <w:tcW w:w="1560" w:type="dxa"/>
            <w:vAlign w:val="center"/>
          </w:tcPr>
          <w:p w:rsidR="004A019F" w:rsidRDefault="004A019F" w:rsidP="004A019F">
            <w:pPr>
              <w:snapToGrid w:val="0"/>
              <w:spacing w:line="400" w:lineRule="exact"/>
              <w:rPr>
                <w:rFonts w:ascii="宋体" w:hAnsi="宋体" w:cs="微软雅黑"/>
                <w:szCs w:val="21"/>
              </w:rPr>
            </w:pPr>
          </w:p>
        </w:tc>
        <w:tc>
          <w:tcPr>
            <w:tcW w:w="2018" w:type="dxa"/>
            <w:vAlign w:val="center"/>
          </w:tcPr>
          <w:p w:rsidR="004A019F" w:rsidRDefault="004A019F" w:rsidP="004A019F">
            <w:pPr>
              <w:snapToGrid w:val="0"/>
              <w:spacing w:line="400" w:lineRule="exact"/>
              <w:rPr>
                <w:rFonts w:ascii="宋体" w:hAnsi="宋体" w:cs="微软雅黑"/>
                <w:szCs w:val="21"/>
              </w:rPr>
            </w:pPr>
          </w:p>
        </w:tc>
      </w:tr>
      <w:tr w:rsidR="004A019F" w:rsidTr="004A019F">
        <w:tc>
          <w:tcPr>
            <w:tcW w:w="468" w:type="dxa"/>
            <w:vMerge w:val="restart"/>
            <w:vAlign w:val="center"/>
          </w:tcPr>
          <w:p w:rsidR="004A019F" w:rsidRDefault="004A019F" w:rsidP="004A019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4A019F" w:rsidRDefault="004A019F" w:rsidP="004A019F">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4A019F" w:rsidRDefault="004A019F" w:rsidP="004A019F">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4A019F" w:rsidRDefault="004A019F" w:rsidP="004A019F">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4A019F" w:rsidRDefault="004A019F" w:rsidP="004A019F">
            <w:pPr>
              <w:jc w:val="center"/>
              <w:rPr>
                <w:szCs w:val="21"/>
              </w:rPr>
            </w:pPr>
          </w:p>
        </w:tc>
        <w:tc>
          <w:tcPr>
            <w:tcW w:w="1560" w:type="dxa"/>
            <w:vAlign w:val="center"/>
          </w:tcPr>
          <w:p w:rsidR="004A019F" w:rsidRDefault="004A019F" w:rsidP="004A019F">
            <w:pPr>
              <w:snapToGrid w:val="0"/>
              <w:spacing w:line="400" w:lineRule="exact"/>
              <w:rPr>
                <w:rFonts w:ascii="宋体" w:hAnsi="宋体" w:cs="微软雅黑"/>
                <w:szCs w:val="21"/>
              </w:rPr>
            </w:pPr>
          </w:p>
        </w:tc>
        <w:tc>
          <w:tcPr>
            <w:tcW w:w="2018" w:type="dxa"/>
            <w:vAlign w:val="center"/>
          </w:tcPr>
          <w:p w:rsidR="004A019F" w:rsidRDefault="004A019F" w:rsidP="004A019F">
            <w:pPr>
              <w:snapToGrid w:val="0"/>
              <w:spacing w:line="400" w:lineRule="exact"/>
              <w:rPr>
                <w:rFonts w:ascii="宋体" w:hAnsi="宋体" w:cs="微软雅黑"/>
                <w:szCs w:val="21"/>
              </w:rPr>
            </w:pPr>
          </w:p>
        </w:tc>
      </w:tr>
      <w:tr w:rsidR="004A019F" w:rsidTr="004A019F">
        <w:tc>
          <w:tcPr>
            <w:tcW w:w="468" w:type="dxa"/>
            <w:vMerge/>
            <w:vAlign w:val="center"/>
          </w:tcPr>
          <w:p w:rsidR="004A019F" w:rsidRDefault="004A019F" w:rsidP="004A019F">
            <w:pPr>
              <w:numPr>
                <w:ilvl w:val="0"/>
                <w:numId w:val="2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4A019F" w:rsidRDefault="004A019F" w:rsidP="004A019F">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4A019F" w:rsidRDefault="004A019F" w:rsidP="004A019F">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4A019F" w:rsidRDefault="004A019F" w:rsidP="004A019F">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4A019F" w:rsidRDefault="004A019F" w:rsidP="004A019F">
            <w:pPr>
              <w:pStyle w:val="a7"/>
              <w:rPr>
                <w:sz w:val="21"/>
                <w:szCs w:val="21"/>
              </w:rPr>
            </w:pPr>
          </w:p>
        </w:tc>
        <w:tc>
          <w:tcPr>
            <w:tcW w:w="1560" w:type="dxa"/>
            <w:vAlign w:val="center"/>
          </w:tcPr>
          <w:p w:rsidR="004A019F" w:rsidRDefault="004A019F" w:rsidP="004A019F">
            <w:pPr>
              <w:snapToGrid w:val="0"/>
              <w:spacing w:line="400" w:lineRule="exact"/>
              <w:rPr>
                <w:rFonts w:ascii="宋体" w:hAnsi="宋体" w:cs="微软雅黑"/>
                <w:szCs w:val="21"/>
              </w:rPr>
            </w:pPr>
          </w:p>
        </w:tc>
        <w:tc>
          <w:tcPr>
            <w:tcW w:w="2018" w:type="dxa"/>
            <w:vAlign w:val="center"/>
          </w:tcPr>
          <w:p w:rsidR="004A019F" w:rsidRDefault="004A019F" w:rsidP="004A019F">
            <w:pPr>
              <w:pStyle w:val="a7"/>
              <w:kinsoku w:val="0"/>
              <w:overflowPunct w:val="0"/>
              <w:autoSpaceDE w:val="0"/>
              <w:autoSpaceDN w:val="0"/>
              <w:spacing w:line="320" w:lineRule="exact"/>
              <w:rPr>
                <w:rFonts w:hAnsi="宋体" w:cs="微软雅黑"/>
                <w:bCs/>
                <w:kern w:val="0"/>
                <w:sz w:val="21"/>
                <w:szCs w:val="21"/>
              </w:rPr>
            </w:pPr>
          </w:p>
        </w:tc>
      </w:tr>
      <w:tr w:rsidR="004A019F" w:rsidTr="004A019F">
        <w:tc>
          <w:tcPr>
            <w:tcW w:w="468" w:type="dxa"/>
            <w:vMerge/>
            <w:vAlign w:val="center"/>
          </w:tcPr>
          <w:p w:rsidR="004A019F" w:rsidRDefault="004A019F" w:rsidP="004A019F">
            <w:pPr>
              <w:numPr>
                <w:ilvl w:val="0"/>
                <w:numId w:val="2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4A019F" w:rsidRDefault="004A019F" w:rsidP="004A019F">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4A019F" w:rsidRDefault="004A019F" w:rsidP="004A019F">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4A019F" w:rsidRDefault="004A019F" w:rsidP="004A019F">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4A019F" w:rsidRDefault="004A019F" w:rsidP="004A019F">
            <w:pPr>
              <w:pStyle w:val="a7"/>
              <w:rPr>
                <w:sz w:val="21"/>
                <w:szCs w:val="21"/>
              </w:rPr>
            </w:pPr>
          </w:p>
        </w:tc>
        <w:tc>
          <w:tcPr>
            <w:tcW w:w="1560" w:type="dxa"/>
            <w:vAlign w:val="center"/>
          </w:tcPr>
          <w:p w:rsidR="004A019F" w:rsidRDefault="004A019F" w:rsidP="004A019F">
            <w:pPr>
              <w:snapToGrid w:val="0"/>
              <w:spacing w:line="400" w:lineRule="exact"/>
              <w:rPr>
                <w:rFonts w:ascii="宋体" w:hAnsi="宋体" w:cs="微软雅黑"/>
                <w:szCs w:val="21"/>
              </w:rPr>
            </w:pPr>
          </w:p>
        </w:tc>
        <w:tc>
          <w:tcPr>
            <w:tcW w:w="2018" w:type="dxa"/>
            <w:vAlign w:val="center"/>
          </w:tcPr>
          <w:p w:rsidR="004A019F" w:rsidRDefault="004A019F" w:rsidP="004A019F">
            <w:pPr>
              <w:pStyle w:val="a7"/>
              <w:kinsoku w:val="0"/>
              <w:overflowPunct w:val="0"/>
              <w:autoSpaceDE w:val="0"/>
              <w:autoSpaceDN w:val="0"/>
              <w:spacing w:line="320" w:lineRule="exact"/>
              <w:rPr>
                <w:rFonts w:hAnsi="宋体" w:cs="微软雅黑"/>
                <w:bCs/>
                <w:kern w:val="0"/>
                <w:sz w:val="21"/>
                <w:szCs w:val="21"/>
              </w:rPr>
            </w:pPr>
          </w:p>
        </w:tc>
      </w:tr>
      <w:tr w:rsidR="004A019F" w:rsidTr="004A019F">
        <w:tc>
          <w:tcPr>
            <w:tcW w:w="468" w:type="dxa"/>
            <w:vMerge/>
            <w:vAlign w:val="center"/>
          </w:tcPr>
          <w:p w:rsidR="004A019F" w:rsidRDefault="004A019F" w:rsidP="004A019F">
            <w:pPr>
              <w:numPr>
                <w:ilvl w:val="0"/>
                <w:numId w:val="2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4A019F" w:rsidRDefault="004A019F" w:rsidP="004A019F">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4A019F" w:rsidRDefault="004A019F" w:rsidP="004A019F">
            <w:pPr>
              <w:pStyle w:val="a7"/>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投标人相关承诺函或声明</w:t>
            </w:r>
          </w:p>
        </w:tc>
        <w:tc>
          <w:tcPr>
            <w:tcW w:w="1559" w:type="dxa"/>
            <w:vAlign w:val="center"/>
          </w:tcPr>
          <w:p w:rsidR="004A019F" w:rsidRDefault="004A019F" w:rsidP="004A019F">
            <w:pPr>
              <w:pStyle w:val="a7"/>
              <w:rPr>
                <w:sz w:val="21"/>
                <w:szCs w:val="21"/>
              </w:rPr>
            </w:pPr>
          </w:p>
        </w:tc>
        <w:tc>
          <w:tcPr>
            <w:tcW w:w="1560" w:type="dxa"/>
            <w:vAlign w:val="center"/>
          </w:tcPr>
          <w:p w:rsidR="004A019F" w:rsidRDefault="004A019F" w:rsidP="004A019F">
            <w:pPr>
              <w:snapToGrid w:val="0"/>
              <w:spacing w:line="400" w:lineRule="exact"/>
              <w:rPr>
                <w:rFonts w:ascii="宋体" w:hAnsi="宋体" w:cs="微软雅黑"/>
                <w:szCs w:val="21"/>
              </w:rPr>
            </w:pPr>
          </w:p>
        </w:tc>
        <w:tc>
          <w:tcPr>
            <w:tcW w:w="2018" w:type="dxa"/>
            <w:vAlign w:val="center"/>
          </w:tcPr>
          <w:p w:rsidR="004A019F" w:rsidRDefault="004A019F" w:rsidP="004A019F">
            <w:pPr>
              <w:snapToGrid w:val="0"/>
              <w:spacing w:line="400" w:lineRule="exact"/>
              <w:rPr>
                <w:rFonts w:ascii="宋体" w:hAnsi="宋体" w:cs="微软雅黑"/>
                <w:szCs w:val="21"/>
              </w:rPr>
            </w:pPr>
          </w:p>
        </w:tc>
      </w:tr>
      <w:tr w:rsidR="004A019F" w:rsidTr="004A019F">
        <w:trPr>
          <w:trHeight w:val="510"/>
        </w:trPr>
        <w:tc>
          <w:tcPr>
            <w:tcW w:w="468" w:type="dxa"/>
            <w:vAlign w:val="center"/>
          </w:tcPr>
          <w:p w:rsidR="004A019F" w:rsidRDefault="004A019F" w:rsidP="004A019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4A019F" w:rsidRDefault="004A019F" w:rsidP="004A019F">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4A019F" w:rsidRDefault="004A019F" w:rsidP="004A019F">
            <w:pPr>
              <w:jc w:val="center"/>
              <w:rPr>
                <w:szCs w:val="21"/>
              </w:rPr>
            </w:pPr>
          </w:p>
        </w:tc>
        <w:tc>
          <w:tcPr>
            <w:tcW w:w="1560" w:type="dxa"/>
            <w:vAlign w:val="center"/>
          </w:tcPr>
          <w:p w:rsidR="004A019F" w:rsidRDefault="004A019F" w:rsidP="004A019F">
            <w:pPr>
              <w:snapToGrid w:val="0"/>
              <w:spacing w:line="400" w:lineRule="exact"/>
              <w:rPr>
                <w:rFonts w:ascii="宋体" w:hAnsi="宋体" w:cs="微软雅黑"/>
                <w:szCs w:val="21"/>
              </w:rPr>
            </w:pPr>
          </w:p>
        </w:tc>
        <w:tc>
          <w:tcPr>
            <w:tcW w:w="2018" w:type="dxa"/>
            <w:vAlign w:val="center"/>
          </w:tcPr>
          <w:p w:rsidR="004A019F" w:rsidRDefault="004A019F" w:rsidP="004A019F">
            <w:pPr>
              <w:snapToGrid w:val="0"/>
              <w:spacing w:line="400" w:lineRule="exact"/>
              <w:rPr>
                <w:rFonts w:ascii="宋体" w:hAnsi="宋体" w:cs="微软雅黑"/>
                <w:szCs w:val="21"/>
              </w:rPr>
            </w:pPr>
          </w:p>
        </w:tc>
      </w:tr>
      <w:tr w:rsidR="004A019F" w:rsidTr="004A019F">
        <w:trPr>
          <w:trHeight w:val="510"/>
        </w:trPr>
        <w:tc>
          <w:tcPr>
            <w:tcW w:w="468" w:type="dxa"/>
            <w:vAlign w:val="center"/>
          </w:tcPr>
          <w:p w:rsidR="004A019F" w:rsidRDefault="004A019F" w:rsidP="004A019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4A019F" w:rsidRDefault="004A019F" w:rsidP="004A019F">
            <w:pPr>
              <w:pStyle w:val="a7"/>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投标人须具备的特殊资质证书</w:t>
            </w:r>
          </w:p>
        </w:tc>
        <w:tc>
          <w:tcPr>
            <w:tcW w:w="1559" w:type="dxa"/>
            <w:vAlign w:val="center"/>
          </w:tcPr>
          <w:p w:rsidR="004A019F" w:rsidRDefault="004A019F" w:rsidP="004A019F">
            <w:pPr>
              <w:jc w:val="center"/>
              <w:rPr>
                <w:szCs w:val="21"/>
              </w:rPr>
            </w:pPr>
          </w:p>
        </w:tc>
        <w:tc>
          <w:tcPr>
            <w:tcW w:w="1560" w:type="dxa"/>
            <w:vAlign w:val="center"/>
          </w:tcPr>
          <w:p w:rsidR="004A019F" w:rsidRDefault="004A019F" w:rsidP="004A019F">
            <w:pPr>
              <w:snapToGrid w:val="0"/>
              <w:spacing w:line="400" w:lineRule="exact"/>
              <w:rPr>
                <w:rFonts w:ascii="宋体" w:hAnsi="宋体" w:cs="微软雅黑"/>
                <w:szCs w:val="21"/>
              </w:rPr>
            </w:pPr>
          </w:p>
        </w:tc>
        <w:tc>
          <w:tcPr>
            <w:tcW w:w="2018" w:type="dxa"/>
            <w:vAlign w:val="center"/>
          </w:tcPr>
          <w:p w:rsidR="004A019F" w:rsidRDefault="004A019F" w:rsidP="004A019F">
            <w:pPr>
              <w:snapToGrid w:val="0"/>
              <w:spacing w:line="400" w:lineRule="exact"/>
              <w:rPr>
                <w:rFonts w:ascii="宋体" w:hAnsi="宋体" w:cs="微软雅黑"/>
                <w:szCs w:val="21"/>
              </w:rPr>
            </w:pPr>
          </w:p>
        </w:tc>
      </w:tr>
      <w:tr w:rsidR="004A019F" w:rsidTr="004A019F">
        <w:trPr>
          <w:trHeight w:val="510"/>
        </w:trPr>
        <w:tc>
          <w:tcPr>
            <w:tcW w:w="468" w:type="dxa"/>
            <w:vAlign w:val="center"/>
          </w:tcPr>
          <w:p w:rsidR="004A019F" w:rsidRDefault="004A019F" w:rsidP="004A019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4"/>
            <w:vAlign w:val="center"/>
          </w:tcPr>
          <w:p w:rsidR="004A019F" w:rsidRDefault="004A019F" w:rsidP="004A019F">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投标承诺函</w:t>
            </w:r>
          </w:p>
        </w:tc>
        <w:tc>
          <w:tcPr>
            <w:tcW w:w="1559" w:type="dxa"/>
            <w:vAlign w:val="center"/>
          </w:tcPr>
          <w:p w:rsidR="004A019F" w:rsidRDefault="004A019F" w:rsidP="004A019F">
            <w:pPr>
              <w:jc w:val="center"/>
              <w:rPr>
                <w:szCs w:val="21"/>
              </w:rPr>
            </w:pPr>
          </w:p>
        </w:tc>
        <w:tc>
          <w:tcPr>
            <w:tcW w:w="1560" w:type="dxa"/>
            <w:vAlign w:val="center"/>
          </w:tcPr>
          <w:p w:rsidR="004A019F" w:rsidRDefault="004A019F" w:rsidP="004A019F">
            <w:pPr>
              <w:snapToGrid w:val="0"/>
              <w:spacing w:line="400" w:lineRule="exact"/>
              <w:rPr>
                <w:rFonts w:ascii="宋体" w:hAnsi="宋体" w:cs="微软雅黑"/>
                <w:szCs w:val="21"/>
              </w:rPr>
            </w:pPr>
          </w:p>
        </w:tc>
        <w:tc>
          <w:tcPr>
            <w:tcW w:w="2018" w:type="dxa"/>
            <w:vAlign w:val="center"/>
          </w:tcPr>
          <w:p w:rsidR="004A019F" w:rsidRDefault="004A019F" w:rsidP="004A019F">
            <w:pPr>
              <w:snapToGrid w:val="0"/>
              <w:spacing w:line="400" w:lineRule="exact"/>
              <w:rPr>
                <w:rFonts w:ascii="宋体" w:hAnsi="宋体" w:cs="微软雅黑"/>
                <w:szCs w:val="21"/>
              </w:rPr>
            </w:pPr>
          </w:p>
        </w:tc>
      </w:tr>
      <w:tr w:rsidR="004A019F" w:rsidTr="004A019F">
        <w:trPr>
          <w:trHeight w:val="510"/>
        </w:trPr>
        <w:tc>
          <w:tcPr>
            <w:tcW w:w="468" w:type="dxa"/>
            <w:vAlign w:val="center"/>
          </w:tcPr>
          <w:p w:rsidR="004A019F" w:rsidRDefault="004A019F" w:rsidP="004A019F">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4A019F" w:rsidRDefault="004A019F" w:rsidP="004A019F">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4A019F" w:rsidRDefault="004A019F" w:rsidP="004A019F">
            <w:pPr>
              <w:jc w:val="center"/>
              <w:rPr>
                <w:szCs w:val="21"/>
              </w:rPr>
            </w:pPr>
          </w:p>
        </w:tc>
        <w:tc>
          <w:tcPr>
            <w:tcW w:w="1560" w:type="dxa"/>
            <w:vAlign w:val="center"/>
          </w:tcPr>
          <w:p w:rsidR="004A019F" w:rsidRDefault="004A019F" w:rsidP="004A019F">
            <w:pPr>
              <w:snapToGrid w:val="0"/>
              <w:spacing w:line="400" w:lineRule="exact"/>
              <w:rPr>
                <w:rFonts w:ascii="宋体" w:hAnsi="宋体" w:cs="微软雅黑"/>
                <w:szCs w:val="21"/>
              </w:rPr>
            </w:pPr>
          </w:p>
        </w:tc>
        <w:tc>
          <w:tcPr>
            <w:tcW w:w="2018" w:type="dxa"/>
            <w:vAlign w:val="center"/>
          </w:tcPr>
          <w:p w:rsidR="004A019F" w:rsidRDefault="004A019F" w:rsidP="004A019F">
            <w:pPr>
              <w:snapToGrid w:val="0"/>
              <w:spacing w:line="400" w:lineRule="exact"/>
              <w:rPr>
                <w:rFonts w:ascii="宋体" w:hAnsi="宋体" w:cs="微软雅黑"/>
                <w:szCs w:val="21"/>
              </w:rPr>
            </w:pPr>
          </w:p>
        </w:tc>
      </w:tr>
      <w:tr w:rsidR="004A019F" w:rsidTr="004A019F">
        <w:trPr>
          <w:trHeight w:val="510"/>
        </w:trPr>
        <w:tc>
          <w:tcPr>
            <w:tcW w:w="468" w:type="dxa"/>
            <w:vAlign w:val="center"/>
          </w:tcPr>
          <w:p w:rsidR="004A019F" w:rsidRDefault="004A019F" w:rsidP="004A019F">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4A019F" w:rsidRDefault="004A019F" w:rsidP="004A019F">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投标人与参加本项目投标的其他供应商之间，单位负责人不为同一人并且不存在直接控股、管理关系承诺函</w:t>
            </w:r>
          </w:p>
        </w:tc>
        <w:tc>
          <w:tcPr>
            <w:tcW w:w="1559" w:type="dxa"/>
            <w:vAlign w:val="center"/>
          </w:tcPr>
          <w:p w:rsidR="004A019F" w:rsidRDefault="004A019F" w:rsidP="004A019F">
            <w:pPr>
              <w:jc w:val="center"/>
              <w:rPr>
                <w:szCs w:val="21"/>
              </w:rPr>
            </w:pPr>
          </w:p>
        </w:tc>
        <w:tc>
          <w:tcPr>
            <w:tcW w:w="1560" w:type="dxa"/>
            <w:vAlign w:val="center"/>
          </w:tcPr>
          <w:p w:rsidR="004A019F" w:rsidRDefault="004A019F" w:rsidP="004A019F">
            <w:pPr>
              <w:snapToGrid w:val="0"/>
              <w:spacing w:line="400" w:lineRule="exact"/>
              <w:rPr>
                <w:rFonts w:ascii="宋体" w:hAnsi="宋体" w:cs="微软雅黑"/>
                <w:szCs w:val="21"/>
              </w:rPr>
            </w:pPr>
          </w:p>
        </w:tc>
        <w:tc>
          <w:tcPr>
            <w:tcW w:w="2018" w:type="dxa"/>
            <w:vAlign w:val="center"/>
          </w:tcPr>
          <w:p w:rsidR="004A019F" w:rsidRDefault="004A019F" w:rsidP="004A019F">
            <w:pPr>
              <w:snapToGrid w:val="0"/>
              <w:spacing w:line="400" w:lineRule="exact"/>
              <w:rPr>
                <w:rFonts w:ascii="宋体" w:hAnsi="宋体" w:cs="微软雅黑"/>
                <w:szCs w:val="21"/>
              </w:rPr>
            </w:pPr>
          </w:p>
        </w:tc>
      </w:tr>
      <w:tr w:rsidR="004A019F" w:rsidTr="004A019F">
        <w:trPr>
          <w:trHeight w:val="510"/>
        </w:trPr>
        <w:tc>
          <w:tcPr>
            <w:tcW w:w="468" w:type="dxa"/>
            <w:vAlign w:val="center"/>
          </w:tcPr>
          <w:p w:rsidR="004A019F" w:rsidRDefault="004A019F" w:rsidP="004A019F">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4A019F" w:rsidRDefault="004A019F" w:rsidP="004A019F">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投标人未为本项目提供整体设计、规范编制或者项目管理、监理、检测等服务承诺函</w:t>
            </w:r>
          </w:p>
        </w:tc>
        <w:tc>
          <w:tcPr>
            <w:tcW w:w="1559" w:type="dxa"/>
            <w:vAlign w:val="center"/>
          </w:tcPr>
          <w:p w:rsidR="004A019F" w:rsidRDefault="004A019F" w:rsidP="004A019F">
            <w:pPr>
              <w:jc w:val="center"/>
              <w:rPr>
                <w:szCs w:val="21"/>
              </w:rPr>
            </w:pPr>
          </w:p>
        </w:tc>
        <w:tc>
          <w:tcPr>
            <w:tcW w:w="1560" w:type="dxa"/>
            <w:vAlign w:val="center"/>
          </w:tcPr>
          <w:p w:rsidR="004A019F" w:rsidRDefault="004A019F" w:rsidP="004A019F">
            <w:pPr>
              <w:snapToGrid w:val="0"/>
              <w:spacing w:line="400" w:lineRule="exact"/>
              <w:rPr>
                <w:rFonts w:ascii="宋体" w:hAnsi="宋体" w:cs="微软雅黑"/>
                <w:szCs w:val="21"/>
              </w:rPr>
            </w:pPr>
          </w:p>
        </w:tc>
        <w:tc>
          <w:tcPr>
            <w:tcW w:w="2018" w:type="dxa"/>
            <w:vAlign w:val="center"/>
          </w:tcPr>
          <w:p w:rsidR="004A019F" w:rsidRDefault="004A019F" w:rsidP="004A019F">
            <w:pPr>
              <w:snapToGrid w:val="0"/>
              <w:spacing w:line="400" w:lineRule="exact"/>
              <w:rPr>
                <w:rFonts w:ascii="宋体" w:hAnsi="宋体" w:cs="微软雅黑"/>
                <w:szCs w:val="21"/>
              </w:rPr>
            </w:pPr>
          </w:p>
        </w:tc>
      </w:tr>
      <w:tr w:rsidR="004A019F" w:rsidTr="004A019F">
        <w:trPr>
          <w:trHeight w:val="510"/>
        </w:trPr>
        <w:tc>
          <w:tcPr>
            <w:tcW w:w="468" w:type="dxa"/>
            <w:tcBorders>
              <w:top w:val="double" w:sz="4" w:space="0" w:color="auto"/>
            </w:tcBorders>
            <w:vAlign w:val="center"/>
          </w:tcPr>
          <w:p w:rsidR="004A019F" w:rsidRDefault="004A019F" w:rsidP="004A019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rsidR="004A019F" w:rsidRDefault="004A019F" w:rsidP="004A019F">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4A019F" w:rsidRDefault="004A019F" w:rsidP="004A019F">
            <w:pPr>
              <w:jc w:val="center"/>
              <w:rPr>
                <w:szCs w:val="21"/>
              </w:rPr>
            </w:pPr>
          </w:p>
        </w:tc>
        <w:tc>
          <w:tcPr>
            <w:tcW w:w="1560" w:type="dxa"/>
            <w:tcBorders>
              <w:top w:val="double" w:sz="4" w:space="0" w:color="auto"/>
            </w:tcBorders>
            <w:vAlign w:val="center"/>
          </w:tcPr>
          <w:p w:rsidR="004A019F" w:rsidRDefault="004A019F" w:rsidP="004A019F">
            <w:pPr>
              <w:snapToGrid w:val="0"/>
              <w:spacing w:line="400" w:lineRule="exact"/>
              <w:rPr>
                <w:rFonts w:ascii="宋体" w:hAnsi="宋体" w:cs="微软雅黑"/>
                <w:szCs w:val="21"/>
              </w:rPr>
            </w:pPr>
          </w:p>
        </w:tc>
        <w:tc>
          <w:tcPr>
            <w:tcW w:w="2018" w:type="dxa"/>
            <w:tcBorders>
              <w:top w:val="double" w:sz="4" w:space="0" w:color="auto"/>
            </w:tcBorders>
            <w:vAlign w:val="center"/>
          </w:tcPr>
          <w:p w:rsidR="004A019F" w:rsidRDefault="004A019F" w:rsidP="004A019F">
            <w:pPr>
              <w:snapToGrid w:val="0"/>
              <w:spacing w:line="400" w:lineRule="exact"/>
              <w:rPr>
                <w:rFonts w:ascii="宋体" w:hAnsi="宋体" w:cs="微软雅黑"/>
                <w:szCs w:val="21"/>
              </w:rPr>
            </w:pPr>
          </w:p>
        </w:tc>
      </w:tr>
      <w:tr w:rsidR="004A019F" w:rsidTr="004A019F">
        <w:trPr>
          <w:trHeight w:val="510"/>
        </w:trPr>
        <w:tc>
          <w:tcPr>
            <w:tcW w:w="468" w:type="dxa"/>
            <w:vAlign w:val="center"/>
          </w:tcPr>
          <w:p w:rsidR="004A019F" w:rsidRDefault="004A019F" w:rsidP="004A019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4A019F" w:rsidRDefault="004A019F" w:rsidP="004A019F">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4A019F" w:rsidRDefault="004A019F" w:rsidP="004A019F">
            <w:pPr>
              <w:jc w:val="center"/>
              <w:rPr>
                <w:szCs w:val="21"/>
              </w:rPr>
            </w:pPr>
          </w:p>
        </w:tc>
        <w:tc>
          <w:tcPr>
            <w:tcW w:w="1560" w:type="dxa"/>
            <w:vAlign w:val="center"/>
          </w:tcPr>
          <w:p w:rsidR="004A019F" w:rsidRDefault="004A019F" w:rsidP="004A019F">
            <w:pPr>
              <w:snapToGrid w:val="0"/>
              <w:spacing w:line="400" w:lineRule="exact"/>
              <w:rPr>
                <w:rFonts w:ascii="宋体" w:hAnsi="宋体" w:cs="微软雅黑"/>
                <w:szCs w:val="21"/>
              </w:rPr>
            </w:pPr>
          </w:p>
        </w:tc>
        <w:tc>
          <w:tcPr>
            <w:tcW w:w="2018" w:type="dxa"/>
            <w:vAlign w:val="center"/>
          </w:tcPr>
          <w:p w:rsidR="004A019F" w:rsidRDefault="004A019F" w:rsidP="004A019F">
            <w:pPr>
              <w:snapToGrid w:val="0"/>
              <w:spacing w:line="400" w:lineRule="exact"/>
              <w:rPr>
                <w:rFonts w:ascii="宋体" w:hAnsi="宋体" w:cs="微软雅黑"/>
                <w:szCs w:val="21"/>
              </w:rPr>
            </w:pPr>
          </w:p>
        </w:tc>
      </w:tr>
      <w:tr w:rsidR="004A019F" w:rsidTr="004A019F">
        <w:trPr>
          <w:trHeight w:val="510"/>
        </w:trPr>
        <w:tc>
          <w:tcPr>
            <w:tcW w:w="468" w:type="dxa"/>
            <w:vAlign w:val="center"/>
          </w:tcPr>
          <w:p w:rsidR="004A019F" w:rsidRDefault="004A019F" w:rsidP="004A019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4A019F" w:rsidRDefault="004A019F" w:rsidP="004A019F">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4A019F" w:rsidRDefault="004A019F" w:rsidP="004A019F">
            <w:pPr>
              <w:jc w:val="center"/>
              <w:rPr>
                <w:szCs w:val="21"/>
              </w:rPr>
            </w:pPr>
          </w:p>
        </w:tc>
        <w:tc>
          <w:tcPr>
            <w:tcW w:w="1560" w:type="dxa"/>
            <w:tcBorders>
              <w:top w:val="single" w:sz="4" w:space="0" w:color="auto"/>
            </w:tcBorders>
            <w:vAlign w:val="center"/>
          </w:tcPr>
          <w:p w:rsidR="004A019F" w:rsidRDefault="004A019F" w:rsidP="004A019F">
            <w:pPr>
              <w:snapToGrid w:val="0"/>
              <w:spacing w:line="400" w:lineRule="exact"/>
              <w:rPr>
                <w:rFonts w:ascii="宋体" w:hAnsi="宋体" w:cs="微软雅黑"/>
                <w:szCs w:val="21"/>
              </w:rPr>
            </w:pPr>
          </w:p>
        </w:tc>
        <w:tc>
          <w:tcPr>
            <w:tcW w:w="2018" w:type="dxa"/>
            <w:tcBorders>
              <w:top w:val="single" w:sz="4" w:space="0" w:color="auto"/>
            </w:tcBorders>
            <w:vAlign w:val="center"/>
          </w:tcPr>
          <w:p w:rsidR="004A019F" w:rsidRDefault="004A019F" w:rsidP="004A019F">
            <w:pPr>
              <w:snapToGrid w:val="0"/>
              <w:spacing w:line="400" w:lineRule="exact"/>
              <w:rPr>
                <w:rFonts w:ascii="宋体" w:hAnsi="宋体" w:cs="微软雅黑"/>
                <w:szCs w:val="21"/>
              </w:rPr>
            </w:pPr>
          </w:p>
        </w:tc>
      </w:tr>
      <w:tr w:rsidR="004A019F" w:rsidTr="004A019F">
        <w:trPr>
          <w:trHeight w:val="510"/>
        </w:trPr>
        <w:tc>
          <w:tcPr>
            <w:tcW w:w="468" w:type="dxa"/>
            <w:vAlign w:val="center"/>
          </w:tcPr>
          <w:p w:rsidR="004A019F" w:rsidRDefault="004A019F" w:rsidP="004A019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4A019F" w:rsidRDefault="004A019F" w:rsidP="004A019F">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4A019F" w:rsidRDefault="004A019F" w:rsidP="004A019F">
            <w:pPr>
              <w:jc w:val="center"/>
              <w:rPr>
                <w:szCs w:val="21"/>
              </w:rPr>
            </w:pPr>
          </w:p>
        </w:tc>
        <w:tc>
          <w:tcPr>
            <w:tcW w:w="1560" w:type="dxa"/>
            <w:vAlign w:val="center"/>
          </w:tcPr>
          <w:p w:rsidR="004A019F" w:rsidRDefault="004A019F" w:rsidP="004A019F">
            <w:pPr>
              <w:snapToGrid w:val="0"/>
              <w:spacing w:line="400" w:lineRule="exact"/>
              <w:rPr>
                <w:rFonts w:ascii="宋体" w:hAnsi="宋体" w:cs="微软雅黑"/>
                <w:szCs w:val="21"/>
              </w:rPr>
            </w:pPr>
          </w:p>
        </w:tc>
        <w:tc>
          <w:tcPr>
            <w:tcW w:w="2018" w:type="dxa"/>
            <w:vAlign w:val="center"/>
          </w:tcPr>
          <w:p w:rsidR="004A019F" w:rsidRDefault="004A019F" w:rsidP="004A019F">
            <w:pPr>
              <w:snapToGrid w:val="0"/>
              <w:spacing w:line="400" w:lineRule="exact"/>
              <w:rPr>
                <w:rFonts w:ascii="宋体" w:hAnsi="宋体" w:cs="微软雅黑"/>
                <w:szCs w:val="21"/>
              </w:rPr>
            </w:pPr>
          </w:p>
        </w:tc>
      </w:tr>
      <w:tr w:rsidR="004A019F" w:rsidTr="004A019F">
        <w:trPr>
          <w:trHeight w:val="510"/>
        </w:trPr>
        <w:tc>
          <w:tcPr>
            <w:tcW w:w="468" w:type="dxa"/>
            <w:vAlign w:val="center"/>
          </w:tcPr>
          <w:p w:rsidR="004A019F" w:rsidRDefault="004A019F" w:rsidP="004A019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4A019F" w:rsidRDefault="004A019F" w:rsidP="004A019F">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4A019F" w:rsidRDefault="004A019F" w:rsidP="004A019F">
            <w:pPr>
              <w:jc w:val="center"/>
              <w:rPr>
                <w:szCs w:val="21"/>
              </w:rPr>
            </w:pPr>
          </w:p>
        </w:tc>
        <w:tc>
          <w:tcPr>
            <w:tcW w:w="1560" w:type="dxa"/>
            <w:vAlign w:val="center"/>
          </w:tcPr>
          <w:p w:rsidR="004A019F" w:rsidRDefault="004A019F" w:rsidP="004A019F">
            <w:pPr>
              <w:snapToGrid w:val="0"/>
              <w:spacing w:line="400" w:lineRule="exact"/>
              <w:rPr>
                <w:rFonts w:ascii="宋体" w:hAnsi="宋体" w:cs="微软雅黑"/>
                <w:szCs w:val="21"/>
              </w:rPr>
            </w:pPr>
          </w:p>
        </w:tc>
        <w:tc>
          <w:tcPr>
            <w:tcW w:w="2018" w:type="dxa"/>
            <w:vAlign w:val="center"/>
          </w:tcPr>
          <w:p w:rsidR="004A019F" w:rsidRDefault="004A019F" w:rsidP="004A019F">
            <w:pPr>
              <w:snapToGrid w:val="0"/>
              <w:spacing w:line="400" w:lineRule="exact"/>
              <w:rPr>
                <w:rFonts w:ascii="宋体" w:hAnsi="宋体" w:cs="微软雅黑"/>
                <w:szCs w:val="21"/>
              </w:rPr>
            </w:pPr>
          </w:p>
        </w:tc>
      </w:tr>
      <w:tr w:rsidR="004A019F" w:rsidTr="004A019F">
        <w:trPr>
          <w:trHeight w:val="510"/>
        </w:trPr>
        <w:tc>
          <w:tcPr>
            <w:tcW w:w="468" w:type="dxa"/>
            <w:vAlign w:val="center"/>
          </w:tcPr>
          <w:p w:rsidR="004A019F" w:rsidRDefault="004A019F" w:rsidP="004A019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4A019F" w:rsidRDefault="004A019F" w:rsidP="004A019F">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政府强制采购节能产品品目清单情况</w:t>
            </w:r>
          </w:p>
        </w:tc>
        <w:tc>
          <w:tcPr>
            <w:tcW w:w="1559" w:type="dxa"/>
            <w:vAlign w:val="center"/>
          </w:tcPr>
          <w:p w:rsidR="004A019F" w:rsidRDefault="004A019F" w:rsidP="004A019F">
            <w:pPr>
              <w:jc w:val="center"/>
              <w:rPr>
                <w:szCs w:val="21"/>
              </w:rPr>
            </w:pPr>
          </w:p>
        </w:tc>
        <w:tc>
          <w:tcPr>
            <w:tcW w:w="1560" w:type="dxa"/>
            <w:vAlign w:val="center"/>
          </w:tcPr>
          <w:p w:rsidR="004A019F" w:rsidRDefault="004A019F" w:rsidP="004A019F">
            <w:pPr>
              <w:snapToGrid w:val="0"/>
              <w:spacing w:line="400" w:lineRule="exact"/>
              <w:rPr>
                <w:rFonts w:ascii="宋体" w:hAnsi="宋体" w:cs="微软雅黑"/>
                <w:szCs w:val="21"/>
              </w:rPr>
            </w:pPr>
          </w:p>
        </w:tc>
        <w:tc>
          <w:tcPr>
            <w:tcW w:w="2018" w:type="dxa"/>
            <w:vAlign w:val="center"/>
          </w:tcPr>
          <w:p w:rsidR="004A019F" w:rsidRDefault="004A019F" w:rsidP="004A019F">
            <w:pPr>
              <w:snapToGrid w:val="0"/>
              <w:spacing w:line="400" w:lineRule="exact"/>
              <w:rPr>
                <w:rFonts w:ascii="宋体" w:hAnsi="宋体" w:cs="微软雅黑"/>
                <w:szCs w:val="21"/>
              </w:rPr>
            </w:pPr>
          </w:p>
        </w:tc>
      </w:tr>
      <w:tr w:rsidR="004A019F" w:rsidTr="004A019F">
        <w:trPr>
          <w:trHeight w:val="510"/>
        </w:trPr>
        <w:tc>
          <w:tcPr>
            <w:tcW w:w="468" w:type="dxa"/>
            <w:vAlign w:val="center"/>
          </w:tcPr>
          <w:p w:rsidR="004A019F" w:rsidRDefault="004A019F" w:rsidP="004A019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4A019F" w:rsidRDefault="004A019F" w:rsidP="004A019F">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优先采购节能产品政府采购品目清单情况</w:t>
            </w:r>
          </w:p>
        </w:tc>
        <w:tc>
          <w:tcPr>
            <w:tcW w:w="1559" w:type="dxa"/>
            <w:vAlign w:val="center"/>
          </w:tcPr>
          <w:p w:rsidR="004A019F" w:rsidRDefault="004A019F" w:rsidP="004A019F">
            <w:pPr>
              <w:jc w:val="center"/>
              <w:rPr>
                <w:szCs w:val="21"/>
              </w:rPr>
            </w:pPr>
          </w:p>
        </w:tc>
        <w:tc>
          <w:tcPr>
            <w:tcW w:w="1560" w:type="dxa"/>
            <w:vAlign w:val="center"/>
          </w:tcPr>
          <w:p w:rsidR="004A019F" w:rsidRDefault="004A019F" w:rsidP="004A019F">
            <w:pPr>
              <w:snapToGrid w:val="0"/>
              <w:spacing w:line="400" w:lineRule="exact"/>
              <w:rPr>
                <w:rFonts w:ascii="宋体" w:hAnsi="宋体" w:cs="微软雅黑"/>
                <w:szCs w:val="21"/>
              </w:rPr>
            </w:pPr>
          </w:p>
        </w:tc>
        <w:tc>
          <w:tcPr>
            <w:tcW w:w="2018" w:type="dxa"/>
            <w:vAlign w:val="center"/>
          </w:tcPr>
          <w:p w:rsidR="004A019F" w:rsidRDefault="004A019F" w:rsidP="004A019F">
            <w:pPr>
              <w:snapToGrid w:val="0"/>
              <w:spacing w:line="400" w:lineRule="exact"/>
              <w:rPr>
                <w:rFonts w:ascii="宋体" w:hAnsi="宋体" w:cs="微软雅黑"/>
                <w:szCs w:val="21"/>
              </w:rPr>
            </w:pPr>
          </w:p>
        </w:tc>
      </w:tr>
      <w:tr w:rsidR="004A019F" w:rsidTr="004A019F">
        <w:trPr>
          <w:trHeight w:val="510"/>
        </w:trPr>
        <w:tc>
          <w:tcPr>
            <w:tcW w:w="468" w:type="dxa"/>
            <w:vAlign w:val="center"/>
          </w:tcPr>
          <w:p w:rsidR="004A019F" w:rsidRDefault="004A019F" w:rsidP="004A019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4A019F" w:rsidRDefault="004A019F" w:rsidP="004A019F">
            <w:pPr>
              <w:pStyle w:val="a7"/>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优先采购环境标志产品政府采购品目清单情况</w:t>
            </w:r>
          </w:p>
        </w:tc>
        <w:tc>
          <w:tcPr>
            <w:tcW w:w="1559" w:type="dxa"/>
            <w:vAlign w:val="center"/>
          </w:tcPr>
          <w:p w:rsidR="004A019F" w:rsidRDefault="004A019F" w:rsidP="004A019F">
            <w:pPr>
              <w:jc w:val="center"/>
              <w:rPr>
                <w:szCs w:val="21"/>
              </w:rPr>
            </w:pPr>
          </w:p>
        </w:tc>
        <w:tc>
          <w:tcPr>
            <w:tcW w:w="1560" w:type="dxa"/>
            <w:vAlign w:val="center"/>
          </w:tcPr>
          <w:p w:rsidR="004A019F" w:rsidRDefault="004A019F" w:rsidP="004A019F">
            <w:pPr>
              <w:snapToGrid w:val="0"/>
              <w:spacing w:line="400" w:lineRule="exact"/>
              <w:rPr>
                <w:rFonts w:ascii="宋体" w:hAnsi="宋体" w:cs="微软雅黑"/>
                <w:szCs w:val="21"/>
              </w:rPr>
            </w:pPr>
          </w:p>
        </w:tc>
        <w:tc>
          <w:tcPr>
            <w:tcW w:w="2018" w:type="dxa"/>
            <w:vAlign w:val="center"/>
          </w:tcPr>
          <w:p w:rsidR="004A019F" w:rsidRDefault="004A019F" w:rsidP="004A019F">
            <w:pPr>
              <w:snapToGrid w:val="0"/>
              <w:spacing w:line="400" w:lineRule="exact"/>
              <w:rPr>
                <w:rFonts w:ascii="宋体" w:hAnsi="宋体" w:cs="微软雅黑"/>
                <w:szCs w:val="21"/>
              </w:rPr>
            </w:pPr>
          </w:p>
        </w:tc>
      </w:tr>
      <w:tr w:rsidR="004A019F" w:rsidTr="004A019F">
        <w:trPr>
          <w:trHeight w:val="510"/>
        </w:trPr>
        <w:tc>
          <w:tcPr>
            <w:tcW w:w="468" w:type="dxa"/>
            <w:vAlign w:val="center"/>
          </w:tcPr>
          <w:p w:rsidR="004A019F" w:rsidRDefault="004A019F" w:rsidP="004A019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4"/>
            <w:vAlign w:val="center"/>
          </w:tcPr>
          <w:p w:rsidR="004A019F" w:rsidRDefault="004A019F" w:rsidP="004A019F">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4A019F" w:rsidRDefault="004A019F" w:rsidP="004A019F">
            <w:pPr>
              <w:jc w:val="center"/>
              <w:rPr>
                <w:szCs w:val="21"/>
              </w:rPr>
            </w:pPr>
          </w:p>
        </w:tc>
        <w:tc>
          <w:tcPr>
            <w:tcW w:w="1560" w:type="dxa"/>
            <w:vAlign w:val="center"/>
          </w:tcPr>
          <w:p w:rsidR="004A019F" w:rsidRDefault="004A019F" w:rsidP="004A019F">
            <w:pPr>
              <w:snapToGrid w:val="0"/>
              <w:spacing w:line="400" w:lineRule="exact"/>
              <w:rPr>
                <w:rFonts w:ascii="宋体" w:hAnsi="宋体" w:cs="微软雅黑"/>
                <w:szCs w:val="21"/>
              </w:rPr>
            </w:pPr>
          </w:p>
        </w:tc>
        <w:tc>
          <w:tcPr>
            <w:tcW w:w="2018" w:type="dxa"/>
            <w:vAlign w:val="center"/>
          </w:tcPr>
          <w:p w:rsidR="004A019F" w:rsidRDefault="004A019F" w:rsidP="004A019F">
            <w:pPr>
              <w:snapToGrid w:val="0"/>
              <w:spacing w:line="400" w:lineRule="exact"/>
              <w:rPr>
                <w:rFonts w:ascii="宋体" w:hAnsi="宋体" w:cs="微软雅黑"/>
                <w:szCs w:val="21"/>
              </w:rPr>
            </w:pPr>
          </w:p>
        </w:tc>
      </w:tr>
      <w:tr w:rsidR="004A019F" w:rsidTr="004A019F">
        <w:trPr>
          <w:trHeight w:val="510"/>
        </w:trPr>
        <w:tc>
          <w:tcPr>
            <w:tcW w:w="468" w:type="dxa"/>
            <w:vAlign w:val="center"/>
          </w:tcPr>
          <w:p w:rsidR="004A019F" w:rsidRDefault="004A019F" w:rsidP="004A019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3751" w:type="dxa"/>
            <w:gridSpan w:val="4"/>
            <w:vAlign w:val="center"/>
          </w:tcPr>
          <w:p w:rsidR="004A019F" w:rsidRDefault="004A019F" w:rsidP="004A019F">
            <w:pPr>
              <w:pStyle w:val="a7"/>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4A019F" w:rsidRDefault="004A019F" w:rsidP="004A019F">
            <w:pPr>
              <w:jc w:val="center"/>
              <w:rPr>
                <w:szCs w:val="21"/>
              </w:rPr>
            </w:pPr>
          </w:p>
        </w:tc>
        <w:tc>
          <w:tcPr>
            <w:tcW w:w="1560" w:type="dxa"/>
            <w:vAlign w:val="center"/>
          </w:tcPr>
          <w:p w:rsidR="004A019F" w:rsidRDefault="004A019F" w:rsidP="004A019F">
            <w:pPr>
              <w:snapToGrid w:val="0"/>
              <w:spacing w:line="400" w:lineRule="exact"/>
              <w:rPr>
                <w:rFonts w:ascii="宋体" w:hAnsi="宋体" w:cs="微软雅黑"/>
                <w:szCs w:val="21"/>
              </w:rPr>
            </w:pPr>
          </w:p>
        </w:tc>
        <w:tc>
          <w:tcPr>
            <w:tcW w:w="2018" w:type="dxa"/>
            <w:vAlign w:val="center"/>
          </w:tcPr>
          <w:p w:rsidR="004A019F" w:rsidRDefault="004A019F" w:rsidP="004A019F">
            <w:pPr>
              <w:snapToGrid w:val="0"/>
              <w:spacing w:line="400" w:lineRule="exact"/>
              <w:rPr>
                <w:rFonts w:ascii="宋体" w:hAnsi="宋体" w:cs="微软雅黑"/>
                <w:szCs w:val="21"/>
              </w:rPr>
            </w:pPr>
          </w:p>
        </w:tc>
      </w:tr>
      <w:tr w:rsidR="004A019F" w:rsidTr="004A019F">
        <w:trPr>
          <w:trHeight w:val="510"/>
        </w:trPr>
        <w:tc>
          <w:tcPr>
            <w:tcW w:w="468" w:type="dxa"/>
            <w:vAlign w:val="center"/>
          </w:tcPr>
          <w:p w:rsidR="004A019F" w:rsidRDefault="004A019F" w:rsidP="004A019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rsidR="004A019F" w:rsidRDefault="004A019F" w:rsidP="004A019F">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4A019F" w:rsidRDefault="004A019F" w:rsidP="004A019F">
            <w:pPr>
              <w:jc w:val="center"/>
              <w:rPr>
                <w:szCs w:val="21"/>
              </w:rPr>
            </w:pPr>
          </w:p>
        </w:tc>
        <w:tc>
          <w:tcPr>
            <w:tcW w:w="1560" w:type="dxa"/>
            <w:vAlign w:val="center"/>
          </w:tcPr>
          <w:p w:rsidR="004A019F" w:rsidRDefault="004A019F" w:rsidP="004A019F">
            <w:pPr>
              <w:snapToGrid w:val="0"/>
              <w:spacing w:line="400" w:lineRule="exact"/>
              <w:rPr>
                <w:rFonts w:ascii="宋体" w:hAnsi="宋体" w:cs="微软雅黑"/>
                <w:szCs w:val="21"/>
              </w:rPr>
            </w:pPr>
          </w:p>
        </w:tc>
        <w:tc>
          <w:tcPr>
            <w:tcW w:w="2018" w:type="dxa"/>
            <w:vAlign w:val="center"/>
          </w:tcPr>
          <w:p w:rsidR="004A019F" w:rsidRDefault="004A019F" w:rsidP="004A019F">
            <w:pPr>
              <w:snapToGrid w:val="0"/>
              <w:spacing w:line="400" w:lineRule="exact"/>
              <w:rPr>
                <w:rFonts w:ascii="宋体" w:hAnsi="宋体" w:cs="微软雅黑"/>
                <w:szCs w:val="21"/>
              </w:rPr>
            </w:pPr>
          </w:p>
        </w:tc>
      </w:tr>
      <w:tr w:rsidR="004A019F" w:rsidTr="004A019F">
        <w:trPr>
          <w:trHeight w:val="814"/>
        </w:trPr>
        <w:tc>
          <w:tcPr>
            <w:tcW w:w="468" w:type="dxa"/>
            <w:vAlign w:val="center"/>
          </w:tcPr>
          <w:p w:rsidR="004A019F" w:rsidRDefault="004A019F" w:rsidP="004A019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1200" w:type="dxa"/>
            <w:gridSpan w:val="2"/>
            <w:tcBorders>
              <w:right w:val="single" w:sz="4" w:space="0" w:color="auto"/>
            </w:tcBorders>
            <w:vAlign w:val="center"/>
          </w:tcPr>
          <w:p w:rsidR="004A019F" w:rsidRDefault="004A019F" w:rsidP="004A019F">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551" w:type="dxa"/>
            <w:gridSpan w:val="2"/>
            <w:tcBorders>
              <w:left w:val="single" w:sz="4" w:space="0" w:color="auto"/>
            </w:tcBorders>
            <w:vAlign w:val="center"/>
          </w:tcPr>
          <w:p w:rsidR="004A019F" w:rsidRDefault="004A019F" w:rsidP="004A019F">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4A019F" w:rsidRDefault="004A019F" w:rsidP="004A019F">
            <w:pPr>
              <w:pStyle w:val="a7"/>
              <w:rPr>
                <w:sz w:val="21"/>
                <w:szCs w:val="21"/>
              </w:rPr>
            </w:pPr>
          </w:p>
        </w:tc>
        <w:tc>
          <w:tcPr>
            <w:tcW w:w="1560" w:type="dxa"/>
            <w:vAlign w:val="center"/>
          </w:tcPr>
          <w:p w:rsidR="004A019F" w:rsidRDefault="004A019F" w:rsidP="004A019F">
            <w:pPr>
              <w:snapToGrid w:val="0"/>
              <w:spacing w:line="400" w:lineRule="exact"/>
              <w:rPr>
                <w:rFonts w:ascii="宋体" w:hAnsi="宋体" w:cs="微软雅黑"/>
                <w:szCs w:val="21"/>
              </w:rPr>
            </w:pPr>
          </w:p>
        </w:tc>
        <w:tc>
          <w:tcPr>
            <w:tcW w:w="2018" w:type="dxa"/>
            <w:vAlign w:val="center"/>
          </w:tcPr>
          <w:p w:rsidR="004A019F" w:rsidRDefault="004A019F" w:rsidP="004A019F">
            <w:pPr>
              <w:snapToGrid w:val="0"/>
              <w:spacing w:line="400" w:lineRule="exact"/>
              <w:rPr>
                <w:rFonts w:ascii="宋体" w:hAnsi="宋体" w:cs="微软雅黑"/>
                <w:szCs w:val="21"/>
              </w:rPr>
            </w:pPr>
          </w:p>
        </w:tc>
      </w:tr>
      <w:tr w:rsidR="004A019F" w:rsidTr="004A019F">
        <w:trPr>
          <w:trHeight w:val="510"/>
        </w:trPr>
        <w:tc>
          <w:tcPr>
            <w:tcW w:w="468" w:type="dxa"/>
            <w:vMerge w:val="restart"/>
            <w:vAlign w:val="center"/>
          </w:tcPr>
          <w:p w:rsidR="004A019F" w:rsidRDefault="004A019F" w:rsidP="004A019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29</w:t>
            </w:r>
          </w:p>
        </w:tc>
        <w:tc>
          <w:tcPr>
            <w:tcW w:w="1200" w:type="dxa"/>
            <w:gridSpan w:val="2"/>
            <w:vMerge w:val="restart"/>
            <w:tcBorders>
              <w:right w:val="single" w:sz="4" w:space="0" w:color="auto"/>
            </w:tcBorders>
            <w:vAlign w:val="center"/>
          </w:tcPr>
          <w:p w:rsidR="004A019F" w:rsidRDefault="004A019F" w:rsidP="004A019F">
            <w:pPr>
              <w:pStyle w:val="a7"/>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551" w:type="dxa"/>
            <w:gridSpan w:val="2"/>
            <w:tcBorders>
              <w:left w:val="single" w:sz="4" w:space="0" w:color="auto"/>
            </w:tcBorders>
            <w:vAlign w:val="center"/>
          </w:tcPr>
          <w:p w:rsidR="004A019F" w:rsidRDefault="004A019F" w:rsidP="004A019F">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4A019F" w:rsidRDefault="004A019F" w:rsidP="004A019F">
            <w:pPr>
              <w:pStyle w:val="a7"/>
              <w:rPr>
                <w:sz w:val="21"/>
                <w:szCs w:val="21"/>
              </w:rPr>
            </w:pPr>
          </w:p>
        </w:tc>
        <w:tc>
          <w:tcPr>
            <w:tcW w:w="1560" w:type="dxa"/>
            <w:vAlign w:val="center"/>
          </w:tcPr>
          <w:p w:rsidR="004A019F" w:rsidRDefault="004A019F" w:rsidP="004A019F">
            <w:pPr>
              <w:snapToGrid w:val="0"/>
              <w:spacing w:line="400" w:lineRule="exact"/>
              <w:rPr>
                <w:rFonts w:ascii="宋体" w:hAnsi="宋体" w:cs="微软雅黑"/>
                <w:szCs w:val="21"/>
              </w:rPr>
            </w:pPr>
          </w:p>
        </w:tc>
        <w:tc>
          <w:tcPr>
            <w:tcW w:w="2018" w:type="dxa"/>
            <w:vAlign w:val="center"/>
          </w:tcPr>
          <w:p w:rsidR="004A019F" w:rsidRDefault="004A019F" w:rsidP="004A019F">
            <w:pPr>
              <w:snapToGrid w:val="0"/>
              <w:spacing w:line="400" w:lineRule="exact"/>
              <w:rPr>
                <w:rFonts w:ascii="宋体" w:hAnsi="宋体" w:cs="微软雅黑"/>
                <w:szCs w:val="21"/>
              </w:rPr>
            </w:pPr>
          </w:p>
        </w:tc>
      </w:tr>
      <w:tr w:rsidR="004A019F" w:rsidTr="004A019F">
        <w:trPr>
          <w:trHeight w:val="510"/>
        </w:trPr>
        <w:tc>
          <w:tcPr>
            <w:tcW w:w="468" w:type="dxa"/>
            <w:vMerge/>
            <w:vAlign w:val="center"/>
          </w:tcPr>
          <w:p w:rsidR="004A019F" w:rsidRDefault="004A019F" w:rsidP="004A019F">
            <w:pPr>
              <w:adjustRightInd w:val="0"/>
              <w:snapToGrid w:val="0"/>
              <w:spacing w:line="400" w:lineRule="exact"/>
              <w:jc w:val="center"/>
              <w:textAlignment w:val="baseline"/>
              <w:rPr>
                <w:rFonts w:ascii="宋体" w:hAnsi="宋体" w:cs="微软雅黑"/>
                <w:szCs w:val="21"/>
              </w:rPr>
            </w:pPr>
          </w:p>
        </w:tc>
        <w:tc>
          <w:tcPr>
            <w:tcW w:w="1200" w:type="dxa"/>
            <w:gridSpan w:val="2"/>
            <w:vMerge/>
            <w:tcBorders>
              <w:right w:val="single" w:sz="4" w:space="0" w:color="auto"/>
            </w:tcBorders>
            <w:vAlign w:val="center"/>
          </w:tcPr>
          <w:p w:rsidR="004A019F" w:rsidRDefault="004A019F" w:rsidP="004A019F">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551" w:type="dxa"/>
            <w:gridSpan w:val="2"/>
            <w:tcBorders>
              <w:left w:val="single" w:sz="4" w:space="0" w:color="auto"/>
            </w:tcBorders>
            <w:vAlign w:val="center"/>
          </w:tcPr>
          <w:p w:rsidR="004A019F" w:rsidRDefault="004A019F" w:rsidP="004A019F">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中国信息安全认证中心官网产品查询结果截图</w:t>
            </w:r>
          </w:p>
        </w:tc>
        <w:tc>
          <w:tcPr>
            <w:tcW w:w="1559" w:type="dxa"/>
            <w:vAlign w:val="center"/>
          </w:tcPr>
          <w:p w:rsidR="004A019F" w:rsidRDefault="004A019F" w:rsidP="004A019F">
            <w:pPr>
              <w:pStyle w:val="a7"/>
              <w:rPr>
                <w:sz w:val="21"/>
                <w:szCs w:val="21"/>
              </w:rPr>
            </w:pPr>
          </w:p>
        </w:tc>
        <w:tc>
          <w:tcPr>
            <w:tcW w:w="1560" w:type="dxa"/>
            <w:vAlign w:val="center"/>
          </w:tcPr>
          <w:p w:rsidR="004A019F" w:rsidRDefault="004A019F" w:rsidP="004A019F">
            <w:pPr>
              <w:snapToGrid w:val="0"/>
              <w:spacing w:line="400" w:lineRule="exact"/>
              <w:rPr>
                <w:rFonts w:ascii="宋体" w:hAnsi="宋体" w:cs="微软雅黑"/>
                <w:szCs w:val="21"/>
              </w:rPr>
            </w:pPr>
          </w:p>
        </w:tc>
        <w:tc>
          <w:tcPr>
            <w:tcW w:w="2018" w:type="dxa"/>
            <w:vAlign w:val="center"/>
          </w:tcPr>
          <w:p w:rsidR="004A019F" w:rsidRDefault="004A019F" w:rsidP="004A019F">
            <w:pPr>
              <w:snapToGrid w:val="0"/>
              <w:spacing w:line="400" w:lineRule="exact"/>
              <w:rPr>
                <w:rFonts w:ascii="宋体" w:hAnsi="宋体" w:cs="微软雅黑"/>
                <w:szCs w:val="21"/>
              </w:rPr>
            </w:pPr>
          </w:p>
        </w:tc>
      </w:tr>
      <w:tr w:rsidR="004A019F" w:rsidTr="004A019F">
        <w:trPr>
          <w:trHeight w:val="510"/>
        </w:trPr>
        <w:tc>
          <w:tcPr>
            <w:tcW w:w="468" w:type="dxa"/>
            <w:tcBorders>
              <w:bottom w:val="single" w:sz="4" w:space="0" w:color="auto"/>
            </w:tcBorders>
            <w:vAlign w:val="center"/>
          </w:tcPr>
          <w:p w:rsidR="004A019F" w:rsidRDefault="004A019F" w:rsidP="004A019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30</w:t>
            </w:r>
          </w:p>
        </w:tc>
        <w:tc>
          <w:tcPr>
            <w:tcW w:w="3751" w:type="dxa"/>
            <w:gridSpan w:val="4"/>
            <w:tcBorders>
              <w:bottom w:val="single" w:sz="4" w:space="0" w:color="auto"/>
            </w:tcBorders>
            <w:vAlign w:val="center"/>
          </w:tcPr>
          <w:p w:rsidR="004A019F" w:rsidRDefault="004A019F" w:rsidP="004A019F">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国家级贫困县域注册地证明材料</w:t>
            </w:r>
          </w:p>
        </w:tc>
        <w:tc>
          <w:tcPr>
            <w:tcW w:w="1559" w:type="dxa"/>
            <w:vAlign w:val="center"/>
          </w:tcPr>
          <w:p w:rsidR="004A019F" w:rsidRDefault="004A019F" w:rsidP="004A019F">
            <w:pPr>
              <w:pStyle w:val="a7"/>
              <w:rPr>
                <w:szCs w:val="21"/>
              </w:rPr>
            </w:pPr>
          </w:p>
        </w:tc>
        <w:tc>
          <w:tcPr>
            <w:tcW w:w="1560" w:type="dxa"/>
            <w:vAlign w:val="center"/>
          </w:tcPr>
          <w:p w:rsidR="004A019F" w:rsidRDefault="004A019F" w:rsidP="004A019F">
            <w:pPr>
              <w:snapToGrid w:val="0"/>
              <w:spacing w:line="400" w:lineRule="exact"/>
              <w:rPr>
                <w:rFonts w:ascii="宋体" w:hAnsi="宋体" w:cs="微软雅黑"/>
                <w:szCs w:val="21"/>
              </w:rPr>
            </w:pPr>
          </w:p>
        </w:tc>
        <w:tc>
          <w:tcPr>
            <w:tcW w:w="2018" w:type="dxa"/>
            <w:vAlign w:val="center"/>
          </w:tcPr>
          <w:p w:rsidR="004A019F" w:rsidRDefault="004A019F" w:rsidP="004A019F">
            <w:pPr>
              <w:snapToGrid w:val="0"/>
              <w:spacing w:line="400" w:lineRule="exact"/>
              <w:rPr>
                <w:rFonts w:ascii="宋体" w:hAnsi="宋体" w:cs="微软雅黑"/>
                <w:szCs w:val="21"/>
              </w:rPr>
            </w:pPr>
          </w:p>
        </w:tc>
      </w:tr>
      <w:tr w:rsidR="004A019F" w:rsidTr="004A019F">
        <w:trPr>
          <w:trHeight w:val="510"/>
        </w:trPr>
        <w:tc>
          <w:tcPr>
            <w:tcW w:w="468" w:type="dxa"/>
            <w:tcBorders>
              <w:top w:val="single" w:sz="4" w:space="0" w:color="auto"/>
              <w:bottom w:val="single" w:sz="4" w:space="0" w:color="auto"/>
            </w:tcBorders>
            <w:vAlign w:val="center"/>
          </w:tcPr>
          <w:p w:rsidR="004A019F" w:rsidRDefault="004A019F" w:rsidP="004A019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31</w:t>
            </w:r>
          </w:p>
        </w:tc>
        <w:tc>
          <w:tcPr>
            <w:tcW w:w="3751" w:type="dxa"/>
            <w:gridSpan w:val="4"/>
            <w:tcBorders>
              <w:top w:val="single" w:sz="4" w:space="0" w:color="auto"/>
              <w:bottom w:val="single" w:sz="4" w:space="0" w:color="auto"/>
            </w:tcBorders>
            <w:vAlign w:val="center"/>
          </w:tcPr>
          <w:p w:rsidR="004A019F" w:rsidRDefault="004A019F" w:rsidP="004A019F">
            <w:pPr>
              <w:pStyle w:val="a7"/>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扶贫部门出具的聘用建档立卡贫困人员身份证明</w:t>
            </w:r>
          </w:p>
        </w:tc>
        <w:tc>
          <w:tcPr>
            <w:tcW w:w="1559" w:type="dxa"/>
            <w:vAlign w:val="center"/>
          </w:tcPr>
          <w:p w:rsidR="004A019F" w:rsidRDefault="004A019F" w:rsidP="004A019F">
            <w:pPr>
              <w:pStyle w:val="a7"/>
              <w:rPr>
                <w:szCs w:val="21"/>
              </w:rPr>
            </w:pPr>
          </w:p>
        </w:tc>
        <w:tc>
          <w:tcPr>
            <w:tcW w:w="1560" w:type="dxa"/>
            <w:vAlign w:val="center"/>
          </w:tcPr>
          <w:p w:rsidR="004A019F" w:rsidRDefault="004A019F" w:rsidP="004A019F">
            <w:pPr>
              <w:snapToGrid w:val="0"/>
              <w:spacing w:line="400" w:lineRule="exact"/>
              <w:rPr>
                <w:rFonts w:ascii="宋体" w:hAnsi="宋体" w:cs="微软雅黑"/>
                <w:szCs w:val="21"/>
              </w:rPr>
            </w:pPr>
          </w:p>
        </w:tc>
        <w:tc>
          <w:tcPr>
            <w:tcW w:w="2018" w:type="dxa"/>
            <w:vAlign w:val="center"/>
          </w:tcPr>
          <w:p w:rsidR="004A019F" w:rsidRDefault="004A019F" w:rsidP="004A019F">
            <w:pPr>
              <w:snapToGrid w:val="0"/>
              <w:spacing w:line="400" w:lineRule="exact"/>
              <w:rPr>
                <w:rFonts w:ascii="宋体" w:hAnsi="宋体" w:cs="微软雅黑"/>
                <w:szCs w:val="21"/>
              </w:rPr>
            </w:pPr>
          </w:p>
        </w:tc>
      </w:tr>
      <w:tr w:rsidR="004A019F" w:rsidTr="004A019F">
        <w:trPr>
          <w:trHeight w:val="510"/>
        </w:trPr>
        <w:tc>
          <w:tcPr>
            <w:tcW w:w="468" w:type="dxa"/>
            <w:tcBorders>
              <w:top w:val="single" w:sz="4" w:space="0" w:color="auto"/>
            </w:tcBorders>
            <w:vAlign w:val="center"/>
          </w:tcPr>
          <w:p w:rsidR="004A019F" w:rsidRDefault="004A019F" w:rsidP="004A019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32</w:t>
            </w:r>
          </w:p>
        </w:tc>
        <w:tc>
          <w:tcPr>
            <w:tcW w:w="3751" w:type="dxa"/>
            <w:gridSpan w:val="4"/>
            <w:tcBorders>
              <w:top w:val="single" w:sz="4" w:space="0" w:color="auto"/>
            </w:tcBorders>
            <w:vAlign w:val="center"/>
          </w:tcPr>
          <w:p w:rsidR="004A019F" w:rsidRDefault="004A019F" w:rsidP="004A019F">
            <w:pPr>
              <w:pStyle w:val="a7"/>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建档立卡贫困人员社保材料</w:t>
            </w:r>
          </w:p>
        </w:tc>
        <w:tc>
          <w:tcPr>
            <w:tcW w:w="1559" w:type="dxa"/>
            <w:vAlign w:val="center"/>
          </w:tcPr>
          <w:p w:rsidR="004A019F" w:rsidRDefault="004A019F" w:rsidP="004A019F">
            <w:pPr>
              <w:pStyle w:val="a7"/>
              <w:rPr>
                <w:szCs w:val="21"/>
              </w:rPr>
            </w:pPr>
          </w:p>
        </w:tc>
        <w:tc>
          <w:tcPr>
            <w:tcW w:w="1560" w:type="dxa"/>
            <w:vAlign w:val="center"/>
          </w:tcPr>
          <w:p w:rsidR="004A019F" w:rsidRDefault="004A019F" w:rsidP="004A019F">
            <w:pPr>
              <w:snapToGrid w:val="0"/>
              <w:spacing w:line="400" w:lineRule="exact"/>
              <w:rPr>
                <w:rFonts w:ascii="宋体" w:hAnsi="宋体" w:cs="微软雅黑"/>
                <w:szCs w:val="21"/>
              </w:rPr>
            </w:pPr>
          </w:p>
        </w:tc>
        <w:tc>
          <w:tcPr>
            <w:tcW w:w="2018" w:type="dxa"/>
            <w:vAlign w:val="center"/>
          </w:tcPr>
          <w:p w:rsidR="004A019F" w:rsidRDefault="004A019F" w:rsidP="004A019F">
            <w:pPr>
              <w:snapToGrid w:val="0"/>
              <w:spacing w:line="400" w:lineRule="exact"/>
              <w:rPr>
                <w:rFonts w:ascii="宋体" w:hAnsi="宋体" w:cs="微软雅黑"/>
                <w:szCs w:val="21"/>
              </w:rPr>
            </w:pPr>
          </w:p>
        </w:tc>
      </w:tr>
      <w:tr w:rsidR="004A019F" w:rsidTr="004A019F">
        <w:trPr>
          <w:trHeight w:val="510"/>
        </w:trPr>
        <w:tc>
          <w:tcPr>
            <w:tcW w:w="468" w:type="dxa"/>
            <w:vAlign w:val="center"/>
          </w:tcPr>
          <w:p w:rsidR="004A019F" w:rsidRDefault="004A019F" w:rsidP="004A019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33</w:t>
            </w:r>
          </w:p>
        </w:tc>
        <w:tc>
          <w:tcPr>
            <w:tcW w:w="3751" w:type="dxa"/>
            <w:gridSpan w:val="4"/>
            <w:vAlign w:val="center"/>
          </w:tcPr>
          <w:p w:rsidR="004A019F" w:rsidRDefault="004A019F" w:rsidP="004A019F">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4A019F" w:rsidRDefault="004A019F" w:rsidP="004A019F">
            <w:pPr>
              <w:jc w:val="center"/>
              <w:rPr>
                <w:szCs w:val="21"/>
              </w:rPr>
            </w:pPr>
          </w:p>
        </w:tc>
        <w:tc>
          <w:tcPr>
            <w:tcW w:w="1560" w:type="dxa"/>
            <w:vAlign w:val="center"/>
          </w:tcPr>
          <w:p w:rsidR="004A019F" w:rsidRDefault="004A019F" w:rsidP="004A019F">
            <w:pPr>
              <w:snapToGrid w:val="0"/>
              <w:spacing w:line="400" w:lineRule="exact"/>
              <w:rPr>
                <w:rFonts w:ascii="宋体" w:hAnsi="宋体" w:cs="微软雅黑"/>
                <w:szCs w:val="21"/>
              </w:rPr>
            </w:pPr>
          </w:p>
        </w:tc>
        <w:tc>
          <w:tcPr>
            <w:tcW w:w="2018" w:type="dxa"/>
            <w:vAlign w:val="center"/>
          </w:tcPr>
          <w:p w:rsidR="004A019F" w:rsidRDefault="004A019F" w:rsidP="004A019F">
            <w:pPr>
              <w:snapToGrid w:val="0"/>
              <w:spacing w:line="400" w:lineRule="exact"/>
              <w:rPr>
                <w:rFonts w:ascii="宋体" w:hAnsi="宋体" w:cs="微软雅黑"/>
                <w:szCs w:val="21"/>
              </w:rPr>
            </w:pPr>
          </w:p>
        </w:tc>
      </w:tr>
    </w:tbl>
    <w:p w:rsidR="004A019F" w:rsidRDefault="004A019F" w:rsidP="004A019F">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注：①本表序号8请按照本招标文件 “第六章资格审查与评标”资格审查表中序号3要求，根据所提供经审计财务报告、基本开户银行资信证明、银行资信证明、政府采购投标担保函</w:t>
      </w:r>
      <w:r>
        <w:rPr>
          <w:rFonts w:ascii="楷体" w:eastAsia="楷体" w:hAnsi="楷体" w:hint="eastAsia"/>
          <w:color w:val="000000"/>
          <w:sz w:val="24"/>
          <w:szCs w:val="24"/>
        </w:rPr>
        <w:lastRenderedPageBreak/>
        <w:t>情况填写其中一项即可。</w:t>
      </w:r>
    </w:p>
    <w:p w:rsidR="004A019F" w:rsidRDefault="004A019F" w:rsidP="004A019F">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②本表序号10请按照本招标文件 “第六章资格审查与评标”资格审查表中序号6要求提供，根据所提供证明材料或承诺函（声明）情况填写其中一项即可。</w:t>
      </w:r>
    </w:p>
    <w:p w:rsidR="004A019F" w:rsidRDefault="004A019F" w:rsidP="004A019F">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③本表序号29请根据所投产品提供证书或截图情况填写其中一项即可。</w:t>
      </w:r>
    </w:p>
    <w:p w:rsidR="004A019F" w:rsidRDefault="009D444A" w:rsidP="004A019F">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color w:val="000000"/>
          <w:sz w:val="24"/>
          <w:szCs w:val="24"/>
        </w:rPr>
        <w:fldChar w:fldCharType="begin"/>
      </w:r>
      <w:r w:rsidR="004A019F">
        <w:rPr>
          <w:rFonts w:ascii="楷体" w:eastAsia="楷体" w:hAnsi="楷体" w:hint="eastAsia"/>
          <w:color w:val="000000"/>
          <w:sz w:val="24"/>
          <w:szCs w:val="24"/>
        </w:rPr>
        <w:instrText>= 4 \* GB3</w:instrText>
      </w:r>
      <w:r>
        <w:rPr>
          <w:rFonts w:ascii="楷体" w:eastAsia="楷体" w:hAnsi="楷体"/>
          <w:color w:val="000000"/>
          <w:sz w:val="24"/>
          <w:szCs w:val="24"/>
        </w:rPr>
        <w:fldChar w:fldCharType="separate"/>
      </w:r>
      <w:r w:rsidR="004A019F">
        <w:rPr>
          <w:rFonts w:ascii="楷体" w:eastAsia="楷体" w:hAnsi="楷体" w:hint="eastAsia"/>
          <w:color w:val="000000"/>
          <w:sz w:val="24"/>
          <w:szCs w:val="24"/>
        </w:rPr>
        <w:t>④</w:t>
      </w:r>
      <w:r>
        <w:rPr>
          <w:rFonts w:ascii="楷体" w:eastAsia="楷体" w:hAnsi="楷体"/>
          <w:color w:val="000000"/>
          <w:sz w:val="24"/>
          <w:szCs w:val="24"/>
        </w:rPr>
        <w:fldChar w:fldCharType="end"/>
      </w:r>
      <w:r w:rsidR="004A019F">
        <w:rPr>
          <w:rFonts w:ascii="楷体" w:eastAsia="楷体" w:hAnsi="楷体" w:hint="eastAsia"/>
          <w:color w:val="000000"/>
          <w:sz w:val="24"/>
          <w:szCs w:val="24"/>
        </w:rPr>
        <w:t>本表序号30～32仅适用于物业项目。</w:t>
      </w:r>
    </w:p>
    <w:p w:rsidR="009F6F78" w:rsidRDefault="009F6F78">
      <w:pPr>
        <w:pStyle w:val="a7"/>
        <w:spacing w:line="360" w:lineRule="auto"/>
        <w:jc w:val="center"/>
        <w:rPr>
          <w:rFonts w:asciiTheme="majorEastAsia" w:eastAsiaTheme="majorEastAsia" w:hAnsiTheme="majorEastAsia"/>
          <w:b/>
          <w:snapToGrid w:val="0"/>
          <w:kern w:val="0"/>
          <w:sz w:val="28"/>
          <w:szCs w:val="28"/>
        </w:rPr>
      </w:pPr>
    </w:p>
    <w:p w:rsidR="004A019F" w:rsidRDefault="004A019F">
      <w:pPr>
        <w:pStyle w:val="a7"/>
        <w:spacing w:line="360" w:lineRule="auto"/>
        <w:jc w:val="center"/>
        <w:rPr>
          <w:rFonts w:asciiTheme="majorEastAsia" w:eastAsiaTheme="majorEastAsia" w:hAnsiTheme="majorEastAsia"/>
          <w:b/>
          <w:snapToGrid w:val="0"/>
          <w:kern w:val="0"/>
          <w:sz w:val="28"/>
          <w:szCs w:val="28"/>
        </w:rPr>
      </w:pPr>
    </w:p>
    <w:p w:rsidR="004A019F" w:rsidRDefault="004A019F">
      <w:pPr>
        <w:pStyle w:val="a7"/>
        <w:spacing w:line="360" w:lineRule="auto"/>
        <w:jc w:val="center"/>
        <w:rPr>
          <w:rFonts w:asciiTheme="majorEastAsia" w:eastAsiaTheme="majorEastAsia" w:hAnsiTheme="majorEastAsia"/>
          <w:b/>
          <w:snapToGrid w:val="0"/>
          <w:kern w:val="0"/>
          <w:sz w:val="28"/>
          <w:szCs w:val="28"/>
        </w:rPr>
      </w:pPr>
    </w:p>
    <w:p w:rsidR="004A019F" w:rsidRDefault="004A019F">
      <w:pPr>
        <w:pStyle w:val="a7"/>
        <w:spacing w:line="360" w:lineRule="auto"/>
        <w:jc w:val="center"/>
        <w:rPr>
          <w:rFonts w:asciiTheme="majorEastAsia" w:eastAsiaTheme="majorEastAsia" w:hAnsiTheme="majorEastAsia"/>
          <w:b/>
          <w:snapToGrid w:val="0"/>
          <w:kern w:val="0"/>
          <w:sz w:val="28"/>
          <w:szCs w:val="28"/>
        </w:rPr>
      </w:pPr>
    </w:p>
    <w:p w:rsidR="004A019F" w:rsidRDefault="004A019F">
      <w:pPr>
        <w:pStyle w:val="a7"/>
        <w:spacing w:line="360" w:lineRule="auto"/>
        <w:jc w:val="center"/>
        <w:rPr>
          <w:rFonts w:asciiTheme="majorEastAsia" w:eastAsiaTheme="majorEastAsia" w:hAnsiTheme="majorEastAsia"/>
          <w:b/>
          <w:snapToGrid w:val="0"/>
          <w:kern w:val="0"/>
          <w:sz w:val="28"/>
          <w:szCs w:val="28"/>
        </w:rPr>
      </w:pPr>
    </w:p>
    <w:p w:rsidR="004A019F" w:rsidRDefault="004A019F">
      <w:pPr>
        <w:pStyle w:val="a7"/>
        <w:spacing w:line="360" w:lineRule="auto"/>
        <w:jc w:val="center"/>
        <w:rPr>
          <w:rFonts w:asciiTheme="majorEastAsia" w:eastAsiaTheme="majorEastAsia" w:hAnsiTheme="majorEastAsia"/>
          <w:b/>
          <w:snapToGrid w:val="0"/>
          <w:kern w:val="0"/>
          <w:sz w:val="28"/>
          <w:szCs w:val="28"/>
        </w:rPr>
      </w:pPr>
    </w:p>
    <w:p w:rsidR="004A019F" w:rsidRDefault="004A019F">
      <w:pPr>
        <w:pStyle w:val="a7"/>
        <w:spacing w:line="360" w:lineRule="auto"/>
        <w:jc w:val="center"/>
        <w:rPr>
          <w:rFonts w:asciiTheme="majorEastAsia" w:eastAsiaTheme="majorEastAsia" w:hAnsiTheme="majorEastAsia"/>
          <w:b/>
          <w:snapToGrid w:val="0"/>
          <w:kern w:val="0"/>
          <w:sz w:val="28"/>
          <w:szCs w:val="28"/>
        </w:rPr>
      </w:pPr>
    </w:p>
    <w:p w:rsidR="004A019F" w:rsidRDefault="004A019F">
      <w:pPr>
        <w:pStyle w:val="a7"/>
        <w:spacing w:line="360" w:lineRule="auto"/>
        <w:jc w:val="center"/>
        <w:rPr>
          <w:rFonts w:asciiTheme="majorEastAsia" w:eastAsiaTheme="majorEastAsia" w:hAnsiTheme="majorEastAsia"/>
          <w:b/>
          <w:snapToGrid w:val="0"/>
          <w:kern w:val="0"/>
          <w:sz w:val="28"/>
          <w:szCs w:val="28"/>
        </w:rPr>
      </w:pPr>
    </w:p>
    <w:p w:rsidR="004A019F" w:rsidRDefault="004A019F">
      <w:pPr>
        <w:pStyle w:val="a7"/>
        <w:spacing w:line="360" w:lineRule="auto"/>
        <w:jc w:val="center"/>
        <w:rPr>
          <w:rFonts w:asciiTheme="majorEastAsia" w:eastAsiaTheme="majorEastAsia" w:hAnsiTheme="majorEastAsia"/>
          <w:b/>
          <w:snapToGrid w:val="0"/>
          <w:kern w:val="0"/>
          <w:sz w:val="28"/>
          <w:szCs w:val="28"/>
        </w:rPr>
      </w:pPr>
    </w:p>
    <w:p w:rsidR="004A019F" w:rsidRDefault="004A019F">
      <w:pPr>
        <w:pStyle w:val="a7"/>
        <w:spacing w:line="360" w:lineRule="auto"/>
        <w:jc w:val="center"/>
        <w:rPr>
          <w:rFonts w:asciiTheme="majorEastAsia" w:eastAsiaTheme="majorEastAsia" w:hAnsiTheme="majorEastAsia"/>
          <w:b/>
          <w:snapToGrid w:val="0"/>
          <w:kern w:val="0"/>
          <w:sz w:val="28"/>
          <w:szCs w:val="28"/>
        </w:rPr>
      </w:pPr>
    </w:p>
    <w:p w:rsidR="004A019F" w:rsidRDefault="004A019F">
      <w:pPr>
        <w:pStyle w:val="a7"/>
        <w:spacing w:line="360" w:lineRule="auto"/>
        <w:jc w:val="center"/>
        <w:rPr>
          <w:rFonts w:asciiTheme="majorEastAsia" w:eastAsiaTheme="majorEastAsia" w:hAnsiTheme="majorEastAsia"/>
          <w:b/>
          <w:snapToGrid w:val="0"/>
          <w:kern w:val="0"/>
          <w:sz w:val="28"/>
          <w:szCs w:val="28"/>
        </w:rPr>
      </w:pPr>
    </w:p>
    <w:p w:rsidR="004A019F" w:rsidRDefault="004A019F">
      <w:pPr>
        <w:pStyle w:val="a7"/>
        <w:spacing w:line="360" w:lineRule="auto"/>
        <w:jc w:val="center"/>
        <w:rPr>
          <w:rFonts w:asciiTheme="majorEastAsia" w:eastAsiaTheme="majorEastAsia" w:hAnsiTheme="majorEastAsia"/>
          <w:b/>
          <w:snapToGrid w:val="0"/>
          <w:kern w:val="0"/>
          <w:sz w:val="28"/>
          <w:szCs w:val="28"/>
        </w:rPr>
      </w:pPr>
    </w:p>
    <w:p w:rsidR="004A019F" w:rsidRDefault="004A019F">
      <w:pPr>
        <w:pStyle w:val="a7"/>
        <w:spacing w:line="360" w:lineRule="auto"/>
        <w:jc w:val="center"/>
        <w:rPr>
          <w:rFonts w:asciiTheme="majorEastAsia" w:eastAsiaTheme="majorEastAsia" w:hAnsiTheme="majorEastAsia"/>
          <w:b/>
          <w:snapToGrid w:val="0"/>
          <w:kern w:val="0"/>
          <w:sz w:val="28"/>
          <w:szCs w:val="28"/>
        </w:rPr>
      </w:pPr>
    </w:p>
    <w:p w:rsidR="004A019F" w:rsidRDefault="004A019F">
      <w:pPr>
        <w:pStyle w:val="a7"/>
        <w:spacing w:line="360" w:lineRule="auto"/>
        <w:jc w:val="center"/>
        <w:rPr>
          <w:rFonts w:asciiTheme="majorEastAsia" w:eastAsiaTheme="majorEastAsia" w:hAnsiTheme="majorEastAsia"/>
          <w:b/>
          <w:snapToGrid w:val="0"/>
          <w:kern w:val="0"/>
          <w:sz w:val="28"/>
          <w:szCs w:val="28"/>
        </w:rPr>
      </w:pPr>
    </w:p>
    <w:p w:rsidR="004A019F" w:rsidRDefault="004A019F">
      <w:pPr>
        <w:pStyle w:val="a7"/>
        <w:spacing w:line="360" w:lineRule="auto"/>
        <w:jc w:val="center"/>
        <w:rPr>
          <w:rFonts w:asciiTheme="majorEastAsia" w:eastAsiaTheme="majorEastAsia" w:hAnsiTheme="majorEastAsia"/>
          <w:b/>
          <w:snapToGrid w:val="0"/>
          <w:kern w:val="0"/>
          <w:sz w:val="28"/>
          <w:szCs w:val="28"/>
        </w:rPr>
      </w:pPr>
    </w:p>
    <w:p w:rsidR="004A019F" w:rsidRDefault="004A019F">
      <w:pPr>
        <w:pStyle w:val="a7"/>
        <w:spacing w:line="360" w:lineRule="auto"/>
        <w:jc w:val="center"/>
        <w:rPr>
          <w:rFonts w:asciiTheme="majorEastAsia" w:eastAsiaTheme="majorEastAsia" w:hAnsiTheme="majorEastAsia"/>
          <w:b/>
          <w:snapToGrid w:val="0"/>
          <w:kern w:val="0"/>
          <w:sz w:val="28"/>
          <w:szCs w:val="28"/>
        </w:rPr>
      </w:pPr>
    </w:p>
    <w:p w:rsidR="004A019F" w:rsidRDefault="004A019F">
      <w:pPr>
        <w:pStyle w:val="a7"/>
        <w:spacing w:line="360" w:lineRule="auto"/>
        <w:jc w:val="center"/>
        <w:rPr>
          <w:rFonts w:asciiTheme="majorEastAsia" w:eastAsiaTheme="majorEastAsia" w:hAnsiTheme="majorEastAsia"/>
          <w:b/>
          <w:snapToGrid w:val="0"/>
          <w:kern w:val="0"/>
          <w:sz w:val="28"/>
          <w:szCs w:val="28"/>
        </w:rPr>
      </w:pPr>
    </w:p>
    <w:p w:rsidR="004A019F" w:rsidRPr="004A019F" w:rsidRDefault="004A019F">
      <w:pPr>
        <w:pStyle w:val="a7"/>
        <w:spacing w:line="360" w:lineRule="auto"/>
        <w:jc w:val="center"/>
        <w:rPr>
          <w:rFonts w:asciiTheme="majorEastAsia" w:eastAsiaTheme="majorEastAsia" w:hAnsiTheme="majorEastAsia"/>
          <w:b/>
          <w:snapToGrid w:val="0"/>
          <w:kern w:val="0"/>
          <w:sz w:val="28"/>
          <w:szCs w:val="28"/>
        </w:rPr>
      </w:pPr>
    </w:p>
    <w:p w:rsidR="009F6F78" w:rsidRDefault="007806EE">
      <w:pPr>
        <w:pStyle w:val="a7"/>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lastRenderedPageBreak/>
        <w:t>二、开标一览表</w:t>
      </w:r>
    </w:p>
    <w:p w:rsidR="009F6F78" w:rsidRDefault="009F6F78">
      <w:pPr>
        <w:pStyle w:val="a7"/>
        <w:spacing w:line="360" w:lineRule="auto"/>
        <w:jc w:val="center"/>
        <w:rPr>
          <w:rFonts w:asciiTheme="majorEastAsia" w:eastAsiaTheme="majorEastAsia" w:hAnsiTheme="majorEastAsia"/>
          <w:b/>
          <w:snapToGrid w:val="0"/>
          <w:kern w:val="0"/>
          <w:sz w:val="28"/>
          <w:szCs w:val="28"/>
        </w:rPr>
      </w:pPr>
    </w:p>
    <w:p w:rsidR="009F6F78" w:rsidRDefault="007806EE" w:rsidP="00BD74B8">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9F6F78" w:rsidRDefault="007806EE">
      <w:pPr>
        <w:spacing w:line="360" w:lineRule="auto"/>
        <w:contextualSpacing/>
        <w:rPr>
          <w:rFonts w:asciiTheme="minorEastAsia" w:hAnsiTheme="minorEastAsia"/>
          <w:color w:val="000000"/>
          <w:szCs w:val="21"/>
        </w:rPr>
      </w:pPr>
      <w:r>
        <w:rPr>
          <w:rFonts w:asciiTheme="minorEastAsia" w:hAnsiTheme="minorEastAsia" w:hint="eastAsia"/>
          <w:color w:val="000000"/>
          <w:szCs w:val="21"/>
        </w:rPr>
        <w:t xml:space="preserve">项目名称：                                                      </w:t>
      </w:r>
      <w:r>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9F6F78">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F6F78" w:rsidRDefault="007806EE">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F6F78" w:rsidRDefault="007806EE">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F6F78" w:rsidRDefault="007806EE">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F6F78" w:rsidRDefault="007806EE">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F6F78" w:rsidRDefault="007806EE">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备注</w:t>
            </w:r>
          </w:p>
        </w:tc>
      </w:tr>
      <w:tr w:rsidR="009F6F78">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9F6F78" w:rsidRDefault="009F6F78">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9F6F78" w:rsidRDefault="009F6F78">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9F6F78" w:rsidRDefault="007806EE">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9F6F78" w:rsidRDefault="009F6F78">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9F6F78" w:rsidRDefault="009F6F78">
            <w:pPr>
              <w:autoSpaceDE w:val="0"/>
              <w:autoSpaceDN w:val="0"/>
              <w:adjustRightInd w:val="0"/>
              <w:spacing w:line="480" w:lineRule="exact"/>
              <w:ind w:firstLine="240"/>
              <w:rPr>
                <w:rFonts w:asciiTheme="minorEastAsia" w:hAnsiTheme="minorEastAsia" w:cs="宋体"/>
                <w:szCs w:val="21"/>
                <w:lang w:val="zh-CN"/>
              </w:rPr>
            </w:pPr>
          </w:p>
        </w:tc>
      </w:tr>
      <w:tr w:rsidR="009F6F78">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9F6F78" w:rsidRDefault="007806EE">
            <w:pPr>
              <w:autoSpaceDE w:val="0"/>
              <w:autoSpaceDN w:val="0"/>
              <w:adjustRightInd w:val="0"/>
              <w:spacing w:line="480" w:lineRule="exact"/>
              <w:ind w:firstLine="240"/>
              <w:rPr>
                <w:rFonts w:asciiTheme="minorEastAsia" w:hAnsiTheme="minorEastAsia"/>
                <w:szCs w:val="21"/>
              </w:rPr>
            </w:pPr>
            <w:r>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9F6F78" w:rsidRDefault="009F6F78">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9F6F78" w:rsidRDefault="007806EE">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9F6F78" w:rsidRDefault="009F6F78">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9F6F78" w:rsidRDefault="009F6F78">
            <w:pPr>
              <w:autoSpaceDE w:val="0"/>
              <w:autoSpaceDN w:val="0"/>
              <w:adjustRightInd w:val="0"/>
              <w:spacing w:line="480" w:lineRule="exact"/>
              <w:ind w:firstLine="240"/>
              <w:rPr>
                <w:rFonts w:asciiTheme="minorEastAsia" w:hAnsiTheme="minorEastAsia" w:cs="宋体"/>
                <w:szCs w:val="21"/>
                <w:lang w:val="zh-CN"/>
              </w:rPr>
            </w:pPr>
          </w:p>
        </w:tc>
      </w:tr>
    </w:tbl>
    <w:p w:rsidR="009F6F78" w:rsidRDefault="007806EE">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投标人名称：</w:t>
      </w:r>
      <w:r>
        <w:rPr>
          <w:rFonts w:asciiTheme="minorEastAsia" w:hAnsiTheme="minorEastAsia" w:cs="宋体" w:hint="eastAsia"/>
          <w:szCs w:val="21"/>
          <w:u w:val="single"/>
          <w:lang w:val="zh-CN"/>
        </w:rPr>
        <w:t xml:space="preserve">     （全称）   </w:t>
      </w:r>
      <w:r>
        <w:rPr>
          <w:rFonts w:asciiTheme="minorEastAsia" w:hAnsiTheme="minorEastAsia" w:cs="宋体" w:hint="eastAsia"/>
          <w:szCs w:val="21"/>
          <w:lang w:val="zh-CN"/>
        </w:rPr>
        <w:t>（公章）：</w:t>
      </w:r>
    </w:p>
    <w:p w:rsidR="009F6F78" w:rsidRDefault="007806EE">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9F6F78" w:rsidRDefault="007806EE">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日期：   年    月    日</w:t>
      </w:r>
    </w:p>
    <w:p w:rsidR="009F6F78" w:rsidRDefault="007806EE">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注：1、交付日期指完成该项目的最终时间（日历天）。</w:t>
      </w:r>
    </w:p>
    <w:p w:rsidR="009F6F78" w:rsidRDefault="007806EE">
      <w:pPr>
        <w:autoSpaceDE w:val="0"/>
        <w:autoSpaceDN w:val="0"/>
        <w:adjustRightInd w:val="0"/>
        <w:spacing w:line="48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2、如招标公告明确项目交付日期以年为单位，本表应填写完成该项目的年限。</w:t>
      </w:r>
    </w:p>
    <w:p w:rsidR="009F6F78" w:rsidRDefault="009F6F78">
      <w:pPr>
        <w:autoSpaceDE w:val="0"/>
        <w:autoSpaceDN w:val="0"/>
        <w:adjustRightInd w:val="0"/>
        <w:spacing w:line="360" w:lineRule="auto"/>
        <w:rPr>
          <w:rFonts w:ascii="宋体" w:cs="宋体"/>
          <w:sz w:val="24"/>
          <w:lang w:val="zh-CN"/>
        </w:rPr>
      </w:pPr>
    </w:p>
    <w:p w:rsidR="009F6F78" w:rsidRDefault="009F6F78">
      <w:pPr>
        <w:autoSpaceDE w:val="0"/>
        <w:autoSpaceDN w:val="0"/>
        <w:adjustRightInd w:val="0"/>
        <w:spacing w:line="360" w:lineRule="auto"/>
        <w:rPr>
          <w:rFonts w:ascii="宋体" w:cs="宋体"/>
          <w:sz w:val="24"/>
          <w:lang w:val="zh-CN"/>
        </w:rPr>
      </w:pPr>
    </w:p>
    <w:p w:rsidR="009F6F78" w:rsidRDefault="009F6F78">
      <w:pPr>
        <w:autoSpaceDE w:val="0"/>
        <w:autoSpaceDN w:val="0"/>
        <w:adjustRightInd w:val="0"/>
        <w:spacing w:line="360" w:lineRule="auto"/>
        <w:rPr>
          <w:rFonts w:ascii="宋体" w:cs="宋体"/>
          <w:sz w:val="24"/>
          <w:lang w:val="zh-CN"/>
        </w:rPr>
      </w:pPr>
    </w:p>
    <w:p w:rsidR="009F6F78" w:rsidRDefault="009F6F78">
      <w:pPr>
        <w:autoSpaceDE w:val="0"/>
        <w:autoSpaceDN w:val="0"/>
        <w:adjustRightInd w:val="0"/>
        <w:spacing w:line="360" w:lineRule="auto"/>
        <w:rPr>
          <w:rFonts w:ascii="宋体" w:cs="宋体"/>
          <w:sz w:val="24"/>
          <w:lang w:val="zh-CN"/>
        </w:rPr>
      </w:pPr>
    </w:p>
    <w:p w:rsidR="009F6F78" w:rsidRDefault="009F6F78">
      <w:pPr>
        <w:autoSpaceDE w:val="0"/>
        <w:autoSpaceDN w:val="0"/>
        <w:adjustRightInd w:val="0"/>
        <w:spacing w:line="360" w:lineRule="auto"/>
        <w:rPr>
          <w:rFonts w:ascii="宋体" w:cs="宋体"/>
          <w:sz w:val="24"/>
          <w:lang w:val="zh-CN"/>
        </w:rPr>
      </w:pPr>
    </w:p>
    <w:p w:rsidR="009F6F78" w:rsidRDefault="009F6F78">
      <w:pPr>
        <w:autoSpaceDE w:val="0"/>
        <w:autoSpaceDN w:val="0"/>
        <w:adjustRightInd w:val="0"/>
        <w:spacing w:line="360" w:lineRule="auto"/>
        <w:rPr>
          <w:rFonts w:ascii="宋体" w:cs="宋体"/>
          <w:sz w:val="24"/>
          <w:lang w:val="zh-CN"/>
        </w:rPr>
      </w:pPr>
    </w:p>
    <w:p w:rsidR="009F6F78" w:rsidRDefault="009F6F78">
      <w:pPr>
        <w:autoSpaceDE w:val="0"/>
        <w:autoSpaceDN w:val="0"/>
        <w:adjustRightInd w:val="0"/>
        <w:spacing w:line="360" w:lineRule="auto"/>
        <w:rPr>
          <w:rFonts w:ascii="宋体" w:cs="宋体"/>
          <w:sz w:val="24"/>
          <w:lang w:val="zh-CN"/>
        </w:rPr>
      </w:pPr>
    </w:p>
    <w:p w:rsidR="009F6F78" w:rsidRDefault="009F6F78">
      <w:pPr>
        <w:autoSpaceDE w:val="0"/>
        <w:autoSpaceDN w:val="0"/>
        <w:adjustRightInd w:val="0"/>
        <w:spacing w:line="360" w:lineRule="auto"/>
        <w:rPr>
          <w:rFonts w:ascii="宋体" w:cs="宋体"/>
          <w:sz w:val="24"/>
          <w:lang w:val="zh-CN"/>
        </w:rPr>
      </w:pPr>
    </w:p>
    <w:p w:rsidR="009F6F78" w:rsidRDefault="009F6F78">
      <w:pPr>
        <w:autoSpaceDE w:val="0"/>
        <w:autoSpaceDN w:val="0"/>
        <w:adjustRightInd w:val="0"/>
        <w:spacing w:line="360" w:lineRule="auto"/>
        <w:rPr>
          <w:rFonts w:ascii="宋体" w:cs="宋体"/>
          <w:sz w:val="24"/>
          <w:lang w:val="zh-CN"/>
        </w:rPr>
      </w:pPr>
    </w:p>
    <w:p w:rsidR="009F6F78" w:rsidRDefault="009F6F78">
      <w:pPr>
        <w:autoSpaceDE w:val="0"/>
        <w:autoSpaceDN w:val="0"/>
        <w:adjustRightInd w:val="0"/>
        <w:spacing w:line="360" w:lineRule="auto"/>
        <w:rPr>
          <w:rFonts w:ascii="宋体" w:cs="宋体"/>
          <w:sz w:val="24"/>
          <w:lang w:val="zh-CN"/>
        </w:rPr>
      </w:pPr>
    </w:p>
    <w:p w:rsidR="009F6F78" w:rsidRDefault="009F6F78">
      <w:pPr>
        <w:autoSpaceDE w:val="0"/>
        <w:autoSpaceDN w:val="0"/>
        <w:adjustRightInd w:val="0"/>
        <w:spacing w:line="360" w:lineRule="auto"/>
        <w:rPr>
          <w:rFonts w:ascii="宋体" w:cs="宋体"/>
          <w:sz w:val="24"/>
          <w:lang w:val="zh-CN"/>
        </w:rPr>
      </w:pPr>
    </w:p>
    <w:p w:rsidR="009F6F78" w:rsidRDefault="009F6F78">
      <w:pPr>
        <w:autoSpaceDE w:val="0"/>
        <w:autoSpaceDN w:val="0"/>
        <w:adjustRightInd w:val="0"/>
        <w:spacing w:line="360" w:lineRule="auto"/>
        <w:jc w:val="center"/>
        <w:rPr>
          <w:rFonts w:asciiTheme="minorEastAsia" w:hAnsiTheme="minorEastAsia" w:cs="黑体"/>
          <w:b/>
          <w:bCs/>
          <w:sz w:val="44"/>
          <w:szCs w:val="44"/>
          <w:lang w:val="zh-CN"/>
        </w:rPr>
      </w:pPr>
    </w:p>
    <w:p w:rsidR="009F6F78" w:rsidRDefault="007806EE">
      <w:pPr>
        <w:autoSpaceDE w:val="0"/>
        <w:autoSpaceDN w:val="0"/>
        <w:adjustRightInd w:val="0"/>
        <w:spacing w:line="360" w:lineRule="auto"/>
        <w:jc w:val="center"/>
        <w:rPr>
          <w:rFonts w:asciiTheme="majorEastAsia" w:eastAsiaTheme="majorEastAsia" w:hAnsiTheme="majorEastAsia"/>
          <w:b/>
          <w:snapToGrid w:val="0"/>
          <w:kern w:val="0"/>
          <w:szCs w:val="24"/>
        </w:rPr>
      </w:pPr>
      <w:r>
        <w:rPr>
          <w:rFonts w:asciiTheme="minorEastAsia" w:hAnsiTheme="minorEastAsia" w:cs="黑体" w:hint="eastAsia"/>
          <w:b/>
          <w:bCs/>
          <w:sz w:val="28"/>
          <w:szCs w:val="28"/>
          <w:lang w:val="zh-CN"/>
        </w:rPr>
        <w:lastRenderedPageBreak/>
        <w:t>三、资格审查证明材料</w:t>
      </w:r>
    </w:p>
    <w:p w:rsidR="009F6F78" w:rsidRDefault="007806EE">
      <w:pPr>
        <w:pStyle w:val="a7"/>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3.1 投 标 函</w:t>
      </w:r>
    </w:p>
    <w:p w:rsidR="009F6F78" w:rsidRDefault="009F6F78">
      <w:pPr>
        <w:pStyle w:val="a7"/>
        <w:spacing w:line="360" w:lineRule="auto"/>
        <w:jc w:val="center"/>
        <w:rPr>
          <w:rFonts w:asciiTheme="majorEastAsia" w:eastAsiaTheme="majorEastAsia" w:hAnsiTheme="majorEastAsia"/>
          <w:b/>
          <w:snapToGrid w:val="0"/>
          <w:kern w:val="0"/>
          <w:sz w:val="28"/>
          <w:szCs w:val="28"/>
        </w:rPr>
      </w:pPr>
    </w:p>
    <w:p w:rsidR="009F6F78" w:rsidRDefault="007806EE">
      <w:pPr>
        <w:adjustRightInd w:val="0"/>
        <w:spacing w:line="360" w:lineRule="auto"/>
        <w:contextualSpacing/>
        <w:rPr>
          <w:rFonts w:asciiTheme="minorEastAsia" w:hAnsiTheme="minorEastAsia"/>
          <w:b/>
          <w:snapToGrid w:val="0"/>
          <w:kern w:val="0"/>
          <w:szCs w:val="21"/>
        </w:rPr>
      </w:pPr>
      <w:r>
        <w:rPr>
          <w:rFonts w:asciiTheme="minorEastAsia" w:hAnsiTheme="minorEastAsia" w:hint="eastAsia"/>
          <w:snapToGrid w:val="0"/>
          <w:kern w:val="0"/>
          <w:szCs w:val="21"/>
        </w:rPr>
        <w:t>致：</w:t>
      </w:r>
      <w:r>
        <w:rPr>
          <w:rFonts w:asciiTheme="minorEastAsia" w:hAnsiTheme="minorEastAsia" w:hint="eastAsia"/>
          <w:b/>
          <w:snapToGrid w:val="0"/>
          <w:kern w:val="0"/>
          <w:szCs w:val="21"/>
        </w:rPr>
        <w:t>（采购人）</w:t>
      </w:r>
    </w:p>
    <w:p w:rsidR="009F6F78" w:rsidRDefault="007806EE">
      <w:pPr>
        <w:adjustRightInd w:val="0"/>
        <w:spacing w:line="360" w:lineRule="auto"/>
        <w:ind w:firstLineChars="200" w:firstLine="420"/>
        <w:contextualSpacing/>
        <w:outlineLvl w:val="0"/>
        <w:rPr>
          <w:rFonts w:asciiTheme="minorEastAsia" w:hAnsiTheme="minorEastAsia"/>
          <w:snapToGrid w:val="0"/>
          <w:kern w:val="0"/>
          <w:szCs w:val="21"/>
        </w:rPr>
      </w:pPr>
      <w:r>
        <w:rPr>
          <w:rFonts w:asciiTheme="minorEastAsia" w:hAnsiTheme="minorEastAsia" w:hint="eastAsia"/>
          <w:snapToGrid w:val="0"/>
          <w:kern w:val="0"/>
          <w:szCs w:val="21"/>
        </w:rPr>
        <w:t>根据贵方_</w:t>
      </w:r>
      <w:r>
        <w:rPr>
          <w:rFonts w:asciiTheme="minorEastAsia" w:hAnsiTheme="minorEastAsia" w:hint="eastAsia"/>
          <w:snapToGrid w:val="0"/>
          <w:kern w:val="0"/>
          <w:szCs w:val="21"/>
          <w:u w:val="single"/>
        </w:rPr>
        <w:t xml:space="preserve">_    </w:t>
      </w:r>
      <w:r>
        <w:rPr>
          <w:rFonts w:asciiTheme="minorEastAsia" w:hAnsiTheme="minorEastAsia" w:hint="eastAsia"/>
          <w:snapToGrid w:val="0"/>
          <w:kern w:val="0"/>
          <w:szCs w:val="21"/>
        </w:rPr>
        <w:t>_（项目名称、招标编号）采购的招标公告及投标邀请，_______（姓名和职务）被正式授权并代表投标人（投标人名称、地址）提交。</w:t>
      </w:r>
    </w:p>
    <w:p w:rsidR="009F6F78" w:rsidRDefault="007806EE">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我方确认收到贵方提供的（项目名称、招标编号）招标文件的全部内容。</w:t>
      </w:r>
    </w:p>
    <w:p w:rsidR="009F6F78" w:rsidRDefault="007806EE">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Theme="minorEastAsia" w:eastAsiaTheme="minorEastAsia" w:hAnsiTheme="minorEastAsia" w:hint="eastAsia"/>
          <w:sz w:val="21"/>
          <w:szCs w:val="21"/>
        </w:rPr>
        <w:t>已完全理解并接受招标文件的各项规定和要求及资金支付规定，对招标文件的合理性、合法性不再有异议。</w:t>
      </w:r>
    </w:p>
    <w:p w:rsidR="009F6F78" w:rsidRDefault="007806EE">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i/>
          <w:snapToGrid w:val="0"/>
          <w:kern w:val="0"/>
          <w:szCs w:val="21"/>
          <w:u w:val="single"/>
        </w:rPr>
        <w:t xml:space="preserve">(投标人名称)     </w:t>
      </w:r>
      <w:r>
        <w:rPr>
          <w:rFonts w:asciiTheme="minorEastAsia" w:hAnsiTheme="minorEastAsia" w:hint="eastAsia"/>
          <w:snapToGrid w:val="0"/>
          <w:kern w:val="0"/>
          <w:szCs w:val="21"/>
        </w:rPr>
        <w:t>作为投标人正式授权</w:t>
      </w:r>
      <w:r>
        <w:rPr>
          <w:rFonts w:asciiTheme="minorEastAsia" w:hAnsiTheme="minorEastAsia" w:hint="eastAsia"/>
          <w:i/>
          <w:snapToGrid w:val="0"/>
          <w:kern w:val="0"/>
          <w:szCs w:val="21"/>
          <w:u w:val="single"/>
        </w:rPr>
        <w:t xml:space="preserve">(授权代表全名, 职务)       </w:t>
      </w:r>
      <w:r>
        <w:rPr>
          <w:rFonts w:asciiTheme="minorEastAsia" w:hAnsiTheme="minorEastAsia" w:hint="eastAsia"/>
          <w:snapToGrid w:val="0"/>
          <w:kern w:val="0"/>
          <w:szCs w:val="21"/>
        </w:rPr>
        <w:t>代表我方全权处理有关本投标的一切事宜。</w:t>
      </w:r>
    </w:p>
    <w:p w:rsidR="009F6F78" w:rsidRDefault="007806EE">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snapToGrid w:val="0"/>
          <w:kern w:val="0"/>
          <w:szCs w:val="21"/>
        </w:rPr>
        <w:t>在此提交的投标文件，正本一份，副本</w:t>
      </w:r>
      <w:r>
        <w:rPr>
          <w:rFonts w:asciiTheme="minorEastAsia" w:hAnsiTheme="minorEastAsia" w:hint="eastAsia"/>
          <w:snapToGrid w:val="0"/>
          <w:kern w:val="0"/>
          <w:szCs w:val="21"/>
          <w:u w:val="single"/>
        </w:rPr>
        <w:t>一</w:t>
      </w:r>
      <w:r>
        <w:rPr>
          <w:rFonts w:asciiTheme="minorEastAsia" w:hAnsiTheme="minorEastAsia" w:hint="eastAsia"/>
          <w:snapToGrid w:val="0"/>
          <w:kern w:val="0"/>
          <w:szCs w:val="21"/>
        </w:rPr>
        <w:t>份。</w:t>
      </w:r>
    </w:p>
    <w:p w:rsidR="009F6F78" w:rsidRDefault="007806EE">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我方已完全明白招标文件的所有条款要求，并申明如下：</w:t>
      </w:r>
    </w:p>
    <w:p w:rsidR="009F6F78" w:rsidRDefault="007806EE">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一、按招标文件提供的全部货物与相关服务的投标总价详见《开标一览表》。</w:t>
      </w:r>
    </w:p>
    <w:p w:rsidR="009F6F78" w:rsidRDefault="007806EE">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二、本投标文件的有效期为投标截止时间起</w:t>
      </w:r>
      <w:r>
        <w:rPr>
          <w:rFonts w:asciiTheme="minorEastAsia" w:hAnsiTheme="minorEastAsia" w:cs="Courier New" w:hint="eastAsia"/>
          <w:szCs w:val="21"/>
          <w:u w:val="single"/>
        </w:rPr>
        <w:t xml:space="preserve">   </w:t>
      </w:r>
      <w:r>
        <w:rPr>
          <w:rFonts w:asciiTheme="minorEastAsia" w:hAnsiTheme="minorEastAsia" w:cs="Courier New" w:hint="eastAsia"/>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9F6F78" w:rsidRDefault="007806EE">
      <w:pPr>
        <w:pStyle w:val="ab"/>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三、我方同意按照贵方可能提出的要求而提供与投标有关的任何其它数据、信息或资料。</w:t>
      </w:r>
    </w:p>
    <w:p w:rsidR="009F6F78" w:rsidRDefault="007806EE">
      <w:pPr>
        <w:pStyle w:val="ab"/>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四、我方理解贵方不一定接受最低投标价或任何贵方可能收到的投标。</w:t>
      </w:r>
    </w:p>
    <w:p w:rsidR="009F6F78" w:rsidRDefault="007806EE">
      <w:pPr>
        <w:pStyle w:val="ab"/>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五、我方如果中标，将保证履行招标文件及其澄清、修改文件（如果有）中的全部责任和义务，按质、按量、按期完成《项目需求》及《合同书》中的全部任务。</w:t>
      </w:r>
    </w:p>
    <w:p w:rsidR="009F6F78" w:rsidRDefault="007806EE">
      <w:pPr>
        <w:pStyle w:val="ab"/>
        <w:adjustRightInd w:val="0"/>
        <w:spacing w:line="360" w:lineRule="auto"/>
        <w:ind w:firstLineChars="200" w:firstLine="420"/>
        <w:contextualSpacing/>
        <w:rPr>
          <w:rFonts w:asciiTheme="minorEastAsia" w:eastAsiaTheme="minorEastAsia" w:hAnsiTheme="minorEastAsia" w:cs="宋体"/>
          <w:sz w:val="21"/>
          <w:szCs w:val="21"/>
        </w:rPr>
      </w:pPr>
      <w:r>
        <w:rPr>
          <w:rFonts w:asciiTheme="minorEastAsia" w:eastAsiaTheme="minorEastAsia" w:hAnsiTheme="minorEastAsia" w:cs="Courier New" w:hint="eastAsia"/>
          <w:sz w:val="21"/>
          <w:szCs w:val="21"/>
        </w:rPr>
        <w:t>六、我方在此保证所提交的所有文件和全部说明是真实的和正确的。</w:t>
      </w:r>
    </w:p>
    <w:p w:rsidR="009F6F78" w:rsidRDefault="007806EE">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七、我方投标报价已包含应向知识产权所有权人支付的所有相关税费，并保证采购人在中国使用我方提供的货物时，如有第三方提出侵犯其知识产权主张的，责任由我方承担。 </w:t>
      </w:r>
    </w:p>
    <w:p w:rsidR="009F6F78" w:rsidRDefault="007806EE">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八、我方具备《政府采购法》第二十二条规定的条件；承诺如下：</w:t>
      </w:r>
    </w:p>
    <w:p w:rsidR="009F6F78" w:rsidRDefault="007806EE">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9F6F78" w:rsidRDefault="007806EE">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lastRenderedPageBreak/>
        <w:t>2. 我方已依法缴纳了各项税费及社会保险费用，如有需要，可随时向采购人提供近三个月内的相关缴费证明，以便核查。</w:t>
      </w:r>
    </w:p>
    <w:p w:rsidR="009F6F78" w:rsidRDefault="007806EE">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3. 我方已依法建立健全的财务会计制度，如有需要，可随时向采购人提供相关证明材料，以便核查。</w:t>
      </w:r>
    </w:p>
    <w:p w:rsidR="009F6F78" w:rsidRDefault="007806EE">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4. 参加政府采购活动前三年内，在经营活动中没有重大违法记录。</w:t>
      </w:r>
    </w:p>
    <w:p w:rsidR="009F6F78" w:rsidRDefault="007806EE">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5. 符合法律、行政法规规定的其他条件。</w:t>
      </w:r>
    </w:p>
    <w:p w:rsidR="009F6F78" w:rsidRDefault="007806EE">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宋体" w:hint="eastAsia"/>
          <w:szCs w:val="21"/>
        </w:rPr>
        <w:t>以上内容如有虚假或与事实不符的，评审委员会可将</w:t>
      </w:r>
      <w:r>
        <w:rPr>
          <w:rFonts w:asciiTheme="minorEastAsia" w:hAnsiTheme="minorEastAsia" w:cs="Arial" w:hint="eastAsia"/>
          <w:szCs w:val="21"/>
        </w:rPr>
        <w:t>我方做无效投标处理，我方愿意承担相应的法律责任。</w:t>
      </w:r>
    </w:p>
    <w:p w:rsidR="009F6F78" w:rsidRDefault="007806EE">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九、我方具备履行合同所必需的设备和专业技术能力。</w:t>
      </w:r>
    </w:p>
    <w:p w:rsidR="009F6F78" w:rsidRDefault="007806EE">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napToGrid w:val="0"/>
          <w:kern w:val="0"/>
          <w:sz w:val="21"/>
          <w:szCs w:val="21"/>
        </w:rPr>
        <w:t>十、</w:t>
      </w:r>
      <w:r>
        <w:rPr>
          <w:rFonts w:asciiTheme="minorEastAsia" w:eastAsiaTheme="minorEastAsia" w:hAnsiTheme="minorEastAsia" w:hint="eastAsia"/>
          <w:sz w:val="21"/>
          <w:szCs w:val="21"/>
        </w:rPr>
        <w:t>我方对在本函及投标文件中所作的所有承诺承担法律责任。</w:t>
      </w:r>
    </w:p>
    <w:p w:rsidR="009F6F78" w:rsidRDefault="009F6F78">
      <w:pPr>
        <w:pStyle w:val="a7"/>
        <w:adjustRightInd w:val="0"/>
        <w:snapToGrid w:val="0"/>
        <w:spacing w:line="360" w:lineRule="auto"/>
        <w:rPr>
          <w:rFonts w:asciiTheme="minorEastAsia" w:eastAsiaTheme="minorEastAsia" w:hAnsiTheme="minorEastAsia"/>
          <w:sz w:val="21"/>
          <w:szCs w:val="21"/>
        </w:rPr>
      </w:pPr>
    </w:p>
    <w:p w:rsidR="009F6F78" w:rsidRDefault="009F6F78">
      <w:pPr>
        <w:pStyle w:val="a7"/>
        <w:adjustRightInd w:val="0"/>
        <w:snapToGrid w:val="0"/>
        <w:spacing w:line="360" w:lineRule="auto"/>
        <w:rPr>
          <w:rFonts w:asciiTheme="minorEastAsia" w:eastAsiaTheme="minorEastAsia" w:hAnsiTheme="minorEastAsia"/>
          <w:sz w:val="21"/>
          <w:szCs w:val="21"/>
        </w:rPr>
      </w:pPr>
    </w:p>
    <w:p w:rsidR="009F6F78" w:rsidRDefault="007806EE">
      <w:pPr>
        <w:pStyle w:val="a7"/>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所有与本招标有关的一切正式往来请寄：</w:t>
      </w:r>
    </w:p>
    <w:p w:rsidR="009F6F78" w:rsidRDefault="007806EE">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地    址：</w:t>
      </w:r>
      <w:r>
        <w:rPr>
          <w:rFonts w:asciiTheme="minorEastAsia" w:hAnsiTheme="minorEastAsia" w:cs="宋体" w:hint="eastAsia"/>
          <w:szCs w:val="21"/>
          <w:u w:val="single"/>
        </w:rPr>
        <w:t xml:space="preserve">               </w:t>
      </w:r>
      <w:r>
        <w:rPr>
          <w:rFonts w:asciiTheme="minorEastAsia" w:hAnsiTheme="minorEastAsia" w:cs="宋体" w:hint="eastAsia"/>
          <w:szCs w:val="21"/>
        </w:rPr>
        <w:t xml:space="preserve">  .  邮政编码：</w:t>
      </w:r>
      <w:r>
        <w:rPr>
          <w:rFonts w:asciiTheme="minorEastAsia" w:hAnsiTheme="minorEastAsia" w:cs="宋体" w:hint="eastAsia"/>
          <w:szCs w:val="21"/>
          <w:u w:val="single"/>
        </w:rPr>
        <w:t xml:space="preserve">               </w:t>
      </w:r>
      <w:r>
        <w:rPr>
          <w:rFonts w:asciiTheme="minorEastAsia" w:hAnsiTheme="minorEastAsia" w:cs="宋体" w:hint="eastAsia"/>
          <w:szCs w:val="21"/>
        </w:rPr>
        <w:t>.</w:t>
      </w:r>
    </w:p>
    <w:p w:rsidR="009F6F78" w:rsidRDefault="007806EE">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电    话：</w:t>
      </w:r>
      <w:r>
        <w:rPr>
          <w:rFonts w:asciiTheme="minorEastAsia" w:hAnsiTheme="minorEastAsia" w:cs="宋体" w:hint="eastAsia"/>
          <w:szCs w:val="21"/>
          <w:u w:val="single"/>
        </w:rPr>
        <w:t xml:space="preserve">               </w:t>
      </w:r>
      <w:r>
        <w:rPr>
          <w:rFonts w:asciiTheme="minorEastAsia" w:hAnsiTheme="minorEastAsia" w:cs="宋体" w:hint="eastAsia"/>
          <w:szCs w:val="21"/>
        </w:rPr>
        <w:t>.  传    真：</w:t>
      </w:r>
      <w:r>
        <w:rPr>
          <w:rFonts w:asciiTheme="minorEastAsia" w:hAnsiTheme="minorEastAsia" w:cs="宋体" w:hint="eastAsia"/>
          <w:szCs w:val="21"/>
          <w:u w:val="single"/>
        </w:rPr>
        <w:t xml:space="preserve">                </w:t>
      </w:r>
      <w:r>
        <w:rPr>
          <w:rFonts w:asciiTheme="minorEastAsia" w:hAnsiTheme="minorEastAsia" w:cs="宋体" w:hint="eastAsia"/>
          <w:szCs w:val="21"/>
        </w:rPr>
        <w:t>.</w:t>
      </w:r>
    </w:p>
    <w:p w:rsidR="009F6F78" w:rsidRDefault="007806EE">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投标人代表姓名：</w:t>
      </w:r>
      <w:r>
        <w:rPr>
          <w:rFonts w:asciiTheme="minorEastAsia" w:hAnsiTheme="minorEastAsia" w:cs="宋体" w:hint="eastAsia"/>
          <w:szCs w:val="21"/>
          <w:u w:val="single"/>
        </w:rPr>
        <w:t xml:space="preserve">               </w:t>
      </w:r>
      <w:r>
        <w:rPr>
          <w:rFonts w:asciiTheme="minorEastAsia" w:hAnsiTheme="minorEastAsia" w:cs="宋体" w:hint="eastAsia"/>
          <w:szCs w:val="21"/>
        </w:rPr>
        <w:t>.  职    务：</w:t>
      </w:r>
      <w:r>
        <w:rPr>
          <w:rFonts w:asciiTheme="minorEastAsia" w:hAnsiTheme="minorEastAsia" w:cs="宋体" w:hint="eastAsia"/>
          <w:szCs w:val="21"/>
          <w:u w:val="single"/>
        </w:rPr>
        <w:t xml:space="preserve">               </w:t>
      </w:r>
      <w:r>
        <w:rPr>
          <w:rFonts w:asciiTheme="minorEastAsia" w:hAnsiTheme="minorEastAsia" w:cs="宋体" w:hint="eastAsia"/>
          <w:szCs w:val="21"/>
        </w:rPr>
        <w:t xml:space="preserve">  .</w:t>
      </w:r>
    </w:p>
    <w:p w:rsidR="009F6F78" w:rsidRDefault="009F6F78">
      <w:pPr>
        <w:adjustRightInd w:val="0"/>
        <w:snapToGrid w:val="0"/>
        <w:spacing w:line="360" w:lineRule="auto"/>
        <w:rPr>
          <w:rFonts w:asciiTheme="minorEastAsia" w:hAnsiTheme="minorEastAsia" w:cs="宋体"/>
          <w:szCs w:val="21"/>
          <w:u w:val="single"/>
        </w:rPr>
      </w:pPr>
    </w:p>
    <w:p w:rsidR="009F6F78" w:rsidRDefault="009F6F78">
      <w:pPr>
        <w:adjustRightInd w:val="0"/>
        <w:snapToGrid w:val="0"/>
        <w:spacing w:line="360" w:lineRule="auto"/>
        <w:rPr>
          <w:rFonts w:asciiTheme="minorEastAsia" w:hAnsiTheme="minorEastAsia" w:cs="宋体"/>
          <w:szCs w:val="21"/>
          <w:u w:val="single"/>
        </w:rPr>
      </w:pPr>
    </w:p>
    <w:p w:rsidR="009F6F78" w:rsidRDefault="007806EE">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投标人法定代表人（单位负责人）或法定代表人（单位负责人）授权代表签字或盖章：</w:t>
      </w:r>
    </w:p>
    <w:p w:rsidR="009F6F78" w:rsidRDefault="007806EE">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投标人名称（盖章）：</w:t>
      </w:r>
    </w:p>
    <w:p w:rsidR="009F6F78" w:rsidRDefault="009F6F78">
      <w:pPr>
        <w:adjustRightInd w:val="0"/>
        <w:snapToGrid w:val="0"/>
        <w:spacing w:line="360" w:lineRule="auto"/>
        <w:ind w:firstLineChars="2050" w:firstLine="4305"/>
        <w:rPr>
          <w:rFonts w:asciiTheme="minorEastAsia" w:hAnsiTheme="minorEastAsia" w:cs="宋体"/>
          <w:szCs w:val="21"/>
        </w:rPr>
      </w:pPr>
    </w:p>
    <w:p w:rsidR="009F6F78" w:rsidRDefault="009F6F78">
      <w:pPr>
        <w:adjustRightInd w:val="0"/>
        <w:snapToGrid w:val="0"/>
        <w:spacing w:line="360" w:lineRule="auto"/>
        <w:ind w:firstLineChars="2050" w:firstLine="4305"/>
        <w:rPr>
          <w:rFonts w:asciiTheme="minorEastAsia" w:hAnsiTheme="minorEastAsia" w:cs="宋体"/>
          <w:szCs w:val="21"/>
        </w:rPr>
      </w:pPr>
    </w:p>
    <w:p w:rsidR="009F6F78" w:rsidRDefault="009F6F78">
      <w:pPr>
        <w:adjustRightInd w:val="0"/>
        <w:snapToGrid w:val="0"/>
        <w:spacing w:line="360" w:lineRule="auto"/>
        <w:ind w:firstLineChars="2050" w:firstLine="4305"/>
        <w:rPr>
          <w:rFonts w:asciiTheme="minorEastAsia" w:hAnsiTheme="minorEastAsia" w:cs="宋体"/>
          <w:szCs w:val="21"/>
        </w:rPr>
      </w:pPr>
    </w:p>
    <w:p w:rsidR="009F6F78" w:rsidRDefault="007806EE">
      <w:pPr>
        <w:adjustRightInd w:val="0"/>
        <w:snapToGrid w:val="0"/>
        <w:spacing w:line="360" w:lineRule="auto"/>
        <w:ind w:firstLineChars="2050" w:firstLine="4305"/>
        <w:rPr>
          <w:rFonts w:asciiTheme="minorEastAsia" w:hAnsiTheme="minorEastAsia" w:cs="宋体"/>
          <w:szCs w:val="21"/>
        </w:rPr>
      </w:pPr>
      <w:r>
        <w:rPr>
          <w:rFonts w:asciiTheme="minorEastAsia" w:hAnsiTheme="minorEastAsia" w:cs="宋体" w:hint="eastAsia"/>
          <w:szCs w:val="21"/>
        </w:rPr>
        <w:t>日期：    年    月    日</w:t>
      </w:r>
    </w:p>
    <w:p w:rsidR="009F6F78" w:rsidRDefault="009F6F78">
      <w:pPr>
        <w:adjustRightInd w:val="0"/>
        <w:snapToGrid w:val="0"/>
        <w:spacing w:line="360" w:lineRule="auto"/>
        <w:ind w:firstLineChars="2050" w:firstLine="4305"/>
        <w:rPr>
          <w:rFonts w:asciiTheme="minorEastAsia" w:hAnsiTheme="minorEastAsia" w:cs="宋体"/>
          <w:szCs w:val="21"/>
        </w:rPr>
      </w:pPr>
    </w:p>
    <w:p w:rsidR="009F6F78" w:rsidRDefault="009F6F78">
      <w:pPr>
        <w:adjustRightInd w:val="0"/>
        <w:snapToGrid w:val="0"/>
        <w:spacing w:line="360" w:lineRule="auto"/>
        <w:ind w:firstLineChars="2050" w:firstLine="4305"/>
        <w:rPr>
          <w:rFonts w:asciiTheme="minorEastAsia" w:hAnsiTheme="minorEastAsia" w:cs="宋体"/>
          <w:szCs w:val="21"/>
        </w:rPr>
      </w:pPr>
    </w:p>
    <w:p w:rsidR="009F6F78" w:rsidRDefault="009F6F78">
      <w:pPr>
        <w:spacing w:line="480" w:lineRule="exact"/>
        <w:jc w:val="center"/>
        <w:rPr>
          <w:rFonts w:asciiTheme="majorEastAsia" w:eastAsiaTheme="majorEastAsia" w:hAnsiTheme="majorEastAsia"/>
          <w:b/>
          <w:bCs/>
          <w:color w:val="000000"/>
          <w:sz w:val="24"/>
          <w:szCs w:val="24"/>
        </w:rPr>
      </w:pPr>
    </w:p>
    <w:p w:rsidR="009F6F78" w:rsidRDefault="009F6F78">
      <w:pPr>
        <w:spacing w:line="480" w:lineRule="exact"/>
        <w:jc w:val="center"/>
        <w:rPr>
          <w:rFonts w:asciiTheme="majorEastAsia" w:eastAsiaTheme="majorEastAsia" w:hAnsiTheme="majorEastAsia"/>
          <w:b/>
          <w:bCs/>
          <w:color w:val="000000"/>
          <w:sz w:val="24"/>
          <w:szCs w:val="24"/>
        </w:rPr>
      </w:pPr>
    </w:p>
    <w:p w:rsidR="009F6F78" w:rsidRDefault="009F6F78">
      <w:pPr>
        <w:spacing w:line="480" w:lineRule="exact"/>
        <w:jc w:val="center"/>
        <w:rPr>
          <w:rFonts w:asciiTheme="majorEastAsia" w:eastAsiaTheme="majorEastAsia" w:hAnsiTheme="majorEastAsia"/>
          <w:b/>
          <w:bCs/>
          <w:color w:val="000000"/>
          <w:sz w:val="24"/>
          <w:szCs w:val="24"/>
        </w:rPr>
      </w:pPr>
    </w:p>
    <w:p w:rsidR="009F6F78" w:rsidRDefault="009F6F78">
      <w:pPr>
        <w:spacing w:line="480" w:lineRule="exact"/>
        <w:jc w:val="center"/>
        <w:rPr>
          <w:rFonts w:asciiTheme="majorEastAsia" w:eastAsiaTheme="majorEastAsia" w:hAnsiTheme="majorEastAsia"/>
          <w:b/>
          <w:bCs/>
          <w:color w:val="000000"/>
          <w:sz w:val="24"/>
          <w:szCs w:val="24"/>
        </w:rPr>
      </w:pPr>
    </w:p>
    <w:p w:rsidR="009F6F78" w:rsidRDefault="009F6F78">
      <w:pPr>
        <w:spacing w:line="480" w:lineRule="exact"/>
        <w:jc w:val="center"/>
        <w:rPr>
          <w:rFonts w:asciiTheme="majorEastAsia" w:eastAsiaTheme="majorEastAsia" w:hAnsiTheme="majorEastAsia"/>
          <w:b/>
          <w:bCs/>
          <w:color w:val="000000"/>
          <w:sz w:val="24"/>
          <w:szCs w:val="24"/>
        </w:rPr>
      </w:pPr>
    </w:p>
    <w:p w:rsidR="009F6F78" w:rsidRDefault="009F6F78">
      <w:pPr>
        <w:spacing w:line="480" w:lineRule="exact"/>
        <w:jc w:val="center"/>
        <w:rPr>
          <w:rFonts w:asciiTheme="majorEastAsia" w:eastAsiaTheme="majorEastAsia" w:hAnsiTheme="majorEastAsia"/>
          <w:b/>
          <w:bCs/>
          <w:color w:val="000000"/>
          <w:sz w:val="24"/>
          <w:szCs w:val="24"/>
        </w:rPr>
      </w:pPr>
    </w:p>
    <w:p w:rsidR="009F6F78" w:rsidRDefault="007806EE">
      <w:pPr>
        <w:spacing w:line="480" w:lineRule="exact"/>
        <w:jc w:val="center"/>
        <w:rPr>
          <w:rFonts w:asciiTheme="majorEastAsia" w:eastAsiaTheme="majorEastAsia" w:hAnsiTheme="majorEastAsia"/>
          <w:b/>
          <w:bCs/>
          <w:color w:val="000000"/>
          <w:sz w:val="24"/>
          <w:szCs w:val="24"/>
        </w:rPr>
      </w:pPr>
      <w:r>
        <w:rPr>
          <w:rFonts w:asciiTheme="majorEastAsia" w:eastAsiaTheme="majorEastAsia" w:hAnsiTheme="majorEastAsia" w:hint="eastAsia"/>
          <w:b/>
          <w:bCs/>
          <w:color w:val="000000"/>
          <w:sz w:val="24"/>
          <w:szCs w:val="24"/>
        </w:rPr>
        <w:lastRenderedPageBreak/>
        <w:t>3.2 法定代表人（单位负责人）</w:t>
      </w:r>
      <w:r>
        <w:rPr>
          <w:rFonts w:asciiTheme="majorEastAsia" w:eastAsiaTheme="majorEastAsia" w:hAnsiTheme="majorEastAsia"/>
          <w:b/>
          <w:bCs/>
          <w:color w:val="000000"/>
          <w:sz w:val="24"/>
          <w:szCs w:val="24"/>
        </w:rPr>
        <w:t>资</w:t>
      </w:r>
      <w:r>
        <w:rPr>
          <w:rFonts w:asciiTheme="majorEastAsia" w:eastAsiaTheme="majorEastAsia" w:hAnsiTheme="majorEastAsia" w:hint="eastAsia"/>
          <w:b/>
          <w:bCs/>
          <w:color w:val="000000"/>
          <w:sz w:val="24"/>
          <w:szCs w:val="24"/>
        </w:rPr>
        <w:t>格</w:t>
      </w:r>
      <w:r>
        <w:rPr>
          <w:rFonts w:asciiTheme="majorEastAsia" w:eastAsiaTheme="majorEastAsia" w:hAnsiTheme="majorEastAsia"/>
          <w:b/>
          <w:bCs/>
          <w:color w:val="000000"/>
          <w:sz w:val="24"/>
          <w:szCs w:val="24"/>
        </w:rPr>
        <w:t>证</w:t>
      </w:r>
      <w:r>
        <w:rPr>
          <w:rFonts w:asciiTheme="majorEastAsia" w:eastAsiaTheme="majorEastAsia" w:hAnsiTheme="majorEastAsia" w:hint="eastAsia"/>
          <w:b/>
          <w:bCs/>
          <w:color w:val="000000"/>
          <w:sz w:val="24"/>
          <w:szCs w:val="24"/>
        </w:rPr>
        <w:t>明</w:t>
      </w:r>
      <w:r>
        <w:rPr>
          <w:rFonts w:asciiTheme="majorEastAsia" w:eastAsiaTheme="majorEastAsia" w:hAnsiTheme="majorEastAsia"/>
          <w:b/>
          <w:bCs/>
          <w:color w:val="000000"/>
          <w:sz w:val="24"/>
          <w:szCs w:val="24"/>
        </w:rPr>
        <w:t>书</w:t>
      </w:r>
    </w:p>
    <w:p w:rsidR="009F6F78" w:rsidRDefault="009F6F78" w:rsidP="009F6F78">
      <w:pPr>
        <w:autoSpaceDE w:val="0"/>
        <w:autoSpaceDN w:val="0"/>
        <w:adjustRightInd w:val="0"/>
        <w:spacing w:line="480" w:lineRule="auto"/>
        <w:ind w:firstLineChars="257" w:firstLine="617"/>
        <w:rPr>
          <w:rFonts w:ascii="宋体" w:hAnsi="宋体"/>
          <w:color w:val="000000"/>
          <w:sz w:val="24"/>
          <w:szCs w:val="24"/>
        </w:rPr>
      </w:pPr>
    </w:p>
    <w:p w:rsidR="009F6F78" w:rsidRDefault="007806EE" w:rsidP="009F6F78">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color w:val="000000"/>
          <w:sz w:val="21"/>
          <w:szCs w:val="21"/>
        </w:rPr>
        <w:t>单</w:t>
      </w:r>
      <w:r>
        <w:rPr>
          <w:rFonts w:asciiTheme="minorEastAsia" w:hAnsiTheme="minorEastAsia" w:hint="eastAsia"/>
          <w:color w:val="000000"/>
          <w:sz w:val="21"/>
          <w:szCs w:val="21"/>
        </w:rPr>
        <w:t>位名</w:t>
      </w:r>
      <w:r>
        <w:rPr>
          <w:rFonts w:asciiTheme="minorEastAsia" w:hAnsiTheme="minorEastAsia"/>
          <w:color w:val="000000"/>
          <w:sz w:val="21"/>
          <w:szCs w:val="21"/>
        </w:rPr>
        <w:t>称</w:t>
      </w:r>
      <w:r>
        <w:rPr>
          <w:rFonts w:asciiTheme="minorEastAsia" w:hAnsiTheme="minorEastAsia" w:hint="eastAsia"/>
          <w:color w:val="000000"/>
          <w:sz w:val="21"/>
          <w:szCs w:val="21"/>
        </w:rPr>
        <w:t>：</w:t>
      </w:r>
    </w:p>
    <w:p w:rsidR="009F6F78" w:rsidRDefault="007806EE" w:rsidP="009F6F78">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地址：</w:t>
      </w:r>
    </w:p>
    <w:p w:rsidR="009F6F78" w:rsidRDefault="007806EE" w:rsidP="009F6F78">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姓名：       性</w:t>
      </w:r>
      <w:r>
        <w:rPr>
          <w:rFonts w:asciiTheme="minorEastAsia" w:hAnsiTheme="minorEastAsia"/>
          <w:color w:val="000000"/>
          <w:sz w:val="21"/>
          <w:szCs w:val="21"/>
        </w:rPr>
        <w:t>别</w:t>
      </w:r>
      <w:r>
        <w:rPr>
          <w:rFonts w:asciiTheme="minorEastAsia" w:hAnsiTheme="minorEastAsia" w:hint="eastAsia"/>
          <w:color w:val="000000"/>
          <w:sz w:val="21"/>
          <w:szCs w:val="21"/>
        </w:rPr>
        <w:t>：     年</w:t>
      </w:r>
      <w:r>
        <w:rPr>
          <w:rFonts w:asciiTheme="minorEastAsia" w:hAnsiTheme="minorEastAsia"/>
          <w:color w:val="000000"/>
          <w:sz w:val="21"/>
          <w:szCs w:val="21"/>
        </w:rPr>
        <w:t>龄</w:t>
      </w:r>
      <w:r>
        <w:rPr>
          <w:rFonts w:asciiTheme="minorEastAsia" w:hAnsiTheme="minorEastAsia" w:hint="eastAsia"/>
          <w:color w:val="000000"/>
          <w:sz w:val="21"/>
          <w:szCs w:val="21"/>
        </w:rPr>
        <w:t>：</w:t>
      </w:r>
      <w:r>
        <w:rPr>
          <w:rFonts w:asciiTheme="minorEastAsia" w:hAnsiTheme="minorEastAsia"/>
          <w:color w:val="000000"/>
          <w:sz w:val="21"/>
          <w:szCs w:val="21"/>
        </w:rPr>
        <w:t xml:space="preserve">     职务</w:t>
      </w:r>
      <w:r>
        <w:rPr>
          <w:rFonts w:asciiTheme="minorEastAsia" w:hAnsiTheme="minorEastAsia" w:hint="eastAsia"/>
          <w:color w:val="000000"/>
          <w:sz w:val="21"/>
          <w:szCs w:val="21"/>
        </w:rPr>
        <w:t xml:space="preserve">：        </w:t>
      </w:r>
    </w:p>
    <w:p w:rsidR="009F6F78" w:rsidRDefault="007806EE" w:rsidP="009F6F78">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本人系</w:t>
      </w:r>
      <w:r>
        <w:rPr>
          <w:rFonts w:asciiTheme="minorEastAsia" w:hAnsiTheme="minorEastAsia" w:hint="eastAsia"/>
          <w:i/>
          <w:snapToGrid w:val="0"/>
          <w:sz w:val="21"/>
          <w:szCs w:val="21"/>
          <w:u w:val="single"/>
        </w:rPr>
        <w:t>投</w:t>
      </w:r>
      <w:r>
        <w:rPr>
          <w:rFonts w:asciiTheme="minorEastAsia" w:hAnsiTheme="minorEastAsia"/>
          <w:i/>
          <w:snapToGrid w:val="0"/>
          <w:sz w:val="21"/>
          <w:szCs w:val="21"/>
          <w:u w:val="single"/>
        </w:rPr>
        <w:t>标</w:t>
      </w:r>
      <w:r>
        <w:rPr>
          <w:rFonts w:asciiTheme="minorEastAsia" w:hAnsiTheme="minorEastAsia" w:hint="eastAsia"/>
          <w:i/>
          <w:snapToGrid w:val="0"/>
          <w:sz w:val="21"/>
          <w:szCs w:val="21"/>
          <w:u w:val="single"/>
        </w:rPr>
        <w:t>人名</w:t>
      </w:r>
      <w:r>
        <w:rPr>
          <w:rFonts w:asciiTheme="minorEastAsia" w:hAnsiTheme="minorEastAsia"/>
          <w:i/>
          <w:snapToGrid w:val="0"/>
          <w:sz w:val="21"/>
          <w:szCs w:val="21"/>
          <w:u w:val="single"/>
        </w:rPr>
        <w:t>称</w:t>
      </w:r>
      <w:r>
        <w:rPr>
          <w:rFonts w:asciiTheme="minorEastAsia" w:hAnsiTheme="minorEastAsia" w:hint="eastAsia"/>
          <w:color w:val="000000"/>
          <w:sz w:val="21"/>
          <w:szCs w:val="21"/>
        </w:rPr>
        <w:t>的法定代表人（单位负责人）。就</w:t>
      </w:r>
      <w:r>
        <w:rPr>
          <w:rFonts w:asciiTheme="minorEastAsia" w:hAnsiTheme="minorEastAsia"/>
          <w:color w:val="000000"/>
          <w:sz w:val="21"/>
          <w:szCs w:val="21"/>
        </w:rPr>
        <w:t>参</w:t>
      </w:r>
      <w:r>
        <w:rPr>
          <w:rFonts w:asciiTheme="minorEastAsia" w:hAnsiTheme="minorEastAsia" w:hint="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asciiTheme="minorEastAsia" w:hAnsiTheme="minorEastAsia" w:hint="eastAsia"/>
          <w:color w:val="000000"/>
          <w:sz w:val="21"/>
          <w:szCs w:val="21"/>
        </w:rPr>
        <w:t>的</w:t>
      </w:r>
      <w:r>
        <w:rPr>
          <w:rFonts w:asciiTheme="minorEastAsia" w:hAnsiTheme="minorEastAsia"/>
          <w:i/>
          <w:color w:val="000000"/>
          <w:sz w:val="21"/>
          <w:szCs w:val="21"/>
          <w:u w:val="single"/>
        </w:rPr>
        <w:t>项目</w:t>
      </w:r>
      <w:r>
        <w:rPr>
          <w:rFonts w:asciiTheme="minorEastAsia" w:hAnsiTheme="minorEastAsia" w:hint="eastAsia"/>
          <w:i/>
          <w:color w:val="000000"/>
          <w:sz w:val="21"/>
          <w:szCs w:val="21"/>
          <w:u w:val="single"/>
        </w:rPr>
        <w:t>名</w:t>
      </w:r>
      <w:r>
        <w:rPr>
          <w:rFonts w:asciiTheme="minorEastAsia" w:hAnsiTheme="minorEastAsia"/>
          <w:i/>
          <w:color w:val="000000"/>
          <w:sz w:val="21"/>
          <w:szCs w:val="21"/>
          <w:u w:val="single"/>
        </w:rPr>
        <w:t>称</w:t>
      </w:r>
      <w:r>
        <w:rPr>
          <w:rFonts w:asciiTheme="minorEastAsia" w:hAnsiTheme="minorEastAsia" w:hint="eastAsia"/>
          <w:color w:val="000000"/>
          <w:sz w:val="21"/>
          <w:szCs w:val="21"/>
        </w:rPr>
        <w:t>公</w:t>
      </w:r>
      <w:r>
        <w:rPr>
          <w:rFonts w:asciiTheme="minorEastAsia" w:hAnsiTheme="minorEastAsia"/>
          <w:color w:val="000000"/>
          <w:sz w:val="21"/>
          <w:szCs w:val="21"/>
        </w:rPr>
        <w:t>开</w:t>
      </w:r>
      <w:r>
        <w:rPr>
          <w:rFonts w:asciiTheme="minorEastAsia" w:hAnsiTheme="minorEastAsia" w:hint="eastAsia"/>
          <w:color w:val="000000"/>
          <w:sz w:val="21"/>
          <w:szCs w:val="21"/>
        </w:rPr>
        <w:t>招</w:t>
      </w:r>
      <w:r>
        <w:rPr>
          <w:rFonts w:asciiTheme="minorEastAsia" w:hAnsiTheme="minorEastAsia"/>
          <w:color w:val="000000"/>
          <w:sz w:val="21"/>
          <w:szCs w:val="21"/>
        </w:rPr>
        <w:t>标项目</w:t>
      </w:r>
      <w:r>
        <w:rPr>
          <w:rFonts w:asciiTheme="minorEastAsia" w:hAnsiTheme="minorEastAsia" w:hint="eastAsia"/>
          <w:color w:val="000000"/>
          <w:sz w:val="21"/>
          <w:szCs w:val="21"/>
        </w:rPr>
        <w:t>的投</w:t>
      </w:r>
      <w:r>
        <w:rPr>
          <w:rFonts w:asciiTheme="minorEastAsia" w:hAnsiTheme="minorEastAsia"/>
          <w:color w:val="000000"/>
          <w:sz w:val="21"/>
          <w:szCs w:val="21"/>
        </w:rPr>
        <w:t>标报价</w:t>
      </w:r>
      <w:r>
        <w:rPr>
          <w:rFonts w:asciiTheme="minorEastAsia" w:hAnsiTheme="minorEastAsia" w:hint="eastAsia"/>
          <w:color w:val="000000"/>
          <w:sz w:val="21"/>
          <w:szCs w:val="21"/>
        </w:rPr>
        <w:t>，</w:t>
      </w:r>
      <w:r>
        <w:rPr>
          <w:rFonts w:asciiTheme="minorEastAsia" w:hAnsiTheme="minorEastAsia"/>
          <w:color w:val="000000"/>
          <w:sz w:val="21"/>
          <w:szCs w:val="21"/>
        </w:rPr>
        <w:t>签</w:t>
      </w:r>
      <w:r>
        <w:rPr>
          <w:rFonts w:asciiTheme="minorEastAsia" w:hAnsiTheme="minorEastAsia" w:hint="eastAsia"/>
          <w:color w:val="000000"/>
          <w:sz w:val="21"/>
          <w:szCs w:val="21"/>
        </w:rPr>
        <w:t>署上</w:t>
      </w:r>
      <w:r>
        <w:rPr>
          <w:rFonts w:asciiTheme="minorEastAsia" w:hAnsiTheme="minorEastAsia"/>
          <w:color w:val="000000"/>
          <w:sz w:val="21"/>
          <w:szCs w:val="21"/>
        </w:rPr>
        <w:t>述项目</w:t>
      </w:r>
      <w:r>
        <w:rPr>
          <w:rFonts w:asciiTheme="minorEastAsia" w:hAnsiTheme="minorEastAsia" w:hint="eastAsia"/>
          <w:color w:val="000000"/>
          <w:sz w:val="21"/>
          <w:szCs w:val="21"/>
        </w:rPr>
        <w:t>的投</w:t>
      </w:r>
      <w:r>
        <w:rPr>
          <w:rFonts w:asciiTheme="minorEastAsia" w:hAnsiTheme="minorEastAsia"/>
          <w:color w:val="000000"/>
          <w:sz w:val="21"/>
          <w:szCs w:val="21"/>
        </w:rPr>
        <w:t>标</w:t>
      </w:r>
      <w:r>
        <w:rPr>
          <w:rFonts w:asciiTheme="minorEastAsia" w:hAnsiTheme="minorEastAsia" w:hint="eastAsia"/>
          <w:color w:val="000000"/>
          <w:sz w:val="21"/>
          <w:szCs w:val="21"/>
        </w:rPr>
        <w:t>文件及合同的</w:t>
      </w:r>
      <w:r>
        <w:rPr>
          <w:rFonts w:asciiTheme="minorEastAsia" w:hAnsiTheme="minorEastAsia"/>
          <w:color w:val="000000"/>
          <w:sz w:val="21"/>
          <w:szCs w:val="21"/>
        </w:rPr>
        <w:t>执</w:t>
      </w:r>
      <w:r>
        <w:rPr>
          <w:rFonts w:asciiTheme="minorEastAsia" w:hAnsiTheme="minorEastAsia" w:hint="eastAsia"/>
          <w:color w:val="000000"/>
          <w:sz w:val="21"/>
          <w:szCs w:val="21"/>
        </w:rPr>
        <w:t>行、完成、服</w:t>
      </w:r>
      <w:r>
        <w:rPr>
          <w:rFonts w:asciiTheme="minorEastAsia" w:hAnsiTheme="minorEastAsia"/>
          <w:color w:val="000000"/>
          <w:sz w:val="21"/>
          <w:szCs w:val="21"/>
        </w:rPr>
        <w:t>务</w:t>
      </w:r>
      <w:r>
        <w:rPr>
          <w:rFonts w:asciiTheme="minorEastAsia" w:hAnsiTheme="minorEastAsia" w:hint="eastAsia"/>
          <w:color w:val="000000"/>
          <w:sz w:val="21"/>
          <w:szCs w:val="21"/>
        </w:rPr>
        <w:t>和保修，</w:t>
      </w:r>
      <w:r>
        <w:rPr>
          <w:rFonts w:asciiTheme="minorEastAsia" w:hAnsiTheme="minorEastAsia"/>
          <w:color w:val="000000"/>
          <w:sz w:val="21"/>
          <w:szCs w:val="21"/>
        </w:rPr>
        <w:t>签</w:t>
      </w:r>
      <w:r>
        <w:rPr>
          <w:rFonts w:asciiTheme="minorEastAsia" w:hAnsiTheme="minorEastAsia" w:hint="eastAsia"/>
          <w:color w:val="000000"/>
          <w:sz w:val="21"/>
          <w:szCs w:val="21"/>
        </w:rPr>
        <w:t>署合同和</w:t>
      </w:r>
      <w:r>
        <w:rPr>
          <w:rFonts w:asciiTheme="minorEastAsia" w:hAnsiTheme="minorEastAsia"/>
          <w:color w:val="000000"/>
          <w:sz w:val="21"/>
          <w:szCs w:val="21"/>
        </w:rPr>
        <w:t>处</w:t>
      </w:r>
      <w:r>
        <w:rPr>
          <w:rFonts w:asciiTheme="minorEastAsia" w:hAnsiTheme="minorEastAsia" w:hint="eastAsia"/>
          <w:color w:val="000000"/>
          <w:sz w:val="21"/>
          <w:szCs w:val="21"/>
        </w:rPr>
        <w:t>理与之有</w:t>
      </w:r>
      <w:r>
        <w:rPr>
          <w:rFonts w:asciiTheme="minorEastAsia" w:hAnsiTheme="minorEastAsia"/>
          <w:color w:val="000000"/>
          <w:sz w:val="21"/>
          <w:szCs w:val="21"/>
        </w:rPr>
        <w:t>关的</w:t>
      </w:r>
      <w:r>
        <w:rPr>
          <w:rFonts w:asciiTheme="minorEastAsia" w:hAnsiTheme="minorEastAsia" w:hint="eastAsia"/>
          <w:color w:val="000000"/>
          <w:sz w:val="21"/>
          <w:szCs w:val="21"/>
        </w:rPr>
        <w:t>一切事</w:t>
      </w:r>
      <w:r>
        <w:rPr>
          <w:rFonts w:asciiTheme="minorEastAsia" w:hAnsiTheme="minorEastAsia"/>
          <w:color w:val="000000"/>
          <w:sz w:val="21"/>
          <w:szCs w:val="21"/>
        </w:rPr>
        <w:t>务</w:t>
      </w:r>
      <w:r>
        <w:rPr>
          <w:rFonts w:asciiTheme="minorEastAsia" w:hAnsiTheme="minorEastAsia" w:hint="eastAsia"/>
          <w:color w:val="000000"/>
          <w:sz w:val="21"/>
          <w:szCs w:val="21"/>
        </w:rPr>
        <w:t>。</w:t>
      </w:r>
    </w:p>
    <w:p w:rsidR="009F6F78" w:rsidRDefault="007806EE" w:rsidP="009F6F78">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特此</w:t>
      </w:r>
      <w:r>
        <w:rPr>
          <w:rFonts w:asciiTheme="minorEastAsia" w:hAnsiTheme="minorEastAsia"/>
          <w:color w:val="000000"/>
          <w:sz w:val="21"/>
          <w:szCs w:val="21"/>
        </w:rPr>
        <w:t>证</w:t>
      </w:r>
      <w:r>
        <w:rPr>
          <w:rFonts w:asciiTheme="minorEastAsia" w:hAnsiTheme="minorEastAsia" w:hint="eastAsia"/>
          <w:color w:val="000000"/>
          <w:sz w:val="21"/>
          <w:szCs w:val="21"/>
        </w:rPr>
        <w:t>明。</w:t>
      </w:r>
    </w:p>
    <w:p w:rsidR="009F6F78" w:rsidRDefault="009F6F78" w:rsidP="009F6F78">
      <w:pPr>
        <w:pStyle w:val="13"/>
        <w:spacing w:line="480" w:lineRule="auto"/>
        <w:ind w:firstLineChars="225" w:firstLine="473"/>
        <w:jc w:val="left"/>
        <w:rPr>
          <w:rFonts w:asciiTheme="minorEastAsia" w:hAnsiTheme="minorEastAsia"/>
          <w:color w:val="000000"/>
          <w:sz w:val="21"/>
          <w:szCs w:val="21"/>
        </w:rPr>
      </w:pPr>
    </w:p>
    <w:p w:rsidR="009F6F78" w:rsidRDefault="009F6F78" w:rsidP="009F6F78">
      <w:pPr>
        <w:pStyle w:val="13"/>
        <w:spacing w:line="480" w:lineRule="auto"/>
        <w:ind w:firstLineChars="225" w:firstLine="473"/>
        <w:jc w:val="left"/>
        <w:rPr>
          <w:rFonts w:asciiTheme="minorEastAsia" w:hAnsiTheme="minorEastAsia"/>
          <w:color w:val="000000"/>
          <w:sz w:val="21"/>
          <w:szCs w:val="21"/>
        </w:rPr>
      </w:pPr>
    </w:p>
    <w:p w:rsidR="009F6F78" w:rsidRDefault="007806EE" w:rsidP="009F6F78">
      <w:pPr>
        <w:pStyle w:val="13"/>
        <w:spacing w:line="480" w:lineRule="auto"/>
        <w:ind w:leftChars="-256" w:left="-538" w:firstLineChars="257" w:firstLine="540"/>
        <w:jc w:val="center"/>
        <w:rPr>
          <w:rFonts w:asciiTheme="minorEastAsia" w:hAnsiTheme="minorEastAsia"/>
          <w:bCs/>
          <w:color w:val="000000"/>
          <w:sz w:val="21"/>
          <w:szCs w:val="21"/>
        </w:rPr>
      </w:pPr>
      <w:r>
        <w:rPr>
          <w:rFonts w:asciiTheme="minorEastAsia" w:hAnsiTheme="minorEastAsia" w:hint="eastAsia"/>
          <w:bCs/>
          <w:color w:val="000000"/>
          <w:sz w:val="21"/>
          <w:szCs w:val="21"/>
        </w:rPr>
        <w:t>【此</w:t>
      </w:r>
      <w:r>
        <w:rPr>
          <w:rFonts w:asciiTheme="minorEastAsia" w:hAnsiTheme="minorEastAsia"/>
          <w:bCs/>
          <w:color w:val="000000"/>
          <w:sz w:val="21"/>
          <w:szCs w:val="21"/>
        </w:rPr>
        <w:t>处请</w:t>
      </w:r>
      <w:r>
        <w:rPr>
          <w:rFonts w:asciiTheme="minorEastAsia" w:hAnsiTheme="minorEastAsia" w:hint="eastAsia"/>
          <w:bCs/>
          <w:color w:val="000000"/>
          <w:sz w:val="21"/>
          <w:szCs w:val="21"/>
        </w:rPr>
        <w:t>粘</w:t>
      </w:r>
      <w:r>
        <w:rPr>
          <w:rFonts w:asciiTheme="minorEastAsia" w:hAnsiTheme="minorEastAsia"/>
          <w:bCs/>
          <w:color w:val="000000"/>
          <w:sz w:val="21"/>
          <w:szCs w:val="21"/>
        </w:rPr>
        <w:t>贴</w:t>
      </w:r>
      <w:r>
        <w:rPr>
          <w:rFonts w:asciiTheme="minorEastAsia" w:hAnsiTheme="minorEastAsia" w:hint="eastAsia"/>
          <w:bCs/>
          <w:color w:val="000000"/>
          <w:sz w:val="21"/>
          <w:szCs w:val="21"/>
        </w:rPr>
        <w:t>法定代表人（单位负责人）身份</w:t>
      </w:r>
      <w:r>
        <w:rPr>
          <w:rFonts w:asciiTheme="minorEastAsia" w:hAnsiTheme="minorEastAsia"/>
          <w:bCs/>
          <w:color w:val="000000"/>
          <w:sz w:val="21"/>
          <w:szCs w:val="21"/>
        </w:rPr>
        <w:t>证复</w:t>
      </w:r>
      <w:r>
        <w:rPr>
          <w:rFonts w:asciiTheme="minorEastAsia" w:hAnsiTheme="minorEastAsia" w:hint="eastAsia"/>
          <w:bCs/>
          <w:color w:val="000000"/>
          <w:sz w:val="21"/>
          <w:szCs w:val="21"/>
        </w:rPr>
        <w:t>印件，需清晰反映身份证有效期限】</w:t>
      </w:r>
    </w:p>
    <w:p w:rsidR="009F6F78" w:rsidRDefault="009F6F78" w:rsidP="009F6F78">
      <w:pPr>
        <w:pStyle w:val="13"/>
        <w:spacing w:line="480" w:lineRule="auto"/>
        <w:ind w:leftChars="-256" w:left="-538" w:firstLineChars="257" w:firstLine="540"/>
        <w:jc w:val="center"/>
        <w:rPr>
          <w:rFonts w:asciiTheme="minorEastAsia" w:hAnsiTheme="minorEastAsia"/>
          <w:bCs/>
          <w:color w:val="000000"/>
          <w:sz w:val="21"/>
          <w:szCs w:val="21"/>
        </w:rPr>
      </w:pPr>
    </w:p>
    <w:p w:rsidR="009F6F78" w:rsidRDefault="009F6F78">
      <w:pPr>
        <w:autoSpaceDE w:val="0"/>
        <w:autoSpaceDN w:val="0"/>
        <w:adjustRightInd w:val="0"/>
        <w:spacing w:line="360" w:lineRule="auto"/>
        <w:ind w:right="-11"/>
        <w:rPr>
          <w:rFonts w:asciiTheme="minorEastAsia" w:hAnsiTheme="minorEastAsia" w:cs="宋体"/>
          <w:szCs w:val="21"/>
          <w:lang w:val="zh-CN"/>
        </w:rPr>
      </w:pPr>
    </w:p>
    <w:p w:rsidR="009F6F78" w:rsidRDefault="009F6F78">
      <w:pPr>
        <w:autoSpaceDE w:val="0"/>
        <w:autoSpaceDN w:val="0"/>
        <w:adjustRightInd w:val="0"/>
        <w:spacing w:line="360" w:lineRule="auto"/>
        <w:ind w:right="-11"/>
        <w:rPr>
          <w:rFonts w:asciiTheme="minorEastAsia" w:hAnsiTheme="minorEastAsia" w:cs="宋体"/>
          <w:szCs w:val="21"/>
          <w:lang w:val="zh-CN"/>
        </w:rPr>
      </w:pPr>
    </w:p>
    <w:p w:rsidR="009F6F78" w:rsidRDefault="009F6F78">
      <w:pPr>
        <w:autoSpaceDE w:val="0"/>
        <w:autoSpaceDN w:val="0"/>
        <w:adjustRightInd w:val="0"/>
        <w:spacing w:line="360" w:lineRule="auto"/>
        <w:ind w:right="-11"/>
        <w:rPr>
          <w:rFonts w:asciiTheme="minorEastAsia" w:hAnsiTheme="minorEastAsia" w:cs="宋体"/>
          <w:szCs w:val="21"/>
          <w:lang w:val="zh-CN"/>
        </w:rPr>
      </w:pPr>
    </w:p>
    <w:p w:rsidR="009F6F78" w:rsidRDefault="007806EE" w:rsidP="009F6F78">
      <w:pPr>
        <w:spacing w:line="480" w:lineRule="auto"/>
        <w:ind w:firstLineChars="1875" w:firstLine="3938"/>
        <w:rPr>
          <w:rFonts w:asciiTheme="minorEastAsia" w:hAnsiTheme="minorEastAsia" w:cs="Arial"/>
          <w:color w:val="000000"/>
          <w:szCs w:val="21"/>
          <w:u w:val="single"/>
        </w:rPr>
      </w:pPr>
      <w:r>
        <w:rPr>
          <w:rFonts w:asciiTheme="minorEastAsia" w:hAnsiTheme="minorEastAsia" w:cs="Arial" w:hint="eastAsia"/>
          <w:color w:val="000000"/>
          <w:szCs w:val="21"/>
        </w:rPr>
        <w:t>投标人名称（并加盖公章）：</w:t>
      </w:r>
    </w:p>
    <w:p w:rsidR="009F6F78" w:rsidRDefault="007806EE" w:rsidP="009F6F78">
      <w:pPr>
        <w:pStyle w:val="15"/>
        <w:spacing w:before="60" w:line="480" w:lineRule="auto"/>
        <w:ind w:firstLineChars="1875" w:firstLine="3938"/>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签署日期：   年   月  日</w:t>
      </w:r>
    </w:p>
    <w:p w:rsidR="009F6F78" w:rsidRDefault="009F6F78">
      <w:pPr>
        <w:pStyle w:val="14"/>
        <w:spacing w:line="480" w:lineRule="auto"/>
        <w:rPr>
          <w:rFonts w:asciiTheme="minorEastAsia" w:hAnsiTheme="minorEastAsia" w:cs="Arial"/>
          <w:color w:val="000000"/>
          <w:sz w:val="21"/>
          <w:szCs w:val="21"/>
        </w:rPr>
      </w:pPr>
    </w:p>
    <w:p w:rsidR="009F6F78" w:rsidRDefault="009F6F78">
      <w:pPr>
        <w:rPr>
          <w:szCs w:val="21"/>
        </w:rPr>
      </w:pPr>
    </w:p>
    <w:p w:rsidR="009F6F78" w:rsidRDefault="007806EE">
      <w:pPr>
        <w:spacing w:line="320" w:lineRule="exact"/>
        <w:ind w:firstLineChars="200" w:firstLine="420"/>
        <w:rPr>
          <w:rFonts w:asciiTheme="minorEastAsia" w:hAnsiTheme="minorEastAsia"/>
          <w:bCs/>
          <w:color w:val="000000"/>
          <w:kern w:val="12"/>
          <w:szCs w:val="21"/>
        </w:rPr>
      </w:pPr>
      <w:r>
        <w:rPr>
          <w:rFonts w:asciiTheme="minorEastAsia" w:hAnsiTheme="minorEastAsia" w:hint="eastAsia"/>
          <w:bCs/>
          <w:color w:val="000000"/>
          <w:kern w:val="12"/>
          <w:szCs w:val="21"/>
        </w:rPr>
        <w:t>说明：法定代表人（单位负责人）</w:t>
      </w:r>
      <w:r>
        <w:rPr>
          <w:rFonts w:asciiTheme="minorEastAsia" w:hAnsiTheme="minorEastAsia"/>
          <w:bCs/>
          <w:color w:val="000000"/>
          <w:kern w:val="12"/>
          <w:szCs w:val="21"/>
        </w:rPr>
        <w:t>参</w:t>
      </w:r>
      <w:r>
        <w:rPr>
          <w:rFonts w:asciiTheme="minorEastAsia" w:hAnsiTheme="minorEastAsia" w:hint="eastAsia"/>
          <w:bCs/>
          <w:color w:val="000000"/>
          <w:kern w:val="12"/>
          <w:szCs w:val="21"/>
        </w:rPr>
        <w:t>加本招</w:t>
      </w:r>
      <w:r>
        <w:rPr>
          <w:rFonts w:asciiTheme="minorEastAsia" w:hAnsiTheme="minorEastAsia"/>
          <w:bCs/>
          <w:color w:val="000000"/>
          <w:kern w:val="12"/>
          <w:szCs w:val="21"/>
        </w:rPr>
        <w:t>标项目</w:t>
      </w:r>
      <w:r>
        <w:rPr>
          <w:rFonts w:asciiTheme="minorEastAsia" w:hAnsiTheme="minorEastAsia" w:hint="eastAsia"/>
          <w:bCs/>
          <w:color w:val="000000"/>
          <w:kern w:val="12"/>
          <w:szCs w:val="21"/>
        </w:rPr>
        <w:t>投</w:t>
      </w:r>
      <w:r>
        <w:rPr>
          <w:rFonts w:asciiTheme="minorEastAsia" w:hAnsiTheme="minorEastAsia"/>
          <w:bCs/>
          <w:color w:val="000000"/>
          <w:kern w:val="12"/>
          <w:szCs w:val="21"/>
        </w:rPr>
        <w:t>标</w:t>
      </w:r>
      <w:r>
        <w:rPr>
          <w:rFonts w:asciiTheme="minorEastAsia" w:hAnsiTheme="minorEastAsia" w:hint="eastAsia"/>
          <w:bCs/>
          <w:color w:val="000000"/>
          <w:kern w:val="12"/>
          <w:szCs w:val="21"/>
        </w:rPr>
        <w:t>的，</w:t>
      </w:r>
      <w:r>
        <w:rPr>
          <w:rFonts w:asciiTheme="minorEastAsia" w:hAnsiTheme="minorEastAsia"/>
          <w:bCs/>
          <w:color w:val="000000"/>
          <w:kern w:val="12"/>
          <w:szCs w:val="21"/>
        </w:rPr>
        <w:t>仅须</w:t>
      </w:r>
      <w:r>
        <w:rPr>
          <w:rFonts w:asciiTheme="minorEastAsia" w:hAnsiTheme="minorEastAsia" w:hint="eastAsia"/>
          <w:bCs/>
          <w:color w:val="000000"/>
          <w:kern w:val="12"/>
          <w:szCs w:val="21"/>
        </w:rPr>
        <w:t>出具此</w:t>
      </w:r>
      <w:r>
        <w:rPr>
          <w:rFonts w:asciiTheme="minorEastAsia" w:hAnsiTheme="minorEastAsia"/>
          <w:bCs/>
          <w:color w:val="000000"/>
          <w:kern w:val="12"/>
          <w:szCs w:val="21"/>
        </w:rPr>
        <w:t>证</w:t>
      </w:r>
      <w:r>
        <w:rPr>
          <w:rFonts w:asciiTheme="minorEastAsia" w:hAnsiTheme="minorEastAsia" w:hint="eastAsia"/>
          <w:bCs/>
          <w:color w:val="000000"/>
          <w:kern w:val="12"/>
          <w:szCs w:val="21"/>
        </w:rPr>
        <w:t>明</w:t>
      </w:r>
      <w:r>
        <w:rPr>
          <w:rFonts w:asciiTheme="minorEastAsia" w:hAnsiTheme="minorEastAsia"/>
          <w:bCs/>
          <w:color w:val="000000"/>
          <w:kern w:val="12"/>
          <w:szCs w:val="21"/>
        </w:rPr>
        <w:t>书</w:t>
      </w:r>
      <w:r>
        <w:rPr>
          <w:rFonts w:asciiTheme="minorEastAsia" w:hAnsiTheme="minorEastAsia" w:hint="eastAsia"/>
          <w:bCs/>
          <w:color w:val="000000"/>
          <w:kern w:val="12"/>
          <w:szCs w:val="21"/>
        </w:rPr>
        <w:t>。</w:t>
      </w:r>
    </w:p>
    <w:p w:rsidR="009F6F78" w:rsidRDefault="009F6F78">
      <w:pPr>
        <w:spacing w:line="480" w:lineRule="exact"/>
        <w:jc w:val="center"/>
        <w:rPr>
          <w:rFonts w:ascii="宋体" w:hAnsi="宋体"/>
          <w:b/>
          <w:bCs/>
          <w:color w:val="000000"/>
          <w:sz w:val="36"/>
          <w:szCs w:val="36"/>
        </w:rPr>
      </w:pPr>
    </w:p>
    <w:p w:rsidR="009F6F78" w:rsidRDefault="009F6F78">
      <w:pPr>
        <w:spacing w:line="480" w:lineRule="exact"/>
        <w:jc w:val="center"/>
        <w:rPr>
          <w:rFonts w:ascii="宋体" w:hAnsi="宋体"/>
          <w:b/>
          <w:bCs/>
          <w:color w:val="000000"/>
          <w:sz w:val="24"/>
          <w:szCs w:val="24"/>
        </w:rPr>
      </w:pPr>
    </w:p>
    <w:p w:rsidR="009F6F78" w:rsidRDefault="009F6F78">
      <w:pPr>
        <w:spacing w:line="480" w:lineRule="exact"/>
        <w:jc w:val="center"/>
        <w:rPr>
          <w:rFonts w:ascii="宋体" w:hAnsi="宋体"/>
          <w:b/>
          <w:bCs/>
          <w:color w:val="000000"/>
          <w:sz w:val="24"/>
          <w:szCs w:val="24"/>
        </w:rPr>
      </w:pPr>
    </w:p>
    <w:p w:rsidR="009F6F78" w:rsidRDefault="009F6F78">
      <w:pPr>
        <w:spacing w:line="480" w:lineRule="exact"/>
        <w:jc w:val="center"/>
        <w:rPr>
          <w:rFonts w:ascii="宋体" w:hAnsi="宋体"/>
          <w:b/>
          <w:bCs/>
          <w:color w:val="000000"/>
          <w:sz w:val="24"/>
          <w:szCs w:val="24"/>
        </w:rPr>
      </w:pPr>
    </w:p>
    <w:p w:rsidR="009F6F78" w:rsidRDefault="007806EE">
      <w:pPr>
        <w:spacing w:line="480" w:lineRule="exact"/>
        <w:jc w:val="center"/>
        <w:rPr>
          <w:rFonts w:ascii="宋体" w:hAnsi="宋体"/>
          <w:b/>
          <w:bCs/>
          <w:color w:val="000000"/>
          <w:sz w:val="24"/>
          <w:szCs w:val="24"/>
        </w:rPr>
      </w:pPr>
      <w:r>
        <w:rPr>
          <w:rFonts w:ascii="宋体" w:hAnsi="宋体" w:hint="eastAsia"/>
          <w:b/>
          <w:bCs/>
          <w:color w:val="000000"/>
          <w:sz w:val="24"/>
          <w:szCs w:val="24"/>
        </w:rPr>
        <w:lastRenderedPageBreak/>
        <w:t>3.3 法定代表人（单位负责人）授权书</w:t>
      </w:r>
    </w:p>
    <w:p w:rsidR="009F6F78" w:rsidRDefault="009F6F78">
      <w:pPr>
        <w:spacing w:line="480" w:lineRule="exact"/>
        <w:jc w:val="center"/>
        <w:rPr>
          <w:rFonts w:ascii="宋体" w:hAnsi="宋体"/>
          <w:b/>
          <w:bCs/>
          <w:color w:val="000000"/>
          <w:sz w:val="36"/>
          <w:szCs w:val="36"/>
        </w:rPr>
      </w:pPr>
    </w:p>
    <w:p w:rsidR="009F6F78" w:rsidRDefault="007806EE">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法人姓名</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 xml:space="preserve">投标人名称  </w:t>
      </w:r>
      <w:r>
        <w:rPr>
          <w:rFonts w:asciiTheme="minorEastAsia" w:hAnsiTheme="minorEastAsia" w:cs="Arial" w:hint="eastAsia"/>
          <w:szCs w:val="21"/>
        </w:rPr>
        <w:t>的法定代表人（单位负责人），现委托</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姓名，职务</w:t>
      </w:r>
      <w:r>
        <w:rPr>
          <w:rFonts w:asciiTheme="minorEastAsia" w:hAnsiTheme="minorEastAsia" w:cs="Arial" w:hint="eastAsia"/>
          <w:szCs w:val="21"/>
        </w:rPr>
        <w:t>以我方的名义参加贵方______________________项目的投标活动，并代表我方全权办理针对上述项目的投标、开标、投标文件澄清、签约等一切具体事务和签署相关文件。</w:t>
      </w:r>
    </w:p>
    <w:p w:rsidR="009F6F78" w:rsidRDefault="007806EE">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rsidR="009F6F78" w:rsidRDefault="007806EE">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9F6F78" w:rsidRDefault="007806EE">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rsidR="009F6F78" w:rsidRDefault="007806EE">
      <w:pPr>
        <w:spacing w:line="480" w:lineRule="auto"/>
        <w:ind w:firstLineChars="200" w:firstLine="420"/>
        <w:rPr>
          <w:rFonts w:asciiTheme="minorEastAsia" w:hAnsiTheme="minorEastAsia"/>
          <w:szCs w:val="21"/>
        </w:rPr>
      </w:pPr>
      <w:r>
        <w:rPr>
          <w:rFonts w:asciiTheme="minorEastAsia" w:hAnsiTheme="minorEastAsia" w:hint="eastAsia"/>
          <w:szCs w:val="21"/>
        </w:rPr>
        <w:t xml:space="preserve">投标人名称： </w:t>
      </w:r>
      <w:r>
        <w:rPr>
          <w:rFonts w:asciiTheme="minorEastAsia" w:hAnsiTheme="minorEastAsia" w:hint="eastAsia"/>
          <w:szCs w:val="21"/>
          <w:u w:val="single"/>
        </w:rPr>
        <w:t xml:space="preserve">       （全称）       </w:t>
      </w:r>
      <w:r>
        <w:rPr>
          <w:rFonts w:asciiTheme="minorEastAsia" w:hAnsiTheme="minorEastAsia" w:hint="eastAsia"/>
          <w:szCs w:val="21"/>
        </w:rPr>
        <w:t xml:space="preserve"> （盖单位公章）</w:t>
      </w:r>
    </w:p>
    <w:p w:rsidR="009F6F78" w:rsidRDefault="007806EE">
      <w:pPr>
        <w:spacing w:line="480" w:lineRule="auto"/>
        <w:ind w:firstLineChars="200" w:firstLine="420"/>
        <w:rPr>
          <w:rFonts w:asciiTheme="minorEastAsia" w:hAnsiTheme="minorEastAsia"/>
          <w:szCs w:val="21"/>
        </w:rPr>
      </w:pPr>
      <w:r>
        <w:rPr>
          <w:rFonts w:asciiTheme="minorEastAsia" w:hAnsiTheme="minorEastAsia" w:hint="eastAsia"/>
          <w:szCs w:val="21"/>
        </w:rPr>
        <w:t>法定代表人（单位负责人）：  （签字或加盖名章）</w:t>
      </w:r>
    </w:p>
    <w:p w:rsidR="009F6F78" w:rsidRDefault="007806EE">
      <w:pPr>
        <w:spacing w:line="480" w:lineRule="auto"/>
        <w:ind w:firstLineChars="200" w:firstLine="420"/>
        <w:rPr>
          <w:rFonts w:asciiTheme="minorEastAsia" w:hAnsiTheme="minorEastAsia"/>
          <w:szCs w:val="21"/>
        </w:rPr>
      </w:pPr>
      <w:r>
        <w:rPr>
          <w:rFonts w:asciiTheme="minorEastAsia" w:hAnsiTheme="minorEastAsia" w:hint="eastAsia"/>
          <w:szCs w:val="21"/>
        </w:rPr>
        <w:t>法定代表人（单位负责人）授权代表：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9F6F78">
        <w:trPr>
          <w:gridAfter w:val="1"/>
          <w:wAfter w:w="14" w:type="dxa"/>
          <w:trHeight w:val="2636"/>
        </w:trPr>
        <w:tc>
          <w:tcPr>
            <w:tcW w:w="4484" w:type="dxa"/>
            <w:vAlign w:val="center"/>
          </w:tcPr>
          <w:p w:rsidR="009F6F78" w:rsidRDefault="007806EE">
            <w:pPr>
              <w:jc w:val="center"/>
              <w:rPr>
                <w:rFonts w:asciiTheme="minorEastAsia" w:hAnsiTheme="minorEastAsia"/>
                <w:szCs w:val="21"/>
              </w:rPr>
            </w:pPr>
            <w:r>
              <w:rPr>
                <w:rFonts w:asciiTheme="minorEastAsia" w:hAnsiTheme="minorEastAsia" w:hint="eastAsia"/>
                <w:szCs w:val="21"/>
              </w:rPr>
              <w:t>法定代表人（单位负责人）身份证（正面）</w:t>
            </w:r>
          </w:p>
        </w:tc>
        <w:tc>
          <w:tcPr>
            <w:tcW w:w="4485" w:type="dxa"/>
            <w:gridSpan w:val="2"/>
            <w:vAlign w:val="center"/>
          </w:tcPr>
          <w:p w:rsidR="009F6F78" w:rsidRDefault="007806EE">
            <w:pPr>
              <w:jc w:val="center"/>
              <w:rPr>
                <w:rFonts w:asciiTheme="minorEastAsia" w:hAnsiTheme="minorEastAsia"/>
                <w:szCs w:val="21"/>
              </w:rPr>
            </w:pPr>
            <w:r>
              <w:rPr>
                <w:rFonts w:asciiTheme="minorEastAsia" w:hAnsiTheme="minorEastAsia" w:hint="eastAsia"/>
                <w:szCs w:val="21"/>
              </w:rPr>
              <w:t>法定代表人（单位负责人）身份证（反面）</w:t>
            </w:r>
          </w:p>
        </w:tc>
      </w:tr>
      <w:tr w:rsidR="009F6F78">
        <w:trPr>
          <w:trHeight w:val="2781"/>
        </w:trPr>
        <w:tc>
          <w:tcPr>
            <w:tcW w:w="4491" w:type="dxa"/>
            <w:gridSpan w:val="2"/>
            <w:vAlign w:val="center"/>
          </w:tcPr>
          <w:p w:rsidR="009F6F78" w:rsidRDefault="007806EE">
            <w:pPr>
              <w:jc w:val="center"/>
              <w:rPr>
                <w:rFonts w:asciiTheme="minorEastAsia" w:hAnsiTheme="minorEastAsia"/>
                <w:szCs w:val="21"/>
              </w:rPr>
            </w:pPr>
            <w:bookmarkStart w:id="3" w:name="_资格证明文件"/>
            <w:bookmarkStart w:id="4" w:name="_Toc364329026"/>
            <w:bookmarkEnd w:id="3"/>
            <w:r>
              <w:rPr>
                <w:rFonts w:asciiTheme="minorEastAsia" w:hAnsiTheme="minorEastAsia" w:hint="eastAsia"/>
                <w:szCs w:val="21"/>
              </w:rPr>
              <w:t>法定代表人（单位负责人）授权代表身份证</w:t>
            </w:r>
          </w:p>
          <w:p w:rsidR="009F6F78" w:rsidRDefault="007806EE">
            <w:pPr>
              <w:jc w:val="center"/>
              <w:rPr>
                <w:rFonts w:asciiTheme="minorEastAsia" w:hAnsiTheme="minorEastAsia"/>
                <w:szCs w:val="21"/>
              </w:rPr>
            </w:pPr>
            <w:r>
              <w:rPr>
                <w:rFonts w:asciiTheme="minorEastAsia" w:hAnsiTheme="minorEastAsia" w:hint="eastAsia"/>
                <w:szCs w:val="21"/>
              </w:rPr>
              <w:t>（正面）</w:t>
            </w:r>
            <w:bookmarkEnd w:id="4"/>
          </w:p>
        </w:tc>
        <w:tc>
          <w:tcPr>
            <w:tcW w:w="4492" w:type="dxa"/>
            <w:gridSpan w:val="2"/>
            <w:vAlign w:val="center"/>
          </w:tcPr>
          <w:p w:rsidR="009F6F78" w:rsidRDefault="007806EE">
            <w:pPr>
              <w:jc w:val="center"/>
              <w:rPr>
                <w:rFonts w:asciiTheme="minorEastAsia" w:hAnsiTheme="minorEastAsia"/>
                <w:szCs w:val="21"/>
              </w:rPr>
            </w:pPr>
            <w:bookmarkStart w:id="5" w:name="_Toc364329027"/>
            <w:r>
              <w:rPr>
                <w:rFonts w:asciiTheme="minorEastAsia" w:hAnsiTheme="minorEastAsia" w:hint="eastAsia"/>
                <w:szCs w:val="21"/>
              </w:rPr>
              <w:t>法定代表人（单位负责人）授权代表身份证</w:t>
            </w:r>
          </w:p>
          <w:p w:rsidR="009F6F78" w:rsidRDefault="007806EE">
            <w:pPr>
              <w:jc w:val="center"/>
              <w:rPr>
                <w:rFonts w:asciiTheme="minorEastAsia" w:hAnsiTheme="minorEastAsia"/>
                <w:szCs w:val="21"/>
              </w:rPr>
            </w:pPr>
            <w:r>
              <w:rPr>
                <w:rFonts w:asciiTheme="minorEastAsia" w:hAnsiTheme="minorEastAsia" w:hint="eastAsia"/>
                <w:szCs w:val="21"/>
              </w:rPr>
              <w:t>（反面）</w:t>
            </w:r>
            <w:bookmarkEnd w:id="5"/>
          </w:p>
        </w:tc>
      </w:tr>
    </w:tbl>
    <w:p w:rsidR="009F6F78" w:rsidRDefault="009F6F78" w:rsidP="009F6F78">
      <w:pPr>
        <w:spacing w:line="320" w:lineRule="exact"/>
        <w:ind w:left="2" w:firstLineChars="149" w:firstLine="358"/>
        <w:rPr>
          <w:rFonts w:asciiTheme="minorEastAsia" w:hAnsiTheme="minorEastAsia" w:cs="Courier New"/>
          <w:sz w:val="24"/>
          <w:szCs w:val="24"/>
        </w:rPr>
      </w:pPr>
    </w:p>
    <w:p w:rsidR="009F6F78" w:rsidRDefault="009F6F78">
      <w:pPr>
        <w:widowControl/>
        <w:spacing w:before="100" w:beforeAutospacing="1" w:after="100" w:afterAutospacing="1" w:line="360" w:lineRule="auto"/>
        <w:jc w:val="center"/>
        <w:rPr>
          <w:rFonts w:ascii="宋体" w:hAnsi="宋体"/>
          <w:b/>
          <w:bCs/>
          <w:color w:val="000000"/>
          <w:sz w:val="24"/>
          <w:szCs w:val="24"/>
        </w:rPr>
      </w:pPr>
    </w:p>
    <w:p w:rsidR="009F6F78" w:rsidRDefault="009F6F78">
      <w:pPr>
        <w:widowControl/>
        <w:spacing w:before="100" w:beforeAutospacing="1" w:after="100" w:afterAutospacing="1" w:line="360" w:lineRule="auto"/>
        <w:jc w:val="center"/>
        <w:rPr>
          <w:rFonts w:ascii="宋体" w:hAnsi="宋体"/>
          <w:b/>
          <w:bCs/>
          <w:color w:val="000000"/>
          <w:sz w:val="24"/>
          <w:szCs w:val="24"/>
        </w:rPr>
      </w:pPr>
    </w:p>
    <w:p w:rsidR="009F6F78" w:rsidRDefault="007806EE">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lastRenderedPageBreak/>
        <w:t>3.4 没有重大违法记录的声明</w:t>
      </w:r>
    </w:p>
    <w:p w:rsidR="009F6F78" w:rsidRDefault="007806EE" w:rsidP="00BD74B8">
      <w:pPr>
        <w:spacing w:beforeLines="50" w:afterLines="50"/>
        <w:jc w:val="center"/>
        <w:rPr>
          <w:rFonts w:ascii="宋体" w:hAnsi="宋体" w:cs="Arial"/>
          <w:color w:val="000000"/>
          <w:kern w:val="0"/>
          <w:sz w:val="28"/>
          <w:szCs w:val="28"/>
        </w:rPr>
      </w:pPr>
      <w:r>
        <w:rPr>
          <w:rFonts w:ascii="宋体" w:hAnsi="宋体" w:cs="Arial" w:hint="eastAsia"/>
          <w:color w:val="000000"/>
          <w:kern w:val="0"/>
          <w:sz w:val="28"/>
          <w:szCs w:val="28"/>
        </w:rPr>
        <w:t>声　   明</w:t>
      </w:r>
    </w:p>
    <w:p w:rsidR="009F6F78" w:rsidRDefault="007806EE" w:rsidP="00BD74B8">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9F6F78" w:rsidRDefault="007806EE" w:rsidP="00BD74B8">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特此声明。</w:t>
      </w:r>
    </w:p>
    <w:p w:rsidR="009F6F78" w:rsidRDefault="007806EE" w:rsidP="00BD74B8">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本公司对上述声明的真实性负责。如有虚假，将依法承担相应责任。</w:t>
      </w:r>
    </w:p>
    <w:p w:rsidR="009F6F78" w:rsidRDefault="009F6F78" w:rsidP="00BD74B8">
      <w:pPr>
        <w:spacing w:beforeLines="50" w:afterLines="50" w:line="360" w:lineRule="auto"/>
        <w:ind w:firstLineChars="236" w:firstLine="496"/>
        <w:rPr>
          <w:rFonts w:asciiTheme="minorEastAsia" w:hAnsiTheme="minorEastAsia" w:cs="宋体"/>
          <w:szCs w:val="21"/>
          <w:lang w:val="zh-CN"/>
        </w:rPr>
      </w:pPr>
    </w:p>
    <w:p w:rsidR="009F6F78" w:rsidRDefault="007806EE" w:rsidP="00BD74B8">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单位名称（盖章）：</w:t>
      </w:r>
    </w:p>
    <w:p w:rsidR="009F6F78" w:rsidRDefault="007806EE" w:rsidP="00BD74B8">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 xml:space="preserve">日    期：     </w:t>
      </w:r>
      <w:r>
        <w:rPr>
          <w:rFonts w:asciiTheme="minorEastAsia" w:hAnsiTheme="minorEastAsia" w:cs="宋体" w:hint="eastAsia"/>
          <w:szCs w:val="21"/>
        </w:rPr>
        <w:t>年    月    日</w:t>
      </w:r>
    </w:p>
    <w:p w:rsidR="009F6F78" w:rsidRDefault="009F6F78" w:rsidP="00BD74B8">
      <w:pPr>
        <w:spacing w:beforeLines="50" w:afterLines="50" w:line="360" w:lineRule="auto"/>
        <w:ind w:right="420" w:firstLineChars="2286" w:firstLine="5486"/>
        <w:rPr>
          <w:rFonts w:asciiTheme="minorEastAsia" w:hAnsiTheme="minorEastAsia" w:cs="宋体"/>
          <w:sz w:val="24"/>
          <w:szCs w:val="24"/>
          <w:lang w:val="zh-CN"/>
        </w:rPr>
      </w:pPr>
    </w:p>
    <w:p w:rsidR="009F6F78" w:rsidRDefault="009F6F78" w:rsidP="00BD74B8">
      <w:pPr>
        <w:spacing w:beforeLines="50" w:afterLines="50" w:line="360" w:lineRule="auto"/>
        <w:ind w:right="420" w:firstLineChars="2286" w:firstLine="5486"/>
        <w:rPr>
          <w:rFonts w:asciiTheme="minorEastAsia" w:hAnsiTheme="minorEastAsia" w:cs="宋体"/>
          <w:sz w:val="24"/>
          <w:szCs w:val="24"/>
          <w:lang w:val="zh-CN"/>
        </w:rPr>
      </w:pPr>
    </w:p>
    <w:p w:rsidR="009F6F78" w:rsidRDefault="009F6F78" w:rsidP="00BD74B8">
      <w:pPr>
        <w:spacing w:beforeLines="50" w:afterLines="50" w:line="360" w:lineRule="auto"/>
        <w:ind w:right="420" w:firstLineChars="2286" w:firstLine="5486"/>
        <w:rPr>
          <w:rFonts w:asciiTheme="minorEastAsia" w:hAnsiTheme="minorEastAsia" w:cs="宋体"/>
          <w:sz w:val="24"/>
          <w:szCs w:val="24"/>
          <w:lang w:val="zh-CN"/>
        </w:rPr>
      </w:pPr>
    </w:p>
    <w:p w:rsidR="009F6F78" w:rsidRDefault="009F6F78">
      <w:pPr>
        <w:autoSpaceDE w:val="0"/>
        <w:autoSpaceDN w:val="0"/>
        <w:adjustRightInd w:val="0"/>
        <w:spacing w:line="360" w:lineRule="auto"/>
        <w:jc w:val="center"/>
        <w:outlineLvl w:val="0"/>
        <w:rPr>
          <w:rFonts w:ascii="宋体" w:hAnsi="宋体"/>
          <w:b/>
          <w:bCs/>
          <w:color w:val="000000"/>
          <w:sz w:val="24"/>
          <w:szCs w:val="24"/>
        </w:rPr>
      </w:pPr>
    </w:p>
    <w:p w:rsidR="009F6F78" w:rsidRDefault="009F6F78">
      <w:pPr>
        <w:autoSpaceDE w:val="0"/>
        <w:autoSpaceDN w:val="0"/>
        <w:adjustRightInd w:val="0"/>
        <w:spacing w:line="360" w:lineRule="auto"/>
        <w:jc w:val="center"/>
        <w:outlineLvl w:val="0"/>
        <w:rPr>
          <w:rFonts w:ascii="宋体" w:hAnsi="宋体"/>
          <w:b/>
          <w:bCs/>
          <w:color w:val="000000"/>
          <w:sz w:val="24"/>
          <w:szCs w:val="24"/>
        </w:rPr>
      </w:pPr>
    </w:p>
    <w:p w:rsidR="009F6F78" w:rsidRDefault="009F6F78">
      <w:pPr>
        <w:autoSpaceDE w:val="0"/>
        <w:autoSpaceDN w:val="0"/>
        <w:adjustRightInd w:val="0"/>
        <w:spacing w:line="360" w:lineRule="auto"/>
        <w:jc w:val="center"/>
        <w:outlineLvl w:val="0"/>
        <w:rPr>
          <w:rFonts w:ascii="宋体" w:hAnsi="宋体"/>
          <w:b/>
          <w:bCs/>
          <w:color w:val="000000"/>
          <w:sz w:val="24"/>
          <w:szCs w:val="24"/>
        </w:rPr>
      </w:pPr>
    </w:p>
    <w:p w:rsidR="009F6F78" w:rsidRDefault="009F6F78">
      <w:pPr>
        <w:autoSpaceDE w:val="0"/>
        <w:autoSpaceDN w:val="0"/>
        <w:adjustRightInd w:val="0"/>
        <w:spacing w:line="360" w:lineRule="auto"/>
        <w:jc w:val="center"/>
        <w:outlineLvl w:val="0"/>
        <w:rPr>
          <w:rFonts w:ascii="宋体" w:hAnsi="宋体"/>
          <w:b/>
          <w:bCs/>
          <w:color w:val="000000"/>
          <w:sz w:val="24"/>
          <w:szCs w:val="24"/>
        </w:rPr>
      </w:pPr>
    </w:p>
    <w:p w:rsidR="009F6F78" w:rsidRDefault="009F6F78">
      <w:pPr>
        <w:autoSpaceDE w:val="0"/>
        <w:autoSpaceDN w:val="0"/>
        <w:adjustRightInd w:val="0"/>
        <w:spacing w:line="360" w:lineRule="auto"/>
        <w:jc w:val="center"/>
        <w:outlineLvl w:val="0"/>
        <w:rPr>
          <w:rFonts w:ascii="宋体" w:hAnsi="宋体"/>
          <w:b/>
          <w:bCs/>
          <w:color w:val="000000"/>
          <w:sz w:val="24"/>
          <w:szCs w:val="24"/>
        </w:rPr>
      </w:pPr>
    </w:p>
    <w:p w:rsidR="009F6F78" w:rsidRDefault="009F6F78">
      <w:pPr>
        <w:autoSpaceDE w:val="0"/>
        <w:autoSpaceDN w:val="0"/>
        <w:adjustRightInd w:val="0"/>
        <w:spacing w:line="360" w:lineRule="auto"/>
        <w:jc w:val="center"/>
        <w:outlineLvl w:val="0"/>
        <w:rPr>
          <w:rFonts w:ascii="宋体" w:hAnsi="宋体"/>
          <w:b/>
          <w:bCs/>
          <w:color w:val="000000"/>
          <w:sz w:val="24"/>
          <w:szCs w:val="24"/>
        </w:rPr>
      </w:pPr>
    </w:p>
    <w:p w:rsidR="009F6F78" w:rsidRDefault="009F6F78">
      <w:pPr>
        <w:autoSpaceDE w:val="0"/>
        <w:autoSpaceDN w:val="0"/>
        <w:adjustRightInd w:val="0"/>
        <w:spacing w:line="360" w:lineRule="auto"/>
        <w:jc w:val="center"/>
        <w:outlineLvl w:val="0"/>
        <w:rPr>
          <w:rFonts w:ascii="宋体" w:hAnsi="宋体"/>
          <w:b/>
          <w:bCs/>
          <w:color w:val="000000"/>
          <w:sz w:val="24"/>
          <w:szCs w:val="24"/>
        </w:rPr>
      </w:pPr>
    </w:p>
    <w:p w:rsidR="009F6F78" w:rsidRDefault="009F6F78">
      <w:pPr>
        <w:autoSpaceDE w:val="0"/>
        <w:autoSpaceDN w:val="0"/>
        <w:adjustRightInd w:val="0"/>
        <w:spacing w:line="360" w:lineRule="auto"/>
        <w:jc w:val="center"/>
        <w:outlineLvl w:val="0"/>
        <w:rPr>
          <w:rFonts w:ascii="宋体" w:hAnsi="宋体"/>
          <w:b/>
          <w:bCs/>
          <w:color w:val="000000"/>
          <w:sz w:val="24"/>
          <w:szCs w:val="24"/>
        </w:rPr>
      </w:pPr>
    </w:p>
    <w:p w:rsidR="009F6F78" w:rsidRDefault="009F6F78">
      <w:pPr>
        <w:autoSpaceDE w:val="0"/>
        <w:autoSpaceDN w:val="0"/>
        <w:adjustRightInd w:val="0"/>
        <w:spacing w:line="360" w:lineRule="auto"/>
        <w:jc w:val="center"/>
        <w:outlineLvl w:val="0"/>
        <w:rPr>
          <w:rFonts w:ascii="宋体" w:hAnsi="宋体"/>
          <w:b/>
          <w:bCs/>
          <w:color w:val="000000"/>
          <w:sz w:val="24"/>
          <w:szCs w:val="24"/>
        </w:rPr>
      </w:pPr>
    </w:p>
    <w:p w:rsidR="009F6F78" w:rsidRDefault="009F6F78">
      <w:pPr>
        <w:autoSpaceDE w:val="0"/>
        <w:autoSpaceDN w:val="0"/>
        <w:adjustRightInd w:val="0"/>
        <w:spacing w:line="360" w:lineRule="auto"/>
        <w:jc w:val="center"/>
        <w:outlineLvl w:val="0"/>
        <w:rPr>
          <w:rFonts w:ascii="宋体" w:hAnsi="宋体"/>
          <w:b/>
          <w:bCs/>
          <w:color w:val="000000"/>
          <w:sz w:val="24"/>
          <w:szCs w:val="24"/>
        </w:rPr>
      </w:pPr>
    </w:p>
    <w:p w:rsidR="009F6F78" w:rsidRDefault="009F6F78">
      <w:pPr>
        <w:autoSpaceDE w:val="0"/>
        <w:autoSpaceDN w:val="0"/>
        <w:adjustRightInd w:val="0"/>
        <w:spacing w:line="360" w:lineRule="auto"/>
        <w:jc w:val="center"/>
        <w:outlineLvl w:val="0"/>
        <w:rPr>
          <w:rFonts w:ascii="宋体" w:hAnsi="宋体"/>
          <w:b/>
          <w:bCs/>
          <w:color w:val="000000"/>
          <w:sz w:val="24"/>
          <w:szCs w:val="24"/>
        </w:rPr>
      </w:pPr>
    </w:p>
    <w:p w:rsidR="009F6F78" w:rsidRDefault="009F6F78">
      <w:pPr>
        <w:autoSpaceDE w:val="0"/>
        <w:autoSpaceDN w:val="0"/>
        <w:adjustRightInd w:val="0"/>
        <w:spacing w:line="360" w:lineRule="auto"/>
        <w:jc w:val="center"/>
        <w:outlineLvl w:val="0"/>
        <w:rPr>
          <w:rFonts w:ascii="宋体" w:hAnsi="宋体"/>
          <w:b/>
          <w:bCs/>
          <w:color w:val="000000"/>
          <w:sz w:val="24"/>
          <w:szCs w:val="24"/>
        </w:rPr>
      </w:pPr>
    </w:p>
    <w:p w:rsidR="009F6F78" w:rsidRDefault="009F6F78">
      <w:pPr>
        <w:autoSpaceDE w:val="0"/>
        <w:autoSpaceDN w:val="0"/>
        <w:adjustRightInd w:val="0"/>
        <w:spacing w:line="360" w:lineRule="auto"/>
        <w:jc w:val="center"/>
        <w:outlineLvl w:val="0"/>
        <w:rPr>
          <w:rFonts w:ascii="宋体" w:hAnsi="宋体"/>
          <w:b/>
          <w:bCs/>
          <w:color w:val="000000"/>
          <w:sz w:val="24"/>
          <w:szCs w:val="24"/>
        </w:rPr>
      </w:pPr>
    </w:p>
    <w:p w:rsidR="009F6F78" w:rsidRDefault="007806EE">
      <w:pPr>
        <w:autoSpaceDE w:val="0"/>
        <w:autoSpaceDN w:val="0"/>
        <w:adjustRightInd w:val="0"/>
        <w:spacing w:line="360" w:lineRule="auto"/>
        <w:jc w:val="center"/>
        <w:outlineLvl w:val="0"/>
        <w:rPr>
          <w:rFonts w:ascii="宋体" w:eastAsia="宋体" w:hAnsi="宋体" w:cs="宋体"/>
          <w:b/>
          <w:color w:val="000000"/>
          <w:sz w:val="36"/>
          <w:szCs w:val="36"/>
          <w:lang w:val="zh-CN"/>
        </w:rPr>
      </w:pPr>
      <w:r>
        <w:rPr>
          <w:rFonts w:ascii="宋体" w:hAnsi="宋体" w:hint="eastAsia"/>
          <w:b/>
          <w:bCs/>
          <w:color w:val="000000"/>
          <w:sz w:val="24"/>
          <w:szCs w:val="24"/>
        </w:rPr>
        <w:lastRenderedPageBreak/>
        <w:t xml:space="preserve">3.5 </w:t>
      </w:r>
      <w:r>
        <w:rPr>
          <w:rFonts w:ascii="宋体" w:eastAsia="宋体" w:hAnsi="宋体" w:cs="宋体" w:hint="eastAsia"/>
          <w:b/>
          <w:color w:val="000000"/>
          <w:sz w:val="24"/>
          <w:szCs w:val="24"/>
          <w:lang w:val="zh-CN"/>
        </w:rPr>
        <w:t>投标承诺函</w:t>
      </w:r>
    </w:p>
    <w:p w:rsidR="009F6F78" w:rsidRDefault="007806EE">
      <w:pPr>
        <w:pStyle w:val="ab"/>
        <w:widowControl/>
        <w:shd w:val="clear" w:color="auto" w:fill="FFFFFF"/>
        <w:spacing w:after="300" w:line="336" w:lineRule="atLeast"/>
        <w:ind w:firstLineChars="200" w:firstLine="420"/>
        <w:rPr>
          <w:rFonts w:ascii="宋体" w:hAnsi="宋体"/>
          <w:color w:val="000000"/>
          <w:sz w:val="21"/>
          <w:szCs w:val="21"/>
          <w:shd w:val="clear" w:color="auto" w:fill="FFFFFF"/>
        </w:rPr>
      </w:pPr>
      <w:r>
        <w:rPr>
          <w:rFonts w:ascii="宋体" w:hAnsi="宋体" w:hint="eastAsia"/>
          <w:color w:val="000000"/>
          <w:sz w:val="21"/>
          <w:szCs w:val="21"/>
          <w:shd w:val="clear" w:color="auto" w:fill="FFFFFF"/>
        </w:rPr>
        <w:t>本企业郑重承诺：</w:t>
      </w:r>
    </w:p>
    <w:p w:rsidR="009F6F78" w:rsidRDefault="007806EE">
      <w:pPr>
        <w:pStyle w:val="ab"/>
        <w:widowControl/>
        <w:shd w:val="clear" w:color="auto" w:fill="FFFFFF"/>
        <w:spacing w:after="300" w:line="336" w:lineRule="atLeast"/>
        <w:ind w:firstLineChars="200" w:firstLine="420"/>
        <w:rPr>
          <w:rFonts w:ascii="宋体" w:hAnsi="宋体"/>
          <w:color w:val="000000"/>
          <w:sz w:val="21"/>
          <w:szCs w:val="21"/>
          <w:shd w:val="clear" w:color="auto" w:fill="FFFFFF"/>
        </w:rPr>
      </w:pPr>
      <w:r>
        <w:rPr>
          <w:rFonts w:ascii="宋体" w:hAnsi="宋体" w:hint="eastAsia"/>
          <w:color w:val="000000"/>
          <w:sz w:val="21"/>
          <w:szCs w:val="21"/>
          <w:shd w:val="clear" w:color="auto" w:fill="FFFFFF"/>
        </w:rPr>
        <w:t>一、将遵循公开、公平、公正和诚实信用的原则参加(</w:t>
      </w:r>
      <w:r>
        <w:rPr>
          <w:rFonts w:ascii="宋体" w:hAnsi="宋体" w:hint="eastAsia"/>
          <w:color w:val="FF0000"/>
          <w:sz w:val="21"/>
          <w:szCs w:val="21"/>
          <w:shd w:val="clear" w:color="auto" w:fill="FFFFFF"/>
        </w:rPr>
        <w:t>具体政府采购项目名称</w:t>
      </w:r>
      <w:r>
        <w:rPr>
          <w:rFonts w:ascii="宋体" w:hAnsi="宋体" w:hint="eastAsia"/>
          <w:color w:val="000000"/>
          <w:sz w:val="21"/>
          <w:szCs w:val="21"/>
          <w:shd w:val="clear" w:color="auto" w:fill="FFFFFF"/>
        </w:rPr>
        <w:t>）的投标;</w:t>
      </w:r>
    </w:p>
    <w:p w:rsidR="009F6F78" w:rsidRDefault="007806EE">
      <w:pPr>
        <w:pStyle w:val="ab"/>
        <w:widowControl/>
        <w:shd w:val="clear" w:color="auto" w:fill="FFFFFF"/>
        <w:spacing w:after="300" w:line="336" w:lineRule="atLeast"/>
        <w:ind w:firstLineChars="200" w:firstLine="420"/>
        <w:rPr>
          <w:rFonts w:ascii="宋体" w:hAnsi="宋体"/>
          <w:color w:val="000000"/>
          <w:sz w:val="21"/>
          <w:szCs w:val="21"/>
          <w:shd w:val="clear" w:color="auto" w:fill="FFFFFF"/>
        </w:rPr>
      </w:pPr>
      <w:r>
        <w:rPr>
          <w:rFonts w:ascii="宋体" w:hAnsi="宋体" w:hint="eastAsia"/>
          <w:color w:val="000000"/>
          <w:sz w:val="21"/>
          <w:szCs w:val="21"/>
          <w:shd w:val="clear" w:color="auto" w:fill="FFFFFF"/>
        </w:rPr>
        <w:t xml:space="preserve">二、本次投标所提供的一切材料都是真实、有效、合法的; </w:t>
      </w:r>
    </w:p>
    <w:p w:rsidR="009F6F78" w:rsidRDefault="007806EE">
      <w:pPr>
        <w:pStyle w:val="ab"/>
        <w:widowControl/>
        <w:shd w:val="clear" w:color="auto" w:fill="FFFFFF"/>
        <w:spacing w:after="300" w:line="336" w:lineRule="atLeast"/>
        <w:ind w:firstLineChars="200" w:firstLine="420"/>
        <w:rPr>
          <w:rFonts w:ascii="宋体" w:hAnsi="宋体"/>
          <w:color w:val="000000"/>
          <w:sz w:val="21"/>
          <w:szCs w:val="21"/>
          <w:shd w:val="clear" w:color="auto" w:fill="FFFFFF"/>
        </w:rPr>
      </w:pPr>
      <w:r>
        <w:rPr>
          <w:rFonts w:ascii="宋体" w:hAnsi="宋体" w:hint="eastAsia"/>
          <w:color w:val="000000"/>
          <w:sz w:val="21"/>
          <w:szCs w:val="21"/>
          <w:shd w:val="clear" w:color="auto" w:fill="FFFFFF"/>
        </w:rPr>
        <w:t>三、不与其他投标人相互串通投标报价，不排挤其他投标人的公平竞争，不损害采购人或其他投标人的合法权益;</w:t>
      </w:r>
    </w:p>
    <w:p w:rsidR="009F6F78" w:rsidRDefault="007806EE">
      <w:pPr>
        <w:pStyle w:val="ab"/>
        <w:widowControl/>
        <w:shd w:val="clear" w:color="auto" w:fill="FFFFFF"/>
        <w:spacing w:after="300" w:line="336" w:lineRule="atLeast"/>
        <w:ind w:firstLineChars="200" w:firstLine="420"/>
        <w:rPr>
          <w:rFonts w:ascii="宋体" w:hAnsi="宋体"/>
          <w:color w:val="000000"/>
          <w:sz w:val="21"/>
          <w:szCs w:val="21"/>
          <w:shd w:val="clear" w:color="auto" w:fill="FFFFFF"/>
        </w:rPr>
      </w:pPr>
      <w:r>
        <w:rPr>
          <w:rFonts w:ascii="宋体" w:hAnsi="宋体" w:hint="eastAsia"/>
          <w:color w:val="000000"/>
          <w:sz w:val="21"/>
          <w:szCs w:val="21"/>
          <w:shd w:val="clear" w:color="auto" w:fill="FFFFFF"/>
        </w:rPr>
        <w:t>四、不与采购人或集中采购机构串通投标，不损害国家利益、社会公共利益或者他人的合法权益;</w:t>
      </w:r>
    </w:p>
    <w:p w:rsidR="009F6F78" w:rsidRDefault="007806EE">
      <w:pPr>
        <w:pStyle w:val="ab"/>
        <w:widowControl/>
        <w:shd w:val="clear" w:color="auto" w:fill="FFFFFF"/>
        <w:spacing w:after="300" w:line="336" w:lineRule="atLeast"/>
        <w:ind w:firstLineChars="200" w:firstLine="420"/>
        <w:rPr>
          <w:rFonts w:ascii="宋体" w:hAnsi="宋体"/>
          <w:color w:val="000000"/>
          <w:sz w:val="21"/>
          <w:szCs w:val="21"/>
          <w:shd w:val="clear" w:color="auto" w:fill="FFFFFF"/>
        </w:rPr>
      </w:pPr>
      <w:r>
        <w:rPr>
          <w:rFonts w:ascii="宋体" w:hAnsi="宋体" w:hint="eastAsia"/>
          <w:color w:val="000000"/>
          <w:sz w:val="21"/>
          <w:szCs w:val="21"/>
          <w:shd w:val="clear" w:color="auto" w:fill="FFFFFF"/>
        </w:rPr>
        <w:t>五、不向采购人或者</w:t>
      </w:r>
      <w:hyperlink r:id="rId15" w:tgtFrame="https://www.cbi360.net/hyjd/20170619/_blank" w:history="1">
        <w:r>
          <w:rPr>
            <w:rStyle w:val="ae"/>
            <w:rFonts w:ascii="宋体" w:hAnsi="宋体" w:hint="eastAsia"/>
            <w:color w:val="000000"/>
            <w:sz w:val="21"/>
            <w:szCs w:val="21"/>
            <w:shd w:val="clear" w:color="auto" w:fill="FFFFFF"/>
          </w:rPr>
          <w:t>评标</w:t>
        </w:r>
      </w:hyperlink>
      <w:r>
        <w:rPr>
          <w:rFonts w:ascii="宋体" w:hAnsi="宋体" w:hint="eastAsia"/>
          <w:color w:val="000000"/>
          <w:sz w:val="21"/>
          <w:szCs w:val="21"/>
          <w:shd w:val="clear" w:color="auto" w:fill="FFFFFF"/>
        </w:rPr>
        <w:t>委员会成员行贿以牟取</w:t>
      </w:r>
      <w:hyperlink r:id="rId16" w:tgtFrame="https://www.cbi360.net/hyjd/20170619/_blank" w:history="1">
        <w:r>
          <w:rPr>
            <w:rStyle w:val="ae"/>
            <w:rFonts w:ascii="宋体" w:hAnsi="宋体" w:hint="eastAsia"/>
            <w:color w:val="000000"/>
            <w:sz w:val="21"/>
            <w:szCs w:val="21"/>
            <w:shd w:val="clear" w:color="auto" w:fill="FFFFFF"/>
          </w:rPr>
          <w:t>中标</w:t>
        </w:r>
      </w:hyperlink>
      <w:r>
        <w:rPr>
          <w:rFonts w:ascii="宋体" w:hAnsi="宋体" w:hint="eastAsia"/>
          <w:color w:val="000000"/>
          <w:sz w:val="21"/>
          <w:szCs w:val="21"/>
          <w:shd w:val="clear" w:color="auto" w:fill="FFFFFF"/>
        </w:rPr>
        <w:t>;</w:t>
      </w:r>
    </w:p>
    <w:p w:rsidR="009F6F78" w:rsidRDefault="007806EE">
      <w:pPr>
        <w:pStyle w:val="ab"/>
        <w:widowControl/>
        <w:shd w:val="clear" w:color="auto" w:fill="FFFFFF"/>
        <w:spacing w:after="300" w:line="336" w:lineRule="atLeast"/>
        <w:ind w:firstLineChars="200" w:firstLine="420"/>
        <w:rPr>
          <w:rFonts w:ascii="宋体" w:hAnsi="宋体"/>
          <w:color w:val="000000"/>
          <w:sz w:val="21"/>
          <w:szCs w:val="21"/>
          <w:shd w:val="clear" w:color="auto" w:fill="FFFFFF"/>
        </w:rPr>
      </w:pPr>
      <w:r>
        <w:rPr>
          <w:rFonts w:ascii="宋体" w:hAnsi="宋体" w:hint="eastAsia"/>
          <w:color w:val="000000"/>
          <w:sz w:val="21"/>
          <w:szCs w:val="21"/>
          <w:shd w:val="clear" w:color="auto" w:fill="FFFFFF"/>
        </w:rPr>
        <w:t>六、不以他人名义投标或者以其他方式弄虚作假，骗取中标;</w:t>
      </w:r>
    </w:p>
    <w:p w:rsidR="009F6F78" w:rsidRDefault="007806EE">
      <w:pPr>
        <w:pStyle w:val="ab"/>
        <w:widowControl/>
        <w:shd w:val="clear" w:color="auto" w:fill="FFFFFF"/>
        <w:spacing w:after="300" w:line="336" w:lineRule="atLeast"/>
        <w:ind w:firstLineChars="200" w:firstLine="420"/>
        <w:rPr>
          <w:rFonts w:ascii="宋体" w:hAnsi="宋体"/>
          <w:color w:val="000000"/>
          <w:sz w:val="21"/>
          <w:szCs w:val="21"/>
          <w:shd w:val="clear" w:color="auto" w:fill="FFFFFF"/>
        </w:rPr>
      </w:pPr>
      <w:r>
        <w:rPr>
          <w:rFonts w:ascii="宋体" w:hAnsi="宋体" w:hint="eastAsia"/>
          <w:color w:val="000000"/>
          <w:sz w:val="21"/>
          <w:szCs w:val="21"/>
          <w:shd w:val="clear" w:color="auto" w:fill="FFFFFF"/>
        </w:rPr>
        <w:t>七、不扰乱长葛市政府采购市场秩序;</w:t>
      </w:r>
    </w:p>
    <w:p w:rsidR="009F6F78" w:rsidRDefault="007806EE">
      <w:pPr>
        <w:pStyle w:val="ab"/>
        <w:widowControl/>
        <w:shd w:val="clear" w:color="auto" w:fill="FFFFFF"/>
        <w:spacing w:after="300" w:line="336" w:lineRule="atLeast"/>
        <w:ind w:firstLineChars="200" w:firstLine="420"/>
        <w:rPr>
          <w:rFonts w:ascii="宋体" w:hAnsi="宋体"/>
          <w:color w:val="000000"/>
          <w:sz w:val="21"/>
          <w:szCs w:val="21"/>
          <w:shd w:val="clear" w:color="auto" w:fill="FFFFFF"/>
        </w:rPr>
      </w:pPr>
      <w:r>
        <w:rPr>
          <w:rFonts w:ascii="宋体" w:hAnsi="宋体" w:hint="eastAsia"/>
          <w:color w:val="000000"/>
          <w:sz w:val="21"/>
          <w:szCs w:val="21"/>
          <w:shd w:val="clear" w:color="auto" w:fill="FFFFFF"/>
        </w:rPr>
        <w:t>八、不在</w:t>
      </w:r>
      <w:hyperlink r:id="rId17" w:tgtFrame="https://www.cbi360.net/hyjd/20170619/_blank" w:history="1">
        <w:r>
          <w:rPr>
            <w:rStyle w:val="ae"/>
            <w:rFonts w:ascii="宋体" w:hAnsi="宋体" w:hint="eastAsia"/>
            <w:color w:val="000000"/>
            <w:sz w:val="21"/>
            <w:szCs w:val="21"/>
            <w:shd w:val="clear" w:color="auto" w:fill="FFFFFF"/>
          </w:rPr>
          <w:t>开标</w:t>
        </w:r>
      </w:hyperlink>
      <w:r>
        <w:rPr>
          <w:rFonts w:ascii="宋体" w:hAnsi="宋体" w:hint="eastAsia"/>
          <w:color w:val="000000"/>
          <w:sz w:val="21"/>
          <w:szCs w:val="21"/>
          <w:shd w:val="clear" w:color="auto" w:fill="FFFFFF"/>
        </w:rPr>
        <w:t>后进行虚假恶意投诉;</w:t>
      </w:r>
    </w:p>
    <w:p w:rsidR="009F6F78" w:rsidRDefault="007806EE">
      <w:pPr>
        <w:pStyle w:val="ab"/>
        <w:widowControl/>
        <w:shd w:val="clear" w:color="auto" w:fill="FFFFFF"/>
        <w:spacing w:after="300" w:line="336" w:lineRule="atLeast"/>
        <w:ind w:firstLineChars="200" w:firstLine="420"/>
        <w:rPr>
          <w:rFonts w:ascii="宋体" w:hAnsi="宋体"/>
          <w:color w:val="000000"/>
          <w:sz w:val="21"/>
          <w:szCs w:val="21"/>
          <w:shd w:val="clear" w:color="auto" w:fill="FFFFFF"/>
        </w:rPr>
      </w:pPr>
      <w:r>
        <w:rPr>
          <w:rFonts w:ascii="宋体" w:hAnsi="宋体" w:hint="eastAsia"/>
          <w:color w:val="000000"/>
          <w:sz w:val="21"/>
          <w:szCs w:val="21"/>
          <w:shd w:val="clear" w:color="auto" w:fill="FFFFFF"/>
        </w:rPr>
        <w:t>九、中标后不得将</w:t>
      </w:r>
      <w:hyperlink r:id="rId18" w:tgtFrame="https://www.cbi360.net/hyjd/20170619/_blank" w:history="1">
        <w:r>
          <w:rPr>
            <w:rStyle w:val="ae"/>
            <w:rFonts w:ascii="宋体" w:hAnsi="宋体" w:hint="eastAsia"/>
            <w:color w:val="000000"/>
            <w:sz w:val="21"/>
            <w:szCs w:val="21"/>
            <w:shd w:val="clear" w:color="auto" w:fill="FFFFFF"/>
          </w:rPr>
          <w:t>招标文件</w:t>
        </w:r>
      </w:hyperlink>
      <w:r>
        <w:rPr>
          <w:rFonts w:ascii="宋体" w:hAnsi="宋体" w:hint="eastAsia"/>
          <w:color w:val="000000"/>
          <w:sz w:val="21"/>
          <w:szCs w:val="21"/>
          <w:shd w:val="clear" w:color="auto" w:fill="FFFFFF"/>
        </w:rPr>
        <w:t>规定不予转包、分包的项目转包、分包于他人。</w:t>
      </w:r>
    </w:p>
    <w:p w:rsidR="009F6F78" w:rsidRDefault="007806EE">
      <w:pPr>
        <w:pStyle w:val="ab"/>
        <w:widowControl/>
        <w:shd w:val="clear" w:color="auto" w:fill="FFFFFF"/>
        <w:spacing w:after="300" w:line="360" w:lineRule="auto"/>
        <w:ind w:firstLineChars="200" w:firstLine="420"/>
        <w:rPr>
          <w:rFonts w:ascii="宋体" w:hAnsi="宋体"/>
          <w:color w:val="000000"/>
          <w:sz w:val="21"/>
          <w:szCs w:val="21"/>
          <w:shd w:val="clear" w:color="auto" w:fill="FFFFFF"/>
        </w:rPr>
      </w:pPr>
      <w:r>
        <w:rPr>
          <w:rFonts w:ascii="宋体" w:hAnsi="宋体" w:hint="eastAsia"/>
          <w:color w:val="000000"/>
          <w:sz w:val="21"/>
          <w:szCs w:val="21"/>
          <w:shd w:val="clear" w:color="auto" w:fill="FFFFFF"/>
        </w:rPr>
        <w:t>本公司若有违反本承诺内容的行为，愿意承担法律责任，包括：愿意接受相关行政主管部门作出的处罚，愿意接受长葛市政府采购监督管理办公室作出的罚没履约保证金或者现金处罚、限制交易和停止交易等市场准入与清出的处理。</w:t>
      </w:r>
    </w:p>
    <w:p w:rsidR="009F6F78" w:rsidRDefault="009F6F78">
      <w:pPr>
        <w:pStyle w:val="ab"/>
        <w:widowControl/>
        <w:shd w:val="clear" w:color="auto" w:fill="FFFFFF"/>
        <w:spacing w:after="300" w:line="336" w:lineRule="atLeast"/>
        <w:rPr>
          <w:rFonts w:ascii="宋体" w:hAnsi="宋体"/>
          <w:color w:val="000000"/>
          <w:sz w:val="21"/>
          <w:szCs w:val="21"/>
          <w:shd w:val="clear" w:color="auto" w:fill="FFFFFF"/>
        </w:rPr>
      </w:pPr>
    </w:p>
    <w:p w:rsidR="009F6F78" w:rsidRDefault="00BD74B8">
      <w:pPr>
        <w:pStyle w:val="ab"/>
        <w:widowControl/>
        <w:shd w:val="clear" w:color="auto" w:fill="FFFFFF"/>
        <w:spacing w:after="300" w:line="336" w:lineRule="atLeast"/>
        <w:ind w:firstLineChars="1700" w:firstLine="3570"/>
        <w:rPr>
          <w:rFonts w:ascii="宋体" w:hAnsi="宋体"/>
          <w:color w:val="000000"/>
          <w:sz w:val="21"/>
          <w:szCs w:val="21"/>
          <w:shd w:val="clear" w:color="auto" w:fill="FFFFFF"/>
        </w:rPr>
      </w:pPr>
      <w:r>
        <w:rPr>
          <w:rFonts w:ascii="宋体" w:hAnsi="宋体" w:hint="eastAsia"/>
          <w:color w:val="000000"/>
          <w:sz w:val="21"/>
          <w:szCs w:val="21"/>
          <w:shd w:val="clear" w:color="auto" w:fill="FFFFFF"/>
        </w:rPr>
        <w:t>法定代表人或者被委托人（签字</w:t>
      </w:r>
      <w:r w:rsidR="007806EE">
        <w:rPr>
          <w:rFonts w:ascii="宋体" w:hAnsi="宋体" w:hint="eastAsia"/>
          <w:color w:val="000000"/>
          <w:sz w:val="21"/>
          <w:szCs w:val="21"/>
          <w:shd w:val="clear" w:color="auto" w:fill="FFFFFF"/>
        </w:rPr>
        <w:t>)：</w:t>
      </w:r>
    </w:p>
    <w:p w:rsidR="009F6F78" w:rsidRDefault="007806EE">
      <w:pPr>
        <w:pStyle w:val="ab"/>
        <w:widowControl/>
        <w:shd w:val="clear" w:color="auto" w:fill="FFFFFF"/>
        <w:spacing w:after="300" w:line="336" w:lineRule="atLeast"/>
        <w:ind w:firstLineChars="1700" w:firstLine="3570"/>
        <w:rPr>
          <w:rFonts w:ascii="宋体" w:hAnsi="宋体"/>
          <w:color w:val="000000"/>
          <w:sz w:val="21"/>
          <w:szCs w:val="21"/>
          <w:shd w:val="clear" w:color="auto" w:fill="FFFFFF"/>
        </w:rPr>
      </w:pPr>
      <w:r>
        <w:rPr>
          <w:rFonts w:ascii="宋体" w:hAnsi="宋体" w:hint="eastAsia"/>
          <w:color w:val="000000"/>
          <w:sz w:val="21"/>
          <w:szCs w:val="21"/>
          <w:shd w:val="clear" w:color="auto" w:fill="FFFFFF"/>
        </w:rPr>
        <w:t>投标商名称(盖章)：</w:t>
      </w:r>
    </w:p>
    <w:p w:rsidR="009F6F78" w:rsidRDefault="007806EE">
      <w:pPr>
        <w:pStyle w:val="ab"/>
        <w:widowControl/>
        <w:shd w:val="clear" w:color="auto" w:fill="FFFFFF"/>
        <w:spacing w:after="300" w:line="336" w:lineRule="atLeast"/>
        <w:ind w:firstLineChars="3000" w:firstLine="6300"/>
        <w:rPr>
          <w:rFonts w:ascii="宋体" w:hAnsi="宋体"/>
          <w:color w:val="000000"/>
          <w:sz w:val="21"/>
          <w:szCs w:val="21"/>
          <w:shd w:val="clear" w:color="auto" w:fill="FFFFFF"/>
        </w:rPr>
      </w:pPr>
      <w:r>
        <w:rPr>
          <w:rFonts w:ascii="宋体" w:hAnsi="宋体" w:hint="eastAsia"/>
          <w:color w:val="000000"/>
          <w:sz w:val="21"/>
          <w:szCs w:val="21"/>
          <w:shd w:val="clear" w:color="auto" w:fill="FFFFFF"/>
        </w:rPr>
        <w:t>年  月  日</w:t>
      </w:r>
    </w:p>
    <w:p w:rsidR="009F6F78" w:rsidRDefault="009F6F78">
      <w:pPr>
        <w:autoSpaceDE w:val="0"/>
        <w:autoSpaceDN w:val="0"/>
        <w:adjustRightInd w:val="0"/>
        <w:spacing w:line="360" w:lineRule="auto"/>
        <w:jc w:val="center"/>
        <w:rPr>
          <w:rFonts w:asciiTheme="minorEastAsia" w:hAnsiTheme="minorEastAsia" w:cs="宋体"/>
          <w:sz w:val="24"/>
          <w:szCs w:val="24"/>
          <w:lang w:val="zh-CN"/>
        </w:rPr>
      </w:pPr>
    </w:p>
    <w:p w:rsidR="009F6F78" w:rsidRDefault="009F6F78">
      <w:pPr>
        <w:autoSpaceDE w:val="0"/>
        <w:autoSpaceDN w:val="0"/>
        <w:adjustRightInd w:val="0"/>
        <w:spacing w:line="360" w:lineRule="auto"/>
        <w:jc w:val="center"/>
        <w:rPr>
          <w:rFonts w:asciiTheme="minorEastAsia" w:hAnsiTheme="minorEastAsia" w:cs="宋体"/>
          <w:sz w:val="24"/>
          <w:szCs w:val="24"/>
          <w:lang w:val="zh-CN"/>
        </w:rPr>
      </w:pPr>
    </w:p>
    <w:p w:rsidR="009F6F78" w:rsidRDefault="009F6F78">
      <w:pPr>
        <w:autoSpaceDE w:val="0"/>
        <w:autoSpaceDN w:val="0"/>
        <w:adjustRightInd w:val="0"/>
        <w:spacing w:line="360" w:lineRule="auto"/>
        <w:outlineLvl w:val="0"/>
        <w:rPr>
          <w:rFonts w:ascii="宋体" w:cs="宋体"/>
          <w:sz w:val="24"/>
          <w:lang w:val="zh-CN"/>
        </w:rPr>
      </w:pPr>
    </w:p>
    <w:p w:rsidR="009F6F78" w:rsidRDefault="009F6F78">
      <w:pPr>
        <w:autoSpaceDE w:val="0"/>
        <w:autoSpaceDN w:val="0"/>
        <w:adjustRightInd w:val="0"/>
        <w:spacing w:line="360" w:lineRule="auto"/>
        <w:jc w:val="center"/>
        <w:outlineLvl w:val="0"/>
        <w:rPr>
          <w:rFonts w:ascii="宋体" w:hAnsi="宋体"/>
          <w:b/>
          <w:bCs/>
          <w:color w:val="000000"/>
          <w:sz w:val="24"/>
          <w:szCs w:val="24"/>
        </w:rPr>
      </w:pPr>
    </w:p>
    <w:p w:rsidR="009F6F78" w:rsidRDefault="009F6F78">
      <w:pPr>
        <w:autoSpaceDE w:val="0"/>
        <w:autoSpaceDN w:val="0"/>
        <w:adjustRightInd w:val="0"/>
        <w:spacing w:line="360" w:lineRule="auto"/>
        <w:jc w:val="center"/>
        <w:outlineLvl w:val="0"/>
        <w:rPr>
          <w:rFonts w:ascii="宋体" w:hAnsi="宋体"/>
          <w:b/>
          <w:bCs/>
          <w:color w:val="000000"/>
          <w:sz w:val="24"/>
          <w:szCs w:val="24"/>
        </w:rPr>
      </w:pPr>
    </w:p>
    <w:p w:rsidR="009F6F78" w:rsidRDefault="007806EE">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 xml:space="preserve">3.6 其他资格证书或材料 </w:t>
      </w:r>
    </w:p>
    <w:p w:rsidR="009F6F78" w:rsidRDefault="009F6F78">
      <w:pPr>
        <w:autoSpaceDE w:val="0"/>
        <w:autoSpaceDN w:val="0"/>
        <w:adjustRightInd w:val="0"/>
        <w:spacing w:line="360" w:lineRule="auto"/>
        <w:jc w:val="center"/>
        <w:outlineLvl w:val="0"/>
        <w:rPr>
          <w:rFonts w:eastAsia="宋体" w:hAnsi="宋体"/>
          <w:b/>
          <w:snapToGrid w:val="0"/>
          <w:kern w:val="0"/>
          <w:sz w:val="36"/>
          <w:szCs w:val="36"/>
        </w:rPr>
      </w:pPr>
    </w:p>
    <w:p w:rsidR="009F6F78" w:rsidRDefault="009F6F78">
      <w:pPr>
        <w:autoSpaceDE w:val="0"/>
        <w:autoSpaceDN w:val="0"/>
        <w:adjustRightInd w:val="0"/>
        <w:spacing w:line="360" w:lineRule="auto"/>
        <w:jc w:val="center"/>
        <w:outlineLvl w:val="0"/>
        <w:rPr>
          <w:rFonts w:eastAsia="宋体" w:hAnsi="宋体"/>
          <w:b/>
          <w:snapToGrid w:val="0"/>
          <w:kern w:val="0"/>
          <w:sz w:val="36"/>
          <w:szCs w:val="36"/>
        </w:rPr>
      </w:pPr>
    </w:p>
    <w:p w:rsidR="009F6F78" w:rsidRDefault="009F6F78">
      <w:pPr>
        <w:autoSpaceDE w:val="0"/>
        <w:autoSpaceDN w:val="0"/>
        <w:adjustRightInd w:val="0"/>
        <w:spacing w:line="360" w:lineRule="auto"/>
        <w:jc w:val="center"/>
        <w:outlineLvl w:val="0"/>
        <w:rPr>
          <w:rFonts w:eastAsia="宋体" w:hAnsi="宋体"/>
          <w:b/>
          <w:snapToGrid w:val="0"/>
          <w:kern w:val="0"/>
          <w:sz w:val="36"/>
          <w:szCs w:val="36"/>
        </w:rPr>
      </w:pPr>
    </w:p>
    <w:p w:rsidR="009F6F78" w:rsidRDefault="009F6F78">
      <w:pPr>
        <w:autoSpaceDE w:val="0"/>
        <w:autoSpaceDN w:val="0"/>
        <w:adjustRightInd w:val="0"/>
        <w:spacing w:line="360" w:lineRule="auto"/>
        <w:jc w:val="center"/>
        <w:outlineLvl w:val="0"/>
        <w:rPr>
          <w:rFonts w:eastAsia="宋体" w:hAnsi="宋体"/>
          <w:b/>
          <w:snapToGrid w:val="0"/>
          <w:kern w:val="0"/>
          <w:sz w:val="36"/>
          <w:szCs w:val="36"/>
        </w:rPr>
      </w:pPr>
    </w:p>
    <w:p w:rsidR="009F6F78" w:rsidRDefault="009F6F78">
      <w:pPr>
        <w:autoSpaceDE w:val="0"/>
        <w:autoSpaceDN w:val="0"/>
        <w:adjustRightInd w:val="0"/>
        <w:spacing w:line="360" w:lineRule="auto"/>
        <w:jc w:val="center"/>
        <w:rPr>
          <w:rFonts w:asciiTheme="minorEastAsia" w:hAnsiTheme="minorEastAsia" w:cs="黑体"/>
          <w:b/>
          <w:bCs/>
          <w:sz w:val="44"/>
          <w:szCs w:val="44"/>
          <w:lang w:val="zh-CN"/>
        </w:rPr>
      </w:pPr>
    </w:p>
    <w:p w:rsidR="009F6F78" w:rsidRDefault="009F6F78">
      <w:pPr>
        <w:autoSpaceDE w:val="0"/>
        <w:autoSpaceDN w:val="0"/>
        <w:adjustRightInd w:val="0"/>
        <w:spacing w:line="360" w:lineRule="auto"/>
        <w:jc w:val="center"/>
        <w:rPr>
          <w:rFonts w:asciiTheme="minorEastAsia" w:hAnsiTheme="minorEastAsia" w:cs="黑体"/>
          <w:b/>
          <w:bCs/>
          <w:sz w:val="44"/>
          <w:szCs w:val="44"/>
          <w:lang w:val="zh-CN"/>
        </w:rPr>
      </w:pPr>
    </w:p>
    <w:p w:rsidR="009F6F78" w:rsidRDefault="009F6F78">
      <w:pPr>
        <w:autoSpaceDE w:val="0"/>
        <w:autoSpaceDN w:val="0"/>
        <w:adjustRightInd w:val="0"/>
        <w:spacing w:line="360" w:lineRule="auto"/>
        <w:jc w:val="center"/>
        <w:rPr>
          <w:rFonts w:asciiTheme="minorEastAsia" w:hAnsiTheme="minorEastAsia" w:cs="黑体"/>
          <w:b/>
          <w:bCs/>
          <w:sz w:val="44"/>
          <w:szCs w:val="44"/>
          <w:lang w:val="zh-CN"/>
        </w:rPr>
      </w:pPr>
    </w:p>
    <w:p w:rsidR="009F6F78" w:rsidRDefault="009F6F78">
      <w:pPr>
        <w:autoSpaceDE w:val="0"/>
        <w:autoSpaceDN w:val="0"/>
        <w:adjustRightInd w:val="0"/>
        <w:spacing w:line="360" w:lineRule="auto"/>
        <w:jc w:val="center"/>
        <w:rPr>
          <w:rFonts w:asciiTheme="minorEastAsia" w:hAnsiTheme="minorEastAsia" w:cs="黑体"/>
          <w:b/>
          <w:bCs/>
          <w:sz w:val="44"/>
          <w:szCs w:val="44"/>
          <w:lang w:val="zh-CN"/>
        </w:rPr>
      </w:pPr>
    </w:p>
    <w:p w:rsidR="009F6F78" w:rsidRDefault="009F6F78">
      <w:pPr>
        <w:autoSpaceDE w:val="0"/>
        <w:autoSpaceDN w:val="0"/>
        <w:adjustRightInd w:val="0"/>
        <w:spacing w:line="360" w:lineRule="auto"/>
        <w:jc w:val="center"/>
        <w:rPr>
          <w:rFonts w:asciiTheme="minorEastAsia" w:hAnsiTheme="minorEastAsia" w:cs="黑体"/>
          <w:b/>
          <w:bCs/>
          <w:sz w:val="44"/>
          <w:szCs w:val="44"/>
          <w:lang w:val="zh-CN"/>
        </w:rPr>
      </w:pPr>
    </w:p>
    <w:p w:rsidR="009F6F78" w:rsidRDefault="009F6F78">
      <w:pPr>
        <w:autoSpaceDE w:val="0"/>
        <w:autoSpaceDN w:val="0"/>
        <w:adjustRightInd w:val="0"/>
        <w:spacing w:line="360" w:lineRule="auto"/>
        <w:jc w:val="center"/>
        <w:rPr>
          <w:rFonts w:asciiTheme="minorEastAsia" w:hAnsiTheme="minorEastAsia" w:cs="黑体"/>
          <w:b/>
          <w:bCs/>
          <w:sz w:val="44"/>
          <w:szCs w:val="44"/>
          <w:lang w:val="zh-CN"/>
        </w:rPr>
      </w:pPr>
    </w:p>
    <w:p w:rsidR="009F6F78" w:rsidRDefault="009F6F78">
      <w:pPr>
        <w:autoSpaceDE w:val="0"/>
        <w:autoSpaceDN w:val="0"/>
        <w:adjustRightInd w:val="0"/>
        <w:spacing w:line="360" w:lineRule="auto"/>
        <w:jc w:val="center"/>
        <w:rPr>
          <w:rFonts w:asciiTheme="minorEastAsia" w:hAnsiTheme="minorEastAsia" w:cs="黑体"/>
          <w:b/>
          <w:bCs/>
          <w:sz w:val="44"/>
          <w:szCs w:val="44"/>
          <w:lang w:val="zh-CN"/>
        </w:rPr>
      </w:pPr>
    </w:p>
    <w:p w:rsidR="009F6F78" w:rsidRDefault="009F6F78">
      <w:pPr>
        <w:autoSpaceDE w:val="0"/>
        <w:autoSpaceDN w:val="0"/>
        <w:adjustRightInd w:val="0"/>
        <w:spacing w:line="360" w:lineRule="auto"/>
        <w:jc w:val="center"/>
        <w:rPr>
          <w:rFonts w:asciiTheme="minorEastAsia" w:hAnsiTheme="minorEastAsia" w:cs="黑体"/>
          <w:b/>
          <w:bCs/>
          <w:sz w:val="44"/>
          <w:szCs w:val="44"/>
          <w:lang w:val="zh-CN"/>
        </w:rPr>
      </w:pPr>
    </w:p>
    <w:p w:rsidR="009F6F78" w:rsidRDefault="009F6F78">
      <w:pPr>
        <w:autoSpaceDE w:val="0"/>
        <w:autoSpaceDN w:val="0"/>
        <w:adjustRightInd w:val="0"/>
        <w:spacing w:line="360" w:lineRule="auto"/>
        <w:jc w:val="center"/>
        <w:rPr>
          <w:rFonts w:asciiTheme="minorEastAsia" w:hAnsiTheme="minorEastAsia" w:cs="黑体"/>
          <w:b/>
          <w:bCs/>
          <w:sz w:val="44"/>
          <w:szCs w:val="44"/>
          <w:lang w:val="zh-CN"/>
        </w:rPr>
      </w:pPr>
    </w:p>
    <w:p w:rsidR="009F6F78" w:rsidRDefault="009F6F78">
      <w:pPr>
        <w:autoSpaceDE w:val="0"/>
        <w:autoSpaceDN w:val="0"/>
        <w:adjustRightInd w:val="0"/>
        <w:spacing w:line="360" w:lineRule="auto"/>
        <w:jc w:val="center"/>
        <w:rPr>
          <w:rFonts w:asciiTheme="minorEastAsia" w:hAnsiTheme="minorEastAsia" w:cs="黑体"/>
          <w:b/>
          <w:bCs/>
          <w:sz w:val="44"/>
          <w:szCs w:val="44"/>
          <w:lang w:val="zh-CN"/>
        </w:rPr>
      </w:pPr>
    </w:p>
    <w:p w:rsidR="009F6F78" w:rsidRDefault="009F6F78">
      <w:pPr>
        <w:autoSpaceDE w:val="0"/>
        <w:autoSpaceDN w:val="0"/>
        <w:adjustRightInd w:val="0"/>
        <w:spacing w:line="360" w:lineRule="auto"/>
        <w:jc w:val="center"/>
        <w:rPr>
          <w:rFonts w:asciiTheme="minorEastAsia" w:hAnsiTheme="minorEastAsia" w:cs="黑体"/>
          <w:b/>
          <w:bCs/>
          <w:sz w:val="44"/>
          <w:szCs w:val="44"/>
          <w:lang w:val="zh-CN"/>
        </w:rPr>
      </w:pPr>
    </w:p>
    <w:p w:rsidR="009F6F78" w:rsidRDefault="009F6F78">
      <w:pPr>
        <w:autoSpaceDE w:val="0"/>
        <w:autoSpaceDN w:val="0"/>
        <w:adjustRightInd w:val="0"/>
        <w:spacing w:line="360" w:lineRule="auto"/>
        <w:jc w:val="center"/>
        <w:rPr>
          <w:rFonts w:asciiTheme="minorEastAsia" w:hAnsiTheme="minorEastAsia" w:cs="黑体"/>
          <w:b/>
          <w:bCs/>
          <w:sz w:val="44"/>
          <w:szCs w:val="44"/>
          <w:lang w:val="zh-CN"/>
        </w:rPr>
      </w:pPr>
    </w:p>
    <w:p w:rsidR="009F6F78" w:rsidRDefault="009F6F78">
      <w:pPr>
        <w:autoSpaceDE w:val="0"/>
        <w:autoSpaceDN w:val="0"/>
        <w:adjustRightInd w:val="0"/>
        <w:spacing w:line="360" w:lineRule="auto"/>
        <w:jc w:val="center"/>
        <w:rPr>
          <w:rFonts w:asciiTheme="minorEastAsia" w:hAnsiTheme="minorEastAsia" w:cs="黑体"/>
          <w:b/>
          <w:bCs/>
          <w:sz w:val="44"/>
          <w:szCs w:val="44"/>
          <w:lang w:val="zh-CN"/>
        </w:rPr>
      </w:pPr>
    </w:p>
    <w:p w:rsidR="009F6F78" w:rsidRDefault="009F6F78">
      <w:pPr>
        <w:autoSpaceDE w:val="0"/>
        <w:autoSpaceDN w:val="0"/>
        <w:adjustRightInd w:val="0"/>
        <w:spacing w:line="360" w:lineRule="auto"/>
        <w:jc w:val="center"/>
        <w:rPr>
          <w:rFonts w:asciiTheme="minorEastAsia" w:hAnsiTheme="minorEastAsia" w:cs="黑体"/>
          <w:b/>
          <w:bCs/>
          <w:sz w:val="44"/>
          <w:szCs w:val="44"/>
          <w:lang w:val="zh-CN"/>
        </w:rPr>
      </w:pPr>
    </w:p>
    <w:p w:rsidR="009F6F78" w:rsidRDefault="009F6F78">
      <w:pPr>
        <w:autoSpaceDE w:val="0"/>
        <w:autoSpaceDN w:val="0"/>
        <w:adjustRightInd w:val="0"/>
        <w:spacing w:line="360" w:lineRule="auto"/>
        <w:jc w:val="center"/>
        <w:rPr>
          <w:rFonts w:asciiTheme="minorEastAsia" w:hAnsiTheme="minorEastAsia" w:cs="黑体"/>
          <w:b/>
          <w:bCs/>
          <w:sz w:val="44"/>
          <w:szCs w:val="44"/>
          <w:lang w:val="zh-CN"/>
        </w:rPr>
      </w:pPr>
    </w:p>
    <w:p w:rsidR="009F6F78" w:rsidRDefault="009F6F78">
      <w:pPr>
        <w:autoSpaceDE w:val="0"/>
        <w:autoSpaceDN w:val="0"/>
        <w:adjustRightInd w:val="0"/>
        <w:spacing w:line="360" w:lineRule="auto"/>
        <w:jc w:val="center"/>
        <w:rPr>
          <w:rFonts w:asciiTheme="minorEastAsia" w:hAnsiTheme="minorEastAsia" w:cs="黑体"/>
          <w:b/>
          <w:bCs/>
          <w:sz w:val="44"/>
          <w:szCs w:val="44"/>
          <w:lang w:val="zh-CN"/>
        </w:rPr>
      </w:pPr>
    </w:p>
    <w:p w:rsidR="009F6F78" w:rsidRDefault="009F6F78">
      <w:pPr>
        <w:autoSpaceDE w:val="0"/>
        <w:autoSpaceDN w:val="0"/>
        <w:adjustRightInd w:val="0"/>
        <w:spacing w:line="360" w:lineRule="auto"/>
        <w:jc w:val="center"/>
        <w:rPr>
          <w:rFonts w:asciiTheme="minorEastAsia" w:hAnsiTheme="minorEastAsia" w:cs="黑体"/>
          <w:b/>
          <w:bCs/>
          <w:sz w:val="28"/>
          <w:szCs w:val="28"/>
          <w:lang w:val="zh-CN"/>
        </w:rPr>
      </w:pPr>
    </w:p>
    <w:p w:rsidR="009F6F78" w:rsidRDefault="007806EE">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四、符合性审查证明材料</w:t>
      </w:r>
    </w:p>
    <w:p w:rsidR="009F6F78" w:rsidRDefault="007806EE">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4.1 投标分项报价表（货物类项目）</w:t>
      </w:r>
    </w:p>
    <w:p w:rsidR="009F6F78" w:rsidRDefault="009F6F78">
      <w:pPr>
        <w:autoSpaceDE w:val="0"/>
        <w:autoSpaceDN w:val="0"/>
        <w:adjustRightInd w:val="0"/>
        <w:spacing w:line="360" w:lineRule="auto"/>
        <w:jc w:val="center"/>
        <w:outlineLvl w:val="0"/>
        <w:rPr>
          <w:rFonts w:ascii="宋体" w:hAnsi="宋体"/>
          <w:b/>
          <w:bCs/>
          <w:color w:val="000000"/>
          <w:sz w:val="24"/>
          <w:szCs w:val="24"/>
        </w:rPr>
      </w:pPr>
    </w:p>
    <w:p w:rsidR="009F6F78" w:rsidRDefault="007806EE" w:rsidP="00BD74B8">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9F6F78" w:rsidRDefault="007806EE">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9F6F78">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F6F78" w:rsidRDefault="007806EE">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F6F78" w:rsidRDefault="007806EE">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F6F78" w:rsidRDefault="007806EE">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F6F78" w:rsidRDefault="007806EE">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技术</w:t>
            </w:r>
          </w:p>
          <w:p w:rsidR="009F6F78" w:rsidRDefault="007806EE">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F6F78" w:rsidRDefault="007806EE">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F6F78" w:rsidRDefault="007806EE">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F6F78" w:rsidRDefault="007806EE">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F6F78" w:rsidRDefault="007806EE">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F6F78" w:rsidRDefault="007806EE">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9F6F78" w:rsidRDefault="007806EE">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9F6F78">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F6F78" w:rsidRDefault="007806EE">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9F6F78" w:rsidRDefault="009F6F78">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9F6F78" w:rsidRDefault="009F6F78">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9F6F78" w:rsidRDefault="009F6F78">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9F6F78" w:rsidRDefault="009F6F78">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9F6F78" w:rsidRDefault="009F6F78">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9F6F78" w:rsidRDefault="009F6F78">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9F6F78" w:rsidRDefault="009F6F78">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9F6F78" w:rsidRDefault="009F6F78">
            <w:pPr>
              <w:autoSpaceDE w:val="0"/>
              <w:autoSpaceDN w:val="0"/>
              <w:adjustRightInd w:val="0"/>
              <w:spacing w:line="360" w:lineRule="auto"/>
              <w:rPr>
                <w:rFonts w:asciiTheme="minorEastAsia" w:hAnsiTheme="minorEastAsia"/>
                <w:szCs w:val="21"/>
              </w:rPr>
            </w:pPr>
          </w:p>
        </w:tc>
      </w:tr>
      <w:tr w:rsidR="009F6F78">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F6F78" w:rsidRDefault="007806EE">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9F6F78" w:rsidRDefault="009F6F78">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9F6F78" w:rsidRDefault="009F6F78">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9F6F78" w:rsidRDefault="009F6F78">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9F6F78" w:rsidRDefault="009F6F78">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9F6F78" w:rsidRDefault="009F6F78">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9F6F78" w:rsidRDefault="009F6F78">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9F6F78" w:rsidRDefault="009F6F78">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9F6F78" w:rsidRDefault="009F6F78">
            <w:pPr>
              <w:autoSpaceDE w:val="0"/>
              <w:autoSpaceDN w:val="0"/>
              <w:adjustRightInd w:val="0"/>
              <w:spacing w:line="360" w:lineRule="auto"/>
              <w:rPr>
                <w:rFonts w:asciiTheme="minorEastAsia" w:hAnsiTheme="minorEastAsia"/>
                <w:szCs w:val="21"/>
              </w:rPr>
            </w:pPr>
          </w:p>
        </w:tc>
      </w:tr>
      <w:tr w:rsidR="009F6F78">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9F6F78" w:rsidRDefault="007806EE">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9F6F78" w:rsidRDefault="007806EE">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9F6F78" w:rsidRDefault="007806EE">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9F6F78" w:rsidRDefault="007806EE">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9F6F78" w:rsidRDefault="009F6F78">
      <w:pPr>
        <w:autoSpaceDE w:val="0"/>
        <w:autoSpaceDN w:val="0"/>
        <w:adjustRightInd w:val="0"/>
        <w:spacing w:line="480" w:lineRule="auto"/>
        <w:rPr>
          <w:rFonts w:asciiTheme="minorEastAsia" w:hAnsiTheme="minorEastAsia" w:cs="宋体"/>
          <w:sz w:val="24"/>
          <w:szCs w:val="24"/>
          <w:lang w:val="zh-CN"/>
        </w:rPr>
      </w:pPr>
    </w:p>
    <w:p w:rsidR="009F6F78" w:rsidRDefault="009F6F78">
      <w:pPr>
        <w:spacing w:line="300" w:lineRule="exact"/>
        <w:rPr>
          <w:rFonts w:asciiTheme="minorEastAsia" w:hAnsiTheme="minorEastAsia"/>
          <w:color w:val="000000"/>
          <w:sz w:val="24"/>
          <w:szCs w:val="24"/>
        </w:rPr>
      </w:pPr>
    </w:p>
    <w:p w:rsidR="009F6F78" w:rsidRDefault="009F6F78">
      <w:pPr>
        <w:autoSpaceDE w:val="0"/>
        <w:autoSpaceDN w:val="0"/>
        <w:adjustRightInd w:val="0"/>
        <w:spacing w:line="360" w:lineRule="auto"/>
        <w:jc w:val="center"/>
        <w:outlineLvl w:val="0"/>
        <w:rPr>
          <w:rFonts w:ascii="宋体" w:hAnsi="宋体"/>
          <w:b/>
          <w:bCs/>
          <w:color w:val="000000"/>
          <w:sz w:val="24"/>
          <w:szCs w:val="24"/>
        </w:rPr>
      </w:pPr>
    </w:p>
    <w:p w:rsidR="009F6F78" w:rsidRDefault="009F6F78">
      <w:pPr>
        <w:autoSpaceDE w:val="0"/>
        <w:autoSpaceDN w:val="0"/>
        <w:adjustRightInd w:val="0"/>
        <w:spacing w:line="360" w:lineRule="auto"/>
        <w:jc w:val="center"/>
        <w:outlineLvl w:val="0"/>
        <w:rPr>
          <w:rFonts w:ascii="宋体" w:hAnsi="宋体"/>
          <w:b/>
          <w:bCs/>
          <w:color w:val="000000"/>
          <w:sz w:val="24"/>
          <w:szCs w:val="24"/>
        </w:rPr>
      </w:pPr>
    </w:p>
    <w:p w:rsidR="009F6F78" w:rsidRDefault="009F6F78">
      <w:pPr>
        <w:autoSpaceDE w:val="0"/>
        <w:autoSpaceDN w:val="0"/>
        <w:adjustRightInd w:val="0"/>
        <w:spacing w:line="360" w:lineRule="auto"/>
        <w:jc w:val="center"/>
        <w:outlineLvl w:val="0"/>
        <w:rPr>
          <w:rFonts w:ascii="宋体" w:hAnsi="宋体"/>
          <w:b/>
          <w:bCs/>
          <w:color w:val="000000"/>
          <w:sz w:val="24"/>
          <w:szCs w:val="24"/>
        </w:rPr>
      </w:pPr>
    </w:p>
    <w:p w:rsidR="009F6F78" w:rsidRDefault="009F6F78">
      <w:pPr>
        <w:autoSpaceDE w:val="0"/>
        <w:autoSpaceDN w:val="0"/>
        <w:adjustRightInd w:val="0"/>
        <w:spacing w:line="360" w:lineRule="auto"/>
        <w:jc w:val="center"/>
        <w:outlineLvl w:val="0"/>
        <w:rPr>
          <w:rFonts w:ascii="宋体" w:hAnsi="宋体"/>
          <w:b/>
          <w:bCs/>
          <w:color w:val="000000"/>
          <w:sz w:val="24"/>
          <w:szCs w:val="24"/>
        </w:rPr>
      </w:pPr>
    </w:p>
    <w:p w:rsidR="009F6F78" w:rsidRDefault="009F6F78">
      <w:pPr>
        <w:autoSpaceDE w:val="0"/>
        <w:autoSpaceDN w:val="0"/>
        <w:adjustRightInd w:val="0"/>
        <w:spacing w:line="360" w:lineRule="auto"/>
        <w:jc w:val="center"/>
        <w:outlineLvl w:val="0"/>
        <w:rPr>
          <w:rFonts w:ascii="宋体" w:hAnsi="宋体"/>
          <w:b/>
          <w:bCs/>
          <w:color w:val="000000"/>
          <w:sz w:val="24"/>
          <w:szCs w:val="24"/>
        </w:rPr>
      </w:pPr>
    </w:p>
    <w:p w:rsidR="009F6F78" w:rsidRDefault="009F6F78">
      <w:pPr>
        <w:autoSpaceDE w:val="0"/>
        <w:autoSpaceDN w:val="0"/>
        <w:adjustRightInd w:val="0"/>
        <w:spacing w:line="360" w:lineRule="auto"/>
        <w:jc w:val="center"/>
        <w:outlineLvl w:val="0"/>
        <w:rPr>
          <w:rFonts w:ascii="宋体" w:hAnsi="宋体"/>
          <w:b/>
          <w:bCs/>
          <w:color w:val="000000"/>
          <w:sz w:val="24"/>
          <w:szCs w:val="24"/>
        </w:rPr>
      </w:pPr>
    </w:p>
    <w:p w:rsidR="009F6F78" w:rsidRDefault="009F6F78">
      <w:pPr>
        <w:autoSpaceDE w:val="0"/>
        <w:autoSpaceDN w:val="0"/>
        <w:adjustRightInd w:val="0"/>
        <w:spacing w:line="360" w:lineRule="auto"/>
        <w:jc w:val="center"/>
        <w:outlineLvl w:val="0"/>
        <w:rPr>
          <w:rFonts w:ascii="宋体" w:hAnsi="宋体"/>
          <w:b/>
          <w:bCs/>
          <w:color w:val="000000"/>
          <w:sz w:val="24"/>
          <w:szCs w:val="24"/>
        </w:rPr>
      </w:pPr>
    </w:p>
    <w:p w:rsidR="009F6F78" w:rsidRDefault="009F6F78">
      <w:pPr>
        <w:autoSpaceDE w:val="0"/>
        <w:autoSpaceDN w:val="0"/>
        <w:adjustRightInd w:val="0"/>
        <w:spacing w:line="360" w:lineRule="auto"/>
        <w:jc w:val="center"/>
        <w:outlineLvl w:val="0"/>
        <w:rPr>
          <w:rFonts w:ascii="宋体" w:hAnsi="宋体"/>
          <w:b/>
          <w:bCs/>
          <w:color w:val="000000"/>
          <w:sz w:val="24"/>
          <w:szCs w:val="24"/>
        </w:rPr>
      </w:pPr>
    </w:p>
    <w:p w:rsidR="009F6F78" w:rsidRDefault="009F6F78">
      <w:pPr>
        <w:autoSpaceDE w:val="0"/>
        <w:autoSpaceDN w:val="0"/>
        <w:adjustRightInd w:val="0"/>
        <w:spacing w:line="360" w:lineRule="auto"/>
        <w:jc w:val="center"/>
        <w:outlineLvl w:val="0"/>
        <w:rPr>
          <w:rFonts w:ascii="宋体" w:hAnsi="宋体"/>
          <w:b/>
          <w:bCs/>
          <w:color w:val="000000"/>
          <w:sz w:val="24"/>
          <w:szCs w:val="24"/>
        </w:rPr>
      </w:pPr>
    </w:p>
    <w:p w:rsidR="009F6F78" w:rsidRDefault="009F6F78">
      <w:pPr>
        <w:autoSpaceDE w:val="0"/>
        <w:autoSpaceDN w:val="0"/>
        <w:adjustRightInd w:val="0"/>
        <w:spacing w:line="360" w:lineRule="auto"/>
        <w:jc w:val="center"/>
        <w:outlineLvl w:val="0"/>
        <w:rPr>
          <w:rFonts w:ascii="宋体" w:hAnsi="宋体"/>
          <w:b/>
          <w:bCs/>
          <w:color w:val="000000"/>
          <w:sz w:val="24"/>
          <w:szCs w:val="24"/>
        </w:rPr>
      </w:pPr>
    </w:p>
    <w:p w:rsidR="009F6F78" w:rsidRDefault="009F6F78">
      <w:pPr>
        <w:autoSpaceDE w:val="0"/>
        <w:autoSpaceDN w:val="0"/>
        <w:adjustRightInd w:val="0"/>
        <w:spacing w:line="360" w:lineRule="auto"/>
        <w:jc w:val="center"/>
        <w:outlineLvl w:val="0"/>
        <w:rPr>
          <w:rFonts w:ascii="宋体" w:hAnsi="宋体"/>
          <w:b/>
          <w:bCs/>
          <w:color w:val="000000"/>
          <w:sz w:val="24"/>
          <w:szCs w:val="24"/>
        </w:rPr>
      </w:pPr>
    </w:p>
    <w:p w:rsidR="009F6F78" w:rsidRDefault="009F6F78">
      <w:pPr>
        <w:autoSpaceDE w:val="0"/>
        <w:autoSpaceDN w:val="0"/>
        <w:adjustRightInd w:val="0"/>
        <w:spacing w:line="360" w:lineRule="auto"/>
        <w:jc w:val="center"/>
        <w:outlineLvl w:val="0"/>
        <w:rPr>
          <w:rFonts w:ascii="宋体" w:hAnsi="宋体"/>
          <w:b/>
          <w:bCs/>
          <w:color w:val="000000"/>
          <w:sz w:val="24"/>
          <w:szCs w:val="24"/>
        </w:rPr>
      </w:pPr>
    </w:p>
    <w:p w:rsidR="009F6F78" w:rsidRDefault="007806EE">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4.2 技术规格偏离表（货物类项目）</w:t>
      </w:r>
    </w:p>
    <w:p w:rsidR="009F6F78" w:rsidRDefault="007806EE" w:rsidP="00BD74B8">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9F6F78" w:rsidRDefault="007806EE">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9F6F78">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F6F78" w:rsidRDefault="007806EE">
            <w:pPr>
              <w:pStyle w:val="a6"/>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F6F78" w:rsidRDefault="007806EE">
            <w:pPr>
              <w:pStyle w:val="a6"/>
              <w:jc w:val="center"/>
              <w:rPr>
                <w:rFonts w:ascii="宋体" w:eastAsia="宋体" w:hAnsi="宋体" w:cs="宋体"/>
                <w:b/>
                <w:bCs/>
                <w:sz w:val="21"/>
                <w:szCs w:val="21"/>
              </w:rPr>
            </w:pPr>
            <w:r>
              <w:rPr>
                <w:rFonts w:ascii="宋体" w:eastAsia="宋体" w:hAnsi="宋体" w:cs="宋体" w:hint="eastAsia"/>
                <w:b/>
                <w:bCs/>
                <w:sz w:val="21"/>
                <w:szCs w:val="21"/>
              </w:rPr>
              <w:t>货物服务</w:t>
            </w:r>
          </w:p>
          <w:p w:rsidR="009F6F78" w:rsidRDefault="007806EE">
            <w:pPr>
              <w:pStyle w:val="a6"/>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F6F78" w:rsidRDefault="007806EE">
            <w:pPr>
              <w:pStyle w:val="a6"/>
              <w:jc w:val="center"/>
              <w:rPr>
                <w:rFonts w:ascii="宋体" w:eastAsia="宋体" w:hAnsi="宋体" w:cs="宋体"/>
                <w:b/>
                <w:bCs/>
                <w:sz w:val="21"/>
                <w:szCs w:val="21"/>
              </w:rPr>
            </w:pPr>
            <w:r>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F6F78" w:rsidRDefault="007806EE">
            <w:pPr>
              <w:pStyle w:val="a6"/>
              <w:jc w:val="center"/>
              <w:rPr>
                <w:rFonts w:ascii="宋体" w:eastAsia="宋体" w:hAnsi="宋体" w:cs="宋体"/>
                <w:b/>
                <w:bCs/>
                <w:sz w:val="21"/>
                <w:szCs w:val="21"/>
              </w:rPr>
            </w:pPr>
            <w:r>
              <w:rPr>
                <w:rFonts w:ascii="宋体" w:eastAsia="宋体" w:hAnsi="宋体" w:cs="宋体" w:hint="eastAsia"/>
                <w:b/>
                <w:bCs/>
                <w:sz w:val="21"/>
                <w:szCs w:val="21"/>
              </w:rPr>
              <w:t>招标文件</w:t>
            </w:r>
          </w:p>
          <w:p w:rsidR="009F6F78" w:rsidRDefault="007806EE">
            <w:pPr>
              <w:pStyle w:val="a6"/>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F6F78" w:rsidRDefault="007806EE">
            <w:pPr>
              <w:pStyle w:val="a6"/>
              <w:jc w:val="center"/>
              <w:rPr>
                <w:rFonts w:ascii="宋体" w:eastAsia="宋体" w:hAnsi="宋体" w:cs="宋体"/>
                <w:b/>
                <w:bCs/>
                <w:sz w:val="21"/>
                <w:szCs w:val="21"/>
              </w:rPr>
            </w:pPr>
            <w:r>
              <w:rPr>
                <w:rFonts w:ascii="宋体" w:eastAsia="宋体" w:hAnsi="宋体" w:cs="宋体" w:hint="eastAsia"/>
                <w:b/>
                <w:bCs/>
                <w:sz w:val="21"/>
                <w:szCs w:val="21"/>
              </w:rPr>
              <w:t>投标技术</w:t>
            </w:r>
          </w:p>
          <w:p w:rsidR="009F6F78" w:rsidRDefault="007806EE">
            <w:pPr>
              <w:pStyle w:val="a6"/>
              <w:jc w:val="center"/>
              <w:rPr>
                <w:rFonts w:ascii="宋体" w:eastAsia="宋体" w:hAnsi="宋体" w:cs="宋体"/>
                <w:b/>
                <w:bCs/>
                <w:sz w:val="21"/>
                <w:szCs w:val="21"/>
              </w:rPr>
            </w:pPr>
            <w:r>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F6F78" w:rsidRDefault="007806EE">
            <w:pPr>
              <w:pStyle w:val="a6"/>
              <w:jc w:val="center"/>
              <w:rPr>
                <w:rFonts w:ascii="宋体" w:eastAsia="宋体" w:hAnsi="宋体" w:cs="宋体"/>
                <w:b/>
                <w:bCs/>
                <w:sz w:val="21"/>
                <w:szCs w:val="21"/>
              </w:rPr>
            </w:pPr>
            <w:r>
              <w:rPr>
                <w:rFonts w:ascii="宋体" w:eastAsia="宋体" w:hAnsi="宋体" w:cs="宋体" w:hint="eastAsia"/>
                <w:b/>
                <w:bCs/>
                <w:sz w:val="21"/>
                <w:szCs w:val="21"/>
              </w:rPr>
              <w:t>偏离</w:t>
            </w:r>
          </w:p>
          <w:p w:rsidR="009F6F78" w:rsidRDefault="007806EE">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F6F78" w:rsidRDefault="007806EE">
            <w:pPr>
              <w:pStyle w:val="a6"/>
              <w:jc w:val="center"/>
              <w:rPr>
                <w:rFonts w:ascii="宋体" w:eastAsia="宋体" w:hAnsi="宋体" w:cs="宋体"/>
                <w:b/>
                <w:bCs/>
                <w:sz w:val="21"/>
                <w:szCs w:val="21"/>
              </w:rPr>
            </w:pPr>
            <w:r>
              <w:rPr>
                <w:rFonts w:ascii="宋体" w:eastAsia="宋体" w:hAnsi="宋体" w:cs="宋体" w:hint="eastAsia"/>
                <w:b/>
                <w:bCs/>
                <w:sz w:val="21"/>
                <w:szCs w:val="21"/>
              </w:rPr>
              <w:t>偏离内容</w:t>
            </w:r>
          </w:p>
          <w:p w:rsidR="009F6F78" w:rsidRDefault="007806EE">
            <w:pPr>
              <w:pStyle w:val="a6"/>
              <w:jc w:val="center"/>
              <w:rPr>
                <w:rFonts w:ascii="宋体" w:eastAsia="宋体" w:hAnsi="宋体" w:cs="宋体"/>
                <w:b/>
                <w:bCs/>
                <w:sz w:val="21"/>
                <w:szCs w:val="21"/>
              </w:rPr>
            </w:pPr>
            <w:r>
              <w:rPr>
                <w:rFonts w:ascii="宋体" w:eastAsia="宋体" w:hAnsi="宋体" w:cs="宋体" w:hint="eastAsia"/>
                <w:b/>
                <w:bCs/>
                <w:sz w:val="21"/>
                <w:szCs w:val="21"/>
              </w:rPr>
              <w:t>说明</w:t>
            </w:r>
          </w:p>
        </w:tc>
      </w:tr>
      <w:tr w:rsidR="009F6F78">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9F6F78" w:rsidRDefault="007806EE">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9F6F78" w:rsidRDefault="009F6F78">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9F6F78" w:rsidRDefault="009F6F78">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9F6F78" w:rsidRDefault="009F6F78">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9F6F78" w:rsidRDefault="009F6F78">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9F6F78" w:rsidRDefault="009F6F78">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9F6F78" w:rsidRDefault="009F6F78">
            <w:pPr>
              <w:autoSpaceDE w:val="0"/>
              <w:autoSpaceDN w:val="0"/>
              <w:adjustRightInd w:val="0"/>
              <w:spacing w:line="480" w:lineRule="exact"/>
              <w:jc w:val="center"/>
              <w:rPr>
                <w:rFonts w:asciiTheme="minorEastAsia" w:hAnsiTheme="minorEastAsia"/>
                <w:b/>
                <w:bCs/>
                <w:szCs w:val="21"/>
              </w:rPr>
            </w:pPr>
          </w:p>
        </w:tc>
      </w:tr>
      <w:tr w:rsidR="009F6F78">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9F6F78" w:rsidRDefault="007806EE">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9F6F78" w:rsidRDefault="009F6F78">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9F6F78" w:rsidRDefault="009F6F78">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9F6F78" w:rsidRDefault="009F6F78">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9F6F78" w:rsidRDefault="009F6F78">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9F6F78" w:rsidRDefault="009F6F78">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9F6F78" w:rsidRDefault="009F6F78">
            <w:pPr>
              <w:autoSpaceDE w:val="0"/>
              <w:autoSpaceDN w:val="0"/>
              <w:adjustRightInd w:val="0"/>
              <w:spacing w:line="480" w:lineRule="exact"/>
              <w:jc w:val="center"/>
              <w:rPr>
                <w:rFonts w:asciiTheme="minorEastAsia" w:hAnsiTheme="minorEastAsia"/>
                <w:b/>
                <w:bCs/>
                <w:szCs w:val="21"/>
              </w:rPr>
            </w:pPr>
          </w:p>
        </w:tc>
      </w:tr>
    </w:tbl>
    <w:p w:rsidR="009F6F78" w:rsidRDefault="007806EE">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9F6F78" w:rsidRDefault="007806EE">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9F6F78" w:rsidRDefault="009F6F78">
      <w:pPr>
        <w:autoSpaceDE w:val="0"/>
        <w:autoSpaceDN w:val="0"/>
        <w:adjustRightInd w:val="0"/>
        <w:spacing w:line="480" w:lineRule="auto"/>
        <w:rPr>
          <w:rFonts w:asciiTheme="minorEastAsia" w:hAnsiTheme="minorEastAsia" w:cs="宋体"/>
          <w:szCs w:val="21"/>
          <w:lang w:val="zh-CN"/>
        </w:rPr>
      </w:pPr>
    </w:p>
    <w:p w:rsidR="009F6F78" w:rsidRDefault="009F6F78">
      <w:pPr>
        <w:autoSpaceDE w:val="0"/>
        <w:autoSpaceDN w:val="0"/>
        <w:adjustRightInd w:val="0"/>
        <w:spacing w:line="480" w:lineRule="auto"/>
        <w:rPr>
          <w:rFonts w:asciiTheme="minorEastAsia" w:hAnsiTheme="minorEastAsia" w:cs="宋体"/>
          <w:szCs w:val="21"/>
          <w:lang w:val="zh-CN"/>
        </w:rPr>
      </w:pPr>
    </w:p>
    <w:p w:rsidR="009F6F78" w:rsidRDefault="009F6F78">
      <w:pPr>
        <w:autoSpaceDE w:val="0"/>
        <w:autoSpaceDN w:val="0"/>
        <w:adjustRightInd w:val="0"/>
        <w:spacing w:line="480" w:lineRule="auto"/>
        <w:rPr>
          <w:rFonts w:asciiTheme="minorEastAsia" w:hAnsiTheme="minorEastAsia" w:cs="宋体"/>
          <w:szCs w:val="21"/>
          <w:lang w:val="zh-CN"/>
        </w:rPr>
      </w:pPr>
    </w:p>
    <w:p w:rsidR="009F6F78" w:rsidRDefault="009F6F78">
      <w:pPr>
        <w:autoSpaceDE w:val="0"/>
        <w:autoSpaceDN w:val="0"/>
        <w:adjustRightInd w:val="0"/>
        <w:spacing w:line="480" w:lineRule="auto"/>
        <w:rPr>
          <w:rFonts w:asciiTheme="minorEastAsia" w:hAnsiTheme="minorEastAsia" w:cs="宋体"/>
          <w:szCs w:val="21"/>
          <w:lang w:val="zh-CN"/>
        </w:rPr>
      </w:pPr>
    </w:p>
    <w:p w:rsidR="009F6F78" w:rsidRDefault="009F6F78">
      <w:pPr>
        <w:autoSpaceDE w:val="0"/>
        <w:autoSpaceDN w:val="0"/>
        <w:adjustRightInd w:val="0"/>
        <w:spacing w:line="480" w:lineRule="auto"/>
        <w:rPr>
          <w:rFonts w:asciiTheme="minorEastAsia" w:hAnsiTheme="minorEastAsia" w:cs="宋体"/>
          <w:szCs w:val="21"/>
          <w:lang w:val="zh-CN"/>
        </w:rPr>
      </w:pPr>
    </w:p>
    <w:p w:rsidR="009F6F78" w:rsidRDefault="009F6F78">
      <w:pPr>
        <w:autoSpaceDE w:val="0"/>
        <w:autoSpaceDN w:val="0"/>
        <w:adjustRightInd w:val="0"/>
        <w:spacing w:line="480" w:lineRule="auto"/>
        <w:rPr>
          <w:rFonts w:asciiTheme="minorEastAsia" w:hAnsiTheme="minorEastAsia" w:cs="宋体"/>
          <w:szCs w:val="21"/>
          <w:lang w:val="zh-CN"/>
        </w:rPr>
      </w:pPr>
    </w:p>
    <w:p w:rsidR="009F6F78" w:rsidRDefault="009F6F78">
      <w:pPr>
        <w:autoSpaceDE w:val="0"/>
        <w:autoSpaceDN w:val="0"/>
        <w:adjustRightInd w:val="0"/>
        <w:spacing w:line="480" w:lineRule="auto"/>
        <w:rPr>
          <w:rFonts w:asciiTheme="minorEastAsia" w:hAnsiTheme="minorEastAsia" w:cs="宋体"/>
          <w:szCs w:val="21"/>
          <w:lang w:val="zh-CN"/>
        </w:rPr>
      </w:pPr>
    </w:p>
    <w:p w:rsidR="009F6F78" w:rsidRDefault="007806EE">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4.3 技术方案（实施方案）</w:t>
      </w:r>
    </w:p>
    <w:p w:rsidR="009F6F78" w:rsidRDefault="009F6F78">
      <w:pPr>
        <w:snapToGrid w:val="0"/>
        <w:spacing w:line="360" w:lineRule="auto"/>
        <w:jc w:val="center"/>
        <w:rPr>
          <w:rFonts w:eastAsia="宋体" w:hAnsi="宋体"/>
          <w:b/>
          <w:snapToGrid w:val="0"/>
          <w:kern w:val="0"/>
          <w:sz w:val="36"/>
          <w:szCs w:val="36"/>
        </w:rPr>
      </w:pPr>
    </w:p>
    <w:p w:rsidR="009F6F78" w:rsidRDefault="007806EE">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（投标人根据招标文件要求自行编制）</w:t>
      </w:r>
    </w:p>
    <w:p w:rsidR="009F6F78" w:rsidRDefault="009F6F78">
      <w:pPr>
        <w:snapToGrid w:val="0"/>
        <w:spacing w:line="360" w:lineRule="auto"/>
        <w:jc w:val="center"/>
        <w:rPr>
          <w:rFonts w:eastAsia="宋体" w:hAnsi="宋体"/>
          <w:b/>
          <w:snapToGrid w:val="0"/>
          <w:kern w:val="0"/>
          <w:sz w:val="36"/>
          <w:szCs w:val="36"/>
        </w:rPr>
      </w:pPr>
    </w:p>
    <w:p w:rsidR="009F6F78" w:rsidRDefault="009F6F78">
      <w:pPr>
        <w:snapToGrid w:val="0"/>
        <w:spacing w:line="360" w:lineRule="auto"/>
        <w:jc w:val="center"/>
        <w:rPr>
          <w:rFonts w:eastAsia="宋体" w:hAnsi="宋体"/>
          <w:b/>
          <w:snapToGrid w:val="0"/>
          <w:kern w:val="0"/>
          <w:sz w:val="36"/>
          <w:szCs w:val="36"/>
        </w:rPr>
      </w:pPr>
    </w:p>
    <w:p w:rsidR="009F6F78" w:rsidRDefault="009F6F78">
      <w:pPr>
        <w:snapToGrid w:val="0"/>
        <w:spacing w:line="360" w:lineRule="auto"/>
        <w:jc w:val="center"/>
        <w:rPr>
          <w:rFonts w:eastAsia="宋体" w:hAnsi="宋体"/>
          <w:b/>
          <w:snapToGrid w:val="0"/>
          <w:kern w:val="0"/>
          <w:sz w:val="36"/>
          <w:szCs w:val="36"/>
        </w:rPr>
      </w:pPr>
    </w:p>
    <w:p w:rsidR="009F6F78" w:rsidRDefault="009F6F78">
      <w:pPr>
        <w:snapToGrid w:val="0"/>
        <w:spacing w:line="360" w:lineRule="auto"/>
        <w:jc w:val="center"/>
        <w:rPr>
          <w:rFonts w:eastAsia="宋体" w:hAnsi="宋体"/>
          <w:b/>
          <w:snapToGrid w:val="0"/>
          <w:kern w:val="0"/>
          <w:sz w:val="36"/>
          <w:szCs w:val="36"/>
        </w:rPr>
      </w:pPr>
    </w:p>
    <w:p w:rsidR="009F6F78" w:rsidRDefault="007806EE">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4.4 业绩情况表</w:t>
      </w:r>
    </w:p>
    <w:p w:rsidR="009F6F78" w:rsidRDefault="009F6F78">
      <w:pPr>
        <w:autoSpaceDE w:val="0"/>
        <w:autoSpaceDN w:val="0"/>
        <w:adjustRightInd w:val="0"/>
        <w:spacing w:line="360" w:lineRule="auto"/>
        <w:jc w:val="center"/>
        <w:outlineLvl w:val="0"/>
        <w:rPr>
          <w:rFonts w:ascii="宋体" w:hAnsi="宋体"/>
          <w:b/>
          <w:bCs/>
          <w:color w:val="000000"/>
          <w:sz w:val="28"/>
          <w:szCs w:val="28"/>
        </w:rPr>
      </w:pPr>
    </w:p>
    <w:p w:rsidR="009F6F78" w:rsidRDefault="007806EE" w:rsidP="00BD74B8">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9F6F78" w:rsidRDefault="007806EE">
      <w:pPr>
        <w:snapToGrid w:val="0"/>
        <w:spacing w:line="360" w:lineRule="auto"/>
        <w:rPr>
          <w:rFonts w:eastAsia="宋体" w:hAnsi="宋体"/>
          <w:b/>
          <w:snapToGrid w:val="0"/>
          <w:kern w:val="0"/>
          <w:szCs w:val="21"/>
        </w:rPr>
      </w:pPr>
      <w:r>
        <w:rPr>
          <w:rFonts w:asciiTheme="minorEastAsia" w:hAnsiTheme="minorEastAsia" w:hint="eastAsia"/>
          <w:color w:val="000000"/>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9F6F78">
        <w:trPr>
          <w:trHeight w:val="777"/>
        </w:trPr>
        <w:tc>
          <w:tcPr>
            <w:tcW w:w="712" w:type="dxa"/>
            <w:shd w:val="clear" w:color="auto" w:fill="F3F3F3"/>
            <w:vAlign w:val="center"/>
          </w:tcPr>
          <w:p w:rsidR="009F6F78" w:rsidRDefault="007806EE">
            <w:pPr>
              <w:pStyle w:val="a6"/>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9F6F78" w:rsidRDefault="007806EE">
            <w:pPr>
              <w:pStyle w:val="a6"/>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9F6F78" w:rsidRDefault="007806EE">
            <w:pPr>
              <w:pStyle w:val="a6"/>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9F6F78" w:rsidRDefault="007806EE">
            <w:pPr>
              <w:pStyle w:val="a6"/>
              <w:jc w:val="center"/>
              <w:rPr>
                <w:rFonts w:ascii="宋体" w:eastAsia="宋体" w:hAnsi="宋体" w:cs="宋体"/>
                <w:b/>
                <w:bCs/>
                <w:sz w:val="21"/>
                <w:szCs w:val="21"/>
              </w:rPr>
            </w:pPr>
            <w:r>
              <w:rPr>
                <w:rFonts w:ascii="宋体" w:eastAsia="宋体" w:hAnsi="宋体" w:cs="宋体" w:hint="eastAsia"/>
                <w:b/>
                <w:bCs/>
                <w:sz w:val="21"/>
                <w:szCs w:val="21"/>
              </w:rPr>
              <w:t>合同金额</w:t>
            </w:r>
          </w:p>
          <w:p w:rsidR="009F6F78" w:rsidRDefault="007806EE">
            <w:pPr>
              <w:pStyle w:val="a6"/>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9F6F78" w:rsidRDefault="007806EE">
            <w:pPr>
              <w:pStyle w:val="a6"/>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9F6F78">
        <w:trPr>
          <w:trHeight w:val="680"/>
        </w:trPr>
        <w:tc>
          <w:tcPr>
            <w:tcW w:w="712" w:type="dxa"/>
            <w:vAlign w:val="center"/>
          </w:tcPr>
          <w:p w:rsidR="009F6F78" w:rsidRDefault="007806EE">
            <w:pPr>
              <w:pStyle w:val="a6"/>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9F6F78" w:rsidRDefault="009F6F78">
            <w:pPr>
              <w:pStyle w:val="a6"/>
              <w:spacing w:line="360" w:lineRule="auto"/>
              <w:rPr>
                <w:rFonts w:ascii="宋体" w:eastAsia="宋体" w:hAnsi="宋体" w:cs="Times New Roman"/>
                <w:sz w:val="21"/>
                <w:szCs w:val="21"/>
              </w:rPr>
            </w:pPr>
          </w:p>
        </w:tc>
        <w:tc>
          <w:tcPr>
            <w:tcW w:w="3579" w:type="dxa"/>
            <w:vAlign w:val="center"/>
          </w:tcPr>
          <w:p w:rsidR="009F6F78" w:rsidRDefault="009F6F78">
            <w:pPr>
              <w:pStyle w:val="a6"/>
              <w:spacing w:line="360" w:lineRule="auto"/>
              <w:rPr>
                <w:rFonts w:ascii="宋体" w:eastAsia="宋体" w:hAnsi="宋体" w:cs="Times New Roman"/>
                <w:sz w:val="21"/>
                <w:szCs w:val="21"/>
              </w:rPr>
            </w:pPr>
          </w:p>
        </w:tc>
        <w:tc>
          <w:tcPr>
            <w:tcW w:w="1440" w:type="dxa"/>
            <w:vAlign w:val="center"/>
          </w:tcPr>
          <w:p w:rsidR="009F6F78" w:rsidRDefault="009F6F78">
            <w:pPr>
              <w:pStyle w:val="a6"/>
              <w:spacing w:line="360" w:lineRule="auto"/>
              <w:rPr>
                <w:rFonts w:ascii="宋体" w:eastAsia="宋体" w:hAnsi="宋体" w:cs="Times New Roman"/>
                <w:sz w:val="21"/>
                <w:szCs w:val="21"/>
              </w:rPr>
            </w:pPr>
          </w:p>
        </w:tc>
        <w:tc>
          <w:tcPr>
            <w:tcW w:w="1706" w:type="dxa"/>
            <w:vAlign w:val="center"/>
          </w:tcPr>
          <w:p w:rsidR="009F6F78" w:rsidRDefault="009F6F78">
            <w:pPr>
              <w:pStyle w:val="a6"/>
              <w:spacing w:line="360" w:lineRule="auto"/>
              <w:rPr>
                <w:rFonts w:ascii="宋体" w:eastAsia="宋体" w:hAnsi="宋体" w:cs="Times New Roman"/>
                <w:sz w:val="21"/>
                <w:szCs w:val="21"/>
              </w:rPr>
            </w:pPr>
          </w:p>
        </w:tc>
      </w:tr>
      <w:tr w:rsidR="009F6F78">
        <w:trPr>
          <w:trHeight w:val="680"/>
        </w:trPr>
        <w:tc>
          <w:tcPr>
            <w:tcW w:w="712" w:type="dxa"/>
            <w:vAlign w:val="center"/>
          </w:tcPr>
          <w:p w:rsidR="009F6F78" w:rsidRDefault="007806EE">
            <w:pPr>
              <w:pStyle w:val="a6"/>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9F6F78" w:rsidRDefault="009F6F78">
            <w:pPr>
              <w:pStyle w:val="a6"/>
              <w:spacing w:line="360" w:lineRule="auto"/>
              <w:rPr>
                <w:rFonts w:ascii="宋体" w:eastAsia="宋体" w:hAnsi="宋体" w:cs="Times New Roman"/>
                <w:sz w:val="21"/>
                <w:szCs w:val="21"/>
              </w:rPr>
            </w:pPr>
          </w:p>
        </w:tc>
        <w:tc>
          <w:tcPr>
            <w:tcW w:w="3579" w:type="dxa"/>
            <w:vAlign w:val="center"/>
          </w:tcPr>
          <w:p w:rsidR="009F6F78" w:rsidRDefault="009F6F78">
            <w:pPr>
              <w:pStyle w:val="a6"/>
              <w:spacing w:line="360" w:lineRule="auto"/>
              <w:rPr>
                <w:rFonts w:ascii="宋体" w:eastAsia="宋体" w:hAnsi="宋体" w:cs="Times New Roman"/>
                <w:sz w:val="21"/>
                <w:szCs w:val="21"/>
              </w:rPr>
            </w:pPr>
          </w:p>
        </w:tc>
        <w:tc>
          <w:tcPr>
            <w:tcW w:w="1440" w:type="dxa"/>
            <w:vAlign w:val="center"/>
          </w:tcPr>
          <w:p w:rsidR="009F6F78" w:rsidRDefault="009F6F78">
            <w:pPr>
              <w:pStyle w:val="a6"/>
              <w:spacing w:line="360" w:lineRule="auto"/>
              <w:rPr>
                <w:rFonts w:ascii="宋体" w:eastAsia="宋体" w:hAnsi="宋体" w:cs="Times New Roman"/>
                <w:sz w:val="21"/>
                <w:szCs w:val="21"/>
              </w:rPr>
            </w:pPr>
          </w:p>
        </w:tc>
        <w:tc>
          <w:tcPr>
            <w:tcW w:w="1706" w:type="dxa"/>
            <w:vAlign w:val="center"/>
          </w:tcPr>
          <w:p w:rsidR="009F6F78" w:rsidRDefault="009F6F78">
            <w:pPr>
              <w:pStyle w:val="a6"/>
              <w:spacing w:line="360" w:lineRule="auto"/>
              <w:rPr>
                <w:rFonts w:ascii="宋体" w:eastAsia="宋体" w:hAnsi="宋体" w:cs="Times New Roman"/>
                <w:sz w:val="21"/>
                <w:szCs w:val="21"/>
              </w:rPr>
            </w:pPr>
          </w:p>
        </w:tc>
      </w:tr>
      <w:tr w:rsidR="009F6F78">
        <w:trPr>
          <w:trHeight w:val="680"/>
        </w:trPr>
        <w:tc>
          <w:tcPr>
            <w:tcW w:w="712" w:type="dxa"/>
            <w:vAlign w:val="center"/>
          </w:tcPr>
          <w:p w:rsidR="009F6F78" w:rsidRDefault="007806EE">
            <w:pPr>
              <w:pStyle w:val="a6"/>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9F6F78" w:rsidRDefault="009F6F78">
            <w:pPr>
              <w:pStyle w:val="a6"/>
              <w:spacing w:line="360" w:lineRule="auto"/>
              <w:rPr>
                <w:rFonts w:ascii="宋体" w:eastAsia="宋体" w:hAnsi="宋体" w:cs="Times New Roman"/>
                <w:sz w:val="21"/>
                <w:szCs w:val="21"/>
              </w:rPr>
            </w:pPr>
          </w:p>
        </w:tc>
        <w:tc>
          <w:tcPr>
            <w:tcW w:w="3579" w:type="dxa"/>
            <w:vAlign w:val="center"/>
          </w:tcPr>
          <w:p w:rsidR="009F6F78" w:rsidRDefault="009F6F78">
            <w:pPr>
              <w:pStyle w:val="a6"/>
              <w:spacing w:line="360" w:lineRule="auto"/>
              <w:rPr>
                <w:rFonts w:ascii="宋体" w:eastAsia="宋体" w:hAnsi="宋体" w:cs="Times New Roman"/>
                <w:sz w:val="21"/>
                <w:szCs w:val="21"/>
              </w:rPr>
            </w:pPr>
          </w:p>
        </w:tc>
        <w:tc>
          <w:tcPr>
            <w:tcW w:w="1440" w:type="dxa"/>
            <w:vAlign w:val="center"/>
          </w:tcPr>
          <w:p w:rsidR="009F6F78" w:rsidRDefault="009F6F78">
            <w:pPr>
              <w:pStyle w:val="a6"/>
              <w:spacing w:line="360" w:lineRule="auto"/>
              <w:rPr>
                <w:rFonts w:ascii="宋体" w:eastAsia="宋体" w:hAnsi="宋体" w:cs="Times New Roman"/>
                <w:sz w:val="21"/>
                <w:szCs w:val="21"/>
              </w:rPr>
            </w:pPr>
          </w:p>
        </w:tc>
        <w:tc>
          <w:tcPr>
            <w:tcW w:w="1706" w:type="dxa"/>
            <w:vAlign w:val="center"/>
          </w:tcPr>
          <w:p w:rsidR="009F6F78" w:rsidRDefault="009F6F78">
            <w:pPr>
              <w:pStyle w:val="a6"/>
              <w:spacing w:line="360" w:lineRule="auto"/>
              <w:rPr>
                <w:rFonts w:ascii="宋体" w:eastAsia="宋体" w:hAnsi="宋体" w:cs="Times New Roman"/>
                <w:sz w:val="21"/>
                <w:szCs w:val="21"/>
              </w:rPr>
            </w:pPr>
          </w:p>
        </w:tc>
      </w:tr>
      <w:tr w:rsidR="009F6F78">
        <w:trPr>
          <w:trHeight w:val="680"/>
        </w:trPr>
        <w:tc>
          <w:tcPr>
            <w:tcW w:w="712" w:type="dxa"/>
            <w:vAlign w:val="center"/>
          </w:tcPr>
          <w:p w:rsidR="009F6F78" w:rsidRDefault="007806EE">
            <w:pPr>
              <w:pStyle w:val="a6"/>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9F6F78" w:rsidRDefault="009F6F78">
            <w:pPr>
              <w:rPr>
                <w:rFonts w:ascii="宋体"/>
                <w:szCs w:val="21"/>
              </w:rPr>
            </w:pPr>
          </w:p>
        </w:tc>
        <w:tc>
          <w:tcPr>
            <w:tcW w:w="3579" w:type="dxa"/>
            <w:vAlign w:val="center"/>
          </w:tcPr>
          <w:p w:rsidR="009F6F78" w:rsidRDefault="009F6F78">
            <w:pPr>
              <w:rPr>
                <w:rFonts w:ascii="宋体"/>
                <w:szCs w:val="21"/>
              </w:rPr>
            </w:pPr>
          </w:p>
        </w:tc>
        <w:tc>
          <w:tcPr>
            <w:tcW w:w="1440" w:type="dxa"/>
            <w:vAlign w:val="center"/>
          </w:tcPr>
          <w:p w:rsidR="009F6F78" w:rsidRDefault="009F6F78">
            <w:pPr>
              <w:rPr>
                <w:rFonts w:ascii="宋体"/>
                <w:szCs w:val="21"/>
              </w:rPr>
            </w:pPr>
          </w:p>
        </w:tc>
        <w:tc>
          <w:tcPr>
            <w:tcW w:w="1706" w:type="dxa"/>
            <w:vAlign w:val="center"/>
          </w:tcPr>
          <w:p w:rsidR="009F6F78" w:rsidRDefault="009F6F78">
            <w:pPr>
              <w:rPr>
                <w:rFonts w:ascii="宋体"/>
                <w:szCs w:val="21"/>
              </w:rPr>
            </w:pPr>
          </w:p>
        </w:tc>
      </w:tr>
      <w:tr w:rsidR="009F6F78">
        <w:trPr>
          <w:trHeight w:val="680"/>
        </w:trPr>
        <w:tc>
          <w:tcPr>
            <w:tcW w:w="712" w:type="dxa"/>
            <w:vAlign w:val="center"/>
          </w:tcPr>
          <w:p w:rsidR="009F6F78" w:rsidRDefault="007806EE">
            <w:pPr>
              <w:pStyle w:val="a6"/>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9F6F78" w:rsidRDefault="009F6F78">
            <w:pPr>
              <w:rPr>
                <w:rFonts w:ascii="宋体"/>
                <w:szCs w:val="21"/>
              </w:rPr>
            </w:pPr>
          </w:p>
        </w:tc>
        <w:tc>
          <w:tcPr>
            <w:tcW w:w="3579" w:type="dxa"/>
            <w:vAlign w:val="center"/>
          </w:tcPr>
          <w:p w:rsidR="009F6F78" w:rsidRDefault="009F6F78">
            <w:pPr>
              <w:rPr>
                <w:rFonts w:ascii="宋体"/>
                <w:szCs w:val="21"/>
              </w:rPr>
            </w:pPr>
          </w:p>
        </w:tc>
        <w:tc>
          <w:tcPr>
            <w:tcW w:w="1440" w:type="dxa"/>
            <w:vAlign w:val="center"/>
          </w:tcPr>
          <w:p w:rsidR="009F6F78" w:rsidRDefault="009F6F78">
            <w:pPr>
              <w:rPr>
                <w:rFonts w:ascii="宋体"/>
                <w:szCs w:val="21"/>
              </w:rPr>
            </w:pPr>
          </w:p>
        </w:tc>
        <w:tc>
          <w:tcPr>
            <w:tcW w:w="1706" w:type="dxa"/>
            <w:vAlign w:val="center"/>
          </w:tcPr>
          <w:p w:rsidR="009F6F78" w:rsidRDefault="009F6F78">
            <w:pPr>
              <w:rPr>
                <w:rFonts w:ascii="宋体"/>
                <w:szCs w:val="21"/>
              </w:rPr>
            </w:pPr>
          </w:p>
        </w:tc>
      </w:tr>
    </w:tbl>
    <w:p w:rsidR="009F6F78" w:rsidRDefault="007806EE">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9F6F78" w:rsidRDefault="007806EE">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9F6F78" w:rsidRDefault="009F6F78">
      <w:pPr>
        <w:autoSpaceDE w:val="0"/>
        <w:autoSpaceDN w:val="0"/>
        <w:adjustRightInd w:val="0"/>
        <w:spacing w:line="480" w:lineRule="auto"/>
        <w:rPr>
          <w:rFonts w:asciiTheme="minorEastAsia" w:hAnsiTheme="minorEastAsia" w:cs="宋体"/>
          <w:sz w:val="24"/>
          <w:szCs w:val="24"/>
          <w:lang w:val="zh-CN"/>
        </w:rPr>
      </w:pPr>
    </w:p>
    <w:p w:rsidR="009F6F78" w:rsidRDefault="009F6F78">
      <w:pPr>
        <w:autoSpaceDE w:val="0"/>
        <w:autoSpaceDN w:val="0"/>
        <w:adjustRightInd w:val="0"/>
        <w:spacing w:line="360" w:lineRule="auto"/>
        <w:jc w:val="center"/>
        <w:outlineLvl w:val="0"/>
        <w:rPr>
          <w:rFonts w:ascii="宋体" w:hAnsi="宋体"/>
          <w:b/>
          <w:bCs/>
          <w:color w:val="000000"/>
          <w:sz w:val="24"/>
          <w:szCs w:val="24"/>
        </w:rPr>
      </w:pPr>
    </w:p>
    <w:p w:rsidR="009F6F78" w:rsidRDefault="009F6F78">
      <w:pPr>
        <w:autoSpaceDE w:val="0"/>
        <w:autoSpaceDN w:val="0"/>
        <w:adjustRightInd w:val="0"/>
        <w:spacing w:line="360" w:lineRule="auto"/>
        <w:jc w:val="center"/>
        <w:outlineLvl w:val="0"/>
        <w:rPr>
          <w:rFonts w:ascii="宋体" w:hAnsi="宋体"/>
          <w:b/>
          <w:bCs/>
          <w:color w:val="000000"/>
          <w:sz w:val="24"/>
          <w:szCs w:val="24"/>
        </w:rPr>
      </w:pPr>
    </w:p>
    <w:p w:rsidR="009F6F78" w:rsidRDefault="009F6F78">
      <w:pPr>
        <w:autoSpaceDE w:val="0"/>
        <w:autoSpaceDN w:val="0"/>
        <w:adjustRightInd w:val="0"/>
        <w:spacing w:line="360" w:lineRule="auto"/>
        <w:jc w:val="center"/>
        <w:outlineLvl w:val="0"/>
        <w:rPr>
          <w:rFonts w:ascii="宋体" w:hAnsi="宋体"/>
          <w:b/>
          <w:bCs/>
          <w:color w:val="000000"/>
          <w:sz w:val="24"/>
          <w:szCs w:val="24"/>
        </w:rPr>
      </w:pPr>
    </w:p>
    <w:p w:rsidR="009F6F78" w:rsidRDefault="009F6F78">
      <w:pPr>
        <w:autoSpaceDE w:val="0"/>
        <w:autoSpaceDN w:val="0"/>
        <w:adjustRightInd w:val="0"/>
        <w:spacing w:line="360" w:lineRule="auto"/>
        <w:jc w:val="center"/>
        <w:outlineLvl w:val="0"/>
        <w:rPr>
          <w:rFonts w:ascii="宋体" w:hAnsi="宋体"/>
          <w:b/>
          <w:bCs/>
          <w:color w:val="000000"/>
          <w:sz w:val="24"/>
          <w:szCs w:val="24"/>
        </w:rPr>
      </w:pPr>
    </w:p>
    <w:p w:rsidR="009F6F78" w:rsidRDefault="009F6F78">
      <w:pPr>
        <w:autoSpaceDE w:val="0"/>
        <w:autoSpaceDN w:val="0"/>
        <w:adjustRightInd w:val="0"/>
        <w:spacing w:line="360" w:lineRule="auto"/>
        <w:jc w:val="center"/>
        <w:outlineLvl w:val="0"/>
        <w:rPr>
          <w:rFonts w:ascii="宋体" w:hAnsi="宋体"/>
          <w:b/>
          <w:bCs/>
          <w:color w:val="000000"/>
          <w:sz w:val="24"/>
          <w:szCs w:val="24"/>
        </w:rPr>
      </w:pPr>
    </w:p>
    <w:p w:rsidR="009F6F78" w:rsidRDefault="009F6F78">
      <w:pPr>
        <w:autoSpaceDE w:val="0"/>
        <w:autoSpaceDN w:val="0"/>
        <w:adjustRightInd w:val="0"/>
        <w:spacing w:line="360" w:lineRule="auto"/>
        <w:jc w:val="center"/>
        <w:outlineLvl w:val="0"/>
        <w:rPr>
          <w:rFonts w:ascii="宋体" w:hAnsi="宋体"/>
          <w:b/>
          <w:bCs/>
          <w:color w:val="000000"/>
          <w:sz w:val="24"/>
          <w:szCs w:val="24"/>
        </w:rPr>
      </w:pPr>
    </w:p>
    <w:p w:rsidR="009F6F78" w:rsidRDefault="007806EE">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4.5 售后服务方案</w:t>
      </w:r>
    </w:p>
    <w:p w:rsidR="009F6F78" w:rsidRDefault="009F6F78">
      <w:pPr>
        <w:autoSpaceDE w:val="0"/>
        <w:autoSpaceDN w:val="0"/>
        <w:adjustRightInd w:val="0"/>
        <w:spacing w:line="360" w:lineRule="auto"/>
        <w:jc w:val="center"/>
        <w:outlineLvl w:val="0"/>
        <w:rPr>
          <w:rFonts w:ascii="宋体" w:hAnsi="宋体"/>
          <w:b/>
          <w:bCs/>
          <w:color w:val="000000"/>
          <w:sz w:val="36"/>
          <w:szCs w:val="36"/>
        </w:rPr>
      </w:pPr>
    </w:p>
    <w:p w:rsidR="009F6F78" w:rsidRDefault="007806EE">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（投标人根据招标文件要求自行编制）</w:t>
      </w:r>
    </w:p>
    <w:p w:rsidR="009F6F78" w:rsidRDefault="009F6F78">
      <w:pPr>
        <w:autoSpaceDE w:val="0"/>
        <w:autoSpaceDN w:val="0"/>
        <w:adjustRightInd w:val="0"/>
        <w:spacing w:line="360" w:lineRule="auto"/>
        <w:jc w:val="center"/>
        <w:outlineLvl w:val="0"/>
        <w:rPr>
          <w:rFonts w:ascii="宋体" w:hAnsi="宋体"/>
          <w:b/>
          <w:bCs/>
          <w:color w:val="000000"/>
          <w:sz w:val="36"/>
          <w:szCs w:val="36"/>
        </w:rPr>
      </w:pPr>
    </w:p>
    <w:p w:rsidR="009F6F78" w:rsidRDefault="009F6F78">
      <w:pPr>
        <w:autoSpaceDE w:val="0"/>
        <w:autoSpaceDN w:val="0"/>
        <w:adjustRightInd w:val="0"/>
        <w:spacing w:line="360" w:lineRule="auto"/>
        <w:jc w:val="center"/>
        <w:outlineLvl w:val="0"/>
        <w:rPr>
          <w:rFonts w:ascii="宋体" w:hAnsi="宋体"/>
          <w:b/>
          <w:bCs/>
          <w:color w:val="000000"/>
          <w:sz w:val="36"/>
          <w:szCs w:val="36"/>
        </w:rPr>
      </w:pPr>
    </w:p>
    <w:p w:rsidR="009F6F78" w:rsidRDefault="007806EE">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4.6 中小企业声明函</w:t>
      </w:r>
    </w:p>
    <w:p w:rsidR="009F6F78" w:rsidRDefault="009F6F78">
      <w:pPr>
        <w:spacing w:line="360" w:lineRule="auto"/>
        <w:jc w:val="center"/>
        <w:rPr>
          <w:rFonts w:ascii="宋体" w:hAnsi="宋体"/>
          <w:b/>
          <w:bCs/>
          <w:color w:val="000000"/>
          <w:szCs w:val="21"/>
        </w:rPr>
      </w:pPr>
    </w:p>
    <w:p w:rsidR="009F6F78" w:rsidRDefault="007806EE">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ascii="宋体" w:hAnsi="宋体" w:cs="Arial" w:hint="eastAsia"/>
          <w:color w:val="000000"/>
          <w:kern w:val="0"/>
          <w:szCs w:val="21"/>
        </w:rPr>
        <w:t xml:space="preserve">本公司为______（请填写：中型、小型、微型）企业。　　</w:t>
      </w:r>
    </w:p>
    <w:p w:rsidR="009F6F78" w:rsidRDefault="007806EE">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本公司对上述声明的真实性负责。如有虚假，将依法承担相应责任。</w:t>
      </w:r>
    </w:p>
    <w:p w:rsidR="009F6F78" w:rsidRDefault="009F6F78">
      <w:pPr>
        <w:widowControl/>
        <w:spacing w:before="100" w:beforeAutospacing="1" w:after="100" w:afterAutospacing="1" w:line="360" w:lineRule="auto"/>
        <w:ind w:leftChars="1850" w:left="3885"/>
        <w:jc w:val="left"/>
        <w:rPr>
          <w:rFonts w:ascii="宋体" w:hAnsi="宋体" w:cs="Arial"/>
          <w:color w:val="000000"/>
          <w:kern w:val="0"/>
          <w:szCs w:val="21"/>
        </w:rPr>
      </w:pPr>
    </w:p>
    <w:p w:rsidR="009F6F78" w:rsidRDefault="009F6F78">
      <w:pPr>
        <w:widowControl/>
        <w:spacing w:before="100" w:beforeAutospacing="1" w:after="100" w:afterAutospacing="1" w:line="360" w:lineRule="auto"/>
        <w:ind w:leftChars="1850" w:left="3885"/>
        <w:jc w:val="left"/>
        <w:rPr>
          <w:rFonts w:ascii="宋体" w:hAnsi="宋体" w:cs="Arial"/>
          <w:color w:val="000000"/>
          <w:kern w:val="0"/>
          <w:szCs w:val="21"/>
        </w:rPr>
      </w:pPr>
    </w:p>
    <w:p w:rsidR="009F6F78" w:rsidRDefault="007806EE">
      <w:pPr>
        <w:widowControl/>
        <w:spacing w:before="100" w:beforeAutospacing="1" w:after="100" w:afterAutospacing="1" w:line="360" w:lineRule="auto"/>
        <w:ind w:leftChars="1850" w:left="3885"/>
        <w:jc w:val="left"/>
        <w:rPr>
          <w:rFonts w:ascii="宋体" w:hAnsi="宋体" w:cs="Arial"/>
          <w:color w:val="000000"/>
          <w:kern w:val="0"/>
          <w:szCs w:val="21"/>
        </w:rPr>
      </w:pPr>
      <w:r>
        <w:rPr>
          <w:rFonts w:ascii="宋体" w:hAnsi="宋体" w:cs="Arial" w:hint="eastAsia"/>
          <w:color w:val="000000"/>
          <w:kern w:val="0"/>
          <w:szCs w:val="21"/>
        </w:rPr>
        <w:t xml:space="preserve">企业名称（盖章）：　　　　　　　　　</w:t>
      </w:r>
      <w:r>
        <w:rPr>
          <w:rFonts w:ascii="宋体" w:hAnsi="宋体" w:cs="Arial" w:hint="eastAsia"/>
          <w:color w:val="000000"/>
          <w:kern w:val="0"/>
          <w:szCs w:val="21"/>
        </w:rPr>
        <w:br/>
        <w:t xml:space="preserve">日　  期：      </w:t>
      </w:r>
      <w:r>
        <w:rPr>
          <w:rFonts w:asciiTheme="minorEastAsia" w:hAnsiTheme="minorEastAsia" w:cs="宋体" w:hint="eastAsia"/>
          <w:szCs w:val="21"/>
        </w:rPr>
        <w:t>年    月    日</w:t>
      </w:r>
    </w:p>
    <w:p w:rsidR="009F6F78" w:rsidRDefault="007806EE">
      <w:pPr>
        <w:widowControl/>
        <w:spacing w:before="100" w:beforeAutospacing="1" w:after="100" w:afterAutospacing="1" w:line="360" w:lineRule="auto"/>
        <w:contextualSpacing/>
        <w:jc w:val="left"/>
        <w:rPr>
          <w:rFonts w:ascii="宋体" w:hAnsi="宋体"/>
          <w:color w:val="000000"/>
          <w:szCs w:val="21"/>
        </w:rPr>
      </w:pPr>
      <w:r>
        <w:rPr>
          <w:rFonts w:ascii="宋体" w:hAnsi="宋体" w:hint="eastAsia"/>
          <w:color w:val="000000"/>
          <w:szCs w:val="21"/>
        </w:rPr>
        <w:t>说明：</w:t>
      </w:r>
    </w:p>
    <w:p w:rsidR="009F6F78" w:rsidRDefault="007806EE">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9F6F78" w:rsidRDefault="007806EE">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2、如投标人为联合投标的，联合投标人需分别填写上述《中小企业声明函》。</w:t>
      </w:r>
    </w:p>
    <w:p w:rsidR="009F6F78" w:rsidRDefault="007806EE">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3、小型和微型企业不包括民办非企业。</w:t>
      </w:r>
    </w:p>
    <w:p w:rsidR="009F6F78" w:rsidRDefault="009F6F78">
      <w:pPr>
        <w:autoSpaceDE w:val="0"/>
        <w:autoSpaceDN w:val="0"/>
        <w:adjustRightInd w:val="0"/>
        <w:spacing w:line="360" w:lineRule="auto"/>
        <w:jc w:val="center"/>
        <w:outlineLvl w:val="0"/>
        <w:rPr>
          <w:rFonts w:ascii="宋体" w:hAnsi="宋体"/>
          <w:b/>
          <w:bCs/>
          <w:color w:val="000000"/>
          <w:sz w:val="24"/>
          <w:szCs w:val="24"/>
        </w:rPr>
      </w:pPr>
    </w:p>
    <w:p w:rsidR="009F6F78" w:rsidRDefault="009F6F78">
      <w:pPr>
        <w:autoSpaceDE w:val="0"/>
        <w:autoSpaceDN w:val="0"/>
        <w:adjustRightInd w:val="0"/>
        <w:spacing w:line="360" w:lineRule="auto"/>
        <w:jc w:val="center"/>
        <w:outlineLvl w:val="0"/>
        <w:rPr>
          <w:rFonts w:ascii="宋体" w:hAnsi="宋体"/>
          <w:b/>
          <w:bCs/>
          <w:color w:val="000000"/>
          <w:sz w:val="24"/>
          <w:szCs w:val="24"/>
        </w:rPr>
      </w:pPr>
    </w:p>
    <w:p w:rsidR="009F6F78" w:rsidRDefault="009F6F78">
      <w:pPr>
        <w:autoSpaceDE w:val="0"/>
        <w:autoSpaceDN w:val="0"/>
        <w:adjustRightInd w:val="0"/>
        <w:spacing w:line="360" w:lineRule="auto"/>
        <w:jc w:val="center"/>
        <w:outlineLvl w:val="0"/>
        <w:rPr>
          <w:rFonts w:ascii="宋体" w:hAnsi="宋体"/>
          <w:b/>
          <w:bCs/>
          <w:color w:val="000000"/>
          <w:sz w:val="24"/>
          <w:szCs w:val="24"/>
        </w:rPr>
      </w:pPr>
    </w:p>
    <w:p w:rsidR="009F6F78" w:rsidRDefault="009F6F78">
      <w:pPr>
        <w:autoSpaceDE w:val="0"/>
        <w:autoSpaceDN w:val="0"/>
        <w:adjustRightInd w:val="0"/>
        <w:spacing w:line="360" w:lineRule="auto"/>
        <w:jc w:val="center"/>
        <w:outlineLvl w:val="0"/>
        <w:rPr>
          <w:rFonts w:ascii="宋体" w:hAnsi="宋体"/>
          <w:b/>
          <w:bCs/>
          <w:color w:val="000000"/>
          <w:sz w:val="24"/>
          <w:szCs w:val="24"/>
        </w:rPr>
      </w:pPr>
    </w:p>
    <w:p w:rsidR="009F6F78" w:rsidRDefault="009F6F78">
      <w:pPr>
        <w:autoSpaceDE w:val="0"/>
        <w:autoSpaceDN w:val="0"/>
        <w:adjustRightInd w:val="0"/>
        <w:spacing w:line="360" w:lineRule="auto"/>
        <w:jc w:val="center"/>
        <w:outlineLvl w:val="0"/>
        <w:rPr>
          <w:rFonts w:ascii="宋体" w:hAnsi="宋体"/>
          <w:b/>
          <w:bCs/>
          <w:color w:val="000000"/>
          <w:sz w:val="24"/>
          <w:szCs w:val="24"/>
        </w:rPr>
      </w:pPr>
    </w:p>
    <w:p w:rsidR="009F6F78" w:rsidRDefault="009F6F78">
      <w:pPr>
        <w:autoSpaceDE w:val="0"/>
        <w:autoSpaceDN w:val="0"/>
        <w:adjustRightInd w:val="0"/>
        <w:spacing w:line="360" w:lineRule="auto"/>
        <w:jc w:val="center"/>
        <w:outlineLvl w:val="0"/>
        <w:rPr>
          <w:rFonts w:ascii="宋体" w:hAnsi="宋体"/>
          <w:b/>
          <w:bCs/>
          <w:color w:val="000000"/>
          <w:sz w:val="24"/>
          <w:szCs w:val="24"/>
        </w:rPr>
      </w:pPr>
    </w:p>
    <w:p w:rsidR="009F6F78" w:rsidRDefault="009F6F78">
      <w:pPr>
        <w:autoSpaceDE w:val="0"/>
        <w:autoSpaceDN w:val="0"/>
        <w:adjustRightInd w:val="0"/>
        <w:spacing w:line="360" w:lineRule="auto"/>
        <w:jc w:val="center"/>
        <w:outlineLvl w:val="0"/>
        <w:rPr>
          <w:rFonts w:ascii="宋体" w:hAnsi="宋体"/>
          <w:b/>
          <w:bCs/>
          <w:color w:val="000000"/>
          <w:sz w:val="24"/>
          <w:szCs w:val="24"/>
        </w:rPr>
      </w:pPr>
    </w:p>
    <w:p w:rsidR="009F6F78" w:rsidRDefault="009F6F78">
      <w:pPr>
        <w:autoSpaceDE w:val="0"/>
        <w:autoSpaceDN w:val="0"/>
        <w:adjustRightInd w:val="0"/>
        <w:spacing w:line="360" w:lineRule="auto"/>
        <w:jc w:val="center"/>
        <w:outlineLvl w:val="0"/>
        <w:rPr>
          <w:rFonts w:ascii="宋体" w:hAnsi="宋体"/>
          <w:b/>
          <w:bCs/>
          <w:color w:val="000000"/>
          <w:sz w:val="24"/>
          <w:szCs w:val="24"/>
        </w:rPr>
      </w:pPr>
    </w:p>
    <w:p w:rsidR="009F6F78" w:rsidRDefault="009F6F78">
      <w:pPr>
        <w:autoSpaceDE w:val="0"/>
        <w:autoSpaceDN w:val="0"/>
        <w:adjustRightInd w:val="0"/>
        <w:spacing w:line="360" w:lineRule="auto"/>
        <w:jc w:val="center"/>
        <w:outlineLvl w:val="0"/>
        <w:rPr>
          <w:rFonts w:ascii="宋体" w:hAnsi="宋体"/>
          <w:b/>
          <w:bCs/>
          <w:color w:val="000000"/>
          <w:sz w:val="24"/>
          <w:szCs w:val="24"/>
        </w:rPr>
      </w:pPr>
    </w:p>
    <w:p w:rsidR="009F6F78" w:rsidRDefault="007806EE">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4.7 残疾人福利性单位声明函</w:t>
      </w:r>
    </w:p>
    <w:p w:rsidR="009F6F78" w:rsidRDefault="009F6F78">
      <w:pPr>
        <w:spacing w:line="360" w:lineRule="auto"/>
        <w:rPr>
          <w:rFonts w:ascii="宋体" w:hAnsi="宋体"/>
          <w:szCs w:val="21"/>
        </w:rPr>
      </w:pPr>
    </w:p>
    <w:p w:rsidR="009F6F78" w:rsidRDefault="007806EE">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9F6F78" w:rsidRDefault="007806EE">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9F6F78" w:rsidRDefault="009F6F78">
      <w:pPr>
        <w:spacing w:line="360" w:lineRule="auto"/>
        <w:rPr>
          <w:rFonts w:ascii="宋体" w:hAnsi="宋体"/>
          <w:szCs w:val="21"/>
        </w:rPr>
      </w:pPr>
    </w:p>
    <w:p w:rsidR="009F6F78" w:rsidRDefault="009F6F78">
      <w:pPr>
        <w:spacing w:line="360" w:lineRule="auto"/>
        <w:rPr>
          <w:rFonts w:ascii="宋体" w:hAnsi="宋体"/>
          <w:szCs w:val="21"/>
        </w:rPr>
      </w:pPr>
    </w:p>
    <w:p w:rsidR="009F6F78" w:rsidRDefault="007806EE">
      <w:pPr>
        <w:spacing w:line="360" w:lineRule="auto"/>
        <w:rPr>
          <w:rFonts w:ascii="宋体" w:hAnsi="宋体"/>
          <w:szCs w:val="21"/>
        </w:rPr>
      </w:pPr>
      <w:r>
        <w:rPr>
          <w:rFonts w:ascii="宋体" w:hAnsi="宋体" w:hint="eastAsia"/>
          <w:szCs w:val="21"/>
        </w:rPr>
        <w:t xml:space="preserve">                                    单位名称（盖章）：</w:t>
      </w:r>
    </w:p>
    <w:p w:rsidR="009F6F78" w:rsidRDefault="007806EE">
      <w:pPr>
        <w:spacing w:line="360" w:lineRule="auto"/>
        <w:rPr>
          <w:rFonts w:ascii="宋体" w:hAnsi="宋体"/>
          <w:szCs w:val="21"/>
        </w:rPr>
      </w:pPr>
      <w:r>
        <w:rPr>
          <w:rFonts w:ascii="宋体" w:hAnsi="宋体" w:hint="eastAsia"/>
          <w:szCs w:val="21"/>
        </w:rPr>
        <w:t xml:space="preserve">                                    日    期：      </w:t>
      </w:r>
      <w:r>
        <w:rPr>
          <w:rFonts w:asciiTheme="minorEastAsia" w:hAnsiTheme="minorEastAsia" w:cs="宋体" w:hint="eastAsia"/>
          <w:szCs w:val="21"/>
        </w:rPr>
        <w:t>年    月    日</w:t>
      </w:r>
    </w:p>
    <w:p w:rsidR="009F6F78" w:rsidRDefault="009F6F78"/>
    <w:p w:rsidR="009F6F78" w:rsidRDefault="009F6F78"/>
    <w:p w:rsidR="009F6F78" w:rsidRDefault="009F6F78"/>
    <w:p w:rsidR="009F6F78" w:rsidRDefault="009F6F78"/>
    <w:p w:rsidR="009F6F78" w:rsidRDefault="009F6F78"/>
    <w:p w:rsidR="009F6F78" w:rsidRDefault="009F6F78"/>
    <w:p w:rsidR="009F6F78" w:rsidRDefault="009F6F78"/>
    <w:p w:rsidR="009F6F78" w:rsidRDefault="009F6F78"/>
    <w:p w:rsidR="009F6F78" w:rsidRDefault="009F6F78">
      <w:pPr>
        <w:autoSpaceDE w:val="0"/>
        <w:autoSpaceDN w:val="0"/>
        <w:adjustRightInd w:val="0"/>
        <w:spacing w:line="360" w:lineRule="auto"/>
        <w:jc w:val="center"/>
        <w:outlineLvl w:val="0"/>
        <w:rPr>
          <w:rFonts w:ascii="宋体" w:hAnsi="宋体"/>
          <w:b/>
          <w:bCs/>
          <w:color w:val="000000"/>
          <w:sz w:val="24"/>
          <w:szCs w:val="24"/>
        </w:rPr>
      </w:pPr>
    </w:p>
    <w:p w:rsidR="009F6F78" w:rsidRDefault="009F6F78">
      <w:pPr>
        <w:autoSpaceDE w:val="0"/>
        <w:autoSpaceDN w:val="0"/>
        <w:adjustRightInd w:val="0"/>
        <w:spacing w:line="360" w:lineRule="auto"/>
        <w:jc w:val="center"/>
        <w:outlineLvl w:val="0"/>
        <w:rPr>
          <w:rFonts w:ascii="宋体" w:hAnsi="宋体"/>
          <w:b/>
          <w:bCs/>
          <w:color w:val="000000"/>
          <w:sz w:val="24"/>
          <w:szCs w:val="24"/>
        </w:rPr>
      </w:pPr>
    </w:p>
    <w:p w:rsidR="009F6F78" w:rsidRDefault="009F6F78">
      <w:pPr>
        <w:autoSpaceDE w:val="0"/>
        <w:autoSpaceDN w:val="0"/>
        <w:adjustRightInd w:val="0"/>
        <w:spacing w:line="360" w:lineRule="auto"/>
        <w:jc w:val="center"/>
        <w:outlineLvl w:val="0"/>
        <w:rPr>
          <w:rFonts w:ascii="宋体" w:hAnsi="宋体"/>
          <w:b/>
          <w:bCs/>
          <w:color w:val="000000"/>
          <w:sz w:val="24"/>
          <w:szCs w:val="24"/>
        </w:rPr>
      </w:pPr>
    </w:p>
    <w:p w:rsidR="009F6F78" w:rsidRDefault="009F6F78">
      <w:pPr>
        <w:autoSpaceDE w:val="0"/>
        <w:autoSpaceDN w:val="0"/>
        <w:adjustRightInd w:val="0"/>
        <w:spacing w:line="360" w:lineRule="auto"/>
        <w:jc w:val="center"/>
        <w:outlineLvl w:val="0"/>
        <w:rPr>
          <w:rFonts w:ascii="宋体" w:hAnsi="宋体"/>
          <w:b/>
          <w:bCs/>
          <w:color w:val="000000"/>
          <w:sz w:val="24"/>
          <w:szCs w:val="24"/>
        </w:rPr>
      </w:pPr>
    </w:p>
    <w:p w:rsidR="009F6F78" w:rsidRDefault="007806EE">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4.8 所投产品符合国家强制性要求承诺函 </w:t>
      </w:r>
    </w:p>
    <w:p w:rsidR="009F6F78" w:rsidRDefault="009F6F78">
      <w:pPr>
        <w:autoSpaceDE w:val="0"/>
        <w:autoSpaceDN w:val="0"/>
        <w:adjustRightInd w:val="0"/>
        <w:spacing w:line="360" w:lineRule="auto"/>
        <w:jc w:val="center"/>
        <w:outlineLvl w:val="0"/>
        <w:rPr>
          <w:rFonts w:ascii="宋体" w:hAnsi="宋体"/>
          <w:b/>
          <w:bCs/>
          <w:color w:val="000000"/>
          <w:sz w:val="28"/>
          <w:szCs w:val="28"/>
        </w:rPr>
      </w:pPr>
    </w:p>
    <w:p w:rsidR="009F6F78" w:rsidRDefault="007806EE">
      <w:pPr>
        <w:spacing w:line="360" w:lineRule="auto"/>
        <w:jc w:val="center"/>
        <w:rPr>
          <w:rFonts w:ascii="宋体" w:hAnsi="宋体" w:cs="Arial"/>
          <w:color w:val="000000"/>
          <w:kern w:val="0"/>
          <w:szCs w:val="21"/>
        </w:rPr>
      </w:pPr>
      <w:r>
        <w:rPr>
          <w:rFonts w:ascii="宋体" w:hAnsi="宋体" w:cs="Arial" w:hint="eastAsia"/>
          <w:color w:val="000000"/>
          <w:kern w:val="0"/>
          <w:szCs w:val="21"/>
        </w:rPr>
        <w:t>投标人所投产品涉及国家有属强制性规定的，须承诺其所投产品符合国家强制性要求（如CCC认证，格式自拟）</w:t>
      </w:r>
    </w:p>
    <w:p w:rsidR="009F6F78" w:rsidRDefault="009F6F78">
      <w:pPr>
        <w:widowControl/>
        <w:spacing w:before="100" w:beforeAutospacing="1" w:after="100" w:afterAutospacing="1" w:line="360" w:lineRule="auto"/>
        <w:jc w:val="center"/>
        <w:rPr>
          <w:rFonts w:ascii="宋体" w:hAnsi="宋体"/>
          <w:b/>
          <w:bCs/>
          <w:color w:val="000000"/>
          <w:sz w:val="36"/>
          <w:szCs w:val="36"/>
        </w:rPr>
      </w:pPr>
    </w:p>
    <w:p w:rsidR="009F6F78" w:rsidRDefault="009F6F78">
      <w:pPr>
        <w:autoSpaceDE w:val="0"/>
        <w:autoSpaceDN w:val="0"/>
        <w:adjustRightInd w:val="0"/>
        <w:spacing w:line="360" w:lineRule="auto"/>
        <w:rPr>
          <w:rFonts w:asciiTheme="minorEastAsia" w:hAnsiTheme="minorEastAsia" w:cs="黑体"/>
          <w:b/>
          <w:bCs/>
          <w:sz w:val="44"/>
          <w:szCs w:val="44"/>
          <w:lang w:val="zh-CN"/>
        </w:rPr>
      </w:pPr>
    </w:p>
    <w:p w:rsidR="009F6F78" w:rsidRDefault="009F6F78">
      <w:pPr>
        <w:autoSpaceDE w:val="0"/>
        <w:autoSpaceDN w:val="0"/>
        <w:adjustRightInd w:val="0"/>
        <w:spacing w:line="360" w:lineRule="auto"/>
        <w:rPr>
          <w:rFonts w:asciiTheme="minorEastAsia" w:hAnsiTheme="minorEastAsia" w:cs="黑体"/>
          <w:b/>
          <w:bCs/>
          <w:sz w:val="44"/>
          <w:szCs w:val="44"/>
          <w:lang w:val="zh-CN"/>
        </w:rPr>
      </w:pPr>
    </w:p>
    <w:p w:rsidR="009F6F78" w:rsidRDefault="007806EE">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五、</w:t>
      </w:r>
      <w:r>
        <w:rPr>
          <w:rFonts w:asciiTheme="minorEastAsia" w:hAnsiTheme="minorEastAsia" w:cs="黑体"/>
          <w:b/>
          <w:bCs/>
          <w:sz w:val="28"/>
          <w:szCs w:val="28"/>
          <w:lang w:val="zh-CN"/>
        </w:rPr>
        <w:t>其他资料（若有）</w:t>
      </w:r>
    </w:p>
    <w:p w:rsidR="009F6F78" w:rsidRDefault="009F6F78"/>
    <w:p w:rsidR="009F6F78" w:rsidRDefault="009F6F78"/>
    <w:p w:rsidR="009F6F78" w:rsidRDefault="009F6F78"/>
    <w:p w:rsidR="009F6F78" w:rsidRDefault="007806EE">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9F6F78" w:rsidRDefault="007806EE">
      <w:pPr>
        <w:spacing w:line="360" w:lineRule="auto"/>
        <w:jc w:val="center"/>
        <w:rPr>
          <w:rFonts w:ascii="宋体" w:hAnsi="宋体"/>
          <w:b/>
          <w:bCs/>
          <w:color w:val="000000"/>
          <w:sz w:val="28"/>
          <w:szCs w:val="28"/>
        </w:rPr>
      </w:pPr>
      <w:r>
        <w:rPr>
          <w:rFonts w:ascii="宋体" w:hAnsi="宋体"/>
          <w:b/>
          <w:bCs/>
          <w:color w:val="000000"/>
          <w:sz w:val="28"/>
          <w:szCs w:val="28"/>
        </w:rPr>
        <w:t> </w:t>
      </w:r>
    </w:p>
    <w:p w:rsidR="009F6F78" w:rsidRDefault="009F6F78"/>
    <w:p w:rsidR="009F6F78" w:rsidRDefault="009F6F78"/>
    <w:p w:rsidR="009F6F78" w:rsidRDefault="009F6F78"/>
    <w:p w:rsidR="009F6F78" w:rsidRDefault="009F6F78"/>
    <w:p w:rsidR="009F6F78" w:rsidRDefault="009F6F78"/>
    <w:p w:rsidR="009F6F78" w:rsidRDefault="009F6F78"/>
    <w:p w:rsidR="009F6F78" w:rsidRDefault="009F6F78"/>
    <w:p w:rsidR="009F6F78" w:rsidRDefault="009F6F78"/>
    <w:p w:rsidR="009F6F78" w:rsidRDefault="009F6F78"/>
    <w:p w:rsidR="009F6F78" w:rsidRDefault="009F6F78"/>
    <w:p w:rsidR="009F6F78" w:rsidRDefault="009F6F78"/>
    <w:p w:rsidR="009F6F78" w:rsidRDefault="009F6F78"/>
    <w:p w:rsidR="009F6F78" w:rsidRDefault="009F6F78" w:rsidP="00BD74B8">
      <w:pPr>
        <w:spacing w:beforeLines="50" w:afterLines="50" w:line="360" w:lineRule="auto"/>
        <w:ind w:right="420" w:firstLineChars="2286" w:firstLine="5486"/>
        <w:rPr>
          <w:rFonts w:asciiTheme="minorEastAsia" w:hAnsiTheme="minorEastAsia" w:cs="宋体"/>
          <w:sz w:val="24"/>
          <w:szCs w:val="24"/>
          <w:lang w:val="zh-CN"/>
        </w:rPr>
      </w:pPr>
    </w:p>
    <w:p w:rsidR="009F6F78" w:rsidRDefault="009F6F78" w:rsidP="00BD74B8">
      <w:pPr>
        <w:spacing w:beforeLines="50" w:afterLines="50" w:line="360" w:lineRule="auto"/>
        <w:ind w:right="420" w:firstLineChars="2286" w:firstLine="5486"/>
        <w:rPr>
          <w:rFonts w:asciiTheme="minorEastAsia" w:hAnsiTheme="minorEastAsia" w:cs="宋体"/>
          <w:sz w:val="24"/>
          <w:szCs w:val="24"/>
          <w:lang w:val="zh-CN"/>
        </w:rPr>
      </w:pPr>
    </w:p>
    <w:p w:rsidR="009F6F78" w:rsidRDefault="009F6F78" w:rsidP="00BD74B8">
      <w:pPr>
        <w:spacing w:beforeLines="50" w:afterLines="50" w:line="360" w:lineRule="auto"/>
        <w:ind w:right="420" w:firstLineChars="2286" w:firstLine="5486"/>
        <w:rPr>
          <w:rFonts w:asciiTheme="minorEastAsia" w:hAnsiTheme="minorEastAsia" w:cs="宋体"/>
          <w:sz w:val="24"/>
          <w:szCs w:val="24"/>
          <w:lang w:val="zh-CN"/>
        </w:rPr>
      </w:pPr>
    </w:p>
    <w:p w:rsidR="009F6F78" w:rsidRDefault="009F6F78" w:rsidP="00BD74B8">
      <w:pPr>
        <w:spacing w:beforeLines="50" w:afterLines="50" w:line="360" w:lineRule="auto"/>
        <w:ind w:right="420" w:firstLineChars="2286" w:firstLine="5486"/>
        <w:rPr>
          <w:rFonts w:asciiTheme="minorEastAsia" w:hAnsiTheme="minorEastAsia" w:cs="宋体"/>
          <w:sz w:val="24"/>
          <w:szCs w:val="24"/>
          <w:lang w:val="zh-CN"/>
        </w:rPr>
      </w:pPr>
    </w:p>
    <w:p w:rsidR="009F6F78" w:rsidRDefault="009F6F78" w:rsidP="00BD74B8">
      <w:pPr>
        <w:spacing w:beforeLines="50" w:afterLines="50" w:line="360" w:lineRule="auto"/>
        <w:ind w:right="420" w:firstLineChars="2286" w:firstLine="5486"/>
        <w:rPr>
          <w:rFonts w:asciiTheme="minorEastAsia" w:hAnsiTheme="minorEastAsia" w:cs="宋体"/>
          <w:sz w:val="24"/>
          <w:szCs w:val="24"/>
          <w:lang w:val="zh-CN"/>
        </w:rPr>
      </w:pPr>
    </w:p>
    <w:p w:rsidR="009F6F78" w:rsidRDefault="009F6F78" w:rsidP="00BD74B8">
      <w:pPr>
        <w:spacing w:beforeLines="50" w:afterLines="50" w:line="360" w:lineRule="auto"/>
        <w:ind w:right="420" w:firstLineChars="2286" w:firstLine="5486"/>
        <w:rPr>
          <w:rFonts w:asciiTheme="minorEastAsia" w:hAnsiTheme="minorEastAsia" w:cs="宋体"/>
          <w:sz w:val="24"/>
          <w:szCs w:val="24"/>
          <w:lang w:val="zh-CN"/>
        </w:rPr>
      </w:pPr>
    </w:p>
    <w:p w:rsidR="009F6F78" w:rsidRDefault="009F6F78" w:rsidP="00BD74B8">
      <w:pPr>
        <w:spacing w:beforeLines="50" w:afterLines="50" w:line="360" w:lineRule="auto"/>
        <w:ind w:right="420" w:firstLineChars="2286" w:firstLine="5486"/>
        <w:rPr>
          <w:rFonts w:asciiTheme="minorEastAsia" w:hAnsiTheme="minorEastAsia" w:cs="宋体"/>
          <w:sz w:val="24"/>
          <w:szCs w:val="24"/>
          <w:lang w:val="zh-CN"/>
        </w:rPr>
      </w:pPr>
    </w:p>
    <w:p w:rsidR="009F6F78" w:rsidRDefault="009F6F78" w:rsidP="00BD74B8">
      <w:pPr>
        <w:spacing w:beforeLines="50" w:afterLines="50" w:line="360" w:lineRule="auto"/>
        <w:ind w:right="420" w:firstLineChars="2286" w:firstLine="5486"/>
        <w:rPr>
          <w:rFonts w:asciiTheme="minorEastAsia" w:hAnsiTheme="minorEastAsia" w:cs="宋体"/>
          <w:sz w:val="24"/>
          <w:szCs w:val="24"/>
          <w:lang w:val="zh-CN"/>
        </w:rPr>
      </w:pPr>
    </w:p>
    <w:p w:rsidR="009F6F78" w:rsidRDefault="009F6F78" w:rsidP="00BD74B8">
      <w:pPr>
        <w:spacing w:beforeLines="50" w:afterLines="50" w:line="360" w:lineRule="auto"/>
        <w:ind w:right="420" w:firstLineChars="2286" w:firstLine="5486"/>
        <w:rPr>
          <w:rFonts w:asciiTheme="minorEastAsia" w:hAnsiTheme="minorEastAsia" w:cs="宋体"/>
          <w:sz w:val="24"/>
          <w:szCs w:val="24"/>
          <w:lang w:val="zh-CN"/>
        </w:rPr>
      </w:pPr>
    </w:p>
    <w:p w:rsidR="009F6F78" w:rsidRDefault="009F6F78" w:rsidP="00BD74B8">
      <w:pPr>
        <w:spacing w:beforeLines="50" w:afterLines="50" w:line="360" w:lineRule="auto"/>
        <w:ind w:right="420" w:firstLineChars="2286" w:firstLine="5486"/>
        <w:rPr>
          <w:rFonts w:asciiTheme="minorEastAsia" w:hAnsiTheme="minorEastAsia" w:cs="宋体"/>
          <w:sz w:val="24"/>
          <w:szCs w:val="24"/>
          <w:lang w:val="zh-CN"/>
        </w:rPr>
      </w:pPr>
    </w:p>
    <w:p w:rsidR="009F6F78" w:rsidRDefault="009F6F78"/>
    <w:sectPr w:rsidR="009F6F78" w:rsidSect="009F6F78">
      <w:headerReference w:type="default" r:id="rId19"/>
      <w:footerReference w:type="default" r:id="rId20"/>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19AD" w:rsidRDefault="003319AD" w:rsidP="009F6F78">
      <w:r>
        <w:separator/>
      </w:r>
    </w:p>
  </w:endnote>
  <w:endnote w:type="continuationSeparator" w:id="1">
    <w:p w:rsidR="003319AD" w:rsidRDefault="003319AD" w:rsidP="009F6F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方正小标宋简体">
    <w:altName w:val="黑体"/>
    <w:charset w:val="86"/>
    <w:family w:val="script"/>
    <w:pitch w:val="default"/>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
    <w:altName w:val="Times New Roman"/>
    <w:charset w:val="00"/>
    <w:family w:val="roman"/>
    <w:pitch w:val="default"/>
    <w:sig w:usb0="00000003" w:usb1="00000000" w:usb2="00000000" w:usb3="00000000" w:csb0="00000001" w:csb1="00000000"/>
  </w:font>
  <w:font w:name="ˎ̥">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19F" w:rsidRDefault="009D444A">
    <w:pPr>
      <w:pStyle w:val="a9"/>
      <w:tabs>
        <w:tab w:val="clear" w:pos="4153"/>
        <w:tab w:val="clear" w:pos="8306"/>
        <w:tab w:val="center" w:pos="4873"/>
      </w:tabs>
    </w:pPr>
    <w:r>
      <w:pict>
        <v:shapetype id="_x0000_t202" coordsize="21600,21600" o:spt="202" path="m,l,21600r21600,l21600,xe">
          <v:stroke joinstyle="miter"/>
          <v:path gradientshapeok="t" o:connecttype="rect"/>
        </v:shapetype>
        <v:shape id="_x0000_s1027" type="#_x0000_t202" style="position:absolute;margin-left:0;margin-top:0;width:2in;height:2in;z-index:251658240;mso-wrap-style:none;mso-position-horizontal:center;mso-position-horizontal-relative:margin" filled="f" stroked="f">
          <v:textbox style="mso-fit-shape-to-text:t" inset="0,0,0,0">
            <w:txbxContent>
              <w:p w:rsidR="004A019F" w:rsidRDefault="009D444A">
                <w:pPr>
                  <w:pStyle w:val="a9"/>
                </w:pPr>
                <w:fldSimple w:instr=" PAGE  \* MERGEFORMAT ">
                  <w:r w:rsidR="00BD74B8">
                    <w:rPr>
                      <w:noProof/>
                    </w:rPr>
                    <w:t>64</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19AD" w:rsidRDefault="003319AD" w:rsidP="009F6F78">
      <w:r>
        <w:separator/>
      </w:r>
    </w:p>
  </w:footnote>
  <w:footnote w:type="continuationSeparator" w:id="1">
    <w:p w:rsidR="003319AD" w:rsidRDefault="003319AD" w:rsidP="009F6F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19F" w:rsidRDefault="004A019F">
    <w:pPr>
      <w:pStyle w:val="aa"/>
      <w:pBdr>
        <w:bottom w:val="double" w:sz="8" w:space="1" w:color="auto"/>
      </w:pBdr>
      <w:jc w:val="both"/>
    </w:pPr>
    <w:r>
      <w:rPr>
        <w:rFonts w:hint="eastAsia"/>
      </w:rPr>
      <w:t xml:space="preserve"> </w:t>
    </w:r>
    <w:r>
      <w:rPr>
        <w:rFonts w:hint="eastAsia"/>
      </w:rPr>
      <w:t>长葛市人民医院“血液透析用制水设备等设备采购”项目</w:t>
    </w:r>
    <w:r>
      <w:rPr>
        <w:rFonts w:hint="eastAsia"/>
      </w:rPr>
      <w:t xml:space="preserve">                                               </w:t>
    </w:r>
    <w:r>
      <w:rPr>
        <w:rFonts w:hint="eastAsia"/>
        <w:i/>
        <w:iCs/>
      </w:rPr>
      <w:t>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3ADC5D3"/>
    <w:multiLevelType w:val="singleLevel"/>
    <w:tmpl w:val="83ADC5D3"/>
    <w:lvl w:ilvl="0">
      <w:start w:val="12"/>
      <w:numFmt w:val="decimal"/>
      <w:suff w:val="nothing"/>
      <w:lvlText w:val="%1、"/>
      <w:lvlJc w:val="left"/>
    </w:lvl>
  </w:abstractNum>
  <w:abstractNum w:abstractNumId="1">
    <w:nsid w:val="89A3C891"/>
    <w:multiLevelType w:val="singleLevel"/>
    <w:tmpl w:val="89A3C891"/>
    <w:lvl w:ilvl="0">
      <w:start w:val="1"/>
      <w:numFmt w:val="lowerLetter"/>
      <w:suff w:val="space"/>
      <w:lvlText w:val="%1)"/>
      <w:lvlJc w:val="left"/>
    </w:lvl>
  </w:abstractNum>
  <w:abstractNum w:abstractNumId="2">
    <w:nsid w:val="9656B4F3"/>
    <w:multiLevelType w:val="singleLevel"/>
    <w:tmpl w:val="9656B4F3"/>
    <w:lvl w:ilvl="0">
      <w:start w:val="7"/>
      <w:numFmt w:val="decimal"/>
      <w:suff w:val="nothing"/>
      <w:lvlText w:val="%1、"/>
      <w:lvlJc w:val="left"/>
    </w:lvl>
  </w:abstractNum>
  <w:abstractNum w:abstractNumId="3">
    <w:nsid w:val="CDDF7ADC"/>
    <w:multiLevelType w:val="singleLevel"/>
    <w:tmpl w:val="CDDF7ADC"/>
    <w:lvl w:ilvl="0">
      <w:start w:val="1"/>
      <w:numFmt w:val="decimal"/>
      <w:suff w:val="nothing"/>
      <w:lvlText w:val="%1、"/>
      <w:lvlJc w:val="left"/>
    </w:lvl>
  </w:abstractNum>
  <w:abstractNum w:abstractNumId="4">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5">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6">
    <w:nsid w:val="01A11CBB"/>
    <w:multiLevelType w:val="multilevel"/>
    <w:tmpl w:val="01A11CB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8EA743F"/>
    <w:multiLevelType w:val="multilevel"/>
    <w:tmpl w:val="18EA743F"/>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1C536185"/>
    <w:multiLevelType w:val="multilevel"/>
    <w:tmpl w:val="1C536185"/>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1D311DEE"/>
    <w:multiLevelType w:val="multilevel"/>
    <w:tmpl w:val="1D311DEE"/>
    <w:lvl w:ilvl="0">
      <w:start w:val="30"/>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70"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3">
    <w:nsid w:val="35703775"/>
    <w:multiLevelType w:val="multilevel"/>
    <w:tmpl w:val="35703775"/>
    <w:lvl w:ilvl="0">
      <w:start w:val="7"/>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9A414E2"/>
    <w:multiLevelType w:val="multilevel"/>
    <w:tmpl w:val="39A414E2"/>
    <w:lvl w:ilvl="0">
      <w:start w:val="36"/>
      <w:numFmt w:val="decimal"/>
      <w:lvlText w:val="%1.1 "/>
      <w:lvlJc w:val="left"/>
      <w:pPr>
        <w:ind w:left="964" w:hanging="544"/>
      </w:pPr>
      <w:rPr>
        <w:rFonts w:hint="eastAsia"/>
      </w:rPr>
    </w:lvl>
    <w:lvl w:ilvl="1">
      <w:start w:val="1"/>
      <w:numFmt w:val="decimalEnclosedCircle"/>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46207351"/>
    <w:multiLevelType w:val="multilevel"/>
    <w:tmpl w:val="46207351"/>
    <w:lvl w:ilvl="0">
      <w:start w:val="2"/>
      <w:numFmt w:val="decimal"/>
      <w:lvlText w:val="%1."/>
      <w:lvlJc w:val="left"/>
      <w:pPr>
        <w:ind w:left="420" w:hanging="420"/>
      </w:pPr>
      <w:rPr>
        <w:rFonts w:hint="eastAsia"/>
      </w:rPr>
    </w:lvl>
    <w:lvl w:ilvl="1">
      <w:start w:val="2"/>
      <w:numFmt w:val="decimal"/>
      <w:lvlText w:val="%2.8.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6">
    <w:nsid w:val="563B5F73"/>
    <w:multiLevelType w:val="multilevel"/>
    <w:tmpl w:val="563B5F73"/>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59F817E8"/>
    <w:multiLevelType w:val="singleLevel"/>
    <w:tmpl w:val="59F817E8"/>
    <w:lvl w:ilvl="0">
      <w:start w:val="1"/>
      <w:numFmt w:val="chineseCounting"/>
      <w:pStyle w:val="260"/>
      <w:suff w:val="nothing"/>
      <w:lvlText w:val="%1、"/>
      <w:lvlJc w:val="left"/>
    </w:lvl>
  </w:abstractNum>
  <w:abstractNum w:abstractNumId="18">
    <w:nsid w:val="5A5D9FA9"/>
    <w:multiLevelType w:val="singleLevel"/>
    <w:tmpl w:val="5A5D9FA9"/>
    <w:lvl w:ilvl="0">
      <w:start w:val="1"/>
      <w:numFmt w:val="decimal"/>
      <w:suff w:val="nothing"/>
      <w:lvlText w:val="%1、"/>
      <w:lvlJc w:val="left"/>
      <w:pPr>
        <w:ind w:left="0" w:firstLine="0"/>
      </w:pPr>
      <w:rPr>
        <w:rFonts w:cs="Times New Roman"/>
      </w:rPr>
    </w:lvl>
  </w:abstractNum>
  <w:abstractNum w:abstractNumId="19">
    <w:nsid w:val="5AA77FB2"/>
    <w:multiLevelType w:val="singleLevel"/>
    <w:tmpl w:val="5AA77FB2"/>
    <w:lvl w:ilvl="0">
      <w:start w:val="3"/>
      <w:numFmt w:val="decimal"/>
      <w:suff w:val="nothing"/>
      <w:lvlText w:val="%1、"/>
      <w:lvlJc w:val="left"/>
    </w:lvl>
  </w:abstractNum>
  <w:abstractNum w:abstractNumId="20">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1">
    <w:nsid w:val="707C01F4"/>
    <w:multiLevelType w:val="multilevel"/>
    <w:tmpl w:val="707C01F4"/>
    <w:lvl w:ilvl="0">
      <w:start w:val="2"/>
      <w:numFmt w:val="decimal"/>
      <w:lvlText w:val="%1."/>
      <w:lvlJc w:val="left"/>
      <w:pPr>
        <w:ind w:left="420" w:hanging="420"/>
      </w:pPr>
      <w:rPr>
        <w:rFonts w:hint="eastAsia"/>
      </w:rPr>
    </w:lvl>
    <w:lvl w:ilvl="1">
      <w:start w:val="2"/>
      <w:numFmt w:val="decimal"/>
      <w:lvlText w:val="%2.8.1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2">
    <w:nsid w:val="7B3910BC"/>
    <w:multiLevelType w:val="multilevel"/>
    <w:tmpl w:val="7B3910BC"/>
    <w:lvl w:ilvl="0">
      <w:start w:val="1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
  </w:num>
  <w:num w:numId="2">
    <w:abstractNumId w:val="5"/>
  </w:num>
  <w:num w:numId="3">
    <w:abstractNumId w:val="17"/>
  </w:num>
  <w:num w:numId="4">
    <w:abstractNumId w:val="2"/>
  </w:num>
  <w:num w:numId="5">
    <w:abstractNumId w:val="6"/>
  </w:num>
  <w:num w:numId="6">
    <w:abstractNumId w:val="1"/>
  </w:num>
  <w:num w:numId="7">
    <w:abstractNumId w:val="0"/>
  </w:num>
  <w:num w:numId="8">
    <w:abstractNumId w:val="18"/>
    <w:lvlOverride w:ilvl="0">
      <w:startOverride w:val="1"/>
    </w:lvlOverride>
  </w:num>
  <w:num w:numId="9">
    <w:abstractNumId w:val="12"/>
  </w:num>
  <w:num w:numId="10">
    <w:abstractNumId w:val="20"/>
  </w:num>
  <w:num w:numId="11">
    <w:abstractNumId w:val="21"/>
  </w:num>
  <w:num w:numId="12">
    <w:abstractNumId w:val="15"/>
  </w:num>
  <w:num w:numId="13">
    <w:abstractNumId w:val="13"/>
  </w:num>
  <w:num w:numId="14">
    <w:abstractNumId w:val="9"/>
  </w:num>
  <w:num w:numId="15">
    <w:abstractNumId w:val="10"/>
  </w:num>
  <w:num w:numId="16">
    <w:abstractNumId w:val="22"/>
  </w:num>
  <w:num w:numId="17">
    <w:abstractNumId w:val="8"/>
  </w:num>
  <w:num w:numId="18">
    <w:abstractNumId w:val="11"/>
  </w:num>
  <w:num w:numId="19">
    <w:abstractNumId w:val="16"/>
  </w:num>
  <w:num w:numId="20">
    <w:abstractNumId w:val="14"/>
  </w:num>
  <w:num w:numId="21">
    <w:abstractNumId w:val="19"/>
  </w:num>
  <w:num w:numId="22">
    <w:abstractNumId w:val="7"/>
  </w:num>
  <w:num w:numId="2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56"/>
  <w:noPunctuationKerning/>
  <w:characterSpacingControl w:val="compressPunctuation"/>
  <w:hdrShapeDefaults>
    <o:shapedefaults v:ext="edit" spidmax="14338" fillcolor="white">
      <v:fill color="white"/>
    </o: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F51389"/>
    <w:rsid w:val="00001AAB"/>
    <w:rsid w:val="0000220B"/>
    <w:rsid w:val="00003C00"/>
    <w:rsid w:val="00003D13"/>
    <w:rsid w:val="00005557"/>
    <w:rsid w:val="00010A8E"/>
    <w:rsid w:val="000159BD"/>
    <w:rsid w:val="00020755"/>
    <w:rsid w:val="00025E45"/>
    <w:rsid w:val="000262BF"/>
    <w:rsid w:val="000311FB"/>
    <w:rsid w:val="000328B5"/>
    <w:rsid w:val="00034E53"/>
    <w:rsid w:val="0003556C"/>
    <w:rsid w:val="000400E2"/>
    <w:rsid w:val="00040922"/>
    <w:rsid w:val="00040A19"/>
    <w:rsid w:val="00047B44"/>
    <w:rsid w:val="000530F0"/>
    <w:rsid w:val="000609FD"/>
    <w:rsid w:val="00061CC7"/>
    <w:rsid w:val="00066177"/>
    <w:rsid w:val="00073DCF"/>
    <w:rsid w:val="00074A1F"/>
    <w:rsid w:val="00077FF3"/>
    <w:rsid w:val="00080AAA"/>
    <w:rsid w:val="00082C6E"/>
    <w:rsid w:val="00086DE9"/>
    <w:rsid w:val="00092652"/>
    <w:rsid w:val="00093BD2"/>
    <w:rsid w:val="00094806"/>
    <w:rsid w:val="000B59E9"/>
    <w:rsid w:val="000C05E8"/>
    <w:rsid w:val="000C386F"/>
    <w:rsid w:val="000C393F"/>
    <w:rsid w:val="000C486C"/>
    <w:rsid w:val="000C6E80"/>
    <w:rsid w:val="000D74F9"/>
    <w:rsid w:val="000D789A"/>
    <w:rsid w:val="000E264F"/>
    <w:rsid w:val="000E4F3B"/>
    <w:rsid w:val="000F7E56"/>
    <w:rsid w:val="001008C2"/>
    <w:rsid w:val="00110C26"/>
    <w:rsid w:val="0011325E"/>
    <w:rsid w:val="0011738D"/>
    <w:rsid w:val="0012127C"/>
    <w:rsid w:val="001262C8"/>
    <w:rsid w:val="001276EF"/>
    <w:rsid w:val="0013205E"/>
    <w:rsid w:val="00132444"/>
    <w:rsid w:val="00140426"/>
    <w:rsid w:val="00141B3F"/>
    <w:rsid w:val="00147B7D"/>
    <w:rsid w:val="00160335"/>
    <w:rsid w:val="001634C3"/>
    <w:rsid w:val="00163CBE"/>
    <w:rsid w:val="001645B9"/>
    <w:rsid w:val="00165060"/>
    <w:rsid w:val="00177750"/>
    <w:rsid w:val="00183EF7"/>
    <w:rsid w:val="00185392"/>
    <w:rsid w:val="00185ECD"/>
    <w:rsid w:val="0018761C"/>
    <w:rsid w:val="00194808"/>
    <w:rsid w:val="001948F5"/>
    <w:rsid w:val="00195D1B"/>
    <w:rsid w:val="001977EA"/>
    <w:rsid w:val="001A70C2"/>
    <w:rsid w:val="001B41AD"/>
    <w:rsid w:val="001B4298"/>
    <w:rsid w:val="001B617D"/>
    <w:rsid w:val="001B7057"/>
    <w:rsid w:val="001B7C18"/>
    <w:rsid w:val="001C0F1B"/>
    <w:rsid w:val="001C309B"/>
    <w:rsid w:val="001C6C61"/>
    <w:rsid w:val="001D2214"/>
    <w:rsid w:val="001D357E"/>
    <w:rsid w:val="001D6E54"/>
    <w:rsid w:val="001E1B0A"/>
    <w:rsid w:val="001E4D06"/>
    <w:rsid w:val="001E66A5"/>
    <w:rsid w:val="001E6C54"/>
    <w:rsid w:val="001E78EA"/>
    <w:rsid w:val="001F121D"/>
    <w:rsid w:val="001F1932"/>
    <w:rsid w:val="001F202D"/>
    <w:rsid w:val="001F38D9"/>
    <w:rsid w:val="001F4319"/>
    <w:rsid w:val="001F4B20"/>
    <w:rsid w:val="001F713B"/>
    <w:rsid w:val="001F7E43"/>
    <w:rsid w:val="002026FE"/>
    <w:rsid w:val="00204AAD"/>
    <w:rsid w:val="002067FB"/>
    <w:rsid w:val="002121A9"/>
    <w:rsid w:val="00212788"/>
    <w:rsid w:val="00216728"/>
    <w:rsid w:val="002232E0"/>
    <w:rsid w:val="00223E42"/>
    <w:rsid w:val="00225B56"/>
    <w:rsid w:val="00240010"/>
    <w:rsid w:val="00243B01"/>
    <w:rsid w:val="00247570"/>
    <w:rsid w:val="00247938"/>
    <w:rsid w:val="0025544A"/>
    <w:rsid w:val="002567BE"/>
    <w:rsid w:val="00257257"/>
    <w:rsid w:val="00263C0C"/>
    <w:rsid w:val="00264FDB"/>
    <w:rsid w:val="00266A53"/>
    <w:rsid w:val="00266F38"/>
    <w:rsid w:val="002670FD"/>
    <w:rsid w:val="00267ABD"/>
    <w:rsid w:val="002704F0"/>
    <w:rsid w:val="00281155"/>
    <w:rsid w:val="00283E73"/>
    <w:rsid w:val="00296074"/>
    <w:rsid w:val="002969B1"/>
    <w:rsid w:val="002A00B7"/>
    <w:rsid w:val="002A0347"/>
    <w:rsid w:val="002B2BE8"/>
    <w:rsid w:val="002C2A56"/>
    <w:rsid w:val="002D0AA1"/>
    <w:rsid w:val="002D0D13"/>
    <w:rsid w:val="002E02EF"/>
    <w:rsid w:val="002E3055"/>
    <w:rsid w:val="002E60F6"/>
    <w:rsid w:val="002E744B"/>
    <w:rsid w:val="0030587D"/>
    <w:rsid w:val="0031527C"/>
    <w:rsid w:val="00316537"/>
    <w:rsid w:val="00316973"/>
    <w:rsid w:val="003319AD"/>
    <w:rsid w:val="00334874"/>
    <w:rsid w:val="00336815"/>
    <w:rsid w:val="00337130"/>
    <w:rsid w:val="00345108"/>
    <w:rsid w:val="00345E09"/>
    <w:rsid w:val="00346989"/>
    <w:rsid w:val="00350E1D"/>
    <w:rsid w:val="00351F57"/>
    <w:rsid w:val="0035386D"/>
    <w:rsid w:val="00360DAD"/>
    <w:rsid w:val="00365286"/>
    <w:rsid w:val="00365BDD"/>
    <w:rsid w:val="00370DFF"/>
    <w:rsid w:val="00373CCE"/>
    <w:rsid w:val="00380000"/>
    <w:rsid w:val="00383277"/>
    <w:rsid w:val="00391CDE"/>
    <w:rsid w:val="003A02F1"/>
    <w:rsid w:val="003A4C56"/>
    <w:rsid w:val="003B5BE5"/>
    <w:rsid w:val="003C013E"/>
    <w:rsid w:val="003C4A4A"/>
    <w:rsid w:val="003D2A39"/>
    <w:rsid w:val="003D6EA0"/>
    <w:rsid w:val="003E432F"/>
    <w:rsid w:val="003E4CE5"/>
    <w:rsid w:val="003E7330"/>
    <w:rsid w:val="003F1255"/>
    <w:rsid w:val="00400336"/>
    <w:rsid w:val="004040EC"/>
    <w:rsid w:val="00406E02"/>
    <w:rsid w:val="00410C91"/>
    <w:rsid w:val="00414D08"/>
    <w:rsid w:val="00420293"/>
    <w:rsid w:val="004224AA"/>
    <w:rsid w:val="00423593"/>
    <w:rsid w:val="0043081A"/>
    <w:rsid w:val="00431A4E"/>
    <w:rsid w:val="0043314E"/>
    <w:rsid w:val="00436C3E"/>
    <w:rsid w:val="0043706F"/>
    <w:rsid w:val="00437930"/>
    <w:rsid w:val="0045083A"/>
    <w:rsid w:val="00450B7E"/>
    <w:rsid w:val="004511E4"/>
    <w:rsid w:val="00452FF0"/>
    <w:rsid w:val="00454B40"/>
    <w:rsid w:val="00461772"/>
    <w:rsid w:val="0046214B"/>
    <w:rsid w:val="0046220D"/>
    <w:rsid w:val="00465688"/>
    <w:rsid w:val="004676F5"/>
    <w:rsid w:val="004713E9"/>
    <w:rsid w:val="00473FAA"/>
    <w:rsid w:val="00475975"/>
    <w:rsid w:val="00475BC1"/>
    <w:rsid w:val="00477E2A"/>
    <w:rsid w:val="00483BBC"/>
    <w:rsid w:val="00491EEF"/>
    <w:rsid w:val="004A019F"/>
    <w:rsid w:val="004A1281"/>
    <w:rsid w:val="004A35BF"/>
    <w:rsid w:val="004A69C6"/>
    <w:rsid w:val="004C00FF"/>
    <w:rsid w:val="004C055E"/>
    <w:rsid w:val="004C15CA"/>
    <w:rsid w:val="004C7060"/>
    <w:rsid w:val="004D4DF8"/>
    <w:rsid w:val="004D7FCC"/>
    <w:rsid w:val="004E3BC4"/>
    <w:rsid w:val="004E5A62"/>
    <w:rsid w:val="004F3FD7"/>
    <w:rsid w:val="004F551F"/>
    <w:rsid w:val="004F797A"/>
    <w:rsid w:val="0050133C"/>
    <w:rsid w:val="0050216B"/>
    <w:rsid w:val="005021E8"/>
    <w:rsid w:val="00504522"/>
    <w:rsid w:val="005048B9"/>
    <w:rsid w:val="005075CA"/>
    <w:rsid w:val="00510715"/>
    <w:rsid w:val="00510D29"/>
    <w:rsid w:val="005119C1"/>
    <w:rsid w:val="00512E1D"/>
    <w:rsid w:val="00515125"/>
    <w:rsid w:val="00520172"/>
    <w:rsid w:val="00523927"/>
    <w:rsid w:val="00523928"/>
    <w:rsid w:val="00523BCA"/>
    <w:rsid w:val="00526033"/>
    <w:rsid w:val="00527005"/>
    <w:rsid w:val="00532465"/>
    <w:rsid w:val="00533BD9"/>
    <w:rsid w:val="00534BA6"/>
    <w:rsid w:val="00540AEB"/>
    <w:rsid w:val="005415F6"/>
    <w:rsid w:val="00542031"/>
    <w:rsid w:val="00542CB8"/>
    <w:rsid w:val="00546002"/>
    <w:rsid w:val="00555840"/>
    <w:rsid w:val="005601D7"/>
    <w:rsid w:val="00561A0F"/>
    <w:rsid w:val="00572C46"/>
    <w:rsid w:val="005755F7"/>
    <w:rsid w:val="00576428"/>
    <w:rsid w:val="0058129D"/>
    <w:rsid w:val="005939AD"/>
    <w:rsid w:val="00594467"/>
    <w:rsid w:val="0059516F"/>
    <w:rsid w:val="005A1C0C"/>
    <w:rsid w:val="005B439F"/>
    <w:rsid w:val="005B6237"/>
    <w:rsid w:val="005C2C3A"/>
    <w:rsid w:val="005D272E"/>
    <w:rsid w:val="005D5852"/>
    <w:rsid w:val="005D5E11"/>
    <w:rsid w:val="005D74F0"/>
    <w:rsid w:val="005D77CF"/>
    <w:rsid w:val="005E0D81"/>
    <w:rsid w:val="005E1286"/>
    <w:rsid w:val="005E6DCD"/>
    <w:rsid w:val="006010BB"/>
    <w:rsid w:val="00601DC9"/>
    <w:rsid w:val="00603BB7"/>
    <w:rsid w:val="00605F3D"/>
    <w:rsid w:val="006070B9"/>
    <w:rsid w:val="006211BD"/>
    <w:rsid w:val="00621788"/>
    <w:rsid w:val="00622134"/>
    <w:rsid w:val="00622FF6"/>
    <w:rsid w:val="006341CB"/>
    <w:rsid w:val="00636AAD"/>
    <w:rsid w:val="00644E97"/>
    <w:rsid w:val="00646969"/>
    <w:rsid w:val="00651415"/>
    <w:rsid w:val="006674B6"/>
    <w:rsid w:val="00671218"/>
    <w:rsid w:val="00676E24"/>
    <w:rsid w:val="00680403"/>
    <w:rsid w:val="0068441A"/>
    <w:rsid w:val="00685CAE"/>
    <w:rsid w:val="00685DE5"/>
    <w:rsid w:val="00687238"/>
    <w:rsid w:val="0069117B"/>
    <w:rsid w:val="006951C7"/>
    <w:rsid w:val="006A1B68"/>
    <w:rsid w:val="006B3B14"/>
    <w:rsid w:val="006C33F0"/>
    <w:rsid w:val="006C575E"/>
    <w:rsid w:val="006D24FE"/>
    <w:rsid w:val="006D7995"/>
    <w:rsid w:val="006E1073"/>
    <w:rsid w:val="006E26BF"/>
    <w:rsid w:val="006E5294"/>
    <w:rsid w:val="006E69A9"/>
    <w:rsid w:val="006E7D75"/>
    <w:rsid w:val="006F3C4C"/>
    <w:rsid w:val="006F42BD"/>
    <w:rsid w:val="006F6735"/>
    <w:rsid w:val="0070251B"/>
    <w:rsid w:val="00703498"/>
    <w:rsid w:val="00714EA5"/>
    <w:rsid w:val="00715944"/>
    <w:rsid w:val="00723ED1"/>
    <w:rsid w:val="0072488A"/>
    <w:rsid w:val="00727688"/>
    <w:rsid w:val="00730668"/>
    <w:rsid w:val="0073735A"/>
    <w:rsid w:val="007373E3"/>
    <w:rsid w:val="00737B3F"/>
    <w:rsid w:val="00742F47"/>
    <w:rsid w:val="00743379"/>
    <w:rsid w:val="00761164"/>
    <w:rsid w:val="007642BA"/>
    <w:rsid w:val="00770C1D"/>
    <w:rsid w:val="00771B80"/>
    <w:rsid w:val="00773878"/>
    <w:rsid w:val="00775A7C"/>
    <w:rsid w:val="00775C43"/>
    <w:rsid w:val="007806EE"/>
    <w:rsid w:val="00786762"/>
    <w:rsid w:val="007874AF"/>
    <w:rsid w:val="007927BE"/>
    <w:rsid w:val="007942AC"/>
    <w:rsid w:val="007A05F2"/>
    <w:rsid w:val="007A0F7B"/>
    <w:rsid w:val="007A1777"/>
    <w:rsid w:val="007B3355"/>
    <w:rsid w:val="007C23FB"/>
    <w:rsid w:val="007D37EB"/>
    <w:rsid w:val="007D6EF3"/>
    <w:rsid w:val="007E190F"/>
    <w:rsid w:val="007E2A0C"/>
    <w:rsid w:val="007E704F"/>
    <w:rsid w:val="007F1CC8"/>
    <w:rsid w:val="007F43ED"/>
    <w:rsid w:val="00810B9A"/>
    <w:rsid w:val="008123F9"/>
    <w:rsid w:val="00813462"/>
    <w:rsid w:val="008147AE"/>
    <w:rsid w:val="00814D8F"/>
    <w:rsid w:val="00815F3D"/>
    <w:rsid w:val="00815F60"/>
    <w:rsid w:val="008219F4"/>
    <w:rsid w:val="00822AC8"/>
    <w:rsid w:val="0082351B"/>
    <w:rsid w:val="00827FEC"/>
    <w:rsid w:val="00842603"/>
    <w:rsid w:val="00847A1F"/>
    <w:rsid w:val="00856E26"/>
    <w:rsid w:val="008629A1"/>
    <w:rsid w:val="00863E9D"/>
    <w:rsid w:val="00870DCD"/>
    <w:rsid w:val="00875099"/>
    <w:rsid w:val="00875904"/>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C73A0"/>
    <w:rsid w:val="008E7034"/>
    <w:rsid w:val="00901641"/>
    <w:rsid w:val="00903C60"/>
    <w:rsid w:val="00910FBF"/>
    <w:rsid w:val="009130EC"/>
    <w:rsid w:val="00913638"/>
    <w:rsid w:val="00920741"/>
    <w:rsid w:val="00926573"/>
    <w:rsid w:val="00936131"/>
    <w:rsid w:val="009407DF"/>
    <w:rsid w:val="00944C89"/>
    <w:rsid w:val="009462A9"/>
    <w:rsid w:val="00947552"/>
    <w:rsid w:val="00951C8E"/>
    <w:rsid w:val="0095550B"/>
    <w:rsid w:val="00955EA9"/>
    <w:rsid w:val="00964173"/>
    <w:rsid w:val="009652AA"/>
    <w:rsid w:val="00973BD1"/>
    <w:rsid w:val="00974710"/>
    <w:rsid w:val="00976944"/>
    <w:rsid w:val="00977773"/>
    <w:rsid w:val="00992F1F"/>
    <w:rsid w:val="0099354B"/>
    <w:rsid w:val="00994A8A"/>
    <w:rsid w:val="009976ED"/>
    <w:rsid w:val="009A296B"/>
    <w:rsid w:val="009A2BC5"/>
    <w:rsid w:val="009A47E3"/>
    <w:rsid w:val="009A6792"/>
    <w:rsid w:val="009A6F91"/>
    <w:rsid w:val="009B3ABA"/>
    <w:rsid w:val="009C12AB"/>
    <w:rsid w:val="009C35AA"/>
    <w:rsid w:val="009D0D89"/>
    <w:rsid w:val="009D24B7"/>
    <w:rsid w:val="009D444A"/>
    <w:rsid w:val="009E037C"/>
    <w:rsid w:val="009E1FE4"/>
    <w:rsid w:val="009E2AB7"/>
    <w:rsid w:val="009E483D"/>
    <w:rsid w:val="009E6006"/>
    <w:rsid w:val="009F4A1C"/>
    <w:rsid w:val="009F55F0"/>
    <w:rsid w:val="009F6F78"/>
    <w:rsid w:val="00A01C1F"/>
    <w:rsid w:val="00A0270D"/>
    <w:rsid w:val="00A05160"/>
    <w:rsid w:val="00A06482"/>
    <w:rsid w:val="00A1226A"/>
    <w:rsid w:val="00A146D0"/>
    <w:rsid w:val="00A207F5"/>
    <w:rsid w:val="00A24517"/>
    <w:rsid w:val="00A26A2D"/>
    <w:rsid w:val="00A272CE"/>
    <w:rsid w:val="00A30654"/>
    <w:rsid w:val="00A30773"/>
    <w:rsid w:val="00A344D6"/>
    <w:rsid w:val="00A409A7"/>
    <w:rsid w:val="00A43D6C"/>
    <w:rsid w:val="00A44B6A"/>
    <w:rsid w:val="00A5050D"/>
    <w:rsid w:val="00A5147C"/>
    <w:rsid w:val="00A55552"/>
    <w:rsid w:val="00A57099"/>
    <w:rsid w:val="00A57178"/>
    <w:rsid w:val="00A57CBE"/>
    <w:rsid w:val="00A634C2"/>
    <w:rsid w:val="00A71479"/>
    <w:rsid w:val="00A9002A"/>
    <w:rsid w:val="00AA0FE4"/>
    <w:rsid w:val="00AA16B6"/>
    <w:rsid w:val="00AA265E"/>
    <w:rsid w:val="00AA3658"/>
    <w:rsid w:val="00AA584F"/>
    <w:rsid w:val="00AA61B8"/>
    <w:rsid w:val="00AB4365"/>
    <w:rsid w:val="00AC0D4D"/>
    <w:rsid w:val="00AC6B92"/>
    <w:rsid w:val="00AD310A"/>
    <w:rsid w:val="00AD43D5"/>
    <w:rsid w:val="00AD5C9F"/>
    <w:rsid w:val="00AE0428"/>
    <w:rsid w:val="00AF44EC"/>
    <w:rsid w:val="00AF7D8C"/>
    <w:rsid w:val="00B0198A"/>
    <w:rsid w:val="00B0319F"/>
    <w:rsid w:val="00B17370"/>
    <w:rsid w:val="00B2055A"/>
    <w:rsid w:val="00B24B86"/>
    <w:rsid w:val="00B30A6C"/>
    <w:rsid w:val="00B40771"/>
    <w:rsid w:val="00B40C7E"/>
    <w:rsid w:val="00B66E6E"/>
    <w:rsid w:val="00B7415C"/>
    <w:rsid w:val="00B7525C"/>
    <w:rsid w:val="00B75416"/>
    <w:rsid w:val="00B80C52"/>
    <w:rsid w:val="00B82821"/>
    <w:rsid w:val="00B91885"/>
    <w:rsid w:val="00B95A20"/>
    <w:rsid w:val="00BB1EC0"/>
    <w:rsid w:val="00BB6CC2"/>
    <w:rsid w:val="00BC01E9"/>
    <w:rsid w:val="00BC4F9B"/>
    <w:rsid w:val="00BC6B45"/>
    <w:rsid w:val="00BD3AFF"/>
    <w:rsid w:val="00BD74B8"/>
    <w:rsid w:val="00BF1DA5"/>
    <w:rsid w:val="00C06F9E"/>
    <w:rsid w:val="00C1514A"/>
    <w:rsid w:val="00C23622"/>
    <w:rsid w:val="00C271B6"/>
    <w:rsid w:val="00C36189"/>
    <w:rsid w:val="00C414AD"/>
    <w:rsid w:val="00C424F6"/>
    <w:rsid w:val="00C425AF"/>
    <w:rsid w:val="00C430C9"/>
    <w:rsid w:val="00C4570B"/>
    <w:rsid w:val="00C45EEC"/>
    <w:rsid w:val="00C51319"/>
    <w:rsid w:val="00C638EC"/>
    <w:rsid w:val="00C7189B"/>
    <w:rsid w:val="00C71DEA"/>
    <w:rsid w:val="00C731CA"/>
    <w:rsid w:val="00C75A26"/>
    <w:rsid w:val="00C8587D"/>
    <w:rsid w:val="00C932A1"/>
    <w:rsid w:val="00C95194"/>
    <w:rsid w:val="00C956D7"/>
    <w:rsid w:val="00CA0494"/>
    <w:rsid w:val="00CA2C12"/>
    <w:rsid w:val="00CB5576"/>
    <w:rsid w:val="00CC1929"/>
    <w:rsid w:val="00CD4CBE"/>
    <w:rsid w:val="00CD7190"/>
    <w:rsid w:val="00CD7E6D"/>
    <w:rsid w:val="00CE0F39"/>
    <w:rsid w:val="00CF4F24"/>
    <w:rsid w:val="00D06A8D"/>
    <w:rsid w:val="00D11037"/>
    <w:rsid w:val="00D12F66"/>
    <w:rsid w:val="00D21019"/>
    <w:rsid w:val="00D26DD3"/>
    <w:rsid w:val="00D35049"/>
    <w:rsid w:val="00D400EA"/>
    <w:rsid w:val="00D409E1"/>
    <w:rsid w:val="00D51571"/>
    <w:rsid w:val="00D54C29"/>
    <w:rsid w:val="00D60405"/>
    <w:rsid w:val="00D60BC1"/>
    <w:rsid w:val="00D6169A"/>
    <w:rsid w:val="00D87CA6"/>
    <w:rsid w:val="00D90CE2"/>
    <w:rsid w:val="00D95770"/>
    <w:rsid w:val="00D97257"/>
    <w:rsid w:val="00DA3386"/>
    <w:rsid w:val="00DA775D"/>
    <w:rsid w:val="00DB748A"/>
    <w:rsid w:val="00DC2230"/>
    <w:rsid w:val="00DC4986"/>
    <w:rsid w:val="00DC5EEA"/>
    <w:rsid w:val="00DD116A"/>
    <w:rsid w:val="00DD1648"/>
    <w:rsid w:val="00E043AB"/>
    <w:rsid w:val="00E155B5"/>
    <w:rsid w:val="00E16A95"/>
    <w:rsid w:val="00E203D7"/>
    <w:rsid w:val="00E23924"/>
    <w:rsid w:val="00E324B6"/>
    <w:rsid w:val="00E32D01"/>
    <w:rsid w:val="00E403D1"/>
    <w:rsid w:val="00E43378"/>
    <w:rsid w:val="00E439B0"/>
    <w:rsid w:val="00E52D68"/>
    <w:rsid w:val="00E6072E"/>
    <w:rsid w:val="00E646FC"/>
    <w:rsid w:val="00E71FE4"/>
    <w:rsid w:val="00E72B34"/>
    <w:rsid w:val="00E85524"/>
    <w:rsid w:val="00E906B8"/>
    <w:rsid w:val="00E956EC"/>
    <w:rsid w:val="00EA0782"/>
    <w:rsid w:val="00EA20BB"/>
    <w:rsid w:val="00EB2B76"/>
    <w:rsid w:val="00EB3B83"/>
    <w:rsid w:val="00EB3D1C"/>
    <w:rsid w:val="00EB4C15"/>
    <w:rsid w:val="00EB6D62"/>
    <w:rsid w:val="00EC0745"/>
    <w:rsid w:val="00EC2484"/>
    <w:rsid w:val="00ED1014"/>
    <w:rsid w:val="00ED4705"/>
    <w:rsid w:val="00ED4AF7"/>
    <w:rsid w:val="00EE20E3"/>
    <w:rsid w:val="00EE37D3"/>
    <w:rsid w:val="00EE38E4"/>
    <w:rsid w:val="00EF341B"/>
    <w:rsid w:val="00EF56E4"/>
    <w:rsid w:val="00EF684F"/>
    <w:rsid w:val="00EF69A2"/>
    <w:rsid w:val="00F01880"/>
    <w:rsid w:val="00F06A23"/>
    <w:rsid w:val="00F13EFD"/>
    <w:rsid w:val="00F165A3"/>
    <w:rsid w:val="00F21E3B"/>
    <w:rsid w:val="00F24B33"/>
    <w:rsid w:val="00F3359B"/>
    <w:rsid w:val="00F33F8A"/>
    <w:rsid w:val="00F43428"/>
    <w:rsid w:val="00F44074"/>
    <w:rsid w:val="00F4626B"/>
    <w:rsid w:val="00F51389"/>
    <w:rsid w:val="00F51ED8"/>
    <w:rsid w:val="00F527E1"/>
    <w:rsid w:val="00F6477D"/>
    <w:rsid w:val="00F66967"/>
    <w:rsid w:val="00F67F31"/>
    <w:rsid w:val="00F75216"/>
    <w:rsid w:val="00F773C6"/>
    <w:rsid w:val="00F829F3"/>
    <w:rsid w:val="00F847FE"/>
    <w:rsid w:val="00F849D7"/>
    <w:rsid w:val="00F86489"/>
    <w:rsid w:val="00F8732C"/>
    <w:rsid w:val="00F90D82"/>
    <w:rsid w:val="00F920D8"/>
    <w:rsid w:val="00F92C08"/>
    <w:rsid w:val="00FA64E7"/>
    <w:rsid w:val="00FA67E9"/>
    <w:rsid w:val="00FA774A"/>
    <w:rsid w:val="00FB0DF3"/>
    <w:rsid w:val="00FB3592"/>
    <w:rsid w:val="00FC0DEB"/>
    <w:rsid w:val="00FC4909"/>
    <w:rsid w:val="00FC4962"/>
    <w:rsid w:val="00FD12DE"/>
    <w:rsid w:val="00FD62FF"/>
    <w:rsid w:val="00FE2F78"/>
    <w:rsid w:val="00FE61C6"/>
    <w:rsid w:val="00FF22BE"/>
    <w:rsid w:val="00FF449B"/>
    <w:rsid w:val="00FF4EA4"/>
    <w:rsid w:val="00FF7DD5"/>
    <w:rsid w:val="018D64EE"/>
    <w:rsid w:val="0261592F"/>
    <w:rsid w:val="062062C8"/>
    <w:rsid w:val="0B7C7CF7"/>
    <w:rsid w:val="150E2ADE"/>
    <w:rsid w:val="151E4C7B"/>
    <w:rsid w:val="180D33B7"/>
    <w:rsid w:val="1E5270BD"/>
    <w:rsid w:val="21F03397"/>
    <w:rsid w:val="23454469"/>
    <w:rsid w:val="23487FB4"/>
    <w:rsid w:val="335D147F"/>
    <w:rsid w:val="3C8549A8"/>
    <w:rsid w:val="49372EBE"/>
    <w:rsid w:val="57432094"/>
    <w:rsid w:val="5D69733E"/>
    <w:rsid w:val="665C3635"/>
    <w:rsid w:val="6D180B3A"/>
    <w:rsid w:val="750278DE"/>
    <w:rsid w:val="7F1977B9"/>
    <w:rsid w:val="7FC26F1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semiHidden="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uiPriority="0" w:qFormat="1"/>
    <w:lsdException w:name="Followed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6F78"/>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9F6F78"/>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uiPriority w:val="9"/>
    <w:qFormat/>
    <w:rsid w:val="009F6F78"/>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9F6F78"/>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9F6F78"/>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qFormat/>
    <w:rsid w:val="009F6F78"/>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unhideWhenUsed/>
    <w:qFormat/>
    <w:rsid w:val="009F6F78"/>
    <w:pPr>
      <w:spacing w:after="120"/>
    </w:pPr>
  </w:style>
  <w:style w:type="paragraph" w:styleId="a5">
    <w:name w:val="Normal Indent"/>
    <w:basedOn w:val="a"/>
    <w:qFormat/>
    <w:rsid w:val="009F6F78"/>
    <w:pPr>
      <w:ind w:firstLine="425"/>
    </w:pPr>
    <w:rPr>
      <w:rFonts w:ascii="Times New Roman" w:eastAsia="宋体" w:hAnsi="Times New Roman" w:cs="Times New Roman"/>
      <w:szCs w:val="20"/>
    </w:rPr>
  </w:style>
  <w:style w:type="paragraph" w:styleId="a6">
    <w:name w:val="caption"/>
    <w:basedOn w:val="a"/>
    <w:next w:val="a"/>
    <w:qFormat/>
    <w:rsid w:val="009F6F78"/>
    <w:rPr>
      <w:rFonts w:ascii="Arial" w:eastAsia="黑体" w:hAnsi="Arial" w:cs="Arial"/>
      <w:sz w:val="20"/>
      <w:szCs w:val="20"/>
    </w:rPr>
  </w:style>
  <w:style w:type="paragraph" w:styleId="30">
    <w:name w:val="Body Text 3"/>
    <w:basedOn w:val="a"/>
    <w:link w:val="3Char0"/>
    <w:qFormat/>
    <w:rsid w:val="009F6F78"/>
    <w:rPr>
      <w:rFonts w:ascii="Times New Roman" w:eastAsia="宋体" w:hAnsi="Times New Roman" w:cs="Times New Roman"/>
      <w:color w:val="FF0000"/>
      <w:sz w:val="24"/>
      <w:szCs w:val="24"/>
    </w:rPr>
  </w:style>
  <w:style w:type="paragraph" w:styleId="5">
    <w:name w:val="toc 5"/>
    <w:basedOn w:val="a"/>
    <w:next w:val="a"/>
    <w:uiPriority w:val="39"/>
    <w:qFormat/>
    <w:rsid w:val="009F6F78"/>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9F6F78"/>
    <w:pPr>
      <w:ind w:left="480"/>
      <w:jc w:val="left"/>
    </w:pPr>
    <w:rPr>
      <w:rFonts w:ascii="Times New Roman" w:eastAsia="宋体" w:hAnsi="Times New Roman" w:cs="Times New Roman"/>
      <w:i/>
      <w:iCs/>
      <w:color w:val="0000FF"/>
      <w:sz w:val="20"/>
      <w:szCs w:val="20"/>
    </w:rPr>
  </w:style>
  <w:style w:type="paragraph" w:styleId="a7">
    <w:name w:val="Plain Text"/>
    <w:basedOn w:val="a"/>
    <w:link w:val="Char1"/>
    <w:qFormat/>
    <w:rsid w:val="009F6F78"/>
    <w:rPr>
      <w:rFonts w:eastAsia="宋体"/>
      <w:sz w:val="24"/>
    </w:rPr>
  </w:style>
  <w:style w:type="paragraph" w:styleId="a8">
    <w:name w:val="Date"/>
    <w:basedOn w:val="a"/>
    <w:next w:val="a"/>
    <w:link w:val="Char2"/>
    <w:uiPriority w:val="99"/>
    <w:unhideWhenUsed/>
    <w:qFormat/>
    <w:rsid w:val="009F6F78"/>
    <w:pPr>
      <w:ind w:leftChars="2500" w:left="100"/>
    </w:pPr>
  </w:style>
  <w:style w:type="paragraph" w:styleId="a9">
    <w:name w:val="footer"/>
    <w:basedOn w:val="a"/>
    <w:link w:val="Char3"/>
    <w:uiPriority w:val="99"/>
    <w:unhideWhenUsed/>
    <w:qFormat/>
    <w:rsid w:val="009F6F78"/>
    <w:pPr>
      <w:tabs>
        <w:tab w:val="center" w:pos="4153"/>
        <w:tab w:val="right" w:pos="8306"/>
      </w:tabs>
      <w:snapToGrid w:val="0"/>
      <w:jc w:val="left"/>
    </w:pPr>
    <w:rPr>
      <w:sz w:val="18"/>
      <w:szCs w:val="18"/>
    </w:rPr>
  </w:style>
  <w:style w:type="paragraph" w:styleId="aa">
    <w:name w:val="header"/>
    <w:basedOn w:val="a"/>
    <w:link w:val="Char4"/>
    <w:unhideWhenUsed/>
    <w:qFormat/>
    <w:rsid w:val="009F6F78"/>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9F6F78"/>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unhideWhenUsed/>
    <w:qFormat/>
    <w:rsid w:val="009F6F7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uiPriority w:val="99"/>
    <w:qFormat/>
    <w:rsid w:val="009F6F78"/>
    <w:rPr>
      <w:rFonts w:ascii="Calibri" w:eastAsia="宋体" w:hAnsi="Calibri" w:cs="Times New Roman"/>
      <w:sz w:val="24"/>
      <w:szCs w:val="24"/>
    </w:rPr>
  </w:style>
  <w:style w:type="character" w:styleId="ac">
    <w:name w:val="Strong"/>
    <w:basedOn w:val="a0"/>
    <w:uiPriority w:val="22"/>
    <w:qFormat/>
    <w:rsid w:val="009F6F78"/>
    <w:rPr>
      <w:b/>
      <w:bCs/>
    </w:rPr>
  </w:style>
  <w:style w:type="character" w:styleId="ad">
    <w:name w:val="FollowedHyperlink"/>
    <w:basedOn w:val="a0"/>
    <w:uiPriority w:val="99"/>
    <w:unhideWhenUsed/>
    <w:qFormat/>
    <w:rsid w:val="009F6F78"/>
    <w:rPr>
      <w:color w:val="800080" w:themeColor="followedHyperlink"/>
      <w:u w:val="single"/>
    </w:rPr>
  </w:style>
  <w:style w:type="character" w:styleId="ae">
    <w:name w:val="Hyperlink"/>
    <w:basedOn w:val="a0"/>
    <w:unhideWhenUsed/>
    <w:qFormat/>
    <w:rsid w:val="009F6F78"/>
    <w:rPr>
      <w:color w:val="0000FF"/>
      <w:u w:val="single"/>
    </w:rPr>
  </w:style>
  <w:style w:type="character" w:customStyle="1" w:styleId="1Char">
    <w:name w:val="标题 1 Char"/>
    <w:basedOn w:val="a0"/>
    <w:link w:val="1"/>
    <w:qFormat/>
    <w:rsid w:val="009F6F78"/>
    <w:rPr>
      <w:rFonts w:ascii="Calibri" w:eastAsia="宋体" w:hAnsi="Calibri" w:cs="Times New Roman"/>
      <w:b/>
      <w:bCs/>
      <w:kern w:val="44"/>
      <w:sz w:val="44"/>
      <w:szCs w:val="44"/>
    </w:rPr>
  </w:style>
  <w:style w:type="character" w:customStyle="1" w:styleId="2Char">
    <w:name w:val="标题 2 Char"/>
    <w:basedOn w:val="a0"/>
    <w:link w:val="2"/>
    <w:uiPriority w:val="9"/>
    <w:qFormat/>
    <w:rsid w:val="009F6F78"/>
    <w:rPr>
      <w:rFonts w:ascii="Arial" w:eastAsia="黑体" w:hAnsi="Arial" w:cs="Times New Roman"/>
      <w:b/>
      <w:bCs/>
      <w:kern w:val="0"/>
      <w:sz w:val="32"/>
      <w:szCs w:val="32"/>
    </w:rPr>
  </w:style>
  <w:style w:type="character" w:customStyle="1" w:styleId="3Char">
    <w:name w:val="标题 3 Char"/>
    <w:basedOn w:val="a0"/>
    <w:link w:val="3"/>
    <w:qFormat/>
    <w:rsid w:val="009F6F78"/>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9F6F78"/>
    <w:rPr>
      <w:rFonts w:ascii="Arial" w:eastAsia="黑体" w:hAnsi="Arial" w:cs="Times New Roman"/>
      <w:b/>
      <w:bCs/>
      <w:kern w:val="0"/>
      <w:sz w:val="28"/>
      <w:szCs w:val="28"/>
    </w:rPr>
  </w:style>
  <w:style w:type="character" w:customStyle="1" w:styleId="Char1">
    <w:name w:val="纯文本 Char"/>
    <w:basedOn w:val="a0"/>
    <w:link w:val="a7"/>
    <w:qFormat/>
    <w:rsid w:val="009F6F78"/>
    <w:rPr>
      <w:rFonts w:eastAsia="宋体"/>
      <w:sz w:val="24"/>
    </w:rPr>
  </w:style>
  <w:style w:type="character" w:customStyle="1" w:styleId="Char2">
    <w:name w:val="日期 Char"/>
    <w:basedOn w:val="a0"/>
    <w:link w:val="a8"/>
    <w:uiPriority w:val="99"/>
    <w:qFormat/>
    <w:rsid w:val="009F6F78"/>
  </w:style>
  <w:style w:type="character" w:customStyle="1" w:styleId="Char3">
    <w:name w:val="页脚 Char"/>
    <w:basedOn w:val="a0"/>
    <w:link w:val="a9"/>
    <w:uiPriority w:val="99"/>
    <w:qFormat/>
    <w:rsid w:val="009F6F78"/>
    <w:rPr>
      <w:sz w:val="18"/>
      <w:szCs w:val="18"/>
    </w:rPr>
  </w:style>
  <w:style w:type="character" w:customStyle="1" w:styleId="Char4">
    <w:name w:val="页眉 Char"/>
    <w:basedOn w:val="a0"/>
    <w:link w:val="aa"/>
    <w:qFormat/>
    <w:rsid w:val="009F6F78"/>
    <w:rPr>
      <w:sz w:val="18"/>
      <w:szCs w:val="18"/>
    </w:rPr>
  </w:style>
  <w:style w:type="character" w:customStyle="1" w:styleId="Char10">
    <w:name w:val="纯文本 Char1"/>
    <w:qFormat/>
    <w:rsid w:val="009F6F78"/>
    <w:rPr>
      <w:rFonts w:eastAsia="宋体"/>
      <w:sz w:val="24"/>
    </w:rPr>
  </w:style>
  <w:style w:type="paragraph" w:customStyle="1" w:styleId="Default">
    <w:name w:val="Default"/>
    <w:qFormat/>
    <w:rsid w:val="009F6F78"/>
    <w:pPr>
      <w:widowControl w:val="0"/>
      <w:autoSpaceDE w:val="0"/>
      <w:autoSpaceDN w:val="0"/>
      <w:adjustRightInd w:val="0"/>
    </w:pPr>
    <w:rPr>
      <w:rFonts w:ascii="宋体" w:hAnsiTheme="minorHAnsi" w:cs="宋体"/>
      <w:color w:val="000000"/>
      <w:sz w:val="24"/>
      <w:szCs w:val="24"/>
    </w:rPr>
  </w:style>
  <w:style w:type="paragraph" w:customStyle="1" w:styleId="12">
    <w:name w:val="列出段落1"/>
    <w:basedOn w:val="a"/>
    <w:uiPriority w:val="34"/>
    <w:qFormat/>
    <w:rsid w:val="009F6F78"/>
    <w:pPr>
      <w:ind w:firstLineChars="200" w:firstLine="420"/>
    </w:pPr>
  </w:style>
  <w:style w:type="paragraph" w:styleId="af">
    <w:name w:val="List Paragraph"/>
    <w:basedOn w:val="a"/>
    <w:uiPriority w:val="99"/>
    <w:unhideWhenUsed/>
    <w:qFormat/>
    <w:rsid w:val="009F6F78"/>
    <w:pPr>
      <w:ind w:firstLineChars="200" w:firstLine="420"/>
    </w:pPr>
  </w:style>
  <w:style w:type="character" w:customStyle="1" w:styleId="CharChar">
    <w:name w:val="正文文本缩进 Char Char"/>
    <w:link w:val="13"/>
    <w:qFormat/>
    <w:rsid w:val="009F6F78"/>
    <w:rPr>
      <w:rFonts w:ascii="宋体"/>
      <w:sz w:val="24"/>
    </w:rPr>
  </w:style>
  <w:style w:type="paragraph" w:customStyle="1" w:styleId="13">
    <w:name w:val="正文文本缩进1"/>
    <w:basedOn w:val="a"/>
    <w:link w:val="CharChar"/>
    <w:qFormat/>
    <w:rsid w:val="009F6F78"/>
    <w:pPr>
      <w:spacing w:line="360" w:lineRule="auto"/>
      <w:ind w:firstLineChars="200" w:firstLine="480"/>
    </w:pPr>
    <w:rPr>
      <w:rFonts w:ascii="宋体"/>
      <w:sz w:val="24"/>
    </w:rPr>
  </w:style>
  <w:style w:type="character" w:customStyle="1" w:styleId="CharChar0">
    <w:name w:val="日期 Char Char"/>
    <w:link w:val="14"/>
    <w:qFormat/>
    <w:rsid w:val="009F6F78"/>
    <w:rPr>
      <w:sz w:val="24"/>
    </w:rPr>
  </w:style>
  <w:style w:type="paragraph" w:customStyle="1" w:styleId="14">
    <w:name w:val="日期1"/>
    <w:basedOn w:val="a"/>
    <w:next w:val="a"/>
    <w:link w:val="CharChar0"/>
    <w:qFormat/>
    <w:rsid w:val="009F6F78"/>
    <w:rPr>
      <w:sz w:val="24"/>
    </w:rPr>
  </w:style>
  <w:style w:type="paragraph" w:customStyle="1" w:styleId="15">
    <w:name w:val="正文缩进1"/>
    <w:basedOn w:val="a"/>
    <w:qFormat/>
    <w:rsid w:val="009F6F78"/>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9F6F78"/>
    <w:pPr>
      <w:numPr>
        <w:numId w:val="2"/>
      </w:numPr>
      <w:adjustRightInd w:val="0"/>
      <w:textAlignment w:val="baseline"/>
    </w:pPr>
    <w:rPr>
      <w:rFonts w:ascii="宋体" w:eastAsia="宋体" w:hAnsi="宋体" w:cs="Times New Roman"/>
      <w:kern w:val="0"/>
      <w:szCs w:val="21"/>
    </w:rPr>
  </w:style>
  <w:style w:type="paragraph" w:customStyle="1" w:styleId="af0">
    <w:name w:val="图"/>
    <w:basedOn w:val="a"/>
    <w:qFormat/>
    <w:rsid w:val="009F6F78"/>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9F6F78"/>
    <w:rPr>
      <w:rFonts w:ascii="Times New Roman" w:eastAsia="宋体" w:hAnsi="Times New Roman" w:cs="Times New Roman"/>
      <w:color w:val="FF0000"/>
      <w:sz w:val="24"/>
      <w:szCs w:val="24"/>
    </w:rPr>
  </w:style>
  <w:style w:type="character" w:customStyle="1" w:styleId="edittexttarea">
    <w:name w:val="edittexttarea"/>
    <w:basedOn w:val="a0"/>
    <w:qFormat/>
    <w:rsid w:val="009F6F78"/>
  </w:style>
  <w:style w:type="paragraph" w:customStyle="1" w:styleId="11212">
    <w:name w:val="样式 标题 1 + 四号 居中 段前: 12 磅 段后: 12 磅 行距: 单倍行距"/>
    <w:basedOn w:val="1"/>
    <w:qFormat/>
    <w:rsid w:val="009F6F78"/>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9F6F78"/>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0"/>
    <w:link w:val="a4"/>
    <w:uiPriority w:val="99"/>
    <w:semiHidden/>
    <w:qFormat/>
    <w:rsid w:val="009F6F78"/>
  </w:style>
  <w:style w:type="character" w:customStyle="1" w:styleId="Char">
    <w:name w:val="正文首行缩进 Char"/>
    <w:basedOn w:val="Char0"/>
    <w:link w:val="a3"/>
    <w:qFormat/>
    <w:rsid w:val="009F6F78"/>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qFormat/>
    <w:rsid w:val="009F6F78"/>
    <w:rPr>
      <w:rFonts w:ascii="宋体" w:eastAsia="宋体" w:hAnsi="宋体" w:cs="宋体"/>
      <w:kern w:val="0"/>
      <w:sz w:val="24"/>
      <w:szCs w:val="24"/>
    </w:rPr>
  </w:style>
  <w:style w:type="character" w:customStyle="1" w:styleId="gb-jt">
    <w:name w:val="gb-jt"/>
    <w:basedOn w:val="a0"/>
    <w:qFormat/>
    <w:rsid w:val="009F6F78"/>
    <w:rPr>
      <w:rFonts w:ascii="Times New Roman" w:hAnsi="Times New Roman"/>
      <w:sz w:val="21"/>
      <w:szCs w:val="20"/>
    </w:rPr>
  </w:style>
  <w:style w:type="paragraph" w:customStyle="1" w:styleId="20">
    <w:name w:val="列出段落2"/>
    <w:basedOn w:val="a"/>
    <w:uiPriority w:val="99"/>
    <w:rsid w:val="001E4D06"/>
    <w:pPr>
      <w:ind w:firstLineChars="200" w:firstLine="420"/>
    </w:pPr>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cgp.gov.cn" TargetMode="External"/><Relationship Id="rId18" Type="http://schemas.openxmlformats.org/officeDocument/2006/relationships/hyperlink" Target="http://www.cbi360.net/hyjd/1zt49.html"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baike.baidu.com/item/%E6%89%BF%E6%8B%85%E8%BF%9E%E5%B8%A6%E8%B4%A3%E4%BB%BB" TargetMode="External"/><Relationship Id="rId17" Type="http://schemas.openxmlformats.org/officeDocument/2006/relationships/hyperlink" Target="http://www.cbi360.net/hyjd/1zt99.html" TargetMode="External"/><Relationship Id="rId2" Type="http://schemas.openxmlformats.org/officeDocument/2006/relationships/customXml" Target="../customXml/item2.xml"/><Relationship Id="rId16" Type="http://schemas.openxmlformats.org/officeDocument/2006/relationships/hyperlink" Target="http://hhb.cbi360.net/TenderBangSoso.asp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nca.gov.cn/cnca/zwxx/ggxx/images/2010/07/19/A6C32D2A507AC2A38326896013A67542.doc" TargetMode="External"/><Relationship Id="rId5" Type="http://schemas.openxmlformats.org/officeDocument/2006/relationships/settings" Target="settings.xml"/><Relationship Id="rId15" Type="http://schemas.openxmlformats.org/officeDocument/2006/relationships/hyperlink" Target="http://www.cbi360.net/hyjd/1zt102.html" TargetMode="External"/><Relationship Id="rId10" Type="http://schemas.openxmlformats.org/officeDocument/2006/relationships/hyperlink" Target="http://221.14.6.70:8088/ggzy/"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cx.cnca.cn/rjwcx/web/cert/index.do"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2052"/>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6481A6-E5E1-49CD-8F89-37C54C180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71</Pages>
  <Words>6633</Words>
  <Characters>37814</Characters>
  <Application>Microsoft Office Word</Application>
  <DocSecurity>0</DocSecurity>
  <Lines>315</Lines>
  <Paragraphs>88</Paragraphs>
  <ScaleCrop>false</ScaleCrop>
  <Company>china</Company>
  <LinksUpToDate>false</LinksUpToDate>
  <CharactersWithSpaces>44359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郑州中原招标股份有限公司:周国庆</cp:lastModifiedBy>
  <cp:revision>466</cp:revision>
  <cp:lastPrinted>2019-08-06T01:10:00Z</cp:lastPrinted>
  <dcterms:created xsi:type="dcterms:W3CDTF">2018-02-27T06:49:00Z</dcterms:created>
  <dcterms:modified xsi:type="dcterms:W3CDTF">2019-10-11T06:46:00Z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