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pStyle w:val="2"/>
        <w:ind w:firstLine="0" w:firstLineChars="0"/>
      </w:pPr>
      <w:r>
        <w:rPr>
          <w:rFonts w:hint="eastAsia" w:ascii="黑体" w:hAnsi="黑体" w:eastAsia="黑体" w:cs="黑体"/>
          <w:b/>
          <w:bCs/>
          <w:sz w:val="48"/>
          <w:szCs w:val="48"/>
        </w:rPr>
        <w:t>禹州市人民法院庭审系统及办公机具项目</w:t>
      </w:r>
    </w:p>
    <w:p>
      <w:pPr>
        <w:pStyle w:val="2"/>
        <w:ind w:firstLine="340"/>
      </w:pPr>
    </w:p>
    <w:p>
      <w:pPr>
        <w:pStyle w:val="4"/>
        <w:ind w:firstLine="480"/>
      </w:pPr>
    </w:p>
    <w:p>
      <w:pPr>
        <w:pStyle w:val="4"/>
        <w:ind w:firstLine="480"/>
      </w:pPr>
    </w:p>
    <w:p>
      <w:pPr>
        <w:pStyle w:val="4"/>
        <w:ind w:firstLine="480"/>
      </w:pPr>
    </w:p>
    <w:p>
      <w:pPr>
        <w:pStyle w:val="3"/>
      </w:pPr>
    </w:p>
    <w:p>
      <w:pPr>
        <w:ind w:firstLine="2891" w:firstLineChars="600"/>
        <w:rPr>
          <w:rFonts w:ascii="黑体" w:hAnsi="黑体" w:eastAsia="黑体" w:cs="黑体"/>
          <w:b/>
          <w:bCs/>
          <w:sz w:val="48"/>
          <w:szCs w:val="48"/>
        </w:rPr>
      </w:pPr>
      <w:r>
        <w:rPr>
          <w:rFonts w:hint="eastAsia" w:ascii="黑体" w:hAnsi="黑体" w:eastAsia="黑体" w:cs="黑体"/>
          <w:b/>
          <w:bCs/>
          <w:sz w:val="48"/>
          <w:szCs w:val="48"/>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sz w:val="36"/>
          <w:szCs w:val="36"/>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sz w:val="36"/>
          <w:szCs w:val="36"/>
        </w:rPr>
        <w:t xml:space="preserve"> 项目编号：YZCG-T2019256</w:t>
      </w:r>
    </w:p>
    <w:p>
      <w:pPr>
        <w:ind w:firstLine="1080" w:firstLineChars="300"/>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采购单位：禹州市人民法院</w:t>
      </w:r>
    </w:p>
    <w:p>
      <w:pPr>
        <w:ind w:firstLine="1080" w:firstLineChars="300"/>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代理机构：禹州市政府采购中心</w:t>
      </w:r>
    </w:p>
    <w:p>
      <w:pPr>
        <w:rPr>
          <w:rFonts w:asciiTheme="majorEastAsia" w:hAnsiTheme="majorEastAsia" w:eastAsiaTheme="majorEastAsia" w:cstheme="majorEastAsia"/>
          <w:b/>
          <w:bCs/>
          <w:sz w:val="36"/>
          <w:szCs w:val="36"/>
        </w:rPr>
      </w:pPr>
    </w:p>
    <w:p>
      <w:pPr>
        <w:pStyle w:val="2"/>
        <w:ind w:firstLine="340"/>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二〇一九年十月</w:t>
      </w:r>
    </w:p>
    <w:p>
      <w:pPr>
        <w:pStyle w:val="2"/>
        <w:ind w:firstLine="340"/>
        <w:rPr>
          <w:lang w:val="zh-CN"/>
        </w:r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widowControl/>
        <w:shd w:val="clear" w:color="auto" w:fill="FFFFFF"/>
        <w:spacing w:line="440" w:lineRule="exact"/>
        <w:jc w:val="left"/>
        <w:rPr>
          <w:rFonts w:ascii="仿宋" w:hAnsi="仿宋" w:eastAsia="仿宋" w:cs="Arial"/>
          <w:color w:val="000000"/>
          <w:kern w:val="0"/>
          <w:sz w:val="32"/>
          <w:szCs w:val="32"/>
        </w:rPr>
      </w:pPr>
    </w:p>
    <w:p>
      <w:pPr>
        <w:spacing w:line="600" w:lineRule="exact"/>
        <w:jc w:val="center"/>
        <w:rPr>
          <w:b/>
          <w:bCs/>
          <w:sz w:val="36"/>
          <w:szCs w:val="36"/>
        </w:rPr>
      </w:pPr>
      <w:r>
        <w:rPr>
          <w:rFonts w:hint="eastAsia"/>
          <w:b/>
          <w:bCs/>
          <w:sz w:val="36"/>
          <w:szCs w:val="36"/>
        </w:rPr>
        <w:t>禹州市人民法院庭审系统及办公机具项目</w:t>
      </w:r>
    </w:p>
    <w:p>
      <w:pPr>
        <w:spacing w:line="600" w:lineRule="exact"/>
        <w:jc w:val="center"/>
        <w:rPr>
          <w:b/>
          <w:bCs/>
          <w:sz w:val="36"/>
          <w:szCs w:val="36"/>
        </w:rPr>
      </w:pPr>
      <w:r>
        <w:rPr>
          <w:rFonts w:hint="eastAsia"/>
          <w:b/>
          <w:bCs/>
          <w:sz w:val="36"/>
          <w:szCs w:val="36"/>
        </w:rPr>
        <w:t>竞争性谈判公告</w:t>
      </w:r>
    </w:p>
    <w:p>
      <w:pPr>
        <w:spacing w:line="4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禹州市政府采购中心受禹州市人民法院的委托，就“禹州市人民法院庭审系统及办公机具项目”进行竞争性谈判，欢迎合格的投标人前来投标。</w:t>
      </w:r>
    </w:p>
    <w:p>
      <w:pPr>
        <w:widowControl/>
        <w:numPr>
          <w:ilvl w:val="0"/>
          <w:numId w:val="5"/>
        </w:numPr>
        <w:shd w:val="clear" w:color="auto" w:fill="FFFFFF"/>
        <w:spacing w:line="440" w:lineRule="exact"/>
        <w:ind w:firstLine="482"/>
        <w:jc w:val="left"/>
        <w:rPr>
          <w:rFonts w:ascii="仿宋" w:hAnsi="仿宋" w:eastAsia="仿宋" w:cs="仿宋_GB2312"/>
          <w:sz w:val="32"/>
          <w:szCs w:val="32"/>
        </w:rPr>
      </w:pPr>
      <w:r>
        <w:rPr>
          <w:rFonts w:ascii="黑体" w:hAnsi="黑体" w:eastAsia="黑体" w:cs="Arial"/>
          <w:b/>
          <w:color w:val="000000"/>
          <w:kern w:val="0"/>
          <w:sz w:val="32"/>
          <w:szCs w:val="32"/>
        </w:rPr>
        <w:t>项目基本情况</w:t>
      </w:r>
    </w:p>
    <w:p>
      <w:pPr>
        <w:widowControl/>
        <w:shd w:val="clear" w:color="auto" w:fill="FFFFFF"/>
        <w:spacing w:line="4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1、采购人：禹州市人民法院</w:t>
      </w:r>
    </w:p>
    <w:p>
      <w:pPr>
        <w:widowControl/>
        <w:shd w:val="clear" w:color="auto" w:fill="FFFFFF"/>
        <w:spacing w:line="440" w:lineRule="exact"/>
        <w:ind w:firstLine="640" w:firstLineChars="200"/>
        <w:jc w:val="left"/>
        <w:rPr>
          <w:rFonts w:ascii="仿宋" w:hAnsi="仿宋" w:eastAsia="仿宋" w:cs="仿宋_GB2312"/>
          <w:sz w:val="32"/>
          <w:szCs w:val="32"/>
        </w:rPr>
      </w:pPr>
      <w:r>
        <w:rPr>
          <w:rFonts w:hint="eastAsia" w:ascii="仿宋" w:hAnsi="仿宋" w:eastAsia="仿宋" w:cs="Arial"/>
          <w:color w:val="000000"/>
          <w:kern w:val="0"/>
          <w:sz w:val="32"/>
          <w:szCs w:val="32"/>
        </w:rPr>
        <w:t>2、</w:t>
      </w:r>
      <w:r>
        <w:rPr>
          <w:rFonts w:ascii="仿宋" w:hAnsi="仿宋" w:eastAsia="仿宋" w:cs="Arial"/>
          <w:color w:val="000000"/>
          <w:kern w:val="0"/>
          <w:sz w:val="32"/>
          <w:szCs w:val="32"/>
        </w:rPr>
        <w:t>项目名称：</w:t>
      </w:r>
      <w:r>
        <w:rPr>
          <w:rFonts w:hint="eastAsia" w:ascii="仿宋" w:hAnsi="仿宋" w:eastAsia="仿宋" w:cs="仿宋_GB2312"/>
          <w:sz w:val="32"/>
          <w:szCs w:val="32"/>
        </w:rPr>
        <w:t>禹州市人民法院庭审系统及办公机具项目</w:t>
      </w:r>
    </w:p>
    <w:p>
      <w:pPr>
        <w:widowControl/>
        <w:shd w:val="clear" w:color="auto" w:fill="FFFFFF"/>
        <w:tabs>
          <w:tab w:val="right" w:pos="8498"/>
        </w:tabs>
        <w:spacing w:line="440" w:lineRule="exact"/>
        <w:ind w:firstLine="640" w:firstLineChars="200"/>
        <w:jc w:val="left"/>
        <w:rPr>
          <w:rFonts w:ascii="仿宋" w:hAnsi="仿宋" w:eastAsia="仿宋" w:cs="仿宋_GB2312"/>
          <w:sz w:val="32"/>
          <w:szCs w:val="32"/>
        </w:rPr>
      </w:pPr>
      <w:r>
        <w:rPr>
          <w:rFonts w:hint="eastAsia" w:ascii="仿宋" w:hAnsi="仿宋" w:eastAsia="仿宋" w:cs="Arial"/>
          <w:color w:val="000000"/>
          <w:kern w:val="0"/>
          <w:sz w:val="32"/>
          <w:szCs w:val="32"/>
        </w:rPr>
        <w:t>3、采购</w:t>
      </w:r>
      <w:r>
        <w:rPr>
          <w:rFonts w:ascii="仿宋" w:hAnsi="仿宋" w:eastAsia="仿宋" w:cs="Arial"/>
          <w:color w:val="000000"/>
          <w:kern w:val="0"/>
          <w:sz w:val="32"/>
          <w:szCs w:val="32"/>
        </w:rPr>
        <w:t>编号：</w:t>
      </w:r>
      <w:r>
        <w:rPr>
          <w:rFonts w:hint="eastAsia" w:ascii="仿宋" w:hAnsi="仿宋" w:eastAsia="仿宋" w:cs="仿宋_GB2312"/>
          <w:sz w:val="32"/>
          <w:szCs w:val="32"/>
        </w:rPr>
        <w:t>YZCG-T2019256</w:t>
      </w:r>
      <w:r>
        <w:rPr>
          <w:rFonts w:hint="eastAsia" w:ascii="仿宋" w:hAnsi="仿宋" w:eastAsia="仿宋" w:cs="仿宋_GB2312"/>
          <w:sz w:val="32"/>
          <w:szCs w:val="32"/>
        </w:rPr>
        <w:tab/>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4、</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rPr>
        <w:t>庭审系统及办公机具等</w:t>
      </w:r>
      <w:r>
        <w:rPr>
          <w:rFonts w:hint="eastAsia" w:ascii="仿宋" w:hAnsi="仿宋" w:eastAsia="仿宋" w:cs="仿宋_GB2312"/>
          <w:sz w:val="32"/>
          <w:szCs w:val="32"/>
        </w:rPr>
        <w:t>（详见谈判文件）</w:t>
      </w:r>
    </w:p>
    <w:p>
      <w:pPr>
        <w:widowControl/>
        <w:shd w:val="clear" w:color="auto" w:fill="FFFFFF"/>
        <w:spacing w:line="4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5、采购预算：39万元</w:t>
      </w:r>
    </w:p>
    <w:p>
      <w:pPr>
        <w:widowControl/>
        <w:shd w:val="clear" w:color="auto" w:fill="FFFFFF"/>
        <w:spacing w:line="440" w:lineRule="exact"/>
        <w:ind w:firstLine="643" w:firstLineChars="200"/>
        <w:jc w:val="left"/>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文件）</w:t>
      </w:r>
    </w:p>
    <w:p>
      <w:pPr>
        <w:widowControl/>
        <w:shd w:val="clear" w:color="auto" w:fill="FFFFFF"/>
        <w:spacing w:line="440" w:lineRule="exact"/>
        <w:ind w:firstLine="643" w:firstLineChars="200"/>
        <w:jc w:val="left"/>
        <w:rPr>
          <w:rFonts w:ascii="黑体" w:hAnsi="黑体" w:eastAsia="黑体" w:cs="Arial"/>
          <w:b/>
          <w:color w:val="000000"/>
          <w:kern w:val="0"/>
          <w:sz w:val="32"/>
          <w:szCs w:val="32"/>
        </w:rPr>
      </w:pPr>
      <w:r>
        <w:rPr>
          <w:rFonts w:hint="eastAsia" w:ascii="黑体" w:hAnsi="黑体" w:eastAsia="黑体" w:cs="Arial"/>
          <w:b/>
          <w:color w:val="000000"/>
          <w:kern w:val="0"/>
          <w:sz w:val="32"/>
          <w:szCs w:val="32"/>
        </w:rPr>
        <w:t>三、</w:t>
      </w:r>
      <w:r>
        <w:rPr>
          <w:rFonts w:ascii="黑体" w:hAnsi="黑体" w:eastAsia="黑体" w:cs="Arial"/>
          <w:b/>
          <w:color w:val="000000"/>
          <w:kern w:val="0"/>
          <w:sz w:val="32"/>
          <w:szCs w:val="32"/>
        </w:rPr>
        <w:t>供应商资格要求</w:t>
      </w:r>
    </w:p>
    <w:p>
      <w:pPr>
        <w:widowControl/>
        <w:numPr>
          <w:ilvl w:val="0"/>
          <w:numId w:val="6"/>
        </w:numPr>
        <w:shd w:val="clear" w:color="auto" w:fill="FFFFFF"/>
        <w:spacing w:line="44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符合《政府采购法》第二十二条之规定</w:t>
      </w:r>
      <w:r>
        <w:rPr>
          <w:rFonts w:hint="eastAsia" w:ascii="仿宋" w:hAnsi="仿宋" w:eastAsia="仿宋" w:cs="仿宋_GB2312"/>
          <w:sz w:val="32"/>
          <w:szCs w:val="32"/>
        </w:rPr>
        <w:t>，供应商须具有独立法人资格及相应的经营范围；</w:t>
      </w:r>
    </w:p>
    <w:p>
      <w:pPr>
        <w:spacing w:line="4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2、被委托人须是本单位职工，须提供公司为本人缴纳社会保险证明； </w:t>
      </w:r>
    </w:p>
    <w:p>
      <w:pPr>
        <w:spacing w:line="4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3、本项目不接受联合体投标。</w:t>
      </w:r>
    </w:p>
    <w:p>
      <w:pPr>
        <w:widowControl/>
        <w:shd w:val="clear" w:color="auto" w:fill="FFFFFF"/>
        <w:spacing w:line="440" w:lineRule="exact"/>
        <w:ind w:firstLine="482"/>
        <w:jc w:val="left"/>
        <w:rPr>
          <w:rFonts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谈判</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p>
    <w:p>
      <w:pPr>
        <w:wordWrap w:val="0"/>
        <w:topLinePunct/>
        <w:snapToGrid w:val="0"/>
        <w:spacing w:line="440" w:lineRule="exact"/>
        <w:ind w:firstLine="640" w:firstLineChars="200"/>
        <w:rPr>
          <w:rFonts w:ascii="仿宋" w:hAnsi="仿宋" w:eastAsia="仿宋" w:cs="宋体"/>
          <w:sz w:val="32"/>
          <w:szCs w:val="32"/>
        </w:rPr>
      </w:pPr>
      <w:r>
        <w:rPr>
          <w:rFonts w:hint="eastAsia" w:ascii="仿宋" w:hAnsi="仿宋" w:eastAsia="仿宋" w:cs="宋体"/>
          <w:sz w:val="32"/>
          <w:szCs w:val="32"/>
        </w:rPr>
        <w:t>1</w:t>
      </w:r>
      <w:r>
        <w:rPr>
          <w:rFonts w:hint="eastAsia" w:ascii="仿宋" w:hAnsi="仿宋" w:eastAsia="仿宋" w:cs="宋体"/>
          <w:sz w:val="32"/>
          <w:szCs w:val="32"/>
          <w:lang w:val="zh-CN"/>
        </w:rPr>
        <w:t>、持</w:t>
      </w:r>
      <w:r>
        <w:rPr>
          <w:rFonts w:hint="eastAsia" w:ascii="仿宋" w:hAnsi="仿宋" w:eastAsia="仿宋" w:cs="宋体"/>
          <w:sz w:val="32"/>
          <w:szCs w:val="32"/>
        </w:rPr>
        <w:t>CA</w:t>
      </w:r>
      <w:r>
        <w:rPr>
          <w:rFonts w:hint="eastAsia" w:ascii="仿宋" w:hAnsi="仿宋" w:eastAsia="仿宋" w:cs="宋体"/>
          <w:sz w:val="32"/>
          <w:szCs w:val="32"/>
          <w:lang w:val="zh-CN"/>
        </w:rPr>
        <w:t>数字认证证书</w:t>
      </w:r>
      <w:r>
        <w:rPr>
          <w:rFonts w:hint="eastAsia" w:ascii="仿宋" w:hAnsi="仿宋" w:eastAsia="仿宋" w:cs="宋体"/>
          <w:sz w:val="32"/>
          <w:szCs w:val="32"/>
        </w:rPr>
        <w:t>，</w:t>
      </w:r>
      <w:r>
        <w:rPr>
          <w:rFonts w:hint="eastAsia" w:ascii="仿宋" w:hAnsi="仿宋" w:eastAsia="仿宋" w:cs="宋体"/>
          <w:sz w:val="32"/>
          <w:szCs w:val="32"/>
          <w:lang w:val="zh-CN"/>
        </w:rPr>
        <w:t>登录</w:t>
      </w:r>
      <w:r>
        <w:fldChar w:fldCharType="begin"/>
      </w:r>
      <w:r>
        <w:instrText xml:space="preserve"> HYPERLINK "http://221.14.6.70:8088/ggzy/eps/public/RegistAllJcxx.html" </w:instrText>
      </w:r>
      <w:r>
        <w:fldChar w:fldCharType="separate"/>
      </w:r>
      <w:r>
        <w:rPr>
          <w:rStyle w:val="29"/>
          <w:rFonts w:hint="eastAsia" w:ascii="仿宋" w:hAnsi="仿宋" w:eastAsia="仿宋" w:cs="宋体"/>
          <w:sz w:val="32"/>
          <w:szCs w:val="32"/>
        </w:rPr>
        <w:t>http://221.14.6.70:8088/ggzy/eps/public/RegistAllJcxx.html</w:t>
      </w:r>
      <w:r>
        <w:rPr>
          <w:rStyle w:val="29"/>
          <w:rFonts w:hint="eastAsia" w:ascii="仿宋" w:hAnsi="仿宋" w:eastAsia="仿宋" w:cs="宋体"/>
          <w:sz w:val="32"/>
          <w:szCs w:val="32"/>
        </w:rPr>
        <w:fldChar w:fldCharType="end"/>
      </w:r>
      <w:r>
        <w:rPr>
          <w:rFonts w:hint="eastAsia" w:ascii="仿宋" w:hAnsi="仿宋" w:eastAsia="仿宋" w:cs="宋体"/>
          <w:sz w:val="32"/>
          <w:szCs w:val="32"/>
          <w:lang w:val="zh-CN"/>
        </w:rPr>
        <w:t>进行免费注册登记</w:t>
      </w:r>
      <w:r>
        <w:rPr>
          <w:rFonts w:hint="eastAsia" w:ascii="仿宋" w:hAnsi="仿宋" w:eastAsia="仿宋" w:cs="宋体"/>
          <w:sz w:val="32"/>
          <w:szCs w:val="32"/>
        </w:rPr>
        <w:t>（</w:t>
      </w:r>
      <w:r>
        <w:rPr>
          <w:rFonts w:hint="eastAsia" w:ascii="仿宋" w:hAnsi="仿宋" w:eastAsia="仿宋" w:cs="宋体"/>
          <w:sz w:val="32"/>
          <w:szCs w:val="32"/>
          <w:lang w:val="zh-CN"/>
        </w:rPr>
        <w:t>详见全国公共资源交易平台</w:t>
      </w:r>
      <w:r>
        <w:rPr>
          <w:rFonts w:hint="eastAsia" w:ascii="仿宋" w:hAnsi="仿宋" w:eastAsia="仿宋" w:cs="宋体"/>
          <w:sz w:val="32"/>
          <w:szCs w:val="32"/>
        </w:rPr>
        <w:t>（</w:t>
      </w:r>
      <w:r>
        <w:rPr>
          <w:rFonts w:hint="eastAsia" w:ascii="仿宋" w:hAnsi="仿宋" w:eastAsia="仿宋" w:cs="宋体"/>
          <w:sz w:val="32"/>
          <w:szCs w:val="32"/>
          <w:lang w:val="zh-CN"/>
        </w:rPr>
        <w:t>河南省</w:t>
      </w:r>
      <w:r>
        <w:rPr>
          <w:rFonts w:hint="eastAsia" w:ascii="仿宋" w:hAnsi="仿宋" w:eastAsia="仿宋" w:cs="宋体"/>
          <w:sz w:val="32"/>
          <w:szCs w:val="32"/>
        </w:rPr>
        <w:t>·</w:t>
      </w:r>
      <w:r>
        <w:rPr>
          <w:rFonts w:hint="eastAsia" w:ascii="仿宋" w:hAnsi="仿宋" w:eastAsia="仿宋" w:cs="宋体"/>
          <w:sz w:val="32"/>
          <w:szCs w:val="32"/>
          <w:lang w:val="zh-CN"/>
        </w:rPr>
        <w:t>许昌市</w:t>
      </w:r>
      <w:r>
        <w:rPr>
          <w:rFonts w:hint="eastAsia" w:ascii="仿宋" w:hAnsi="仿宋" w:eastAsia="仿宋" w:cs="宋体"/>
          <w:sz w:val="32"/>
          <w:szCs w:val="32"/>
        </w:rPr>
        <w:t>）“</w:t>
      </w:r>
      <w:r>
        <w:rPr>
          <w:rFonts w:hint="eastAsia" w:ascii="仿宋" w:hAnsi="仿宋" w:eastAsia="仿宋" w:cs="宋体"/>
          <w:sz w:val="32"/>
          <w:szCs w:val="32"/>
          <w:lang w:val="zh-CN"/>
        </w:rPr>
        <w:t>常见问题解答</w:t>
      </w:r>
      <w:r>
        <w:rPr>
          <w:rFonts w:hint="eastAsia" w:ascii="仿宋" w:hAnsi="仿宋" w:eastAsia="仿宋" w:cs="宋体"/>
          <w:sz w:val="32"/>
          <w:szCs w:val="32"/>
        </w:rPr>
        <w:t>-</w:t>
      </w:r>
      <w:r>
        <w:rPr>
          <w:rFonts w:hint="eastAsia" w:ascii="仿宋" w:hAnsi="仿宋" w:eastAsia="仿宋" w:cs="宋体"/>
          <w:sz w:val="32"/>
          <w:szCs w:val="32"/>
          <w:lang w:val="zh-CN"/>
        </w:rPr>
        <w:t>诚信库网上注册相关资料下载</w:t>
      </w:r>
      <w:r>
        <w:rPr>
          <w:rFonts w:hint="eastAsia" w:ascii="仿宋" w:hAnsi="仿宋" w:eastAsia="仿宋" w:cs="宋体"/>
          <w:sz w:val="32"/>
          <w:szCs w:val="32"/>
        </w:rPr>
        <w:t>”）；</w:t>
      </w:r>
    </w:p>
    <w:p>
      <w:pPr>
        <w:wordWrap w:val="0"/>
        <w:topLinePunct/>
        <w:autoSpaceDE w:val="0"/>
        <w:autoSpaceDN w:val="0"/>
        <w:adjustRightInd w:val="0"/>
        <w:snapToGrid w:val="0"/>
        <w:spacing w:line="440" w:lineRule="exact"/>
        <w:ind w:firstLine="482"/>
        <w:rPr>
          <w:rFonts w:ascii="楷体" w:hAnsi="楷体" w:eastAsia="楷体" w:cs="宋体"/>
          <w:sz w:val="32"/>
          <w:szCs w:val="32"/>
        </w:rPr>
      </w:pPr>
      <w:r>
        <w:rPr>
          <w:rFonts w:hint="eastAsia" w:ascii="仿宋" w:hAnsi="仿宋" w:eastAsia="仿宋" w:cs="宋体"/>
          <w:sz w:val="32"/>
          <w:szCs w:val="32"/>
          <w:lang w:val="zh-CN"/>
        </w:rPr>
        <w:t>　</w:t>
      </w:r>
      <w:r>
        <w:rPr>
          <w:rFonts w:hint="eastAsia" w:ascii="仿宋" w:hAnsi="仿宋" w:eastAsia="仿宋" w:cs="宋体"/>
          <w:sz w:val="32"/>
          <w:szCs w:val="32"/>
        </w:rPr>
        <w:t>2</w:t>
      </w:r>
      <w:r>
        <w:rPr>
          <w:rFonts w:hint="eastAsia" w:ascii="仿宋" w:hAnsi="仿宋" w:eastAsia="仿宋" w:cs="宋体"/>
          <w:sz w:val="32"/>
          <w:szCs w:val="32"/>
          <w:lang w:val="zh-CN"/>
        </w:rPr>
        <w:t>、在投标截止时间前登录</w:t>
      </w:r>
      <w:r>
        <w:fldChar w:fldCharType="begin"/>
      </w:r>
      <w:r>
        <w:instrText xml:space="preserve"> HYPERLINK "http://221.14.6.70:8088/ggzy/" </w:instrText>
      </w:r>
      <w:r>
        <w:fldChar w:fldCharType="separate"/>
      </w:r>
      <w:r>
        <w:rPr>
          <w:rStyle w:val="29"/>
          <w:rFonts w:hint="eastAsia" w:ascii="仿宋" w:hAnsi="仿宋" w:eastAsia="仿宋" w:cs="宋体"/>
          <w:sz w:val="32"/>
          <w:szCs w:val="32"/>
        </w:rPr>
        <w:t>http://ggzy.xuchang.gov.cn</w:t>
      </w:r>
      <w:r>
        <w:rPr>
          <w:rStyle w:val="29"/>
          <w:rFonts w:hint="eastAsia" w:ascii="仿宋" w:hAnsi="仿宋" w:eastAsia="仿宋" w:cs="宋体"/>
          <w:sz w:val="32"/>
          <w:szCs w:val="32"/>
        </w:rPr>
        <w:fldChar w:fldCharType="end"/>
      </w:r>
      <w:r>
        <w:rPr>
          <w:rFonts w:hint="eastAsia" w:ascii="仿宋" w:hAnsi="仿宋" w:eastAsia="仿宋" w:cs="宋体"/>
          <w:sz w:val="32"/>
          <w:szCs w:val="32"/>
        </w:rPr>
        <w:t>，</w:t>
      </w:r>
      <w:r>
        <w:rPr>
          <w:rFonts w:hint="eastAsia" w:ascii="仿宋" w:hAnsi="仿宋" w:eastAsia="仿宋" w:cs="宋体"/>
          <w:sz w:val="32"/>
          <w:szCs w:val="32"/>
          <w:lang w:val="zh-CN"/>
        </w:rPr>
        <w:t>自行下载招标文件</w:t>
      </w:r>
      <w:r>
        <w:rPr>
          <w:rFonts w:hint="eastAsia" w:ascii="仿宋" w:hAnsi="仿宋" w:eastAsia="仿宋" w:cs="宋体"/>
          <w:sz w:val="32"/>
          <w:szCs w:val="32"/>
        </w:rPr>
        <w:t>（</w:t>
      </w:r>
      <w:r>
        <w:rPr>
          <w:rFonts w:hint="eastAsia" w:ascii="仿宋" w:hAnsi="仿宋" w:eastAsia="仿宋" w:cs="宋体"/>
          <w:sz w:val="32"/>
          <w:szCs w:val="32"/>
          <w:lang w:val="zh-CN"/>
        </w:rPr>
        <w:t>详见全国公共资源交易平台</w:t>
      </w:r>
      <w:r>
        <w:rPr>
          <w:rFonts w:hint="eastAsia" w:ascii="仿宋" w:hAnsi="仿宋" w:eastAsia="仿宋" w:cs="宋体"/>
          <w:sz w:val="32"/>
          <w:szCs w:val="32"/>
        </w:rPr>
        <w:t>（</w:t>
      </w:r>
      <w:r>
        <w:rPr>
          <w:rFonts w:hint="eastAsia" w:ascii="仿宋" w:hAnsi="仿宋" w:eastAsia="仿宋" w:cs="宋体"/>
          <w:sz w:val="32"/>
          <w:szCs w:val="32"/>
          <w:lang w:val="zh-CN"/>
        </w:rPr>
        <w:t>河南省</w:t>
      </w:r>
      <w:r>
        <w:rPr>
          <w:rFonts w:hint="eastAsia" w:ascii="仿宋" w:hAnsi="仿宋" w:eastAsia="仿宋" w:cs="宋体"/>
          <w:sz w:val="32"/>
          <w:szCs w:val="32"/>
        </w:rPr>
        <w:t>·</w:t>
      </w:r>
      <w:r>
        <w:rPr>
          <w:rFonts w:hint="eastAsia" w:ascii="仿宋" w:hAnsi="仿宋" w:eastAsia="仿宋" w:cs="宋体"/>
          <w:sz w:val="32"/>
          <w:szCs w:val="32"/>
          <w:lang w:val="zh-CN"/>
        </w:rPr>
        <w:t>许昌市</w:t>
      </w:r>
      <w:r>
        <w:rPr>
          <w:rFonts w:hint="eastAsia" w:ascii="仿宋" w:hAnsi="仿宋" w:eastAsia="仿宋" w:cs="宋体"/>
          <w:sz w:val="32"/>
          <w:szCs w:val="32"/>
        </w:rPr>
        <w:t>）“</w:t>
      </w:r>
      <w:r>
        <w:rPr>
          <w:rFonts w:hint="eastAsia" w:ascii="仿宋" w:hAnsi="仿宋" w:eastAsia="仿宋" w:cs="宋体"/>
          <w:sz w:val="32"/>
          <w:szCs w:val="32"/>
          <w:lang w:val="zh-CN"/>
        </w:rPr>
        <w:t>常见问题解答</w:t>
      </w:r>
      <w:r>
        <w:rPr>
          <w:rFonts w:hint="eastAsia" w:ascii="仿宋" w:hAnsi="仿宋" w:eastAsia="仿宋" w:cs="宋体"/>
          <w:sz w:val="32"/>
          <w:szCs w:val="32"/>
        </w:rPr>
        <w:t>-</w:t>
      </w:r>
      <w:r>
        <w:rPr>
          <w:rFonts w:hint="eastAsia" w:ascii="仿宋" w:hAnsi="仿宋" w:eastAsia="仿宋" w:cs="宋体"/>
          <w:sz w:val="32"/>
          <w:szCs w:val="32"/>
          <w:lang w:val="zh-CN"/>
        </w:rPr>
        <w:t>交易系统操作手册</w:t>
      </w:r>
      <w:r>
        <w:rPr>
          <w:rFonts w:hint="eastAsia" w:ascii="仿宋" w:hAnsi="仿宋" w:eastAsia="仿宋" w:cs="宋体"/>
          <w:sz w:val="32"/>
          <w:szCs w:val="32"/>
        </w:rPr>
        <w:t>”）</w:t>
      </w:r>
      <w:r>
        <w:rPr>
          <w:rFonts w:hint="eastAsia" w:ascii="仿宋" w:hAnsi="仿宋" w:eastAsia="仿宋" w:cs="宋体"/>
          <w:sz w:val="32"/>
          <w:szCs w:val="32"/>
          <w:lang w:val="zh-CN"/>
        </w:rPr>
        <w:t>。</w:t>
      </w:r>
    </w:p>
    <w:p>
      <w:pPr>
        <w:spacing w:line="44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40" w:lineRule="exact"/>
        <w:ind w:firstLine="640"/>
        <w:rPr>
          <w:rFonts w:ascii="仿宋" w:hAnsi="仿宋" w:eastAsia="仿宋" w:cs="仿宋_GB2312"/>
          <w:sz w:val="32"/>
          <w:szCs w:val="32"/>
        </w:rPr>
      </w:pPr>
      <w:r>
        <w:rPr>
          <w:rFonts w:hint="eastAsia" w:ascii="仿宋" w:hAnsi="仿宋" w:eastAsia="仿宋" w:cs="仿宋_GB2312"/>
          <w:sz w:val="32"/>
          <w:szCs w:val="32"/>
        </w:rPr>
        <w:t>4、谈判文件每份售价人民币300元（谈判现场现金收取），于递交投标文件时缴纳给采购代理机构，售后不退。</w:t>
      </w:r>
    </w:p>
    <w:p>
      <w:pPr>
        <w:widowControl/>
        <w:shd w:val="clear" w:color="auto" w:fill="FFFFFF"/>
        <w:spacing w:line="440" w:lineRule="exact"/>
        <w:ind w:firstLine="482"/>
        <w:jc w:val="left"/>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时间及地点：</w:t>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1、谈判</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2019</w:t>
      </w:r>
      <w:r>
        <w:rPr>
          <w:rFonts w:ascii="仿宋" w:hAnsi="仿宋" w:eastAsia="仿宋" w:cs="Arial"/>
          <w:color w:val="000000"/>
          <w:kern w:val="0"/>
          <w:sz w:val="32"/>
          <w:szCs w:val="32"/>
        </w:rPr>
        <w:t>年</w:t>
      </w:r>
      <w:r>
        <w:rPr>
          <w:rFonts w:hint="eastAsia" w:ascii="仿宋" w:hAnsi="仿宋" w:eastAsia="仿宋" w:cs="Arial"/>
          <w:color w:val="000000"/>
          <w:kern w:val="0"/>
          <w:sz w:val="32"/>
          <w:szCs w:val="32"/>
        </w:rPr>
        <w:t>10</w:t>
      </w:r>
      <w:r>
        <w:rPr>
          <w:rFonts w:ascii="仿宋" w:hAnsi="仿宋" w:eastAsia="仿宋" w:cs="Arial"/>
          <w:color w:val="000000"/>
          <w:kern w:val="0"/>
          <w:sz w:val="32"/>
          <w:szCs w:val="32"/>
        </w:rPr>
        <w:t>月</w:t>
      </w:r>
      <w:r>
        <w:rPr>
          <w:rFonts w:hint="eastAsia" w:ascii="仿宋" w:hAnsi="仿宋" w:eastAsia="仿宋" w:cs="Arial"/>
          <w:color w:val="000000"/>
          <w:kern w:val="0"/>
          <w:sz w:val="32"/>
          <w:szCs w:val="32"/>
        </w:rPr>
        <w:t>28</w:t>
      </w:r>
      <w:r>
        <w:rPr>
          <w:rFonts w:ascii="仿宋" w:hAnsi="仿宋" w:eastAsia="仿宋" w:cs="Arial"/>
          <w:color w:val="000000"/>
          <w:kern w:val="0"/>
          <w:sz w:val="32"/>
          <w:szCs w:val="32"/>
        </w:rPr>
        <w:t>日</w:t>
      </w:r>
      <w:r>
        <w:rPr>
          <w:rFonts w:hint="eastAsia" w:ascii="仿宋" w:hAnsi="仿宋" w:eastAsia="仿宋" w:cs="Arial"/>
          <w:color w:val="000000"/>
          <w:kern w:val="0"/>
          <w:sz w:val="32"/>
          <w:szCs w:val="32"/>
        </w:rPr>
        <w:t xml:space="preserve"> 9 ：00</w:t>
      </w:r>
      <w:r>
        <w:rPr>
          <w:rFonts w:ascii="仿宋" w:hAnsi="仿宋" w:eastAsia="仿宋" w:cs="Arial"/>
          <w:color w:val="000000"/>
          <w:kern w:val="0"/>
          <w:sz w:val="32"/>
          <w:szCs w:val="32"/>
        </w:rPr>
        <w:t>（北京时间），逾期送达或不符合规定的投标文件不予</w:t>
      </w:r>
      <w:bookmarkStart w:id="7" w:name="_GoBack"/>
      <w:bookmarkEnd w:id="7"/>
      <w:r>
        <w:rPr>
          <w:rFonts w:ascii="仿宋" w:hAnsi="仿宋" w:eastAsia="仿宋" w:cs="Arial"/>
          <w:color w:val="000000"/>
          <w:kern w:val="0"/>
          <w:sz w:val="32"/>
          <w:szCs w:val="32"/>
        </w:rPr>
        <w:t>接受。</w:t>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2、谈判</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w:t>
      </w:r>
      <w:r>
        <w:rPr>
          <w:rFonts w:hint="eastAsia" w:ascii="仿宋" w:hAnsi="仿宋" w:eastAsia="仿宋" w:cs="Arial"/>
          <w:color w:val="000000"/>
          <w:kern w:val="0"/>
          <w:sz w:val="32"/>
          <w:szCs w:val="32"/>
        </w:rPr>
        <w:t>行政服务中心楼9楼）</w:t>
      </w:r>
      <w:r>
        <w:rPr>
          <w:rFonts w:ascii="仿宋" w:hAnsi="仿宋" w:eastAsia="仿宋" w:cs="Arial"/>
          <w:color w:val="000000"/>
          <w:kern w:val="0"/>
          <w:sz w:val="32"/>
          <w:szCs w:val="32"/>
        </w:rPr>
        <w:t xml:space="preserve"> </w:t>
      </w:r>
    </w:p>
    <w:p>
      <w:pPr>
        <w:spacing w:line="4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4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4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4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联系人：艾先生  联系电话：0374-2077111</w:t>
      </w:r>
    </w:p>
    <w:p>
      <w:pPr>
        <w:widowControl/>
        <w:shd w:val="clear" w:color="auto" w:fill="FFFFFF"/>
        <w:spacing w:line="440" w:lineRule="exact"/>
        <w:ind w:left="481"/>
        <w:jc w:val="left"/>
        <w:rPr>
          <w:rFonts w:ascii="仿宋" w:hAnsi="仿宋" w:eastAsia="仿宋" w:cs="仿宋"/>
          <w:sz w:val="32"/>
          <w:szCs w:val="32"/>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禹州市人民法院</w:t>
      </w:r>
    </w:p>
    <w:p>
      <w:pPr>
        <w:widowControl/>
        <w:shd w:val="clear" w:color="auto" w:fill="FFFFFF"/>
        <w:spacing w:line="4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地址：禹州市禹王大道</w:t>
      </w:r>
    </w:p>
    <w:p>
      <w:pPr>
        <w:widowControl/>
        <w:shd w:val="clear" w:color="auto" w:fill="FFFFFF"/>
        <w:spacing w:line="44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 xml:space="preserve">　联系人：孔先生    联系电话：18539062729  </w:t>
      </w:r>
    </w:p>
    <w:p>
      <w:pPr>
        <w:spacing w:line="44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w:t>
      </w:r>
    </w:p>
    <w:p>
      <w:pPr>
        <w:spacing w:line="440" w:lineRule="exact"/>
        <w:ind w:firstLine="3520" w:firstLineChars="1100"/>
        <w:rPr>
          <w:rFonts w:ascii="仿宋" w:hAnsi="仿宋" w:eastAsia="仿宋" w:cs="仿宋"/>
          <w:sz w:val="32"/>
          <w:szCs w:val="32"/>
        </w:rPr>
      </w:pPr>
    </w:p>
    <w:p>
      <w:pPr>
        <w:spacing w:line="440" w:lineRule="exact"/>
        <w:ind w:firstLine="4160" w:firstLineChars="1300"/>
        <w:rPr>
          <w:rFonts w:ascii="仿宋" w:hAnsi="仿宋" w:eastAsia="仿宋" w:cs="仿宋"/>
          <w:sz w:val="32"/>
          <w:szCs w:val="32"/>
        </w:rPr>
      </w:pPr>
      <w:r>
        <w:rPr>
          <w:rFonts w:hint="eastAsia" w:ascii="仿宋" w:hAnsi="仿宋" w:eastAsia="仿宋" w:cs="仿宋"/>
          <w:sz w:val="32"/>
          <w:szCs w:val="32"/>
        </w:rPr>
        <w:t xml:space="preserve">    2019年10月10日</w:t>
      </w:r>
    </w:p>
    <w:p>
      <w:pPr>
        <w:widowControl/>
        <w:shd w:val="clear" w:color="auto" w:fill="FFFFFF"/>
        <w:spacing w:line="440" w:lineRule="exact"/>
        <w:jc w:val="left"/>
        <w:rPr>
          <w:rFonts w:ascii="仿宋" w:hAnsi="仿宋" w:eastAsia="仿宋" w:cs="Arial"/>
          <w:color w:val="000000"/>
          <w:kern w:val="0"/>
          <w:sz w:val="32"/>
          <w:szCs w:val="32"/>
        </w:rPr>
      </w:pPr>
    </w:p>
    <w:p>
      <w:pPr>
        <w:spacing w:line="600" w:lineRule="exact"/>
        <w:rPr>
          <w:b/>
          <w:bCs/>
          <w:sz w:val="44"/>
          <w:szCs w:val="44"/>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ind w:firstLine="340"/>
      </w:pPr>
    </w:p>
    <w:p>
      <w:pPr>
        <w:pStyle w:val="2"/>
        <w:ind w:firstLine="0" w:firstLineChars="0"/>
      </w:pPr>
    </w:p>
    <w:p>
      <w:pPr>
        <w:pStyle w:val="4"/>
        <w:ind w:firstLine="480"/>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采购需求</w:t>
      </w:r>
    </w:p>
    <w:p>
      <w:pPr>
        <w:pStyle w:val="2"/>
        <w:ind w:firstLine="0" w:firstLineChars="0"/>
        <w:rPr>
          <w:rFonts w:hAnsi="宋体" w:asciiTheme="minorHAnsi" w:eastAsiaTheme="minorEastAsia" w:cstheme="minorBidi"/>
          <w:color w:val="000000"/>
          <w:kern w:val="2"/>
          <w:sz w:val="24"/>
          <w:szCs w:val="24"/>
        </w:rPr>
      </w:pPr>
      <w:r>
        <w:rPr>
          <w:rFonts w:hint="eastAsia" w:hAnsi="宋体" w:asciiTheme="minorHAnsi" w:eastAsiaTheme="minorEastAsia" w:cstheme="minorBidi"/>
          <w:color w:val="000000"/>
          <w:kern w:val="2"/>
          <w:sz w:val="24"/>
          <w:szCs w:val="24"/>
        </w:rPr>
        <w:t>（一）采购清单</w:t>
      </w:r>
    </w:p>
    <w:tbl>
      <w:tblPr>
        <w:tblStyle w:val="24"/>
        <w:tblW w:w="8505"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7"/>
        <w:gridCol w:w="852"/>
        <w:gridCol w:w="6094"/>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7" w:type="dxa"/>
          </w:tcPr>
          <w:p>
            <w:pPr>
              <w:rPr>
                <w:rFonts w:ascii="仿宋" w:hAnsi="仿宋" w:eastAsia="仿宋"/>
              </w:rPr>
            </w:pPr>
            <w:r>
              <w:rPr>
                <w:rFonts w:hint="eastAsia" w:ascii="仿宋" w:hAnsi="仿宋" w:eastAsia="仿宋"/>
              </w:rPr>
              <w:t>序号</w:t>
            </w:r>
          </w:p>
        </w:tc>
        <w:tc>
          <w:tcPr>
            <w:tcW w:w="852" w:type="dxa"/>
          </w:tcPr>
          <w:p>
            <w:pPr>
              <w:rPr>
                <w:rFonts w:ascii="仿宋" w:hAnsi="仿宋" w:eastAsia="仿宋"/>
              </w:rPr>
            </w:pPr>
            <w:r>
              <w:rPr>
                <w:rFonts w:hint="eastAsia" w:ascii="仿宋" w:hAnsi="仿宋" w:eastAsia="仿宋"/>
              </w:rPr>
              <w:t>设备</w:t>
            </w:r>
          </w:p>
          <w:p>
            <w:pPr>
              <w:rPr>
                <w:rFonts w:ascii="仿宋" w:hAnsi="仿宋" w:eastAsia="仿宋"/>
              </w:rPr>
            </w:pPr>
            <w:r>
              <w:rPr>
                <w:rFonts w:hint="eastAsia" w:ascii="仿宋" w:hAnsi="仿宋" w:eastAsia="仿宋"/>
              </w:rPr>
              <w:t>名称</w:t>
            </w:r>
          </w:p>
        </w:tc>
        <w:tc>
          <w:tcPr>
            <w:tcW w:w="6094" w:type="dxa"/>
          </w:tcPr>
          <w:p>
            <w:pPr>
              <w:rPr>
                <w:rFonts w:ascii="仿宋" w:hAnsi="仿宋" w:eastAsia="仿宋"/>
              </w:rPr>
            </w:pPr>
            <w:r>
              <w:rPr>
                <w:rFonts w:hint="eastAsia" w:ascii="仿宋" w:hAnsi="仿宋" w:eastAsia="仿宋"/>
              </w:rPr>
              <w:t>参数</w:t>
            </w:r>
          </w:p>
        </w:tc>
        <w:tc>
          <w:tcPr>
            <w:tcW w:w="992" w:type="dxa"/>
          </w:tcPr>
          <w:p>
            <w:pPr>
              <w:rPr>
                <w:rFonts w:ascii="仿宋" w:hAnsi="仿宋" w:eastAsia="仿宋"/>
              </w:rPr>
            </w:pPr>
            <w:r>
              <w:rPr>
                <w:rFonts w:hint="eastAsia" w:ascii="仿宋" w:hAnsi="仿宋" w:eastAsia="仿宋"/>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7" w:type="dxa"/>
          </w:tcPr>
          <w:p>
            <w:pPr>
              <w:rPr>
                <w:rFonts w:ascii="仿宋" w:hAnsi="仿宋" w:eastAsia="仿宋"/>
              </w:rPr>
            </w:pPr>
            <w:r>
              <w:rPr>
                <w:rFonts w:hint="eastAsia" w:ascii="仿宋" w:hAnsi="仿宋" w:eastAsia="仿宋"/>
              </w:rPr>
              <w:t>1</w:t>
            </w:r>
          </w:p>
        </w:tc>
        <w:tc>
          <w:tcPr>
            <w:tcW w:w="852" w:type="dxa"/>
          </w:tcPr>
          <w:p>
            <w:pPr>
              <w:rPr>
                <w:rFonts w:ascii="仿宋" w:hAnsi="仿宋" w:eastAsia="仿宋"/>
              </w:rPr>
            </w:pPr>
            <w:r>
              <w:rPr>
                <w:rFonts w:hint="eastAsia" w:ascii="仿宋" w:hAnsi="仿宋" w:eastAsia="仿宋"/>
              </w:rPr>
              <w:t>电脑</w:t>
            </w:r>
          </w:p>
        </w:tc>
        <w:tc>
          <w:tcPr>
            <w:tcW w:w="6094" w:type="dxa"/>
          </w:tcPr>
          <w:p>
            <w:pPr>
              <w:rPr>
                <w:rFonts w:ascii="仿宋" w:hAnsi="仿宋" w:eastAsia="仿宋"/>
              </w:rPr>
            </w:pPr>
            <w:r>
              <w:rPr>
                <w:rFonts w:hint="eastAsia" w:ascii="仿宋" w:hAnsi="仿宋" w:eastAsia="仿宋"/>
              </w:rPr>
              <w:t>1.CPU：≥I</w:t>
            </w:r>
            <w:r>
              <w:rPr>
                <w:rFonts w:ascii="仿宋" w:hAnsi="仿宋" w:eastAsia="仿宋"/>
              </w:rPr>
              <w:t>ntel</w:t>
            </w:r>
            <w:r>
              <w:rPr>
                <w:rFonts w:hint="eastAsia" w:ascii="仿宋" w:hAnsi="仿宋" w:eastAsia="仿宋"/>
              </w:rPr>
              <w:t>（3.</w:t>
            </w:r>
            <w:r>
              <w:rPr>
                <w:rFonts w:ascii="仿宋" w:hAnsi="仿宋" w:eastAsia="仿宋"/>
              </w:rPr>
              <w:t>6GH</w:t>
            </w:r>
            <w:r>
              <w:rPr>
                <w:rFonts w:hint="eastAsia" w:ascii="仿宋" w:hAnsi="仿宋" w:eastAsia="仿宋"/>
              </w:rPr>
              <w:t>z</w:t>
            </w:r>
            <w:r>
              <w:rPr>
                <w:rFonts w:ascii="仿宋" w:hAnsi="仿宋" w:eastAsia="仿宋"/>
              </w:rPr>
              <w:t xml:space="preserve">  6M</w:t>
            </w:r>
            <w:r>
              <w:rPr>
                <w:rFonts w:hint="eastAsia" w:ascii="仿宋" w:hAnsi="仿宋" w:eastAsia="仿宋"/>
              </w:rPr>
              <w:t>缓存）</w:t>
            </w:r>
          </w:p>
          <w:p>
            <w:pPr>
              <w:rPr>
                <w:rFonts w:ascii="仿宋" w:hAnsi="仿宋" w:eastAsia="仿宋"/>
              </w:rPr>
            </w:pPr>
            <w:r>
              <w:rPr>
                <w:rFonts w:hint="eastAsia" w:ascii="仿宋" w:hAnsi="仿宋" w:eastAsia="仿宋"/>
              </w:rPr>
              <w:t>2.主板：≥Intel</w:t>
            </w:r>
            <w:r>
              <w:rPr>
                <w:rFonts w:ascii="仿宋" w:hAnsi="仿宋" w:eastAsia="仿宋"/>
              </w:rPr>
              <w:t xml:space="preserve"> 370</w:t>
            </w:r>
            <w:r>
              <w:rPr>
                <w:rFonts w:hint="eastAsia" w:ascii="仿宋" w:hAnsi="仿宋" w:eastAsia="仿宋"/>
              </w:rPr>
              <w:t>系列</w:t>
            </w:r>
          </w:p>
          <w:p>
            <w:pPr>
              <w:rPr>
                <w:rFonts w:ascii="仿宋" w:hAnsi="仿宋" w:eastAsia="仿宋"/>
              </w:rPr>
            </w:pPr>
            <w:r>
              <w:rPr>
                <w:rFonts w:hint="eastAsia" w:ascii="仿宋" w:hAnsi="仿宋" w:eastAsia="仿宋"/>
              </w:rPr>
              <w:t xml:space="preserve">3.内存：≥4G  </w:t>
            </w:r>
            <w:r>
              <w:rPr>
                <w:rFonts w:ascii="仿宋" w:hAnsi="仿宋" w:eastAsia="仿宋"/>
              </w:rPr>
              <w:t>DDR4 2666</w:t>
            </w:r>
          </w:p>
          <w:p>
            <w:pPr>
              <w:rPr>
                <w:rFonts w:ascii="仿宋" w:hAnsi="仿宋" w:eastAsia="仿宋"/>
              </w:rPr>
            </w:pPr>
            <w:r>
              <w:rPr>
                <w:rFonts w:hint="eastAsia" w:ascii="仿宋" w:hAnsi="仿宋" w:eastAsia="仿宋"/>
              </w:rPr>
              <w:t>4.声卡：前置一个2合一音频接口，后置一组输入和输入</w:t>
            </w:r>
          </w:p>
          <w:p>
            <w:pPr>
              <w:rPr>
                <w:rFonts w:ascii="仿宋" w:hAnsi="仿宋" w:eastAsia="仿宋"/>
              </w:rPr>
            </w:pPr>
            <w:r>
              <w:rPr>
                <w:rFonts w:hint="eastAsia" w:ascii="仿宋" w:hAnsi="仿宋" w:eastAsia="仿宋"/>
              </w:rPr>
              <w:t>5.USB接口：</w:t>
            </w:r>
            <w:r>
              <w:rPr>
                <w:rFonts w:ascii="仿宋" w:hAnsi="仿宋" w:eastAsia="仿宋"/>
              </w:rPr>
              <w:t xml:space="preserve"> ≥8个</w:t>
            </w:r>
            <w:r>
              <w:rPr>
                <w:rFonts w:hint="eastAsia" w:ascii="仿宋" w:hAnsi="仿宋" w:eastAsia="仿宋"/>
              </w:rPr>
              <w:t>（前置4个USB3.1</w:t>
            </w:r>
            <w:r>
              <w:rPr>
                <w:rFonts w:ascii="仿宋" w:hAnsi="仿宋" w:eastAsia="仿宋"/>
              </w:rPr>
              <w:t xml:space="preserve">, </w:t>
            </w:r>
            <w:r>
              <w:rPr>
                <w:rFonts w:hint="eastAsia" w:ascii="仿宋" w:hAnsi="仿宋" w:eastAsia="仿宋"/>
              </w:rPr>
              <w:t>后置4个US</w:t>
            </w:r>
            <w:r>
              <w:rPr>
                <w:rFonts w:ascii="仿宋" w:hAnsi="仿宋" w:eastAsia="仿宋"/>
              </w:rPr>
              <w:t>B2.0</w:t>
            </w:r>
            <w:r>
              <w:rPr>
                <w:rFonts w:hint="eastAsia" w:ascii="仿宋" w:hAnsi="仿宋" w:eastAsia="仿宋"/>
              </w:rPr>
              <w:t>）</w:t>
            </w:r>
          </w:p>
          <w:p>
            <w:pPr>
              <w:rPr>
                <w:rFonts w:ascii="仿宋" w:hAnsi="仿宋" w:eastAsia="仿宋"/>
              </w:rPr>
            </w:pPr>
            <w:r>
              <w:rPr>
                <w:rFonts w:hint="eastAsia" w:ascii="仿宋" w:hAnsi="仿宋" w:eastAsia="仿宋"/>
              </w:rPr>
              <w:t>6.硬盘：≥1T SATA</w:t>
            </w:r>
          </w:p>
          <w:p>
            <w:pPr>
              <w:rPr>
                <w:rFonts w:ascii="仿宋" w:hAnsi="仿宋" w:eastAsia="仿宋"/>
              </w:rPr>
            </w:pPr>
            <w:r>
              <w:rPr>
                <w:rFonts w:hint="eastAsia" w:ascii="仿宋" w:hAnsi="仿宋" w:eastAsia="仿宋"/>
              </w:rPr>
              <w:t>7. 键鼠：U</w:t>
            </w:r>
            <w:r>
              <w:rPr>
                <w:rFonts w:ascii="仿宋" w:hAnsi="仿宋" w:eastAsia="仿宋"/>
              </w:rPr>
              <w:t>SB</w:t>
            </w:r>
            <w:r>
              <w:rPr>
                <w:rFonts w:hint="eastAsia" w:ascii="仿宋" w:hAnsi="仿宋" w:eastAsia="仿宋"/>
              </w:rPr>
              <w:t>抗菌键盘+USB抗菌鼠标（提供抗菌认证证书）</w:t>
            </w:r>
          </w:p>
          <w:p>
            <w:pPr>
              <w:rPr>
                <w:rFonts w:ascii="仿宋" w:hAnsi="仿宋" w:eastAsia="仿宋"/>
              </w:rPr>
            </w:pPr>
            <w:r>
              <w:rPr>
                <w:rFonts w:hint="eastAsia" w:ascii="仿宋" w:hAnsi="仿宋" w:eastAsia="仿宋"/>
              </w:rPr>
              <w:t>8.显示终端：≥</w:t>
            </w:r>
            <w:r>
              <w:rPr>
                <w:rFonts w:ascii="仿宋" w:hAnsi="仿宋" w:eastAsia="仿宋"/>
              </w:rPr>
              <w:t>23</w:t>
            </w:r>
            <w:r>
              <w:rPr>
                <w:rFonts w:hint="eastAsia" w:ascii="仿宋" w:hAnsi="仿宋" w:eastAsia="仿宋"/>
              </w:rPr>
              <w:t>.</w:t>
            </w:r>
            <w:r>
              <w:rPr>
                <w:rFonts w:ascii="仿宋" w:hAnsi="仿宋" w:eastAsia="仿宋"/>
              </w:rPr>
              <w:t>8</w:t>
            </w:r>
            <w:r>
              <w:rPr>
                <w:rFonts w:hint="eastAsia" w:ascii="仿宋" w:hAnsi="仿宋" w:eastAsia="仿宋"/>
              </w:rPr>
              <w:t>寸I</w:t>
            </w:r>
            <w:r>
              <w:rPr>
                <w:rFonts w:ascii="仿宋" w:hAnsi="仿宋" w:eastAsia="仿宋"/>
              </w:rPr>
              <w:t>PS</w:t>
            </w:r>
            <w:r>
              <w:rPr>
                <w:rFonts w:hint="eastAsia" w:ascii="仿宋" w:hAnsi="仿宋" w:eastAsia="仿宋"/>
              </w:rPr>
              <w:t>液晶显示器</w:t>
            </w:r>
          </w:p>
          <w:p>
            <w:pPr>
              <w:rPr>
                <w:rFonts w:ascii="仿宋" w:hAnsi="仿宋" w:eastAsia="仿宋"/>
                <w:u w:val="wave"/>
              </w:rPr>
            </w:pPr>
            <w:r>
              <w:rPr>
                <w:rFonts w:hint="eastAsia" w:ascii="仿宋" w:hAnsi="仿宋" w:eastAsia="仿宋"/>
              </w:rPr>
              <w:t>9.接口：</w:t>
            </w:r>
            <w:r>
              <w:rPr>
                <w:rFonts w:ascii="仿宋" w:hAnsi="仿宋" w:eastAsia="仿宋"/>
              </w:rPr>
              <w:t>2</w:t>
            </w:r>
            <w:r>
              <w:rPr>
                <w:rFonts w:hint="eastAsia" w:ascii="仿宋" w:hAnsi="仿宋" w:eastAsia="仿宋"/>
              </w:rPr>
              <w:t>个PCI-E*1，1个PCI-E*16，1个PCI，</w:t>
            </w:r>
            <w:r>
              <w:rPr>
                <w:rFonts w:ascii="仿宋" w:hAnsi="仿宋" w:eastAsia="仿宋"/>
              </w:rPr>
              <w:t>1</w:t>
            </w:r>
            <w:r>
              <w:rPr>
                <w:rFonts w:hint="eastAsia" w:ascii="仿宋" w:hAnsi="仿宋" w:eastAsia="仿宋"/>
              </w:rPr>
              <w:t>个M.</w:t>
            </w:r>
            <w:r>
              <w:rPr>
                <w:rFonts w:ascii="仿宋" w:hAnsi="仿宋" w:eastAsia="仿宋"/>
              </w:rPr>
              <w:t>2</w:t>
            </w:r>
            <w:r>
              <w:rPr>
                <w:rFonts w:hint="eastAsia" w:ascii="仿宋" w:hAnsi="仿宋" w:eastAsia="仿宋"/>
              </w:rPr>
              <w:t xml:space="preserve">接口， </w:t>
            </w:r>
            <w:r>
              <w:rPr>
                <w:rFonts w:ascii="仿宋" w:hAnsi="仿宋" w:eastAsia="仿宋"/>
              </w:rPr>
              <w:t>1个</w:t>
            </w:r>
            <w:r>
              <w:rPr>
                <w:rFonts w:hint="eastAsia" w:ascii="仿宋" w:hAnsi="仿宋" w:eastAsia="仿宋"/>
              </w:rPr>
              <w:t>VGA接口，1个HDMI接口</w:t>
            </w:r>
          </w:p>
          <w:p>
            <w:pPr>
              <w:rPr>
                <w:rFonts w:ascii="仿宋" w:hAnsi="仿宋" w:eastAsia="仿宋"/>
              </w:rPr>
            </w:pPr>
            <w:r>
              <w:rPr>
                <w:rFonts w:hint="eastAsia" w:ascii="仿宋" w:hAnsi="仿宋" w:eastAsia="仿宋"/>
              </w:rPr>
              <w:t>10.电源：≤180W</w:t>
            </w:r>
            <w:r>
              <w:rPr>
                <w:rFonts w:ascii="仿宋" w:hAnsi="仿宋" w:eastAsia="仿宋"/>
              </w:rPr>
              <w:t xml:space="preserve"> 90</w:t>
            </w:r>
            <w:r>
              <w:rPr>
                <w:rFonts w:hint="eastAsia" w:ascii="仿宋" w:hAnsi="仿宋" w:eastAsia="仿宋"/>
              </w:rPr>
              <w:t>%高效电源（提供证明材料）</w:t>
            </w:r>
          </w:p>
          <w:p>
            <w:pPr>
              <w:rPr>
                <w:rFonts w:ascii="仿宋" w:hAnsi="仿宋" w:eastAsia="仿宋"/>
              </w:rPr>
            </w:pPr>
            <w:r>
              <w:rPr>
                <w:rFonts w:hint="eastAsia" w:ascii="仿宋" w:hAnsi="仿宋" w:eastAsia="仿宋"/>
              </w:rPr>
              <w:t>11. 系统：出厂原装正版win7</w:t>
            </w:r>
          </w:p>
          <w:p>
            <w:pPr>
              <w:rPr>
                <w:rFonts w:ascii="仿宋" w:hAnsi="仿宋" w:eastAsia="仿宋"/>
              </w:rPr>
            </w:pPr>
            <w:r>
              <w:rPr>
                <w:rFonts w:ascii="仿宋" w:hAnsi="仿宋" w:eastAsia="仿宋"/>
              </w:rPr>
              <w:t>12</w:t>
            </w:r>
            <w:r>
              <w:rPr>
                <w:rFonts w:hint="eastAsia" w:ascii="仿宋" w:hAnsi="仿宋" w:eastAsia="仿宋"/>
              </w:rPr>
              <w:t>.</w:t>
            </w:r>
            <w:r>
              <w:rPr>
                <w:rFonts w:ascii="仿宋" w:hAnsi="仿宋" w:eastAsia="仿宋"/>
              </w:rPr>
              <w:t>机箱</w:t>
            </w:r>
            <w:r>
              <w:rPr>
                <w:rFonts w:hint="eastAsia" w:ascii="仿宋" w:hAnsi="仿宋" w:eastAsia="仿宋"/>
              </w:rPr>
              <w:t>：1</w:t>
            </w:r>
            <w:r>
              <w:rPr>
                <w:rFonts w:ascii="仿宋" w:hAnsi="仿宋" w:eastAsia="仿宋"/>
              </w:rPr>
              <w:t>1</w:t>
            </w:r>
            <w:r>
              <w:rPr>
                <w:rFonts w:hint="eastAsia" w:ascii="仿宋" w:hAnsi="仿宋" w:eastAsia="仿宋"/>
              </w:rPr>
              <w:t>-15升机箱，机箱出厂标配无线网卡带蓝牙</w:t>
            </w:r>
          </w:p>
          <w:p>
            <w:pPr>
              <w:rPr>
                <w:rFonts w:ascii="仿宋" w:hAnsi="仿宋" w:eastAsia="仿宋"/>
              </w:rPr>
            </w:pPr>
            <w:r>
              <w:rPr>
                <w:rFonts w:hint="eastAsia" w:ascii="仿宋" w:hAnsi="仿宋" w:eastAsia="仿宋"/>
              </w:rPr>
              <w:t>13..产品认证：无故障运行时间不低于</w:t>
            </w:r>
            <w:r>
              <w:rPr>
                <w:rFonts w:ascii="仿宋" w:hAnsi="仿宋" w:eastAsia="仿宋"/>
              </w:rPr>
              <w:t>100</w:t>
            </w:r>
            <w:r>
              <w:rPr>
                <w:rFonts w:hint="eastAsia" w:ascii="仿宋" w:hAnsi="仿宋" w:eastAsia="仿宋"/>
              </w:rPr>
              <w:t>万小时认证（以国家电子计算机检验检测中心出具的为准）；CCC认证；节能认证；环保深证；</w:t>
            </w:r>
          </w:p>
          <w:p>
            <w:pPr>
              <w:rPr>
                <w:rFonts w:ascii="仿宋" w:hAnsi="仿宋" w:eastAsia="仿宋"/>
              </w:rPr>
            </w:pPr>
            <w:r>
              <w:rPr>
                <w:rFonts w:hint="eastAsia" w:ascii="仿宋" w:hAnsi="仿宋" w:eastAsia="仿宋"/>
              </w:rPr>
              <w:t>数据接口认证；厂商服务具有</w:t>
            </w:r>
            <w:r>
              <w:rPr>
                <w:rFonts w:ascii="仿宋" w:hAnsi="仿宋" w:eastAsia="仿宋"/>
              </w:rPr>
              <w:t>4PS</w:t>
            </w:r>
            <w:r>
              <w:rPr>
                <w:rFonts w:hint="eastAsia" w:ascii="仿宋" w:hAnsi="仿宋" w:eastAsia="仿宋"/>
              </w:rPr>
              <w:t>和CCC</w:t>
            </w:r>
            <w:r>
              <w:rPr>
                <w:rFonts w:ascii="仿宋" w:hAnsi="仿宋" w:eastAsia="仿宋"/>
              </w:rPr>
              <w:t>S钻石五星</w:t>
            </w:r>
            <w:r>
              <w:rPr>
                <w:rFonts w:hint="eastAsia" w:ascii="仿宋" w:hAnsi="仿宋" w:eastAsia="仿宋"/>
              </w:rPr>
              <w:t>认证，以上认证须提供证书复印件</w:t>
            </w:r>
          </w:p>
          <w:p>
            <w:pPr>
              <w:rPr>
                <w:rFonts w:ascii="仿宋" w:hAnsi="仿宋" w:eastAsia="仿宋"/>
              </w:rPr>
            </w:pPr>
            <w:r>
              <w:rPr>
                <w:rFonts w:hint="eastAsia" w:ascii="仿宋" w:hAnsi="仿宋" w:eastAsia="仿宋"/>
              </w:rPr>
              <w:t>14.服务：提供生产厂商整机（含显示器）三年免费上门保修，可根据产品序列号查询原厂配置和保修期限</w:t>
            </w:r>
          </w:p>
        </w:tc>
        <w:tc>
          <w:tcPr>
            <w:tcW w:w="992" w:type="dxa"/>
          </w:tcPr>
          <w:p>
            <w:pPr>
              <w:rPr>
                <w:rFonts w:ascii="仿宋" w:hAnsi="仿宋" w:eastAsia="仿宋"/>
              </w:rPr>
            </w:pPr>
            <w:r>
              <w:rPr>
                <w:rFonts w:hint="eastAsia" w:ascii="仿宋" w:hAnsi="仿宋" w:eastAsia="仿宋"/>
              </w:rPr>
              <w:t>20台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7" w:type="dxa"/>
          </w:tcPr>
          <w:p>
            <w:pPr>
              <w:rPr>
                <w:rFonts w:ascii="仿宋" w:hAnsi="仿宋" w:eastAsia="仿宋"/>
              </w:rPr>
            </w:pPr>
            <w:r>
              <w:rPr>
                <w:rFonts w:hint="eastAsia" w:ascii="仿宋" w:hAnsi="仿宋" w:eastAsia="仿宋"/>
              </w:rPr>
              <w:t>2</w:t>
            </w:r>
          </w:p>
        </w:tc>
        <w:tc>
          <w:tcPr>
            <w:tcW w:w="852" w:type="dxa"/>
          </w:tcPr>
          <w:p>
            <w:pPr>
              <w:rPr>
                <w:rFonts w:ascii="仿宋" w:hAnsi="仿宋" w:eastAsia="仿宋"/>
              </w:rPr>
            </w:pPr>
            <w:r>
              <w:rPr>
                <w:rFonts w:hint="eastAsia" w:ascii="仿宋" w:hAnsi="仿宋" w:eastAsia="仿宋"/>
              </w:rPr>
              <w:t>打印机</w:t>
            </w:r>
          </w:p>
        </w:tc>
        <w:tc>
          <w:tcPr>
            <w:tcW w:w="6094" w:type="dxa"/>
          </w:tcPr>
          <w:p>
            <w:pPr>
              <w:rPr>
                <w:rStyle w:val="63"/>
                <w:rFonts w:ascii="仿宋" w:hAnsi="仿宋" w:eastAsia="仿宋"/>
                <w:i w:val="0"/>
                <w:szCs w:val="21"/>
              </w:rPr>
            </w:pPr>
            <w:r>
              <w:fldChar w:fldCharType="begin"/>
            </w:r>
            <w:r>
              <w:instrText xml:space="preserve"> HYPERLINK "http://detail.zol.com.cn/all-in-one_printer/s2256/" </w:instrText>
            </w:r>
            <w:r>
              <w:fldChar w:fldCharType="separate"/>
            </w:r>
            <w:r>
              <w:rPr>
                <w:rFonts w:hint="eastAsia" w:ascii="仿宋" w:hAnsi="仿宋" w:eastAsia="仿宋"/>
                <w:iCs/>
              </w:rPr>
              <w:t>黑白激光多功能一体机</w:t>
            </w:r>
            <w:r>
              <w:rPr>
                <w:rFonts w:hint="eastAsia" w:ascii="仿宋" w:hAnsi="仿宋" w:eastAsia="仿宋"/>
                <w:iCs/>
              </w:rPr>
              <w:fldChar w:fldCharType="end"/>
            </w:r>
            <w:r>
              <w:rPr>
                <w:rFonts w:hint="eastAsia" w:ascii="仿宋" w:hAnsi="仿宋" w:eastAsia="仿宋"/>
                <w:iCs/>
              </w:rPr>
              <w:t>，</w:t>
            </w:r>
            <w:r>
              <w:fldChar w:fldCharType="begin"/>
            </w:r>
            <w:r>
              <w:instrText xml:space="preserve"> HYPERLINK "http://detail.zol.com.cn/all-in-one_printer/s242/" </w:instrText>
            </w:r>
            <w:r>
              <w:fldChar w:fldCharType="separate"/>
            </w:r>
            <w:r>
              <w:rPr>
                <w:rFonts w:hint="eastAsia" w:ascii="仿宋" w:hAnsi="仿宋" w:eastAsia="仿宋"/>
                <w:iCs/>
              </w:rPr>
              <w:t>打印/复印/扫描</w:t>
            </w:r>
            <w:r>
              <w:rPr>
                <w:rFonts w:hint="eastAsia" w:ascii="仿宋" w:hAnsi="仿宋" w:eastAsia="仿宋"/>
                <w:iCs/>
              </w:rPr>
              <w:fldChar w:fldCharType="end"/>
            </w:r>
            <w:r>
              <w:fldChar w:fldCharType="begin"/>
            </w:r>
            <w:r>
              <w:instrText xml:space="preserve"> HYPERLINK "http://detail.zol.com.cn/all-in-one_printer/s2239/" </w:instrText>
            </w:r>
            <w:r>
              <w:fldChar w:fldCharType="separate"/>
            </w:r>
            <w:r>
              <w:rPr>
                <w:rFonts w:hint="eastAsia" w:ascii="仿宋" w:hAnsi="仿宋" w:eastAsia="仿宋"/>
                <w:iCs/>
              </w:rPr>
              <w:t>A4</w:t>
            </w:r>
            <w:r>
              <w:rPr>
                <w:rFonts w:hint="eastAsia" w:ascii="仿宋" w:hAnsi="仿宋" w:eastAsia="仿宋"/>
                <w:iCs/>
              </w:rPr>
              <w:fldChar w:fldCharType="end"/>
            </w:r>
            <w:r>
              <w:rPr>
                <w:rFonts w:hint="eastAsia" w:ascii="仿宋" w:hAnsi="仿宋" w:eastAsia="仿宋"/>
                <w:iCs/>
              </w:rPr>
              <w:t>幅面，自动双面功能，黑白打印速度：30张，打印分辨率：600×600dpi复印速度：30张，复印分辨率：600×600dpi介质类型：普通纸，薄纸，再生纸，耗材类型：</w:t>
            </w:r>
            <w:r>
              <w:fldChar w:fldCharType="begin"/>
            </w:r>
            <w:r>
              <w:instrText xml:space="preserve"> HYPERLINK "http://detail.zol.com.cn/all-in-one_printer/s5222/" </w:instrText>
            </w:r>
            <w:r>
              <w:fldChar w:fldCharType="separate"/>
            </w:r>
            <w:r>
              <w:rPr>
                <w:rFonts w:hint="eastAsia" w:ascii="仿宋" w:hAnsi="仿宋" w:eastAsia="仿宋"/>
                <w:iCs/>
              </w:rPr>
              <w:t>鼓粉分离</w:t>
            </w:r>
            <w:r>
              <w:rPr>
                <w:rFonts w:hint="eastAsia" w:ascii="仿宋" w:hAnsi="仿宋" w:eastAsia="仿宋"/>
                <w:iCs/>
              </w:rPr>
              <w:fldChar w:fldCharType="end"/>
            </w:r>
          </w:p>
        </w:tc>
        <w:tc>
          <w:tcPr>
            <w:tcW w:w="992" w:type="dxa"/>
          </w:tcPr>
          <w:p>
            <w:r>
              <w:rPr>
                <w:rFonts w:hint="eastAsia"/>
              </w:rPr>
              <w:t>20台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7" w:type="dxa"/>
          </w:tcPr>
          <w:p>
            <w:pPr>
              <w:rPr>
                <w:rFonts w:ascii="仿宋" w:hAnsi="仿宋" w:eastAsia="仿宋"/>
              </w:rPr>
            </w:pPr>
            <w:r>
              <w:rPr>
                <w:rFonts w:hint="eastAsia" w:ascii="仿宋" w:hAnsi="仿宋" w:eastAsia="仿宋"/>
              </w:rPr>
              <w:t>3</w:t>
            </w:r>
          </w:p>
        </w:tc>
        <w:tc>
          <w:tcPr>
            <w:tcW w:w="852" w:type="dxa"/>
          </w:tcPr>
          <w:p>
            <w:pPr>
              <w:rPr>
                <w:rFonts w:ascii="仿宋" w:hAnsi="仿宋" w:eastAsia="仿宋"/>
              </w:rPr>
            </w:pPr>
            <w:r>
              <w:rPr>
                <w:rFonts w:hint="eastAsia" w:ascii="仿宋" w:hAnsi="仿宋" w:eastAsia="仿宋"/>
              </w:rPr>
              <w:t>便携打印机</w:t>
            </w:r>
          </w:p>
        </w:tc>
        <w:tc>
          <w:tcPr>
            <w:tcW w:w="6094" w:type="dxa"/>
          </w:tcPr>
          <w:p>
            <w:pPr>
              <w:rPr>
                <w:rFonts w:ascii="仿宋" w:hAnsi="仿宋" w:eastAsia="仿宋"/>
                <w:szCs w:val="21"/>
              </w:rPr>
            </w:pPr>
            <w:r>
              <w:rPr>
                <w:rFonts w:hint="eastAsia" w:ascii="仿宋" w:hAnsi="仿宋" w:eastAsia="仿宋"/>
              </w:rPr>
              <w:t>便携式打印机，配备四色全颜料墨水，打印速度：黑白：7.2ipm，彩色：4ipm，最高分辨率：</w:t>
            </w:r>
            <w:r>
              <w:fldChar w:fldCharType="begin"/>
            </w:r>
            <w:r>
              <w:instrText xml:space="preserve"> HYPERLINK "http://detail.zol.com.cn/inkjet_printers/s3206/" </w:instrText>
            </w:r>
            <w:r>
              <w:fldChar w:fldCharType="separate"/>
            </w:r>
            <w:r>
              <w:rPr>
                <w:rFonts w:hint="eastAsia" w:ascii="仿宋" w:hAnsi="仿宋" w:eastAsia="仿宋"/>
              </w:rPr>
              <w:t>5760×1440dpi</w:t>
            </w:r>
            <w:r>
              <w:rPr>
                <w:rFonts w:hint="eastAsia" w:ascii="仿宋" w:hAnsi="仿宋" w:eastAsia="仿宋"/>
              </w:rPr>
              <w:fldChar w:fldCharType="end"/>
            </w:r>
            <w:r>
              <w:rPr>
                <w:rFonts w:hint="eastAsia" w:ascii="仿宋" w:hAnsi="仿宋" w:eastAsia="仿宋"/>
              </w:rPr>
              <w:t>，</w:t>
            </w:r>
            <w:r>
              <w:fldChar w:fldCharType="begin"/>
            </w:r>
            <w:r>
              <w:instrText xml:space="preserve"> HYPERLINK "http://detail.zol.com.cn/inkjet_printers/p20879/" </w:instrText>
            </w:r>
            <w:r>
              <w:fldChar w:fldCharType="separate"/>
            </w:r>
            <w:r>
              <w:rPr>
                <w:rFonts w:hint="eastAsia" w:ascii="仿宋" w:hAnsi="仿宋" w:eastAsia="仿宋"/>
              </w:rPr>
              <w:t>支持无线网络打印</w:t>
            </w:r>
            <w:r>
              <w:rPr>
                <w:rFonts w:hint="eastAsia" w:ascii="仿宋" w:hAnsi="仿宋" w:eastAsia="仿宋"/>
              </w:rPr>
              <w:fldChar w:fldCharType="end"/>
            </w:r>
            <w:r>
              <w:rPr>
                <w:rFonts w:hint="eastAsia" w:ascii="仿宋" w:hAnsi="仿宋" w:eastAsia="仿宋"/>
              </w:rPr>
              <w:t>。打印方式：按需喷墨，移动和远程打印，内置电池，支持USB供电，可通过充电宝、笔记本电脑、车载电源随时为其充电。</w:t>
            </w:r>
          </w:p>
        </w:tc>
        <w:tc>
          <w:tcPr>
            <w:tcW w:w="992" w:type="dxa"/>
          </w:tcPr>
          <w:p>
            <w:pPr>
              <w:rPr>
                <w:rFonts w:ascii="仿宋" w:hAnsi="仿宋" w:eastAsia="仿宋"/>
              </w:rPr>
            </w:pPr>
            <w:r>
              <w:rPr>
                <w:rFonts w:hint="eastAsia" w:ascii="仿宋" w:hAnsi="仿宋" w:eastAsia="仿宋"/>
              </w:rPr>
              <w:t>5台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7" w:type="dxa"/>
          </w:tcPr>
          <w:p>
            <w:pPr>
              <w:rPr>
                <w:rFonts w:ascii="仿宋" w:hAnsi="仿宋" w:eastAsia="仿宋"/>
              </w:rPr>
            </w:pPr>
            <w:r>
              <w:rPr>
                <w:rFonts w:hint="eastAsia" w:ascii="仿宋" w:hAnsi="仿宋" w:eastAsia="仿宋"/>
              </w:rPr>
              <w:t>5</w:t>
            </w:r>
          </w:p>
        </w:tc>
        <w:tc>
          <w:tcPr>
            <w:tcW w:w="852" w:type="dxa"/>
          </w:tcPr>
          <w:p>
            <w:pPr>
              <w:rPr>
                <w:rFonts w:ascii="仿宋" w:hAnsi="仿宋" w:eastAsia="仿宋"/>
              </w:rPr>
            </w:pPr>
            <w:r>
              <w:rPr>
                <w:rFonts w:hint="eastAsia" w:ascii="仿宋" w:hAnsi="仿宋" w:eastAsia="仿宋"/>
              </w:rPr>
              <w:t>高速扫描仪</w:t>
            </w:r>
          </w:p>
        </w:tc>
        <w:tc>
          <w:tcPr>
            <w:tcW w:w="6094" w:type="dxa"/>
          </w:tcPr>
          <w:p>
            <w:pPr>
              <w:rPr>
                <w:rFonts w:ascii="仿宋" w:hAnsi="仿宋" w:eastAsia="仿宋"/>
                <w:color w:val="000000" w:themeColor="text1"/>
                <w:szCs w:val="21"/>
              </w:rPr>
            </w:pPr>
            <w:r>
              <w:rPr>
                <w:rFonts w:hint="eastAsia" w:ascii="仿宋" w:hAnsi="仿宋" w:eastAsia="仿宋"/>
              </w:rPr>
              <w:t>光学分辨率: 600dpi, 扫描速度: 60ppm, 扫描光源:</w:t>
            </w:r>
            <w:r>
              <w:fldChar w:fldCharType="begin"/>
            </w:r>
            <w:r>
              <w:instrText xml:space="preserve"> HYPERLINK "http://detail.zol.com.cn/scanner/s3428/" </w:instrText>
            </w:r>
            <w:r>
              <w:fldChar w:fldCharType="separate"/>
            </w:r>
            <w:r>
              <w:rPr>
                <w:rFonts w:hint="eastAsia" w:ascii="仿宋" w:hAnsi="仿宋" w:eastAsia="仿宋"/>
              </w:rPr>
              <w:t>LED</w:t>
            </w:r>
            <w:r>
              <w:rPr>
                <w:rFonts w:hint="eastAsia" w:ascii="仿宋" w:hAnsi="仿宋" w:eastAsia="仿宋"/>
              </w:rPr>
              <w:fldChar w:fldCharType="end"/>
            </w:r>
            <w:r>
              <w:rPr>
                <w:rFonts w:hint="eastAsia" w:ascii="仿宋" w:hAnsi="仿宋" w:eastAsia="仿宋"/>
              </w:rPr>
              <w:t>, 自动进纸器: 支持，100页, 扫描模式: 彩色、灰阶、黑白, 操作系统: Windows 7/8/10</w:t>
            </w:r>
          </w:p>
        </w:tc>
        <w:tc>
          <w:tcPr>
            <w:tcW w:w="992" w:type="dxa"/>
          </w:tcPr>
          <w:p>
            <w:pPr>
              <w:rPr>
                <w:rFonts w:ascii="仿宋" w:hAnsi="仿宋" w:eastAsia="仿宋"/>
              </w:rPr>
            </w:pPr>
            <w:r>
              <w:rPr>
                <w:rFonts w:hint="eastAsia" w:ascii="仿宋" w:hAnsi="仿宋" w:eastAsia="仿宋"/>
              </w:rPr>
              <w:t>5台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7" w:type="dxa"/>
          </w:tcPr>
          <w:p>
            <w:pPr>
              <w:rPr>
                <w:rFonts w:ascii="仿宋" w:hAnsi="仿宋" w:eastAsia="仿宋"/>
              </w:rPr>
            </w:pPr>
            <w:r>
              <w:rPr>
                <w:rFonts w:hint="eastAsia" w:ascii="仿宋" w:hAnsi="仿宋" w:eastAsia="仿宋"/>
              </w:rPr>
              <w:t>6</w:t>
            </w:r>
          </w:p>
        </w:tc>
        <w:tc>
          <w:tcPr>
            <w:tcW w:w="852" w:type="dxa"/>
          </w:tcPr>
          <w:p>
            <w:pPr>
              <w:rPr>
                <w:rFonts w:ascii="仿宋" w:hAnsi="仿宋" w:eastAsia="仿宋"/>
              </w:rPr>
            </w:pPr>
            <w:r>
              <w:rPr>
                <w:rFonts w:hint="eastAsia" w:ascii="仿宋" w:hAnsi="仿宋" w:eastAsia="仿宋"/>
              </w:rPr>
              <w:t>检察院远程庭审</w:t>
            </w:r>
          </w:p>
        </w:tc>
        <w:tc>
          <w:tcPr>
            <w:tcW w:w="6094" w:type="dxa"/>
          </w:tcPr>
          <w:p>
            <w:pPr>
              <w:rPr>
                <w:rFonts w:ascii="仿宋" w:hAnsi="仿宋" w:eastAsia="仿宋"/>
              </w:rPr>
            </w:pPr>
            <w:r>
              <w:rPr>
                <w:rFonts w:hint="eastAsia" w:ascii="仿宋" w:hAnsi="仿宋" w:eastAsia="仿宋"/>
              </w:rPr>
              <w:t>1、检察院远程庭审终端必须与上级MCu对接，实现互联互通互控 .</w:t>
            </w:r>
          </w:p>
          <w:p>
            <w:pPr>
              <w:rPr>
                <w:rFonts w:ascii="仿宋" w:hAnsi="仿宋" w:eastAsia="仿宋"/>
              </w:rPr>
            </w:pPr>
            <w:r>
              <w:rPr>
                <w:rFonts w:hint="eastAsia" w:ascii="仿宋" w:hAnsi="仿宋" w:eastAsia="仿宋"/>
              </w:rPr>
              <w:t>2、采用硬件分体式结构,嵌入式操作系统，非PC架构、非工控机架构。</w:t>
            </w:r>
          </w:p>
          <w:p>
            <w:pPr>
              <w:rPr>
                <w:rFonts w:ascii="仿宋" w:hAnsi="仿宋" w:eastAsia="仿宋"/>
              </w:rPr>
            </w:pPr>
            <w:r>
              <w:rPr>
                <w:rFonts w:hint="eastAsia" w:ascii="仿宋" w:hAnsi="仿宋" w:eastAsia="仿宋"/>
              </w:rPr>
              <w:t>3、会议速率支持128Kbps—8Mbps。</w:t>
            </w:r>
          </w:p>
          <w:p>
            <w:pPr>
              <w:rPr>
                <w:rFonts w:ascii="仿宋" w:hAnsi="仿宋" w:eastAsia="仿宋"/>
              </w:rPr>
            </w:pPr>
            <w:r>
              <w:rPr>
                <w:rFonts w:hint="eastAsia" w:ascii="仿宋" w:hAnsi="仿宋" w:eastAsia="仿宋"/>
              </w:rPr>
              <w:t>4、支持ITU-T H.323和IETF SIP通信标准。</w:t>
            </w:r>
          </w:p>
          <w:p>
            <w:pPr>
              <w:rPr>
                <w:rFonts w:ascii="仿宋" w:hAnsi="仿宋" w:eastAsia="仿宋"/>
              </w:rPr>
            </w:pPr>
            <w:r>
              <w:rPr>
                <w:rFonts w:hint="eastAsia" w:ascii="仿宋" w:hAnsi="仿宋" w:eastAsia="仿宋"/>
              </w:rPr>
              <w:t>5、支持H.263、H.264、H.264 High Profile、MPEG4等视频编解码协议。</w:t>
            </w:r>
          </w:p>
          <w:p>
            <w:pPr>
              <w:rPr>
                <w:rFonts w:ascii="仿宋" w:hAnsi="仿宋" w:eastAsia="仿宋"/>
              </w:rPr>
            </w:pPr>
            <w:r>
              <w:rPr>
                <w:rFonts w:hint="eastAsia" w:ascii="仿宋" w:hAnsi="仿宋" w:eastAsia="仿宋"/>
              </w:rPr>
              <w:t>6、支持G.711、G.722、G.728、G.722.1AnnexC、G.719、MPEG4-AAC LC/LD等音频协议，可达到20KHz以上的宽频效果。</w:t>
            </w:r>
          </w:p>
          <w:p>
            <w:pPr>
              <w:rPr>
                <w:rFonts w:ascii="仿宋" w:hAnsi="仿宋" w:eastAsia="仿宋"/>
              </w:rPr>
            </w:pPr>
            <w:r>
              <w:rPr>
                <w:rFonts w:hint="eastAsia" w:ascii="仿宋" w:hAnsi="仿宋" w:eastAsia="仿宋"/>
              </w:rPr>
              <w:t>7、支持H.239标准双流协议。</w:t>
            </w:r>
          </w:p>
          <w:p>
            <w:pPr>
              <w:rPr>
                <w:rFonts w:ascii="仿宋" w:hAnsi="仿宋" w:eastAsia="仿宋"/>
              </w:rPr>
            </w:pPr>
            <w:r>
              <w:rPr>
                <w:rFonts w:hint="eastAsia" w:ascii="仿宋" w:hAnsi="仿宋" w:eastAsia="仿宋"/>
              </w:rPr>
              <w:t>8、支持1080p60、1080p30、720p60、720p30高清视频编解码，并向下兼容4CIF、CIF标清图像格式。</w:t>
            </w:r>
          </w:p>
          <w:p>
            <w:pPr>
              <w:rPr>
                <w:rFonts w:ascii="仿宋" w:hAnsi="仿宋" w:eastAsia="仿宋"/>
              </w:rPr>
            </w:pPr>
            <w:r>
              <w:rPr>
                <w:rFonts w:hint="eastAsia" w:ascii="仿宋" w:hAnsi="仿宋" w:eastAsia="仿宋"/>
              </w:rPr>
              <w:t>9、支持动态图像双流和PC图像双流两种功能，在保证主流视频1080p 60fps前提下，第二路视频流不低于1080p30fps。</w:t>
            </w:r>
          </w:p>
          <w:p>
            <w:pPr>
              <w:rPr>
                <w:rFonts w:ascii="仿宋" w:hAnsi="仿宋" w:eastAsia="仿宋"/>
              </w:rPr>
            </w:pPr>
            <w:r>
              <w:rPr>
                <w:rFonts w:hint="eastAsia" w:ascii="仿宋" w:hAnsi="仿宋" w:eastAsia="仿宋"/>
              </w:rPr>
              <w:t>10、提供不少于3路独立的高清视频输入接口、2路高清输出接口，其中需包含1路3G-SDI高清输入接口满足高清摄像机图像到终端的长距离无损传输；提供1路独立的标清视频输入/输出接口，不得采用私有非标接口或转接线缆实现。（投标人需提供所投设备的背板清晰彩色照片证明）</w:t>
            </w:r>
          </w:p>
          <w:p>
            <w:pPr>
              <w:rPr>
                <w:rFonts w:ascii="仿宋" w:hAnsi="仿宋" w:eastAsia="仿宋"/>
              </w:rPr>
            </w:pPr>
            <w:r>
              <w:rPr>
                <w:rFonts w:hint="eastAsia" w:ascii="仿宋" w:hAnsi="仿宋" w:eastAsia="仿宋"/>
              </w:rPr>
              <w:t>11、提供不少于4路音频输入接口，4路音频输出接口，支持模拟卡侬麦克风、数字麦克风音频输入接口。</w:t>
            </w:r>
          </w:p>
          <w:p>
            <w:pPr>
              <w:rPr>
                <w:rFonts w:ascii="仿宋" w:hAnsi="仿宋" w:eastAsia="仿宋"/>
              </w:rPr>
            </w:pPr>
            <w:r>
              <w:rPr>
                <w:rFonts w:hint="eastAsia" w:ascii="仿宋" w:hAnsi="仿宋" w:eastAsia="仿宋"/>
              </w:rPr>
              <w:t>12、支持1个RJ11电话接口，支持空闲或会议中电话接入。</w:t>
            </w:r>
          </w:p>
          <w:p>
            <w:pPr>
              <w:rPr>
                <w:rFonts w:ascii="仿宋" w:hAnsi="仿宋" w:eastAsia="仿宋"/>
              </w:rPr>
            </w:pPr>
            <w:r>
              <w:rPr>
                <w:rFonts w:hint="eastAsia" w:ascii="仿宋" w:hAnsi="仿宋" w:eastAsia="仿宋"/>
              </w:rPr>
              <w:t>13、系统具有字幕叠加功能，可通过终端控制系统在本地图像上不同位置设置叠加中文会场名、横幅、滚动字幕。</w:t>
            </w:r>
          </w:p>
          <w:p>
            <w:pPr>
              <w:rPr>
                <w:rFonts w:ascii="仿宋" w:hAnsi="仿宋" w:eastAsia="仿宋"/>
              </w:rPr>
            </w:pPr>
            <w:r>
              <w:rPr>
                <w:rFonts w:hint="eastAsia" w:ascii="仿宋" w:hAnsi="仿宋" w:eastAsia="仿宋"/>
              </w:rPr>
              <w:t>14、主席终端支持广播发言会场、主席选看、主席轮询、邀请终端入会、强制终端退会、结束会议等功能。</w:t>
            </w:r>
          </w:p>
          <w:p>
            <w:pPr>
              <w:rPr>
                <w:rFonts w:ascii="仿宋" w:hAnsi="仿宋" w:eastAsia="仿宋"/>
              </w:rPr>
            </w:pPr>
            <w:r>
              <w:rPr>
                <w:rFonts w:hint="eastAsia" w:ascii="仿宋" w:hAnsi="仿宋" w:eastAsia="仿宋"/>
              </w:rPr>
              <w:t>15、支持在终端控制软件对本地和远端会场图像进行实时监控及预览。</w:t>
            </w:r>
          </w:p>
          <w:p>
            <w:pPr>
              <w:rPr>
                <w:rFonts w:ascii="仿宋" w:hAnsi="仿宋" w:eastAsia="仿宋"/>
              </w:rPr>
            </w:pPr>
            <w:r>
              <w:rPr>
                <w:rFonts w:hint="eastAsia" w:ascii="仿宋" w:hAnsi="仿宋" w:eastAsia="仿宋"/>
              </w:rPr>
              <w:t>16、PC安装双流软件后，可以通过无线网络将PC桌面图像发送至终端作为辅流图像源传至远端，图像清晰流畅。</w:t>
            </w:r>
          </w:p>
          <w:p>
            <w:pPr>
              <w:rPr>
                <w:rFonts w:ascii="仿宋" w:hAnsi="仿宋" w:eastAsia="仿宋"/>
              </w:rPr>
            </w:pPr>
            <w:r>
              <w:rPr>
                <w:rFonts w:hint="eastAsia" w:ascii="仿宋" w:hAnsi="仿宋" w:eastAsia="仿宋"/>
              </w:rPr>
              <w:t>17、终端在空闲状态下，与外置的数字录像点播服务器配合，支持终端点播功能</w:t>
            </w:r>
          </w:p>
          <w:p>
            <w:pPr>
              <w:rPr>
                <w:rFonts w:ascii="仿宋" w:hAnsi="仿宋" w:eastAsia="仿宋"/>
              </w:rPr>
            </w:pPr>
            <w:r>
              <w:rPr>
                <w:rFonts w:hint="eastAsia" w:ascii="仿宋" w:hAnsi="仿宋" w:eastAsia="仿宋"/>
              </w:rPr>
              <w:t>18、具有基本的系统检测诊断功能，包括呼叫状态显示、网络信息统计、本端音视频自环测试、日志、远程升级维护等功能。</w:t>
            </w:r>
          </w:p>
          <w:p>
            <w:pPr>
              <w:rPr>
                <w:rFonts w:ascii="仿宋" w:hAnsi="仿宋" w:eastAsia="仿宋"/>
              </w:rPr>
            </w:pPr>
            <w:r>
              <w:rPr>
                <w:rFonts w:hint="eastAsia" w:ascii="仿宋" w:hAnsi="仿宋" w:eastAsia="仿宋"/>
              </w:rPr>
              <w:t>19、提供不少于2个10/100/1000M以太网接口，支持网口热备份。</w:t>
            </w:r>
          </w:p>
          <w:p>
            <w:pPr>
              <w:rPr>
                <w:rFonts w:ascii="仿宋" w:hAnsi="仿宋" w:eastAsia="仿宋"/>
              </w:rPr>
            </w:pPr>
            <w:r>
              <w:rPr>
                <w:rFonts w:hint="eastAsia" w:ascii="仿宋" w:hAnsi="仿宋" w:eastAsia="仿宋"/>
              </w:rPr>
              <w:t>20、具备较强的网络抗丢包能力，在IP网络达到12%丢包时声音清晰、图像流畅、无马赛克，25%的丢包率情况下会议仍可进行。</w:t>
            </w:r>
          </w:p>
          <w:p>
            <w:pPr>
              <w:rPr>
                <w:rFonts w:ascii="仿宋" w:hAnsi="仿宋" w:eastAsia="仿宋"/>
              </w:rPr>
            </w:pPr>
            <w:r>
              <w:rPr>
                <w:rFonts w:hint="eastAsia" w:ascii="仿宋" w:hAnsi="仿宋" w:eastAsia="仿宋"/>
              </w:rPr>
              <w:t>21、提供产品3C认证、电信设备入网证、RoHS认证的证书复印件。</w:t>
            </w:r>
          </w:p>
        </w:tc>
        <w:tc>
          <w:tcPr>
            <w:tcW w:w="992" w:type="dxa"/>
          </w:tcPr>
          <w:p>
            <w:pPr>
              <w:rPr>
                <w:rFonts w:ascii="仿宋" w:hAnsi="仿宋" w:eastAsia="仿宋"/>
              </w:rPr>
            </w:pPr>
            <w:r>
              <w:rPr>
                <w:rFonts w:hint="eastAsia" w:ascii="仿宋" w:hAnsi="仿宋" w:eastAsia="仿宋"/>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567" w:type="dxa"/>
          </w:tcPr>
          <w:p>
            <w:pPr>
              <w:rPr>
                <w:rFonts w:ascii="仿宋" w:hAnsi="仿宋" w:eastAsia="仿宋"/>
              </w:rPr>
            </w:pPr>
            <w:r>
              <w:rPr>
                <w:rFonts w:hint="eastAsia" w:ascii="仿宋" w:hAnsi="仿宋" w:eastAsia="仿宋"/>
              </w:rPr>
              <w:t>7</w:t>
            </w:r>
          </w:p>
        </w:tc>
        <w:tc>
          <w:tcPr>
            <w:tcW w:w="852" w:type="dxa"/>
          </w:tcPr>
          <w:p>
            <w:pPr>
              <w:rPr>
                <w:rFonts w:ascii="仿宋" w:hAnsi="仿宋" w:eastAsia="仿宋"/>
              </w:rPr>
            </w:pPr>
            <w:r>
              <w:rPr>
                <w:rFonts w:hint="eastAsia" w:ascii="仿宋" w:hAnsi="仿宋" w:eastAsia="仿宋"/>
              </w:rPr>
              <w:t>杀毒软件</w:t>
            </w:r>
          </w:p>
        </w:tc>
        <w:tc>
          <w:tcPr>
            <w:tcW w:w="6094" w:type="dxa"/>
            <w:vMerge w:val="restart"/>
          </w:tcPr>
          <w:p>
            <w:pPr>
              <w:rPr>
                <w:rFonts w:ascii="仿宋" w:hAnsi="仿宋" w:eastAsia="仿宋" w:cs="仿宋_GB2312"/>
                <w:szCs w:val="21"/>
              </w:rPr>
            </w:pPr>
            <w:r>
              <w:rPr>
                <w:rFonts w:ascii="仿宋" w:hAnsi="仿宋" w:eastAsia="仿宋" w:cs="仿宋_GB2312"/>
                <w:szCs w:val="21"/>
              </w:rPr>
              <w:t>支持</w:t>
            </w:r>
            <w:r>
              <w:rPr>
                <w:rFonts w:hint="eastAsia" w:ascii="仿宋" w:hAnsi="仿宋" w:eastAsia="仿宋" w:cs="仿宋_GB2312"/>
                <w:szCs w:val="21"/>
              </w:rPr>
              <w:t>对Wi</w:t>
            </w:r>
            <w:r>
              <w:rPr>
                <w:rFonts w:ascii="仿宋" w:hAnsi="仿宋" w:eastAsia="仿宋" w:cs="仿宋_GB2312"/>
                <w:szCs w:val="21"/>
              </w:rPr>
              <w:t>n</w:t>
            </w:r>
            <w:r>
              <w:rPr>
                <w:rFonts w:hint="eastAsia" w:ascii="仿宋" w:hAnsi="仿宋" w:eastAsia="仿宋" w:cs="仿宋_GB2312"/>
                <w:szCs w:val="21"/>
              </w:rPr>
              <w:t>dowsXP、Win</w:t>
            </w:r>
            <w:r>
              <w:rPr>
                <w:rFonts w:ascii="仿宋" w:hAnsi="仿宋" w:eastAsia="仿宋" w:cs="仿宋_GB2312"/>
                <w:szCs w:val="21"/>
              </w:rPr>
              <w:t xml:space="preserve">dows </w:t>
            </w:r>
            <w:r>
              <w:rPr>
                <w:rFonts w:hint="eastAsia" w:ascii="仿宋" w:hAnsi="仿宋" w:eastAsia="仿宋" w:cs="仿宋_GB2312"/>
                <w:szCs w:val="21"/>
              </w:rPr>
              <w:t>7、Win</w:t>
            </w:r>
            <w:r>
              <w:rPr>
                <w:rFonts w:ascii="仿宋" w:hAnsi="仿宋" w:eastAsia="仿宋" w:cs="仿宋_GB2312"/>
                <w:szCs w:val="21"/>
              </w:rPr>
              <w:t xml:space="preserve">dows </w:t>
            </w:r>
            <w:r>
              <w:rPr>
                <w:rFonts w:hint="eastAsia" w:ascii="仿宋" w:hAnsi="仿宋" w:eastAsia="仿宋" w:cs="仿宋_GB2312"/>
                <w:szCs w:val="21"/>
              </w:rPr>
              <w:t>8、</w:t>
            </w:r>
            <w:r>
              <w:rPr>
                <w:rFonts w:ascii="仿宋" w:hAnsi="仿宋" w:eastAsia="仿宋" w:cs="仿宋_GB2312"/>
                <w:szCs w:val="21"/>
              </w:rPr>
              <w:t>W</w:t>
            </w:r>
            <w:r>
              <w:rPr>
                <w:rFonts w:hint="eastAsia" w:ascii="仿宋" w:hAnsi="仿宋" w:eastAsia="仿宋" w:cs="仿宋_GB2312"/>
                <w:szCs w:val="21"/>
              </w:rPr>
              <w:t>indows</w:t>
            </w:r>
            <w:r>
              <w:rPr>
                <w:rFonts w:ascii="仿宋" w:hAnsi="仿宋" w:eastAsia="仿宋" w:cs="仿宋_GB2312"/>
                <w:szCs w:val="21"/>
              </w:rPr>
              <w:t xml:space="preserve"> 10</w:t>
            </w:r>
            <w:r>
              <w:rPr>
                <w:rFonts w:hint="eastAsia" w:ascii="仿宋" w:hAnsi="仿宋" w:eastAsia="仿宋" w:cs="仿宋_GB2312"/>
                <w:szCs w:val="21"/>
              </w:rPr>
              <w:t>、Windows2003、 Windowsserver2008、Windowsserver2012、Windowsserver</w:t>
            </w:r>
            <w:r>
              <w:rPr>
                <w:rFonts w:ascii="仿宋" w:hAnsi="仿宋" w:eastAsia="仿宋" w:cs="仿宋_GB2312"/>
                <w:szCs w:val="21"/>
              </w:rPr>
              <w:t xml:space="preserve"> 2016</w:t>
            </w:r>
            <w:r>
              <w:rPr>
                <w:rFonts w:hint="eastAsia" w:ascii="仿宋" w:hAnsi="仿宋" w:eastAsia="仿宋" w:cs="仿宋_GB2312"/>
                <w:szCs w:val="21"/>
              </w:rPr>
              <w:t>等</w:t>
            </w:r>
            <w:r>
              <w:rPr>
                <w:rFonts w:ascii="仿宋" w:hAnsi="仿宋" w:eastAsia="仿宋" w:cs="仿宋_GB2312"/>
                <w:szCs w:val="21"/>
              </w:rPr>
              <w:t>操作系统</w:t>
            </w:r>
            <w:r>
              <w:rPr>
                <w:rFonts w:hint="eastAsia" w:ascii="仿宋" w:hAnsi="仿宋" w:eastAsia="仿宋" w:cs="仿宋_GB2312"/>
                <w:szCs w:val="21"/>
              </w:rPr>
              <w:t>进行病毒实时防护。</w:t>
            </w:r>
          </w:p>
          <w:p>
            <w:pPr>
              <w:rPr>
                <w:rFonts w:ascii="仿宋" w:hAnsi="仿宋" w:eastAsia="仿宋" w:cs="仿宋_GB2312"/>
                <w:szCs w:val="21"/>
              </w:rPr>
            </w:pPr>
            <w:r>
              <w:rPr>
                <w:rFonts w:hint="eastAsia" w:ascii="仿宋" w:hAnsi="仿宋" w:eastAsia="仿宋" w:cs="仿宋_GB2312"/>
                <w:szCs w:val="21"/>
              </w:rPr>
              <w:t>产品</w:t>
            </w:r>
            <w:r>
              <w:rPr>
                <w:rFonts w:ascii="仿宋" w:hAnsi="仿宋" w:eastAsia="仿宋" w:cs="仿宋_GB2312"/>
                <w:szCs w:val="21"/>
              </w:rPr>
              <w:t>具有病毒防护功能，</w:t>
            </w:r>
            <w:r>
              <w:rPr>
                <w:rFonts w:hint="eastAsia" w:ascii="仿宋" w:hAnsi="仿宋" w:eastAsia="仿宋" w:cs="仿宋_GB2312"/>
                <w:szCs w:val="21"/>
              </w:rPr>
              <w:t>支持</w:t>
            </w:r>
            <w:r>
              <w:rPr>
                <w:rFonts w:ascii="仿宋" w:hAnsi="仿宋" w:eastAsia="仿宋" w:cs="仿宋_GB2312"/>
                <w:szCs w:val="21"/>
              </w:rPr>
              <w:t>实时、手动以及预设扫描</w:t>
            </w:r>
            <w:r>
              <w:rPr>
                <w:rFonts w:hint="eastAsia" w:ascii="仿宋" w:hAnsi="仿宋" w:eastAsia="仿宋" w:cs="仿宋_GB2312"/>
                <w:szCs w:val="21"/>
              </w:rPr>
              <w:t>三种</w:t>
            </w:r>
            <w:r>
              <w:rPr>
                <w:rFonts w:ascii="仿宋" w:hAnsi="仿宋" w:eastAsia="仿宋" w:cs="仿宋_GB2312"/>
                <w:szCs w:val="21"/>
              </w:rPr>
              <w:t>扫描方式，对文件感染型病毒、木马、蠕虫病毒</w:t>
            </w:r>
            <w:r>
              <w:rPr>
                <w:rFonts w:hint="eastAsia" w:ascii="仿宋" w:hAnsi="仿宋" w:eastAsia="仿宋" w:cs="仿宋_GB2312"/>
                <w:szCs w:val="21"/>
              </w:rPr>
              <w:t>等</w:t>
            </w:r>
            <w:r>
              <w:rPr>
                <w:rFonts w:ascii="仿宋" w:hAnsi="仿宋" w:eastAsia="仿宋" w:cs="仿宋_GB2312"/>
                <w:szCs w:val="21"/>
              </w:rPr>
              <w:t>恶意</w:t>
            </w:r>
            <w:r>
              <w:rPr>
                <w:rFonts w:hint="eastAsia" w:ascii="仿宋" w:hAnsi="仿宋" w:eastAsia="仿宋" w:cs="仿宋_GB2312"/>
                <w:szCs w:val="21"/>
              </w:rPr>
              <w:t>程序</w:t>
            </w:r>
            <w:r>
              <w:rPr>
                <w:rFonts w:ascii="仿宋" w:hAnsi="仿宋" w:eastAsia="仿宋" w:cs="仿宋_GB2312"/>
                <w:szCs w:val="21"/>
              </w:rPr>
              <w:t>进行防护</w:t>
            </w:r>
            <w:r>
              <w:rPr>
                <w:rFonts w:hint="eastAsia" w:ascii="仿宋" w:hAnsi="仿宋" w:eastAsia="仿宋" w:cs="仿宋_GB2312"/>
                <w:szCs w:val="21"/>
              </w:rPr>
              <w:t>。</w:t>
            </w:r>
          </w:p>
          <w:p>
            <w:pPr>
              <w:rPr>
                <w:rFonts w:ascii="仿宋" w:hAnsi="仿宋" w:eastAsia="仿宋" w:cs="仿宋_GB2312"/>
                <w:szCs w:val="21"/>
              </w:rPr>
            </w:pPr>
            <w:r>
              <w:rPr>
                <w:rFonts w:hint="eastAsia" w:ascii="仿宋" w:hAnsi="仿宋" w:eastAsia="仿宋" w:cs="仿宋_GB2312"/>
                <w:szCs w:val="21"/>
              </w:rPr>
              <w:t>产品需内置多种扫描引擎和特征库，且扫描引擎和特征库均为自主知识产权。</w:t>
            </w:r>
          </w:p>
          <w:p>
            <w:pPr>
              <w:rPr>
                <w:rFonts w:ascii="仿宋" w:hAnsi="仿宋" w:eastAsia="仿宋" w:cs="仿宋_GB2312"/>
                <w:szCs w:val="21"/>
              </w:rPr>
            </w:pPr>
            <w:r>
              <w:rPr>
                <w:rFonts w:hint="eastAsia" w:ascii="仿宋" w:hAnsi="仿宋" w:eastAsia="仿宋" w:cs="仿宋_GB2312"/>
                <w:szCs w:val="21"/>
              </w:rPr>
              <w:t>内置扫描引擎包括但不限于：病毒扫描引擎、高级威胁扫描引擎、间谍软件/灰色软件扫描引擎、损害清除引擎。内置特征库包括但不限于：本地病毒库、云安全病毒库、内存检查特征码、间谍软件/灰色软件特征码。（提供截图证明，并加盖公司公章）</w:t>
            </w:r>
          </w:p>
          <w:p>
            <w:pPr>
              <w:rPr>
                <w:rFonts w:ascii="仿宋" w:hAnsi="仿宋" w:eastAsia="仿宋" w:cs="仿宋_GB2312"/>
                <w:szCs w:val="21"/>
              </w:rPr>
            </w:pPr>
            <w:r>
              <w:rPr>
                <w:rFonts w:hint="eastAsia" w:ascii="仿宋" w:hAnsi="仿宋" w:eastAsia="仿宋" w:cs="仿宋_GB2312"/>
                <w:szCs w:val="21"/>
              </w:rPr>
              <w:t>产品可以赋予客户端用户对“预设扫描”的控制权限，比如延迟扫描、跳过扫描、停止扫描等；</w:t>
            </w:r>
          </w:p>
          <w:p>
            <w:pPr>
              <w:rPr>
                <w:rFonts w:ascii="仿宋" w:hAnsi="仿宋" w:eastAsia="仿宋" w:cs="仿宋_GB2312"/>
                <w:szCs w:val="21"/>
              </w:rPr>
            </w:pPr>
            <w:r>
              <w:rPr>
                <w:rFonts w:hint="eastAsia" w:ascii="仿宋" w:hAnsi="仿宋" w:eastAsia="仿宋" w:cs="仿宋_GB2312"/>
                <w:szCs w:val="21"/>
              </w:rPr>
              <w:t>病毒处理措施包含清除、删除、隔离和不予处理，并可针对病毒、木马、加壳软件、间谍软件等不同类型的恶意软件设置不同的处理措施；（提供截图证明，并加盖公章）</w:t>
            </w:r>
          </w:p>
          <w:p>
            <w:pPr>
              <w:rPr>
                <w:rFonts w:ascii="仿宋" w:hAnsi="仿宋" w:eastAsia="仿宋" w:cs="仿宋_GB2312"/>
                <w:szCs w:val="21"/>
              </w:rPr>
            </w:pPr>
            <w:r>
              <w:rPr>
                <w:rFonts w:hint="eastAsia" w:ascii="仿宋" w:hAnsi="仿宋" w:eastAsia="仿宋" w:cs="仿宋_GB2312"/>
                <w:szCs w:val="21"/>
              </w:rPr>
              <w:t>支持存档和压缩格式包内病毒扫描和清除功能，可设置扫描压缩文件层数、扫描OLE对象层数。</w:t>
            </w:r>
          </w:p>
          <w:p>
            <w:pPr>
              <w:rPr>
                <w:rFonts w:ascii="仿宋" w:hAnsi="仿宋" w:eastAsia="仿宋" w:cs="仿宋_GB2312"/>
                <w:szCs w:val="21"/>
              </w:rPr>
            </w:pPr>
            <w:r>
              <w:rPr>
                <w:rFonts w:hint="eastAsia" w:ascii="仿宋" w:hAnsi="仿宋" w:eastAsia="仿宋" w:cs="仿宋_GB2312"/>
                <w:szCs w:val="21"/>
              </w:rPr>
              <w:t>具备远程病毒集中清除功能，可对网络中感染病毒的计算机进行远程自动清除，无需知道计算机的物理位置，无需到客户端逐一清除病毒即可</w:t>
            </w:r>
            <w:r>
              <w:rPr>
                <w:rFonts w:ascii="仿宋" w:hAnsi="仿宋" w:eastAsia="仿宋" w:cs="仿宋_GB2312"/>
                <w:szCs w:val="21"/>
              </w:rPr>
              <w:t>完成病毒的清除工作</w:t>
            </w:r>
            <w:r>
              <w:rPr>
                <w:rFonts w:hint="eastAsia" w:ascii="仿宋" w:hAnsi="仿宋" w:eastAsia="仿宋" w:cs="仿宋_GB2312"/>
                <w:szCs w:val="21"/>
              </w:rPr>
              <w:t>。（提供截图证明，并加盖公章）</w:t>
            </w:r>
          </w:p>
          <w:p>
            <w:pPr>
              <w:rPr>
                <w:rFonts w:ascii="仿宋" w:hAnsi="仿宋" w:eastAsia="仿宋" w:cs="仿宋_GB2312"/>
                <w:szCs w:val="21"/>
              </w:rPr>
            </w:pPr>
            <w:r>
              <w:rPr>
                <w:rFonts w:hint="eastAsia" w:ascii="仿宋" w:hAnsi="仿宋" w:eastAsia="仿宋" w:cs="仿宋_GB2312"/>
                <w:szCs w:val="21"/>
              </w:rPr>
              <w:t>支持对防病毒终端执行操作权限的配置，可以配置终端用户防病毒客户端是否能设置扫描规则和处理措施。是否能退出客户端和卸载客户端等。</w:t>
            </w:r>
          </w:p>
          <w:p>
            <w:pPr>
              <w:rPr>
                <w:rFonts w:ascii="仿宋" w:hAnsi="仿宋" w:eastAsia="仿宋" w:cs="仿宋_GB2312"/>
                <w:szCs w:val="21"/>
              </w:rPr>
            </w:pPr>
            <w:r>
              <w:rPr>
                <w:rFonts w:hint="eastAsia" w:ascii="仿宋" w:hAnsi="仿宋" w:eastAsia="仿宋" w:cs="仿宋_GB2312"/>
                <w:szCs w:val="21"/>
              </w:rPr>
              <w:t>产品支持针对目录，文件，文件类型等设置扫描白名单，对特殊的应用或程序进行例外处理。</w:t>
            </w:r>
          </w:p>
          <w:p>
            <w:pPr>
              <w:rPr>
                <w:rFonts w:ascii="仿宋" w:hAnsi="仿宋" w:eastAsia="仿宋" w:cs="仿宋_GB2312"/>
                <w:szCs w:val="21"/>
              </w:rPr>
            </w:pPr>
            <w:r>
              <w:rPr>
                <w:rFonts w:hint="eastAsia" w:ascii="仿宋" w:hAnsi="仿宋" w:eastAsia="仿宋" w:cs="仿宋_GB2312"/>
                <w:bCs/>
                <w:szCs w:val="21"/>
              </w:rPr>
              <w:t>产品具备病毒爆发防御功能。当最新病毒爆发时，检测</w:t>
            </w:r>
            <w:r>
              <w:rPr>
                <w:rFonts w:ascii="仿宋" w:hAnsi="仿宋" w:eastAsia="仿宋" w:cs="仿宋_GB2312"/>
                <w:bCs/>
                <w:szCs w:val="21"/>
              </w:rPr>
              <w:t>到病毒和共享文件夹会话</w:t>
            </w:r>
            <w:r>
              <w:rPr>
                <w:rFonts w:hint="eastAsia" w:ascii="仿宋" w:hAnsi="仿宋" w:eastAsia="仿宋" w:cs="仿宋_GB2312"/>
                <w:bCs/>
                <w:szCs w:val="21"/>
              </w:rPr>
              <w:t>超出</w:t>
            </w:r>
            <w:r>
              <w:rPr>
                <w:rFonts w:ascii="仿宋" w:hAnsi="仿宋" w:eastAsia="仿宋" w:cs="仿宋_GB2312"/>
                <w:bCs/>
                <w:szCs w:val="21"/>
              </w:rPr>
              <w:t>设置阈值时，</w:t>
            </w:r>
            <w:r>
              <w:rPr>
                <w:rFonts w:hint="eastAsia" w:ascii="仿宋" w:hAnsi="仿宋" w:eastAsia="仿宋" w:cs="仿宋_GB2312"/>
                <w:bCs/>
                <w:szCs w:val="21"/>
              </w:rPr>
              <w:t>可在病毒代码未完成扩散之前自动对企业网络中的病毒传播途径进行</w:t>
            </w:r>
            <w:r>
              <w:rPr>
                <w:rFonts w:ascii="仿宋" w:hAnsi="仿宋" w:eastAsia="仿宋" w:cs="仿宋_GB2312"/>
                <w:bCs/>
                <w:szCs w:val="21"/>
              </w:rPr>
              <w:t>控制</w:t>
            </w:r>
            <w:r>
              <w:rPr>
                <w:rFonts w:hint="eastAsia" w:ascii="仿宋" w:hAnsi="仿宋" w:eastAsia="仿宋" w:cs="仿宋_GB2312"/>
                <w:bCs/>
                <w:szCs w:val="21"/>
              </w:rPr>
              <w:t>，包括</w:t>
            </w:r>
            <w:r>
              <w:rPr>
                <w:rFonts w:ascii="仿宋" w:hAnsi="仿宋" w:eastAsia="仿宋" w:cs="仿宋_GB2312"/>
                <w:bCs/>
                <w:szCs w:val="21"/>
              </w:rPr>
              <w:t>：</w:t>
            </w:r>
            <w:r>
              <w:rPr>
                <w:rFonts w:hint="eastAsia" w:ascii="仿宋" w:hAnsi="仿宋" w:eastAsia="仿宋" w:cs="仿宋_GB2312"/>
                <w:bCs/>
                <w:szCs w:val="21"/>
              </w:rPr>
              <w:t>限制/拒绝</w:t>
            </w:r>
            <w:r>
              <w:rPr>
                <w:rFonts w:ascii="仿宋" w:hAnsi="仿宋" w:eastAsia="仿宋" w:cs="仿宋_GB2312"/>
                <w:bCs/>
                <w:szCs w:val="21"/>
              </w:rPr>
              <w:t>访问共享文件夹、</w:t>
            </w:r>
            <w:r>
              <w:rPr>
                <w:rFonts w:hint="eastAsia" w:ascii="仿宋" w:hAnsi="仿宋" w:eastAsia="仿宋" w:cs="仿宋_GB2312"/>
                <w:bCs/>
                <w:szCs w:val="21"/>
              </w:rPr>
              <w:t>封闭</w:t>
            </w:r>
            <w:r>
              <w:rPr>
                <w:rFonts w:ascii="仿宋" w:hAnsi="仿宋" w:eastAsia="仿宋" w:cs="仿宋_GB2312"/>
                <w:bCs/>
                <w:szCs w:val="21"/>
              </w:rPr>
              <w:t>端口</w:t>
            </w:r>
            <w:r>
              <w:rPr>
                <w:rFonts w:hint="eastAsia" w:ascii="仿宋" w:hAnsi="仿宋" w:eastAsia="仿宋" w:cs="仿宋_GB2312"/>
                <w:bCs/>
                <w:szCs w:val="21"/>
              </w:rPr>
              <w:t>、</w:t>
            </w:r>
            <w:r>
              <w:rPr>
                <w:rFonts w:ascii="仿宋" w:hAnsi="仿宋" w:eastAsia="仿宋" w:cs="仿宋_GB2312"/>
                <w:bCs/>
                <w:szCs w:val="21"/>
              </w:rPr>
              <w:t>拒绝对文件和文件夹的写访问、</w:t>
            </w:r>
            <w:r>
              <w:rPr>
                <w:rFonts w:hint="eastAsia" w:ascii="仿宋" w:hAnsi="仿宋" w:eastAsia="仿宋" w:cs="仿宋_GB2312"/>
                <w:bCs/>
                <w:szCs w:val="21"/>
              </w:rPr>
              <w:t>拒绝</w:t>
            </w:r>
            <w:r>
              <w:rPr>
                <w:rFonts w:ascii="仿宋" w:hAnsi="仿宋" w:eastAsia="仿宋" w:cs="仿宋_GB2312"/>
                <w:bCs/>
                <w:szCs w:val="21"/>
              </w:rPr>
              <w:t>访问</w:t>
            </w:r>
            <w:r>
              <w:rPr>
                <w:rFonts w:hint="eastAsia" w:ascii="仿宋" w:hAnsi="仿宋" w:eastAsia="仿宋" w:cs="仿宋_GB2312"/>
                <w:bCs/>
                <w:szCs w:val="21"/>
              </w:rPr>
              <w:t>压缩</w:t>
            </w:r>
            <w:r>
              <w:rPr>
                <w:rFonts w:ascii="仿宋" w:hAnsi="仿宋" w:eastAsia="仿宋" w:cs="仿宋_GB2312"/>
                <w:bCs/>
                <w:szCs w:val="21"/>
              </w:rPr>
              <w:t>可执行文件</w:t>
            </w:r>
            <w:r>
              <w:rPr>
                <w:rFonts w:hint="eastAsia" w:ascii="仿宋" w:hAnsi="仿宋" w:eastAsia="仿宋" w:cs="仿宋_GB2312"/>
                <w:szCs w:val="21"/>
              </w:rPr>
              <w:t>（提供截图证明，并加盖公章）</w:t>
            </w:r>
            <w:r>
              <w:rPr>
                <w:rFonts w:hint="eastAsia" w:ascii="仿宋" w:hAnsi="仿宋" w:eastAsia="仿宋" w:cs="仿宋_GB2312"/>
                <w:bCs/>
                <w:szCs w:val="21"/>
              </w:rPr>
              <w:t>。</w:t>
            </w:r>
          </w:p>
          <w:p>
            <w:pPr>
              <w:rPr>
                <w:rFonts w:ascii="仿宋" w:hAnsi="仿宋" w:eastAsia="仿宋" w:cs="仿宋_GB2312"/>
                <w:szCs w:val="21"/>
              </w:rPr>
            </w:pPr>
            <w:r>
              <w:rPr>
                <w:rFonts w:hint="eastAsia" w:ascii="仿宋" w:hAnsi="仿宋" w:eastAsia="仿宋" w:cs="仿宋_GB2312"/>
                <w:szCs w:val="21"/>
              </w:rPr>
              <w:t>集中隔离恢复：为管理员提供恢复先前检测到的“可疑”文件以及将文件添加到域级“允许”列表以阻止对文件进行进一步操作的能力。如果已检测到并已隔离程序或文件，管理员可以全局或粒度恢复客户端上的文件。管理员可以使用其他的 SHA1 验证检查来确保要恢复的文件尚未进行任何形式的修改。恢复文件后，可自动将文件添加到域级例外列表，以使其免受进一步扫描（提供截图证明，并加盖公章）。</w:t>
            </w:r>
          </w:p>
          <w:p>
            <w:pPr>
              <w:rPr>
                <w:rFonts w:ascii="仿宋" w:hAnsi="仿宋" w:eastAsia="仿宋" w:cs="仿宋_GB2312"/>
                <w:szCs w:val="21"/>
              </w:rPr>
            </w:pPr>
            <w:r>
              <w:rPr>
                <w:rFonts w:hint="eastAsia" w:ascii="仿宋" w:hAnsi="仿宋" w:eastAsia="仿宋" w:cs="仿宋_GB2312"/>
                <w:szCs w:val="21"/>
              </w:rPr>
              <w:t>提供对访问web站点的信誉评分和阻止服务，阻止用户访问欺诈性页面和已知威胁源，提供产品截图证明。</w:t>
            </w:r>
          </w:p>
          <w:p>
            <w:pPr>
              <w:rPr>
                <w:rFonts w:ascii="仿宋" w:hAnsi="仿宋" w:eastAsia="仿宋" w:cs="仿宋_GB2312"/>
                <w:szCs w:val="21"/>
              </w:rPr>
            </w:pPr>
            <w:r>
              <w:rPr>
                <w:rFonts w:hint="eastAsia" w:ascii="仿宋" w:hAnsi="仿宋" w:eastAsia="仿宋" w:cs="仿宋_GB2312"/>
                <w:szCs w:val="21"/>
              </w:rPr>
              <w:t>提供勒索软件防护功能，在不需要病毒码的支持下阻止潜在威胁，针对勒索软件威胁具有独立的防护配置选项界面，可以设置“保护文档免遭未授权的加密和修改”、“自动备份被可疑程序更改的文件”、“阻止通常与勒索软件相关的进程”等配置。（提供截图证明，并加盖公章）。</w:t>
            </w:r>
          </w:p>
          <w:p>
            <w:pPr>
              <w:rPr>
                <w:rFonts w:ascii="仿宋" w:hAnsi="仿宋" w:eastAsia="仿宋" w:cs="仿宋_GB2312"/>
                <w:szCs w:val="21"/>
              </w:rPr>
            </w:pPr>
            <w:r>
              <w:rPr>
                <w:rFonts w:hint="eastAsia" w:ascii="仿宋" w:hAnsi="仿宋" w:eastAsia="仿宋" w:cs="仿宋_GB2312"/>
                <w:szCs w:val="21"/>
              </w:rPr>
              <w:t>产品支持机器学习能力，可以检测可疑进程中或来自移动存储、Web 电子邮件各通道的文件中的未知安全风险威胁。提供产品机器学习配置界面，并可对文件和进程的处理措施进行配置，（提供截图证明，并加盖公章）。</w:t>
            </w:r>
          </w:p>
          <w:p>
            <w:pPr>
              <w:rPr>
                <w:rFonts w:ascii="仿宋" w:hAnsi="仿宋" w:eastAsia="仿宋" w:cs="仿宋_GB2312"/>
                <w:szCs w:val="21"/>
              </w:rPr>
            </w:pPr>
            <w:r>
              <w:rPr>
                <w:rFonts w:hint="eastAsia" w:ascii="仿宋" w:hAnsi="仿宋" w:eastAsia="仿宋" w:cs="仿宋_GB2312"/>
                <w:szCs w:val="21"/>
              </w:rPr>
              <w:t>客户端软件提供多种方式的分发、安装方法。支持WEB安装方式、SMS安装方式、MSI程序打包安装方式、共享安装等。</w:t>
            </w:r>
          </w:p>
          <w:p>
            <w:pPr>
              <w:rPr>
                <w:rFonts w:ascii="仿宋" w:hAnsi="仿宋" w:eastAsia="仿宋" w:cs="仿宋_GB2312"/>
                <w:szCs w:val="21"/>
              </w:rPr>
            </w:pPr>
            <w:r>
              <w:rPr>
                <w:rFonts w:hint="eastAsia" w:ascii="仿宋" w:hAnsi="仿宋" w:eastAsia="仿宋" w:cs="仿宋_GB2312"/>
                <w:szCs w:val="21"/>
              </w:rPr>
              <w:t>具备个人防火墙功能，可对多种协议数据包进行阻挡，可对网络中异常浏览进行监控。</w:t>
            </w:r>
          </w:p>
          <w:p>
            <w:pPr>
              <w:rPr>
                <w:rFonts w:ascii="仿宋" w:hAnsi="仿宋" w:eastAsia="仿宋" w:cs="仿宋_GB2312"/>
                <w:szCs w:val="21"/>
              </w:rPr>
            </w:pPr>
            <w:r>
              <w:rPr>
                <w:rFonts w:hint="eastAsia" w:ascii="仿宋" w:hAnsi="仿宋" w:eastAsia="仿宋" w:cs="仿宋_GB2312"/>
                <w:szCs w:val="21"/>
              </w:rPr>
              <w:t>产品具有集中控管中心，采用B/S架构，通过web控制台能够对病毒码更新、策略配置下发和病毒日志进行集中管控；</w:t>
            </w:r>
          </w:p>
          <w:p>
            <w:pPr>
              <w:rPr>
                <w:rFonts w:ascii="仿宋" w:hAnsi="仿宋" w:eastAsia="仿宋" w:cs="仿宋_GB2312"/>
                <w:szCs w:val="21"/>
              </w:rPr>
            </w:pPr>
            <w:r>
              <w:rPr>
                <w:rFonts w:hint="eastAsia" w:ascii="仿宋" w:hAnsi="仿宋" w:eastAsia="仿宋" w:cs="仿宋_GB2312"/>
                <w:szCs w:val="21"/>
              </w:rPr>
              <w:t>具备整体防病毒系统的实时集中监控功能</w:t>
            </w:r>
          </w:p>
          <w:p>
            <w:pPr>
              <w:rPr>
                <w:rFonts w:ascii="仿宋" w:hAnsi="仿宋" w:eastAsia="仿宋" w:cs="仿宋_GB2312"/>
                <w:szCs w:val="21"/>
              </w:rPr>
            </w:pPr>
            <w:r>
              <w:rPr>
                <w:rFonts w:ascii="仿宋" w:hAnsi="仿宋" w:eastAsia="仿宋" w:cs="仿宋_GB2312"/>
                <w:szCs w:val="21"/>
              </w:rPr>
              <w:t>具备多级分层次进行管理，各级可分别设置不同管理权限</w:t>
            </w:r>
          </w:p>
          <w:p>
            <w:pPr>
              <w:rPr>
                <w:rFonts w:ascii="仿宋" w:hAnsi="仿宋" w:eastAsia="仿宋" w:cs="仿宋_GB2312"/>
                <w:szCs w:val="21"/>
              </w:rPr>
            </w:pPr>
            <w:r>
              <w:rPr>
                <w:rFonts w:ascii="仿宋" w:hAnsi="仿宋" w:eastAsia="仿宋" w:cs="仿宋_GB2312"/>
                <w:szCs w:val="21"/>
              </w:rPr>
              <w:t>具有单一节点集中报警和日志功能，能定制生成统计报告，包括柱状图、饼图等</w:t>
            </w:r>
            <w:r>
              <w:rPr>
                <w:rFonts w:hint="eastAsia" w:ascii="仿宋" w:hAnsi="仿宋" w:eastAsia="仿宋" w:cs="仿宋_GB2312"/>
                <w:szCs w:val="21"/>
              </w:rPr>
              <w:t>。</w:t>
            </w:r>
          </w:p>
          <w:p>
            <w:pPr>
              <w:rPr>
                <w:rFonts w:ascii="仿宋" w:hAnsi="仿宋" w:eastAsia="仿宋" w:cs="仿宋_GB2312"/>
                <w:szCs w:val="21"/>
              </w:rPr>
            </w:pPr>
            <w:r>
              <w:rPr>
                <w:rFonts w:ascii="仿宋" w:hAnsi="仿宋" w:eastAsia="仿宋" w:cs="仿宋_GB2312"/>
                <w:szCs w:val="21"/>
              </w:rPr>
              <w:t>通讯机制必须进行SSL加密管理，可通过HTTPS方式实现单一节点集中管理</w:t>
            </w:r>
          </w:p>
          <w:p>
            <w:pPr>
              <w:rPr>
                <w:rFonts w:ascii="仿宋" w:hAnsi="仿宋" w:eastAsia="仿宋" w:cs="仿宋_GB2312"/>
                <w:szCs w:val="21"/>
              </w:rPr>
            </w:pPr>
            <w:r>
              <w:rPr>
                <w:rFonts w:hint="eastAsia" w:ascii="仿宋" w:hAnsi="仿宋" w:eastAsia="仿宋" w:cs="仿宋_GB2312"/>
                <w:szCs w:val="21"/>
              </w:rPr>
              <w:t>支持单个服务器的独立互联网升级</w:t>
            </w:r>
          </w:p>
          <w:p>
            <w:pPr>
              <w:rPr>
                <w:rFonts w:ascii="仿宋" w:hAnsi="仿宋" w:eastAsia="仿宋" w:cs="仿宋_GB2312"/>
                <w:szCs w:val="21"/>
              </w:rPr>
            </w:pPr>
            <w:r>
              <w:rPr>
                <w:rFonts w:hint="eastAsia" w:ascii="仿宋" w:hAnsi="仿宋" w:eastAsia="仿宋" w:cs="仿宋_GB2312"/>
                <w:szCs w:val="21"/>
              </w:rPr>
              <w:t>支持通过控制管理平台的统一升级</w:t>
            </w:r>
          </w:p>
          <w:p>
            <w:pPr>
              <w:rPr>
                <w:rFonts w:ascii="仿宋" w:hAnsi="仿宋" w:eastAsia="仿宋" w:cs="仿宋_GB2312"/>
                <w:szCs w:val="21"/>
              </w:rPr>
            </w:pPr>
            <w:r>
              <w:rPr>
                <w:rFonts w:hint="eastAsia" w:ascii="仿宋" w:hAnsi="仿宋" w:eastAsia="仿宋" w:cs="仿宋_GB2312"/>
                <w:szCs w:val="21"/>
              </w:rPr>
              <w:t>病毒码更新支持增量升级方式。</w:t>
            </w:r>
          </w:p>
          <w:p>
            <w:pPr>
              <w:rPr>
                <w:rFonts w:ascii="仿宋" w:hAnsi="仿宋" w:eastAsia="仿宋" w:cs="仿宋_GB2312"/>
                <w:szCs w:val="21"/>
              </w:rPr>
            </w:pPr>
            <w:r>
              <w:rPr>
                <w:rFonts w:hint="eastAsia" w:ascii="仿宋" w:hAnsi="仿宋" w:eastAsia="仿宋"/>
                <w:kern w:val="0"/>
              </w:rPr>
              <w:t>此次采购的防病毒系统软件需能连接上一级单位进行病毒库升级，确保上一级单位系统维护人员能够管理、查看我院防病毒系统的状况。</w:t>
            </w:r>
          </w:p>
          <w:p>
            <w:pPr>
              <w:rPr>
                <w:rFonts w:ascii="仿宋" w:hAnsi="仿宋" w:eastAsia="仿宋" w:cs="仿宋_GB2312"/>
                <w:szCs w:val="21"/>
              </w:rPr>
            </w:pPr>
            <w:r>
              <w:rPr>
                <w:rFonts w:hint="eastAsia" w:ascii="仿宋" w:hAnsi="仿宋" w:eastAsia="仿宋" w:cs="仿宋_GB2312"/>
                <w:szCs w:val="21"/>
              </w:rPr>
              <w:t>控制管理平台可支持在线、离线的多种升级方式，同时可以通过控管平台进行所有下属服务器和终端的统一推送升级功能</w:t>
            </w:r>
          </w:p>
          <w:p>
            <w:pPr>
              <w:rPr>
                <w:rFonts w:ascii="仿宋" w:hAnsi="仿宋" w:eastAsia="仿宋" w:cs="仿宋_GB2312"/>
                <w:szCs w:val="21"/>
              </w:rPr>
            </w:pPr>
            <w:r>
              <w:rPr>
                <w:rFonts w:hint="eastAsia" w:ascii="仿宋" w:hAnsi="仿宋" w:eastAsia="仿宋" w:cs="仿宋_GB2312"/>
                <w:szCs w:val="21"/>
              </w:rPr>
              <w:t>厂商具备</w:t>
            </w:r>
            <w:r>
              <w:rPr>
                <w:rFonts w:ascii="仿宋" w:hAnsi="仿宋" w:eastAsia="仿宋" w:cs="仿宋_GB2312"/>
                <w:szCs w:val="21"/>
              </w:rPr>
              <w:t>CMMI5</w:t>
            </w:r>
            <w:r>
              <w:rPr>
                <w:rFonts w:hint="eastAsia" w:ascii="仿宋" w:hAnsi="仿宋" w:eastAsia="仿宋" w:cs="仿宋_GB2312"/>
                <w:szCs w:val="21"/>
              </w:rPr>
              <w:t>资质</w:t>
            </w:r>
          </w:p>
          <w:p>
            <w:pPr>
              <w:rPr>
                <w:rFonts w:ascii="仿宋" w:hAnsi="仿宋" w:eastAsia="仿宋" w:cs="仿宋_GB2312"/>
                <w:szCs w:val="21"/>
              </w:rPr>
            </w:pPr>
            <w:r>
              <w:rPr>
                <w:rFonts w:hint="eastAsia" w:ascii="仿宋" w:hAnsi="仿宋" w:eastAsia="仿宋" w:cs="仿宋_GB2312"/>
                <w:szCs w:val="21"/>
              </w:rPr>
              <w:t>ISO</w:t>
            </w:r>
            <w:r>
              <w:rPr>
                <w:rFonts w:ascii="仿宋" w:hAnsi="仿宋" w:eastAsia="仿宋" w:cs="仿宋_GB2312"/>
                <w:szCs w:val="21"/>
              </w:rPr>
              <w:t>27001</w:t>
            </w:r>
            <w:r>
              <w:rPr>
                <w:rFonts w:hint="eastAsia" w:ascii="仿宋" w:hAnsi="仿宋" w:eastAsia="仿宋" w:cs="仿宋_GB2312"/>
                <w:szCs w:val="21"/>
              </w:rPr>
              <w:t>证书</w:t>
            </w:r>
          </w:p>
        </w:tc>
        <w:tc>
          <w:tcPr>
            <w:tcW w:w="992" w:type="dxa"/>
          </w:tcPr>
          <w:p>
            <w:pPr>
              <w:rPr>
                <w:rFonts w:ascii="仿宋" w:hAnsi="仿宋" w:eastAsia="仿宋" w:cs="仿宋_GB2312"/>
                <w:szCs w:val="21"/>
              </w:rPr>
            </w:pPr>
            <w:r>
              <w:rPr>
                <w:rFonts w:hint="eastAsia" w:ascii="仿宋" w:hAnsi="仿宋" w:eastAsia="仿宋" w:cs="仿宋_GB2312"/>
                <w:szCs w:val="21"/>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20" w:hRule="atLeast"/>
        </w:trPr>
        <w:tc>
          <w:tcPr>
            <w:tcW w:w="1419" w:type="dxa"/>
            <w:gridSpan w:val="2"/>
          </w:tcPr>
          <w:p>
            <w:pPr>
              <w:rPr>
                <w:rFonts w:ascii="仿宋" w:hAnsi="仿宋" w:eastAsia="仿宋"/>
              </w:rPr>
            </w:pPr>
          </w:p>
        </w:tc>
        <w:tc>
          <w:tcPr>
            <w:tcW w:w="6094" w:type="dxa"/>
            <w:vMerge w:val="continue"/>
          </w:tcPr>
          <w:p>
            <w:pPr>
              <w:rPr>
                <w:rFonts w:ascii="仿宋" w:hAnsi="仿宋" w:eastAsia="仿宋" w:cs="仿宋_GB2312"/>
                <w:szCs w:val="21"/>
              </w:rPr>
            </w:pPr>
          </w:p>
        </w:tc>
        <w:tc>
          <w:tcPr>
            <w:tcW w:w="992" w:type="dxa"/>
          </w:tcPr>
          <w:p>
            <w:pPr>
              <w:rPr>
                <w:rFonts w:ascii="仿宋" w:hAnsi="仿宋" w:eastAsia="仿宋" w:cs="仿宋_GB2312"/>
                <w:szCs w:val="21"/>
              </w:rPr>
            </w:pPr>
          </w:p>
        </w:tc>
      </w:tr>
    </w:tbl>
    <w:p>
      <w:pPr>
        <w:widowControl/>
        <w:shd w:val="clear" w:color="auto" w:fill="FFFFFF"/>
        <w:spacing w:line="360" w:lineRule="auto"/>
        <w:ind w:firstLine="240" w:firstLineChars="100"/>
        <w:jc w:val="left"/>
        <w:rPr>
          <w:rFonts w:hAnsi="宋体"/>
          <w:color w:val="000000"/>
          <w:sz w:val="24"/>
          <w:szCs w:val="24"/>
        </w:rPr>
      </w:pPr>
      <w:r>
        <w:rPr>
          <w:rFonts w:hint="eastAsia" w:hAnsi="宋体"/>
          <w:color w:val="000000"/>
          <w:sz w:val="24"/>
          <w:szCs w:val="24"/>
        </w:rPr>
        <w:t>（二）采购标的执行标准：</w:t>
      </w:r>
    </w:p>
    <w:p>
      <w:pPr>
        <w:widowControl/>
        <w:shd w:val="clear" w:color="auto" w:fill="FFFFFF"/>
        <w:spacing w:line="360" w:lineRule="auto"/>
        <w:contextualSpacing/>
        <w:jc w:val="left"/>
        <w:rPr>
          <w:rFonts w:hAnsi="宋体"/>
          <w:color w:val="000000"/>
          <w:sz w:val="24"/>
          <w:szCs w:val="24"/>
        </w:rPr>
      </w:pPr>
      <w:r>
        <w:rPr>
          <w:rFonts w:hint="eastAsia" w:hAnsi="宋体"/>
          <w:color w:val="000000"/>
          <w:sz w:val="24"/>
          <w:szCs w:val="24"/>
        </w:rPr>
        <w:t xml:space="preserve">   需执行的国家相关标准、行业标准；</w:t>
      </w:r>
    </w:p>
    <w:p>
      <w:pPr>
        <w:widowControl/>
        <w:shd w:val="clear" w:color="auto" w:fill="FFFFFF"/>
        <w:spacing w:line="360" w:lineRule="auto"/>
        <w:contextualSpacing/>
        <w:jc w:val="left"/>
        <w:rPr>
          <w:rFonts w:hAnsi="宋体"/>
          <w:color w:val="000000"/>
          <w:sz w:val="24"/>
          <w:szCs w:val="24"/>
        </w:rPr>
      </w:pPr>
      <w:r>
        <w:rPr>
          <w:rFonts w:hint="eastAsia" w:hAnsi="宋体"/>
          <w:color w:val="000000"/>
          <w:sz w:val="24"/>
          <w:szCs w:val="24"/>
        </w:rPr>
        <w:t xml:space="preserve">  （三）服务标准、期限、效率等要求：不违反国家规范，不降低水管安装工程标准，不影响水管安装工程质量；根据水管安装工程的进展和业主需要，不同阶段委派不同的技术人员参加指导水管安装工程现场技术服务，解释设计技术问题。技术人员配备移动通讯工具，24小时开机，随叫随到，及时处理施工过程中发生的与管件有关的技术问题。</w:t>
      </w:r>
    </w:p>
    <w:p>
      <w:pPr>
        <w:widowControl/>
        <w:shd w:val="clear" w:color="auto" w:fill="FFFFFF"/>
        <w:spacing w:line="360" w:lineRule="auto"/>
        <w:ind w:firstLine="600"/>
        <w:jc w:val="left"/>
        <w:rPr>
          <w:rFonts w:hAnsi="宋体"/>
          <w:color w:val="000000"/>
          <w:sz w:val="24"/>
          <w:szCs w:val="24"/>
        </w:rPr>
      </w:pPr>
      <w:r>
        <w:rPr>
          <w:rFonts w:hint="eastAsia" w:hAnsi="宋体"/>
          <w:color w:val="000000"/>
          <w:sz w:val="24"/>
          <w:szCs w:val="24"/>
        </w:rPr>
        <w:t>（四）验收标准</w:t>
      </w:r>
    </w:p>
    <w:p>
      <w:pPr>
        <w:widowControl/>
        <w:shd w:val="clear" w:color="auto" w:fill="FFFFFF"/>
        <w:spacing w:line="360" w:lineRule="auto"/>
        <w:ind w:firstLine="600"/>
        <w:jc w:val="left"/>
        <w:rPr>
          <w:rFonts w:hAnsi="宋体"/>
          <w:color w:val="000000"/>
          <w:sz w:val="24"/>
          <w:szCs w:val="24"/>
        </w:rPr>
      </w:pPr>
      <w:r>
        <w:rPr>
          <w:rFonts w:hint="eastAsia" w:hAnsi="宋体"/>
          <w:color w:val="000000"/>
          <w:sz w:val="24"/>
          <w:szCs w:val="24"/>
        </w:rPr>
        <w:t>由采购人成立验收小组,按照采购合同的约定对中标人履约   情况进行验收。验收时,按照采购合同的约定对每一项技术、服务、 安全标准的履约情况进行确认。验收结束后,出具验收书,列明各 项标准的验收情况及项目总体评价,由验收双方共同签署。</w:t>
      </w:r>
    </w:p>
    <w:p>
      <w:pPr>
        <w:widowControl/>
        <w:shd w:val="clear" w:color="auto" w:fill="FFFFFF"/>
        <w:spacing w:line="360" w:lineRule="auto"/>
        <w:ind w:firstLine="600"/>
        <w:jc w:val="left"/>
        <w:rPr>
          <w:rFonts w:hAnsi="宋体"/>
          <w:color w:val="000000"/>
          <w:sz w:val="24"/>
          <w:szCs w:val="24"/>
        </w:rPr>
      </w:pPr>
      <w:r>
        <w:rPr>
          <w:rFonts w:hint="eastAsia" w:hAnsi="宋体"/>
          <w:color w:val="000000"/>
          <w:sz w:val="24"/>
          <w:szCs w:val="24"/>
        </w:rPr>
        <w:t>1、按照国家相关标准、行业标准、验收（与采购标的执行标准一致，选填）；</w:t>
      </w:r>
    </w:p>
    <w:p>
      <w:pPr>
        <w:widowControl/>
        <w:shd w:val="clear" w:color="auto" w:fill="FFFFFF"/>
        <w:spacing w:line="360" w:lineRule="auto"/>
        <w:ind w:firstLine="600"/>
        <w:jc w:val="left"/>
        <w:rPr>
          <w:rFonts w:ascii="宋体" w:hAnsi="宋体" w:eastAsia="宋体" w:cs="宋体"/>
          <w:color w:val="000000"/>
          <w:kern w:val="0"/>
          <w:sz w:val="32"/>
          <w:szCs w:val="32"/>
        </w:rPr>
      </w:pPr>
      <w:r>
        <w:rPr>
          <w:rFonts w:hint="eastAsia" w:hAnsi="宋体"/>
          <w:color w:val="000000"/>
          <w:sz w:val="24"/>
          <w:szCs w:val="24"/>
        </w:rPr>
        <w:t>2、按照招标文件要求、投标文件响应和承诺验收；</w:t>
      </w:r>
    </w:p>
    <w:p>
      <w:pPr>
        <w:spacing w:line="520" w:lineRule="exact"/>
        <w:ind w:firstLine="482" w:firstLineChars="200"/>
        <w:rPr>
          <w:rFonts w:ascii="仿宋" w:hAnsi="仿宋" w:eastAsia="仿宋" w:cs="仿宋_GB2312"/>
          <w:b/>
          <w:sz w:val="24"/>
          <w:szCs w:val="24"/>
        </w:rPr>
      </w:pPr>
      <w:r>
        <w:rPr>
          <w:rFonts w:hint="eastAsia" w:ascii="仿宋" w:hAnsi="仿宋" w:eastAsia="仿宋" w:cs="仿宋_GB2312"/>
          <w:b/>
          <w:sz w:val="24"/>
          <w:szCs w:val="24"/>
        </w:rPr>
        <w:t>（五）特别提示：</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1、投标人须明确投标产品的品牌、型号、厂家及产地等详细参数，否则为无效投标。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7、产品必须符合国家质量检测标准和本招标文件规定标准的全新正品现货，提供随货物《产品合格证》，进口产品须提供海关进货单（复印件备查）。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spacing w:line="420" w:lineRule="exact"/>
        <w:rPr>
          <w:rFonts w:ascii="仿宋" w:hAnsi="仿宋" w:eastAsia="仿宋" w:cs="仿宋_GB2312"/>
          <w:sz w:val="24"/>
          <w:szCs w:val="24"/>
        </w:rPr>
      </w:pPr>
      <w:r>
        <w:rPr>
          <w:rFonts w:hint="eastAsia" w:ascii="仿宋" w:hAnsi="仿宋" w:eastAsia="仿宋" w:cs="仿宋_GB2312"/>
          <w:sz w:val="24"/>
          <w:szCs w:val="24"/>
        </w:rPr>
        <w:t>　　12、投标商必须由法定代表人或其授权代表参加开标会议，随时接受谈判小组询问，并予作出书面解答。</w:t>
      </w:r>
    </w:p>
    <w:p>
      <w:pPr>
        <w:wordWrap w:val="0"/>
        <w:topLinePunct/>
        <w:autoSpaceDE w:val="0"/>
        <w:autoSpaceDN w:val="0"/>
        <w:adjustRightInd w:val="0"/>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rPr>
        <w:t>13</w:t>
      </w:r>
      <w:r>
        <w:rPr>
          <w:rFonts w:hint="eastAsia" w:ascii="仿宋" w:hAnsi="仿宋" w:eastAsia="仿宋" w:cs="宋体"/>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14、付款方式：以签订合同为准</w:t>
      </w:r>
    </w:p>
    <w:p>
      <w:pPr>
        <w:pStyle w:val="2"/>
        <w:ind w:firstLine="240"/>
        <w:rPr>
          <w:rFonts w:ascii="仿宋" w:hAnsi="仿宋" w:eastAsia="仿宋" w:cs="仿宋"/>
          <w:sz w:val="24"/>
          <w:szCs w:val="24"/>
        </w:rPr>
      </w:pPr>
    </w:p>
    <w:p>
      <w:pPr>
        <w:pStyle w:val="4"/>
        <w:ind w:firstLine="480"/>
        <w:rPr>
          <w:rFonts w:ascii="仿宋" w:hAnsi="仿宋" w:eastAsia="仿宋" w:cs="仿宋"/>
        </w:rPr>
      </w:pPr>
    </w:p>
    <w:p>
      <w:pPr>
        <w:pStyle w:val="4"/>
        <w:ind w:firstLine="480"/>
        <w:rPr>
          <w:rFonts w:ascii="仿宋" w:hAnsi="仿宋" w:eastAsia="仿宋" w:cs="仿宋"/>
        </w:rPr>
      </w:pPr>
    </w:p>
    <w:p>
      <w:pPr>
        <w:pStyle w:val="4"/>
        <w:ind w:firstLine="480"/>
        <w:rPr>
          <w:rFonts w:ascii="仿宋" w:hAnsi="仿宋" w:eastAsia="仿宋" w:cs="仿宋"/>
        </w:rPr>
      </w:pPr>
    </w:p>
    <w:p>
      <w:pPr>
        <w:pStyle w:val="4"/>
        <w:ind w:firstLine="480"/>
        <w:rPr>
          <w:rFonts w:ascii="仿宋" w:hAnsi="仿宋" w:eastAsia="仿宋" w:cs="仿宋"/>
        </w:rPr>
      </w:pPr>
    </w:p>
    <w:p>
      <w:pPr>
        <w:pStyle w:val="4"/>
        <w:ind w:firstLine="480"/>
        <w:rPr>
          <w:rFonts w:ascii="仿宋" w:hAnsi="仿宋" w:eastAsia="仿宋" w:cs="仿宋"/>
        </w:rPr>
      </w:pPr>
    </w:p>
    <w:p>
      <w:pPr>
        <w:pStyle w:val="4"/>
        <w:ind w:firstLine="480"/>
        <w:rPr>
          <w:rFonts w:ascii="仿宋" w:hAnsi="仿宋" w:eastAsia="仿宋" w:cs="仿宋"/>
        </w:rPr>
      </w:pPr>
    </w:p>
    <w:p>
      <w:pPr>
        <w:pStyle w:val="4"/>
        <w:ind w:firstLine="480"/>
        <w:rPr>
          <w:rFonts w:ascii="仿宋" w:hAnsi="仿宋" w:eastAsia="仿宋" w:cs="仿宋"/>
        </w:rPr>
      </w:pPr>
    </w:p>
    <w:p>
      <w:pPr>
        <w:pStyle w:val="4"/>
        <w:ind w:firstLine="480"/>
        <w:rPr>
          <w:rFonts w:ascii="仿宋" w:hAnsi="仿宋" w:eastAsia="仿宋" w:cs="仿宋"/>
        </w:rPr>
      </w:pPr>
    </w:p>
    <w:p>
      <w:pPr>
        <w:pStyle w:val="4"/>
        <w:ind w:firstLine="480"/>
        <w:rPr>
          <w:rFonts w:ascii="仿宋" w:hAnsi="仿宋" w:eastAsia="仿宋" w:cs="仿宋"/>
        </w:rPr>
      </w:pPr>
    </w:p>
    <w:p>
      <w:pPr>
        <w:pStyle w:val="4"/>
        <w:ind w:firstLine="480"/>
        <w:rPr>
          <w:rFonts w:ascii="仿宋" w:hAnsi="仿宋" w:eastAsia="仿宋" w:cs="仿宋"/>
        </w:rPr>
      </w:pPr>
    </w:p>
    <w:p>
      <w:pPr>
        <w:pStyle w:val="4"/>
        <w:ind w:firstLine="480"/>
        <w:rPr>
          <w:rFonts w:ascii="仿宋" w:hAnsi="仿宋" w:eastAsia="仿宋" w:cs="仿宋"/>
        </w:rPr>
      </w:pPr>
    </w:p>
    <w:p>
      <w:pPr>
        <w:pStyle w:val="4"/>
        <w:ind w:left="0" w:leftChars="0" w:firstLine="0" w:firstLineChars="0"/>
        <w:rPr>
          <w:rFonts w:ascii="仿宋" w:hAnsi="仿宋" w:eastAsia="仿宋" w:cs="仿宋"/>
        </w:rPr>
      </w:pPr>
    </w:p>
    <w:p>
      <w:pPr>
        <w:pStyle w:val="4"/>
        <w:ind w:left="0" w:leftChars="0" w:firstLine="0" w:firstLineChars="0"/>
        <w:rPr>
          <w:rFonts w:ascii="仿宋" w:hAnsi="仿宋" w:eastAsia="仿宋" w:cs="仿宋"/>
        </w:rPr>
      </w:pPr>
    </w:p>
    <w:p>
      <w:pPr>
        <w:numPr>
          <w:ilvl w:val="0"/>
          <w:numId w:val="4"/>
        </w:num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供应商须知前附表</w:t>
      </w:r>
    </w:p>
    <w:p>
      <w:pPr>
        <w:autoSpaceDE w:val="0"/>
        <w:autoSpaceDN w:val="0"/>
        <w:adjustRightInd w:val="0"/>
        <w:rPr>
          <w:rFonts w:cs="宋体" w:asciiTheme="majorEastAsia" w:hAnsiTheme="majorEastAsia" w:eastAsiaTheme="majorEastAsia"/>
          <w:b/>
          <w:kern w:val="0"/>
          <w:sz w:val="32"/>
          <w:szCs w:val="32"/>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项目名称：禹州市人民法院庭审系统及办公机具项目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项目编号：YZCG-T2019256</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项目地址：禹州市人民法院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名称：禹州市人民法院</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联系人：孔先生    联系电话：18539062729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八、被委托人是须是本单位职工，须提供公司为本人缴纳社会保险证明；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 xml:space="preserve">本项目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rPr>
              <w:t>39万</w:t>
            </w:r>
            <w:r>
              <w:rPr>
                <w:rFonts w:hint="eastAsia" w:cs="微软雅黑" w:asciiTheme="minorEastAsia" w:hAnsiTheme="minorEastAsia"/>
                <w:b/>
                <w:color w:val="FF0000"/>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FF0000"/>
                <w:sz w:val="32"/>
                <w:szCs w:val="32"/>
                <w:lang w:val="zh-CN"/>
              </w:rPr>
              <w:t>2019年</w:t>
            </w:r>
            <w:r>
              <w:rPr>
                <w:rFonts w:hint="eastAsia" w:cs="仿宋_GB2312" w:asciiTheme="minorEastAsia" w:hAnsiTheme="minorEastAsia"/>
                <w:color w:val="FF0000"/>
                <w:sz w:val="32"/>
                <w:szCs w:val="32"/>
              </w:rPr>
              <w:t>10</w:t>
            </w:r>
            <w:r>
              <w:rPr>
                <w:rFonts w:hint="eastAsia" w:cs="仿宋_GB2312" w:asciiTheme="minorEastAsia" w:hAnsiTheme="minorEastAsia"/>
                <w:color w:val="FF0000"/>
                <w:sz w:val="32"/>
                <w:szCs w:val="32"/>
                <w:lang w:val="zh-CN"/>
              </w:rPr>
              <w:t>月</w:t>
            </w:r>
            <w:r>
              <w:rPr>
                <w:rFonts w:hint="eastAsia" w:cs="仿宋_GB2312" w:asciiTheme="minorEastAsia" w:hAnsiTheme="minorEastAsia"/>
                <w:color w:val="FF0000"/>
                <w:sz w:val="32"/>
                <w:szCs w:val="32"/>
              </w:rPr>
              <w:t>28</w:t>
            </w:r>
            <w:r>
              <w:rPr>
                <w:rFonts w:hint="eastAsia" w:cs="仿宋_GB2312" w:asciiTheme="minorEastAsia" w:hAnsiTheme="minorEastAsia"/>
                <w:color w:val="FF0000"/>
                <w:sz w:val="32"/>
                <w:szCs w:val="32"/>
                <w:lang w:val="zh-CN"/>
              </w:rPr>
              <w:t>日</w:t>
            </w:r>
            <w:r>
              <w:rPr>
                <w:rFonts w:hint="eastAsia" w:cs="仿宋_GB2312" w:asciiTheme="minorEastAsia" w:hAnsiTheme="minorEastAsia"/>
                <w:color w:val="FF0000"/>
                <w:sz w:val="32"/>
                <w:szCs w:val="32"/>
              </w:rPr>
              <w:t xml:space="preserve">  9</w:t>
            </w:r>
            <w:r>
              <w:rPr>
                <w:rFonts w:hint="eastAsia" w:cs="仿宋_GB2312" w:asciiTheme="minorEastAsia" w:hAnsiTheme="minorEastAsia"/>
                <w:color w:val="FF0000"/>
                <w:sz w:val="32"/>
                <w:szCs w:val="32"/>
                <w:lang w:val="zh-CN"/>
              </w:rPr>
              <w:t>：</w:t>
            </w:r>
            <w:r>
              <w:rPr>
                <w:rFonts w:hint="eastAsia" w:cs="仿宋_GB2312" w:asciiTheme="minorEastAsia" w:hAnsiTheme="minorEastAsia"/>
                <w:color w:val="FF0000"/>
                <w:sz w:val="32"/>
                <w:szCs w:val="32"/>
              </w:rPr>
              <w:t>00</w:t>
            </w:r>
            <w:r>
              <w:rPr>
                <w:rFonts w:hint="eastAsia" w:cs="仿宋_GB2312" w:asciiTheme="minorEastAsia" w:hAnsiTheme="minorEastAsia"/>
                <w:color w:val="FF0000"/>
                <w:szCs w:val="21"/>
                <w:lang w:val="zh-CN"/>
              </w:rPr>
              <w:t>（</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olor w:val="FF0000"/>
              </w:rPr>
              <w:t>不再向供应商收取投标保证金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4"/>
        <w:ind w:firstLine="643"/>
        <w:rPr>
          <w:rFonts w:cs="宋体" w:asciiTheme="majorEastAsia" w:hAnsiTheme="majorEastAsia" w:eastAsiaTheme="majorEastAsia"/>
          <w:b/>
          <w:sz w:val="32"/>
          <w:szCs w:val="32"/>
        </w:rPr>
      </w:pPr>
    </w:p>
    <w:p>
      <w:pPr>
        <w:pStyle w:val="4"/>
        <w:ind w:left="0" w:leftChars="0" w:firstLine="0" w:firstLineChars="0"/>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4"/>
        <w:ind w:firstLine="643"/>
        <w:rPr>
          <w:rFonts w:cs="宋体" w:asciiTheme="majorEastAsia" w:hAnsiTheme="majorEastAsia" w:eastAsiaTheme="majorEastAsia"/>
          <w:b/>
          <w:sz w:val="32"/>
          <w:szCs w:val="32"/>
        </w:rPr>
      </w:pPr>
    </w:p>
    <w:p>
      <w:pPr>
        <w:pStyle w:val="4"/>
        <w:ind w:firstLine="643"/>
        <w:rPr>
          <w:rFonts w:cs="宋体" w:asciiTheme="majorEastAsia" w:hAnsiTheme="majorEastAsia" w:eastAsiaTheme="majorEastAsia"/>
          <w:b/>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集中采购机构除收取标书费用外，不收取费用</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2、如“谈判邀请函</w:t>
      </w:r>
      <w:r>
        <w:rPr>
          <w:rFonts w:cs="宋体" w:asciiTheme="minorEastAsia" w:hAnsiTheme="minorEastAsia"/>
          <w:kern w:val="0"/>
          <w:szCs w:val="21"/>
        </w:rPr>
        <w:t>”</w:t>
      </w:r>
      <w:r>
        <w:rPr>
          <w:rFonts w:hint="eastAsia" w:cs="宋体" w:asciiTheme="minorEastAsia" w:hAnsiTheme="minorEastAsia"/>
          <w:kern w:val="0"/>
          <w:szCs w:val="21"/>
        </w:rPr>
        <w:t>中“谈判截止时间及谈判时间”和“投标人须知前附表”中</w:t>
      </w:r>
      <w:r>
        <w:rPr>
          <w:rFonts w:hint="eastAsia" w:ascii="黑体" w:hAnsi="黑体" w:eastAsia="黑体" w:cs="Arial"/>
          <w:color w:val="000000"/>
          <w:kern w:val="0"/>
          <w:sz w:val="32"/>
          <w:szCs w:val="32"/>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经通知参加谈判的供应商，在谈判结束后还有一次最终报价的机会</w:t>
      </w:r>
      <w:r>
        <w:rPr>
          <w:rFonts w:hint="eastAsia" w:cs="宋体" w:asciiTheme="minorEastAsia" w:hAnsiTheme="minorEastAsia"/>
          <w:kern w:val="0"/>
          <w:szCs w:val="21"/>
        </w:rPr>
        <w:t>。</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  不缴纳</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供应商不得在投标有效期内撤销响应文件，否则招标人将不退还其谈判保证金。</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2"/>
        </w:numPr>
        <w:autoSpaceDE w:val="0"/>
        <w:autoSpaceDN w:val="0"/>
        <w:spacing w:line="360" w:lineRule="auto"/>
        <w:ind w:firstLineChars="0"/>
        <w:contextualSpacing/>
        <w:rPr>
          <w:rFonts w:ascii="ˎ̥" w:hAnsi="ˎ̥"/>
          <w:vanish/>
        </w:rPr>
      </w:pP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5"/>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28.1.6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2"/>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2"/>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2"/>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2"/>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2"/>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rPr>
        <w:t>提出3</w:t>
      </w:r>
      <w:r>
        <w:rPr>
          <w:rFonts w:ascii="ˎ̥" w:hAnsi="ˎ̥"/>
        </w:rPr>
        <w:t>名成交候选人，并编写评审报告。</w:t>
      </w:r>
    </w:p>
    <w:p>
      <w:pPr>
        <w:tabs>
          <w:tab w:val="left" w:pos="1260"/>
        </w:tabs>
        <w:autoSpaceDE w:val="0"/>
        <w:autoSpaceDN w:val="0"/>
        <w:spacing w:line="360" w:lineRule="auto"/>
        <w:contextualSpacing/>
        <w:rPr>
          <w:rFonts w:cs="宋体" w:asciiTheme="minorEastAsia" w:hAnsiTheme="minorEastAsia"/>
          <w:b/>
          <w:kern w:val="0"/>
          <w:szCs w:val="21"/>
        </w:rPr>
      </w:pPr>
    </w:p>
    <w:p>
      <w:pPr>
        <w:numPr>
          <w:ilvl w:val="0"/>
          <w:numId w:val="17"/>
        </w:num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确定成交供应商和授予合同</w:t>
      </w:r>
    </w:p>
    <w:p>
      <w:pPr>
        <w:tabs>
          <w:tab w:val="left" w:pos="1260"/>
        </w:tabs>
        <w:autoSpaceDE w:val="0"/>
        <w:autoSpaceDN w:val="0"/>
        <w:spacing w:line="360" w:lineRule="auto"/>
        <w:contextualSpacing/>
        <w:rPr>
          <w:rFonts w:cs="宋体" w:asciiTheme="minorEastAsia" w:hAnsiTheme="minorEastAsia"/>
          <w:b/>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1"/>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9"/>
                <w:rFonts w:asciiTheme="minorEastAsia" w:hAnsiTheme="minorEastAsia"/>
                <w:szCs w:val="21"/>
              </w:rPr>
              <w:t>www.gsxt.gov.cn</w:t>
            </w:r>
            <w:r>
              <w:rPr>
                <w:rStyle w:val="29"/>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Cs/>
                <w:szCs w:val="21"/>
              </w:rPr>
            </w:pPr>
            <w:r>
              <w:rPr>
                <w:rFonts w:hint="eastAsia" w:asciiTheme="minorEastAsia" w:hAnsi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cs="仿宋_GB2312" w:asciiTheme="minorEastAsia" w:hAnsiTheme="minorEastAsia"/>
                <w:b/>
                <w:szCs w:val="21"/>
                <w:lang w:val="zh-CN"/>
              </w:rPr>
              <w:t>投标承诺函</w:t>
            </w:r>
          </w:p>
        </w:tc>
        <w:tc>
          <w:tcPr>
            <w:tcW w:w="5954" w:type="dxa"/>
            <w:vAlign w:val="center"/>
          </w:tcPr>
          <w:p>
            <w:pPr>
              <w:spacing w:line="360" w:lineRule="auto"/>
              <w:rPr>
                <w:rFonts w:asciiTheme="minorEastAsia" w:hAnsiTheme="minorEastAsia"/>
                <w:b/>
                <w:szCs w:val="21"/>
              </w:rPr>
            </w:pPr>
            <w:r>
              <w:rPr>
                <w:rFonts w:hint="eastAsia" w:cs="仿宋_GB2312" w:asciiTheme="minorEastAsia" w:hAnsiTheme="minorEastAsia"/>
                <w:b/>
                <w:szCs w:val="21"/>
                <w:lang w:val="zh-CN"/>
              </w:rPr>
              <w:t>不再缴纳投标保证金，按照谈判文件要求在响应文件中提供投标承诺函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16</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供应商资格要求</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1、符合《政府采购法》第二十二条之规定，供应商须具有相应的经营范围；</w:t>
            </w:r>
          </w:p>
          <w:p>
            <w:pPr>
              <w:spacing w:line="360" w:lineRule="auto"/>
              <w:rPr>
                <w:rFonts w:asciiTheme="minorEastAsia" w:hAnsiTheme="minorEastAsia"/>
                <w:bCs/>
                <w:szCs w:val="21"/>
              </w:rPr>
            </w:pPr>
            <w:r>
              <w:rPr>
                <w:rFonts w:hint="eastAsia" w:asciiTheme="minorEastAsia" w:hAnsiTheme="minorEastAsia"/>
                <w:bCs/>
                <w:szCs w:val="21"/>
              </w:rPr>
              <w:t>2、被委托人是须是本单位职工，须提供公司为本人缴纳社会保险证明；</w:t>
            </w:r>
          </w:p>
          <w:p>
            <w:pPr>
              <w:spacing w:line="360" w:lineRule="auto"/>
              <w:rPr>
                <w:rFonts w:asciiTheme="minorEastAsia" w:hAnsiTheme="minorEastAsia"/>
                <w:bCs/>
                <w:szCs w:val="21"/>
              </w:rPr>
            </w:pPr>
            <w:r>
              <w:rPr>
                <w:rFonts w:hint="eastAsia" w:asciiTheme="minorEastAsia" w:hAnsiTheme="minorEastAsia"/>
                <w:bCs/>
                <w:szCs w:val="21"/>
              </w:rPr>
              <w:t>3、本项目不接受联合体投标。</w:t>
            </w: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5"/>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5"/>
        <w:numPr>
          <w:ilvl w:val="0"/>
          <w:numId w:val="22"/>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color w:val="FF0000"/>
          <w:sz w:val="24"/>
          <w:szCs w:val="24"/>
          <w:lang w:val="zh-CN"/>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5"/>
        <w:spacing w:line="360" w:lineRule="auto"/>
        <w:contextualSpacing/>
        <w:rPr>
          <w:rFonts w:cs="宋体" w:asciiTheme="majorEastAsia" w:hAnsiTheme="majorEastAsia" w:eastAsiaTheme="majorEastAsia"/>
          <w:b/>
          <w:kern w:val="0"/>
          <w:sz w:val="36"/>
          <w:szCs w:val="36"/>
        </w:rPr>
      </w:pPr>
    </w:p>
    <w:p>
      <w:pPr>
        <w:widowControl/>
        <w:spacing w:line="500" w:lineRule="exact"/>
        <w:ind w:firstLine="480"/>
        <w:jc w:val="left"/>
        <w:rPr>
          <w:rFonts w:ascii="仿宋" w:hAnsi="仿宋" w:eastAsia="仿宋" w:cs="仿宋"/>
          <w:sz w:val="24"/>
        </w:rPr>
      </w:pPr>
      <w:r>
        <w:rPr>
          <w:rFonts w:hint="eastAsia" w:ascii="仿宋" w:hAnsi="仿宋" w:eastAsia="仿宋" w:cs="仿宋"/>
          <w:sz w:val="24"/>
        </w:rPr>
        <w:t xml:space="preserve">合同编号：                                    </w:t>
      </w:r>
    </w:p>
    <w:p>
      <w:pPr>
        <w:widowControl/>
        <w:spacing w:line="500" w:lineRule="exact"/>
        <w:ind w:firstLine="480"/>
        <w:jc w:val="left"/>
        <w:rPr>
          <w:rFonts w:ascii="仿宋" w:hAnsi="仿宋" w:eastAsia="仿宋" w:cs="仿宋"/>
          <w:sz w:val="24"/>
        </w:rPr>
      </w:pPr>
      <w:r>
        <w:rPr>
          <w:rFonts w:hint="eastAsia" w:ascii="仿宋" w:hAnsi="仿宋" w:eastAsia="仿宋" w:cs="仿宋"/>
          <w:sz w:val="24"/>
        </w:rPr>
        <w:t xml:space="preserve">采购人（甲方）：                                          </w:t>
      </w:r>
    </w:p>
    <w:p>
      <w:pPr>
        <w:widowControl/>
        <w:spacing w:line="500" w:lineRule="exact"/>
        <w:ind w:firstLine="480"/>
        <w:jc w:val="left"/>
        <w:rPr>
          <w:rFonts w:ascii="仿宋" w:hAnsi="仿宋" w:eastAsia="仿宋" w:cs="仿宋"/>
          <w:sz w:val="24"/>
        </w:rPr>
      </w:pPr>
      <w:r>
        <w:rPr>
          <w:rFonts w:hint="eastAsia" w:ascii="仿宋" w:hAnsi="仿宋" w:eastAsia="仿宋" w:cs="仿宋"/>
          <w:sz w:val="24"/>
        </w:rPr>
        <w:t xml:space="preserve">供应商（乙方）：                                          </w:t>
      </w:r>
    </w:p>
    <w:p>
      <w:pPr>
        <w:widowControl/>
        <w:spacing w:line="500" w:lineRule="exact"/>
        <w:ind w:firstLine="480"/>
        <w:jc w:val="left"/>
        <w:rPr>
          <w:rFonts w:ascii="仿宋" w:hAnsi="仿宋" w:eastAsia="仿宋" w:cs="仿宋"/>
          <w:sz w:val="24"/>
        </w:rPr>
      </w:pPr>
    </w:p>
    <w:p>
      <w:pPr>
        <w:widowControl/>
        <w:spacing w:line="500" w:lineRule="exact"/>
        <w:ind w:firstLine="480"/>
        <w:jc w:val="left"/>
        <w:rPr>
          <w:rFonts w:ascii="仿宋" w:hAnsi="仿宋" w:eastAsia="仿宋" w:cs="仿宋"/>
          <w:sz w:val="24"/>
        </w:rPr>
      </w:pPr>
      <w:r>
        <w:rPr>
          <w:rFonts w:hint="eastAsia" w:ascii="仿宋" w:hAnsi="仿宋" w:eastAsia="仿宋" w:cs="仿宋"/>
          <w:sz w:val="24"/>
        </w:rPr>
        <w:t>根据《中华人民共和国政府采购法》、《中华人民共和国合同法》及XX政府采购中心         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widowControl/>
        <w:spacing w:line="500" w:lineRule="exact"/>
        <w:ind w:firstLine="480"/>
        <w:jc w:val="left"/>
        <w:rPr>
          <w:rFonts w:ascii="仿宋" w:hAnsi="仿宋" w:eastAsia="仿宋" w:cs="仿宋"/>
          <w:sz w:val="24"/>
        </w:rPr>
      </w:pPr>
      <w:bookmarkStart w:id="0" w:name="_Toc217446107"/>
      <w:r>
        <w:rPr>
          <w:rFonts w:hint="eastAsia" w:ascii="仿宋" w:hAnsi="仿宋" w:eastAsia="仿宋" w:cs="仿宋"/>
          <w:sz w:val="24"/>
        </w:rPr>
        <w:t>一、合同货物</w:t>
      </w:r>
      <w:bookmarkEnd w:id="0"/>
    </w:p>
    <w:tbl>
      <w:tblPr>
        <w:tblStyle w:val="23"/>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sz w:val="24"/>
              </w:rPr>
            </w:pPr>
            <w:r>
              <w:rPr>
                <w:rFonts w:hint="eastAsia" w:ascii="仿宋" w:hAnsi="仿宋" w:eastAsia="仿宋" w:cs="仿宋"/>
                <w:sz w:val="24"/>
              </w:rPr>
              <w:t>货物品名</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sz w:val="24"/>
              </w:rPr>
            </w:pPr>
            <w:r>
              <w:rPr>
                <w:rFonts w:hint="eastAsia" w:ascii="仿宋" w:hAnsi="仿宋" w:eastAsia="仿宋" w:cs="仿宋"/>
                <w:sz w:val="24"/>
              </w:rPr>
              <w:t>规格</w:t>
            </w:r>
          </w:p>
          <w:p>
            <w:pPr>
              <w:widowControl/>
              <w:spacing w:line="500" w:lineRule="exact"/>
              <w:jc w:val="left"/>
              <w:rPr>
                <w:rFonts w:ascii="仿宋" w:hAnsi="仿宋" w:eastAsia="仿宋" w:cs="仿宋"/>
                <w:sz w:val="24"/>
              </w:rPr>
            </w:pPr>
            <w:r>
              <w:rPr>
                <w:rFonts w:hint="eastAsia" w:ascii="仿宋" w:hAnsi="仿宋" w:eastAsia="仿宋" w:cs="仿宋"/>
                <w:sz w:val="24"/>
              </w:rPr>
              <w:t>型号</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sz w:val="24"/>
              </w:rPr>
            </w:pPr>
            <w:r>
              <w:rPr>
                <w:rFonts w:hint="eastAsia" w:ascii="仿宋" w:hAnsi="仿宋" w:eastAsia="仿宋" w:cs="仿宋"/>
                <w:sz w:val="24"/>
              </w:rPr>
              <w:t>单位</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sz w:val="24"/>
              </w:rPr>
            </w:pPr>
            <w:r>
              <w:rPr>
                <w:rFonts w:hint="eastAsia" w:ascii="仿宋" w:hAnsi="仿宋" w:eastAsia="仿宋" w:cs="仿宋"/>
                <w:sz w:val="24"/>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sz w:val="24"/>
              </w:rPr>
            </w:pPr>
            <w:r>
              <w:rPr>
                <w:rFonts w:hint="eastAsia" w:ascii="仿宋" w:hAnsi="仿宋" w:eastAsia="仿宋" w:cs="仿宋"/>
                <w:sz w:val="24"/>
              </w:rPr>
              <w:t>单价</w:t>
            </w:r>
          </w:p>
          <w:p>
            <w:pPr>
              <w:widowControl/>
              <w:spacing w:line="500" w:lineRule="exact"/>
              <w:jc w:val="left"/>
              <w:rPr>
                <w:rFonts w:ascii="仿宋" w:hAnsi="仿宋" w:eastAsia="仿宋" w:cs="仿宋"/>
                <w:sz w:val="24"/>
              </w:rPr>
            </w:pPr>
            <w:r>
              <w:rPr>
                <w:rFonts w:hint="eastAsia" w:ascii="仿宋" w:hAnsi="仿宋" w:eastAsia="仿宋" w:cs="仿宋"/>
                <w:sz w:val="24"/>
              </w:rPr>
              <w:t>（万元）</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sz w:val="24"/>
              </w:rPr>
            </w:pPr>
            <w:r>
              <w:rPr>
                <w:rFonts w:hint="eastAsia" w:ascii="仿宋" w:hAnsi="仿宋" w:eastAsia="仿宋" w:cs="仿宋"/>
                <w:sz w:val="24"/>
              </w:rPr>
              <w:t>总价</w:t>
            </w:r>
          </w:p>
          <w:p>
            <w:pPr>
              <w:widowControl/>
              <w:spacing w:line="500" w:lineRule="exact"/>
              <w:jc w:val="left"/>
              <w:rPr>
                <w:rFonts w:ascii="仿宋" w:hAnsi="仿宋" w:eastAsia="仿宋" w:cs="仿宋"/>
                <w:sz w:val="24"/>
              </w:rPr>
            </w:pPr>
            <w:r>
              <w:rPr>
                <w:rFonts w:hint="eastAsia" w:ascii="仿宋" w:hAnsi="仿宋" w:eastAsia="仿宋" w:cs="仿宋"/>
                <w:sz w:val="24"/>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sz w:val="24"/>
              </w:rPr>
            </w:pPr>
            <w:r>
              <w:rPr>
                <w:rFonts w:hint="eastAsia" w:ascii="仿宋" w:hAnsi="仿宋" w:eastAsia="仿宋" w:cs="仿宋"/>
                <w:sz w:val="24"/>
              </w:rPr>
              <w:t>随机配件</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sz w:val="24"/>
              </w:rPr>
            </w:pPr>
            <w:r>
              <w:rPr>
                <w:rFonts w:hint="eastAsia" w:ascii="仿宋" w:hAnsi="仿宋" w:eastAsia="仿宋" w:cs="仿宋"/>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80"/>
              <w:jc w:val="left"/>
              <w:rPr>
                <w:rFonts w:ascii="仿宋" w:hAnsi="仿宋" w:eastAsia="仿宋" w:cs="仿宋"/>
                <w:sz w:val="24"/>
              </w:rPr>
            </w:pPr>
            <w:r>
              <w:rPr>
                <w:rFonts w:hint="eastAsia" w:ascii="仿宋" w:hAnsi="仿宋" w:eastAsia="仿宋" w:cs="仿宋"/>
                <w:sz w:val="24"/>
              </w:rPr>
              <w:t> </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80"/>
              <w:jc w:val="left"/>
              <w:rPr>
                <w:rFonts w:ascii="仿宋" w:hAnsi="仿宋" w:eastAsia="仿宋" w:cs="仿宋"/>
                <w:sz w:val="24"/>
              </w:rPr>
            </w:pPr>
            <w:r>
              <w:rPr>
                <w:rFonts w:hint="eastAsia" w:ascii="仿宋" w:hAnsi="仿宋" w:eastAsia="仿宋" w:cs="仿宋"/>
                <w:sz w:val="24"/>
              </w:rPr>
              <w:t> </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80"/>
              <w:jc w:val="left"/>
              <w:rPr>
                <w:rFonts w:ascii="仿宋" w:hAnsi="仿宋" w:eastAsia="仿宋" w:cs="仿宋"/>
                <w:sz w:val="24"/>
              </w:rPr>
            </w:pPr>
            <w:r>
              <w:rPr>
                <w:rFonts w:hint="eastAsia" w:ascii="仿宋" w:hAnsi="仿宋" w:eastAsia="仿宋" w:cs="仿宋"/>
                <w:sz w:val="24"/>
              </w:rPr>
              <w:t> </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80"/>
              <w:jc w:val="left"/>
              <w:rPr>
                <w:rFonts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80"/>
              <w:jc w:val="left"/>
              <w:rPr>
                <w:rFonts w:ascii="仿宋" w:hAnsi="仿宋" w:eastAsia="仿宋" w:cs="仿宋"/>
                <w:sz w:val="24"/>
              </w:rPr>
            </w:pPr>
            <w:r>
              <w:rPr>
                <w:rFonts w:hint="eastAsia" w:ascii="仿宋" w:hAnsi="仿宋" w:eastAsia="仿宋" w:cs="仿宋"/>
                <w:sz w:val="24"/>
              </w:rPr>
              <w:t> </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80"/>
              <w:jc w:val="left"/>
              <w:rPr>
                <w:rFonts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80"/>
              <w:jc w:val="left"/>
              <w:rPr>
                <w:rFonts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80"/>
              <w:jc w:val="left"/>
              <w:rPr>
                <w:rFonts w:ascii="仿宋" w:hAnsi="仿宋" w:eastAsia="仿宋" w:cs="仿宋"/>
                <w:sz w:val="24"/>
              </w:rPr>
            </w:pPr>
            <w:r>
              <w:rPr>
                <w:rFonts w:hint="eastAsia" w:ascii="仿宋" w:hAnsi="仿宋" w:eastAsia="仿宋" w:cs="仿宋"/>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80"/>
              <w:jc w:val="left"/>
              <w:rPr>
                <w:rFonts w:ascii="仿宋" w:hAnsi="仿宋" w:eastAsia="仿宋" w:cs="仿宋"/>
                <w:sz w:val="24"/>
              </w:rPr>
            </w:pPr>
            <w:r>
              <w:rPr>
                <w:rFonts w:hint="eastAsia" w:ascii="仿宋" w:hAnsi="仿宋" w:eastAsia="仿宋" w:cs="仿宋"/>
                <w:sz w:val="24"/>
              </w:rPr>
              <w:t> </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80"/>
              <w:jc w:val="left"/>
              <w:rPr>
                <w:rFonts w:ascii="仿宋" w:hAnsi="仿宋" w:eastAsia="仿宋" w:cs="仿宋"/>
                <w:sz w:val="24"/>
              </w:rPr>
            </w:pPr>
            <w:r>
              <w:rPr>
                <w:rFonts w:hint="eastAsia" w:ascii="仿宋" w:hAnsi="仿宋" w:eastAsia="仿宋" w:cs="仿宋"/>
                <w:sz w:val="24"/>
              </w:rPr>
              <w:t> </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80"/>
              <w:jc w:val="left"/>
              <w:rPr>
                <w:rFonts w:ascii="仿宋" w:hAnsi="仿宋" w:eastAsia="仿宋" w:cs="仿宋"/>
                <w:sz w:val="24"/>
              </w:rPr>
            </w:pPr>
            <w:r>
              <w:rPr>
                <w:rFonts w:hint="eastAsia" w:ascii="仿宋" w:hAnsi="仿宋" w:eastAsia="仿宋" w:cs="仿宋"/>
                <w:sz w:val="24"/>
              </w:rPr>
              <w:t> </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80"/>
              <w:jc w:val="left"/>
              <w:rPr>
                <w:rFonts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80"/>
              <w:jc w:val="left"/>
              <w:rPr>
                <w:rFonts w:ascii="仿宋" w:hAnsi="仿宋" w:eastAsia="仿宋" w:cs="仿宋"/>
                <w:sz w:val="24"/>
              </w:rPr>
            </w:pPr>
            <w:r>
              <w:rPr>
                <w:rFonts w:hint="eastAsia" w:ascii="仿宋" w:hAnsi="仿宋" w:eastAsia="仿宋" w:cs="仿宋"/>
                <w:sz w:val="24"/>
              </w:rPr>
              <w:t> </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80"/>
              <w:jc w:val="left"/>
              <w:rPr>
                <w:rFonts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80"/>
              <w:jc w:val="left"/>
              <w:rPr>
                <w:rFonts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80"/>
              <w:jc w:val="left"/>
              <w:rPr>
                <w:rFonts w:ascii="仿宋" w:hAnsi="仿宋" w:eastAsia="仿宋" w:cs="仿宋"/>
                <w:sz w:val="24"/>
              </w:rPr>
            </w:pPr>
            <w:r>
              <w:rPr>
                <w:rFonts w:hint="eastAsia" w:ascii="仿宋" w:hAnsi="仿宋" w:eastAsia="仿宋" w:cs="仿宋"/>
                <w:sz w:val="24"/>
              </w:rPr>
              <w:t> </w:t>
            </w:r>
          </w:p>
        </w:tc>
      </w:tr>
    </w:tbl>
    <w:p>
      <w:pPr>
        <w:widowControl/>
        <w:spacing w:line="500" w:lineRule="exact"/>
        <w:ind w:firstLine="480"/>
        <w:jc w:val="left"/>
        <w:rPr>
          <w:rFonts w:ascii="仿宋" w:hAnsi="仿宋" w:eastAsia="仿宋" w:cs="仿宋"/>
          <w:sz w:val="24"/>
        </w:rPr>
      </w:pPr>
      <w:bookmarkStart w:id="1" w:name="_Toc217446108"/>
      <w:r>
        <w:rPr>
          <w:rFonts w:hint="eastAsia" w:ascii="仿宋" w:hAnsi="仿宋" w:eastAsia="仿宋" w:cs="仿宋"/>
          <w:sz w:val="24"/>
        </w:rPr>
        <w:t>二、合同总价</w:t>
      </w:r>
      <w:bookmarkEnd w:id="1"/>
    </w:p>
    <w:p>
      <w:pPr>
        <w:widowControl/>
        <w:spacing w:line="500" w:lineRule="exact"/>
        <w:ind w:firstLine="480"/>
        <w:jc w:val="left"/>
        <w:rPr>
          <w:rFonts w:ascii="仿宋" w:hAnsi="仿宋" w:eastAsia="仿宋" w:cs="仿宋"/>
          <w:sz w:val="24"/>
        </w:rPr>
      </w:pPr>
      <w:r>
        <w:rPr>
          <w:rFonts w:hint="eastAsia" w:ascii="仿宋" w:hAnsi="仿宋" w:eastAsia="仿宋" w:cs="仿宋"/>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widowControl/>
        <w:spacing w:line="500" w:lineRule="exact"/>
        <w:ind w:firstLine="480"/>
        <w:jc w:val="left"/>
        <w:rPr>
          <w:rFonts w:ascii="仿宋" w:hAnsi="仿宋" w:eastAsia="仿宋" w:cs="仿宋"/>
          <w:sz w:val="24"/>
        </w:rPr>
      </w:pPr>
      <w:bookmarkStart w:id="2" w:name="_Toc217446109"/>
      <w:r>
        <w:rPr>
          <w:rFonts w:hint="eastAsia" w:ascii="仿宋" w:hAnsi="仿宋" w:eastAsia="仿宋" w:cs="仿宋"/>
          <w:sz w:val="24"/>
        </w:rPr>
        <w:t>三、质量要求</w:t>
      </w:r>
      <w:bookmarkEnd w:id="2"/>
    </w:p>
    <w:p>
      <w:pPr>
        <w:widowControl/>
        <w:spacing w:line="500" w:lineRule="exact"/>
        <w:ind w:firstLine="480"/>
        <w:jc w:val="left"/>
        <w:rPr>
          <w:rFonts w:ascii="仿宋" w:hAnsi="仿宋" w:eastAsia="仿宋" w:cs="仿宋"/>
          <w:sz w:val="24"/>
        </w:rPr>
      </w:pPr>
      <w:r>
        <w:rPr>
          <w:rFonts w:hint="eastAsia" w:ascii="仿宋" w:hAnsi="仿宋" w:eastAsia="仿宋" w:cs="仿宋"/>
          <w:sz w:val="24"/>
        </w:rPr>
        <w:t>1、乙方须提供全新的货物（含零部件、配件等），表面无划伤、无碰撞痕迹，且权属清楚，不得侵害他人的知识产权。</w:t>
      </w:r>
    </w:p>
    <w:p>
      <w:pPr>
        <w:widowControl/>
        <w:spacing w:line="500" w:lineRule="exact"/>
        <w:ind w:firstLine="480"/>
        <w:jc w:val="left"/>
        <w:rPr>
          <w:rFonts w:ascii="仿宋" w:hAnsi="仿宋" w:eastAsia="仿宋" w:cs="仿宋"/>
          <w:sz w:val="24"/>
        </w:rPr>
      </w:pPr>
      <w:r>
        <w:rPr>
          <w:rFonts w:hint="eastAsia" w:ascii="仿宋" w:hAnsi="仿宋" w:eastAsia="仿宋" w:cs="仿宋"/>
          <w:sz w:val="24"/>
        </w:rPr>
        <w:t>2、乙方须在本合同签订之日起   日内送交货物成品样品给甲方确认，在甲方出具样品确认书并封存成品样品外观尺寸后，乙方才能按样生产，并以此样品作为验收样品；每台货物上均应有产品质量检验合格标志。</w:t>
      </w:r>
    </w:p>
    <w:p>
      <w:pPr>
        <w:widowControl/>
        <w:spacing w:line="500" w:lineRule="exact"/>
        <w:ind w:firstLine="480"/>
        <w:jc w:val="left"/>
        <w:rPr>
          <w:rFonts w:ascii="仿宋" w:hAnsi="仿宋" w:eastAsia="仿宋" w:cs="仿宋"/>
          <w:sz w:val="24"/>
        </w:rPr>
      </w:pPr>
      <w:bookmarkStart w:id="3" w:name="_Toc217446110"/>
      <w:r>
        <w:rPr>
          <w:rFonts w:hint="eastAsia" w:ascii="仿宋" w:hAnsi="仿宋" w:eastAsia="仿宋" w:cs="仿宋"/>
          <w:sz w:val="24"/>
        </w:rPr>
        <w:t>四、交货及验收</w:t>
      </w:r>
      <w:bookmarkEnd w:id="3"/>
    </w:p>
    <w:p>
      <w:pPr>
        <w:widowControl/>
        <w:spacing w:line="500" w:lineRule="exact"/>
        <w:ind w:firstLine="480"/>
        <w:jc w:val="left"/>
        <w:rPr>
          <w:rFonts w:ascii="仿宋" w:hAnsi="仿宋" w:eastAsia="仿宋" w:cs="仿宋"/>
          <w:sz w:val="24"/>
        </w:rPr>
      </w:pPr>
      <w:r>
        <w:rPr>
          <w:rFonts w:hint="eastAsia" w:ascii="仿宋" w:hAnsi="仿宋" w:eastAsia="仿宋" w:cs="仿宋"/>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widowControl/>
        <w:spacing w:line="500" w:lineRule="exact"/>
        <w:ind w:firstLine="480"/>
        <w:jc w:val="left"/>
        <w:rPr>
          <w:rFonts w:ascii="仿宋" w:hAnsi="仿宋" w:eastAsia="仿宋" w:cs="仿宋"/>
          <w:sz w:val="24"/>
        </w:rPr>
      </w:pPr>
      <w:r>
        <w:rPr>
          <w:rFonts w:hint="eastAsia" w:ascii="仿宋" w:hAnsi="仿宋" w:eastAsia="仿宋" w:cs="仿宋"/>
          <w:sz w:val="24"/>
        </w:rPr>
        <w:t>2、验收由甲方组织，乙方配合进行：</w:t>
      </w:r>
    </w:p>
    <w:p>
      <w:pPr>
        <w:widowControl/>
        <w:spacing w:line="500" w:lineRule="exact"/>
        <w:ind w:firstLine="480"/>
        <w:jc w:val="left"/>
        <w:rPr>
          <w:rFonts w:ascii="仿宋" w:hAnsi="仿宋" w:eastAsia="仿宋" w:cs="仿宋"/>
          <w:sz w:val="24"/>
        </w:rPr>
      </w:pPr>
      <w:r>
        <w:rPr>
          <w:rFonts w:hint="eastAsia" w:ascii="仿宋" w:hAnsi="仿宋" w:eastAsia="仿宋" w:cs="仿宋"/>
          <w:sz w:val="24"/>
        </w:rPr>
        <w:t>(1) 货物在乙方通知安装调试完毕后    日内初步验收。初步验收合格后，进入    试用期；试用期间发生重大质量问题，修复后试用相应顺延；试用期结束后    日内完成最终验收；</w:t>
      </w:r>
    </w:p>
    <w:p>
      <w:pPr>
        <w:widowControl/>
        <w:spacing w:line="500" w:lineRule="exact"/>
        <w:ind w:firstLine="480"/>
        <w:jc w:val="left"/>
        <w:rPr>
          <w:rFonts w:ascii="仿宋" w:hAnsi="仿宋" w:eastAsia="仿宋" w:cs="仿宋"/>
          <w:sz w:val="24"/>
        </w:rPr>
      </w:pPr>
      <w:r>
        <w:rPr>
          <w:rFonts w:hint="eastAsia" w:ascii="仿宋" w:hAnsi="仿宋" w:eastAsia="仿宋" w:cs="仿宋"/>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widowControl/>
        <w:spacing w:line="500" w:lineRule="exact"/>
        <w:ind w:firstLine="480"/>
        <w:jc w:val="left"/>
        <w:rPr>
          <w:rFonts w:ascii="仿宋" w:hAnsi="仿宋" w:eastAsia="仿宋" w:cs="仿宋"/>
          <w:sz w:val="24"/>
        </w:rPr>
      </w:pPr>
      <w:r>
        <w:rPr>
          <w:rFonts w:hint="eastAsia" w:ascii="仿宋" w:hAnsi="仿宋" w:eastAsia="仿宋" w:cs="仿宋"/>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widowControl/>
        <w:spacing w:line="500" w:lineRule="exact"/>
        <w:ind w:firstLine="480"/>
        <w:jc w:val="left"/>
        <w:rPr>
          <w:rFonts w:ascii="仿宋" w:hAnsi="仿宋" w:eastAsia="仿宋" w:cs="仿宋"/>
          <w:sz w:val="24"/>
        </w:rPr>
      </w:pPr>
      <w:r>
        <w:rPr>
          <w:rFonts w:hint="eastAsia" w:ascii="仿宋" w:hAnsi="仿宋" w:eastAsia="仿宋" w:cs="仿宋"/>
          <w:sz w:val="24"/>
        </w:rPr>
        <w:t>(4) 如质量验收合格，双方签署质量验收报告。</w:t>
      </w:r>
    </w:p>
    <w:p>
      <w:pPr>
        <w:widowControl/>
        <w:spacing w:line="500" w:lineRule="exact"/>
        <w:ind w:firstLine="480"/>
        <w:jc w:val="left"/>
        <w:rPr>
          <w:rFonts w:ascii="仿宋" w:hAnsi="仿宋" w:eastAsia="仿宋" w:cs="仿宋"/>
          <w:sz w:val="24"/>
        </w:rPr>
      </w:pPr>
      <w:r>
        <w:rPr>
          <w:rFonts w:hint="eastAsia" w:ascii="仿宋" w:hAnsi="仿宋" w:eastAsia="仿宋" w:cs="仿宋"/>
          <w:sz w:val="24"/>
        </w:rPr>
        <w:t>3、货物安装完成后     日内，甲方无故不进行验收工作并已使用货物的，视同已安装调试完成并验收合格。</w:t>
      </w:r>
    </w:p>
    <w:p>
      <w:pPr>
        <w:widowControl/>
        <w:spacing w:line="500" w:lineRule="exact"/>
        <w:ind w:firstLine="480"/>
        <w:jc w:val="left"/>
        <w:rPr>
          <w:rFonts w:ascii="仿宋" w:hAnsi="仿宋" w:eastAsia="仿宋" w:cs="仿宋"/>
          <w:sz w:val="24"/>
        </w:rPr>
      </w:pPr>
      <w:bookmarkStart w:id="4" w:name="_Toc217446111"/>
      <w:r>
        <w:rPr>
          <w:rFonts w:hint="eastAsia" w:ascii="仿宋" w:hAnsi="仿宋" w:eastAsia="仿宋" w:cs="仿宋"/>
          <w:sz w:val="24"/>
        </w:rPr>
        <w:t>五、付款方式</w:t>
      </w:r>
      <w:bookmarkEnd w:id="4"/>
    </w:p>
    <w:p>
      <w:pPr>
        <w:widowControl/>
        <w:spacing w:line="500" w:lineRule="exact"/>
        <w:ind w:firstLine="480"/>
        <w:jc w:val="left"/>
        <w:rPr>
          <w:rFonts w:ascii="仿宋" w:hAnsi="仿宋" w:eastAsia="仿宋" w:cs="仿宋"/>
          <w:sz w:val="24"/>
        </w:rPr>
      </w:pPr>
      <w:r>
        <w:rPr>
          <w:rFonts w:hint="eastAsia" w:ascii="仿宋" w:hAnsi="仿宋" w:eastAsia="仿宋" w:cs="仿宋"/>
          <w:sz w:val="24"/>
        </w:rPr>
        <w:t>1、已签订合同为准</w:t>
      </w:r>
    </w:p>
    <w:p>
      <w:pPr>
        <w:widowControl/>
        <w:spacing w:line="500" w:lineRule="exact"/>
        <w:ind w:firstLine="480"/>
        <w:jc w:val="left"/>
        <w:rPr>
          <w:rFonts w:ascii="仿宋" w:hAnsi="仿宋" w:eastAsia="仿宋" w:cs="仿宋"/>
          <w:sz w:val="24"/>
        </w:rPr>
      </w:pPr>
      <w:r>
        <w:rPr>
          <w:rFonts w:hint="eastAsia" w:ascii="仿宋" w:hAnsi="仿宋" w:eastAsia="仿宋" w:cs="仿宋"/>
          <w:sz w:val="24"/>
        </w:rPr>
        <w:t>2、合同履约保证金：在货物验收合格满    后，甲方财务部门接到乙方通知和支付凭证资料文件，以及由甲方确认本合同货物质量与服务等约定事项已经履行完毕的正式书面文件后的     日内，递交结算凭证资料给银行并由其向乙方支付价款￥      元， 人民币大写：              元整；</w:t>
      </w:r>
    </w:p>
    <w:p>
      <w:pPr>
        <w:widowControl/>
        <w:spacing w:line="500" w:lineRule="exact"/>
        <w:ind w:firstLine="480"/>
        <w:jc w:val="left"/>
        <w:rPr>
          <w:rFonts w:ascii="仿宋" w:hAnsi="仿宋" w:eastAsia="仿宋" w:cs="仿宋"/>
          <w:sz w:val="24"/>
        </w:rPr>
      </w:pPr>
      <w:bookmarkStart w:id="5" w:name="_Toc217446112"/>
      <w:r>
        <w:rPr>
          <w:rFonts w:hint="eastAsia" w:ascii="仿宋" w:hAnsi="仿宋" w:eastAsia="仿宋" w:cs="仿宋"/>
          <w:sz w:val="24"/>
        </w:rPr>
        <w:t>六、售后服务</w:t>
      </w:r>
      <w:bookmarkEnd w:id="5"/>
    </w:p>
    <w:p>
      <w:pPr>
        <w:widowControl/>
        <w:spacing w:line="500" w:lineRule="exact"/>
        <w:ind w:firstLine="480"/>
        <w:jc w:val="left"/>
        <w:rPr>
          <w:rFonts w:ascii="仿宋" w:hAnsi="仿宋" w:eastAsia="仿宋" w:cs="仿宋"/>
          <w:sz w:val="24"/>
        </w:rPr>
      </w:pPr>
      <w:r>
        <w:rPr>
          <w:rFonts w:hint="eastAsia" w:ascii="仿宋" w:hAnsi="仿宋" w:eastAsia="仿宋" w:cs="仿宋"/>
          <w:sz w:val="24"/>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pPr>
        <w:widowControl/>
        <w:spacing w:line="500" w:lineRule="exact"/>
        <w:ind w:firstLine="480"/>
        <w:jc w:val="left"/>
        <w:rPr>
          <w:rFonts w:ascii="仿宋" w:hAnsi="仿宋" w:eastAsia="仿宋" w:cs="仿宋"/>
          <w:sz w:val="24"/>
        </w:rPr>
      </w:pPr>
      <w:r>
        <w:rPr>
          <w:rFonts w:hint="eastAsia" w:ascii="仿宋" w:hAnsi="仿宋" w:eastAsia="仿宋" w:cs="仿宋"/>
          <w:sz w:val="24"/>
        </w:rPr>
        <w:t>2、乙方须指派专人负责与甲方联系售后服务事宜。 </w:t>
      </w:r>
    </w:p>
    <w:p>
      <w:pPr>
        <w:widowControl/>
        <w:spacing w:line="500" w:lineRule="exact"/>
        <w:ind w:firstLine="480"/>
        <w:jc w:val="left"/>
        <w:rPr>
          <w:rFonts w:ascii="仿宋" w:hAnsi="仿宋" w:eastAsia="仿宋" w:cs="仿宋"/>
          <w:sz w:val="24"/>
        </w:rPr>
      </w:pPr>
      <w:bookmarkStart w:id="6" w:name="_Toc217446115"/>
      <w:r>
        <w:rPr>
          <w:rFonts w:hint="eastAsia" w:ascii="仿宋" w:hAnsi="仿宋" w:eastAsia="仿宋" w:cs="仿宋"/>
          <w:sz w:val="24"/>
        </w:rPr>
        <w:t>七、其他</w:t>
      </w:r>
      <w:bookmarkEnd w:id="6"/>
    </w:p>
    <w:p>
      <w:pPr>
        <w:widowControl/>
        <w:spacing w:line="500" w:lineRule="exact"/>
        <w:ind w:firstLine="480"/>
        <w:jc w:val="left"/>
        <w:rPr>
          <w:rFonts w:ascii="仿宋" w:hAnsi="仿宋" w:eastAsia="仿宋" w:cs="仿宋"/>
          <w:sz w:val="24"/>
        </w:rPr>
      </w:pPr>
      <w:r>
        <w:rPr>
          <w:rFonts w:hint="eastAsia" w:ascii="仿宋" w:hAnsi="仿宋" w:eastAsia="仿宋" w:cs="仿宋"/>
          <w:sz w:val="24"/>
        </w:rPr>
        <w:t>1、如有未尽事宜，由双方依法订立补充合同。</w:t>
      </w:r>
    </w:p>
    <w:p>
      <w:pPr>
        <w:widowControl/>
        <w:spacing w:line="500" w:lineRule="exact"/>
        <w:ind w:firstLine="480"/>
        <w:jc w:val="left"/>
        <w:rPr>
          <w:rFonts w:ascii="仿宋" w:hAnsi="仿宋" w:eastAsia="仿宋" w:cs="仿宋"/>
          <w:sz w:val="24"/>
        </w:rPr>
      </w:pPr>
      <w:r>
        <w:rPr>
          <w:rFonts w:hint="eastAsia" w:ascii="仿宋" w:hAnsi="仿宋" w:eastAsia="仿宋" w:cs="仿宋"/>
          <w:sz w:val="24"/>
        </w:rPr>
        <w:t>2、本合同一式六份，自双方签章之日起生效。甲方三份，乙方、政府采购管理部门、采购代理机构各一份。</w:t>
      </w:r>
    </w:p>
    <w:p>
      <w:pPr>
        <w:widowControl/>
        <w:spacing w:line="500" w:lineRule="exact"/>
        <w:ind w:firstLine="480"/>
        <w:jc w:val="left"/>
        <w:rPr>
          <w:rFonts w:ascii="仿宋" w:hAnsi="仿宋" w:eastAsia="仿宋" w:cs="仿宋"/>
          <w:sz w:val="24"/>
        </w:rPr>
      </w:pPr>
      <w:r>
        <w:rPr>
          <w:rFonts w:hint="eastAsia" w:ascii="仿宋" w:hAnsi="仿宋" w:eastAsia="仿宋" w:cs="仿宋"/>
          <w:sz w:val="24"/>
        </w:rPr>
        <w:t xml:space="preserve">甲方：   （盖章）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乙方：   （盖章）</w:t>
      </w:r>
    </w:p>
    <w:p>
      <w:pPr>
        <w:widowControl/>
        <w:spacing w:line="500" w:lineRule="exact"/>
        <w:ind w:firstLine="480"/>
        <w:jc w:val="left"/>
        <w:rPr>
          <w:rFonts w:ascii="仿宋" w:hAnsi="仿宋" w:eastAsia="仿宋" w:cs="仿宋"/>
          <w:sz w:val="24"/>
        </w:rPr>
      </w:pPr>
      <w:r>
        <w:rPr>
          <w:rFonts w:hint="eastAsia" w:ascii="仿宋" w:hAnsi="仿宋" w:eastAsia="仿宋" w:cs="仿宋"/>
          <w:sz w:val="24"/>
        </w:rPr>
        <w:t>法定代表人（授权代表）：            法定代表人（授权代表）：</w:t>
      </w:r>
    </w:p>
    <w:p>
      <w:pPr>
        <w:widowControl/>
        <w:spacing w:line="500" w:lineRule="exact"/>
        <w:ind w:firstLine="480"/>
        <w:jc w:val="left"/>
        <w:rPr>
          <w:rFonts w:ascii="仿宋" w:hAnsi="仿宋" w:eastAsia="仿宋" w:cs="仿宋"/>
          <w:sz w:val="24"/>
        </w:rPr>
      </w:pPr>
      <w:r>
        <w:rPr>
          <w:rFonts w:hint="eastAsia" w:ascii="仿宋" w:hAnsi="仿宋" w:eastAsia="仿宋" w:cs="仿宋"/>
          <w:sz w:val="24"/>
        </w:rPr>
        <w:t>地    址：                         地    址：</w:t>
      </w:r>
    </w:p>
    <w:p>
      <w:pPr>
        <w:widowControl/>
        <w:spacing w:line="500" w:lineRule="exact"/>
        <w:ind w:firstLine="480"/>
        <w:jc w:val="left"/>
        <w:rPr>
          <w:rFonts w:ascii="仿宋" w:hAnsi="仿宋" w:eastAsia="仿宋" w:cs="仿宋"/>
          <w:sz w:val="24"/>
        </w:rPr>
      </w:pPr>
      <w:r>
        <w:rPr>
          <w:rFonts w:hint="eastAsia" w:ascii="仿宋" w:hAnsi="仿宋" w:eastAsia="仿宋" w:cs="仿宋"/>
          <w:sz w:val="24"/>
        </w:rPr>
        <w:t>开户银行：                         开户银行：</w:t>
      </w:r>
    </w:p>
    <w:p>
      <w:pPr>
        <w:widowControl/>
        <w:spacing w:line="500" w:lineRule="exact"/>
        <w:ind w:firstLine="480"/>
        <w:jc w:val="left"/>
        <w:rPr>
          <w:rFonts w:ascii="仿宋" w:hAnsi="仿宋" w:eastAsia="仿宋" w:cs="仿宋"/>
          <w:sz w:val="24"/>
        </w:rPr>
      </w:pPr>
      <w:r>
        <w:rPr>
          <w:rFonts w:hint="eastAsia" w:ascii="仿宋" w:hAnsi="仿宋" w:eastAsia="仿宋" w:cs="仿宋"/>
          <w:sz w:val="24"/>
        </w:rPr>
        <w:t>账号：                             账号：</w:t>
      </w:r>
    </w:p>
    <w:p>
      <w:pPr>
        <w:widowControl/>
        <w:spacing w:line="500" w:lineRule="exact"/>
        <w:ind w:firstLine="480"/>
        <w:jc w:val="left"/>
        <w:rPr>
          <w:rFonts w:ascii="仿宋" w:hAnsi="仿宋" w:eastAsia="仿宋" w:cs="仿宋"/>
          <w:sz w:val="24"/>
        </w:rPr>
      </w:pPr>
      <w:r>
        <w:rPr>
          <w:rFonts w:hint="eastAsia" w:ascii="仿宋" w:hAnsi="仿宋" w:eastAsia="仿宋" w:cs="仿宋"/>
          <w:sz w:val="24"/>
        </w:rPr>
        <w:t>电    话：                         电    话：</w:t>
      </w:r>
    </w:p>
    <w:p>
      <w:pPr>
        <w:widowControl/>
        <w:spacing w:line="500" w:lineRule="exact"/>
        <w:ind w:firstLine="480"/>
        <w:jc w:val="left"/>
        <w:rPr>
          <w:rFonts w:ascii="仿宋" w:hAnsi="仿宋" w:eastAsia="仿宋" w:cs="仿宋"/>
          <w:sz w:val="24"/>
        </w:rPr>
      </w:pPr>
      <w:r>
        <w:rPr>
          <w:rFonts w:hint="eastAsia" w:ascii="仿宋" w:hAnsi="仿宋" w:eastAsia="仿宋" w:cs="仿宋"/>
          <w:sz w:val="24"/>
        </w:rPr>
        <w:t>传    真：                         传    真：</w:t>
      </w:r>
    </w:p>
    <w:p>
      <w:pPr>
        <w:widowControl/>
        <w:spacing w:line="500" w:lineRule="exact"/>
        <w:ind w:firstLine="480"/>
        <w:jc w:val="left"/>
        <w:rPr>
          <w:rFonts w:ascii="仿宋" w:hAnsi="仿宋" w:eastAsia="仿宋" w:cs="仿宋"/>
          <w:sz w:val="24"/>
        </w:rPr>
      </w:pPr>
      <w:r>
        <w:rPr>
          <w:rFonts w:hint="eastAsia" w:ascii="仿宋" w:hAnsi="仿宋" w:eastAsia="仿宋" w:cs="仿宋"/>
          <w:sz w:val="24"/>
        </w:rPr>
        <w:t xml:space="preserve">签约日期：XX年XX月XX日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签约日期：XX年XX月XX日</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ind w:firstLine="321"/>
        <w:rPr>
          <w:rFonts w:cs="宋体" w:asciiTheme="majorEastAsia" w:hAnsiTheme="majorEastAsia" w:eastAsiaTheme="majorEastAsia"/>
          <w:b/>
          <w:sz w:val="32"/>
          <w:szCs w:val="32"/>
        </w:rPr>
      </w:pPr>
    </w:p>
    <w:p>
      <w:pPr>
        <w:pStyle w:val="4"/>
        <w:ind w:left="0" w:leftChars="0" w:firstLine="0" w:firstLineChars="0"/>
        <w:rPr>
          <w:rFonts w:cs="宋体" w:asciiTheme="majorEastAsia" w:hAnsiTheme="majorEastAsia" w:eastAsiaTheme="majorEastAsia"/>
          <w:b/>
          <w:sz w:val="32"/>
          <w:szCs w:val="32"/>
        </w:rPr>
      </w:pPr>
    </w:p>
    <w:p>
      <w:pPr>
        <w:pStyle w:val="4"/>
        <w:ind w:left="0" w:leftChars="0" w:firstLine="0" w:firstLineChars="0"/>
        <w:rPr>
          <w:rFonts w:cs="宋体" w:asciiTheme="majorEastAsia" w:hAnsiTheme="majorEastAsia" w:eastAsiaTheme="majorEastAsia"/>
          <w:b/>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二、第一次报价一览表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2"/>
        <w:ind w:firstLine="340"/>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pStyle w:val="2"/>
        <w:ind w:firstLine="340"/>
      </w:pPr>
    </w:p>
    <w:p>
      <w:pPr>
        <w:autoSpaceDE w:val="0"/>
        <w:autoSpaceDN w:val="0"/>
        <w:adjustRightInd w:val="0"/>
        <w:spacing w:line="360" w:lineRule="auto"/>
        <w:jc w:val="center"/>
        <w:outlineLvl w:val="0"/>
        <w:rPr>
          <w:rFonts w:ascii="宋体" w:hAnsi="宋体"/>
          <w:b/>
          <w:bCs/>
          <w:color w:val="000000"/>
          <w:sz w:val="36"/>
          <w:szCs w:val="36"/>
          <w:lang w:val="zh-CN"/>
        </w:rPr>
      </w:pPr>
      <w:r>
        <w:rPr>
          <w:rFonts w:hint="eastAsia" w:ascii="宋体" w:hAnsi="宋体"/>
          <w:b/>
          <w:bCs/>
          <w:color w:val="000000"/>
          <w:sz w:val="36"/>
          <w:szCs w:val="36"/>
          <w:lang w:val="zh-CN"/>
        </w:rPr>
        <w:t>投标承诺函</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2"/>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2"/>
        <w:widowControl/>
        <w:shd w:val="clear" w:color="auto" w:fill="FFFFFF"/>
        <w:spacing w:after="300" w:line="336" w:lineRule="atLeast"/>
        <w:ind w:firstLine="4200" w:firstLineChars="2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2"/>
        <w:widowControl/>
        <w:shd w:val="clear" w:color="auto" w:fill="FFFFFF"/>
        <w:spacing w:after="300" w:line="336" w:lineRule="atLeast"/>
        <w:ind w:firstLine="4200" w:firstLineChars="2000"/>
        <w:rPr>
          <w:rFonts w:ascii="宋体" w:hAnsi="宋体"/>
          <w:b/>
          <w:bCs/>
          <w:color w:val="000000"/>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1"/>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1"/>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1"/>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pPr>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Ari">
    <w:altName w:val="Arial"/>
    <w:panose1 w:val="00000000000000000000"/>
    <w:charset w:val="00"/>
    <w:family w:val="decorative"/>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4379148"/>
    <w:multiLevelType w:val="singleLevel"/>
    <w:tmpl w:val="D4379148"/>
    <w:lvl w:ilvl="0" w:tentative="0">
      <w:start w:val="1"/>
      <w:numFmt w:val="decimal"/>
      <w:suff w:val="nothing"/>
      <w:lvlText w:val="%1、"/>
      <w:lvlJc w:val="left"/>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6"/>
      <w:suff w:val="nothing"/>
      <w:lvlText w:val="第%1部分"/>
      <w:lvlJc w:val="center"/>
      <w:pPr>
        <w:ind w:left="-288" w:firstLine="288"/>
      </w:pPr>
      <w:rPr>
        <w:rFonts w:hint="eastAsia"/>
        <w:sz w:val="28"/>
        <w:szCs w:val="28"/>
      </w:rPr>
    </w:lvl>
    <w:lvl w:ilvl="1" w:tentative="0">
      <w:start w:val="1"/>
      <w:numFmt w:val="chineseCountingThousand"/>
      <w:pStyle w:val="7"/>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9"/>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5EFCDC2"/>
    <w:multiLevelType w:val="singleLevel"/>
    <w:tmpl w:val="05EFCDC2"/>
    <w:lvl w:ilvl="0" w:tentative="0">
      <w:start w:val="6"/>
      <w:numFmt w:val="chineseCounting"/>
      <w:suff w:val="nothing"/>
      <w:lvlText w:val="%1、"/>
      <w:lvlJc w:val="left"/>
      <w:rPr>
        <w:rFonts w:hint="eastAsia"/>
      </w:rPr>
    </w:lvl>
  </w:abstractNum>
  <w:abstractNum w:abstractNumId="6">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F817E8"/>
    <w:multiLevelType w:val="singleLevel"/>
    <w:tmpl w:val="59F817E8"/>
    <w:lvl w:ilvl="0" w:tentative="0">
      <w:start w:val="1"/>
      <w:numFmt w:val="chineseCounting"/>
      <w:pStyle w:val="55"/>
      <w:suff w:val="nothing"/>
      <w:lvlText w:val="%1、"/>
      <w:lvlJc w:val="left"/>
    </w:lvl>
  </w:abstractNum>
  <w:abstractNum w:abstractNumId="17">
    <w:nsid w:val="5A051E9E"/>
    <w:multiLevelType w:val="singleLevel"/>
    <w:tmpl w:val="5A051E9E"/>
    <w:lvl w:ilvl="0" w:tentative="0">
      <w:start w:val="1"/>
      <w:numFmt w:val="chineseCounting"/>
      <w:suff w:val="nothing"/>
      <w:lvlText w:val="%1、"/>
      <w:lvlJc w:val="left"/>
    </w:lvl>
  </w:abstractNum>
  <w:abstractNum w:abstractNumId="1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6"/>
  </w:num>
  <w:num w:numId="4">
    <w:abstractNumId w:val="2"/>
  </w:num>
  <w:num w:numId="5">
    <w:abstractNumId w:val="17"/>
  </w:num>
  <w:num w:numId="6">
    <w:abstractNumId w:val="1"/>
  </w:num>
  <w:num w:numId="7">
    <w:abstractNumId w:val="13"/>
  </w:num>
  <w:num w:numId="8">
    <w:abstractNumId w:val="18"/>
  </w:num>
  <w:num w:numId="9">
    <w:abstractNumId w:val="11"/>
  </w:num>
  <w:num w:numId="10">
    <w:abstractNumId w:val="6"/>
  </w:num>
  <w:num w:numId="11">
    <w:abstractNumId w:val="12"/>
  </w:num>
  <w:num w:numId="12">
    <w:abstractNumId w:val="14"/>
  </w:num>
  <w:num w:numId="13">
    <w:abstractNumId w:val="21"/>
  </w:num>
  <w:num w:numId="14">
    <w:abstractNumId w:val="10"/>
  </w:num>
  <w:num w:numId="15">
    <w:abstractNumId w:val="7"/>
  </w:num>
  <w:num w:numId="16">
    <w:abstractNumId w:val="19"/>
  </w:num>
  <w:num w:numId="17">
    <w:abstractNumId w:val="5"/>
  </w:num>
  <w:num w:numId="18">
    <w:abstractNumId w:val="15"/>
  </w:num>
  <w:num w:numId="19">
    <w:abstractNumId w:val="9"/>
  </w:num>
  <w:num w:numId="20">
    <w:abstractNumId w:val="20"/>
  </w:num>
  <w:num w:numId="21">
    <w:abstractNumId w:val="22"/>
  </w:num>
  <w:num w:numId="22">
    <w:abstractNumId w:val="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2E6"/>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262"/>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7F54"/>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3B51"/>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1A6"/>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419A"/>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0A16"/>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873E33"/>
    <w:rsid w:val="01C861C5"/>
    <w:rsid w:val="02042EF4"/>
    <w:rsid w:val="02314E41"/>
    <w:rsid w:val="028E485D"/>
    <w:rsid w:val="02A81A3F"/>
    <w:rsid w:val="02BB5D2E"/>
    <w:rsid w:val="032C493C"/>
    <w:rsid w:val="035366AB"/>
    <w:rsid w:val="036E3EB5"/>
    <w:rsid w:val="036F493D"/>
    <w:rsid w:val="03B6440A"/>
    <w:rsid w:val="04A6236A"/>
    <w:rsid w:val="053F5432"/>
    <w:rsid w:val="064E7C45"/>
    <w:rsid w:val="078D2BA6"/>
    <w:rsid w:val="07BF5E31"/>
    <w:rsid w:val="07F96DEB"/>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CA6449"/>
    <w:rsid w:val="0CAE7D79"/>
    <w:rsid w:val="0CE7384B"/>
    <w:rsid w:val="0DAC0795"/>
    <w:rsid w:val="0E1D453B"/>
    <w:rsid w:val="0E211F8B"/>
    <w:rsid w:val="0E7F2542"/>
    <w:rsid w:val="0EA30502"/>
    <w:rsid w:val="0ED93001"/>
    <w:rsid w:val="0F492F98"/>
    <w:rsid w:val="10060191"/>
    <w:rsid w:val="100B4F00"/>
    <w:rsid w:val="10C20E4B"/>
    <w:rsid w:val="110E6C6E"/>
    <w:rsid w:val="111D641F"/>
    <w:rsid w:val="115665C0"/>
    <w:rsid w:val="115D39B8"/>
    <w:rsid w:val="11A50019"/>
    <w:rsid w:val="122C725F"/>
    <w:rsid w:val="128E3D8E"/>
    <w:rsid w:val="12E50F51"/>
    <w:rsid w:val="13811EBB"/>
    <w:rsid w:val="13BF63D1"/>
    <w:rsid w:val="14214638"/>
    <w:rsid w:val="143F6CA5"/>
    <w:rsid w:val="149819C8"/>
    <w:rsid w:val="14D058A3"/>
    <w:rsid w:val="15444E7F"/>
    <w:rsid w:val="15E8716E"/>
    <w:rsid w:val="15EE44D7"/>
    <w:rsid w:val="161C1A8A"/>
    <w:rsid w:val="16B051B6"/>
    <w:rsid w:val="175E24E1"/>
    <w:rsid w:val="17884195"/>
    <w:rsid w:val="17A4256D"/>
    <w:rsid w:val="17B078B6"/>
    <w:rsid w:val="18C216D0"/>
    <w:rsid w:val="197B011F"/>
    <w:rsid w:val="198D5EA0"/>
    <w:rsid w:val="198F1D07"/>
    <w:rsid w:val="19DB09FD"/>
    <w:rsid w:val="1A50262B"/>
    <w:rsid w:val="1A5F314E"/>
    <w:rsid w:val="1A6D388D"/>
    <w:rsid w:val="1A907281"/>
    <w:rsid w:val="1B1C3903"/>
    <w:rsid w:val="1B70335D"/>
    <w:rsid w:val="1B933962"/>
    <w:rsid w:val="1BC27E34"/>
    <w:rsid w:val="1C317F37"/>
    <w:rsid w:val="1C527EEE"/>
    <w:rsid w:val="1C611338"/>
    <w:rsid w:val="1CB36692"/>
    <w:rsid w:val="1D90357B"/>
    <w:rsid w:val="1E850992"/>
    <w:rsid w:val="1EAC0576"/>
    <w:rsid w:val="1F457DEB"/>
    <w:rsid w:val="1F4F76D7"/>
    <w:rsid w:val="1F5E25BF"/>
    <w:rsid w:val="204539E9"/>
    <w:rsid w:val="204C3CC9"/>
    <w:rsid w:val="20E1388D"/>
    <w:rsid w:val="20ED0E50"/>
    <w:rsid w:val="20FF154F"/>
    <w:rsid w:val="21DF17AC"/>
    <w:rsid w:val="22B643D4"/>
    <w:rsid w:val="2301785C"/>
    <w:rsid w:val="23177121"/>
    <w:rsid w:val="239565AE"/>
    <w:rsid w:val="240F6C6D"/>
    <w:rsid w:val="24326801"/>
    <w:rsid w:val="2461458C"/>
    <w:rsid w:val="24655634"/>
    <w:rsid w:val="24AD6D38"/>
    <w:rsid w:val="24D83346"/>
    <w:rsid w:val="25720679"/>
    <w:rsid w:val="25DF5154"/>
    <w:rsid w:val="265B42DF"/>
    <w:rsid w:val="27553E85"/>
    <w:rsid w:val="27A229B2"/>
    <w:rsid w:val="27B5253B"/>
    <w:rsid w:val="283E3CD3"/>
    <w:rsid w:val="29D14A0E"/>
    <w:rsid w:val="2B3F5F01"/>
    <w:rsid w:val="2BDE73C6"/>
    <w:rsid w:val="2C0B7CF9"/>
    <w:rsid w:val="2C2E4C48"/>
    <w:rsid w:val="2D5F028F"/>
    <w:rsid w:val="2DD707ED"/>
    <w:rsid w:val="2E5D642A"/>
    <w:rsid w:val="2EC5794C"/>
    <w:rsid w:val="2F124B1C"/>
    <w:rsid w:val="2F252EEC"/>
    <w:rsid w:val="2F45482D"/>
    <w:rsid w:val="2F477084"/>
    <w:rsid w:val="2F481BE8"/>
    <w:rsid w:val="2F5E419A"/>
    <w:rsid w:val="2FF24A9E"/>
    <w:rsid w:val="305F0D15"/>
    <w:rsid w:val="307D673F"/>
    <w:rsid w:val="30FB4862"/>
    <w:rsid w:val="31324247"/>
    <w:rsid w:val="314F7006"/>
    <w:rsid w:val="31563445"/>
    <w:rsid w:val="31C1427F"/>
    <w:rsid w:val="320D3218"/>
    <w:rsid w:val="32985053"/>
    <w:rsid w:val="32B20743"/>
    <w:rsid w:val="32E31462"/>
    <w:rsid w:val="32E81473"/>
    <w:rsid w:val="3344080B"/>
    <w:rsid w:val="33817B10"/>
    <w:rsid w:val="33D56F13"/>
    <w:rsid w:val="341E72E1"/>
    <w:rsid w:val="342761A5"/>
    <w:rsid w:val="34280373"/>
    <w:rsid w:val="3439458D"/>
    <w:rsid w:val="345D5D57"/>
    <w:rsid w:val="346E5D8F"/>
    <w:rsid w:val="350A079B"/>
    <w:rsid w:val="35306958"/>
    <w:rsid w:val="35316934"/>
    <w:rsid w:val="35C15576"/>
    <w:rsid w:val="35C46C85"/>
    <w:rsid w:val="364B0EC2"/>
    <w:rsid w:val="36D45DBC"/>
    <w:rsid w:val="37571F09"/>
    <w:rsid w:val="37AB15DB"/>
    <w:rsid w:val="38014F46"/>
    <w:rsid w:val="38E97278"/>
    <w:rsid w:val="38FD054B"/>
    <w:rsid w:val="39073CCD"/>
    <w:rsid w:val="391E6950"/>
    <w:rsid w:val="397D27BB"/>
    <w:rsid w:val="3A1A525E"/>
    <w:rsid w:val="3B380893"/>
    <w:rsid w:val="3C175755"/>
    <w:rsid w:val="3C725167"/>
    <w:rsid w:val="3C9839FA"/>
    <w:rsid w:val="3CB04E80"/>
    <w:rsid w:val="3CB52C76"/>
    <w:rsid w:val="3CC67CD4"/>
    <w:rsid w:val="3D1B5438"/>
    <w:rsid w:val="3D374F84"/>
    <w:rsid w:val="3D96637E"/>
    <w:rsid w:val="3DC372EE"/>
    <w:rsid w:val="3DCD3C18"/>
    <w:rsid w:val="3DEC2498"/>
    <w:rsid w:val="3E4F494F"/>
    <w:rsid w:val="3E86084D"/>
    <w:rsid w:val="3FAD3FCA"/>
    <w:rsid w:val="40BE3049"/>
    <w:rsid w:val="422721F4"/>
    <w:rsid w:val="42547D8B"/>
    <w:rsid w:val="42F23437"/>
    <w:rsid w:val="43663E29"/>
    <w:rsid w:val="44052193"/>
    <w:rsid w:val="444769AF"/>
    <w:rsid w:val="44EA4606"/>
    <w:rsid w:val="458C667A"/>
    <w:rsid w:val="460A5375"/>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B537F4B"/>
    <w:rsid w:val="4C710915"/>
    <w:rsid w:val="4CE713A1"/>
    <w:rsid w:val="4D005CCE"/>
    <w:rsid w:val="4D550000"/>
    <w:rsid w:val="4D600780"/>
    <w:rsid w:val="4DE45808"/>
    <w:rsid w:val="4E0873DE"/>
    <w:rsid w:val="4E115954"/>
    <w:rsid w:val="4E9448CD"/>
    <w:rsid w:val="4F374C6E"/>
    <w:rsid w:val="4FF65309"/>
    <w:rsid w:val="50560813"/>
    <w:rsid w:val="505F0174"/>
    <w:rsid w:val="50A050A3"/>
    <w:rsid w:val="50C304E0"/>
    <w:rsid w:val="51352836"/>
    <w:rsid w:val="51A13899"/>
    <w:rsid w:val="51ED339E"/>
    <w:rsid w:val="51F90B1B"/>
    <w:rsid w:val="520C2784"/>
    <w:rsid w:val="52581E68"/>
    <w:rsid w:val="528771C6"/>
    <w:rsid w:val="52904857"/>
    <w:rsid w:val="531600B4"/>
    <w:rsid w:val="535A1FCB"/>
    <w:rsid w:val="536561B2"/>
    <w:rsid w:val="53FA012A"/>
    <w:rsid w:val="54150FD2"/>
    <w:rsid w:val="544C0545"/>
    <w:rsid w:val="54EC26E0"/>
    <w:rsid w:val="55684A64"/>
    <w:rsid w:val="557F3457"/>
    <w:rsid w:val="55BA027F"/>
    <w:rsid w:val="56626902"/>
    <w:rsid w:val="56700294"/>
    <w:rsid w:val="57D2139A"/>
    <w:rsid w:val="57DF4B76"/>
    <w:rsid w:val="57E050D4"/>
    <w:rsid w:val="586B1477"/>
    <w:rsid w:val="58A31F4C"/>
    <w:rsid w:val="59484EC2"/>
    <w:rsid w:val="59B940B6"/>
    <w:rsid w:val="5A85418B"/>
    <w:rsid w:val="5AA342BB"/>
    <w:rsid w:val="5AE1188D"/>
    <w:rsid w:val="5BAE2A99"/>
    <w:rsid w:val="5C1717D9"/>
    <w:rsid w:val="5C1A7007"/>
    <w:rsid w:val="5C1E368A"/>
    <w:rsid w:val="5C20031E"/>
    <w:rsid w:val="5CB139A0"/>
    <w:rsid w:val="5CD938B8"/>
    <w:rsid w:val="5D280ACB"/>
    <w:rsid w:val="5D823D4C"/>
    <w:rsid w:val="5DD54801"/>
    <w:rsid w:val="5E8E5AC1"/>
    <w:rsid w:val="5E921C4D"/>
    <w:rsid w:val="5EE83EB0"/>
    <w:rsid w:val="5EFB17CA"/>
    <w:rsid w:val="5F4A434F"/>
    <w:rsid w:val="6001186C"/>
    <w:rsid w:val="605005A3"/>
    <w:rsid w:val="60D16749"/>
    <w:rsid w:val="60DB3FC7"/>
    <w:rsid w:val="614E3A65"/>
    <w:rsid w:val="61623B69"/>
    <w:rsid w:val="617D2E49"/>
    <w:rsid w:val="61BC4DC2"/>
    <w:rsid w:val="62F6410D"/>
    <w:rsid w:val="634675E2"/>
    <w:rsid w:val="63520B99"/>
    <w:rsid w:val="638962A8"/>
    <w:rsid w:val="63BF3CCD"/>
    <w:rsid w:val="63F4509F"/>
    <w:rsid w:val="6486046D"/>
    <w:rsid w:val="64BF36B4"/>
    <w:rsid w:val="64C76A4D"/>
    <w:rsid w:val="64E0653C"/>
    <w:rsid w:val="64FE6613"/>
    <w:rsid w:val="651654D0"/>
    <w:rsid w:val="66980FBD"/>
    <w:rsid w:val="66985574"/>
    <w:rsid w:val="67341FB4"/>
    <w:rsid w:val="67F03A67"/>
    <w:rsid w:val="67F27BB9"/>
    <w:rsid w:val="6811198B"/>
    <w:rsid w:val="68D23C1D"/>
    <w:rsid w:val="69294622"/>
    <w:rsid w:val="69995CD6"/>
    <w:rsid w:val="69CA0494"/>
    <w:rsid w:val="69DD349C"/>
    <w:rsid w:val="69FB4D8B"/>
    <w:rsid w:val="6C0A6484"/>
    <w:rsid w:val="6C2234CC"/>
    <w:rsid w:val="6D32159C"/>
    <w:rsid w:val="6D351CF7"/>
    <w:rsid w:val="6E9A44CA"/>
    <w:rsid w:val="6EB746A7"/>
    <w:rsid w:val="6EF32B6E"/>
    <w:rsid w:val="6F13150B"/>
    <w:rsid w:val="6F34277B"/>
    <w:rsid w:val="6F832092"/>
    <w:rsid w:val="6FE8143A"/>
    <w:rsid w:val="7039129F"/>
    <w:rsid w:val="704D75D1"/>
    <w:rsid w:val="70506DB5"/>
    <w:rsid w:val="7072440C"/>
    <w:rsid w:val="7092622D"/>
    <w:rsid w:val="71212C19"/>
    <w:rsid w:val="71CB356E"/>
    <w:rsid w:val="71EC2A56"/>
    <w:rsid w:val="727458B1"/>
    <w:rsid w:val="728905F6"/>
    <w:rsid w:val="737E090F"/>
    <w:rsid w:val="740747C3"/>
    <w:rsid w:val="741756AE"/>
    <w:rsid w:val="741A563C"/>
    <w:rsid w:val="751414C1"/>
    <w:rsid w:val="754933C1"/>
    <w:rsid w:val="755446EC"/>
    <w:rsid w:val="755E1E93"/>
    <w:rsid w:val="75752706"/>
    <w:rsid w:val="75AB4839"/>
    <w:rsid w:val="76015A01"/>
    <w:rsid w:val="76721B44"/>
    <w:rsid w:val="767C5E46"/>
    <w:rsid w:val="76B625A7"/>
    <w:rsid w:val="770C5354"/>
    <w:rsid w:val="78123710"/>
    <w:rsid w:val="78143BC7"/>
    <w:rsid w:val="787D7581"/>
    <w:rsid w:val="78AF68A0"/>
    <w:rsid w:val="78C37659"/>
    <w:rsid w:val="790B56C3"/>
    <w:rsid w:val="794133A6"/>
    <w:rsid w:val="7AA424FA"/>
    <w:rsid w:val="7B0155BF"/>
    <w:rsid w:val="7BC16393"/>
    <w:rsid w:val="7C15632E"/>
    <w:rsid w:val="7C1D0C87"/>
    <w:rsid w:val="7C4C070D"/>
    <w:rsid w:val="7D0543E8"/>
    <w:rsid w:val="7D426DE3"/>
    <w:rsid w:val="7D7A79B6"/>
    <w:rsid w:val="7DE1586C"/>
    <w:rsid w:val="7E302B1E"/>
    <w:rsid w:val="7E4C7A10"/>
    <w:rsid w:val="7E4D2297"/>
    <w:rsid w:val="7E583278"/>
    <w:rsid w:val="7E862BBC"/>
    <w:rsid w:val="7EB52D4A"/>
    <w:rsid w:val="7EC43622"/>
    <w:rsid w:val="7ECA7D27"/>
    <w:rsid w:val="7EEC1A19"/>
    <w:rsid w:val="7EF1186E"/>
    <w:rsid w:val="7EF735F0"/>
    <w:rsid w:val="7F0867B7"/>
    <w:rsid w:val="7F0A2998"/>
    <w:rsid w:val="7F0B0D76"/>
    <w:rsid w:val="7F130E11"/>
    <w:rsid w:val="7F407D78"/>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7">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8">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9">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link w:val="4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5"/>
    <w:semiHidden/>
    <w:unhideWhenUsed/>
    <w:qFormat/>
    <w:uiPriority w:val="99"/>
    <w:pPr>
      <w:spacing w:after="120"/>
    </w:pPr>
  </w:style>
  <w:style w:type="paragraph" w:styleId="4">
    <w:name w:val="Body Text First Indent 2"/>
    <w:basedOn w:val="5"/>
    <w:qFormat/>
    <w:uiPriority w:val="0"/>
    <w:pPr>
      <w:ind w:firstLine="420" w:firstLineChars="200"/>
    </w:pPr>
    <w:rPr>
      <w:szCs w:val="24"/>
    </w:rPr>
  </w:style>
  <w:style w:type="paragraph" w:styleId="5">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34"/>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6"/>
    <w:qFormat/>
    <w:uiPriority w:val="0"/>
    <w:rPr>
      <w:rFonts w:eastAsia="宋体"/>
      <w:sz w:val="24"/>
    </w:rPr>
  </w:style>
  <w:style w:type="paragraph" w:styleId="16">
    <w:name w:val="Date"/>
    <w:basedOn w:val="1"/>
    <w:next w:val="1"/>
    <w:link w:val="37"/>
    <w:unhideWhenUsed/>
    <w:qFormat/>
    <w:uiPriority w:val="99"/>
    <w:pPr>
      <w:ind w:left="100" w:leftChars="2500"/>
    </w:pPr>
  </w:style>
  <w:style w:type="paragraph" w:styleId="17">
    <w:name w:val="Balloon Text"/>
    <w:basedOn w:val="1"/>
    <w:link w:val="58"/>
    <w:semiHidden/>
    <w:unhideWhenUsed/>
    <w:qFormat/>
    <w:uiPriority w:val="99"/>
    <w:rPr>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6"/>
    <w:qFormat/>
    <w:uiPriority w:val="0"/>
    <w:rPr>
      <w:rFonts w:ascii="Calibri" w:hAnsi="Calibri" w:eastAsia="宋体" w:cs="Times New Roman"/>
      <w:b/>
      <w:bCs/>
      <w:kern w:val="44"/>
      <w:sz w:val="44"/>
      <w:szCs w:val="44"/>
    </w:rPr>
  </w:style>
  <w:style w:type="character" w:customStyle="1" w:styleId="31">
    <w:name w:val="标题 2 Char"/>
    <w:basedOn w:val="25"/>
    <w:link w:val="7"/>
    <w:qFormat/>
    <w:uiPriority w:val="0"/>
    <w:rPr>
      <w:rFonts w:ascii="Arial" w:hAnsi="Arial" w:eastAsia="黑体" w:cs="Times New Roman"/>
      <w:b/>
      <w:bCs/>
      <w:sz w:val="32"/>
      <w:szCs w:val="32"/>
    </w:rPr>
  </w:style>
  <w:style w:type="character" w:customStyle="1" w:styleId="32">
    <w:name w:val="标题 3 Char"/>
    <w:basedOn w:val="25"/>
    <w:link w:val="8"/>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9"/>
    <w:qFormat/>
    <w:uiPriority w:val="0"/>
    <w:rPr>
      <w:rFonts w:ascii="Arial" w:hAnsi="Arial" w:eastAsia="黑体" w:cs="Times New Roman"/>
      <w:b/>
      <w:bCs/>
      <w:sz w:val="28"/>
      <w:szCs w:val="28"/>
    </w:rPr>
  </w:style>
  <w:style w:type="character" w:customStyle="1" w:styleId="34">
    <w:name w:val="正文文本 3 Char"/>
    <w:basedOn w:val="25"/>
    <w:link w:val="12"/>
    <w:qFormat/>
    <w:uiPriority w:val="0"/>
    <w:rPr>
      <w:rFonts w:ascii="Times New Roman" w:hAnsi="Times New Roman" w:eastAsia="宋体" w:cs="Times New Roman"/>
      <w:color w:val="FF0000"/>
      <w:sz w:val="24"/>
      <w:szCs w:val="24"/>
    </w:rPr>
  </w:style>
  <w:style w:type="character" w:customStyle="1" w:styleId="35">
    <w:name w:val="正文文本 Char"/>
    <w:basedOn w:val="25"/>
    <w:link w:val="3"/>
    <w:semiHidden/>
    <w:qFormat/>
    <w:uiPriority w:val="99"/>
  </w:style>
  <w:style w:type="character" w:customStyle="1" w:styleId="36">
    <w:name w:val="纯文本 Char"/>
    <w:basedOn w:val="25"/>
    <w:link w:val="15"/>
    <w:qFormat/>
    <w:uiPriority w:val="0"/>
    <w:rPr>
      <w:rFonts w:eastAsia="宋体"/>
      <w:sz w:val="24"/>
    </w:rPr>
  </w:style>
  <w:style w:type="character" w:customStyle="1" w:styleId="37">
    <w:name w:val="日期 Char"/>
    <w:basedOn w:val="25"/>
    <w:link w:val="16"/>
    <w:qFormat/>
    <w:uiPriority w:val="99"/>
  </w:style>
  <w:style w:type="character" w:customStyle="1" w:styleId="38">
    <w:name w:val="页脚 Char"/>
    <w:basedOn w:val="25"/>
    <w:link w:val="18"/>
    <w:qFormat/>
    <w:uiPriority w:val="99"/>
    <w:rPr>
      <w:sz w:val="18"/>
      <w:szCs w:val="18"/>
    </w:rPr>
  </w:style>
  <w:style w:type="character" w:customStyle="1" w:styleId="39">
    <w:name w:val="页眉 Char"/>
    <w:basedOn w:val="25"/>
    <w:link w:val="19"/>
    <w:qFormat/>
    <w:uiPriority w:val="99"/>
    <w:rPr>
      <w:sz w:val="18"/>
      <w:szCs w:val="18"/>
    </w:rPr>
  </w:style>
  <w:style w:type="character" w:customStyle="1" w:styleId="40">
    <w:name w:val="HTML 预设格式 Char"/>
    <w:basedOn w:val="25"/>
    <w:link w:val="21"/>
    <w:semiHidden/>
    <w:qFormat/>
    <w:uiPriority w:val="99"/>
    <w:rPr>
      <w:rFonts w:ascii="宋体" w:hAnsi="宋体" w:eastAsia="宋体" w:cs="宋体"/>
      <w:kern w:val="0"/>
      <w:sz w:val="24"/>
      <w:szCs w:val="24"/>
    </w:rPr>
  </w:style>
  <w:style w:type="character" w:customStyle="1" w:styleId="41">
    <w:name w:val="正文首行缩进 Char"/>
    <w:basedOn w:val="35"/>
    <w:link w:val="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6"/>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5"/>
    <w:qFormat/>
    <w:uiPriority w:val="0"/>
    <w:rPr>
      <w:sz w:val="24"/>
    </w:rPr>
  </w:style>
  <w:style w:type="character" w:customStyle="1" w:styleId="57">
    <w:name w:val="正文文本缩进 Char1"/>
    <w:basedOn w:val="25"/>
    <w:link w:val="5"/>
    <w:semiHidden/>
    <w:qFormat/>
    <w:uiPriority w:val="99"/>
    <w:rPr>
      <w:kern w:val="2"/>
      <w:sz w:val="21"/>
      <w:szCs w:val="22"/>
    </w:rPr>
  </w:style>
  <w:style w:type="character" w:customStyle="1" w:styleId="58">
    <w:name w:val="批注框文本 Char"/>
    <w:basedOn w:val="25"/>
    <w:link w:val="17"/>
    <w:semiHidden/>
    <w:qFormat/>
    <w:uiPriority w:val="99"/>
    <w:rPr>
      <w:kern w:val="2"/>
      <w:sz w:val="18"/>
      <w:szCs w:val="18"/>
    </w:rPr>
  </w:style>
  <w:style w:type="paragraph" w:customStyle="1" w:styleId="59">
    <w:name w:val="*正文"/>
    <w:basedOn w:val="1"/>
    <w:qFormat/>
    <w:uiPriority w:val="0"/>
    <w:pPr>
      <w:keepNext/>
      <w:keepLines/>
      <w:spacing w:line="360" w:lineRule="auto"/>
      <w:ind w:firstLine="200" w:firstLineChars="200"/>
    </w:pPr>
    <w:rPr>
      <w:rFonts w:ascii="宋体" w:hAnsi="宋体"/>
    </w:rPr>
  </w:style>
  <w:style w:type="character" w:customStyle="1" w:styleId="60">
    <w:name w:val="样式 标书正文 + 下划线 Char"/>
    <w:qFormat/>
    <w:uiPriority w:val="0"/>
    <w:rPr>
      <w:rFonts w:eastAsia="Ari"/>
      <w:kern w:val="2"/>
      <w:sz w:val="28"/>
      <w:szCs w:val="28"/>
      <w:u w:val="single"/>
      <w:lang w:val="en-US" w:eastAsia="zh-CN"/>
    </w:rPr>
  </w:style>
  <w:style w:type="paragraph" w:customStyle="1" w:styleId="6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2">
    <w:name w:val="纯文本1"/>
    <w:basedOn w:val="1"/>
    <w:qFormat/>
    <w:uiPriority w:val="0"/>
    <w:rPr>
      <w:rFonts w:ascii="宋体" w:hAnsi="Courier New"/>
      <w:kern w:val="0"/>
      <w:sz w:val="20"/>
      <w:szCs w:val="21"/>
    </w:rPr>
  </w:style>
  <w:style w:type="character" w:customStyle="1" w:styleId="63">
    <w:name w:val="不明显强调1"/>
    <w:basedOn w:val="25"/>
    <w:qFormat/>
    <w:uiPriority w:val="19"/>
    <w:rPr>
      <w:i/>
      <w:iCs/>
      <w:color w:val="7E7E7E" w:themeColor="text1" w:themeTint="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0A7588-4044-4554-9A89-8FAE7C42A95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62</Pages>
  <Words>5475</Words>
  <Characters>31212</Characters>
  <Lines>260</Lines>
  <Paragraphs>73</Paragraphs>
  <TotalTime>59</TotalTime>
  <ScaleCrop>false</ScaleCrop>
  <LinksUpToDate>false</LinksUpToDate>
  <CharactersWithSpaces>36614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2019-10-10T02:45:17Z</dcterms:modified>
  <cp:revision>542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