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ED" w:rsidRPr="00C67B7D" w:rsidRDefault="00E651ED">
      <w:pPr>
        <w:ind w:firstLineChars="300" w:firstLine="1325"/>
        <w:rPr>
          <w:rFonts w:asciiTheme="majorEastAsia" w:eastAsiaTheme="majorEastAsia" w:hAnsiTheme="majorEastAsia" w:cstheme="majorEastAsia" w:hint="eastAsia"/>
          <w:b/>
          <w:bCs/>
          <w:sz w:val="44"/>
          <w:szCs w:val="44"/>
        </w:rPr>
      </w:pPr>
    </w:p>
    <w:p w:rsidR="00E651ED" w:rsidRPr="00C67B7D" w:rsidRDefault="00764EAB" w:rsidP="00764EAB">
      <w:pPr>
        <w:jc w:val="center"/>
        <w:rPr>
          <w:rFonts w:ascii="微软简隶书" w:eastAsia="微软简隶书"/>
        </w:rPr>
      </w:pPr>
      <w:r w:rsidRPr="00764EAB">
        <w:rPr>
          <w:rFonts w:asciiTheme="majorEastAsia" w:eastAsiaTheme="majorEastAsia" w:hAnsiTheme="majorEastAsia" w:cstheme="majorEastAsia" w:hint="eastAsia"/>
          <w:b/>
          <w:bCs/>
          <w:sz w:val="44"/>
          <w:szCs w:val="44"/>
        </w:rPr>
        <w:t>襄城县公安局“一村一警”辅警服装项目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764EAB" w:rsidRDefault="00731F28">
      <w:pPr>
        <w:rPr>
          <w:rFonts w:ascii="微软简隶书" w:eastAsia="微软简隶书"/>
        </w:rPr>
      </w:pPr>
    </w:p>
    <w:p w:rsidR="00E651ED" w:rsidRPr="009275A2" w:rsidRDefault="00853B4E" w:rsidP="0042097D">
      <w:pPr>
        <w:jc w:val="center"/>
        <w:rPr>
          <w:rFonts w:ascii="微软简隶书" w:eastAsia="微软简隶书"/>
          <w:sz w:val="52"/>
          <w:szCs w:val="52"/>
        </w:rPr>
      </w:pPr>
      <w:r>
        <w:rPr>
          <w:rFonts w:ascii="微软简隶书" w:eastAsia="微软简隶书" w:hint="eastAsia"/>
          <w:sz w:val="52"/>
          <w:szCs w:val="52"/>
        </w:rPr>
        <w:t xml:space="preserve"> </w:t>
      </w: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64EAB"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764EAB" w:rsidRDefault="00764EAB">
      <w:pPr>
        <w:rPr>
          <w:rFonts w:asciiTheme="majorEastAsia" w:eastAsiaTheme="majorEastAsia" w:hAnsiTheme="majorEastAsia" w:cstheme="majorEastAsia"/>
          <w:b/>
          <w:bCs/>
          <w:sz w:val="36"/>
          <w:szCs w:val="36"/>
        </w:rPr>
      </w:pPr>
    </w:p>
    <w:p w:rsidR="00E651ED" w:rsidRPr="00C67B7D" w:rsidRDefault="00C4024D" w:rsidP="00764EAB">
      <w:pPr>
        <w:ind w:firstLineChars="295" w:firstLine="1062"/>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853B4E">
        <w:rPr>
          <w:rFonts w:asciiTheme="majorEastAsia" w:eastAsiaTheme="majorEastAsia" w:hAnsiTheme="majorEastAsia" w:cstheme="majorEastAsia" w:hint="eastAsia"/>
          <w:bCs/>
          <w:sz w:val="36"/>
          <w:szCs w:val="36"/>
        </w:rPr>
        <w:t>2</w:t>
      </w:r>
      <w:r w:rsidR="00764EAB">
        <w:rPr>
          <w:rFonts w:asciiTheme="majorEastAsia" w:eastAsiaTheme="majorEastAsia" w:hAnsiTheme="majorEastAsia" w:cstheme="majorEastAsia" w:hint="eastAsia"/>
          <w:bCs/>
          <w:sz w:val="36"/>
          <w:szCs w:val="36"/>
        </w:rPr>
        <w:t>8</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853B4E" w:rsidRPr="00853B4E">
        <w:rPr>
          <w:rFonts w:asciiTheme="majorEastAsia" w:eastAsiaTheme="majorEastAsia" w:hAnsiTheme="majorEastAsia" w:cstheme="majorEastAsia" w:hint="eastAsia"/>
          <w:bCs/>
          <w:sz w:val="36"/>
          <w:szCs w:val="36"/>
        </w:rPr>
        <w:t>襄城县</w:t>
      </w:r>
      <w:r w:rsidR="00764EAB">
        <w:rPr>
          <w:rFonts w:asciiTheme="majorEastAsia" w:eastAsiaTheme="majorEastAsia" w:hAnsiTheme="majorEastAsia" w:cstheme="majorEastAsia" w:hint="eastAsia"/>
          <w:bCs/>
          <w:sz w:val="36"/>
          <w:szCs w:val="36"/>
        </w:rPr>
        <w:t>公安局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371AC8" w:rsidRDefault="003F1209">
      <w:pPr>
        <w:rPr>
          <w:rFonts w:asciiTheme="majorEastAsia" w:eastAsiaTheme="majorEastAsia" w:hAnsiTheme="majorEastAsia" w:cstheme="majorEastAsia"/>
          <w:b/>
          <w:bCs/>
          <w:sz w:val="36"/>
          <w:szCs w:val="36"/>
        </w:rPr>
      </w:pPr>
    </w:p>
    <w:p w:rsidR="00853B4E" w:rsidRPr="00764EAB" w:rsidRDefault="00C4024D" w:rsidP="00764EAB">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764EAB">
        <w:rPr>
          <w:rFonts w:asciiTheme="majorEastAsia" w:eastAsiaTheme="majorEastAsia" w:hAnsiTheme="majorEastAsia" w:cstheme="majorEastAsia" w:hint="eastAsia"/>
          <w:bCs/>
          <w:sz w:val="36"/>
          <w:szCs w:val="36"/>
        </w:rPr>
        <w:t>十</w:t>
      </w:r>
      <w:r w:rsidRPr="00C67B7D">
        <w:rPr>
          <w:rFonts w:asciiTheme="majorEastAsia" w:eastAsiaTheme="majorEastAsia" w:hAnsiTheme="majorEastAsia" w:cstheme="majorEastAsia" w:hint="eastAsia"/>
          <w:bCs/>
          <w:sz w:val="36"/>
          <w:szCs w:val="36"/>
        </w:rPr>
        <w:t>月</w:t>
      </w:r>
      <w:r w:rsidR="00371AC8">
        <w:rPr>
          <w:rFonts w:asciiTheme="majorEastAsia" w:eastAsiaTheme="majorEastAsia" w:hAnsiTheme="majorEastAsia" w:cstheme="majorEastAsia" w:hint="eastAsia"/>
          <w:bCs/>
          <w:sz w:val="36"/>
          <w:szCs w:val="36"/>
        </w:rPr>
        <w:t>九</w:t>
      </w:r>
      <w:r w:rsidRPr="00C67B7D">
        <w:rPr>
          <w:rFonts w:asciiTheme="majorEastAsia" w:eastAsiaTheme="majorEastAsia" w:hAnsiTheme="majorEastAsia" w:cstheme="majorEastAsia" w:hint="eastAsia"/>
          <w:bCs/>
          <w:sz w:val="36"/>
          <w:szCs w:val="36"/>
        </w:rPr>
        <w:t>日</w:t>
      </w:r>
    </w:p>
    <w:p w:rsidR="00E651ED" w:rsidRPr="00C67B7D" w:rsidRDefault="00C4024D" w:rsidP="009275A2">
      <w:pPr>
        <w:widowControl/>
        <w:jc w:val="center"/>
        <w:rPr>
          <w:rFonts w:asciiTheme="minorEastAsia" w:hAnsiTheme="minorEastAsia" w:cs="黑体"/>
          <w:b/>
          <w:bCs/>
          <w:sz w:val="44"/>
          <w:szCs w:val="44"/>
          <w:lang w:val="zh-CN"/>
        </w:rPr>
      </w:pP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w:t>
      </w:r>
      <w:r w:rsidR="00764EAB" w:rsidRPr="00764EAB">
        <w:rPr>
          <w:rFonts w:asciiTheme="minorEastAsia" w:hAnsiTheme="minorEastAsia" w:cs="仿宋" w:hint="eastAsia"/>
          <w:sz w:val="24"/>
          <w:szCs w:val="24"/>
        </w:rPr>
        <w:t>襄城县政府采购中心受襄城县公安局的委托，对</w:t>
      </w:r>
      <w:proofErr w:type="gramStart"/>
      <w:r w:rsidR="00764EAB" w:rsidRPr="00764EAB">
        <w:rPr>
          <w:rFonts w:asciiTheme="minorEastAsia" w:hAnsiTheme="minorEastAsia" w:cs="仿宋" w:hint="eastAsia"/>
          <w:sz w:val="24"/>
          <w:szCs w:val="24"/>
        </w:rPr>
        <w:t>“</w:t>
      </w:r>
      <w:proofErr w:type="gramEnd"/>
      <w:r w:rsidR="00764EAB" w:rsidRPr="00764EAB">
        <w:rPr>
          <w:rFonts w:asciiTheme="minorEastAsia" w:hAnsiTheme="minorEastAsia" w:cs="仿宋" w:hint="eastAsia"/>
          <w:sz w:val="24"/>
          <w:szCs w:val="24"/>
        </w:rPr>
        <w:t>襄城县公安局“一村一警”辅警服装项目</w:t>
      </w:r>
      <w:proofErr w:type="gramStart"/>
      <w:r w:rsidR="00764EAB" w:rsidRPr="00764EAB">
        <w:rPr>
          <w:rFonts w:asciiTheme="minorEastAsia" w:hAnsiTheme="minorEastAsia" w:cs="仿宋" w:hint="eastAsia"/>
          <w:sz w:val="24"/>
          <w:szCs w:val="24"/>
        </w:rPr>
        <w:t>”</w:t>
      </w:r>
      <w:proofErr w:type="gramEnd"/>
      <w:r w:rsidR="00764EAB" w:rsidRPr="00764EAB">
        <w:rPr>
          <w:rFonts w:asciiTheme="minorEastAsia" w:hAnsiTheme="minorEastAsia" w:cs="仿宋" w:hint="eastAsia"/>
          <w:sz w:val="24"/>
          <w:szCs w:val="24"/>
        </w:rPr>
        <w:t>进行询价采购，欢迎符合条件的供应商参加</w:t>
      </w:r>
      <w:r w:rsidRPr="00C67B7D">
        <w:rPr>
          <w:rFonts w:asciiTheme="minorEastAsia" w:hAnsiTheme="minorEastAsia" w:cs="仿宋" w:hint="eastAsia"/>
          <w:sz w:val="24"/>
          <w:szCs w:val="24"/>
        </w:rPr>
        <w:t>。</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764EAB" w:rsidRPr="00764EAB">
        <w:rPr>
          <w:rFonts w:asciiTheme="minorEastAsia" w:hAnsiTheme="minorEastAsia" w:cs="仿宋" w:hint="eastAsia"/>
        </w:rPr>
        <w:t>襄城县公安局“一村一警”辅警服装项目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853B4E">
        <w:rPr>
          <w:rFonts w:asciiTheme="minorEastAsia" w:eastAsiaTheme="minorEastAsia" w:hAnsiTheme="minorEastAsia" w:cs="仿宋_GB2312" w:hint="eastAsia"/>
          <w:shd w:val="clear" w:color="auto" w:fill="FFFFFF"/>
        </w:rPr>
        <w:t>2</w:t>
      </w:r>
      <w:r w:rsidR="00764EAB">
        <w:rPr>
          <w:rFonts w:asciiTheme="minorEastAsia" w:eastAsiaTheme="minorEastAsia" w:hAnsiTheme="minorEastAsia" w:cs="仿宋_GB2312" w:hint="eastAsia"/>
          <w:shd w:val="clear" w:color="auto" w:fill="FFFFFF"/>
        </w:rPr>
        <w:t>8</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764EAB" w:rsidRPr="00764EAB">
        <w:rPr>
          <w:rFonts w:asciiTheme="minorEastAsia" w:eastAsiaTheme="minorEastAsia" w:hAnsiTheme="minorEastAsia" w:cs="仿宋_GB2312" w:hint="eastAsia"/>
          <w:bCs/>
          <w:shd w:val="clear" w:color="auto" w:fill="FFFFFF"/>
        </w:rPr>
        <w:t>采购长袖制式衬衣341套、长袖制式衬衣、夏裤196套等服装</w:t>
      </w:r>
      <w:r w:rsidR="00713933"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764EAB" w:rsidRPr="00764EAB">
        <w:rPr>
          <w:rFonts w:asciiTheme="minorEastAsia" w:eastAsiaTheme="minorEastAsia" w:hAnsiTheme="minorEastAsia" w:cs="仿宋_GB2312"/>
          <w:shd w:val="clear" w:color="auto" w:fill="FFFFFF"/>
        </w:rPr>
        <w:t>383900.00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764EAB" w:rsidRPr="00764EAB">
        <w:rPr>
          <w:rFonts w:asciiTheme="minorEastAsia" w:eastAsiaTheme="minorEastAsia" w:hAnsiTheme="minorEastAsia" w:cs="仿宋_GB2312" w:hint="eastAsia"/>
          <w:shd w:val="clear" w:color="auto" w:fill="FFFFFF"/>
        </w:rPr>
        <w:t>供货日期为3日</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764EAB" w:rsidRPr="00764EAB">
        <w:rPr>
          <w:rFonts w:asciiTheme="minorEastAsia" w:eastAsiaTheme="minorEastAsia" w:hAnsiTheme="minorEastAsia" w:cs="仿宋_GB2312" w:hint="eastAsia"/>
          <w:shd w:val="clear" w:color="auto" w:fill="FFFFFF"/>
        </w:rPr>
        <w:t>襄城县公安局</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w:t>
      </w:r>
      <w:r w:rsidR="00DB7188">
        <w:rPr>
          <w:rFonts w:asciiTheme="minorEastAsia" w:eastAsiaTheme="minorEastAsia" w:hAnsiTheme="minorEastAsia" w:cs="仿宋_GB2312" w:hint="eastAsia"/>
          <w:shd w:val="clear" w:color="auto" w:fill="FFFFFF"/>
        </w:rPr>
        <w:t>节能环保、</w:t>
      </w:r>
      <w:r w:rsidRPr="00C67B7D">
        <w:rPr>
          <w:rFonts w:asciiTheme="minorEastAsia" w:eastAsiaTheme="minorEastAsia" w:hAnsiTheme="minorEastAsia" w:cs="仿宋_GB2312" w:hint="eastAsia"/>
          <w:shd w:val="clear" w:color="auto" w:fill="FFFFFF"/>
        </w:rPr>
        <w:t>中小微型企业、监狱企业、残疾人福利性单位扶持等相关政府采购政策。</w:t>
      </w:r>
    </w:p>
    <w:p w:rsidR="00E651ED" w:rsidRPr="00C67B7D" w:rsidRDefault="00DB7188">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三、供应商资格条件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764EAB">
        <w:rPr>
          <w:rFonts w:asciiTheme="minorEastAsia" w:eastAsiaTheme="minorEastAsia" w:hAnsiTheme="minorEastAsia" w:cs="仿宋_GB2312" w:hint="eastAsia"/>
          <w:shd w:val="clear" w:color="auto" w:fill="FFFFFF"/>
        </w:rPr>
        <w:t xml:space="preserve"> </w:t>
      </w:r>
      <w:r w:rsidRPr="00C67B7D">
        <w:rPr>
          <w:rFonts w:asciiTheme="minorEastAsia" w:eastAsiaTheme="minorEastAsia" w:hAnsiTheme="minorEastAsia" w:cs="仿宋_GB2312" w:hint="eastAsia"/>
          <w:shd w:val="clear" w:color="auto" w:fill="FFFFFF"/>
        </w:rPr>
        <w:t>。</w:t>
      </w:r>
    </w:p>
    <w:p w:rsidR="00764EAB" w:rsidRPr="00764EAB" w:rsidRDefault="00764EA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Pr="00764EAB">
        <w:rPr>
          <w:rFonts w:asciiTheme="minorEastAsia" w:eastAsiaTheme="minorEastAsia" w:hAnsiTheme="minorEastAsia" w:cs="仿宋_GB2312" w:hint="eastAsia"/>
          <w:shd w:val="clear" w:color="auto" w:fill="FFFFFF"/>
        </w:rPr>
        <w:t>具有独立法人资格及具有标制服经营范围的生产厂家（以营业执照为准）</w:t>
      </w:r>
      <w:r>
        <w:rPr>
          <w:rFonts w:asciiTheme="minorEastAsia" w:eastAsiaTheme="minorEastAsia" w:hAnsiTheme="minorEastAsia" w:cs="仿宋_GB2312" w:hint="eastAsia"/>
          <w:shd w:val="clear" w:color="auto" w:fill="FFFFFF"/>
        </w:rPr>
        <w:t>。</w:t>
      </w:r>
    </w:p>
    <w:p w:rsidR="00E651ED" w:rsidRPr="009C0806" w:rsidRDefault="00C4024D" w:rsidP="009C0806">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764EAB">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w:t>
      </w:r>
      <w:r w:rsidR="009C0806" w:rsidRPr="009C0806">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w:t>
      </w:r>
      <w:r w:rsidR="009C0806" w:rsidRPr="009C0806">
        <w:rPr>
          <w:rFonts w:asciiTheme="minorEastAsia" w:eastAsiaTheme="minorEastAsia" w:hAnsiTheme="minorEastAsia" w:cs="仿宋_GB2312" w:hint="eastAsia"/>
          <w:color w:val="000000"/>
          <w:shd w:val="clear" w:color="auto" w:fill="FFFFFF"/>
        </w:rPr>
        <w:t>供应商</w:t>
      </w:r>
      <w:r w:rsidR="009C0806" w:rsidRPr="009C0806">
        <w:rPr>
          <w:rFonts w:asciiTheme="minorEastAsia" w:eastAsiaTheme="minorEastAsia" w:hAnsiTheme="minorEastAsia" w:cs="仿宋_GB2312"/>
          <w:color w:val="000000"/>
          <w:shd w:val="clear" w:color="auto" w:fill="FFFFFF"/>
        </w:rPr>
        <w:t>；</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中国政府采购网</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 xml:space="preserve"> (www.ccgp.gov.cn)政府采购严重违法失信行为记录名单的</w:t>
      </w:r>
      <w:r w:rsidR="009C0806" w:rsidRPr="009C0806">
        <w:rPr>
          <w:rFonts w:asciiTheme="minorEastAsia" w:eastAsiaTheme="minorEastAsia" w:hAnsiTheme="minorEastAsia" w:cs="仿宋_GB2312" w:hint="eastAsia"/>
          <w:color w:val="000000"/>
          <w:shd w:val="clear" w:color="auto" w:fill="FFFFFF"/>
        </w:rPr>
        <w:t>供应商；“中国社会组织公共服务平台”网站（</w:t>
      </w:r>
      <w:r w:rsidR="009C0806" w:rsidRPr="009C0806">
        <w:rPr>
          <w:rFonts w:asciiTheme="minorEastAsia" w:eastAsiaTheme="minorEastAsia" w:hAnsiTheme="minorEastAsia" w:cs="仿宋_GB2312"/>
          <w:color w:val="000000"/>
          <w:shd w:val="clear" w:color="auto" w:fill="FFFFFF"/>
        </w:rPr>
        <w:t>www.chinanpo.gov.cn</w:t>
      </w:r>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764EAB">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764EAB" w:rsidRPr="00764EAB">
        <w:rPr>
          <w:rFonts w:asciiTheme="minorEastAsia" w:eastAsiaTheme="minorEastAsia" w:hAnsiTheme="minorEastAsia" w:cs="仿宋_GB2312" w:hint="eastAsia"/>
        </w:rPr>
        <w:t>10月16日9时00分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764EAB" w:rsidRPr="00764EAB">
        <w:rPr>
          <w:rFonts w:ascii="宋体" w:hAnsi="宋体" w:hint="eastAsia"/>
          <w:sz w:val="24"/>
          <w:szCs w:val="24"/>
        </w:rPr>
        <w:t>襄城县公安局</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lastRenderedPageBreak/>
        <w:t>地址：</w:t>
      </w:r>
      <w:r w:rsidR="003A6504" w:rsidRPr="00C67B7D">
        <w:rPr>
          <w:rFonts w:ascii="宋体" w:hAnsi="宋体" w:hint="eastAsia"/>
          <w:sz w:val="24"/>
          <w:szCs w:val="24"/>
        </w:rPr>
        <w:t>襄城县</w:t>
      </w:r>
      <w:r w:rsidR="00853B4E">
        <w:rPr>
          <w:rFonts w:ascii="宋体" w:hAnsi="宋体" w:hint="eastAsia"/>
          <w:sz w:val="24"/>
          <w:szCs w:val="24"/>
        </w:rPr>
        <w:t xml:space="preserve"> </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proofErr w:type="gramStart"/>
      <w:r w:rsidR="00764EAB" w:rsidRPr="00764EAB">
        <w:rPr>
          <w:rFonts w:asciiTheme="minorEastAsia" w:hAnsiTheme="minorEastAsia" w:cs="仿宋_GB2312" w:hint="eastAsia"/>
          <w:sz w:val="24"/>
          <w:szCs w:val="24"/>
          <w:shd w:val="clear" w:color="auto" w:fill="FFFFFF"/>
        </w:rPr>
        <w:t>槐</w:t>
      </w:r>
      <w:proofErr w:type="gramEnd"/>
      <w:r w:rsidR="00764EAB" w:rsidRPr="00764EAB">
        <w:rPr>
          <w:rFonts w:asciiTheme="minorEastAsia" w:hAnsiTheme="minorEastAsia" w:cs="仿宋_GB2312" w:hint="eastAsia"/>
          <w:sz w:val="24"/>
          <w:szCs w:val="24"/>
          <w:shd w:val="clear" w:color="auto" w:fill="FFFFFF"/>
        </w:rPr>
        <w:t>先生　     联系电话：18637465669</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853B4E">
        <w:rPr>
          <w:rFonts w:ascii="宋体" w:hAnsi="宋体" w:hint="eastAsia"/>
          <w:sz w:val="24"/>
          <w:szCs w:val="24"/>
        </w:rPr>
        <w:t>万</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764EAB">
        <w:rPr>
          <w:rFonts w:asciiTheme="minorEastAsia" w:hAnsiTheme="minorEastAsia" w:cs="仿宋_GB2312" w:hint="eastAsia"/>
          <w:sz w:val="24"/>
          <w:szCs w:val="24"/>
          <w:shd w:val="clear" w:color="auto" w:fill="FFFFFF"/>
        </w:rPr>
        <w:t>十</w:t>
      </w:r>
      <w:r w:rsidR="00713933" w:rsidRPr="00C67B7D">
        <w:rPr>
          <w:rFonts w:asciiTheme="minorEastAsia" w:hAnsiTheme="minorEastAsia" w:cs="仿宋_GB2312" w:hint="eastAsia"/>
          <w:sz w:val="24"/>
          <w:szCs w:val="24"/>
          <w:shd w:val="clear" w:color="auto" w:fill="FFFFFF"/>
        </w:rPr>
        <w:t>月</w:t>
      </w:r>
      <w:r w:rsidR="00764EAB">
        <w:rPr>
          <w:rFonts w:asciiTheme="minorEastAsia" w:hAnsiTheme="minorEastAsia" w:cs="仿宋_GB2312" w:hint="eastAsia"/>
          <w:sz w:val="24"/>
          <w:szCs w:val="24"/>
          <w:shd w:val="clear" w:color="auto" w:fill="FFFFFF"/>
        </w:rPr>
        <w:t>九</w:t>
      </w:r>
      <w:r w:rsidR="00713933" w:rsidRPr="00C67B7D">
        <w:rPr>
          <w:rFonts w:asciiTheme="minorEastAsia" w:hAnsiTheme="minorEastAsia" w:cs="仿宋_GB2312" w:hint="eastAsia"/>
          <w:sz w:val="24"/>
          <w:szCs w:val="24"/>
          <w:shd w:val="clear" w:color="auto" w:fill="FFFFFF"/>
        </w:rPr>
        <w:t>日</w:t>
      </w:r>
    </w:p>
    <w:p w:rsidR="00E651ED" w:rsidRPr="00764EAB"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C4024D" w:rsidP="00DB7188">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hyperlink r:id="rId10" w:history="1">
        <w:r w:rsidRPr="00C67B7D">
          <w:rPr>
            <w:rStyle w:val="af1"/>
            <w:rFonts w:hAnsi="宋体"/>
            <w:color w:val="auto"/>
            <w:sz w:val="24"/>
            <w:szCs w:val="24"/>
          </w:rPr>
          <w:t>http://221.14.6.70:8088/ggzy/</w:t>
        </w:r>
      </w:hyperlink>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r w:rsidRPr="00C67B7D">
        <w:rPr>
          <w:rFonts w:hAnsi="宋体" w:hint="eastAsia"/>
          <w:sz w:val="24"/>
          <w:szCs w:val="24"/>
        </w:rPr>
        <w:t>xxxx</w:t>
      </w:r>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lastRenderedPageBreak/>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rsidP="005906BA">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hyperlink r:id="rId11" w:history="1">
        <w:r w:rsidRPr="00C67B7D">
          <w:rPr>
            <w:rStyle w:val="af1"/>
            <w:rFonts w:hAnsi="宋体"/>
            <w:color w:val="auto"/>
            <w:sz w:val="24"/>
            <w:szCs w:val="24"/>
          </w:rPr>
          <w:t>http://221.14.6.70:8088/ggzy/</w:t>
        </w:r>
      </w:hyperlink>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6B6C8E" w:rsidRDefault="006B6C8E" w:rsidP="00F703D1">
      <w:pPr>
        <w:jc w:val="center"/>
        <w:rPr>
          <w:rFonts w:asciiTheme="majorEastAsia" w:eastAsiaTheme="majorEastAsia" w:hAnsiTheme="majorEastAsia" w:cs="宋体"/>
          <w:b/>
          <w:kern w:val="0"/>
          <w:sz w:val="32"/>
          <w:szCs w:val="32"/>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第二章 采购需求</w:t>
      </w:r>
    </w:p>
    <w:p w:rsidR="00713933" w:rsidRPr="00C67B7D" w:rsidRDefault="001F1913" w:rsidP="001F1913">
      <w:pPr>
        <w:autoSpaceDN w:val="0"/>
        <w:spacing w:line="360" w:lineRule="auto"/>
        <w:rPr>
          <w:rFonts w:asciiTheme="minorEastAsia" w:hAnsiTheme="minorEastAsia" w:cs="仿宋_GB2312"/>
          <w:sz w:val="24"/>
          <w:szCs w:val="24"/>
          <w:shd w:val="clear" w:color="auto" w:fill="FFFFFF"/>
        </w:rPr>
      </w:pPr>
      <w:r>
        <w:rPr>
          <w:rFonts w:asciiTheme="minorEastAsia" w:hAnsiTheme="minorEastAsia" w:cs="黑体" w:hint="eastAsia"/>
          <w:b/>
          <w:bCs/>
          <w:sz w:val="24"/>
          <w:szCs w:val="24"/>
          <w:shd w:val="clear" w:color="auto" w:fill="FFFFFF"/>
        </w:rPr>
        <w:t xml:space="preserve"> </w:t>
      </w:r>
    </w:p>
    <w:p w:rsidR="00E651ED" w:rsidRDefault="001F1913"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w:t>
      </w:r>
      <w:r w:rsidR="00C4024D" w:rsidRPr="00C67B7D">
        <w:rPr>
          <w:rFonts w:asciiTheme="minorEastAsia" w:hAnsiTheme="minorEastAsia" w:cs="黑体" w:hint="eastAsia"/>
          <w:b/>
          <w:bCs/>
          <w:sz w:val="24"/>
          <w:szCs w:val="24"/>
          <w:shd w:val="clear" w:color="auto" w:fill="FFFFFF"/>
        </w:rPr>
        <w:t>、采购清单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1968"/>
        <w:gridCol w:w="3760"/>
        <w:gridCol w:w="970"/>
        <w:gridCol w:w="1076"/>
      </w:tblGrid>
      <w:tr w:rsidR="00764EAB" w:rsidRPr="00764EAB" w:rsidTr="00DB7188">
        <w:trPr>
          <w:trHeight w:val="539"/>
          <w:jc w:val="center"/>
        </w:trPr>
        <w:tc>
          <w:tcPr>
            <w:tcW w:w="8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序号</w:t>
            </w:r>
          </w:p>
        </w:tc>
        <w:tc>
          <w:tcPr>
            <w:tcW w:w="19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货物名称</w:t>
            </w:r>
          </w:p>
        </w:tc>
        <w:tc>
          <w:tcPr>
            <w:tcW w:w="37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技术规格及主要参数</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单位</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数量</w:t>
            </w:r>
          </w:p>
        </w:tc>
      </w:tr>
      <w:tr w:rsidR="00764EAB" w:rsidRPr="00764EAB" w:rsidTr="00DB7188">
        <w:trPr>
          <w:trHeight w:val="574"/>
          <w:jc w:val="center"/>
        </w:trPr>
        <w:tc>
          <w:tcPr>
            <w:tcW w:w="8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1</w:t>
            </w:r>
          </w:p>
        </w:tc>
        <w:tc>
          <w:tcPr>
            <w:tcW w:w="19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长袖制式衬衣</w:t>
            </w:r>
          </w:p>
        </w:tc>
        <w:tc>
          <w:tcPr>
            <w:tcW w:w="37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宋体"/>
                <w:sz w:val="24"/>
                <w:szCs w:val="24"/>
              </w:rPr>
            </w:pPr>
            <w:r w:rsidRPr="00764EAB">
              <w:rPr>
                <w:rFonts w:ascii="仿宋" w:eastAsia="仿宋" w:hAnsi="仿宋" w:cs="Times New Roman" w:hint="eastAsia"/>
                <w:sz w:val="24"/>
                <w:szCs w:val="24"/>
              </w:rPr>
              <w:t>精梳涤棉混纺染色斜纹布（浅蓝色、漂白色），5.9tex×2/5.9tex×2(100s/2×100s/2),棉60%，</w:t>
            </w:r>
            <w:proofErr w:type="gramStart"/>
            <w:r w:rsidRPr="00764EAB">
              <w:rPr>
                <w:rFonts w:ascii="仿宋" w:eastAsia="仿宋" w:hAnsi="仿宋" w:cs="Times New Roman" w:hint="eastAsia"/>
                <w:sz w:val="24"/>
                <w:szCs w:val="24"/>
              </w:rPr>
              <w:t>涤</w:t>
            </w:r>
            <w:proofErr w:type="gramEnd"/>
            <w:r w:rsidRPr="00764EAB">
              <w:rPr>
                <w:rFonts w:ascii="仿宋" w:eastAsia="仿宋" w:hAnsi="仿宋" w:cs="Times New Roman" w:hint="eastAsia"/>
                <w:sz w:val="24"/>
                <w:szCs w:val="24"/>
              </w:rPr>
              <w:t>40%；密度：626根/10cm×346根/10cm；质量174g/m</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件</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341</w:t>
            </w:r>
          </w:p>
        </w:tc>
      </w:tr>
      <w:tr w:rsidR="00764EAB" w:rsidRPr="00764EAB" w:rsidTr="00DB7188">
        <w:trPr>
          <w:trHeight w:val="524"/>
          <w:jc w:val="center"/>
        </w:trPr>
        <w:tc>
          <w:tcPr>
            <w:tcW w:w="8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2</w:t>
            </w:r>
          </w:p>
        </w:tc>
        <w:tc>
          <w:tcPr>
            <w:tcW w:w="19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长袖制式衬衣、夏裤</w:t>
            </w:r>
          </w:p>
        </w:tc>
        <w:tc>
          <w:tcPr>
            <w:tcW w:w="37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764EAB" w:rsidRPr="00764EAB" w:rsidRDefault="00764EAB" w:rsidP="00764EAB">
            <w:pPr>
              <w:rPr>
                <w:rFonts w:ascii="仿宋" w:eastAsia="仿宋" w:hAnsi="仿宋" w:cs="宋体"/>
                <w:sz w:val="24"/>
                <w:szCs w:val="24"/>
              </w:rPr>
            </w:pPr>
            <w:r w:rsidRPr="00764EAB">
              <w:rPr>
                <w:rFonts w:ascii="仿宋" w:eastAsia="仿宋" w:hAnsi="仿宋" w:cs="Times New Roman" w:hint="eastAsia"/>
                <w:sz w:val="24"/>
                <w:szCs w:val="24"/>
              </w:rPr>
              <w:t>长袖：精梳涤棉混纺染色斜纹布（浅蓝色、漂白色），5.9tex×2/5.9tex×2(100s/2×100s/2),棉60%，</w:t>
            </w:r>
            <w:proofErr w:type="gramStart"/>
            <w:r w:rsidRPr="00764EAB">
              <w:rPr>
                <w:rFonts w:ascii="仿宋" w:eastAsia="仿宋" w:hAnsi="仿宋" w:cs="Times New Roman" w:hint="eastAsia"/>
                <w:sz w:val="24"/>
                <w:szCs w:val="24"/>
              </w:rPr>
              <w:t>涤</w:t>
            </w:r>
            <w:proofErr w:type="gramEnd"/>
            <w:r w:rsidRPr="00764EAB">
              <w:rPr>
                <w:rFonts w:ascii="仿宋" w:eastAsia="仿宋" w:hAnsi="仿宋" w:cs="Times New Roman" w:hint="eastAsia"/>
                <w:sz w:val="24"/>
                <w:szCs w:val="24"/>
              </w:rPr>
              <w:t>40%；密度：626根/10cm×346根/10cm；质量174g/m</w:t>
            </w:r>
          </w:p>
          <w:p w:rsidR="00764EAB" w:rsidRPr="00764EAB" w:rsidRDefault="00764EAB" w:rsidP="00764EAB">
            <w:pPr>
              <w:rPr>
                <w:rFonts w:ascii="宋体" w:eastAsia="宋体" w:hAnsi="宋体" w:cs="宋体"/>
                <w:sz w:val="24"/>
                <w:szCs w:val="24"/>
              </w:rPr>
            </w:pPr>
            <w:r w:rsidRPr="00764EAB">
              <w:rPr>
                <w:rFonts w:ascii="Times New Roman" w:eastAsia="宋体" w:hAnsi="Times New Roman" w:cs="Times New Roman" w:hint="eastAsia"/>
                <w:szCs w:val="21"/>
              </w:rPr>
              <w:t>夏裤：毛涤素花呢，</w:t>
            </w:r>
            <w:r w:rsidRPr="00764EAB">
              <w:rPr>
                <w:rFonts w:ascii="Times New Roman" w:eastAsia="宋体" w:hAnsi="Times New Roman" w:cs="Times New Roman"/>
                <w:szCs w:val="21"/>
              </w:rPr>
              <w:t>9.1tex</w:t>
            </w:r>
            <w:r w:rsidRPr="00764EAB">
              <w:rPr>
                <w:rFonts w:ascii="Times New Roman" w:eastAsia="宋体" w:hAnsi="Times New Roman" w:cs="Times New Roman" w:hint="eastAsia"/>
                <w:szCs w:val="21"/>
              </w:rPr>
              <w:t>×</w:t>
            </w:r>
            <w:r w:rsidRPr="00764EAB">
              <w:rPr>
                <w:rFonts w:ascii="Times New Roman" w:eastAsia="宋体" w:hAnsi="Times New Roman" w:cs="Times New Roman"/>
                <w:szCs w:val="21"/>
              </w:rPr>
              <w:t>2/16.7tex(Nm110/2</w:t>
            </w:r>
            <w:r w:rsidRPr="00764EAB">
              <w:rPr>
                <w:rFonts w:ascii="Times New Roman" w:eastAsia="宋体" w:hAnsi="Times New Roman" w:cs="Times New Roman" w:hint="eastAsia"/>
                <w:szCs w:val="21"/>
              </w:rPr>
              <w:t>×</w:t>
            </w:r>
            <w:r w:rsidRPr="00764EAB">
              <w:rPr>
                <w:rFonts w:ascii="Times New Roman" w:eastAsia="宋体" w:hAnsi="Times New Roman" w:cs="Times New Roman"/>
                <w:szCs w:val="21"/>
              </w:rPr>
              <w:t>60)</w:t>
            </w:r>
            <w:r w:rsidRPr="00764EAB">
              <w:rPr>
                <w:rFonts w:ascii="Times New Roman" w:eastAsia="宋体" w:hAnsi="Times New Roman" w:cs="Times New Roman" w:hint="eastAsia"/>
                <w:szCs w:val="21"/>
              </w:rPr>
              <w:t>毛</w:t>
            </w:r>
            <w:r w:rsidRPr="00764EAB">
              <w:rPr>
                <w:rFonts w:ascii="Times New Roman" w:eastAsia="宋体" w:hAnsi="Times New Roman" w:cs="Times New Roman"/>
                <w:szCs w:val="21"/>
              </w:rPr>
              <w:t>50%</w:t>
            </w:r>
            <w:r w:rsidRPr="00764EAB">
              <w:rPr>
                <w:rFonts w:ascii="Times New Roman" w:eastAsia="宋体" w:hAnsi="Times New Roman" w:cs="Times New Roman" w:hint="eastAsia"/>
                <w:szCs w:val="21"/>
              </w:rPr>
              <w:t>，</w:t>
            </w:r>
            <w:proofErr w:type="gramStart"/>
            <w:r w:rsidRPr="00764EAB">
              <w:rPr>
                <w:rFonts w:ascii="Times New Roman" w:eastAsia="宋体" w:hAnsi="Times New Roman" w:cs="Times New Roman" w:hint="eastAsia"/>
                <w:szCs w:val="21"/>
              </w:rPr>
              <w:t>涤</w:t>
            </w:r>
            <w:proofErr w:type="gramEnd"/>
            <w:r w:rsidRPr="00764EAB">
              <w:rPr>
                <w:rFonts w:ascii="Times New Roman" w:eastAsia="宋体" w:hAnsi="Times New Roman" w:cs="Times New Roman"/>
                <w:szCs w:val="21"/>
              </w:rPr>
              <w:t>50%</w:t>
            </w:r>
            <w:r w:rsidRPr="00764EAB">
              <w:rPr>
                <w:rFonts w:ascii="Times New Roman" w:eastAsia="宋体" w:hAnsi="Times New Roman" w:cs="Times New Roman" w:hint="eastAsia"/>
                <w:szCs w:val="21"/>
              </w:rPr>
              <w:t>（含导电纤维）；幅宽：</w:t>
            </w:r>
            <w:r w:rsidRPr="00764EAB">
              <w:rPr>
                <w:rFonts w:ascii="Times New Roman" w:eastAsia="宋体" w:hAnsi="Times New Roman" w:cs="Times New Roman"/>
                <w:szCs w:val="21"/>
              </w:rPr>
              <w:t>149cm</w:t>
            </w:r>
            <w:r w:rsidRPr="00764EAB">
              <w:rPr>
                <w:rFonts w:ascii="Times New Roman" w:eastAsia="宋体" w:hAnsi="Times New Roman" w:cs="Times New Roman" w:hint="eastAsia"/>
                <w:szCs w:val="21"/>
              </w:rPr>
              <w:t>；质量</w:t>
            </w:r>
            <w:r w:rsidRPr="00764EAB">
              <w:rPr>
                <w:rFonts w:ascii="Times New Roman" w:eastAsia="宋体" w:hAnsi="Times New Roman" w:cs="Times New Roman"/>
                <w:szCs w:val="21"/>
              </w:rPr>
              <w:t>145/</w:t>
            </w:r>
            <w:r w:rsidRPr="00764EAB">
              <w:rPr>
                <w:rFonts w:ascii="Times New Roman" w:eastAsia="宋体" w:hAnsi="Times New Roman" w:cs="Times New Roman" w:hint="eastAsia"/>
                <w:szCs w:val="21"/>
              </w:rPr>
              <w:t>㎡</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套</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196</w:t>
            </w:r>
          </w:p>
        </w:tc>
      </w:tr>
      <w:tr w:rsidR="00764EAB" w:rsidRPr="00764EAB" w:rsidTr="00DB7188">
        <w:trPr>
          <w:trHeight w:val="539"/>
          <w:jc w:val="center"/>
        </w:trPr>
        <w:tc>
          <w:tcPr>
            <w:tcW w:w="8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3</w:t>
            </w:r>
          </w:p>
        </w:tc>
        <w:tc>
          <w:tcPr>
            <w:tcW w:w="19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领带</w:t>
            </w:r>
          </w:p>
        </w:tc>
        <w:tc>
          <w:tcPr>
            <w:tcW w:w="37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764EAB" w:rsidRPr="00764EAB" w:rsidRDefault="00764EAB" w:rsidP="00764EAB">
            <w:pPr>
              <w:rPr>
                <w:rFonts w:ascii="Times New Roman" w:eastAsia="宋体" w:hAnsi="Times New Roman" w:cs="Times New Roman"/>
                <w:sz w:val="28"/>
                <w:szCs w:val="24"/>
              </w:rPr>
            </w:pPr>
            <w:r w:rsidRPr="00764EAB">
              <w:rPr>
                <w:rFonts w:ascii="仿宋" w:eastAsia="仿宋" w:hAnsi="仿宋" w:cs="Times New Roman" w:hint="eastAsia"/>
                <w:color w:val="000000"/>
                <w:kern w:val="0"/>
                <w:sz w:val="24"/>
                <w:szCs w:val="24"/>
              </w:rPr>
              <w:t>公安部GA282-2009《警用服饰 领带》标准</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条</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196</w:t>
            </w:r>
          </w:p>
        </w:tc>
      </w:tr>
      <w:tr w:rsidR="00764EAB" w:rsidRPr="00764EAB" w:rsidTr="00DB7188">
        <w:trPr>
          <w:trHeight w:val="539"/>
          <w:jc w:val="center"/>
        </w:trPr>
        <w:tc>
          <w:tcPr>
            <w:tcW w:w="8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lastRenderedPageBreak/>
              <w:t>4</w:t>
            </w:r>
          </w:p>
        </w:tc>
        <w:tc>
          <w:tcPr>
            <w:tcW w:w="19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肩板</w:t>
            </w:r>
          </w:p>
        </w:tc>
        <w:tc>
          <w:tcPr>
            <w:tcW w:w="37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764EAB" w:rsidRPr="00764EAB" w:rsidRDefault="00764EAB" w:rsidP="00764EAB">
            <w:pPr>
              <w:rPr>
                <w:rFonts w:ascii="Times New Roman" w:eastAsia="宋体" w:hAnsi="Times New Roman" w:cs="Times New Roman"/>
                <w:sz w:val="28"/>
                <w:szCs w:val="24"/>
              </w:rPr>
            </w:pPr>
            <w:r w:rsidRPr="00764EAB">
              <w:rPr>
                <w:rFonts w:ascii="仿宋" w:eastAsia="仿宋" w:hAnsi="仿宋" w:cs="Times New Roman" w:hint="eastAsia"/>
                <w:color w:val="000000"/>
                <w:kern w:val="0"/>
                <w:sz w:val="24"/>
                <w:szCs w:val="24"/>
              </w:rPr>
              <w:t>公安部GA674-2007 《警用服饰 丝织 肩板 》标准</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付</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95</w:t>
            </w:r>
          </w:p>
        </w:tc>
      </w:tr>
      <w:tr w:rsidR="00764EAB" w:rsidRPr="00764EAB" w:rsidTr="00DB7188">
        <w:trPr>
          <w:trHeight w:val="539"/>
          <w:jc w:val="center"/>
        </w:trPr>
        <w:tc>
          <w:tcPr>
            <w:tcW w:w="8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5</w:t>
            </w:r>
          </w:p>
        </w:tc>
        <w:tc>
          <w:tcPr>
            <w:tcW w:w="19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胸徽</w:t>
            </w:r>
          </w:p>
        </w:tc>
        <w:tc>
          <w:tcPr>
            <w:tcW w:w="37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764EAB" w:rsidRPr="00764EAB" w:rsidRDefault="00764EAB" w:rsidP="00764EAB">
            <w:pPr>
              <w:rPr>
                <w:rFonts w:ascii="Times New Roman" w:eastAsia="宋体" w:hAnsi="Times New Roman" w:cs="Times New Roman"/>
                <w:sz w:val="28"/>
                <w:szCs w:val="24"/>
              </w:rPr>
            </w:pPr>
            <w:r w:rsidRPr="00764EAB">
              <w:rPr>
                <w:rFonts w:ascii="仿宋" w:eastAsia="仿宋" w:hAnsi="仿宋" w:cs="Times New Roman" w:hint="eastAsia"/>
                <w:color w:val="000000"/>
                <w:kern w:val="0"/>
                <w:sz w:val="24"/>
                <w:szCs w:val="24"/>
              </w:rPr>
              <w:t>公安部GA674-2007 《警用服饰 丝织 胸徽》标准</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proofErr w:type="gramStart"/>
            <w:r w:rsidRPr="00764EAB">
              <w:rPr>
                <w:rFonts w:ascii="仿宋" w:eastAsia="仿宋" w:hAnsi="仿宋" w:cs="Times New Roman" w:hint="eastAsia"/>
                <w:kern w:val="0"/>
                <w:sz w:val="28"/>
                <w:szCs w:val="24"/>
              </w:rPr>
              <w:t>个</w:t>
            </w:r>
            <w:proofErr w:type="gramEnd"/>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sz w:val="28"/>
                <w:szCs w:val="24"/>
              </w:rPr>
            </w:pPr>
            <w:r w:rsidRPr="00764EAB">
              <w:rPr>
                <w:rFonts w:ascii="仿宋" w:eastAsia="仿宋" w:hAnsi="仿宋" w:cs="Times New Roman" w:hint="eastAsia"/>
                <w:sz w:val="28"/>
                <w:szCs w:val="24"/>
              </w:rPr>
              <w:t>196</w:t>
            </w:r>
          </w:p>
        </w:tc>
      </w:tr>
      <w:tr w:rsidR="00764EAB" w:rsidRPr="00764EAB" w:rsidTr="00DB7188">
        <w:trPr>
          <w:trHeight w:val="539"/>
          <w:jc w:val="center"/>
        </w:trPr>
        <w:tc>
          <w:tcPr>
            <w:tcW w:w="8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6</w:t>
            </w:r>
          </w:p>
        </w:tc>
        <w:tc>
          <w:tcPr>
            <w:tcW w:w="19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proofErr w:type="gramStart"/>
            <w:r w:rsidRPr="00764EAB">
              <w:rPr>
                <w:rFonts w:ascii="仿宋" w:eastAsia="仿宋" w:hAnsi="仿宋" w:cs="Times New Roman" w:hint="eastAsia"/>
                <w:kern w:val="0"/>
                <w:sz w:val="28"/>
                <w:szCs w:val="24"/>
              </w:rPr>
              <w:t>胸号</w:t>
            </w:r>
            <w:proofErr w:type="gramEnd"/>
          </w:p>
        </w:tc>
        <w:tc>
          <w:tcPr>
            <w:tcW w:w="37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764EAB" w:rsidRPr="00764EAB" w:rsidRDefault="00764EAB" w:rsidP="00764EAB">
            <w:pPr>
              <w:rPr>
                <w:rFonts w:ascii="Times New Roman" w:eastAsia="宋体" w:hAnsi="Times New Roman" w:cs="Times New Roman"/>
                <w:sz w:val="28"/>
                <w:szCs w:val="24"/>
              </w:rPr>
            </w:pPr>
            <w:r w:rsidRPr="00764EAB">
              <w:rPr>
                <w:rFonts w:ascii="仿宋" w:eastAsia="仿宋" w:hAnsi="仿宋" w:cs="Times New Roman" w:hint="eastAsia"/>
                <w:color w:val="000000"/>
                <w:kern w:val="0"/>
                <w:sz w:val="24"/>
                <w:szCs w:val="24"/>
              </w:rPr>
              <w:t>公安部GA675-2007 《警用服饰 丝织 警号》标准</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proofErr w:type="gramStart"/>
            <w:r w:rsidRPr="00764EAB">
              <w:rPr>
                <w:rFonts w:ascii="仿宋" w:eastAsia="仿宋" w:hAnsi="仿宋" w:cs="Times New Roman" w:hint="eastAsia"/>
                <w:kern w:val="0"/>
                <w:sz w:val="28"/>
                <w:szCs w:val="24"/>
              </w:rPr>
              <w:t>个</w:t>
            </w:r>
            <w:proofErr w:type="gramEnd"/>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sz w:val="28"/>
                <w:szCs w:val="24"/>
              </w:rPr>
            </w:pPr>
            <w:r w:rsidRPr="00764EAB">
              <w:rPr>
                <w:rFonts w:ascii="仿宋" w:eastAsia="仿宋" w:hAnsi="仿宋" w:cs="Times New Roman" w:hint="eastAsia"/>
                <w:sz w:val="28"/>
                <w:szCs w:val="24"/>
              </w:rPr>
              <w:t>196</w:t>
            </w:r>
          </w:p>
        </w:tc>
      </w:tr>
      <w:tr w:rsidR="00764EAB" w:rsidRPr="00764EAB" w:rsidTr="00DB7188">
        <w:trPr>
          <w:trHeight w:val="539"/>
          <w:jc w:val="center"/>
        </w:trPr>
        <w:tc>
          <w:tcPr>
            <w:tcW w:w="8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7</w:t>
            </w:r>
          </w:p>
        </w:tc>
        <w:tc>
          <w:tcPr>
            <w:tcW w:w="19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春秋执勤服</w:t>
            </w:r>
          </w:p>
        </w:tc>
        <w:tc>
          <w:tcPr>
            <w:tcW w:w="37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764EAB" w:rsidRPr="00764EAB" w:rsidRDefault="00764EAB" w:rsidP="00764EAB">
            <w:pPr>
              <w:rPr>
                <w:rFonts w:ascii="Times New Roman" w:eastAsia="宋体" w:hAnsi="Times New Roman" w:cs="Times New Roman"/>
                <w:sz w:val="28"/>
                <w:szCs w:val="24"/>
              </w:rPr>
            </w:pPr>
            <w:r w:rsidRPr="00764EAB">
              <w:rPr>
                <w:rFonts w:ascii="仿宋" w:eastAsia="仿宋" w:hAnsi="仿宋" w:cs="Times New Roman" w:hint="eastAsia"/>
                <w:sz w:val="24"/>
                <w:szCs w:val="24"/>
              </w:rPr>
              <w:t>毛涤单面哔叽、材料成份规格：毛70%，</w:t>
            </w:r>
            <w:proofErr w:type="gramStart"/>
            <w:r w:rsidRPr="00764EAB">
              <w:rPr>
                <w:rFonts w:ascii="仿宋" w:eastAsia="仿宋" w:hAnsi="仿宋" w:cs="Times New Roman" w:hint="eastAsia"/>
                <w:sz w:val="24"/>
                <w:szCs w:val="24"/>
              </w:rPr>
              <w:t>涤</w:t>
            </w:r>
            <w:proofErr w:type="gramEnd"/>
            <w:r w:rsidRPr="00764EAB">
              <w:rPr>
                <w:rFonts w:ascii="仿宋" w:eastAsia="仿宋" w:hAnsi="仿宋" w:cs="Times New Roman" w:hint="eastAsia"/>
                <w:sz w:val="24"/>
                <w:szCs w:val="24"/>
              </w:rPr>
              <w:t>26%（含导电纤维），氨纶4%,纱支：Nm80/2×Nm80/2。质量290g/m,执行公安部《GA563-2009警服 春秋执勤服》标准。</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套</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sz w:val="28"/>
                <w:szCs w:val="24"/>
              </w:rPr>
            </w:pPr>
            <w:r w:rsidRPr="00764EAB">
              <w:rPr>
                <w:rFonts w:ascii="仿宋" w:eastAsia="仿宋" w:hAnsi="仿宋" w:cs="Times New Roman" w:hint="eastAsia"/>
                <w:sz w:val="28"/>
                <w:szCs w:val="24"/>
              </w:rPr>
              <w:t>196</w:t>
            </w:r>
          </w:p>
        </w:tc>
      </w:tr>
      <w:tr w:rsidR="00764EAB" w:rsidRPr="00764EAB" w:rsidTr="00DB7188">
        <w:trPr>
          <w:trHeight w:val="539"/>
          <w:jc w:val="center"/>
        </w:trPr>
        <w:tc>
          <w:tcPr>
            <w:tcW w:w="8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8</w:t>
            </w:r>
          </w:p>
        </w:tc>
        <w:tc>
          <w:tcPr>
            <w:tcW w:w="19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夏执勤服</w:t>
            </w:r>
          </w:p>
        </w:tc>
        <w:tc>
          <w:tcPr>
            <w:tcW w:w="37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764EAB" w:rsidRPr="00764EAB" w:rsidRDefault="00764EAB" w:rsidP="00764EAB">
            <w:pPr>
              <w:rPr>
                <w:rFonts w:ascii="仿宋" w:eastAsia="仿宋" w:hAnsi="仿宋" w:cs="Times New Roman"/>
                <w:sz w:val="32"/>
                <w:szCs w:val="24"/>
              </w:rPr>
            </w:pPr>
            <w:r w:rsidRPr="00764EAB">
              <w:rPr>
                <w:rFonts w:ascii="仿宋" w:eastAsia="仿宋" w:hAnsi="仿宋" w:cs="Times New Roman" w:hint="eastAsia"/>
                <w:b/>
                <w:sz w:val="24"/>
                <w:szCs w:val="24"/>
              </w:rPr>
              <w:t>上衣：</w:t>
            </w:r>
            <w:r w:rsidRPr="00764EAB">
              <w:rPr>
                <w:rFonts w:ascii="仿宋" w:eastAsia="仿宋" w:hAnsi="仿宋" w:cs="Times New Roman" w:hint="eastAsia"/>
                <w:sz w:val="24"/>
                <w:szCs w:val="21"/>
              </w:rPr>
              <w:t>涤棉交织绸（浅蓝色、漂白色）经250dtex涤纶异形丝，纬250dtex涤纶异形长丝包缠绵，纤维含量：经纱</w:t>
            </w:r>
            <w:proofErr w:type="gramStart"/>
            <w:r w:rsidRPr="00764EAB">
              <w:rPr>
                <w:rFonts w:ascii="仿宋" w:eastAsia="仿宋" w:hAnsi="仿宋" w:cs="Times New Roman" w:hint="eastAsia"/>
                <w:sz w:val="24"/>
                <w:szCs w:val="21"/>
              </w:rPr>
              <w:t>涤</w:t>
            </w:r>
            <w:proofErr w:type="gramEnd"/>
            <w:r w:rsidRPr="00764EAB">
              <w:rPr>
                <w:rFonts w:ascii="仿宋" w:eastAsia="仿宋" w:hAnsi="仿宋" w:cs="Times New Roman" w:hint="eastAsia"/>
                <w:sz w:val="24"/>
                <w:szCs w:val="21"/>
              </w:rPr>
              <w:t>100%，纬纱</w:t>
            </w:r>
            <w:proofErr w:type="gramStart"/>
            <w:r w:rsidRPr="00764EAB">
              <w:rPr>
                <w:rFonts w:ascii="仿宋" w:eastAsia="仿宋" w:hAnsi="仿宋" w:cs="Times New Roman" w:hint="eastAsia"/>
                <w:sz w:val="24"/>
                <w:szCs w:val="21"/>
              </w:rPr>
              <w:t>涤</w:t>
            </w:r>
            <w:proofErr w:type="gramEnd"/>
            <w:r w:rsidRPr="00764EAB">
              <w:rPr>
                <w:rFonts w:ascii="仿宋" w:eastAsia="仿宋" w:hAnsi="仿宋" w:cs="Times New Roman" w:hint="eastAsia"/>
                <w:sz w:val="24"/>
                <w:szCs w:val="21"/>
              </w:rPr>
              <w:t>80%</w:t>
            </w:r>
            <w:proofErr w:type="gramStart"/>
            <w:r w:rsidRPr="00764EAB">
              <w:rPr>
                <w:rFonts w:ascii="仿宋" w:eastAsia="仿宋" w:hAnsi="仿宋" w:cs="Times New Roman" w:hint="eastAsia"/>
                <w:sz w:val="24"/>
                <w:szCs w:val="21"/>
              </w:rPr>
              <w:t>绵</w:t>
            </w:r>
            <w:proofErr w:type="gramEnd"/>
            <w:r w:rsidRPr="00764EAB">
              <w:rPr>
                <w:rFonts w:ascii="仿宋" w:eastAsia="仿宋" w:hAnsi="仿宋" w:cs="Times New Roman" w:hint="eastAsia"/>
                <w:sz w:val="24"/>
                <w:szCs w:val="21"/>
              </w:rPr>
              <w:t>20%；密度280×205/10cm；质量204/m；幅宽≥148cm</w:t>
            </w:r>
          </w:p>
          <w:p w:rsidR="00764EAB" w:rsidRPr="00764EAB" w:rsidRDefault="00764EAB" w:rsidP="00764EAB">
            <w:pPr>
              <w:rPr>
                <w:rFonts w:ascii="Times New Roman" w:eastAsia="宋体" w:hAnsi="Times New Roman" w:cs="Times New Roman"/>
                <w:sz w:val="28"/>
                <w:szCs w:val="24"/>
              </w:rPr>
            </w:pPr>
            <w:r w:rsidRPr="00764EAB">
              <w:rPr>
                <w:rFonts w:ascii="仿宋" w:eastAsia="仿宋" w:hAnsi="仿宋" w:cs="Times New Roman" w:hint="eastAsia"/>
                <w:b/>
                <w:sz w:val="24"/>
                <w:szCs w:val="24"/>
              </w:rPr>
              <w:t>裤子：</w:t>
            </w:r>
            <w:r w:rsidRPr="00764EAB">
              <w:rPr>
                <w:rFonts w:ascii="仿宋" w:eastAsia="仿宋" w:hAnsi="仿宋" w:cs="Times New Roman" w:hint="eastAsia"/>
                <w:sz w:val="24"/>
                <w:szCs w:val="21"/>
              </w:rPr>
              <w:t>毛涤素花呢，9.1tex×2/16.7tex(Nm110/2×60)毛50%，</w:t>
            </w:r>
            <w:proofErr w:type="gramStart"/>
            <w:r w:rsidRPr="00764EAB">
              <w:rPr>
                <w:rFonts w:ascii="仿宋" w:eastAsia="仿宋" w:hAnsi="仿宋" w:cs="Times New Roman" w:hint="eastAsia"/>
                <w:sz w:val="24"/>
                <w:szCs w:val="21"/>
              </w:rPr>
              <w:t>涤</w:t>
            </w:r>
            <w:proofErr w:type="gramEnd"/>
            <w:r w:rsidRPr="00764EAB">
              <w:rPr>
                <w:rFonts w:ascii="仿宋" w:eastAsia="仿宋" w:hAnsi="仿宋" w:cs="Times New Roman" w:hint="eastAsia"/>
                <w:sz w:val="24"/>
                <w:szCs w:val="21"/>
              </w:rPr>
              <w:t>50%（含导电纤维）；幅宽：149cm；质量217.5/ m</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套</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sz w:val="28"/>
                <w:szCs w:val="24"/>
              </w:rPr>
            </w:pPr>
            <w:r w:rsidRPr="00764EAB">
              <w:rPr>
                <w:rFonts w:ascii="仿宋" w:eastAsia="仿宋" w:hAnsi="仿宋" w:cs="Times New Roman" w:hint="eastAsia"/>
                <w:sz w:val="28"/>
                <w:szCs w:val="24"/>
              </w:rPr>
              <w:t>196</w:t>
            </w:r>
            <w:r w:rsidRPr="00764EAB">
              <w:rPr>
                <w:rFonts w:ascii="黑体" w:eastAsia="黑体" w:hAnsi="黑体" w:cs="黑体" w:hint="eastAsia"/>
                <w:color w:val="000000"/>
                <w:sz w:val="22"/>
                <w:szCs w:val="44"/>
              </w:rPr>
              <w:t>×</w:t>
            </w:r>
            <w:r w:rsidRPr="00764EAB">
              <w:rPr>
                <w:rFonts w:ascii="仿宋" w:eastAsia="仿宋" w:hAnsi="仿宋" w:cs="Times New Roman" w:hint="eastAsia"/>
                <w:sz w:val="28"/>
                <w:szCs w:val="24"/>
              </w:rPr>
              <w:t>2</w:t>
            </w:r>
          </w:p>
        </w:tc>
      </w:tr>
      <w:tr w:rsidR="00764EAB" w:rsidRPr="00764EAB" w:rsidTr="00DB7188">
        <w:trPr>
          <w:trHeight w:val="539"/>
          <w:jc w:val="center"/>
        </w:trPr>
        <w:tc>
          <w:tcPr>
            <w:tcW w:w="8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9</w:t>
            </w:r>
          </w:p>
        </w:tc>
        <w:tc>
          <w:tcPr>
            <w:tcW w:w="19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冬执勤服</w:t>
            </w:r>
          </w:p>
        </w:tc>
        <w:tc>
          <w:tcPr>
            <w:tcW w:w="37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764EAB" w:rsidRPr="00764EAB" w:rsidRDefault="00764EAB" w:rsidP="00764EAB">
            <w:pPr>
              <w:jc w:val="left"/>
              <w:rPr>
                <w:rFonts w:ascii="宋体" w:eastAsia="宋体" w:hAnsi="宋体" w:cs="宋体"/>
                <w:sz w:val="24"/>
                <w:szCs w:val="24"/>
              </w:rPr>
            </w:pPr>
            <w:r w:rsidRPr="00764EAB">
              <w:rPr>
                <w:rFonts w:ascii="宋体" w:eastAsia="宋体" w:hAnsi="宋体" w:cs="宋体" w:hint="eastAsia"/>
                <w:sz w:val="24"/>
                <w:szCs w:val="24"/>
              </w:rPr>
              <w:t>GA360-2008面料成份：聚酯纤维70%，棉涤26%（含导电纤维）氨纶4%规格：80Nm/2</w:t>
            </w:r>
            <w:r w:rsidRPr="00764EAB">
              <w:rPr>
                <w:rFonts w:ascii="黑体" w:eastAsia="黑体" w:hAnsi="黑体" w:cs="黑体" w:hint="eastAsia"/>
                <w:color w:val="000000"/>
                <w:sz w:val="22"/>
                <w:szCs w:val="44"/>
              </w:rPr>
              <w:t>×</w:t>
            </w:r>
            <w:r w:rsidRPr="00764EAB">
              <w:rPr>
                <w:rFonts w:ascii="宋体" w:eastAsia="宋体" w:hAnsi="宋体" w:cs="宋体" w:hint="eastAsia"/>
                <w:sz w:val="24"/>
                <w:szCs w:val="24"/>
              </w:rPr>
              <w:t>80Nm/2克重：240g/m2</w:t>
            </w:r>
          </w:p>
          <w:p w:rsidR="00764EAB" w:rsidRPr="00764EAB" w:rsidRDefault="00764EAB" w:rsidP="00764EAB">
            <w:pPr>
              <w:spacing w:after="120"/>
              <w:ind w:firstLine="210"/>
              <w:jc w:val="left"/>
              <w:rPr>
                <w:rFonts w:ascii="Times New Roman" w:eastAsia="宋体" w:hAnsi="Times New Roman" w:cs="Times New Roman"/>
                <w:szCs w:val="21"/>
              </w:rPr>
            </w:pPr>
            <w:r w:rsidRPr="00764EAB">
              <w:rPr>
                <w:rFonts w:ascii="Times New Roman" w:eastAsia="宋体" w:hAnsi="Times New Roman" w:cs="Times New Roman" w:hint="eastAsia"/>
                <w:szCs w:val="21"/>
              </w:rPr>
              <w:t>填充料成份：经纱</w:t>
            </w:r>
            <w:r w:rsidRPr="00764EAB">
              <w:rPr>
                <w:rFonts w:ascii="Times New Roman" w:eastAsia="宋体" w:hAnsi="Times New Roman" w:cs="Times New Roman"/>
                <w:szCs w:val="21"/>
              </w:rPr>
              <w:t>84dtex/48(FDY )+20dtex</w:t>
            </w:r>
            <w:r w:rsidRPr="00764EAB">
              <w:rPr>
                <w:rFonts w:ascii="Times New Roman" w:eastAsia="宋体" w:hAnsi="Times New Roman" w:cs="Times New Roman" w:hint="eastAsia"/>
                <w:szCs w:val="21"/>
              </w:rPr>
              <w:t>导电丝，纬纱</w:t>
            </w:r>
            <w:r w:rsidRPr="00764EAB">
              <w:rPr>
                <w:rFonts w:ascii="Times New Roman" w:eastAsia="宋体" w:hAnsi="Times New Roman" w:cs="Times New Roman"/>
                <w:szCs w:val="21"/>
              </w:rPr>
              <w:t>84dtex/36(DTY)</w:t>
            </w:r>
            <w:r w:rsidRPr="00764EAB">
              <w:rPr>
                <w:rFonts w:ascii="Times New Roman" w:eastAsia="宋体" w:hAnsi="Times New Roman" w:cs="Times New Roman" w:hint="eastAsia"/>
                <w:szCs w:val="21"/>
              </w:rPr>
              <w:t>克重</w:t>
            </w:r>
            <w:r w:rsidRPr="00764EAB">
              <w:rPr>
                <w:rFonts w:ascii="Times New Roman" w:eastAsia="宋体" w:hAnsi="Times New Roman" w:cs="Times New Roman"/>
                <w:szCs w:val="21"/>
              </w:rPr>
              <w:t>75g/m2</w:t>
            </w:r>
          </w:p>
          <w:p w:rsidR="00764EAB" w:rsidRPr="00764EAB" w:rsidRDefault="00764EAB" w:rsidP="00764EAB">
            <w:pPr>
              <w:spacing w:after="120"/>
              <w:ind w:firstLine="210"/>
              <w:jc w:val="left"/>
              <w:rPr>
                <w:rFonts w:ascii="Times New Roman" w:eastAsia="宋体" w:hAnsi="Times New Roman" w:cs="Times New Roman"/>
                <w:szCs w:val="21"/>
              </w:rPr>
            </w:pPr>
            <w:proofErr w:type="gramStart"/>
            <w:r w:rsidRPr="00764EAB">
              <w:rPr>
                <w:rFonts w:ascii="Times New Roman" w:eastAsia="宋体" w:hAnsi="Times New Roman" w:cs="Times New Roman" w:hint="eastAsia"/>
                <w:szCs w:val="21"/>
              </w:rPr>
              <w:t>棉胆里料</w:t>
            </w:r>
            <w:proofErr w:type="gramEnd"/>
            <w:r w:rsidRPr="00764EAB">
              <w:rPr>
                <w:rFonts w:ascii="Times New Roman" w:eastAsia="宋体" w:hAnsi="Times New Roman" w:cs="Times New Roman" w:hint="eastAsia"/>
                <w:szCs w:val="21"/>
              </w:rPr>
              <w:t>：</w:t>
            </w:r>
            <w:r w:rsidRPr="00764EAB">
              <w:rPr>
                <w:rFonts w:ascii="Times New Roman" w:eastAsia="宋体" w:hAnsi="Times New Roman" w:cs="Times New Roman"/>
                <w:szCs w:val="21"/>
              </w:rPr>
              <w:t>100%</w:t>
            </w:r>
            <w:r w:rsidRPr="00764EAB">
              <w:rPr>
                <w:rFonts w:ascii="Times New Roman" w:eastAsia="宋体" w:hAnsi="Times New Roman" w:cs="Times New Roman" w:hint="eastAsia"/>
                <w:szCs w:val="21"/>
              </w:rPr>
              <w:t>涤纶规格：</w:t>
            </w:r>
            <w:r w:rsidRPr="00764EAB">
              <w:rPr>
                <w:rFonts w:ascii="Times New Roman" w:eastAsia="宋体" w:hAnsi="Times New Roman" w:cs="Times New Roman"/>
                <w:szCs w:val="21"/>
              </w:rPr>
              <w:t>68D</w:t>
            </w:r>
            <w:r w:rsidRPr="00764EAB">
              <w:rPr>
                <w:rFonts w:ascii="黑体" w:eastAsia="黑体" w:hAnsi="黑体" w:cs="黑体" w:hint="eastAsia"/>
                <w:color w:val="000000"/>
                <w:sz w:val="22"/>
                <w:szCs w:val="44"/>
              </w:rPr>
              <w:t>×</w:t>
            </w:r>
            <w:r w:rsidRPr="00764EAB">
              <w:rPr>
                <w:rFonts w:ascii="Times New Roman" w:eastAsia="宋体" w:hAnsi="Times New Roman" w:cs="Times New Roman"/>
                <w:szCs w:val="21"/>
              </w:rPr>
              <w:t>68D</w:t>
            </w:r>
            <w:r w:rsidRPr="00764EAB">
              <w:rPr>
                <w:rFonts w:ascii="Times New Roman" w:eastAsia="宋体" w:hAnsi="Times New Roman" w:cs="Times New Roman" w:hint="eastAsia"/>
                <w:szCs w:val="21"/>
              </w:rPr>
              <w:t>克重：</w:t>
            </w:r>
            <w:r w:rsidRPr="00764EAB">
              <w:rPr>
                <w:rFonts w:ascii="Times New Roman" w:eastAsia="宋体" w:hAnsi="Times New Roman" w:cs="Times New Roman"/>
                <w:szCs w:val="21"/>
              </w:rPr>
              <w:t>64g/m2</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套</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sz w:val="28"/>
                <w:szCs w:val="24"/>
              </w:rPr>
            </w:pPr>
            <w:r w:rsidRPr="00764EAB">
              <w:rPr>
                <w:rFonts w:ascii="仿宋" w:eastAsia="仿宋" w:hAnsi="仿宋" w:cs="Times New Roman" w:hint="eastAsia"/>
                <w:sz w:val="28"/>
                <w:szCs w:val="24"/>
              </w:rPr>
              <w:t>196</w:t>
            </w:r>
          </w:p>
        </w:tc>
      </w:tr>
      <w:tr w:rsidR="00764EAB" w:rsidRPr="00764EAB" w:rsidTr="00DB7188">
        <w:trPr>
          <w:trHeight w:val="539"/>
          <w:jc w:val="center"/>
        </w:trPr>
        <w:tc>
          <w:tcPr>
            <w:tcW w:w="8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10</w:t>
            </w:r>
          </w:p>
        </w:tc>
        <w:tc>
          <w:tcPr>
            <w:tcW w:w="19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单皮鞋</w:t>
            </w:r>
          </w:p>
        </w:tc>
        <w:tc>
          <w:tcPr>
            <w:tcW w:w="37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764EAB" w:rsidRPr="00764EAB" w:rsidRDefault="00764EAB" w:rsidP="00764EAB">
            <w:pPr>
              <w:rPr>
                <w:rFonts w:ascii="Times New Roman" w:eastAsia="宋体" w:hAnsi="Times New Roman" w:cs="Times New Roman"/>
                <w:sz w:val="28"/>
                <w:szCs w:val="24"/>
              </w:rPr>
            </w:pPr>
            <w:r w:rsidRPr="00764EAB">
              <w:rPr>
                <w:rFonts w:ascii="宋体" w:eastAsia="宋体" w:hAnsi="宋体" w:cs="宋体" w:hint="eastAsia"/>
                <w:color w:val="000000"/>
                <w:kern w:val="0"/>
                <w:sz w:val="24"/>
                <w:szCs w:val="32"/>
              </w:rPr>
              <w:t>公安部《GA309-2010 警鞋 男单皮鞋》技术标准</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双</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sz w:val="28"/>
                <w:szCs w:val="24"/>
              </w:rPr>
            </w:pPr>
            <w:r w:rsidRPr="00764EAB">
              <w:rPr>
                <w:rFonts w:ascii="仿宋" w:eastAsia="仿宋" w:hAnsi="仿宋" w:cs="Times New Roman" w:hint="eastAsia"/>
                <w:sz w:val="28"/>
                <w:szCs w:val="24"/>
              </w:rPr>
              <w:t>196</w:t>
            </w:r>
          </w:p>
        </w:tc>
      </w:tr>
      <w:tr w:rsidR="00764EAB" w:rsidRPr="00764EAB" w:rsidTr="00DB7188">
        <w:trPr>
          <w:trHeight w:val="539"/>
          <w:jc w:val="center"/>
        </w:trPr>
        <w:tc>
          <w:tcPr>
            <w:tcW w:w="8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11</w:t>
            </w:r>
          </w:p>
        </w:tc>
        <w:tc>
          <w:tcPr>
            <w:tcW w:w="19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警便帽</w:t>
            </w:r>
          </w:p>
        </w:tc>
        <w:tc>
          <w:tcPr>
            <w:tcW w:w="37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764EAB" w:rsidRPr="00764EAB" w:rsidRDefault="00764EAB" w:rsidP="00764EAB">
            <w:pPr>
              <w:rPr>
                <w:rFonts w:ascii="Times New Roman" w:eastAsia="宋体" w:hAnsi="Times New Roman" w:cs="Times New Roman"/>
                <w:sz w:val="28"/>
                <w:szCs w:val="24"/>
              </w:rPr>
            </w:pPr>
            <w:r w:rsidRPr="00764EAB">
              <w:rPr>
                <w:rFonts w:ascii="仿宋" w:eastAsia="仿宋" w:hAnsi="仿宋" w:cs="Times New Roman" w:hint="eastAsia"/>
                <w:color w:val="000000"/>
                <w:kern w:val="0"/>
                <w:sz w:val="28"/>
                <w:szCs w:val="24"/>
              </w:rPr>
              <w:t>公安部制式服装标准</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顶</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sz w:val="28"/>
                <w:szCs w:val="24"/>
              </w:rPr>
            </w:pPr>
            <w:r w:rsidRPr="00764EAB">
              <w:rPr>
                <w:rFonts w:ascii="仿宋" w:eastAsia="仿宋" w:hAnsi="仿宋" w:cs="Times New Roman" w:hint="eastAsia"/>
                <w:sz w:val="28"/>
                <w:szCs w:val="24"/>
              </w:rPr>
              <w:t>196</w:t>
            </w:r>
          </w:p>
        </w:tc>
      </w:tr>
      <w:tr w:rsidR="00764EAB" w:rsidRPr="00764EAB" w:rsidTr="00DB7188">
        <w:trPr>
          <w:trHeight w:val="539"/>
          <w:jc w:val="center"/>
        </w:trPr>
        <w:tc>
          <w:tcPr>
            <w:tcW w:w="8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12</w:t>
            </w:r>
          </w:p>
        </w:tc>
        <w:tc>
          <w:tcPr>
            <w:tcW w:w="19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全套标志</w:t>
            </w:r>
          </w:p>
        </w:tc>
        <w:tc>
          <w:tcPr>
            <w:tcW w:w="37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764EAB" w:rsidRPr="00764EAB" w:rsidRDefault="00764EAB" w:rsidP="00764EAB">
            <w:pPr>
              <w:rPr>
                <w:rFonts w:ascii="Times New Roman" w:eastAsia="宋体" w:hAnsi="Times New Roman" w:cs="Times New Roman"/>
                <w:sz w:val="28"/>
                <w:szCs w:val="24"/>
              </w:rPr>
            </w:pPr>
            <w:r w:rsidRPr="00764EAB">
              <w:rPr>
                <w:rFonts w:ascii="仿宋" w:eastAsia="仿宋" w:hAnsi="仿宋" w:cs="Times New Roman" w:hint="eastAsia"/>
                <w:color w:val="000000"/>
                <w:kern w:val="0"/>
                <w:sz w:val="28"/>
                <w:szCs w:val="24"/>
              </w:rPr>
              <w:t>公安部制式服装标准</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kern w:val="0"/>
                <w:sz w:val="28"/>
                <w:szCs w:val="24"/>
              </w:rPr>
            </w:pPr>
            <w:r w:rsidRPr="00764EAB">
              <w:rPr>
                <w:rFonts w:ascii="仿宋" w:eastAsia="仿宋" w:hAnsi="仿宋" w:cs="Times New Roman" w:hint="eastAsia"/>
                <w:kern w:val="0"/>
                <w:sz w:val="28"/>
                <w:szCs w:val="24"/>
              </w:rPr>
              <w:t>套</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64EAB" w:rsidRPr="00764EAB" w:rsidRDefault="00764EAB" w:rsidP="00764EAB">
            <w:pPr>
              <w:rPr>
                <w:rFonts w:ascii="仿宋" w:eastAsia="仿宋" w:hAnsi="仿宋" w:cs="Times New Roman"/>
                <w:sz w:val="28"/>
                <w:szCs w:val="24"/>
              </w:rPr>
            </w:pPr>
            <w:r w:rsidRPr="00764EAB">
              <w:rPr>
                <w:rFonts w:ascii="仿宋" w:eastAsia="仿宋" w:hAnsi="仿宋" w:cs="Times New Roman" w:hint="eastAsia"/>
                <w:sz w:val="28"/>
                <w:szCs w:val="24"/>
              </w:rPr>
              <w:t>196</w:t>
            </w:r>
          </w:p>
        </w:tc>
      </w:tr>
    </w:tbl>
    <w:p w:rsidR="00E651ED" w:rsidRPr="00C67B7D" w:rsidRDefault="00E651ED" w:rsidP="00853B4E">
      <w:pPr>
        <w:spacing w:line="360" w:lineRule="auto"/>
        <w:contextualSpacing/>
        <w:rPr>
          <w:rFonts w:asciiTheme="minorEastAsia" w:hAnsiTheme="minorEastAsia" w:cs="微软雅黑"/>
          <w:b/>
          <w:sz w:val="24"/>
          <w:szCs w:val="24"/>
        </w:rPr>
      </w:pPr>
    </w:p>
    <w:p w:rsidR="00F205E3" w:rsidRPr="00C67B7D" w:rsidRDefault="00C4024D" w:rsidP="00F205E3">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1F1913">
        <w:rPr>
          <w:rFonts w:asciiTheme="minorEastAsia" w:hAnsiTheme="minorEastAsia" w:cs="宋体" w:hint="eastAsia"/>
          <w:b/>
          <w:kern w:val="0"/>
          <w:sz w:val="24"/>
          <w:szCs w:val="24"/>
          <w:lang w:val="zh-CN"/>
        </w:rPr>
        <w:t>二</w:t>
      </w:r>
      <w:r w:rsidRPr="00C67B7D">
        <w:rPr>
          <w:rFonts w:asciiTheme="minorEastAsia" w:hAnsiTheme="minorEastAsia" w:cs="宋体" w:hint="eastAsia"/>
          <w:b/>
          <w:kern w:val="0"/>
          <w:sz w:val="24"/>
          <w:szCs w:val="24"/>
          <w:lang w:val="zh-CN"/>
        </w:rPr>
        <w:t>、采购标的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764EAB" w:rsidRPr="00764EAB" w:rsidRDefault="00764EAB" w:rsidP="00764EAB">
      <w:pPr>
        <w:wordWrap w:val="0"/>
        <w:topLinePunct/>
        <w:spacing w:line="360" w:lineRule="auto"/>
        <w:ind w:firstLineChars="200" w:firstLine="480"/>
        <w:rPr>
          <w:rFonts w:ascii="宋体" w:cs="宋体"/>
          <w:sz w:val="24"/>
          <w:szCs w:val="24"/>
        </w:rPr>
      </w:pPr>
      <w:r>
        <w:rPr>
          <w:rFonts w:ascii="宋体" w:cs="宋体" w:hint="eastAsia"/>
          <w:sz w:val="24"/>
          <w:szCs w:val="24"/>
        </w:rPr>
        <w:t>1</w:t>
      </w:r>
      <w:r w:rsidRPr="00764EAB">
        <w:rPr>
          <w:rFonts w:ascii="宋体" w:cs="宋体" w:hint="eastAsia"/>
          <w:sz w:val="24"/>
          <w:szCs w:val="24"/>
        </w:rPr>
        <w:t>、参数为最低要求，所投产品不能有负偏离，否则为无效投标。</w:t>
      </w:r>
    </w:p>
    <w:p w:rsidR="00764EAB" w:rsidRPr="00764EAB" w:rsidRDefault="00764EAB" w:rsidP="00764EAB">
      <w:pPr>
        <w:wordWrap w:val="0"/>
        <w:topLinePunct/>
        <w:spacing w:line="360" w:lineRule="auto"/>
        <w:ind w:firstLineChars="200" w:firstLine="480"/>
        <w:rPr>
          <w:rFonts w:ascii="宋体" w:cs="宋体"/>
          <w:sz w:val="24"/>
          <w:szCs w:val="24"/>
        </w:rPr>
      </w:pPr>
      <w:r>
        <w:rPr>
          <w:rFonts w:ascii="宋体" w:cs="宋体" w:hint="eastAsia"/>
          <w:sz w:val="24"/>
          <w:szCs w:val="24"/>
        </w:rPr>
        <w:t>2</w:t>
      </w:r>
      <w:r w:rsidRPr="00764EAB">
        <w:rPr>
          <w:rFonts w:ascii="宋体" w:cs="宋体" w:hint="eastAsia"/>
          <w:sz w:val="24"/>
          <w:szCs w:val="24"/>
        </w:rPr>
        <w:t>、产品必须符合国家质量检测标准,开标时提供长袖制式衬衣、夏裤、春秋执勤服、夏短袖、冬执勤服与招标技术规格要求相符的服装面料质量检测报告原件，否则为无效投标。</w:t>
      </w:r>
    </w:p>
    <w:p w:rsidR="00764EAB" w:rsidRPr="00764EAB" w:rsidRDefault="00764EAB" w:rsidP="00764EAB">
      <w:pPr>
        <w:wordWrap w:val="0"/>
        <w:topLinePunct/>
        <w:spacing w:line="360" w:lineRule="auto"/>
        <w:ind w:firstLineChars="200" w:firstLine="480"/>
        <w:rPr>
          <w:rFonts w:ascii="宋体" w:cs="宋体"/>
          <w:sz w:val="24"/>
          <w:szCs w:val="24"/>
        </w:rPr>
      </w:pPr>
      <w:r>
        <w:rPr>
          <w:rFonts w:ascii="宋体" w:cs="宋体" w:hint="eastAsia"/>
          <w:sz w:val="24"/>
          <w:szCs w:val="24"/>
        </w:rPr>
        <w:lastRenderedPageBreak/>
        <w:t>3</w:t>
      </w:r>
      <w:r w:rsidRPr="00764EAB">
        <w:rPr>
          <w:rFonts w:ascii="宋体" w:cs="宋体" w:hint="eastAsia"/>
          <w:sz w:val="24"/>
          <w:szCs w:val="24"/>
        </w:rPr>
        <w:t>、本项目为交钥匙工程（包括测量、制作、运输、验收等产生的所有费用）。</w:t>
      </w:r>
    </w:p>
    <w:p w:rsidR="001F1913" w:rsidRPr="00F73B88" w:rsidRDefault="00764EAB" w:rsidP="00F205E3">
      <w:pPr>
        <w:wordWrap w:val="0"/>
        <w:topLinePunct/>
        <w:spacing w:line="360" w:lineRule="auto"/>
        <w:ind w:firstLineChars="200" w:firstLine="480"/>
        <w:rPr>
          <w:rFonts w:ascii="宋体" w:cs="宋体"/>
          <w:sz w:val="24"/>
          <w:szCs w:val="24"/>
        </w:rPr>
      </w:pPr>
      <w:r>
        <w:rPr>
          <w:rFonts w:ascii="宋体" w:cs="宋体" w:hint="eastAsia"/>
          <w:sz w:val="24"/>
          <w:szCs w:val="24"/>
        </w:rPr>
        <w:t>4</w:t>
      </w:r>
      <w:r w:rsidRPr="00764EAB">
        <w:rPr>
          <w:rFonts w:ascii="宋体" w:cs="宋体" w:hint="eastAsia"/>
          <w:sz w:val="24"/>
          <w:szCs w:val="24"/>
        </w:rPr>
        <w:t>、履约保证金的数额为合同金额的10%。签订合同时成交供应商以支票、汇票、本票或者金融机构、担保机构出具的保函等非现金形式向采购人提交</w:t>
      </w:r>
      <w:r w:rsidR="00853B4E" w:rsidRPr="00853B4E">
        <w:rPr>
          <w:rFonts w:ascii="宋体" w:cs="宋体" w:hint="eastAsia"/>
          <w:sz w:val="24"/>
          <w:szCs w:val="24"/>
        </w:rPr>
        <w:t>。</w:t>
      </w:r>
      <w:r w:rsidR="00F73B88">
        <w:rPr>
          <w:rFonts w:ascii="宋体" w:cs="宋体" w:hint="eastAsia"/>
          <w:sz w:val="24"/>
          <w:szCs w:val="24"/>
        </w:rPr>
        <w:t xml:space="preserve"> </w:t>
      </w:r>
      <w:r w:rsidR="00853B4E">
        <w:rPr>
          <w:rFonts w:asciiTheme="minorEastAsia" w:hAnsiTheme="minorEastAsia" w:cs="微软雅黑" w:hint="eastAsia"/>
          <w:b/>
          <w:sz w:val="24"/>
          <w:szCs w:val="24"/>
        </w:rPr>
        <w:t xml:space="preserve"> </w:t>
      </w:r>
    </w:p>
    <w:p w:rsidR="00E651ED" w:rsidRPr="001F1913" w:rsidRDefault="00C4024D" w:rsidP="001F1913">
      <w:pPr>
        <w:wordWrap w:val="0"/>
        <w:topLinePunct/>
        <w:spacing w:line="360" w:lineRule="auto"/>
        <w:ind w:firstLineChars="200" w:firstLine="422"/>
        <w:rPr>
          <w:rFonts w:ascii="宋体" w:cs="宋体"/>
          <w:sz w:val="24"/>
          <w:szCs w:val="24"/>
          <w:lang w:val="zh-CN"/>
        </w:rPr>
      </w:pPr>
      <w:r w:rsidRPr="00C67B7D">
        <w:rPr>
          <w:rFonts w:asciiTheme="minorEastAsia" w:hAnsiTheme="minorEastAsia" w:cs="微软雅黑" w:hint="eastAsia"/>
          <w:b/>
        </w:rPr>
        <w:t>★</w:t>
      </w:r>
      <w:r w:rsidR="001F1913">
        <w:rPr>
          <w:rFonts w:asciiTheme="minorEastAsia" w:hAnsiTheme="minorEastAsia" w:cs="微软雅黑" w:hint="eastAsia"/>
          <w:b/>
        </w:rPr>
        <w:t>三</w:t>
      </w:r>
      <w:r w:rsidRPr="00C67B7D">
        <w:rPr>
          <w:rFonts w:asciiTheme="minorEastAsia" w:hAnsiTheme="minorEastAsia" w:cs="黑体" w:hint="eastAsia"/>
          <w:b/>
          <w:bCs/>
          <w:shd w:val="clear" w:color="auto" w:fill="FFFFFF"/>
        </w:rPr>
        <w:t>、本项目预算金额</w:t>
      </w:r>
      <w:r w:rsidR="00764EAB" w:rsidRPr="00764EAB">
        <w:rPr>
          <w:rFonts w:asciiTheme="minorEastAsia" w:hAnsiTheme="minorEastAsia" w:cs="黑体"/>
          <w:b/>
          <w:bCs/>
          <w:shd w:val="clear" w:color="auto" w:fill="FFFFFF"/>
        </w:rPr>
        <w:t>383900.00</w:t>
      </w:r>
      <w:r w:rsidR="009D21E0" w:rsidRPr="00C67B7D">
        <w:rPr>
          <w:rFonts w:asciiTheme="minorEastAsia" w:hAnsiTheme="minorEastAsia" w:cs="黑体" w:hint="eastAsia"/>
          <w:b/>
          <w:bCs/>
          <w:shd w:val="clear" w:color="auto" w:fill="FFFFFF"/>
        </w:rPr>
        <w:t>元</w:t>
      </w:r>
      <w:r w:rsidRPr="00C67B7D">
        <w:rPr>
          <w:rFonts w:asciiTheme="minorEastAsia" w:hAnsiTheme="minorEastAsia" w:cs="黑体" w:hint="eastAsia"/>
          <w:b/>
          <w:bCs/>
          <w:shd w:val="clear" w:color="auto" w:fill="FFFFFF"/>
        </w:rPr>
        <w:t>。</w:t>
      </w:r>
      <w:r w:rsidRPr="00C67B7D">
        <w:rPr>
          <w:rFonts w:asciiTheme="minorEastAsia" w:hAnsiTheme="minorEastAsia" w:cs="宋体" w:hint="eastAsia"/>
          <w:b/>
          <w:kern w:val="0"/>
          <w:lang w:val="zh-CN"/>
        </w:rPr>
        <w:t>超出预算金额的</w:t>
      </w:r>
      <w:r w:rsidR="006F58C2" w:rsidRPr="00C67B7D">
        <w:rPr>
          <w:rFonts w:asciiTheme="minorEastAsia" w:hAnsiTheme="minorEastAsia" w:cs="宋体" w:hint="eastAsia"/>
          <w:b/>
          <w:kern w:val="0"/>
          <w:lang w:val="zh-CN"/>
        </w:rPr>
        <w:t>投标</w:t>
      </w:r>
      <w:r w:rsidRPr="00C67B7D">
        <w:rPr>
          <w:rFonts w:asciiTheme="minorEastAsia" w:hAnsiTheme="minorEastAsia" w:cs="宋体" w:hint="eastAsia"/>
          <w:b/>
          <w:kern w:val="0"/>
          <w:lang w:val="zh-CN"/>
        </w:rPr>
        <w:t>无效。</w:t>
      </w:r>
    </w:p>
    <w:p w:rsidR="00E651ED" w:rsidRPr="00C67B7D" w:rsidRDefault="00C4024D" w:rsidP="00F73B88">
      <w:pPr>
        <w:widowControl/>
        <w:shd w:val="clear" w:color="auto" w:fill="FFFFFF"/>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F73B88">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E651E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853B4E" w:rsidRPr="00853B4E">
        <w:rPr>
          <w:rFonts w:asciiTheme="minorEastAsia" w:hAnsiTheme="minorEastAsia" w:cs="宋体" w:hint="eastAsia"/>
          <w:kern w:val="0"/>
          <w:sz w:val="24"/>
          <w:szCs w:val="24"/>
        </w:rPr>
        <w:t>付款方式（不响应者为无效投标）：</w:t>
      </w:r>
      <w:r w:rsidR="00764EAB" w:rsidRPr="00764EAB">
        <w:rPr>
          <w:rFonts w:asciiTheme="minorEastAsia" w:hAnsiTheme="minorEastAsia" w:cs="宋体" w:hint="eastAsia"/>
          <w:kern w:val="0"/>
          <w:sz w:val="24"/>
          <w:szCs w:val="24"/>
        </w:rPr>
        <w:t>验收合格后付95%，剩余的5%作为质保金，质保期1年</w:t>
      </w:r>
      <w:r w:rsidR="009D21E0" w:rsidRPr="00C67B7D">
        <w:rPr>
          <w:rFonts w:asciiTheme="minorEastAsia" w:hAnsiTheme="minorEastAsia" w:cs="宋体" w:hint="eastAsia"/>
          <w:kern w:val="0"/>
          <w:sz w:val="24"/>
          <w:szCs w:val="24"/>
          <w:lang w:val="zh-CN"/>
        </w:rPr>
        <w:t>。</w:t>
      </w:r>
    </w:p>
    <w:p w:rsidR="00E651ED" w:rsidRPr="00C67B7D" w:rsidRDefault="00F205E3" w:rsidP="00F205E3">
      <w:pPr>
        <w:widowControl/>
        <w:shd w:val="clear" w:color="auto" w:fill="FFFFFF"/>
        <w:spacing w:line="360" w:lineRule="auto"/>
        <w:ind w:firstLineChars="200" w:firstLine="482"/>
        <w:contextualSpacing/>
        <w:jc w:val="left"/>
        <w:rPr>
          <w:rFonts w:asciiTheme="minorEastAsia" w:hAnsiTheme="minorEastAsia" w:cs="黑体"/>
          <w:kern w:val="0"/>
          <w:sz w:val="24"/>
          <w:szCs w:val="24"/>
          <w:lang w:val="zh-CN"/>
        </w:rPr>
      </w:pPr>
      <w:r w:rsidRPr="00C67B7D">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五、</w:t>
      </w:r>
      <w:r>
        <w:rPr>
          <w:rFonts w:ascii="宋体" w:cs="宋体" w:hint="eastAsia"/>
          <w:sz w:val="24"/>
          <w:szCs w:val="24"/>
        </w:rPr>
        <w:t>投标委托代理人</w:t>
      </w:r>
      <w:r w:rsidRPr="00F205E3">
        <w:rPr>
          <w:rFonts w:ascii="宋体" w:cs="宋体" w:hint="eastAsia"/>
          <w:sz w:val="24"/>
          <w:szCs w:val="24"/>
        </w:rPr>
        <w:t>须是本单位职工，须提供公司为本人缴纳社会保险证明</w:t>
      </w:r>
      <w:r>
        <w:rPr>
          <w:rFonts w:ascii="宋体" w:cs="宋体" w:hint="eastAsia"/>
          <w:sz w:val="24"/>
          <w:szCs w:val="24"/>
        </w:rPr>
        <w:t>。</w:t>
      </w: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764EAB" w:rsidRDefault="002622DC">
      <w:pPr>
        <w:autoSpaceDE w:val="0"/>
        <w:autoSpaceDN w:val="0"/>
        <w:adjustRightInd w:val="0"/>
        <w:jc w:val="center"/>
        <w:rPr>
          <w:rFonts w:asciiTheme="majorEastAsia" w:eastAsiaTheme="majorEastAsia" w:hAnsiTheme="majorEastAsia" w:cs="宋体"/>
          <w:b/>
          <w:kern w:val="0"/>
          <w:sz w:val="32"/>
          <w:szCs w:val="32"/>
        </w:rPr>
      </w:pPr>
    </w:p>
    <w:p w:rsidR="00A46742" w:rsidRPr="00C67B7D" w:rsidRDefault="00A46742">
      <w:pPr>
        <w:autoSpaceDE w:val="0"/>
        <w:autoSpaceDN w:val="0"/>
        <w:adjustRightInd w:val="0"/>
        <w:jc w:val="center"/>
        <w:rPr>
          <w:rFonts w:asciiTheme="majorEastAsia" w:eastAsiaTheme="majorEastAsia" w:hAnsiTheme="majorEastAsia" w:cs="宋体"/>
          <w:b/>
          <w:kern w:val="0"/>
          <w:sz w:val="32"/>
          <w:szCs w:val="32"/>
        </w:rPr>
      </w:pPr>
    </w:p>
    <w:p w:rsidR="00987C48" w:rsidRDefault="00987C48">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F73B88" w:rsidRPr="002C4F7F" w:rsidRDefault="00F73B88" w:rsidP="002C4F7F">
      <w:pPr>
        <w:autoSpaceDE w:val="0"/>
        <w:autoSpaceDN w:val="0"/>
        <w:adjustRightInd w:val="0"/>
        <w:rPr>
          <w:rFonts w:asciiTheme="majorEastAsia" w:eastAsiaTheme="majorEastAsia" w:hAnsiTheme="majorEastAsia" w:cs="宋体"/>
          <w:b/>
          <w:kern w:val="0"/>
          <w:sz w:val="32"/>
          <w:szCs w:val="32"/>
        </w:rPr>
      </w:pPr>
    </w:p>
    <w:p w:rsidR="00764EAB" w:rsidRDefault="00764EAB">
      <w:pPr>
        <w:autoSpaceDE w:val="0"/>
        <w:autoSpaceDN w:val="0"/>
        <w:adjustRightInd w:val="0"/>
        <w:jc w:val="center"/>
        <w:rPr>
          <w:rFonts w:asciiTheme="majorEastAsia" w:eastAsiaTheme="majorEastAsia" w:hAnsiTheme="majorEastAsia" w:cs="宋体"/>
          <w:b/>
          <w:kern w:val="0"/>
          <w:sz w:val="32"/>
          <w:szCs w:val="32"/>
        </w:rPr>
      </w:pPr>
    </w:p>
    <w:p w:rsidR="00764EAB" w:rsidRDefault="00764EAB">
      <w:pPr>
        <w:autoSpaceDE w:val="0"/>
        <w:autoSpaceDN w:val="0"/>
        <w:adjustRightInd w:val="0"/>
        <w:jc w:val="center"/>
        <w:rPr>
          <w:rFonts w:asciiTheme="majorEastAsia" w:eastAsiaTheme="majorEastAsia" w:hAnsiTheme="majorEastAsia" w:cs="宋体"/>
          <w:b/>
          <w:kern w:val="0"/>
          <w:sz w:val="32"/>
          <w:szCs w:val="32"/>
        </w:rPr>
      </w:pPr>
    </w:p>
    <w:p w:rsidR="00764EAB" w:rsidRDefault="00764EAB">
      <w:pPr>
        <w:autoSpaceDE w:val="0"/>
        <w:autoSpaceDN w:val="0"/>
        <w:adjustRightInd w:val="0"/>
        <w:jc w:val="center"/>
        <w:rPr>
          <w:rFonts w:asciiTheme="majorEastAsia" w:eastAsiaTheme="majorEastAsia" w:hAnsiTheme="majorEastAsia" w:cs="宋体"/>
          <w:b/>
          <w:kern w:val="0"/>
          <w:sz w:val="32"/>
          <w:szCs w:val="32"/>
        </w:rPr>
      </w:pPr>
    </w:p>
    <w:p w:rsidR="00764EAB" w:rsidRDefault="00764EAB">
      <w:pPr>
        <w:autoSpaceDE w:val="0"/>
        <w:autoSpaceDN w:val="0"/>
        <w:adjustRightInd w:val="0"/>
        <w:jc w:val="center"/>
        <w:rPr>
          <w:rFonts w:asciiTheme="majorEastAsia" w:eastAsiaTheme="majorEastAsia" w:hAnsiTheme="majorEastAsia" w:cs="宋体"/>
          <w:b/>
          <w:kern w:val="0"/>
          <w:sz w:val="32"/>
          <w:szCs w:val="32"/>
        </w:rPr>
      </w:pPr>
    </w:p>
    <w:p w:rsidR="00764EAB" w:rsidRDefault="00764EAB">
      <w:pPr>
        <w:autoSpaceDE w:val="0"/>
        <w:autoSpaceDN w:val="0"/>
        <w:adjustRightInd w:val="0"/>
        <w:jc w:val="center"/>
        <w:rPr>
          <w:rFonts w:asciiTheme="majorEastAsia" w:eastAsiaTheme="majorEastAsia" w:hAnsiTheme="majorEastAsia" w:cs="宋体"/>
          <w:b/>
          <w:kern w:val="0"/>
          <w:sz w:val="32"/>
          <w:szCs w:val="32"/>
        </w:rPr>
      </w:pPr>
    </w:p>
    <w:p w:rsidR="00DB7188" w:rsidRDefault="00DB7188">
      <w:pPr>
        <w:autoSpaceDE w:val="0"/>
        <w:autoSpaceDN w:val="0"/>
        <w:adjustRightInd w:val="0"/>
        <w:jc w:val="center"/>
        <w:rPr>
          <w:rFonts w:asciiTheme="majorEastAsia" w:eastAsiaTheme="majorEastAsia" w:hAnsiTheme="majorEastAsia" w:cs="宋体"/>
          <w:b/>
          <w:kern w:val="0"/>
          <w:sz w:val="32"/>
          <w:szCs w:val="32"/>
        </w:rPr>
      </w:pPr>
    </w:p>
    <w:p w:rsidR="00DB7188" w:rsidRDefault="00DB7188">
      <w:pPr>
        <w:autoSpaceDE w:val="0"/>
        <w:autoSpaceDN w:val="0"/>
        <w:adjustRightInd w:val="0"/>
        <w:jc w:val="center"/>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764EAB" w:rsidRPr="00764EAB">
              <w:rPr>
                <w:rFonts w:ascii="宋体" w:hAnsi="宋体" w:cs="仿宋_GB2312" w:hint="eastAsia"/>
                <w:bCs/>
                <w:sz w:val="24"/>
                <w:szCs w:val="24"/>
                <w:shd w:val="clear" w:color="auto" w:fill="FFFFFF"/>
              </w:rPr>
              <w:t>襄城县公安局“一村一警”辅警服装项目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项目编号：ZFCG-</w:t>
            </w:r>
            <w:r w:rsidR="00C61CC6" w:rsidRPr="00C67B7D">
              <w:rPr>
                <w:rFonts w:asciiTheme="minorEastAsia" w:hAnsiTheme="minorEastAsia" w:cs="仿宋_GB2312" w:hint="eastAsia"/>
                <w:sz w:val="24"/>
                <w:szCs w:val="24"/>
              </w:rPr>
              <w:t>X</w:t>
            </w:r>
            <w:r w:rsidRPr="00C67B7D">
              <w:rPr>
                <w:rFonts w:asciiTheme="minorEastAsia" w:hAnsiTheme="minorEastAsia" w:cs="仿宋_GB2312" w:hint="eastAsia"/>
                <w:sz w:val="24"/>
                <w:szCs w:val="24"/>
              </w:rPr>
              <w:t>2019</w:t>
            </w:r>
            <w:r w:rsidR="005E4F17" w:rsidRPr="00C67B7D">
              <w:rPr>
                <w:rFonts w:asciiTheme="minorEastAsia" w:hAnsiTheme="minorEastAsia" w:cs="仿宋_GB2312" w:hint="eastAsia"/>
                <w:sz w:val="24"/>
                <w:szCs w:val="24"/>
              </w:rPr>
              <w:t>0</w:t>
            </w:r>
            <w:r w:rsidR="00764EAB">
              <w:rPr>
                <w:rFonts w:asciiTheme="minorEastAsia" w:hAnsiTheme="minorEastAsia" w:cs="仿宋_GB2312" w:hint="eastAsia"/>
                <w:sz w:val="24"/>
                <w:szCs w:val="24"/>
              </w:rPr>
              <w:t>28</w:t>
            </w:r>
            <w:r w:rsidRPr="00C67B7D">
              <w:rPr>
                <w:rFonts w:asciiTheme="minorEastAsia" w:hAnsiTheme="minorEastAsia" w:cs="仿宋_GB2312" w:hint="eastAsia"/>
                <w:sz w:val="24"/>
                <w:szCs w:val="24"/>
              </w:rPr>
              <w:t>号</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764EAB" w:rsidRPr="00764EAB">
              <w:rPr>
                <w:rFonts w:asciiTheme="minorEastAsia" w:hAnsiTheme="minorEastAsia" w:cs="仿宋_GB2312" w:hint="eastAsia"/>
                <w:bCs/>
                <w:sz w:val="24"/>
                <w:szCs w:val="24"/>
              </w:rPr>
              <w:t>采购长袖制式衬衣341套、长袖制式衬衣、夏裤196套等服装</w:t>
            </w:r>
            <w:r w:rsidR="009D21E0" w:rsidRPr="00C67B7D">
              <w:rPr>
                <w:rFonts w:asciiTheme="minorEastAsia" w:hAnsiTheme="minorEastAsia" w:cs="仿宋_GB2312" w:hint="eastAsia"/>
                <w:sz w:val="24"/>
                <w:szCs w:val="24"/>
              </w:rPr>
              <w:t>。</w:t>
            </w:r>
          </w:p>
          <w:p w:rsidR="00E651ED" w:rsidRPr="00C67B7D" w:rsidRDefault="00C4024D" w:rsidP="00853B4E">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853B4E">
              <w:rPr>
                <w:rFonts w:asciiTheme="minorEastAsia" w:hAnsiTheme="minorEastAsia" w:cs="仿宋_GB2312" w:hint="eastAsia"/>
                <w:sz w:val="24"/>
                <w:szCs w:val="24"/>
              </w:rPr>
              <w:t>襄城县</w:t>
            </w:r>
            <w:r w:rsidR="00E66D71">
              <w:rPr>
                <w:rFonts w:asciiTheme="minorEastAsia" w:hAnsiTheme="minorEastAsia" w:cs="仿宋_GB2312" w:hint="eastAsia"/>
                <w:sz w:val="24"/>
                <w:szCs w:val="24"/>
              </w:rPr>
              <w:t>公安局</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853B4E" w:rsidRPr="00853B4E">
              <w:rPr>
                <w:rFonts w:asciiTheme="minorEastAsia" w:hAnsiTheme="minorEastAsia" w:cs="仿宋_GB2312" w:hint="eastAsia"/>
                <w:sz w:val="24"/>
                <w:szCs w:val="24"/>
              </w:rPr>
              <w:t>襄城县</w:t>
            </w:r>
            <w:r w:rsidR="00371AC8">
              <w:rPr>
                <w:rFonts w:asciiTheme="minorEastAsia" w:hAnsiTheme="minorEastAsia" w:cs="仿宋_GB2312" w:hint="eastAsia"/>
                <w:sz w:val="24"/>
                <w:szCs w:val="24"/>
              </w:rPr>
              <w:t>公安局</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853B4E">
              <w:rPr>
                <w:rFonts w:asciiTheme="minorEastAsia" w:hAnsiTheme="minorEastAsia" w:cs="仿宋_GB2312" w:hint="eastAsia"/>
                <w:sz w:val="24"/>
                <w:szCs w:val="24"/>
              </w:rPr>
              <w:t>襄城县</w:t>
            </w:r>
          </w:p>
          <w:p w:rsidR="00E651ED" w:rsidRPr="00C67B7D" w:rsidRDefault="00C4024D" w:rsidP="00E66D7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proofErr w:type="gramStart"/>
            <w:r w:rsidR="00E66D71" w:rsidRPr="00E66D71">
              <w:rPr>
                <w:rFonts w:asciiTheme="minorEastAsia" w:hAnsiTheme="minorEastAsia" w:cs="仿宋_GB2312" w:hint="eastAsia"/>
                <w:sz w:val="24"/>
                <w:szCs w:val="24"/>
              </w:rPr>
              <w:t>槐</w:t>
            </w:r>
            <w:proofErr w:type="gramEnd"/>
            <w:r w:rsidR="00E66D71" w:rsidRPr="00E66D71">
              <w:rPr>
                <w:rFonts w:asciiTheme="minorEastAsia" w:hAnsiTheme="minorEastAsia" w:cs="仿宋_GB2312" w:hint="eastAsia"/>
                <w:sz w:val="24"/>
                <w:szCs w:val="24"/>
              </w:rPr>
              <w:t xml:space="preserve">先生　     </w:t>
            </w:r>
            <w:r w:rsidR="00E66D71">
              <w:rPr>
                <w:rFonts w:asciiTheme="minorEastAsia" w:hAnsiTheme="minorEastAsia" w:cs="仿宋_GB2312" w:hint="eastAsia"/>
                <w:sz w:val="24"/>
                <w:szCs w:val="24"/>
              </w:rPr>
              <w:t xml:space="preserve"> </w:t>
            </w:r>
            <w:r w:rsidR="00E66D71" w:rsidRPr="00E66D71">
              <w:rPr>
                <w:rFonts w:asciiTheme="minorEastAsia" w:hAnsiTheme="minorEastAsia" w:cs="仿宋_GB2312" w:hint="eastAsia"/>
                <w:sz w:val="24"/>
                <w:szCs w:val="24"/>
              </w:rPr>
              <w:t>电话：18637465669</w:t>
            </w:r>
            <w:bookmarkStart w:id="1" w:name="_GoBack"/>
            <w:bookmarkEnd w:id="1"/>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853B4E">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853B4E">
              <w:rPr>
                <w:rFonts w:asciiTheme="minorEastAsia" w:hAnsiTheme="minorEastAsia" w:cs="仿宋_GB2312" w:hint="eastAsia"/>
                <w:sz w:val="24"/>
                <w:szCs w:val="24"/>
              </w:rPr>
              <w:t>万</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w:t>
            </w:r>
            <w:r w:rsidRPr="00C67B7D">
              <w:rPr>
                <w:rFonts w:asciiTheme="minorEastAsia" w:hAnsiTheme="minorEastAsia" w:hint="eastAsia"/>
                <w:bCs/>
                <w:sz w:val="24"/>
                <w:szCs w:val="24"/>
              </w:rPr>
              <w:lastRenderedPageBreak/>
              <w:t>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w:t>
            </w:r>
            <w:r>
              <w:rPr>
                <w:rFonts w:asciiTheme="minorEastAsia" w:hAnsiTheme="minorEastAsia" w:cs="仿宋_GB2312" w:hint="eastAsia"/>
                <w:b/>
                <w:color w:val="000000"/>
                <w:szCs w:val="21"/>
                <w:shd w:val="clear" w:color="auto" w:fill="FFFFFF"/>
              </w:rPr>
              <w:lastRenderedPageBreak/>
              <w:t>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12"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076D4A"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076D4A"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E66D71" w:rsidP="002F7088">
            <w:pPr>
              <w:autoSpaceDE w:val="0"/>
              <w:autoSpaceDN w:val="0"/>
              <w:adjustRightInd w:val="0"/>
              <w:spacing w:line="276" w:lineRule="auto"/>
              <w:rPr>
                <w:rFonts w:asciiTheme="minorEastAsia" w:hAnsiTheme="minorEastAsia" w:cs="宋体"/>
                <w:bCs/>
                <w:sz w:val="24"/>
                <w:szCs w:val="24"/>
                <w:lang w:val="zh-CN"/>
              </w:rPr>
            </w:pPr>
            <w:r w:rsidRPr="00E66D71">
              <w:rPr>
                <w:rFonts w:asciiTheme="minorEastAsia" w:hAnsiTheme="minorEastAsia" w:cs="宋体"/>
                <w:bCs/>
                <w:sz w:val="24"/>
                <w:szCs w:val="24"/>
              </w:rPr>
              <w:t>383900.00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076D4A">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076D4A">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2F7088">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E66D71" w:rsidRPr="00E66D71">
              <w:rPr>
                <w:rFonts w:asciiTheme="minorEastAsia" w:hAnsiTheme="minorEastAsia" w:cs="宋体" w:hint="eastAsia"/>
                <w:bCs/>
                <w:sz w:val="24"/>
                <w:szCs w:val="24"/>
              </w:rPr>
              <w:t>10月16日9时00分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076D4A">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lastRenderedPageBreak/>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076D4A">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076D4A">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00076D4A" w:rsidRPr="00C67B7D">
              <w:rPr>
                <w:rFonts w:ascii="新宋体" w:eastAsia="新宋体" w:hAnsi="新宋体"/>
                <w:b/>
                <w:sz w:val="24"/>
                <w:szCs w:val="24"/>
              </w:rPr>
              <w:fldChar w:fldCharType="begin"/>
            </w:r>
            <w:r w:rsidR="00332530" w:rsidRPr="00C67B7D">
              <w:rPr>
                <w:rFonts w:ascii="新宋体" w:eastAsia="新宋体" w:hAnsi="新宋体" w:hint="eastAsia"/>
                <w:b/>
                <w:sz w:val="24"/>
                <w:szCs w:val="24"/>
              </w:rPr>
              <w:instrText>eq \o\ac(□,√)</w:instrText>
            </w:r>
            <w:r w:rsidR="00076D4A" w:rsidRPr="00C67B7D">
              <w:rPr>
                <w:rFonts w:ascii="新宋体" w:eastAsia="新宋体" w:hAnsi="新宋体"/>
                <w:b/>
                <w:sz w:val="24"/>
                <w:szCs w:val="24"/>
              </w:rPr>
              <w:fldChar w:fldCharType="end"/>
            </w:r>
            <w:r w:rsidRPr="00C67B7D">
              <w:rPr>
                <w:rFonts w:asciiTheme="minorEastAsia" w:hAnsiTheme="minorEastAsia" w:cs="宋体" w:hint="eastAsia"/>
                <w:sz w:val="24"/>
                <w:szCs w:val="24"/>
              </w:rPr>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076D4A" w:rsidP="00332530">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076D4A">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w:t>
            </w:r>
            <w:r w:rsidR="00C4024D" w:rsidRPr="00C67B7D">
              <w:rPr>
                <w:rFonts w:hAnsi="宋体" w:cs="宋体" w:hint="eastAsia"/>
                <w:sz w:val="24"/>
                <w:szCs w:val="24"/>
                <w:lang w:val="zh-CN"/>
              </w:rPr>
              <w:lastRenderedPageBreak/>
              <w:t>（本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E66D71" w:rsidRDefault="005520C0" w:rsidP="00EE1122">
            <w:pPr>
              <w:autoSpaceDE w:val="0"/>
              <w:autoSpaceDN w:val="0"/>
              <w:adjustRightInd w:val="0"/>
              <w:spacing w:line="360" w:lineRule="auto"/>
              <w:contextualSpacing/>
              <w:rPr>
                <w:rFonts w:ascii="ˎ̥" w:hAnsi="ˎ̥" w:hint="eastAsia"/>
                <w:b/>
                <w:sz w:val="24"/>
                <w:szCs w:val="24"/>
              </w:rPr>
            </w:pPr>
            <w:r w:rsidRPr="00E66D71">
              <w:rPr>
                <w:rFonts w:ascii="ˎ̥" w:hAnsi="ˎ̥" w:hint="eastAsia"/>
                <w:b/>
                <w:sz w:val="24"/>
                <w:szCs w:val="24"/>
              </w:rPr>
              <w:t>按照《</w:t>
            </w:r>
            <w:r w:rsidR="00E66D71" w:rsidRPr="00E66D71">
              <w:rPr>
                <w:rFonts w:ascii="ˎ̥" w:hAnsi="ˎ̥" w:hint="eastAsia"/>
                <w:b/>
                <w:sz w:val="24"/>
                <w:szCs w:val="24"/>
              </w:rPr>
              <w:t>关于推进全流程电子化交易和在线监管工作有关问题的通知》</w:t>
            </w:r>
            <w:r w:rsidRPr="00E66D71">
              <w:rPr>
                <w:rFonts w:ascii="ˎ̥" w:hAnsi="ˎ̥" w:hint="eastAsia"/>
                <w:b/>
                <w:sz w:val="24"/>
                <w:szCs w:val="24"/>
              </w:rPr>
              <w:t>规定：不同供应商电子响应文件制作硬件特征码（网卡</w:t>
            </w:r>
            <w:r w:rsidRPr="00E66D71">
              <w:rPr>
                <w:rFonts w:ascii="ˎ̥" w:hAnsi="ˎ̥" w:hint="eastAsia"/>
                <w:b/>
                <w:sz w:val="24"/>
                <w:szCs w:val="24"/>
              </w:rPr>
              <w:t>MAC</w:t>
            </w:r>
            <w:r w:rsidRPr="00E66D71">
              <w:rPr>
                <w:rFonts w:ascii="ˎ̥" w:hAnsi="ˎ̥" w:hint="eastAsia"/>
                <w:b/>
                <w:sz w:val="24"/>
                <w:szCs w:val="24"/>
              </w:rPr>
              <w:t>地址、</w:t>
            </w:r>
            <w:r w:rsidRPr="00E66D71">
              <w:rPr>
                <w:rFonts w:ascii="ˎ̥" w:hAnsi="ˎ̥" w:hint="eastAsia"/>
                <w:b/>
                <w:sz w:val="24"/>
                <w:szCs w:val="24"/>
              </w:rPr>
              <w:t>CPU</w:t>
            </w:r>
            <w:r w:rsidRPr="00E66D71">
              <w:rPr>
                <w:rFonts w:ascii="ˎ̥" w:hAnsi="ˎ̥" w:hint="eastAsia"/>
                <w:b/>
                <w:sz w:val="24"/>
                <w:szCs w:val="24"/>
              </w:rPr>
              <w:t>序号、硬盘序列号等）</w:t>
            </w:r>
            <w:r w:rsidR="008C79BC" w:rsidRPr="00E66D71">
              <w:rPr>
                <w:rFonts w:ascii="ˎ̥" w:hAnsi="ˎ̥" w:hint="eastAsia"/>
                <w:b/>
                <w:sz w:val="24"/>
                <w:szCs w:val="24"/>
              </w:rPr>
              <w:t>均相</w:t>
            </w:r>
            <w:r w:rsidRPr="00E66D71">
              <w:rPr>
                <w:rFonts w:ascii="ˎ̥" w:hAnsi="ˎ̥" w:hint="eastAsia"/>
                <w:b/>
                <w:sz w:val="24"/>
                <w:szCs w:val="24"/>
              </w:rPr>
              <w:t>同时，视为‘</w:t>
            </w:r>
            <w:r w:rsidRPr="00E66D71">
              <w:rPr>
                <w:rFonts w:ascii="ˎ̥" w:hAnsi="ˎ̥"/>
                <w:b/>
                <w:sz w:val="24"/>
                <w:szCs w:val="24"/>
              </w:rPr>
              <w:t>不同</w:t>
            </w:r>
            <w:r w:rsidRPr="00E66D71">
              <w:rPr>
                <w:rFonts w:ascii="ˎ̥" w:hAnsi="ˎ̥" w:hint="eastAsia"/>
                <w:b/>
                <w:sz w:val="24"/>
                <w:szCs w:val="24"/>
              </w:rPr>
              <w:t>供应商</w:t>
            </w:r>
            <w:r w:rsidRPr="00E66D71">
              <w:rPr>
                <w:rFonts w:ascii="ˎ̥" w:hAnsi="ˎ̥"/>
                <w:b/>
                <w:sz w:val="24"/>
                <w:szCs w:val="24"/>
              </w:rPr>
              <w:t>的</w:t>
            </w:r>
            <w:r w:rsidRPr="00E66D71">
              <w:rPr>
                <w:rFonts w:ascii="ˎ̥" w:hAnsi="ˎ̥" w:hint="eastAsia"/>
                <w:b/>
                <w:sz w:val="24"/>
                <w:szCs w:val="24"/>
              </w:rPr>
              <w:t>响应</w:t>
            </w:r>
            <w:r w:rsidRPr="00E66D71">
              <w:rPr>
                <w:rFonts w:ascii="ˎ̥" w:hAnsi="ˎ̥"/>
                <w:b/>
                <w:sz w:val="24"/>
                <w:szCs w:val="24"/>
              </w:rPr>
              <w:t>文件由同一单位或者个人编制</w:t>
            </w:r>
            <w:r w:rsidRPr="00E66D71">
              <w:rPr>
                <w:rFonts w:ascii="ˎ̥" w:hAnsi="ˎ̥" w:hint="eastAsia"/>
                <w:b/>
                <w:sz w:val="24"/>
                <w:szCs w:val="24"/>
              </w:rPr>
              <w:t>’或‘</w:t>
            </w:r>
            <w:r w:rsidRPr="00E66D71">
              <w:rPr>
                <w:rFonts w:ascii="ˎ̥" w:hAnsi="ˎ̥"/>
                <w:b/>
                <w:sz w:val="24"/>
                <w:szCs w:val="24"/>
              </w:rPr>
              <w:t>不同</w:t>
            </w:r>
            <w:r w:rsidRPr="00E66D71">
              <w:rPr>
                <w:rFonts w:ascii="ˎ̥" w:hAnsi="ˎ̥" w:hint="eastAsia"/>
                <w:b/>
                <w:sz w:val="24"/>
                <w:szCs w:val="24"/>
              </w:rPr>
              <w:t>供应商</w:t>
            </w:r>
            <w:r w:rsidRPr="00E66D71">
              <w:rPr>
                <w:rFonts w:ascii="ˎ̥" w:hAnsi="ˎ̥"/>
                <w:b/>
                <w:sz w:val="24"/>
                <w:szCs w:val="24"/>
              </w:rPr>
              <w:t>委托同一单位或者个人办理</w:t>
            </w:r>
            <w:r w:rsidRPr="00E66D71">
              <w:rPr>
                <w:rFonts w:ascii="ˎ̥" w:hAnsi="ˎ̥" w:hint="eastAsia"/>
                <w:b/>
                <w:sz w:val="24"/>
                <w:szCs w:val="24"/>
              </w:rPr>
              <w:t>响应</w:t>
            </w:r>
            <w:r w:rsidRPr="00E66D71">
              <w:rPr>
                <w:rFonts w:ascii="ˎ̥" w:hAnsi="ˎ̥"/>
                <w:b/>
                <w:sz w:val="24"/>
                <w:szCs w:val="24"/>
              </w:rPr>
              <w:t>事宜</w:t>
            </w:r>
            <w:r w:rsidRPr="00E66D71">
              <w:rPr>
                <w:rFonts w:ascii="ˎ̥" w:hAnsi="ˎ̥" w:hint="eastAsia"/>
                <w:b/>
                <w:sz w:val="24"/>
                <w:szCs w:val="24"/>
              </w:rPr>
              <w:t>’，其</w:t>
            </w:r>
            <w:r w:rsidR="00680B3D" w:rsidRPr="00E66D71">
              <w:rPr>
                <w:rFonts w:ascii="ˎ̥" w:hAnsi="ˎ̥" w:hint="eastAsia"/>
                <w:b/>
                <w:sz w:val="24"/>
                <w:szCs w:val="24"/>
              </w:rPr>
              <w:t>询价响应</w:t>
            </w:r>
            <w:r w:rsidRPr="00E66D71">
              <w:rPr>
                <w:rFonts w:ascii="ˎ̥" w:hAnsi="ˎ̥" w:hint="eastAsia"/>
                <w:b/>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E66D71">
              <w:rPr>
                <w:rFonts w:ascii="ˎ̥" w:hAnsi="ˎ̥" w:hint="eastAsia"/>
                <w:b/>
                <w:sz w:val="24"/>
                <w:szCs w:val="24"/>
              </w:rPr>
              <w:t>评审专家应严格按照要求查看“硬件特征码</w:t>
            </w:r>
            <w:r w:rsidR="00EE1122" w:rsidRPr="00E66D71">
              <w:rPr>
                <w:rFonts w:ascii="ˎ̥" w:hAnsi="ˎ̥" w:hint="eastAsia"/>
                <w:b/>
                <w:sz w:val="24"/>
                <w:szCs w:val="24"/>
              </w:rPr>
              <w:t>”</w:t>
            </w:r>
            <w:r w:rsidRPr="00E66D71">
              <w:rPr>
                <w:rFonts w:ascii="ˎ̥" w:hAnsi="ˎ̥" w:hint="eastAsia"/>
                <w:b/>
                <w:sz w:val="24"/>
                <w:szCs w:val="24"/>
              </w:rPr>
              <w:t>相关信息并进行评审，在评审报告中显示“不同供应商电子响应文件制作硬件特征码”是否雷同的分析及判定结果</w:t>
            </w:r>
            <w:r w:rsidRPr="00C67B7D">
              <w:rPr>
                <w:rFonts w:ascii="ˎ̥" w:hAnsi="ˎ̥" w:hint="eastAsia"/>
                <w:sz w:val="24"/>
                <w:szCs w:val="24"/>
              </w:rPr>
              <w:t>。</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w:t>
      </w:r>
      <w:r w:rsidR="00A37FD3">
        <w:rPr>
          <w:rFonts w:asciiTheme="minorEastAsia" w:hAnsiTheme="minorEastAsia" w:cs="宋体" w:hint="eastAsia"/>
          <w:kern w:val="0"/>
          <w:sz w:val="24"/>
          <w:szCs w:val="24"/>
        </w:rPr>
        <w:t>询价</w:t>
      </w:r>
      <w:r w:rsidR="00C4024D" w:rsidRPr="00FA567A">
        <w:rPr>
          <w:rFonts w:asciiTheme="minorEastAsia" w:hAnsiTheme="minorEastAsia" w:cs="宋体" w:hint="eastAsia"/>
          <w:kern w:val="0"/>
          <w:sz w:val="24"/>
          <w:szCs w:val="24"/>
        </w:rPr>
        <w:t>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w:t>
      </w:r>
      <w:r w:rsidR="00C4024D" w:rsidRPr="00C67B7D">
        <w:rPr>
          <w:rFonts w:asciiTheme="minorEastAsia" w:hAnsiTheme="minorEastAsia" w:cs="宋体" w:hint="eastAsia"/>
          <w:kern w:val="0"/>
          <w:sz w:val="24"/>
          <w:szCs w:val="24"/>
        </w:rPr>
        <w:lastRenderedPageBreak/>
        <w:t>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hyperlink r:id="rId13" w:tgtFrame="_blank" w:history="1">
        <w:r w:rsidR="00C4024D" w:rsidRPr="00C67B7D">
          <w:rPr>
            <w:rFonts w:asciiTheme="minorEastAsia" w:hAnsiTheme="minorEastAsia" w:cs="宋体"/>
            <w:kern w:val="0"/>
            <w:sz w:val="24"/>
            <w:szCs w:val="24"/>
          </w:rPr>
          <w:t>承担连带责任</w:t>
        </w:r>
      </w:hyperlink>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4"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853B4E"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853B4E">
        <w:rPr>
          <w:rFonts w:cs="微软雅黑" w:hint="eastAsia"/>
          <w:sz w:val="24"/>
          <w:szCs w:val="24"/>
        </w:rPr>
        <w:t>集中采购机构提供</w:t>
      </w:r>
      <w:r w:rsidR="00665510" w:rsidRPr="00853B4E">
        <w:rPr>
          <w:rFonts w:cs="微软雅黑" w:hint="eastAsia"/>
          <w:sz w:val="24"/>
          <w:szCs w:val="24"/>
        </w:rPr>
        <w:t>询价文件</w:t>
      </w:r>
      <w:r w:rsidR="001A1E3A" w:rsidRPr="00853B4E">
        <w:rPr>
          <w:rFonts w:cs="微软雅黑" w:hint="eastAsia"/>
          <w:sz w:val="24"/>
          <w:szCs w:val="24"/>
        </w:rPr>
        <w:t>自行</w:t>
      </w:r>
      <w:r w:rsidRPr="00853B4E">
        <w:rPr>
          <w:rFonts w:cs="微软雅黑" w:hint="eastAsia"/>
          <w:sz w:val="24"/>
          <w:szCs w:val="24"/>
        </w:rPr>
        <w:t>下载或获取，</w:t>
      </w:r>
      <w:r w:rsidR="001A1E3A" w:rsidRPr="00853B4E">
        <w:rPr>
          <w:rFonts w:cs="微软雅黑" w:hint="eastAsia"/>
          <w:sz w:val="24"/>
          <w:szCs w:val="24"/>
        </w:rPr>
        <w:t>在递交询价</w:t>
      </w:r>
      <w:proofErr w:type="gramStart"/>
      <w:r w:rsidR="001A1E3A" w:rsidRPr="00853B4E">
        <w:rPr>
          <w:rFonts w:cs="微软雅黑" w:hint="eastAsia"/>
          <w:sz w:val="24"/>
          <w:szCs w:val="24"/>
        </w:rPr>
        <w:t>响价文件</w:t>
      </w:r>
      <w:proofErr w:type="gramEnd"/>
      <w:r w:rsidR="001A1E3A" w:rsidRPr="00853B4E">
        <w:rPr>
          <w:rFonts w:cs="微软雅黑" w:hint="eastAsia"/>
          <w:sz w:val="24"/>
          <w:szCs w:val="24"/>
        </w:rPr>
        <w:t>同时缴纳询价文件工本费</w:t>
      </w:r>
      <w:r w:rsidR="001A1E3A" w:rsidRPr="00853B4E">
        <w:rPr>
          <w:rFonts w:cs="微软雅黑" w:hint="eastAsia"/>
          <w:sz w:val="24"/>
          <w:szCs w:val="24"/>
        </w:rPr>
        <w:t>100</w:t>
      </w:r>
      <w:r w:rsidR="001A1E3A" w:rsidRPr="00853B4E">
        <w:rPr>
          <w:rFonts w:cs="微软雅黑" w:hint="eastAsia"/>
          <w:sz w:val="24"/>
          <w:szCs w:val="24"/>
        </w:rPr>
        <w:t>元，</w:t>
      </w:r>
      <w:r w:rsidRPr="00853B4E">
        <w:rPr>
          <w:rFonts w:cs="微软雅黑" w:hint="eastAsia"/>
          <w:sz w:val="24"/>
          <w:szCs w:val="24"/>
        </w:rPr>
        <w:t>不收取成交服务费</w:t>
      </w:r>
      <w:r w:rsidRPr="00853B4E">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w:t>
      </w:r>
      <w:r w:rsidR="00C4024D" w:rsidRPr="001A41A2">
        <w:rPr>
          <w:rFonts w:asciiTheme="minorEastAsia" w:hAnsiTheme="minorEastAsia" w:cs="宋体" w:hint="eastAsia"/>
          <w:kern w:val="0"/>
          <w:sz w:val="24"/>
          <w:szCs w:val="24"/>
        </w:rPr>
        <w:lastRenderedPageBreak/>
        <w:t>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853B4E">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一个标段对应生成一个文件夹（xxxx项目xx标段）,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w:t>
      </w:r>
      <w:r w:rsidR="00C4024D" w:rsidRPr="00BA0E88">
        <w:rPr>
          <w:rFonts w:asciiTheme="minorEastAsia" w:hAnsiTheme="minorEastAsia" w:cs="宋体" w:hint="eastAsia"/>
          <w:kern w:val="0"/>
          <w:sz w:val="24"/>
          <w:szCs w:val="24"/>
        </w:rPr>
        <w:lastRenderedPageBreak/>
        <w:t>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E66D71" w:rsidRDefault="00E66D71" w:rsidP="00E66D7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E66D71">
        <w:rPr>
          <w:rFonts w:asciiTheme="minorEastAsia" w:hAnsiTheme="minorEastAsia" w:cs="宋体" w:hint="eastAsia"/>
          <w:b/>
          <w:kern w:val="0"/>
          <w:sz w:val="28"/>
          <w:szCs w:val="28"/>
        </w:rPr>
        <w:t xml:space="preserve">五、 </w:t>
      </w:r>
      <w:r w:rsidR="00A979BD" w:rsidRPr="00E66D71">
        <w:rPr>
          <w:rFonts w:asciiTheme="minorEastAsia" w:hAnsiTheme="minorEastAsia" w:cs="宋体" w:hint="eastAsia"/>
          <w:b/>
          <w:kern w:val="0"/>
          <w:sz w:val="28"/>
          <w:szCs w:val="28"/>
        </w:rPr>
        <w:t>开标</w:t>
      </w:r>
      <w:r w:rsidR="00C4024D" w:rsidRPr="00E66D71">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w:t>
      </w:r>
      <w:r w:rsidR="00C4024D" w:rsidRPr="00203A32">
        <w:rPr>
          <w:rFonts w:ascii="ˎ̥" w:hAnsi="ˎ̥"/>
          <w:sz w:val="24"/>
          <w:szCs w:val="24"/>
        </w:rPr>
        <w:lastRenderedPageBreak/>
        <w:t>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w:t>
      </w:r>
      <w:r w:rsidR="00C4024D" w:rsidRPr="00203A32">
        <w:rPr>
          <w:rFonts w:ascii="ˎ̥" w:hAnsi="ˎ̥"/>
          <w:sz w:val="24"/>
          <w:szCs w:val="24"/>
        </w:rPr>
        <w:lastRenderedPageBreak/>
        <w:t>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853B4E" w:rsidRDefault="00203A32" w:rsidP="00853B4E">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853B4E" w:rsidRDefault="0027047E" w:rsidP="00853B4E">
      <w:pPr>
        <w:autoSpaceDE w:val="0"/>
        <w:autoSpaceDN w:val="0"/>
        <w:spacing w:line="360" w:lineRule="auto"/>
        <w:ind w:left="964"/>
        <w:contextualSpacing/>
        <w:jc w:val="left"/>
        <w:rPr>
          <w:rFonts w:asciiTheme="minorEastAsia" w:hAnsiTheme="minorEastAsia" w:cs="宋体"/>
          <w:kern w:val="0"/>
          <w:sz w:val="24"/>
          <w:szCs w:val="24"/>
        </w:rPr>
      </w:pPr>
      <w:r w:rsidRPr="00853B4E">
        <w:rPr>
          <w:rFonts w:asciiTheme="minorEastAsia" w:hAnsiTheme="minorEastAsia" w:cs="宋体" w:hint="eastAsia"/>
          <w:kern w:val="0"/>
          <w:sz w:val="24"/>
          <w:szCs w:val="24"/>
        </w:rPr>
        <w:t xml:space="preserve">28.1.1 </w:t>
      </w:r>
      <w:r w:rsidR="00C4024D" w:rsidRPr="00853B4E">
        <w:rPr>
          <w:rFonts w:asciiTheme="minorEastAsia" w:hAnsiTheme="minorEastAsia" w:cs="宋体" w:hint="eastAsia"/>
          <w:kern w:val="0"/>
          <w:sz w:val="24"/>
          <w:szCs w:val="24"/>
        </w:rPr>
        <w:t>未按照</w:t>
      </w:r>
      <w:r w:rsidR="00665510" w:rsidRPr="00853B4E">
        <w:rPr>
          <w:rFonts w:asciiTheme="minorEastAsia" w:hAnsiTheme="minorEastAsia" w:cs="宋体" w:hint="eastAsia"/>
          <w:kern w:val="0"/>
          <w:sz w:val="24"/>
          <w:szCs w:val="24"/>
        </w:rPr>
        <w:t>询价文件</w:t>
      </w:r>
      <w:r w:rsidR="00C4024D" w:rsidRPr="00853B4E">
        <w:rPr>
          <w:rFonts w:asciiTheme="minorEastAsia" w:hAnsiTheme="minorEastAsia" w:cs="宋体" w:hint="eastAsia"/>
          <w:kern w:val="0"/>
          <w:sz w:val="24"/>
          <w:szCs w:val="24"/>
        </w:rPr>
        <w:t>的规定提交投标</w:t>
      </w:r>
      <w:r w:rsidRPr="00853B4E">
        <w:rPr>
          <w:rFonts w:asciiTheme="minorEastAsia" w:hAnsiTheme="minorEastAsia" w:cs="宋体" w:hint="eastAsia"/>
          <w:kern w:val="0"/>
          <w:sz w:val="24"/>
          <w:szCs w:val="24"/>
        </w:rPr>
        <w:t>承诺函</w:t>
      </w:r>
      <w:r w:rsidR="00C4024D" w:rsidRPr="00853B4E">
        <w:rPr>
          <w:rFonts w:asciiTheme="minorEastAsia" w:hAnsiTheme="minorEastAsia" w:cs="宋体" w:hint="eastAsia"/>
          <w:kern w:val="0"/>
          <w:sz w:val="24"/>
          <w:szCs w:val="24"/>
        </w:rPr>
        <w:t>的；</w:t>
      </w:r>
    </w:p>
    <w:p w:rsidR="00E651ED" w:rsidRPr="00C67B7D" w:rsidRDefault="008E3ACB" w:rsidP="00853B4E">
      <w:pPr>
        <w:pStyle w:val="af2"/>
        <w:autoSpaceDE w:val="0"/>
        <w:autoSpaceDN w:val="0"/>
        <w:spacing w:line="360" w:lineRule="auto"/>
        <w:ind w:left="964" w:firstLineChars="0" w:firstLine="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DC6FD1"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DC6FD1">
        <w:rPr>
          <w:rFonts w:ascii="ˎ̥" w:hAnsi="ˎ̥" w:hint="eastAsia"/>
          <w:b/>
          <w:sz w:val="24"/>
          <w:szCs w:val="24"/>
        </w:rPr>
        <w:t>按照《</w:t>
      </w:r>
      <w:r w:rsidR="00E66D71">
        <w:rPr>
          <w:rFonts w:ascii="ˎ̥" w:hAnsi="ˎ̥" w:hint="eastAsia"/>
          <w:b/>
          <w:sz w:val="24"/>
          <w:szCs w:val="24"/>
        </w:rPr>
        <w:t>关于推进全流程电子化交易和在线监管工作有关问题的通知》</w:t>
      </w:r>
      <w:r w:rsidRPr="00DC6FD1">
        <w:rPr>
          <w:rFonts w:ascii="ˎ̥" w:hAnsi="ˎ̥" w:hint="eastAsia"/>
          <w:b/>
          <w:sz w:val="24"/>
          <w:szCs w:val="24"/>
        </w:rPr>
        <w:t>规定，不同供应商电子响应文件制作硬件特征码（网卡</w:t>
      </w:r>
      <w:r w:rsidRPr="00DC6FD1">
        <w:rPr>
          <w:rFonts w:ascii="ˎ̥" w:hAnsi="ˎ̥" w:hint="eastAsia"/>
          <w:b/>
          <w:sz w:val="24"/>
          <w:szCs w:val="24"/>
        </w:rPr>
        <w:t>MAC</w:t>
      </w:r>
      <w:r w:rsidRPr="00DC6FD1">
        <w:rPr>
          <w:rFonts w:ascii="ˎ̥" w:hAnsi="ˎ̥" w:hint="eastAsia"/>
          <w:b/>
          <w:sz w:val="24"/>
          <w:szCs w:val="24"/>
        </w:rPr>
        <w:t>地址、</w:t>
      </w:r>
      <w:r w:rsidRPr="00DC6FD1">
        <w:rPr>
          <w:rFonts w:ascii="ˎ̥" w:hAnsi="ˎ̥" w:hint="eastAsia"/>
          <w:b/>
          <w:sz w:val="24"/>
          <w:szCs w:val="24"/>
        </w:rPr>
        <w:t>CPU</w:t>
      </w:r>
      <w:r w:rsidRPr="00DC6FD1">
        <w:rPr>
          <w:rFonts w:ascii="ˎ̥" w:hAnsi="ˎ̥" w:hint="eastAsia"/>
          <w:b/>
          <w:sz w:val="24"/>
          <w:szCs w:val="24"/>
        </w:rPr>
        <w:t>序号、硬盘序列号等）</w:t>
      </w:r>
      <w:r w:rsidR="00B01BDE">
        <w:rPr>
          <w:rFonts w:ascii="ˎ̥" w:hAnsi="ˎ̥" w:hint="eastAsia"/>
          <w:b/>
          <w:sz w:val="24"/>
          <w:szCs w:val="24"/>
        </w:rPr>
        <w:t>均相</w:t>
      </w:r>
      <w:r w:rsidRPr="00DC6FD1">
        <w:rPr>
          <w:rFonts w:ascii="ˎ̥" w:hAnsi="ˎ̥" w:hint="eastAsia"/>
          <w:b/>
          <w:sz w:val="24"/>
          <w:szCs w:val="24"/>
        </w:rPr>
        <w:t>同时，视为‘</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的</w:t>
      </w:r>
      <w:r w:rsidRPr="00DC6FD1">
        <w:rPr>
          <w:rFonts w:ascii="ˎ̥" w:hAnsi="ˎ̥" w:hint="eastAsia"/>
          <w:b/>
          <w:sz w:val="24"/>
          <w:szCs w:val="24"/>
        </w:rPr>
        <w:t>响应</w:t>
      </w:r>
      <w:r w:rsidRPr="00DC6FD1">
        <w:rPr>
          <w:rFonts w:ascii="ˎ̥" w:hAnsi="ˎ̥"/>
          <w:b/>
          <w:sz w:val="24"/>
          <w:szCs w:val="24"/>
        </w:rPr>
        <w:t>文件由同一单位或者个人编制</w:t>
      </w:r>
      <w:r w:rsidRPr="00DC6FD1">
        <w:rPr>
          <w:rFonts w:ascii="ˎ̥" w:hAnsi="ˎ̥" w:hint="eastAsia"/>
          <w:b/>
          <w:sz w:val="24"/>
          <w:szCs w:val="24"/>
        </w:rPr>
        <w:t>’或‘</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委托同一单位</w:t>
      </w:r>
      <w:r w:rsidRPr="00DC6FD1">
        <w:rPr>
          <w:rFonts w:ascii="ˎ̥" w:hAnsi="ˎ̥"/>
          <w:b/>
          <w:sz w:val="24"/>
          <w:szCs w:val="24"/>
        </w:rPr>
        <w:lastRenderedPageBreak/>
        <w:t>或者个人办理</w:t>
      </w:r>
      <w:r w:rsidRPr="00DC6FD1">
        <w:rPr>
          <w:rFonts w:ascii="ˎ̥" w:hAnsi="ˎ̥" w:hint="eastAsia"/>
          <w:b/>
          <w:sz w:val="24"/>
          <w:szCs w:val="24"/>
        </w:rPr>
        <w:t>响应</w:t>
      </w:r>
      <w:r w:rsidRPr="00DC6FD1">
        <w:rPr>
          <w:rFonts w:ascii="ˎ̥" w:hAnsi="ˎ̥"/>
          <w:b/>
          <w:sz w:val="24"/>
          <w:szCs w:val="24"/>
        </w:rPr>
        <w:t>事宜</w:t>
      </w:r>
      <w:r w:rsidRPr="00DC6FD1">
        <w:rPr>
          <w:rFonts w:ascii="ˎ̥" w:hAnsi="ˎ̥" w:hint="eastAsia"/>
          <w:b/>
          <w:sz w:val="24"/>
          <w:szCs w:val="24"/>
        </w:rPr>
        <w:t>’，其</w:t>
      </w:r>
      <w:r w:rsidR="00680B3D" w:rsidRPr="00DC6FD1">
        <w:rPr>
          <w:rFonts w:ascii="ˎ̥" w:hAnsi="ˎ̥" w:hint="eastAsia"/>
          <w:b/>
          <w:sz w:val="24"/>
          <w:szCs w:val="24"/>
        </w:rPr>
        <w:t>询价响应</w:t>
      </w:r>
      <w:r w:rsidRPr="00DC6FD1">
        <w:rPr>
          <w:rFonts w:ascii="ˎ̥" w:hAnsi="ˎ̥" w:hint="eastAsia"/>
          <w:b/>
          <w:sz w:val="24"/>
          <w:szCs w:val="24"/>
        </w:rPr>
        <w:t>无效。</w:t>
      </w:r>
    </w:p>
    <w:p w:rsidR="00E651ED" w:rsidRPr="00C67B7D" w:rsidRDefault="00853B4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kern w:val="0"/>
          <w:sz w:val="24"/>
          <w:szCs w:val="24"/>
        </w:rPr>
        <w:t>法律、法规和</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2043DC" w:rsidRDefault="00C4024D" w:rsidP="002043DC">
      <w:pPr>
        <w:pStyle w:val="af2"/>
        <w:numPr>
          <w:ilvl w:val="0"/>
          <w:numId w:val="49"/>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2043DC">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2043DC">
      <w:pPr>
        <w:pStyle w:val="af2"/>
        <w:numPr>
          <w:ilvl w:val="0"/>
          <w:numId w:val="49"/>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2043DC">
      <w:pPr>
        <w:pStyle w:val="af2"/>
        <w:numPr>
          <w:ilvl w:val="1"/>
          <w:numId w:val="4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2043DC">
      <w:pPr>
        <w:pStyle w:val="af2"/>
        <w:numPr>
          <w:ilvl w:val="1"/>
          <w:numId w:val="4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2043DC">
      <w:pPr>
        <w:pStyle w:val="af2"/>
        <w:numPr>
          <w:ilvl w:val="1"/>
          <w:numId w:val="49"/>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w:t>
      </w:r>
      <w:r w:rsidR="00C4024D" w:rsidRPr="00E152C7">
        <w:rPr>
          <w:rFonts w:asciiTheme="minorEastAsia" w:hAnsiTheme="minorEastAsia" w:cs="宋体"/>
          <w:kern w:val="0"/>
          <w:sz w:val="24"/>
          <w:szCs w:val="24"/>
        </w:rPr>
        <w:lastRenderedPageBreak/>
        <w:t>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0E13A8" w:rsidRPr="00DB7188" w:rsidRDefault="00C4024D" w:rsidP="00DB7188">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B7188" w:rsidRDefault="00DB7188" w:rsidP="00DB7188">
      <w:pPr>
        <w:pStyle w:val="a7"/>
        <w:spacing w:line="360" w:lineRule="auto"/>
        <w:ind w:firstLineChars="200" w:firstLine="482"/>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DB7188" w:rsidRPr="00C67B7D" w:rsidRDefault="00DB7188" w:rsidP="00DB7188">
      <w:pPr>
        <w:spacing w:line="360" w:lineRule="auto"/>
        <w:ind w:firstLineChars="200" w:firstLine="420"/>
        <w:contextualSpacing/>
        <w:rPr>
          <w:rFonts w:asciiTheme="minorEastAsia" w:hAnsiTheme="minorEastAsia" w:cs="仿宋_GB2312"/>
          <w:sz w:val="24"/>
          <w:szCs w:val="24"/>
          <w:lang w:val="zh-CN"/>
        </w:rPr>
      </w:pPr>
      <w:r>
        <w:rPr>
          <w:rFonts w:ascii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hAnsiTheme="minorEastAsia" w:cs="仿宋_GB2312" w:hint="eastAsia"/>
          <w:szCs w:val="24"/>
        </w:rPr>
        <w:t>财政部、生态环境部</w:t>
      </w:r>
      <w:r>
        <w:rPr>
          <w:rFonts w:asciiTheme="minorEastAsia" w:hAnsiTheme="minorEastAsia" w:cs="仿宋_GB2312" w:hint="eastAsia"/>
          <w:szCs w:val="24"/>
          <w:lang w:val="zh-CN"/>
        </w:rPr>
        <w:t>《关于印发环境标志产品政府采购品目清单的通知》</w:t>
      </w:r>
      <w:r>
        <w:rPr>
          <w:rFonts w:asciiTheme="minorEastAsia" w:hAnsiTheme="minorEastAsia" w:cs="仿宋_GB2312" w:hint="eastAsia"/>
          <w:szCs w:val="24"/>
        </w:rPr>
        <w:t>（财库[2019]18号）以及</w:t>
      </w:r>
      <w:r>
        <w:rPr>
          <w:rFonts w:asciiTheme="minorEastAsia" w:hAnsiTheme="minorEastAsia" w:cs="仿宋_GB2312" w:hint="eastAsia"/>
          <w:szCs w:val="24"/>
          <w:lang w:val="zh-CN"/>
        </w:rPr>
        <w:t>财政部、发展改革委</w:t>
      </w:r>
      <w:r>
        <w:rPr>
          <w:rFonts w:asciiTheme="minorEastAsia" w:hAnsiTheme="minorEastAsia" w:cs="仿宋_GB2312" w:hint="eastAsia"/>
          <w:szCs w:val="24"/>
        </w:rPr>
        <w:t>《关于印发节能产品政府采购品目清单的通知》（财库[2019]19号）</w:t>
      </w:r>
      <w:r>
        <w:rPr>
          <w:rFonts w:asciiTheme="minorEastAsia" w:hAnsiTheme="minorEastAsia" w:cs="仿宋_GB2312" w:hint="eastAsia"/>
          <w:szCs w:val="24"/>
          <w:lang w:val="zh-CN"/>
        </w:rPr>
        <w:t>，</w:t>
      </w:r>
      <w:r>
        <w:rPr>
          <w:rFonts w:asciiTheme="minorEastAsia" w:hAnsiTheme="minorEastAsia" w:cs="仿宋_GB2312" w:hint="eastAsia"/>
          <w:szCs w:val="24"/>
        </w:rPr>
        <w:t>采购属于政府强</w:t>
      </w:r>
      <w:r>
        <w:rPr>
          <w:rFonts w:ascii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51ED" w:rsidRPr="00C67B7D" w:rsidRDefault="00DB7188" w:rsidP="00795757">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00C4024D" w:rsidRPr="00C67B7D">
        <w:rPr>
          <w:rFonts w:asciiTheme="minorEastAsia" w:eastAsiaTheme="minorEastAsia" w:hAnsiTheme="minorEastAsia" w:cs="仿宋_GB2312" w:hint="eastAsia"/>
          <w:b/>
          <w:szCs w:val="24"/>
          <w:lang w:val="zh-CN"/>
        </w:rPr>
        <w:t>、</w:t>
      </w:r>
      <w:r w:rsidR="00C4024D"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DB7188"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DB7188"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lastRenderedPageBreak/>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DB7188" w:rsidRDefault="00DB7188" w:rsidP="00DB7188">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DB7188" w:rsidRDefault="00DB7188" w:rsidP="00DB7188">
      <w:pPr>
        <w:topLinePunct/>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DB7188" w:rsidRPr="00C67B7D" w:rsidRDefault="00DB7188" w:rsidP="00DB718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hAnsiTheme="minorEastAsia" w:cs="仿宋_GB2312" w:hint="eastAsia"/>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4"/>
          <w:lang w:val="zh-CN"/>
        </w:rPr>
        <w:t>卡贫困</w:t>
      </w:r>
      <w:proofErr w:type="gramEnd"/>
      <w:r>
        <w:rPr>
          <w:rFonts w:asciiTheme="minorEastAsia" w:hAnsiTheme="minorEastAsia" w:cs="仿宋_GB2312" w:hint="eastAsia"/>
          <w:szCs w:val="24"/>
          <w:lang w:val="zh-CN"/>
        </w:rPr>
        <w:t>人员具体数量的证明，确保支持政策落到实处，接受社会监督。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DB7188" w:rsidRDefault="00DB71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B7188" w:rsidRDefault="00DB71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554"/>
        <w:gridCol w:w="6311"/>
      </w:tblGrid>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6311"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6311"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6311"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6311"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6311"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5"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6311"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554"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6311"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554"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6311"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6311"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554"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6311"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w:t>
      </w:r>
      <w:r w:rsidRPr="00C67B7D">
        <w:rPr>
          <w:rFonts w:asciiTheme="minorEastAsia" w:eastAsiaTheme="minorEastAsia" w:hAnsiTheme="minorEastAsia" w:cs="仿宋_GB2312" w:hint="eastAsia"/>
          <w:szCs w:val="24"/>
          <w:lang w:val="zh-CN"/>
        </w:rPr>
        <w:lastRenderedPageBreak/>
        <w:t>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3032"/>
        <w:gridCol w:w="2741"/>
        <w:gridCol w:w="3045"/>
      </w:tblGrid>
      <w:tr w:rsidR="00E651ED" w:rsidRPr="00C67B7D" w:rsidTr="004A32AE">
        <w:trPr>
          <w:trHeight w:val="55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304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rsidTr="004A32AE">
        <w:trPr>
          <w:trHeight w:val="893"/>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304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rsidTr="004A32AE">
        <w:trPr>
          <w:trHeight w:val="1416"/>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3032"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741"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3045" w:type="dxa"/>
            <w:vMerge/>
            <w:shd w:val="clear" w:color="auto" w:fill="auto"/>
          </w:tcPr>
          <w:p w:rsidR="00E651ED" w:rsidRPr="00C67B7D" w:rsidRDefault="00E651ED">
            <w:pPr>
              <w:rPr>
                <w:rFonts w:ascii="宋体" w:hAnsi="宋体"/>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304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2586"/>
        </w:trPr>
        <w:tc>
          <w:tcPr>
            <w:tcW w:w="9592"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lastRenderedPageBreak/>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0C1F0E" w:rsidRDefault="000C1F0E" w:rsidP="004A32A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043DC" w:rsidRDefault="002043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043DC" w:rsidRDefault="002043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043DC" w:rsidRDefault="002043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043DC" w:rsidRDefault="002043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043DC" w:rsidRDefault="002043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043DC" w:rsidRDefault="002043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043DC" w:rsidRDefault="002043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043DC" w:rsidRDefault="002043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043DC" w:rsidRDefault="002043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043DC" w:rsidRDefault="002043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043DC" w:rsidRDefault="002043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w:t>
      </w:r>
      <w:r w:rsidRPr="00C67B7D">
        <w:rPr>
          <w:rFonts w:asciiTheme="minorEastAsia" w:eastAsiaTheme="minorEastAsia" w:hAnsiTheme="minorEastAsia"/>
          <w:sz w:val="21"/>
          <w:szCs w:val="21"/>
        </w:rPr>
        <w:lastRenderedPageBreak/>
        <w:t>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0C1F0E" w:rsidRPr="004A32AE"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1B5E5C" w:rsidRPr="004A32AE" w:rsidRDefault="000C1F0E" w:rsidP="004A32AE">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4A32AE">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lastRenderedPageBreak/>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Pr="00C67B7D" w:rsidRDefault="000C1F0E" w:rsidP="004A32AE">
      <w:pPr>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w:t>
            </w:r>
            <w:r w:rsidRPr="00C67B7D">
              <w:rPr>
                <w:rFonts w:asciiTheme="minorEastAsia" w:hAnsiTheme="minorEastAsia" w:cs="宋体"/>
                <w:kern w:val="0"/>
                <w:sz w:val="21"/>
                <w:szCs w:val="21"/>
              </w:rPr>
              <w:lastRenderedPageBreak/>
              <w:t>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lastRenderedPageBreak/>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lastRenderedPageBreak/>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764EAB">
      <w:pPr>
        <w:spacing w:before="50" w:afterLines="50" w:after="156"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lastRenderedPageBreak/>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297EC8">
        <w:rPr>
          <w:rFonts w:asciiTheme="minorEastAsia" w:hAnsiTheme="minorEastAsia" w:hint="eastAsia"/>
          <w:b/>
          <w:snapToGrid w:val="0"/>
          <w:kern w:val="0"/>
          <w:sz w:val="24"/>
          <w:szCs w:val="24"/>
        </w:rPr>
        <w:t>政府采购</w:t>
      </w:r>
      <w:r w:rsidR="00D513E5">
        <w:rPr>
          <w:rFonts w:asciiTheme="minorEastAsia" w:hAnsiTheme="minorEastAsia" w:hint="eastAsia"/>
          <w:b/>
          <w:snapToGrid w:val="0"/>
          <w:kern w:val="0"/>
          <w:sz w:val="24"/>
          <w:szCs w:val="24"/>
        </w:rPr>
        <w:t>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1B619B" w:rsidRPr="00C67B7D">
        <w:rPr>
          <w:rFonts w:asciiTheme="minorEastAsia" w:hAnsiTheme="minorEastAsia" w:hint="eastAsia"/>
          <w:snapToGrid w:val="0"/>
          <w:kern w:val="0"/>
          <w:sz w:val="24"/>
          <w:szCs w:val="24"/>
        </w:rPr>
        <w:t>1</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lastRenderedPageBreak/>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122A77">
        <w:rPr>
          <w:rFonts w:cs="Courier New" w:hint="eastAsia"/>
          <w:color w:val="FF0000"/>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lastRenderedPageBreak/>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4"/>
        <w:gridCol w:w="8"/>
        <w:gridCol w:w="4687"/>
        <w:gridCol w:w="16"/>
      </w:tblGrid>
      <w:tr w:rsidR="00E651ED" w:rsidRPr="00EF40D2" w:rsidTr="008C2DB6">
        <w:trPr>
          <w:gridAfter w:val="1"/>
          <w:wAfter w:w="16" w:type="dxa"/>
          <w:trHeight w:val="2621"/>
        </w:trPr>
        <w:tc>
          <w:tcPr>
            <w:tcW w:w="469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lastRenderedPageBreak/>
              <w:t>法定代表人（单位负责人）身份证（正面）</w:t>
            </w:r>
          </w:p>
        </w:tc>
        <w:tc>
          <w:tcPr>
            <w:tcW w:w="469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rsidTr="008C2DB6">
        <w:trPr>
          <w:trHeight w:val="2766"/>
        </w:trPr>
        <w:tc>
          <w:tcPr>
            <w:tcW w:w="470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703"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t>3.4 没有重大违法记录的声明</w:t>
      </w:r>
    </w:p>
    <w:p w:rsidR="00E651ED" w:rsidRPr="00EF40D2" w:rsidRDefault="00C4024D" w:rsidP="00764EAB">
      <w:pPr>
        <w:spacing w:beforeLines="50" w:before="156" w:afterLines="50" w:after="156"/>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764EAB">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764EAB">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764EAB">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764EAB">
      <w:pPr>
        <w:spacing w:beforeLines="50" w:before="156" w:afterLines="50" w:after="156" w:line="360" w:lineRule="auto"/>
        <w:ind w:firstLineChars="236" w:firstLine="566"/>
        <w:rPr>
          <w:rFonts w:asciiTheme="minorEastAsia" w:hAnsiTheme="minorEastAsia" w:cs="宋体"/>
          <w:sz w:val="24"/>
          <w:szCs w:val="24"/>
          <w:lang w:val="zh-CN"/>
        </w:rPr>
      </w:pPr>
    </w:p>
    <w:p w:rsidR="00E651ED" w:rsidRPr="00EF40D2" w:rsidRDefault="00C4024D" w:rsidP="00764EAB">
      <w:pPr>
        <w:spacing w:beforeLines="50" w:before="156" w:afterLines="50" w:after="156"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764EAB">
      <w:pPr>
        <w:spacing w:beforeLines="50" w:before="156" w:afterLines="50" w:after="156"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764EAB">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764EAB">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764EAB">
      <w:pPr>
        <w:spacing w:beforeLines="50" w:before="156" w:afterLines="50" w:after="156"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764EAB">
      <w:pPr>
        <w:spacing w:beforeLines="50" w:before="156" w:afterLines="50" w:after="156"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lastRenderedPageBreak/>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8C2DB6" w:rsidRDefault="008C2DB6" w:rsidP="00F31D80">
      <w:pPr>
        <w:autoSpaceDE w:val="0"/>
        <w:autoSpaceDN w:val="0"/>
        <w:adjustRightInd w:val="0"/>
        <w:spacing w:line="360" w:lineRule="auto"/>
        <w:jc w:val="center"/>
        <w:rPr>
          <w:rFonts w:asciiTheme="minorEastAsia" w:hAnsiTheme="minorEastAsia" w:cs="黑体"/>
          <w:b/>
          <w:bCs/>
          <w:sz w:val="28"/>
          <w:szCs w:val="28"/>
          <w:lang w:val="zh-CN"/>
        </w:rPr>
      </w:pPr>
    </w:p>
    <w:p w:rsidR="008C2DB6" w:rsidRDefault="008C2DB6" w:rsidP="00F31D80">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764EAB">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lastRenderedPageBreak/>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764EAB">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764EAB">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lastRenderedPageBreak/>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lastRenderedPageBreak/>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853B4E">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830" w:rsidRDefault="00742830" w:rsidP="00E651ED">
      <w:r>
        <w:separator/>
      </w:r>
    </w:p>
  </w:endnote>
  <w:endnote w:type="continuationSeparator" w:id="0">
    <w:p w:rsidR="00742830" w:rsidRDefault="00742830" w:rsidP="00E6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88" w:rsidRDefault="00742830">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B7188" w:rsidRDefault="00DB7188">
                <w:pPr>
                  <w:pStyle w:val="aa"/>
                </w:pPr>
                <w:r>
                  <w:fldChar w:fldCharType="begin"/>
                </w:r>
                <w:r>
                  <w:instrText xml:space="preserve"> PAGE  \* MERGEFORMAT </w:instrText>
                </w:r>
                <w:r>
                  <w:fldChar w:fldCharType="separate"/>
                </w:r>
                <w:r w:rsidR="00371AC8">
                  <w:rPr>
                    <w:noProof/>
                  </w:rPr>
                  <w:t>8</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830" w:rsidRDefault="00742830" w:rsidP="00E651ED">
      <w:r>
        <w:separator/>
      </w:r>
    </w:p>
  </w:footnote>
  <w:footnote w:type="continuationSeparator" w:id="0">
    <w:p w:rsidR="00742830" w:rsidRDefault="00742830" w:rsidP="00E65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3F492F"/>
    <w:multiLevelType w:val="hybridMultilevel"/>
    <w:tmpl w:val="57468B96"/>
    <w:lvl w:ilvl="0" w:tplc="222C5034">
      <w:start w:val="6"/>
      <w:numFmt w:val="japaneseCounting"/>
      <w:lvlText w:val="%1、"/>
      <w:lvlJc w:val="left"/>
      <w:pPr>
        <w:ind w:left="1980" w:hanging="720"/>
      </w:pPr>
      <w:rPr>
        <w:rFonts w:hint="default"/>
      </w:rPr>
    </w:lvl>
    <w:lvl w:ilvl="1" w:tplc="04090019">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6">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9F817E8"/>
    <w:multiLevelType w:val="singleLevel"/>
    <w:tmpl w:val="59F817E8"/>
    <w:lvl w:ilvl="0">
      <w:start w:val="1"/>
      <w:numFmt w:val="chineseCounting"/>
      <w:pStyle w:val="260"/>
      <w:suff w:val="nothing"/>
      <w:lvlText w:val="%1、"/>
      <w:lvlJc w:val="left"/>
    </w:lvl>
  </w:abstractNum>
  <w:abstractNum w:abstractNumId="33">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6">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2"/>
  </w:num>
  <w:num w:numId="4">
    <w:abstractNumId w:val="17"/>
  </w:num>
  <w:num w:numId="5">
    <w:abstractNumId w:val="38"/>
  </w:num>
  <w:num w:numId="6">
    <w:abstractNumId w:val="12"/>
  </w:num>
  <w:num w:numId="7">
    <w:abstractNumId w:val="2"/>
  </w:num>
  <w:num w:numId="8">
    <w:abstractNumId w:val="15"/>
  </w:num>
  <w:num w:numId="9">
    <w:abstractNumId w:val="18"/>
  </w:num>
  <w:num w:numId="10">
    <w:abstractNumId w:val="46"/>
  </w:num>
  <w:num w:numId="11">
    <w:abstractNumId w:val="10"/>
  </w:num>
  <w:num w:numId="12">
    <w:abstractNumId w:val="3"/>
  </w:num>
  <w:num w:numId="13">
    <w:abstractNumId w:val="39"/>
  </w:num>
  <w:num w:numId="14">
    <w:abstractNumId w:val="27"/>
  </w:num>
  <w:num w:numId="15">
    <w:abstractNumId w:val="8"/>
  </w:num>
  <w:num w:numId="16">
    <w:abstractNumId w:val="45"/>
  </w:num>
  <w:num w:numId="17">
    <w:abstractNumId w:val="47"/>
  </w:num>
  <w:num w:numId="18">
    <w:abstractNumId w:val="7"/>
  </w:num>
  <w:num w:numId="19">
    <w:abstractNumId w:val="43"/>
  </w:num>
  <w:num w:numId="20">
    <w:abstractNumId w:val="42"/>
  </w:num>
  <w:num w:numId="21">
    <w:abstractNumId w:val="19"/>
  </w:num>
  <w:num w:numId="22">
    <w:abstractNumId w:val="11"/>
  </w:num>
  <w:num w:numId="23">
    <w:abstractNumId w:val="29"/>
  </w:num>
  <w:num w:numId="24">
    <w:abstractNumId w:val="48"/>
  </w:num>
  <w:num w:numId="25">
    <w:abstractNumId w:val="41"/>
  </w:num>
  <w:num w:numId="26">
    <w:abstractNumId w:val="24"/>
  </w:num>
  <w:num w:numId="27">
    <w:abstractNumId w:val="4"/>
  </w:num>
  <w:num w:numId="28">
    <w:abstractNumId w:val="16"/>
  </w:num>
  <w:num w:numId="29">
    <w:abstractNumId w:val="44"/>
  </w:num>
  <w:num w:numId="30">
    <w:abstractNumId w:val="30"/>
  </w:num>
  <w:num w:numId="31">
    <w:abstractNumId w:val="36"/>
  </w:num>
  <w:num w:numId="32">
    <w:abstractNumId w:val="5"/>
  </w:num>
  <w:num w:numId="33">
    <w:abstractNumId w:val="40"/>
  </w:num>
  <w:num w:numId="34">
    <w:abstractNumId w:val="37"/>
  </w:num>
  <w:num w:numId="35">
    <w:abstractNumId w:val="35"/>
  </w:num>
  <w:num w:numId="36">
    <w:abstractNumId w:val="26"/>
  </w:num>
  <w:num w:numId="37">
    <w:abstractNumId w:val="13"/>
  </w:num>
  <w:num w:numId="38">
    <w:abstractNumId w:val="21"/>
  </w:num>
  <w:num w:numId="39">
    <w:abstractNumId w:val="34"/>
  </w:num>
  <w:num w:numId="40">
    <w:abstractNumId w:val="6"/>
  </w:num>
  <w:num w:numId="41">
    <w:abstractNumId w:val="20"/>
  </w:num>
  <w:num w:numId="42">
    <w:abstractNumId w:val="28"/>
  </w:num>
  <w:num w:numId="43">
    <w:abstractNumId w:val="9"/>
  </w:num>
  <w:num w:numId="44">
    <w:abstractNumId w:val="14"/>
  </w:num>
  <w:num w:numId="45">
    <w:abstractNumId w:val="33"/>
  </w:num>
  <w:num w:numId="46">
    <w:abstractNumId w:val="31"/>
  </w:num>
  <w:num w:numId="47">
    <w:abstractNumId w:val="22"/>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6D4A"/>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1913"/>
    <w:rsid w:val="001F202D"/>
    <w:rsid w:val="001F22AA"/>
    <w:rsid w:val="001F3326"/>
    <w:rsid w:val="001F375B"/>
    <w:rsid w:val="001F3AFD"/>
    <w:rsid w:val="001F4319"/>
    <w:rsid w:val="001F4B20"/>
    <w:rsid w:val="001F7E43"/>
    <w:rsid w:val="00201BD7"/>
    <w:rsid w:val="002026FE"/>
    <w:rsid w:val="00203A32"/>
    <w:rsid w:val="002043DC"/>
    <w:rsid w:val="002057D7"/>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782"/>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97EC8"/>
    <w:rsid w:val="002A00B7"/>
    <w:rsid w:val="002A0347"/>
    <w:rsid w:val="002A0C31"/>
    <w:rsid w:val="002A2062"/>
    <w:rsid w:val="002A7921"/>
    <w:rsid w:val="002B2BE8"/>
    <w:rsid w:val="002B3C48"/>
    <w:rsid w:val="002B51C1"/>
    <w:rsid w:val="002B737D"/>
    <w:rsid w:val="002B75C6"/>
    <w:rsid w:val="002C12C3"/>
    <w:rsid w:val="002C3CC2"/>
    <w:rsid w:val="002C4967"/>
    <w:rsid w:val="002C4F7F"/>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07C58"/>
    <w:rsid w:val="0031527C"/>
    <w:rsid w:val="00316537"/>
    <w:rsid w:val="00316973"/>
    <w:rsid w:val="00316D67"/>
    <w:rsid w:val="00317177"/>
    <w:rsid w:val="0032071E"/>
    <w:rsid w:val="00320855"/>
    <w:rsid w:val="00322774"/>
    <w:rsid w:val="00332254"/>
    <w:rsid w:val="00332530"/>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1AC8"/>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A6504"/>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23D"/>
    <w:rsid w:val="00486B9D"/>
    <w:rsid w:val="00490683"/>
    <w:rsid w:val="0049104D"/>
    <w:rsid w:val="004931C7"/>
    <w:rsid w:val="00493235"/>
    <w:rsid w:val="00493E0E"/>
    <w:rsid w:val="00495F9F"/>
    <w:rsid w:val="004A1281"/>
    <w:rsid w:val="004A1CD2"/>
    <w:rsid w:val="004A2AE5"/>
    <w:rsid w:val="004A32AE"/>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06BA"/>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5665"/>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610"/>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830"/>
    <w:rsid w:val="00742F47"/>
    <w:rsid w:val="00743379"/>
    <w:rsid w:val="007445B8"/>
    <w:rsid w:val="0075246E"/>
    <w:rsid w:val="007530A0"/>
    <w:rsid w:val="00754526"/>
    <w:rsid w:val="0075555D"/>
    <w:rsid w:val="00755EAC"/>
    <w:rsid w:val="00760A41"/>
    <w:rsid w:val="00761164"/>
    <w:rsid w:val="00763DFC"/>
    <w:rsid w:val="007642BA"/>
    <w:rsid w:val="00764EAB"/>
    <w:rsid w:val="00770E07"/>
    <w:rsid w:val="00771B80"/>
    <w:rsid w:val="00772048"/>
    <w:rsid w:val="00773878"/>
    <w:rsid w:val="00773DC6"/>
    <w:rsid w:val="00775A7C"/>
    <w:rsid w:val="00775C43"/>
    <w:rsid w:val="00776295"/>
    <w:rsid w:val="00776FB7"/>
    <w:rsid w:val="00777D4F"/>
    <w:rsid w:val="00777D5B"/>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3B4E"/>
    <w:rsid w:val="00856E26"/>
    <w:rsid w:val="00857412"/>
    <w:rsid w:val="00857AAA"/>
    <w:rsid w:val="0086207B"/>
    <w:rsid w:val="008629A1"/>
    <w:rsid w:val="00864D23"/>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2DB6"/>
    <w:rsid w:val="008C380D"/>
    <w:rsid w:val="008C40FF"/>
    <w:rsid w:val="008C427B"/>
    <w:rsid w:val="008C5F64"/>
    <w:rsid w:val="008C79BC"/>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275A2"/>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7F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37FD3"/>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2A6B"/>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4D16"/>
    <w:rsid w:val="00AF539A"/>
    <w:rsid w:val="00AF578C"/>
    <w:rsid w:val="00AF7BAC"/>
    <w:rsid w:val="00B0198A"/>
    <w:rsid w:val="00B01BDE"/>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36E8E"/>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505C"/>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BC9"/>
    <w:rsid w:val="00BD3827"/>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8D3"/>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188"/>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AD7"/>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4D78"/>
    <w:rsid w:val="00E651ED"/>
    <w:rsid w:val="00E65B96"/>
    <w:rsid w:val="00E66D71"/>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5E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2332"/>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3B88"/>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0FCB"/>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18200">
      <w:bodyDiv w:val="1"/>
      <w:marLeft w:val="0"/>
      <w:marRight w:val="0"/>
      <w:marTop w:val="0"/>
      <w:marBottom w:val="0"/>
      <w:divBdr>
        <w:top w:val="none" w:sz="0" w:space="0" w:color="auto"/>
        <w:left w:val="none" w:sz="0" w:space="0" w:color="auto"/>
        <w:bottom w:val="none" w:sz="0" w:space="0" w:color="auto"/>
        <w:right w:val="none" w:sz="0" w:space="0" w:color="auto"/>
      </w:divBdr>
    </w:div>
    <w:div w:id="1422725904">
      <w:bodyDiv w:val="1"/>
      <w:marLeft w:val="0"/>
      <w:marRight w:val="0"/>
      <w:marTop w:val="0"/>
      <w:marBottom w:val="0"/>
      <w:divBdr>
        <w:top w:val="none" w:sz="0" w:space="0" w:color="auto"/>
        <w:left w:val="none" w:sz="0" w:space="0" w:color="auto"/>
        <w:bottom w:val="none" w:sz="0" w:space="0" w:color="auto"/>
        <w:right w:val="none" w:sz="0" w:space="0" w:color="auto"/>
      </w:divBdr>
    </w:div>
    <w:div w:id="1498183999">
      <w:bodyDiv w:val="1"/>
      <w:marLeft w:val="0"/>
      <w:marRight w:val="0"/>
      <w:marTop w:val="0"/>
      <w:marBottom w:val="0"/>
      <w:divBdr>
        <w:top w:val="none" w:sz="0" w:space="0" w:color="auto"/>
        <w:left w:val="none" w:sz="0" w:space="0" w:color="auto"/>
        <w:bottom w:val="none" w:sz="0" w:space="0" w:color="auto"/>
        <w:right w:val="none" w:sz="0" w:space="0" w:color="auto"/>
      </w:divBdr>
    </w:div>
    <w:div w:id="2040355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1853D-27DF-45FF-BD2F-FD40EC22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53</Pages>
  <Words>4771</Words>
  <Characters>27200</Characters>
  <Application>Microsoft Office Word</Application>
  <DocSecurity>0</DocSecurity>
  <Lines>226</Lines>
  <Paragraphs>63</Paragraphs>
  <ScaleCrop>false</ScaleCrop>
  <Company>Sky123.Org</Company>
  <LinksUpToDate>false</LinksUpToDate>
  <CharactersWithSpaces>31908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161</cp:revision>
  <cp:lastPrinted>2019-08-12T10:21:00Z</cp:lastPrinted>
  <dcterms:created xsi:type="dcterms:W3CDTF">2019-07-03T02:41:00Z</dcterms:created>
  <dcterms:modified xsi:type="dcterms:W3CDTF">2019-10-09T07:31:00Z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