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9F" w:rsidRDefault="00C46A9F" w:rsidP="00C46A9F">
      <w:pPr>
        <w:pStyle w:val="a6"/>
        <w:spacing w:line="360" w:lineRule="auto"/>
        <w:ind w:firstLine="723"/>
        <w:jc w:val="center"/>
        <w:rPr>
          <w:rFonts w:ascii="宋体" w:hAnsi="宋体" w:cs="宋体"/>
          <w:b/>
          <w:bCs/>
          <w:sz w:val="36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4.2</w:t>
      </w:r>
      <w:r>
        <w:rPr>
          <w:rFonts w:ascii="宋体" w:hAnsi="宋体"/>
          <w:b/>
          <w:bCs/>
          <w:sz w:val="36"/>
          <w:szCs w:val="36"/>
        </w:rPr>
        <w:t>-1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44"/>
        </w:rPr>
        <w:t>分项报价一览表</w:t>
      </w:r>
    </w:p>
    <w:p w:rsidR="00C46A9F" w:rsidRPr="00B66E89" w:rsidRDefault="00B66E89" w:rsidP="00B66E89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B66E89">
        <w:rPr>
          <w:rFonts w:ascii="宋体" w:hAnsi="宋体" w:cs="宋体" w:hint="eastAsia"/>
          <w:b/>
          <w:sz w:val="28"/>
          <w:szCs w:val="28"/>
        </w:rPr>
        <w:t>二次报价</w:t>
      </w:r>
    </w:p>
    <w:p w:rsidR="00C46A9F" w:rsidRPr="00A815BD" w:rsidRDefault="00C46A9F" w:rsidP="00A815BD">
      <w:pPr>
        <w:spacing w:line="360" w:lineRule="auto"/>
        <w:ind w:leftChars="-68" w:left="-143" w:firstLineChars="50" w:firstLine="120"/>
        <w:rPr>
          <w:rFonts w:asciiTheme="minorEastAsia" w:eastAsiaTheme="minorEastAsia" w:hAnsiTheme="minorEastAsia" w:cs="宋体"/>
          <w:sz w:val="24"/>
          <w:szCs w:val="24"/>
        </w:rPr>
      </w:pP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投</w:t>
      </w:r>
      <w:r w:rsidR="00A815BD" w:rsidRPr="00A815BD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标</w:t>
      </w:r>
      <w:r w:rsidR="00A815BD" w:rsidRPr="00A815BD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人：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A815BD"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河南赫通电子科技有限公司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（此处填单位名称并盖章）</w:t>
      </w:r>
    </w:p>
    <w:p w:rsidR="00C46A9F" w:rsidRPr="00A815BD" w:rsidRDefault="00C46A9F" w:rsidP="00C46A9F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项目名称：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A815BD" w:rsidRPr="00A815BD">
        <w:rPr>
          <w:rFonts w:asciiTheme="minorEastAsia" w:eastAsiaTheme="minorEastAsia" w:hAnsiTheme="minorEastAsia" w:hint="eastAsia"/>
          <w:bCs/>
          <w:color w:val="000000"/>
          <w:sz w:val="24"/>
          <w:szCs w:val="24"/>
          <w:u w:val="single"/>
        </w:rPr>
        <w:t>新材料与能源学院科研设备采购项目</w:t>
      </w:r>
      <w:r w:rsidR="00A815BD" w:rsidRPr="00A815BD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（三</w:t>
      </w:r>
      <w:r w:rsidR="00A815BD" w:rsidRPr="00A815BD">
        <w:rPr>
          <w:rFonts w:asciiTheme="minorEastAsia" w:eastAsiaTheme="minorEastAsia" w:hAnsiTheme="minorEastAsia"/>
          <w:bCs/>
          <w:sz w:val="24"/>
          <w:szCs w:val="24"/>
          <w:u w:val="single"/>
        </w:rPr>
        <w:t>次</w:t>
      </w:r>
      <w:r w:rsidR="00A815BD" w:rsidRPr="00A815BD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）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（此处填项目名称）</w:t>
      </w:r>
    </w:p>
    <w:p w:rsidR="00C46A9F" w:rsidRDefault="00C46A9F" w:rsidP="00C46A9F">
      <w:pPr>
        <w:spacing w:line="360" w:lineRule="auto"/>
        <w:rPr>
          <w:rFonts w:ascii="宋体" w:hAnsi="宋体" w:cs="宋体"/>
          <w:sz w:val="24"/>
        </w:rPr>
      </w:pP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>项目编号：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A815BD" w:rsidRPr="00A815BD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JZFCG-T2019009-2号（豫财竞谈-2019-345-CZ2）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815BD">
        <w:rPr>
          <w:rFonts w:asciiTheme="minorEastAsia" w:eastAsiaTheme="minorEastAsia" w:hAnsiTheme="minorEastAsia" w:cs="宋体" w:hint="eastAsia"/>
          <w:sz w:val="24"/>
          <w:szCs w:val="24"/>
        </w:rPr>
        <w:t xml:space="preserve">（此处填项目编号）   </w:t>
      </w:r>
      <w:r>
        <w:rPr>
          <w:rFonts w:ascii="宋体" w:hAnsi="宋体" w:cs="宋体" w:hint="eastAsia"/>
          <w:sz w:val="24"/>
        </w:rPr>
        <w:t xml:space="preserve"> </w:t>
      </w:r>
    </w:p>
    <w:p w:rsidR="00C46A9F" w:rsidRDefault="00C46A9F" w:rsidP="00C46A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单位：元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2848"/>
        <w:gridCol w:w="1108"/>
        <w:gridCol w:w="1093"/>
        <w:gridCol w:w="1768"/>
        <w:gridCol w:w="1723"/>
      </w:tblGrid>
      <w:tr w:rsidR="00C46A9F" w:rsidTr="00A815BD">
        <w:trPr>
          <w:trHeight w:val="935"/>
        </w:trPr>
        <w:tc>
          <w:tcPr>
            <w:tcW w:w="946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848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108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093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768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723" w:type="dxa"/>
            <w:vAlign w:val="center"/>
          </w:tcPr>
          <w:p w:rsidR="00C46A9F" w:rsidRPr="00A815BD" w:rsidRDefault="00C46A9F" w:rsidP="00A815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815BD">
              <w:rPr>
                <w:rFonts w:ascii="宋体" w:hAnsi="宋体" w:cs="宋体" w:hint="eastAsia"/>
                <w:b/>
                <w:bCs/>
                <w:szCs w:val="21"/>
              </w:rPr>
              <w:t>小计</w:t>
            </w:r>
          </w:p>
        </w:tc>
      </w:tr>
      <w:tr w:rsidR="00A815BD" w:rsidTr="00C408DB">
        <w:trPr>
          <w:trHeight w:val="416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单工位手套箱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149000.00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298000.00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磁力搅拌加热套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2200.00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2200.00</w:t>
            </w:r>
          </w:p>
        </w:tc>
      </w:tr>
      <w:tr w:rsidR="00A815BD" w:rsidTr="00C408DB">
        <w:trPr>
          <w:trHeight w:val="416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tabs>
                <w:tab w:val="left" w:pos="5295"/>
              </w:tabs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气敏测试系统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75000.00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75000.00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电化学工作站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71500.00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143000.00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可调式混匀仪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2000.00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2000.00</w:t>
            </w:r>
          </w:p>
        </w:tc>
      </w:tr>
      <w:tr w:rsidR="00A815BD" w:rsidTr="00C408DB">
        <w:trPr>
          <w:trHeight w:val="416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高精度电子天平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53500.00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53500.00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旋片真空泵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6200.00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6200.00</w:t>
            </w:r>
          </w:p>
        </w:tc>
      </w:tr>
      <w:tr w:rsidR="00A815BD" w:rsidTr="00C408DB">
        <w:trPr>
          <w:trHeight w:val="416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迷你中频温控熔炼炉（1公斤）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3600.00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3600.00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金相显微镜用电子目镜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950.00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3800.00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金相显微镜图谱显微镜摄像头高清相机（电脑专用版）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4600.00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9200.00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tabs>
                <w:tab w:val="left" w:pos="5295"/>
              </w:tabs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tabs>
                <w:tab w:val="left" w:pos="5295"/>
              </w:tabs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恒温循环水浴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9200.00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9200.00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电子防潮箱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900.00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kern w:val="0"/>
                <w:szCs w:val="21"/>
              </w:rPr>
              <w:t>手动卧式对辊</w:t>
            </w:r>
            <w:hyperlink r:id="rId6" w:tgtFrame="http://goods.jc001.cn/detail/_blank" w:history="1">
              <w:r w:rsidRPr="00A815BD">
                <w:rPr>
                  <w:rFonts w:ascii="宋体" w:hAnsi="宋体" w:cs="宋体" w:hint="eastAsia"/>
                  <w:kern w:val="0"/>
                  <w:szCs w:val="21"/>
                </w:rPr>
                <w:t>机</w:t>
              </w:r>
            </w:hyperlink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7200.00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7200.00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熔融指数仪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12000.00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12000.00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服务器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120700.00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120700.00</w:t>
            </w:r>
          </w:p>
        </w:tc>
      </w:tr>
      <w:tr w:rsidR="00A815BD" w:rsidTr="00C408DB">
        <w:trPr>
          <w:trHeight w:val="404"/>
        </w:trPr>
        <w:tc>
          <w:tcPr>
            <w:tcW w:w="946" w:type="dxa"/>
            <w:vAlign w:val="center"/>
          </w:tcPr>
          <w:p w:rsidR="00A815BD" w:rsidRPr="00A815BD" w:rsidRDefault="00A815BD" w:rsidP="00C408DB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848" w:type="dxa"/>
            <w:vAlign w:val="center"/>
          </w:tcPr>
          <w:p w:rsidR="00A815BD" w:rsidRPr="00A815BD" w:rsidRDefault="00A815BD" w:rsidP="005358A0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bCs/>
                <w:kern w:val="0"/>
                <w:szCs w:val="21"/>
              </w:rPr>
              <w:t>双温区四通道混气低真空CVD系统</w:t>
            </w:r>
          </w:p>
        </w:tc>
        <w:tc>
          <w:tcPr>
            <w:tcW w:w="1108" w:type="dxa"/>
            <w:vAlign w:val="center"/>
          </w:tcPr>
          <w:p w:rsidR="00A815BD" w:rsidRPr="00A815BD" w:rsidRDefault="00A815BD" w:rsidP="005358A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9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89000.00</w:t>
            </w:r>
          </w:p>
        </w:tc>
        <w:tc>
          <w:tcPr>
            <w:tcW w:w="1723" w:type="dxa"/>
            <w:vAlign w:val="center"/>
          </w:tcPr>
          <w:p w:rsidR="00A815BD" w:rsidRPr="00A815BD" w:rsidRDefault="00A815BD" w:rsidP="00A8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5BD">
              <w:rPr>
                <w:rFonts w:asciiTheme="minorEastAsia" w:eastAsiaTheme="minorEastAsia" w:hAnsiTheme="minorEastAsia"/>
                <w:szCs w:val="21"/>
              </w:rPr>
              <w:t>89000.00</w:t>
            </w:r>
          </w:p>
        </w:tc>
      </w:tr>
      <w:tr w:rsidR="005358A0" w:rsidTr="00A815BD">
        <w:trPr>
          <w:trHeight w:val="416"/>
        </w:trPr>
        <w:tc>
          <w:tcPr>
            <w:tcW w:w="3794" w:type="dxa"/>
            <w:gridSpan w:val="2"/>
            <w:vAlign w:val="center"/>
          </w:tcPr>
          <w:p w:rsidR="005358A0" w:rsidRPr="00A815BD" w:rsidRDefault="005358A0" w:rsidP="00A815B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815BD"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5692" w:type="dxa"/>
            <w:gridSpan w:val="4"/>
          </w:tcPr>
          <w:p w:rsidR="00A815BD" w:rsidRDefault="00A815BD" w:rsidP="00A815B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人民币：（大写）捌拾叁万伍仟伍佰元整</w:t>
            </w:r>
          </w:p>
          <w:p w:rsidR="005358A0" w:rsidRPr="00A815BD" w:rsidRDefault="00A815BD" w:rsidP="00596A8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（小写）835500.00元</w:t>
            </w:r>
          </w:p>
        </w:tc>
      </w:tr>
    </w:tbl>
    <w:p w:rsidR="00B66E89" w:rsidRDefault="00B66E89" w:rsidP="00C46A9F">
      <w:pPr>
        <w:spacing w:line="360" w:lineRule="auto"/>
        <w:rPr>
          <w:rFonts w:ascii="宋体" w:hAnsi="宋体" w:cs="宋体" w:hint="eastAsia"/>
          <w:sz w:val="24"/>
        </w:rPr>
      </w:pPr>
    </w:p>
    <w:p w:rsidR="00C46A9F" w:rsidRDefault="00C46A9F" w:rsidP="00C46A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投标人授权代表签字：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C46A9F" w:rsidRPr="00B66E89" w:rsidRDefault="00C46A9F" w:rsidP="00C46A9F">
      <w:pPr>
        <w:spacing w:line="360" w:lineRule="auto"/>
        <w:rPr>
          <w:rFonts w:ascii="宋体" w:hAnsi="宋体" w:cs="宋体"/>
          <w:sz w:val="24"/>
        </w:rPr>
      </w:pPr>
    </w:p>
    <w:p w:rsidR="00C46A9F" w:rsidRDefault="00C46A9F" w:rsidP="00C46A9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说明：以上</w:t>
      </w:r>
      <w:r>
        <w:rPr>
          <w:rFonts w:ascii="宋体" w:hAnsi="宋体" w:cs="宋体"/>
          <w:sz w:val="24"/>
        </w:rPr>
        <w:t>报价包含了所有</w:t>
      </w:r>
      <w:r>
        <w:rPr>
          <w:rFonts w:ascii="宋体" w:hAnsi="宋体" w:cs="宋体" w:hint="eastAsia"/>
          <w:sz w:val="24"/>
        </w:rPr>
        <w:t>费用。</w:t>
      </w:r>
    </w:p>
    <w:p w:rsidR="00CA19C3" w:rsidRDefault="00CA19C3" w:rsidP="00C46A9F"/>
    <w:sectPr w:rsidR="00CA19C3" w:rsidSect="00B66E89">
      <w:pgSz w:w="11906" w:h="16838"/>
      <w:pgMar w:top="567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C3" w:rsidRDefault="00CA19C3" w:rsidP="00C46A9F">
      <w:r>
        <w:separator/>
      </w:r>
    </w:p>
  </w:endnote>
  <w:endnote w:type="continuationSeparator" w:id="1">
    <w:p w:rsidR="00CA19C3" w:rsidRDefault="00CA19C3" w:rsidP="00C4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C3" w:rsidRDefault="00CA19C3" w:rsidP="00C46A9F">
      <w:r>
        <w:separator/>
      </w:r>
    </w:p>
  </w:footnote>
  <w:footnote w:type="continuationSeparator" w:id="1">
    <w:p w:rsidR="00CA19C3" w:rsidRDefault="00CA19C3" w:rsidP="00C46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A9F"/>
    <w:rsid w:val="005358A0"/>
    <w:rsid w:val="00A815BD"/>
    <w:rsid w:val="00B66E89"/>
    <w:rsid w:val="00C408DB"/>
    <w:rsid w:val="00C46A9F"/>
    <w:rsid w:val="00CA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6A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4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46A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6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46A9F"/>
    <w:rPr>
      <w:sz w:val="18"/>
      <w:szCs w:val="18"/>
    </w:rPr>
  </w:style>
  <w:style w:type="paragraph" w:styleId="a6">
    <w:name w:val="Normal Indent"/>
    <w:basedOn w:val="a"/>
    <w:qFormat/>
    <w:rsid w:val="00C46A9F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0"/>
    </w:rPr>
  </w:style>
  <w:style w:type="paragraph" w:styleId="a7">
    <w:name w:val="Body Text"/>
    <w:basedOn w:val="a"/>
    <w:link w:val="Char1"/>
    <w:uiPriority w:val="99"/>
    <w:semiHidden/>
    <w:unhideWhenUsed/>
    <w:rsid w:val="00C46A9F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C46A9F"/>
    <w:rPr>
      <w:rFonts w:ascii="Times New Roman" w:eastAsia="宋体" w:hAnsi="Times New Roman" w:cs="Times New Roman"/>
    </w:rPr>
  </w:style>
  <w:style w:type="paragraph" w:styleId="a0">
    <w:name w:val="Body Text First Indent"/>
    <w:basedOn w:val="a7"/>
    <w:link w:val="Char2"/>
    <w:uiPriority w:val="99"/>
    <w:semiHidden/>
    <w:unhideWhenUsed/>
    <w:rsid w:val="00C46A9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46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001.cn/tag-2066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2019-09-20T06:15:00Z</dcterms:created>
  <dcterms:modified xsi:type="dcterms:W3CDTF">2019-09-20T06:43:00Z</dcterms:modified>
</cp:coreProperties>
</file>