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kern w:val="0"/>
        </w:rPr>
      </w:pPr>
      <w:r>
        <w:rPr>
          <w:rFonts w:hint="eastAsia"/>
          <w:kern w:val="0"/>
        </w:rPr>
        <w:t>投标分项报价表</w:t>
      </w:r>
    </w:p>
    <w:p>
      <w:pPr>
        <w:spacing w:line="48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项目编号：魏都区政府采购中心 WZCG-G2019007-1号  许昌市公共资源交易中心 JZFCG-G2019060-1号</w:t>
      </w:r>
    </w:p>
    <w:p>
      <w:pPr>
        <w:spacing w:line="480" w:lineRule="exact"/>
        <w:rPr>
          <w:sz w:val="28"/>
          <w:szCs w:val="28"/>
        </w:rPr>
      </w:pPr>
      <w:r>
        <w:rPr>
          <w:rFonts w:hint="eastAsia"/>
          <w:sz w:val="28"/>
          <w:szCs w:val="28"/>
        </w:rPr>
        <w:t xml:space="preserve">项目名称： 办公机具采购 </w:t>
      </w:r>
    </w:p>
    <w:tbl>
      <w:tblPr>
        <w:tblStyle w:val="7"/>
        <w:tblW w:w="141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6"/>
        <w:gridCol w:w="1634"/>
        <w:gridCol w:w="1864"/>
        <w:gridCol w:w="4164"/>
        <w:gridCol w:w="900"/>
        <w:gridCol w:w="888"/>
        <w:gridCol w:w="1042"/>
        <w:gridCol w:w="1158"/>
        <w:gridCol w:w="15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序号</w:t>
            </w:r>
          </w:p>
        </w:tc>
        <w:tc>
          <w:tcPr>
            <w:tcW w:w="1634"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名称</w:t>
            </w:r>
          </w:p>
        </w:tc>
        <w:tc>
          <w:tcPr>
            <w:tcW w:w="1864" w:type="dxa"/>
            <w:vAlign w:val="center"/>
          </w:tcPr>
          <w:p>
            <w:pPr>
              <w:autoSpaceDE w:val="0"/>
              <w:autoSpaceDN w:val="0"/>
              <w:adjustRightInd w:val="0"/>
              <w:spacing w:line="360" w:lineRule="auto"/>
              <w:ind w:firstLine="120"/>
              <w:jc w:val="center"/>
              <w:rPr>
                <w:rFonts w:ascii="宋体" w:hAnsi="宋体"/>
                <w:b/>
                <w:bCs/>
                <w:sz w:val="24"/>
                <w:szCs w:val="24"/>
              </w:rPr>
            </w:pPr>
            <w:r>
              <w:rPr>
                <w:rFonts w:hint="eastAsia" w:ascii="宋体" w:hAnsi="宋体"/>
                <w:b/>
                <w:bCs/>
                <w:sz w:val="24"/>
                <w:szCs w:val="24"/>
              </w:rPr>
              <w:t>规格型号</w:t>
            </w:r>
          </w:p>
        </w:tc>
        <w:tc>
          <w:tcPr>
            <w:tcW w:w="4164"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技术参数</w:t>
            </w:r>
          </w:p>
        </w:tc>
        <w:tc>
          <w:tcPr>
            <w:tcW w:w="900"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单位</w:t>
            </w:r>
          </w:p>
        </w:tc>
        <w:tc>
          <w:tcPr>
            <w:tcW w:w="888"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数量</w:t>
            </w:r>
          </w:p>
        </w:tc>
        <w:tc>
          <w:tcPr>
            <w:tcW w:w="1042"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单价</w:t>
            </w:r>
          </w:p>
        </w:tc>
        <w:tc>
          <w:tcPr>
            <w:tcW w:w="1158" w:type="dxa"/>
            <w:vAlign w:val="center"/>
          </w:tcPr>
          <w:p>
            <w:pPr>
              <w:autoSpaceDE w:val="0"/>
              <w:autoSpaceDN w:val="0"/>
              <w:adjustRightInd w:val="0"/>
              <w:spacing w:line="360" w:lineRule="auto"/>
              <w:ind w:firstLine="120"/>
              <w:jc w:val="center"/>
              <w:rPr>
                <w:rFonts w:ascii="宋体" w:hAnsi="宋体"/>
                <w:b/>
                <w:bCs/>
                <w:sz w:val="24"/>
                <w:szCs w:val="24"/>
              </w:rPr>
            </w:pPr>
            <w:r>
              <w:rPr>
                <w:rFonts w:hint="eastAsia" w:ascii="宋体" w:hAnsi="宋体"/>
                <w:b/>
                <w:bCs/>
                <w:sz w:val="24"/>
                <w:szCs w:val="24"/>
              </w:rPr>
              <w:t>总价</w:t>
            </w:r>
          </w:p>
        </w:tc>
        <w:tc>
          <w:tcPr>
            <w:tcW w:w="1568" w:type="dxa"/>
            <w:vAlign w:val="center"/>
          </w:tcPr>
          <w:p>
            <w:pPr>
              <w:autoSpaceDE w:val="0"/>
              <w:autoSpaceDN w:val="0"/>
              <w:adjustRightInd w:val="0"/>
              <w:spacing w:line="360" w:lineRule="auto"/>
              <w:ind w:left="120" w:hanging="120"/>
              <w:jc w:val="center"/>
              <w:rPr>
                <w:rFonts w:ascii="宋体" w:hAnsi="宋体"/>
                <w:b/>
                <w:bCs/>
                <w:sz w:val="24"/>
                <w:szCs w:val="24"/>
              </w:rPr>
            </w:pPr>
            <w:r>
              <w:rPr>
                <w:rFonts w:hint="eastAsia" w:ascii="宋体" w:hAnsi="宋体"/>
                <w:b/>
                <w:bCs/>
                <w:sz w:val="24"/>
                <w:szCs w:val="24"/>
              </w:rPr>
              <w:t>产地及厂家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台式电脑</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A815-D093</w:t>
            </w:r>
          </w:p>
        </w:tc>
        <w:tc>
          <w:tcPr>
            <w:tcW w:w="4164" w:type="dxa"/>
            <w:vAlign w:val="center"/>
          </w:tcPr>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1、CPU=四核处理器（最大主频=3.8GHz）；内存 =4G DDR4 2400MHz 内存，最大支持32G内存容量；显卡 =2G GDDR5独立显卡；声卡 集成标准声卡；硬盘 =1T SATA3 7200rpm 硬盘 ；光驱 无光驱；网卡 集成10/100/1000M以太网卡 ；音频设备 集成数字阵列麦克风，内置音箱；摄像头</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外置720P高清摄像头，带物理遮挡开关 。</w:t>
            </w:r>
          </w:p>
          <w:p>
            <w:pPr>
              <w:spacing w:line="320" w:lineRule="exact"/>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2、显示屏</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21.5寸全高清FHD液晶显示(1920x1080)，窄边框设计，亮度调节物理按键、屏幕开关按钮，带低蓝光护眼功能；键盘、鼠标</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USB键盘、鼠标， 支持键盘开机功能，方便使用；接口=6个USB 3.1接口、HDMI视频接口， 可选串口、并口、PS/2接口 ；电源  150W 89%节能电源 ；机箱 顶置提手，方便移动，侧置物理按钮，方便使用； 多功能平放式底座，支持屏幕俯仰、高度调整、左右旋转 。</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200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4465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893000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75寸触摸一体机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希沃 F75EA</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一体机：</w:t>
            </w:r>
          </w:p>
          <w:p>
            <w:pPr>
              <w:widowControl/>
              <w:numPr>
                <w:ilvl w:val="0"/>
                <w:numId w:val="1"/>
              </w:numPr>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硬件参数：</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1、屏幕类型: LED背光A规屏；书写屏采用防眩光全钢化玻璃屏；平板采用前维护结构, 表面无尖锐边缘或突起；</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2、显示尺寸: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 xml:space="preserve">75英寸,显示比例: 16: 9(全屏) ；可视角度: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 xml:space="preserve">178°,物理分辨率: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1920*1080；★a、内置非独立外扩展的摄像头，像素500万，支持二维码扫码识别功能，帮助用户调用在线资源。</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3、★a、内置非独立外扩展的拾音麦克风，拾音距离3米，方便录制老师人声。</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4、内置电脑（型号：MT23）：★a、采用模块化电脑方案，抽拉内置式，采用120pin接口，实现无单独接线的插拔。b、处理器： Intel Core i5c、内存：4G DDR3内存或以上配置d、硬盘：128G SSD固态硬盘e、具有独立非外扩展的电脑USB接口：电脑上6个USB接口。f、具有独立非外扩展的视频输出接口：</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1路HDMI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1路DP。</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★5、整机具备3路前置双通道USB3.0接口,同一个USB接口可支持同时在Windows及Android系统下被读取，无需区分。</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★6、整机只需连接一根网线，即可实现Windows及Android系统同时联网，双系统共用网口/USB接口（提供检测报告复印件，并加盖厂家公章）。</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内置触摸中控菜单，可以将信号源通道切换、亮度对比度调节、声音图像调节等整合到同一菜单下，无须实体按键，在任意显示通道下均可通过手势在屏幕上调取该触摸菜单，方便快捷，触摸中控菜单上的通道信号源名称支持自定义，方便老师识别。</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★8、设备支持DBX音效，支持用户在菜单中开启/关闭DBX-TV中总恒音、总绚音、总环音的功能。</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★9、设备支持通过前置按键一键启动录屏功能，可将屏幕中显示的课件、音频等内容与老师人声同步录制，方便制作教学视频。</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10、信号源名称智能识别：用户自定义通道信号源名称后，系统将智能检测，若检测到该名称为系统记录过的常见信号源，将会自动更换该信号源图标，与名称进行匹配。</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11、快速通道跳转：整机处于非内置PC通道下，在屏幕侧边可调出PC通道按钮，支持用户一键回到PC通道；同时支持用户自定义设置常用快捷通道，可从侧边栏一键进入该通道，提升老师教学效率。</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★12、音乐课工具：整机处于任意通道下，在屏幕侧边可调出节拍器功能，可自由调整节拍类型、快慢等，适应更多课堂场景。</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整机处于任意通道下，可调用互动课堂功能。A.支持手机扫描二维码，实现互动答题功能。B.支持老师发起单选题、多选题、抢答题等，答题结束可查看答题结果，帮助老师了解课堂学习情况。C.可便捷设置学生姓名，方便老师管理课堂答题情况。D.支持开启或关闭信息接收功能，开启后学生可通过手机发送信息至智能平板展示，增加课堂互动方式。</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★14、无PC状态下，嵌入式安卓操作系统支持超级计算器功能，可进行初级计算、方程（组）智能求解、自动求导求积分等操作；该计算器还可根据用户输入的函数，智能绘制函数图像，提升老师课堂效率。                                                   </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87</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27480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2390760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广州市、广州视睿电子科技有限公司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推拉绿板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蓝贝思特 ZY100-29</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1、尺寸：外径</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4000mm×1300mm，左右推拉结，四块装组合设计。</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2、板面：采用优质烤漆两用板面，无尘粉笔或液态粉笔两用，墨绿色，厚度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0.27mm，硬度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6H，甲醛释放量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0.2mg/L提供检测报告。</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3、背板：选用优质防锈亚光彩涂钢板，厚度</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0.2mm；并设有加强凹槽，增加强度。</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4、夹层：采用高强度防潮聚苯乙烯泡沫板，厚度15mm。</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5、边框：采用高级铝合金，滑道部分1.3mm，其余厚度1.0mm，上框规格57 mm*100 mm，下框及左右框规格100mm*29mm，内框规格35mm*20mm；下框配有30mm粉尘槽，粉尘槽与下框模具一次成型（拒绝其它方式连接），可放置笔、教鞭且不影响滑动板滑动；干擦套装：白墨水2瓶，白色书写笔2支，黄墨水1瓶，黄色书写笔1支，粉红墨水1瓶，粉红笔1支，圆形磁性海绵板擦1个，干式擦出，拒绝任何洗剂。</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87</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151380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济南市、山东蓝贝思特教装集团股份有限公司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实物展台</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希沃 SC06</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1.箱体采用钣金材质,面板采用两个金属气压杆支撑，内置机箱锁安全防盗，壁挂式安装。</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2.展台采用500万像素，A4拍摄幅面，500万动态视频预览达到10帧/秒，1080P动态视频预览达到15帧/秒。</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3.输出格式：MJPG。</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4.采用AF自动对焦，方便老师展示平面或立体实物。</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5.老师可在一体机或电脑上选择延时拍照功能，支持5秒或10秒延时模式，预留充足时间以便调整拍摄内容。</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6.具备图像增强功能，可自动裁剪背景并增强文字显示，使文档画面更清晰。</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7.可选择图像、文本或动态等多种情景模式，适应不同展示内容。</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8.支持二维码扫码功能：打开扫一扫功能后，将书本上的二维码放入扫描框内即可自动扫描，并进入系统浏览器获取二维码的链接内容，帮助老师快速获取电子教学资源。</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9.展台正上方具备LED补光灯，保证展示区域的亮度及展示效果。</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10.补光灯开关采用触摸按键设计，同时也可通过智能平板中的软件直接控制，方便老师操作。</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11.兼容双系统操作，Windows系统及Android系统均可使用展台功能，包括图片放大、缩小、旋转、批注等。</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12.为保证兼容性及稳定性，视频展台与75寸触摸一体机为同一品牌厂家。</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87</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155730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广州市、广州视睿电子科技有限公司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三合一打印机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7615NDA</w:t>
            </w:r>
          </w:p>
        </w:tc>
        <w:tc>
          <w:tcPr>
            <w:tcW w:w="4164" w:type="dxa"/>
            <w:vAlign w:val="center"/>
          </w:tcPr>
          <w:p>
            <w:pPr>
              <w:widowControl/>
              <w:spacing w:line="320" w:lineRule="exac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1、产品功能 打印/复印/扫描产品类型 A4 打印复印速度30ppm(A4) 32ppm(Letter) 58PPM(A5)。</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2、首页打印时间 </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7.8秒，月打印量 25000页，分辨率(dpi) 1200x600 dpi。</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3、处理器 525MHz，内存 128MB。</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4、首页复印时间 小于 10 秒，复印分辨率 600×600dpi</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连续复印页数 1-99页，缩放率 25%~400%，扫描分辨率 最大 1200×1200dpi，U盘扫描，彩色扫描，扫描输出功能 扫描到PC、邮件、FTP、ios/Android设备。</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5、纸张输入容量 自动纸盒：250页 手动进纸器：1页</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介质重量 自动纸盒：60-105g/㎡ ，手动进纸盘：60-200g/㎡。</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6、介质类型 普通纸，厚纸，透明胶片，卡片纸，标签纸，信封、薄纸、双面打印 标配高速双面打印，静音模式打印。</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7、接口类型 高速 USB 2.0 ; IEEE802.3 10/100Base-TX</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8、操作系统 Microsoft  </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Windows Server2003/Server2008/Server2012/XP/Vista/Win7/Win8/Win8.1/Win10（32/64 位）</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Mac OS 10.7/10.8/10.9/10.10/10.11</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Linux：Ubuntu 12.04/14.04（32/64 位）</w:t>
            </w:r>
          </w:p>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耗材类型 鼓分离，鼓组件12000页 粉盒1500页</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其他复印功能：身份证复印、票据复印、多页合一复印、克隆复印、海报复印、手动双面复印。</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28</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55720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计算机教室计算机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A5000-D101</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1E1C11"/>
                <w:kern w:val="0"/>
                <w:sz w:val="24"/>
                <w:szCs w:val="24"/>
              </w:rPr>
            </w:pPr>
            <w:r>
              <w:rPr>
                <w:rFonts w:hint="eastAsia" w:asciiTheme="minorEastAsia" w:hAnsiTheme="minorEastAsia" w:eastAsiaTheme="minorEastAsia" w:cstheme="minorEastAsia"/>
                <w:color w:val="1E1C11"/>
                <w:kern w:val="0"/>
                <w:sz w:val="24"/>
                <w:szCs w:val="24"/>
              </w:rPr>
              <w:t>1、CPU</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kern w:val="0"/>
                <w:sz w:val="24"/>
                <w:szCs w:val="24"/>
              </w:rPr>
              <w:t>AMD A12 Pro-9800（四核3.8GHz），主板 B300主板芯片组 ，内存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kern w:val="0"/>
                <w:sz w:val="24"/>
                <w:szCs w:val="24"/>
              </w:rPr>
              <w:t>4GB-DDR4内存 ，硬盘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kern w:val="0"/>
                <w:sz w:val="24"/>
                <w:szCs w:val="24"/>
              </w:rPr>
              <w:t>128GB SSD+1TB 硬盘，光驱 无光驱，无线 1*1 Wifi，外置有摄像头 ，显示屏 19.5寸全高清FHD液晶显示屏(1920x1080)，窄边框设计，亮度调节物理按键、屏幕开关按钮，带低蓝光护眼功能；内置音箱 有内置音箱，PS2键盘、USB鼠标 。</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 xml:space="preserve">2、系统应用：预装正版Windows 10 操作系统，集成网络同传和硬盘保护功能支持多点还原、智能排序、电子教室的应用、断点续传功能； </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⑴、安装部署快捷，升级简易方便，全中文人性化界面设计，配有详细的在线帮助，支持主窗口功能按钮、浮动工具条、右键菜单、快捷键多项操作方式。</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⑵、采用核心的动态局部截屏及实时压缩技术，在网络条件较差时亦能体现良好的性能；可根据网络条件调节网络补偿强度，根据广播内容调节广播及录制效率，使广播达到最佳效果，屏幕广播响应时间&lt;0.4秒。</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⑶、防杀进程、断线保护、卸载密码保护等辅助功能维护教学秩序。</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⑷、文件分发和提交支持拖拽添加文件，可添加不同目录下的文件或文件目录。文件分发和提交支持拖拽添加，教师或学生一次分发或提交多个文件夹或多个文件目录下的文件。</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⑸、全面支持Windows系列操作系统，包括Windows 8/8.1（32位、64位）、windows 10（32位、64位）操作系统，与云虚拟桌面无缝集成。</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⑹、教师演示：将教师机屏幕和教师讲话实时广播给单一、部分或全体学生，可选择全屏或窗口方式。窗口模式下或教师机与学生机分辨率不同情况下，学生机可以以不同的窗口方式接收广播。</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⑺、教师演示速度增强：屏幕广播时支持多种画面质量的调节，根据网络的不同选择最好的效果进行教学。</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⑻、屏幕笔：教师教学使用的辅助工具，突出显示项目、添加注释，添加批注等。</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⑼、视频广播：采用流媒体技术，实现教师机播放的视频同步广播到学生机，且达到流畅无延时，支持几乎所有常见的媒体音视频格式， Windows Media文件，VCD文件，DVD文件，Real文件，AVI文件，MP3等主流文件格式，支持720p、1080p的高清视频。</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⑽、视频直播：通过USB摄像头将教师的画面实时广播到学生机，达到更形象的教学效果，具有引导客户选择视频设备的提示画面，以便客户快速完成摄像头设备的设置。</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⑾、语音广播：将教师机麦克风或其他输入设备（如磁带、CD）的声音广播给学生，教学过程中，可以请任何一位已登录的学生发言，其他学生和教师收听该学生发言。</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⑿、语音对讲：教师可以选择任意一名已登录学生与其进行双向语音交谈，除教师和此学生外，其他学生不会受到干扰，可以动态切换对讲对象。</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⒀、学生演示：教师可选定一台学生机作为示范，由此学生代替教师进行示范教学。</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⒁、分组教学：教师分派组长执行指定的功能，组长代替教师进行小组教学，小组不需要再临时创建，可以直接使用既有分组信息，教师可以监控每个分组的教学过程，以了解分组教学的进度。</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⒂、分组讨论：教师可以创建多个小组进行讨论活动，并可任意选择分组加入讨论活动。同组师生支持多种方式进行交流，包括文字，表情，图片等。</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⒃、屏幕录制：教师机可以将本地的操作和讲解过程录制为ASF录像文件，可以用 Windows 自带的 Media Player 直接播放。</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⒄、学生端屏幕录制、回放：学生端接收教师端广播的时候可以自动录制教师机广播教学的过程，课后可以重复观看学习。</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⒅、文件分发：允许教师将教师机不同盘符中的目录或文件一起发送至生机的某目录下。目录不存在自动新建此目录；盘符不存在或路径非法不允许分发；文件已存在选择自动覆盖或保留原始文件。</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⒆、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⒇、网络快照：教师可以在监控学生的时候，对学生画面拍快照，保存学生画面的截图。</w:t>
            </w:r>
          </w:p>
          <w:p>
            <w:pPr>
              <w:widowControl/>
              <w:numPr>
                <w:ilvl w:val="0"/>
                <w:numId w:val="2"/>
              </w:numPr>
              <w:spacing w:line="320" w:lineRule="exact"/>
              <w:jc w:val="left"/>
              <w:textAlignment w:val="center"/>
              <w:rPr>
                <w:rFonts w:asciiTheme="minorEastAsia" w:hAnsiTheme="minorEastAsia" w:eastAsiaTheme="minorEastAsia" w:cstheme="minorEastAsia"/>
                <w:color w:val="1E1C11"/>
                <w:kern w:val="0"/>
                <w:sz w:val="24"/>
                <w:szCs w:val="24"/>
              </w:rPr>
            </w:pPr>
            <w:r>
              <w:rPr>
                <w:rFonts w:hint="eastAsia" w:asciiTheme="minorEastAsia" w:hAnsiTheme="minorEastAsia" w:eastAsiaTheme="minorEastAsia" w:cstheme="minorEastAsia"/>
                <w:color w:val="1E1C11"/>
                <w:kern w:val="0"/>
                <w:sz w:val="24"/>
                <w:szCs w:val="24"/>
              </w:rPr>
              <w:t>、屏幕监视：教师机可以监视单一、部分、全体学生机的屏幕，教师机每屏可监视多个学生屏幕（最多36个）。可以控制教师机监控的同屏幕各窗口间、屏幕与屏幕间的切换速度。可手动或自动循环监视。</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（22）、多频道教学：支持多达32个频道的划分，一个教师可对单个班级或多个班级同时上课；多个教师可同时对多个班级进行不同内容的教学。</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（23）、随堂小考：教师启动快速的单题考试或随堂调查，限定考试时间，学生答题后立即给出结果，结果显示学生答案柱状图分析和答题时间，可作为抢答依据。</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（24）、签到：提供学生名单管理工具，为软件和考试模块提供实名验证。提供点名功能，支持保留学生多次登录记录、考勤统计、签到信息的导出与对比。</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25）、班级模型：有单独的管理界面，实现对班级模型的统一管理，并能够导入、导出，调用不同网络教室中的班级模型（26）、上网限制：设定学生访问网站的黑名单或白名单，对学生可以访问的Internet站点进行管理。支持多浏览器限制，如QQ、IE、谷歌、360、遨游等浏览器。</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（27）、程序限制：通过各种策略的应用，可防止学生在教学过程中打游戏，或使用QQ，MSN等聊天工具。</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（28）、学生端属性查看：教师可以获取学生端计算机的名称、登录名和其它常用信息，并可以列出学生端的应用程序、进程和进程 ID，教师还可以远程终止学生端的进程。</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rPr>
              <w:t>（29）、系统日志：显示和自动保存系统运行过程中的关键事件，包括学生登录登出，资源不足，提交文件等。</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（30）\黑屏肃静：教师可以对单一、部分、全体学生执行黑屏肃静来禁止其进行任何操作，达到专心听课目的，教师可自定义黑屏的内容与图片。</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(31)、远程命令：可以进行远程开机、关机、重启等操作，远程关闭所有学生正在执行的应用程序功能。</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（32）、分组管理：教师可以新建，删除，重命名分组，添加和删除分组中的成员，设置小组长。分组信息随班级模型永久保存，下次上课可以直接使用保存的分组。</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（33）、图标监看：班级模型中可以显示学生机桌面的缩图。缩图显示大小也可自由设定。</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（34）、自动锁屏：独有的断线保护自动锁屏技术，通过网卡的是否激活来锁定屏幕，避免学生拔掉网线违反纪律。</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（35）、防杀进程：为安全起见，学生端程序运行后，防止学生通过任务管理器结束学生端程序进程来逃脱教师控制。</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（36）、请求帮助：学生端遇到问题可请求帮助，教师端可远程遥控帮助学生解决问题。</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（37）、远程消息：教师与学生能够使用远程消息进行交流，并可以允许和阻止学生发送文字消息。</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（38）、远程设置：远程设置学生桌面主题、桌面背景、屏幕保护方案、学生的频道号和音量、学生的卸载密码，是否启用进程保护，断线锁屏，热键退出等。</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（39）、兼容性：为保证使用过程中的流畅性，软硬件同一品牌</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138</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4200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579600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7</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计算机教室-路由器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锐捷 RG-NBR950G</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1E1C11"/>
                <w:sz w:val="24"/>
                <w:szCs w:val="24"/>
              </w:rPr>
            </w:pPr>
            <w:r>
              <w:rPr>
                <w:rFonts w:hint="eastAsia" w:asciiTheme="minorEastAsia" w:hAnsiTheme="minorEastAsia" w:eastAsiaTheme="minorEastAsia" w:cstheme="minorEastAsia"/>
                <w:color w:val="1E1C11"/>
                <w:sz w:val="24"/>
                <w:szCs w:val="24"/>
              </w:rPr>
              <w:t>1、支持固化千兆电口</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5个，标准1U设备，非X86多核硬件体系架构，支持内存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512MB，USB接口</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1个;吞吐量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100Mbps，NAT最大并发连接数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3万，支持最大在线用户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100人;支持静态路由、RIP(V1/V2)、RIPng、OSPFv2等多种路由协议;为保证在多条外网线路情况下带宽的合理分配使用，设备必须支持多链路负载均衡。</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2、支持正向DNS代理功能，可根据配置实现对不同外网线路的DNS服务器地址管理；支持应用路由功能，支持基于P2P等应用进行路由选择;支持网络资源加速，可对指定网络资源提供热点资源本地化服务。需要明确支持APP缓存;支持WEB本地认证方式、Radius认证、微信认证功能、APP认证、Ukey认证和硬件特征码认证等。</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9590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28770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福州市、锐捷网络股份有限公司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8</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计算机教室-交换机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锐捷 RG-NBS1824GC</w:t>
            </w:r>
          </w:p>
        </w:tc>
        <w:tc>
          <w:tcPr>
            <w:tcW w:w="4164" w:type="dxa"/>
            <w:vAlign w:val="center"/>
          </w:tcPr>
          <w:p>
            <w:pPr>
              <w:widowControl/>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标准19英寸1U高机架设备，可上机架，固化千兆电接口数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24个交换容量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48Gbps包转发率</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35.7Mpps采用静音无风扇节能设计MAC地址表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8K/配置流控开关，可开启或关闭整机流控功能工作温度范围≥50°C。</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5335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32010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福州市、锐捷网络股份有限公司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9</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计算机教室-教师桌</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XH-JZ20</w:t>
            </w:r>
          </w:p>
        </w:tc>
        <w:tc>
          <w:tcPr>
            <w:tcW w:w="4164" w:type="dxa"/>
            <w:vAlign w:val="center"/>
          </w:tcPr>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rPr>
              <w:t>外观尺寸：L1200*W600*H750mm（±10mm）；颜 色：木纹色；材 料：优质高密度板；钢木结构，本产品采用优质高密度板，可使产品更经久耐用。</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1070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3210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10</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计算机教室-学生桌</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XH-XZ10</w:t>
            </w:r>
          </w:p>
        </w:tc>
        <w:tc>
          <w:tcPr>
            <w:tcW w:w="4164" w:type="dxa"/>
            <w:vAlign w:val="center"/>
          </w:tcPr>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rPr>
              <w:t>外观尺寸：L1200*W600*H750mm（±10mm）；颜 色：木纹色；材 料：优质高密度板；主支撑脚采用40*20方钢管，拉挡为20*20方钢管，钢木结构，本产品采用优质高密度板，可使产品更经久耐用。</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69</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48300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11</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计算机教室-学生凳</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XH-XD00</w:t>
            </w:r>
          </w:p>
        </w:tc>
        <w:tc>
          <w:tcPr>
            <w:tcW w:w="4164" w:type="dxa"/>
            <w:vAlign w:val="center"/>
          </w:tcPr>
          <w:p>
            <w:pPr>
              <w:widowControl/>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rPr>
              <w:t>名称：铁皮小方凳；尺寸规格：330mm*240mm*450mm（±10mm）；颜色：与桌面颜色一致支架规格：主支撑脚采用40*20方钢管，拉挡为20*20方钢管，管材表面流水线静电喷塑处理。</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135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10125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12</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网线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DS-1LN6-UU</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纯铜超6类。</w:t>
            </w:r>
          </w:p>
        </w:tc>
        <w:tc>
          <w:tcPr>
            <w:tcW w:w="900" w:type="dxa"/>
            <w:vAlign w:val="center"/>
          </w:tcPr>
          <w:p>
            <w:pPr>
              <w:widowControl/>
              <w:jc w:val="center"/>
              <w:textAlignment w:val="center"/>
            </w:pPr>
            <w:r>
              <w:rPr>
                <w:rFonts w:hint="eastAsia" w:ascii="宋体" w:hAnsi="宋体"/>
                <w:color w:val="000000"/>
                <w:kern w:val="0"/>
                <w:sz w:val="24"/>
                <w:szCs w:val="24"/>
              </w:rPr>
              <w:t>箱</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11700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13</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电源线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帝润达 RVV2*4</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4MM全铜双色线。</w:t>
            </w:r>
          </w:p>
        </w:tc>
        <w:tc>
          <w:tcPr>
            <w:tcW w:w="900" w:type="dxa"/>
            <w:vAlign w:val="center"/>
          </w:tcPr>
          <w:p>
            <w:pPr>
              <w:widowControl/>
              <w:jc w:val="center"/>
              <w:textAlignment w:val="center"/>
            </w:pPr>
            <w:r>
              <w:rPr>
                <w:rFonts w:hint="eastAsia" w:ascii="宋体" w:hAnsi="宋体"/>
                <w:color w:val="000000"/>
                <w:kern w:val="0"/>
                <w:sz w:val="24"/>
                <w:szCs w:val="24"/>
              </w:rPr>
              <w:t>米</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3306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31407</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扬州市、扬州润达线缆有限公司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14</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电源线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帝润达 RVV2*16</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16MM全铜双色线。</w:t>
            </w:r>
          </w:p>
        </w:tc>
        <w:tc>
          <w:tcPr>
            <w:tcW w:w="900" w:type="dxa"/>
            <w:vAlign w:val="center"/>
          </w:tcPr>
          <w:p>
            <w:pPr>
              <w:widowControl/>
              <w:jc w:val="center"/>
              <w:textAlignment w:val="center"/>
            </w:pPr>
            <w:r>
              <w:rPr>
                <w:rFonts w:hint="eastAsia" w:ascii="宋体" w:hAnsi="宋体"/>
                <w:color w:val="000000"/>
                <w:kern w:val="0"/>
                <w:sz w:val="24"/>
                <w:szCs w:val="24"/>
              </w:rPr>
              <w:t>米</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753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14683.5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扬州市、扬州润达线缆有限公司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15</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电表盘</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GN-5LB-63</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双相空开5组+电表箱。</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2910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16</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排插</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GN-5060</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国产五孔双排插座4个。</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336</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17</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排插</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GN-217</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国产十孔双排插座20个。</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30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1380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18</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机柜</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大唐卫士 20U</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国产1米多机位豪华滚轮机柜。</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11760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无锡市、江苏大唐卫士科技有限公司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19</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计算机教室计算机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A5000-D101</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1E1C11"/>
                <w:kern w:val="0"/>
                <w:sz w:val="24"/>
                <w:szCs w:val="24"/>
              </w:rPr>
            </w:pPr>
            <w:r>
              <w:rPr>
                <w:rFonts w:hint="eastAsia" w:asciiTheme="minorEastAsia" w:hAnsiTheme="minorEastAsia" w:eastAsiaTheme="minorEastAsia" w:cstheme="minorEastAsia"/>
                <w:color w:val="1E1C11"/>
                <w:kern w:val="0"/>
                <w:sz w:val="24"/>
                <w:szCs w:val="24"/>
              </w:rPr>
              <w:t>1、CPU</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kern w:val="0"/>
                <w:sz w:val="24"/>
                <w:szCs w:val="24"/>
              </w:rPr>
              <w:t>AMD A12 Pro-9800（四核3.8GHz），主板 B300主板芯片组 ，内存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kern w:val="0"/>
                <w:sz w:val="24"/>
                <w:szCs w:val="24"/>
              </w:rPr>
              <w:t>4GB-DDR4内存 ，硬盘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kern w:val="0"/>
                <w:sz w:val="24"/>
                <w:szCs w:val="24"/>
              </w:rPr>
              <w:t>128GB SSD+1TB 硬盘，光驱 无光驱，无线 1*1 Wifi，外置有摄像头 ，显示屏 19.5寸全高清FHD液晶显示屏(1920x1080)，窄边框设计，亮度调节物理按键、屏幕开关按钮，带低蓝光护眼功能；内置音箱 有内置音箱，PS2键盘、USB鼠标 。</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 xml:space="preserve">2、系统应用：预装正版Windows 10 操作系统，集成网络同传和硬盘保护功能支持多点还原、智能排序、电子教室的应用、断点续传功能； </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⑴、安装部署快捷，升级简易方便，全中文人性化界面设计，配有详细的在线帮助，支持主窗口功能按钮、浮动工具条、右键菜单、快捷键多项操作方式。</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⑵、采用核心的动态局部截屏及实时压缩技术，在网络条件较差时亦能体现良好的性能；可根据网络条件调节网络补偿强度，根据广播内容调节广播及录制效率，使广播达到最佳效果，屏幕广播响应时间&lt;0.4秒。</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⑶、防杀进程、断线保护、卸载密码保护等辅助功能维护教学秩序。</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⑷、文件分发和提交支持拖拽添加文件，可添加不同目录下的文件或文件目录。文件分发和提交支持拖拽添加，教师或学生一次分发或提交多个文件夹或多个文件目录下的文件。</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⑸、全面支持Windows系列操作系统，包括Windows 8/8.1（32位、64位）、windows 10（32位、64位）操作系统，与云虚拟桌面无缝集成。</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⑹、教师演示：将教师机屏幕和教师讲话实时广播给单一、部分或全体学生，可选择全屏或窗口方式。窗口模式下或教师机与学生机分辨率不同情况下，学生机可以以不同的窗口方式接收广播。</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⑺、教师演示速度增强：屏幕广播时支持多种画面质量的调节，根据网络的不同选择最好的效果进行教学。</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⑻、屏幕笔：教师教学使用的辅助工具，突出显示项目、添加注释，添加批注等。</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⑼、视频广播：采用流媒体技术，实现教师机播放的视频同步广播到学生机，且达到流畅无延时，支持几乎所有常见的媒体音视频格式， Windows Media文件，VCD文件，DVD文件，Real文件，AVI文件，MP3等主流文件格式，支持720p、1080p的高清视频。</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⑽、视频直播：通过USB摄像头将教师的画面实时广播到学生机，达到更形象的教学效果，具有引导客户选择视频设备的提示画面，以便客户快速完成摄像头设备的设置。</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⑾、语音广播：将教师机麦克风或其他输入设备（如磁带、CD）的声音广播给学生，教学过程中，可以请任何一位已登录的学生发言，其他学生和教师收听该学生发言。</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⑿、语音对讲：教师可以选择任意一名已登录学生与其进行双向语音交谈，除教师和此学生外，其他学生不会受到干扰，可以动态切换对讲对象。</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⒀、学生演示：教师可选定一台学生机作为示范，由此学生代替教师进行示范教学。</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⒁、分组教学：教师分派组长执行指定的功能，组长代替教师进行小组教学，小组不需要再临时创建，可以直接使用既有分组信息，教师可以监控每个分组的教学过程，以了解分组教学的进度。</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⒂、分组讨论：教师可以创建多个小组进行讨论活动，并可任意选择分组加入讨论活动。同组师生支持多种方式进行交流，包括文字，表情，图片等。</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⒃、屏幕录制：教师机可以将本地的操作和讲解过程录制为ASF录像文件，可以用 Windows 自带的 Media Player 直接播放。</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⒄、学生端屏幕录制、回放：学生端接收教师端广播的时候可以自动录制教师机广播教学的过程，课后可以重复观看学习。</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⒅、文件分发：允许教师将教师机不同盘符中的目录或文件一起发送至生机的某目录下。目录不存在自动新建此目录；盘符不存在或路径非法不允许分发；文件已存在选择自动覆盖或保留原始文件。</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⒆、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⒇、网络快照：教师可以在监控学生的时候，对学生画面拍快照，保存学生画面的截图。</w:t>
            </w:r>
          </w:p>
          <w:p>
            <w:pPr>
              <w:widowControl/>
              <w:spacing w:line="320" w:lineRule="exact"/>
              <w:jc w:val="left"/>
              <w:textAlignment w:val="center"/>
              <w:rPr>
                <w:rFonts w:asciiTheme="minorEastAsia" w:hAnsiTheme="minorEastAsia" w:eastAsiaTheme="minorEastAsia" w:cstheme="minorEastAsia"/>
                <w:color w:val="1E1C11"/>
                <w:kern w:val="0"/>
                <w:sz w:val="24"/>
                <w:szCs w:val="24"/>
              </w:rPr>
            </w:pPr>
            <w:r>
              <w:rPr>
                <w:rFonts w:hint="eastAsia" w:asciiTheme="minorEastAsia" w:hAnsiTheme="minorEastAsia" w:eastAsiaTheme="minorEastAsia" w:cstheme="minorEastAsia"/>
                <w:color w:val="1E1C11"/>
                <w:kern w:val="0"/>
                <w:sz w:val="24"/>
                <w:szCs w:val="24"/>
              </w:rPr>
              <w:t>(21)、屏幕监视：教师机可以监视单一、部分、全体学生机的屏幕，教师机每屏可监视多个学生屏幕（最多36个）。可以控制教师机监控的同屏幕各窗口间、屏幕与屏幕间的切换速度。可手动或自动循环监视。</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（22）、多频道教学：支持多达32个频道的划分，一个教师可对单个班级或多个班级同时上课；多个教师可同时对多个班级进行不同内容的教学。</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（23）、随堂小考：教师启动快速的单题考试或随堂调查，限定考试时间，学生答题后立即给出结果，结果显示学生答案柱状图分析和答题时间，可作为抢答依据。</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（24）、签到：提供学生名单管理工具，为软件和考试模块提供实名验证。提供点名功能，支持保留学生多次登录记录、考勤统计、签到信息的导出与对比。</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（25）、班级模型：有单独的管理界面，实现对班级模型的统一管理，并能够导入、导出，调用不同网络教室中的班级模型</w:t>
            </w:r>
          </w:p>
          <w:p>
            <w:pPr>
              <w:widowControl/>
              <w:spacing w:line="320" w:lineRule="exact"/>
              <w:jc w:val="left"/>
              <w:textAlignment w:val="center"/>
              <w:rPr>
                <w:rFonts w:asciiTheme="minorEastAsia" w:hAnsiTheme="minorEastAsia" w:eastAsiaTheme="minorEastAsia" w:cstheme="minorEastAsia"/>
                <w:color w:val="1E1C11"/>
                <w:kern w:val="0"/>
                <w:sz w:val="24"/>
                <w:szCs w:val="24"/>
              </w:rPr>
            </w:pPr>
            <w:r>
              <w:rPr>
                <w:rFonts w:hint="eastAsia" w:asciiTheme="minorEastAsia" w:hAnsiTheme="minorEastAsia" w:eastAsiaTheme="minorEastAsia" w:cstheme="minorEastAsia"/>
                <w:color w:val="1E1C11"/>
                <w:kern w:val="0"/>
                <w:sz w:val="24"/>
                <w:szCs w:val="24"/>
              </w:rPr>
              <w:t>（26）、上网限制：设定学生访问网站的黑名单或白名单，对学生可以访问的Internet站点进行管理。支持多浏览器限制，如QQ、IE、谷歌、360、遨游等浏览器。</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（27）、程序限制：通过各种策略的应用，可防止学生在教学过程中打游戏，或使用QQ，MSN等聊天工具。</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（28）、学生端属性查看：教师可以获取学生端计算机的名称、登录名和其它常用信息，并可以列出学生端的应用程序、进程和进程 ID，教师还可以远程终止学生端的进程。</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rPr>
              <w:t>（29）、系统日志：显示和自动保存系统运行过程中的关键事件，包括学生登录登出，资源不足，提交文件等。</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（30）\黑屏肃静：教师可以对单一、部分、全体学生执行黑屏肃静来禁止其进行任何操作，达到专心听课目的，教师可自定义黑屏的内容与图片。</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(31)、远程命令：可以进行远程开机、关机、重启等操作，远程关闭所有学生正在执行的应用程序功能。</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（32）、分组管理：教师可以新建，删除，重命名分组，添加和删除分组中的成员，设置小组长。分组信息随班级模型永久保存，下次上课可以直接使用保存的分组。</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（33）、图标监看：班级模型中可以显示学生机桌面的缩图。缩图显示大小也可自由设定。</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（34）、自动锁屏：独有的断线保护自动锁屏技术，通过网卡的是否激活来锁定屏幕，避免学生拔掉网线违反纪律。</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（35）、防杀进程：为安全起见，学生端程序运行后，防止学生通过任务管理器结束学生端程序进程来逃脱教师控制。</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（36）、请求帮助：学生端遇到问题可请求帮助，教师端可远程遥控帮助学生解决问题。</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（37）、远程消息：教师与学生能够使用远程消息进行交流，并可以允许和阻止学生发送文字消息。</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（38）、远程设置：远程设置学生桌面主题、桌面背景、屏幕保护方案、学生的频道号和音量、学生的卸载密码，是否启用进程保护，断线锁屏，热键退出等。</w:t>
            </w:r>
            <w:r>
              <w:rPr>
                <w:rFonts w:hint="eastAsia" w:asciiTheme="minorEastAsia" w:hAnsiTheme="minorEastAsia" w:eastAsiaTheme="minorEastAsia" w:cstheme="minorEastAsia"/>
                <w:color w:val="1E1C11"/>
                <w:kern w:val="0"/>
                <w:sz w:val="24"/>
                <w:szCs w:val="24"/>
              </w:rPr>
              <w:br w:type="textWrapping"/>
            </w:r>
            <w:r>
              <w:rPr>
                <w:rFonts w:hint="eastAsia" w:asciiTheme="minorEastAsia" w:hAnsiTheme="minorEastAsia" w:eastAsiaTheme="minorEastAsia" w:cstheme="minorEastAsia"/>
                <w:color w:val="1E1C11"/>
                <w:kern w:val="0"/>
                <w:sz w:val="24"/>
                <w:szCs w:val="24"/>
              </w:rPr>
              <w:t>（39）、兼容性：为保证使用过程中的流畅性，软硬件为同一品牌</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102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4200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428400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20</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计算机教室-路由器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锐捷 RG-NBR950G</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1E1C11"/>
                <w:sz w:val="24"/>
                <w:szCs w:val="24"/>
              </w:rPr>
            </w:pPr>
            <w:r>
              <w:rPr>
                <w:rFonts w:hint="eastAsia" w:asciiTheme="minorEastAsia" w:hAnsiTheme="minorEastAsia" w:eastAsiaTheme="minorEastAsia" w:cstheme="minorEastAsia"/>
                <w:color w:val="1E1C11"/>
                <w:sz w:val="24"/>
                <w:szCs w:val="24"/>
              </w:rPr>
              <w:t>1、支持固化千兆电口</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5个，标准1U设备，非X86多核硬件体系架构，支持内存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512MB，USB接口</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1个;吞吐量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100Mbps，NAT最大并发连接数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3万，支持最大在线用户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100人;支持静态路由、RIP(V1/V2)、RIPng、OSPFv2等多种路由协议;为保证在多条外网线路情况下带宽的合理分配使用，设备必须支持多链路负载均衡。</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2、支持正向DNS代理功能，可根据配置实现对不同外网线路的DNS服务器地址管理；支持应用路由功能，支持基于P2P等应用进行路由选择;支持网络资源加速，可对指定网络资源提供热点资源本地化服务。需要明确支持APP缓存;支持WEB本地认证方式、Radius认证、微信认证功能、APP认证、Ukey认证和硬件特征码认证等。</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9590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19180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福州市、锐捷网络股份有限公司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21</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计算机教室-交换机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锐捷 RG-NBS1824GC</w:t>
            </w:r>
          </w:p>
        </w:tc>
        <w:tc>
          <w:tcPr>
            <w:tcW w:w="4164" w:type="dxa"/>
            <w:vAlign w:val="center"/>
          </w:tcPr>
          <w:p>
            <w:pPr>
              <w:widowControl/>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标准19英寸1U高机架设备，可上机架，固化千兆电接口数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24个交换容量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48Gbps包转发率</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35.7Mpps采用静音无风扇节能设计MAC地址表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8K/配置流控开关，可开启或关闭整机流控功能工作温度范围≥50°C。</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4</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5335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21340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福州市、锐捷网络股份有限公司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22</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计算机教室-教师桌</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XH-JZ20</w:t>
            </w:r>
          </w:p>
        </w:tc>
        <w:tc>
          <w:tcPr>
            <w:tcW w:w="4164" w:type="dxa"/>
            <w:vAlign w:val="center"/>
          </w:tcPr>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rPr>
              <w:t>外观尺寸：L1200*W600*H750mm（±10mm）；颜 色：木纹色；材 料：优质高密度板；钢木结构，本产品采用优质高密度板，可使产品更经久耐用。</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1070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2140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23</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计算机教室-学生桌</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XH-XZ10</w:t>
            </w:r>
          </w:p>
        </w:tc>
        <w:tc>
          <w:tcPr>
            <w:tcW w:w="4164" w:type="dxa"/>
            <w:vAlign w:val="center"/>
          </w:tcPr>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rPr>
              <w:t>外观尺寸：L1200*W600*H750mm（±10mm）；颜 色：木纹色；材 料：优质高密度板；主支撑脚采用40*20方钢管，拉挡为20*20方钢管，钢木结构，本产品采用优质高密度板，可使产品更经久耐用。</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50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35000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24</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计算机教室-学生凳</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XH-XD00</w:t>
            </w:r>
          </w:p>
        </w:tc>
        <w:tc>
          <w:tcPr>
            <w:tcW w:w="4164" w:type="dxa"/>
            <w:vAlign w:val="center"/>
          </w:tcPr>
          <w:p>
            <w:pPr>
              <w:widowControl/>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rPr>
              <w:t>名称：铁皮小方凳；尺寸规格：330mm*240mm*450mm（±10mm）；颜色：与桌面颜色一致支架规格：主支撑脚采用40*20方钢管，拉挡为20*20方钢管，管材表面流水线静电喷塑处理。</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100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7500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25</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网线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DS-1LN6-UU</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纯铜超6类。</w:t>
            </w:r>
          </w:p>
        </w:tc>
        <w:tc>
          <w:tcPr>
            <w:tcW w:w="900" w:type="dxa"/>
            <w:vAlign w:val="center"/>
          </w:tcPr>
          <w:p>
            <w:pPr>
              <w:widowControl/>
              <w:jc w:val="center"/>
              <w:textAlignment w:val="center"/>
            </w:pPr>
            <w:r>
              <w:rPr>
                <w:rFonts w:hint="eastAsia" w:ascii="宋体" w:hAnsi="宋体"/>
                <w:color w:val="000000"/>
                <w:kern w:val="0"/>
                <w:sz w:val="24"/>
                <w:szCs w:val="24"/>
              </w:rPr>
              <w:t>箱</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7800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26</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电源线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帝润达 RVV2*4</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4MM全铜双色线。</w:t>
            </w:r>
          </w:p>
        </w:tc>
        <w:tc>
          <w:tcPr>
            <w:tcW w:w="900" w:type="dxa"/>
            <w:vAlign w:val="center"/>
          </w:tcPr>
          <w:p>
            <w:pPr>
              <w:widowControl/>
              <w:jc w:val="center"/>
              <w:textAlignment w:val="center"/>
            </w:pPr>
            <w:r>
              <w:rPr>
                <w:rFonts w:hint="eastAsia" w:ascii="宋体" w:hAnsi="宋体"/>
                <w:color w:val="000000"/>
                <w:kern w:val="0"/>
                <w:sz w:val="24"/>
                <w:szCs w:val="24"/>
              </w:rPr>
              <w:t>米</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2204</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20938</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扬州市、扬州润达线缆有限公司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27</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电源线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帝润达 RVV2*16</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16MM全铜双色线。</w:t>
            </w:r>
          </w:p>
        </w:tc>
        <w:tc>
          <w:tcPr>
            <w:tcW w:w="900" w:type="dxa"/>
            <w:vAlign w:val="center"/>
          </w:tcPr>
          <w:p>
            <w:pPr>
              <w:widowControl/>
              <w:jc w:val="center"/>
              <w:textAlignment w:val="center"/>
            </w:pPr>
            <w:r>
              <w:rPr>
                <w:rFonts w:hint="eastAsia" w:ascii="宋体" w:hAnsi="宋体"/>
                <w:color w:val="000000"/>
                <w:kern w:val="0"/>
                <w:sz w:val="24"/>
                <w:szCs w:val="24"/>
              </w:rPr>
              <w:t>米</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568</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11076</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扬州市、扬州润达线缆有限公司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28</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电表盘</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GN-5LB-63</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双相空开5组+电表箱。</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29</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排插</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GN-5060</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国产五孔双排插座4个。</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4</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224</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30</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排插</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GN-217</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国产十孔双排插座20个。</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920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31</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机柜</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大唐卫士 20U</w:t>
            </w:r>
          </w:p>
        </w:tc>
        <w:tc>
          <w:tcPr>
            <w:tcW w:w="4164" w:type="dxa"/>
            <w:vAlign w:val="center"/>
          </w:tcPr>
          <w:p>
            <w:pPr>
              <w:widowControl/>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国产1米多机位豪华滚轮机柜。</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4</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7840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无锡市、江苏大唐卫士科技有限公司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32</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学生课桌椅</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XX-XK80</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一、面板要求:</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1.材质：采用 ABS耐冲击塑料一级新料一体射出成型。耐冲击强度：须能承受5磅榔头重力锤击不得破裂。不得采用回收料生产。</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2.尺寸：620mm×420mm×20mm（±5mm）。</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3.功能：（1）靠胸前处有一內弧造型设计；（2）四周及底部完全不得有毛边，得需倒圆角，不刮手；（3）表面得需有细纹咬花，无笔槽、无杯槽，不得有反光现象。</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4.组合设计：面板底部有強化承重之设计；锁入一根方型钢管，并与面板底部平齐；尺寸规格为15mm±1mm×20mm±1mm×1.0mm。由螺丝锁付于面板底部，椅面、椅背尺寸400mm×340mm、400mm×310mm,材料PP注塑一次成型。</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二、书箱要求:</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1.材质：采用PP塑料一级新料一体射出成型；不得采用回收料生产。</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2.外径尺寸：550mm×370mm×195 mm±5mm；内径尺寸：450mm×340mm×185mm±5mm。</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三、桌、椅钢架要求：</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1.材质及形状：椭圆形镀锌钢管组合焊接而成 。</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2.尺寸：桌脚、椅脚贴地钢管尺寸为30 mm±1mm×60mm±1mm×厚1.2mm；桌脚、椅脚上部固定立管钢管尺寸为30mm±1mm×60mm±1mm×厚1.2mm；桌脚、椅脚上部活动立管钢管尺寸为25mm±1mm×50mm±1mm×厚1.2mm；链接书箱Y支架钢管尺寸为20mm±1mm×40mm±1mm×厚1.2mm椭圆管。</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3.表面涂装：焊接完成之钢管架，表面经酸洗、脱脂、磷化处理，耐腐蚀、防锈。</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4.功能：左右脚架为单腿升降方式，高低调节为双点固定方式。调节桌高可从桌高690mm±10mm至桌高780mm±10mm，每一阶间隔30mm。</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四、脚垫要求：</w:t>
            </w:r>
          </w:p>
          <w:p>
            <w:pPr>
              <w:widowControl/>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采PP塑料一级新料一体射出成型，不得采用回收料生产。并得用1支螺丝锁付钢管；桌子前端脚垫左右得需配1个水平调节螺丝，地面有斜度时，可透过水平调节螺丝，保持桌面水平；采PP塑料一级新料一体射出成型，不得采用回收料生产。</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2.尺寸：60mm×35mm×80mm×厚8mm（±2mm）。</w:t>
            </w:r>
          </w:p>
          <w:p>
            <w:pPr>
              <w:widowControl/>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五、1.材质：采用PP塑料一级新料一体射出成型，不得采用回收料生产。</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2.尺寸：35mm×54mm×58mm（±2mm）。</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3.功能与工艺要求：书箱左右两侧得需各有一挂钩设计。在静止状态下可以承载10KG的挂物承重。</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45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432</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19440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33</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嵌入式精品录播服务器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HSYHD-LP011</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1、基于录播设备稳定性的需求，录播主机须采用嵌入式架构设计，不接受服务器和PC架构。录播主机高度不超过1U。</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2、支持7路1080P高清视频输入，SDI</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5路，VGA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1路， HDMI</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1路，支持CVBS、S-video、YPbPr信号源的兼容接入。</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3、支持5路SDI 1080P60高清视频信号同时输入，并且每个接口自适应3G-SDI/HD-SDI信号。</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4、支持3路1080P60视频画面同时输出，HDMI</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2路，VGA</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1路。HDMI必须支持视音频同时输出。</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5、支持5路音频（3路LINE-IN+2路MIC-IN）同时输入；3路音频LINE-OUT、1路本地耳机监听接口。LINE-IN和MIC-IN接口采用裸线接口端子，监听接口应采用标准工业级3.5mm耳机接口。</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6、支持话筒输入（MIC-IN）和线路输入（LINE-IN）进行模拟音频混音。</w:t>
            </w:r>
          </w:p>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7、通信和扩展接口：支持RS232和RS485接口，可用于与其它控制系统无缝对接；支持1个百兆网络接口；支持2个USB2.0接口和1个USB3.0接口。</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8、支持5组DC-12V电源输出，可给外设设备如导播键盘、摄像机供电。</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9、支持2路MIC-IN 48V幻象供电。</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10、录播主机硬盘储存容量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000000"/>
                <w:kern w:val="0"/>
                <w:sz w:val="24"/>
                <w:szCs w:val="24"/>
              </w:rPr>
              <w:t>4T，支持扩展。11、为保证视频录制音频效果，降低录播课室环境噪声，同时保证主机系统正常散热，要求采用无风扇散热设计。</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56300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56300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34</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导录播系统</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智能录播系统V1.0</w:t>
            </w:r>
          </w:p>
        </w:tc>
        <w:tc>
          <w:tcPr>
            <w:tcW w:w="4164" w:type="dxa"/>
          </w:tcPr>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提供本地导播和远程导播两种方式。本地导播：可直接在录播主机接入鼠标、显示器或触控导播屏，进行本地导播，保证导播具有较好的实时性和流畅性，本地导播延迟小于150ms。远程导播：支持远程IE导播和客户端软件登录操作两种方式。</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2、视频H.264编码，标准的流媒体MP4文件格式；音频AAC编码，音视频同步录制。视频编码40Kbps～40Mbps可调，音频声道、采样率、位数、码率可调，最大支持码率420K。</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3、支持电影模式画面1/2/3/4/6分屏显示，提供9种以上布局模式；支持自定义布局方式。</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4、支持双导播模式（2个PGM通道），可同时手动导播2个电影模式通道、同时录像和推流，2个电影模式通道可分别选择不同的画面进行导播切换，方便记录不同的直播画面和推送给不同的人员观看直播画面。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5、支持电影模式、电影+资源模式两种录制方式。电影模式和资源模式录像可同时工作，同一设备可完成9路1080P视频同时录制。</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6、支持一键启动录制，提供手动、半自动、全自动三种录制模式，并可任意切换。手动导播模式支持视频预览、直播输出监视、视频切换、音频调整、录制模式切换等功能。</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7、提供6路摄像机画面和1路电脑画面和1路本地文件预览窗口，可直接使用鼠标点击预览窗口进行画面切换。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8、根据PPT教学内容的字数长短，可人为设定切换时间；并设置具有软件锁定控制功能。可以随时锁定PPT教学画面按需要时间停留。也可以一键解锁，让画面回到老师画面。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9、录播主机支持云台PTZ控制功能，支持13个预置位设置与调用。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10、支持课程信息、字幕、片头、片尾信息、角标、时间OSD信息等插入功能，支持手动和自动字幕机发布字幕，以增强课件感染力。</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11、支持HTTP、RTMP、RTSP多种直播视频流协议，支持TCP和UDP传输协议。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12、直播支持高码流和低码流同时推送，满足不同网络带宽用户的需求。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13、提供20种以上切换特效，包括擦除、覆盖、淡进淡出等主流切换特效。</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14、支持网络时间同步，用户可自定义NTP时间同步服务器IP。</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15、支持FTP远程自动上传录像，录制停止后自动上传视频文件到FTP服务器。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16、支持按照课程表编排定时录像，方便老师快速录制属于自己的精品课。</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17、支持录播主机参数配置的导入导出，方便用户统一维护和升级调试。</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18、支持用户自定义场景跟踪切换策略，支持自定义教师、学生、电脑信号的画面组合布局，支持对话模式，即老师提问时，老师视频画面与学生视频画面同屏显示。支持画中画模式，老师讲解PPT课件时，显示设备上可同时显示PPT与老师的画中画的画面。</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19、支持2台录播主机之间直接互动，无需外加视频会议设备或软件辅助。</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25820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25820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35</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互动教学系统</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互动教学系统V2.0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1、在讲课的过程中，同时支持与远程教室互动，实现多间教室之间进行异地互动，形成多个空中课堂。可以进行白板互动的同时，也支持音视频互动。主讲教室和互动讲室都能显示出教师授课的PPT等相关内容。</w:t>
            </w:r>
          </w:p>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2、具有多种用户权限的设置，可根据不同角色赋予不同权限。视频编码协议:H.263、H.264、MPEG-4的视频编解码协议； 图像分辨率:支持 高清1920 *1080、1280*720 、640*480、320*240多种图像分辨率； 最大码流:支持单路图像最大4mbps码流，同时可针对不同应用需求，设置不同带宽；帧速率:视频流可以达到25帧D1（PAL）或30帧D1（NTSC）效果，保证视频通讯清晰流畅；分屏数:支持1、2、4、6、8、9、12、16、25等多种组合分屏；音频协议:支持ISAC, OPUS, SPEEX, ILBC；支持G.711、G.723.1、G.729多种语音编解码技术；QoS机制:超强的网络适应能力以及多种QOS保障机制，降低网络不稳定对会议的影响；智能纠错:独有的超强纠错技术，在网络高达25-30％丢包的情况下，保证音频连续清晰。智能包络修复技术，即使最恶劣的网络情况，也保证图像永不黑屏。</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自适应传输技术，自动判断网络情况，适应在各种网路上传输；网络部署:支持内、外网转发，同时支持多网口多NAT网络部署；网络环境:支持双网卡，双IP，满足南北网互通双线路部署需求；服务器选择:同一个会议室支持同时用多服务器负载，可自动或手动切换服务器分布式云架构:多台MCU可级联部署或分布式部署，音频、视频、白板、用户服务可分布于不同的服务器，实现大规模集群负载均衡；会议并发模式:支持多个会议并发同时进行，可同时举行多组多人会议，各会议独立、互不干扰；会议监控:具备会议监控功模块，可以事实查看会议服务器连接、用户连接情况网络自适应调整:可根据网络情况自适应处理分辨率，优先处理音频数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从而保证声音效果的流畅性封装版本提供:可提供客户端对PC的直接封装安装版本，安装后可直接封装PC成为会议设备。不能再退出到操作系统安全性:高安全可靠性设计：采用MD5不可逆加密技术以及多级权限管理等安全机制，保证用户会议的安全；网络层有一个加密模块，采用256位的AES算法，可以对网络传输的数据进行加解密，确保了网络传输的安全。会议组织划分管理:后台会议管理，支持超级管理员和部门管理员同时管理会议后台。验证码登录:支持验证码登录。</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5、断线重连:在开会过程中网络出现中断，网络恢复后会议连接能够自动恢复，无需操作 回音消除:回音消除效果良好，使用自主研发的音频抑制、回音抑制和噪音消除算法，在多路音频叠加时，仍然达到了较高的音频还原率和噪声消除等效果                                               远程调节:系统支持有权限的主持人远程调节与会者相关视频参数，音频参数；接入共享:系统支持3G/4G手机接入会议，并可将PPT等常见文档共享至3G/4G手机屏幕；会议录制:系统本身支持录制功能，可以输出为常规视频文件；并且可以在会议室内完成会议过程还原、回放电子投票:系统支持电子投票功能；身份权限:对与会用户多种身份标识，不同身份有不同权限。主持人可以打开关闭视频、远程调节与会者音视频参数等；视频布局:支持多种视频布局；布局管理:主持人可以进行桌面布局同步设置，使其他用户的桌面布局与主席的桌面布局保持一致和同步，其他用户不能随意改变自己的桌面布局；视频同步:视频同步。</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在会议中，会议主持人可以进行视频同步设置，可以控制其他参会用户端显示的视频窗口与主席保持一致，而且不允许打开或者关闭视频窗口；电子白板:电子白板可共享各种数据文档。并且支持同时打开多块白板，白板内容可保存；白板标注:电子白板支持多人同时标注，由主席进行控制是否允许其他用户进行白板标注；屏幕共享:屏幕共享中主持人可以共享自己的桌面、指定的应用程序，并且可以把共享的屏幕控制权授予给其他用户，被授予控制权的用户可以远程控制主持人的电脑。与会者可以调整观看主讲人屏幕的显示比例；媒体共享:媒体共享。</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7、支持超大媒体文件及高清多媒体文件即时播放和共享；可以在会议中同步播放歌曲、电影和高清视频等媒体文件，支持MP3、RM、RMVB、WMV、WMA、AVI、MPG、MPEG、FLV等各种常见媒体格式，支持实时拖动及播放音量调节；调试向导:具备音视频调试的调试向导功能。可自动识别或手动选择音视频设备多分辨率适应:支持远端视频和本地视频使用不同分辨率以适应网络。并且可以手动规定分辨率视频轮询:支持多窗口的视频轮巡功能，可在多个视频窗口设定视频轮询，可以本地轮询和广播轮询；视频双显:支持双显功能（双屏显示）可将数据，视频分开两个屏幕显示；视频流多压:支持多压功能：一个用户可同时接入8路视频进会议系统；端口传输:单端口传输机制。所有视频及数据可从一个端口传输，同时支持HTTP代理用户名定制:可对视频显示用户名定制，颜色、位置可以改变；文字聊天:支持文字聊天及文字私聊，主席可设置会议室是否禁止文字私聊；网络摄像机兼容:支持网络摄像机调用。可以直接通过IP调用网络摄像机画面进入会议室；自定义界面：可通过设置，定义每个客户端启动后，所显示的模块。 安卓盒子支持：可提供安卓盒子版软件终端。非手机版</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7770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7770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36</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老师检测全景机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HSY17000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1、视频输出：1路HD-SDI输出，1080P信号，2路RS232接口，1路RJ45,12V电源。</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2、无需跟踪主机，无需辅助摄像头、LINUX架构，智能前置化，跟踪算法内嵌至全景摄像机，方便环境搭建，减少后期维护。</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3、跟踪模块化设计，可独立使用。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4、灵活的跟踪策略，既可支持全程跟踪，也可支持教师快速走动切换全景，小范围走动特写跟踪策略。</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5、目标跟踪不受教室大小、形状限制，适用于不规则教室、阶梯教室。</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6、教师区可设置10个屏蔽区域，屏蔽区域形状可自定义调整，不受投影、电子白板、一体机等因素干扰。</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7、支持教师身高自适应，在讲台范围内教师不同身高、不同姿式均能自动调整拍摄角度，实现最佳输出画面。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8、状态保持机制，通过设置现有状态保护时长，避免动作过快而导致的全景与特写频繁切换，减少垃圾镜头。</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9、跟踪镜头根据目标移动速度和动作幅度的智能调整移动速度，便镜头平滑过度，在保持目标处于镜头的同时视频流畅自然。</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10、支持3G-SDI输出视频用于全景图像，输出图像格式最高支持1080P。11、支持在界面调整相机色彩饱和度、亮度、抗闪烁等相机参数。</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37</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老师跟踪云台摄像机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1、低照度解像能力强，特别适合于照明一般的会议室/课室等场所。</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2、最大分辨率达到1920x1080，输出帧频最高可达60/50帧/秒。在保证高清晰度的同时，重点满足了对画面流畅性的需求。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3、同时应用了2D和基于运动估计的3D降噪算法，采用新一代低噪声传感器，有效降低了噪声。</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4、独特的基于人眼模型的Iridix曝光动态控制算法，使画面曝光均匀，层次感强。</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5、传感器支持WDR(宽动态范围)，在有强烈明暗反差的环境下(如逆光)，能够清晰捕捉成像所有景物。</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6、光学变焦可以达到20倍，数字变焦16倍。</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7、丰富完善的接口：同时提供YPbPr模拟分量接口、DVI(HDM)接口、广播级3G－SDI接口，尤其是3G－SDI接口支持1080P/60高清数字视频信号通过单根同轴电缆传输。</w:t>
            </w:r>
          </w:p>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8、红外遥控器信号透传功能；技术参数：（1）、视频格式：1080P60/50；1080P30/25；720P60/50、720P/30/25；（2）、视频输出接口：YPbPr、DVI(HDMI)、3G-SDI；（3）、传感器类型： 1/3英寸CMOS，有效像素：212万，总像素220万；（4）、镜头焦距：4.7mm-94mm(20倍)，F1.8-2.8；（5）、电子快门：1/25s～1/10000s；（6）、信噪比：≥55dB；（7）、水平视场角： 55.2°～3.2°；（8）、转动范围：水平转动范围：±170°。俯仰转动范围：－30°～＋90°，可倒装。</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9、转动速度：水平：2° ～120°/s；俯仰：2°～100°/s。</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10、预置位数量：10个用户可设置预置位(可扩展至256个)。预置位精度：0.2°。</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11、控制信号接口：8芯miniDIN，RS232，VISCA协议。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12、红外遥控器：支持。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13、自动/手动控制：支持自动/手动白平衡调节，  自动/手动曝光调节(光圈、快门)，  自动/手动聚焦调节。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14、支持图像WDR技术：≥100dB。</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15、抗闪烁功能：支持。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16、电源适配器：DCl2V／2A。</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17、工作温度：-20 ～60℃。</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18、具备数字信号与模拟信号接入，可以与校园的监控系统连接，可以用校园监控系统查看录播教室的图像。</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38</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板书检测机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HSY18000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1、通过板书定位器内置算法自动识别教师在黑板上的书写动作，拍摄教师书写过程。</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2、检测摄像机模块化设计，可独立使用。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3、200万高清CMOS芯片， 2.8mm镜头，90度水平视角,覆盖整面板书区域。</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4、可检测教师书写板书，切换板书特写镜头；</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5、支持板书区域设置，教师走动不干扰板书检测。</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39</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板书跟踪云台机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1、低照度解像能力强，特别适合于照明一般的会议室/课室等场所。</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2、最大分辨率达到1920x1080，输出帧频最高可达60/50帧/秒。在保证高清晰度的同时，重点满足了对画面流畅性的需求。3、同时应用了2D和基于运动估计的3D降噪算法，采用新一代低噪声传感器，有效降低了噪声。</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3、独特的基于人眼模型的Iridix曝光动态控制算法，使画面曝光均匀，层次感强。</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4、传感器支持WDR(宽动态范围)，在有强烈明暗反差的环境下(如逆光)，能够清晰捕捉成像所有景物</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5、光学变焦可以达到20倍，数字变焦16倍。</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6、丰富完善的接口：同时提供YPbPr模拟分量接口、DVI(HDM)接口、广播级3G－SDI接口，尤其是3G－SDI接口支持1080P/60高清数字视频信号通过单根同轴电缆传输。</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7、红外遥控器信号透传功能；技术参数：（1）、视频格式：1080P60/50；1080P30/25；720P60/50、720P/30/25；（2）、视频输出接口：YPbPr、DVI(HDMI)、3G-SDI；（3）、传感器类型： 1/3英寸CMOS，有效像素：212万，总像素220万；（4）、镜头焦距：4.7mm-94mm(20倍)，F1.8-2.8；（5）、电子快门：1/25s～1/10000s；（6）、信噪比：=55dB；（7）、水平视场角： 55.2°~ 3.2°；（8）、转动范围：水平转动范围：±170°。俯仰转动范围：－30°～＋90°，可倒装。</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（9）、转动速度：水平：2°～ 120°/s；俯仰：2°～100°/s；（10）、预置位数量：10个用户可设置预置位(可扩展至256个)。预置位精度：0.2°。</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8、控制信号接口：8芯miniDIN，RS232，VISCA协议。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9、红外遥控器：支持。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10、自动/手动控制：支持自动/手动白平衡调节，自动/手动曝光调节(光圈、快门)，自动/手动聚焦调节。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11、支持图像WDR技术：=100dB。</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12、抗闪烁功能：支持。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13、电源适配器：DCl2V／2A。</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14、工作温度：-20～60℃。</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15、具备数字信号与模拟信号接入，可以与校园的监控系统连接，可以用校园监控系统查看录播教室的图像。</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40</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学生检测全景机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HSY17000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1、视频输出：1路HD-SDI输出，1080P信号，2路RS232接口，1路RJ45,12V电源。</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2、无需跟踪主机，无需辅助摄像头、LINUX架构，智能前置化，跟踪算法内嵌至全景摄像机，检测摄像机即可作为检测模块也可作为拍摄摄像机，方便环境搭建，减少后期维护。</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3、检测摄像机模块化设计，可独立使用。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4、目标检测不受教室大小、形状限制，适用于不规则教室、阶梯教室。</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5、学生区域支持多人起立，依次特写后给到多人的中景画面，最多可支持三人同时起立。</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6、学生区可设置8个屏蔽区域，屏蔽区域形状可自定义调整，不受投影、电子白板、一体机等因素干扰。</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7、支持老师在讲台切换教师画面、教师走下讲台切换学生画面策略。</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8、可视化调试操作，调试客户端可观看跟踪机高清视频进行调试。</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9、支持3G-SDI输出视频用于全景图像，输出图像格式最高支持1080P。</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10、支持在界面调整相机色彩饱和度、亮度、抗闪烁等相机参数。</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16990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16990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41</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学生跟踪云台机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1、低照度解像能力强，特别适合于照明一般的会议室/课室等场所。</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2、最大分辨率达到1920x1080，输出帧频最高可达60/50帧/秒。在保证高清晰度的同时，重点满足了对画面流畅性的需求。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3、同时应用了2D和基于运动估计的3D降噪算法，采用新一代低噪声传感器，有效降低了噪声。</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4、独特的基于人眼模型的Iridix曝光动态控制算法，使画面曝光均匀，层次感强。</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5、传感器支持WDR(宽动态范围)，在有强烈明暗反差的环境下(如逆光)，能够清晰捕捉成像所有景物。</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6、光学变焦可以达到20倍，数字变焦16倍。</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7、丰富完善的接口：同时提供YPbPr模拟分量接口、DVI(HDM)接口、广播级3G－SDI接口，尤其是3G－SDI接口支持1080P/60高清数字视频信号通过单根同轴电缆传输。</w:t>
            </w:r>
          </w:p>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8、红外遥控器信号透传功能；技术参数：（1）、视频格式：1080P60/50；1080P30/25；720P60/50、720P/30/25；（2）、视频输出接口：YPbPr、DVI(HDMI)、3G-SDI；（3）、传感器类型： 1/3英寸CMOS，有效像素：212万，总像素220万；（4）、镜头焦距：4.7mm-94mm(20倍)，F1.8-2.8；（5）、电子快门：1/25s～1/10000s；（6）、信噪比：≥55dB；（7）、水平视场角： 55.2°～ 3.2°；（8）、转动范围：水平转动范围：±170°。俯仰转动范围：－30°～＋90°，可倒装。</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9、转动速度：水平：2°～ 120°/s；俯仰：2°～100°/s。</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10、预置位数量：10个用户可设置预置位(可扩展至256个)。预置位精度：0.2°。</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11、控制信号接口：8芯miniDIN，RS232，VISCA协议。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12、红外遥控器：支持。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13、自动/手动控制：支持自动/手动白平衡调节，自动/手动曝光调节(光圈、快门)，自动/手动聚焦调节。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14、支持图像WDR技术：≥100dB。</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15、抗闪烁功能：支持。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16、电源适配器：DCl2V／2A。</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17、工作温度：-20～60℃。</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18、具备数字信号与模拟信号接入，可以与校园的监控系统连接，可以用校园监控系统查看录播教室的图像。</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13095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13095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42</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录播控制面板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MCCS-M2000LB</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1、支持触控，老师上课查看实时录制效果及手动切换图像。</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2、录播主机VGA视频输入，输入图像可调（直播画面或导播界面）。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3、支持控制其它电教室设备，如灯光、中控、空调等。</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4、支持由录播主机直接给设备供电，无需外接电源，减少布线。</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8350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8350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43</w:t>
            </w:r>
          </w:p>
        </w:tc>
        <w:tc>
          <w:tcPr>
            <w:tcW w:w="1634" w:type="dxa"/>
            <w:vAlign w:val="center"/>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全向拾音器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HSY-M380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1、单体:背极式驻极体；指向性:360°；拾音距离:半径6米；频率响应:40Hz ~ 20KHz；灵敏度:-38dB ± 2dB (0dB = 1V / Pa at 1KHz)；输出阻抗:500Ω ± 30% (at 1kHz)；等效噪声级: ≤13dB A (IEC 581-5)。</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2、最大声压级:132dB (THD ≤1.0％ at 1kHz)；单组最大级联级数:4；AEC:支持；AGC:支持；ANS:支持。</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3、模拟音频输出:适用于第三方产品使用，无兼容性问题。</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1240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2480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44</w:t>
            </w:r>
          </w:p>
        </w:tc>
        <w:tc>
          <w:tcPr>
            <w:tcW w:w="1634" w:type="dxa"/>
            <w:vAlign w:val="center"/>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功放</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HSY-N88</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1、额定功率：2X120W/8Ω</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2、话筒输入：3路</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3、音乐输入：四路，手动选择并显示VCD、DVD、MP3、LD、</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4、音乐调节：高低音、左右平衡、总音量</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5、话筒调节：每路增益、回声、延时、高低音、混响深度话筒总音量</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6、后板连接：录音输出、四路音频输入</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7、MP3读卡：可接插SD卡和USB卡，可读多种MP3版本和格式，可用遥控控制。</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4470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4470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45</w:t>
            </w:r>
          </w:p>
        </w:tc>
        <w:tc>
          <w:tcPr>
            <w:tcW w:w="1634" w:type="dxa"/>
            <w:vAlign w:val="center"/>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多媒体音箱</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HSY-DM8</w:t>
            </w:r>
          </w:p>
        </w:tc>
        <w:tc>
          <w:tcPr>
            <w:tcW w:w="4164" w:type="dxa"/>
            <w:vAlign w:val="center"/>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低音单元：1X8寸，100磁35芯；高音单元：2X3寸，60磁14芯；分频器：三路三分频；阻抗：8Ω；中低音分频点：1.6KHz；灵敏度：90dB；额定功率：80W；频率响应：50Hz-19KHz</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板材：中纤板；接线柱：红黑两极接线柱。</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2730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2730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46</w:t>
            </w:r>
          </w:p>
        </w:tc>
        <w:tc>
          <w:tcPr>
            <w:tcW w:w="1634" w:type="dxa"/>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监视器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w:t>
            </w:r>
            <w:r>
              <w:rPr>
                <w:rFonts w:ascii="宋体" w:hAnsi="宋体" w:cs="宋体"/>
                <w:color w:val="000000"/>
                <w:kern w:val="0"/>
                <w:sz w:val="24"/>
                <w:szCs w:val="24"/>
              </w:rPr>
              <w:t>T23d-10</w:t>
            </w:r>
          </w:p>
        </w:tc>
        <w:tc>
          <w:tcPr>
            <w:tcW w:w="4164" w:type="dxa"/>
          </w:tcPr>
          <w:p>
            <w:pPr>
              <w:widowControl/>
              <w:spacing w:line="320" w:lineRule="exact"/>
              <w:jc w:val="center"/>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高清监视器，分辨率1920×1080，21.5英寸。</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973</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973</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47</w:t>
            </w:r>
          </w:p>
        </w:tc>
        <w:tc>
          <w:tcPr>
            <w:tcW w:w="1634" w:type="dxa"/>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交换机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TP-Link SG1016DT</w:t>
            </w:r>
          </w:p>
        </w:tc>
        <w:tc>
          <w:tcPr>
            <w:tcW w:w="4164" w:type="dxa"/>
          </w:tcPr>
          <w:p>
            <w:pPr>
              <w:widowControl/>
              <w:spacing w:line="320" w:lineRule="exact"/>
              <w:jc w:val="center"/>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16个10/100/1000BASE-T自适应千兆以太网交换端口。</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8346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16692</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深圳市、深圳市普联技术有限公司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48</w:t>
            </w:r>
          </w:p>
        </w:tc>
        <w:tc>
          <w:tcPr>
            <w:tcW w:w="1634" w:type="dxa"/>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机柜</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大唐卫士 20U</w:t>
            </w:r>
          </w:p>
        </w:tc>
        <w:tc>
          <w:tcPr>
            <w:tcW w:w="4164" w:type="dxa"/>
          </w:tcPr>
          <w:p>
            <w:pPr>
              <w:widowControl/>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SPCC优质冷轧钢，脱脂静电喷塑，立柜间距485mm,容量20U。</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无锡市、江苏大唐卫士科技有限公司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49</w:t>
            </w:r>
          </w:p>
        </w:tc>
        <w:tc>
          <w:tcPr>
            <w:tcW w:w="1634" w:type="dxa"/>
            <w:vAlign w:val="center"/>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辅材系统集成</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配套</w:t>
            </w:r>
          </w:p>
        </w:tc>
        <w:tc>
          <w:tcPr>
            <w:tcW w:w="4164" w:type="dxa"/>
            <w:vAlign w:val="center"/>
          </w:tcPr>
          <w:p>
            <w:pPr>
              <w:widowControl/>
              <w:spacing w:line="320" w:lineRule="exact"/>
              <w:jc w:val="center"/>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录播设备系统集成及连接线材。</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7760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7760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50</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录播教室声学配套设备</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定制</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墙面：四周墙壁可采用轻龙骨打底后加装聚酯纤维吸音板；</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吊顶：使用矿棉吸音板吊顶，使用标准600*600规格的矿棉吸音板；</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地面：1.5mm吸音塑胶地板，具有吸音、防静电功能。</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三基色格栅灯：规格:600MM*600mm, 3*18W嵌入式专业三基色灯，色温5600K。</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窗帘：遮光、隔音窗帘；</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现砌地台：按校方要求尺寸制作；</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单向导光隔断：单向导光窗选用全透明钢化玻璃安装，在观察窗的录播教室一侧加单向透视钢化玻璃膜，尺寸根据校方指定尺寸；</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线材：电源线、超六类网线、视频线、音频线、水晶头、视频头等国标线材。</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以上设备根据实地情况，经校方同意后可以进行调整。</w:t>
            </w:r>
          </w:p>
        </w:tc>
        <w:tc>
          <w:tcPr>
            <w:tcW w:w="900" w:type="dxa"/>
            <w:vAlign w:val="center"/>
          </w:tcPr>
          <w:p>
            <w:pPr>
              <w:jc w:val="center"/>
            </w:pPr>
            <w:r>
              <w:rPr>
                <w:rFonts w:hint="eastAsia" w:ascii="宋体" w:hAnsi="宋体"/>
                <w:color w:val="000000"/>
                <w:sz w:val="24"/>
                <w:szCs w:val="24"/>
              </w:rPr>
              <w:t>套</w:t>
            </w:r>
          </w:p>
        </w:tc>
        <w:tc>
          <w:tcPr>
            <w:tcW w:w="888" w:type="dxa"/>
            <w:vAlign w:val="center"/>
          </w:tcPr>
          <w:p>
            <w:pPr>
              <w:jc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100000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100000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51</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学生课桌椅</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XX-XK80</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bCs/>
                <w:color w:val="000000"/>
                <w:kern w:val="0"/>
                <w:sz w:val="24"/>
                <w:szCs w:val="24"/>
              </w:rPr>
              <w:t>一、 </w:t>
            </w:r>
            <w:r>
              <w:rPr>
                <w:rFonts w:hint="eastAsia" w:asciiTheme="minorEastAsia" w:hAnsiTheme="minorEastAsia" w:eastAsiaTheme="minorEastAsia" w:cstheme="minorEastAsia"/>
                <w:color w:val="000000"/>
                <w:sz w:val="24"/>
                <w:szCs w:val="24"/>
              </w:rPr>
              <w:t>面板要求:</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1、材质：采用 ABS耐冲击塑料一级新料一体射出成型。耐冲击强度：须能承受5磅榔头重力锤击不得破裂。不得采用回收料生产。</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2、尺寸：620mm×420mm×20mm（±5mm）。</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3、功能：（1）靠胸前处有一內弧造型设计；（2）四周及底部完全不得有毛边，得需倒圆角，不刮手；（3）表面得需有细纹咬花，无笔槽、无杯槽，不得有反光现象。</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4、组合设计：面板底部有強化承重之设计；锁入一根方型钢管，并与面板底部平齐；尺寸规格为15mm±1mm×20mm±1mm×1.0mm。由螺丝锁付于面板底部，椅面、椅背尺寸400mm×340mm、400mm×310mm,材料PP注塑一次成型。</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二、书箱要求:</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1.材质：采用PP塑料一级新料一体射出成型；不得采用回收料生产。</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2.外径尺寸：550mm×370mm×195 mm±5mm；内径尺寸：450mm×340mm×185mm±5mm。</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三、桌、椅钢架要求：</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1.材质及形状：椭圆形镀锌钢管组合焊接而成 。</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2.尺寸：桌脚、椅脚贴地钢管尺寸为30 mm±1mm×60mm±1mm×厚1.2mm；桌脚、椅脚上部固定立管钢管尺寸为30mm±1mm×60mm±1mm×厚1.2mm；桌脚、椅脚上部活动立管钢管尺寸为25mm±1mm×50mm±1mm×厚1.2mm；链接书箱Y支架钢管尺寸为20mm±1mm×40mm±1mm×厚1.2mm椭圆管。</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3.表面涂装：焊接完成之钢管架，表面经酸洗、脱脂、磷化处理，耐腐蚀、防锈。</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4.功能：左右脚架为单腿升降方式，高低调节为双点固定方式。调节桌高可从桌高690mm±10mm至桌高780mm±10mm，每一阶间隔30mm。</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四、脚垫要求：</w:t>
            </w:r>
          </w:p>
          <w:p>
            <w:pPr>
              <w:widowControl/>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采PP塑料一级新料一体射出成型，不得采用回收料生产。并得用1支螺丝锁付钢管；桌子前端脚垫左右得需配1个水平调节螺丝，地面有斜度时，可透过水平调节螺丝，保持桌面水平；采PP塑料一级新料一体射出成型，不得采用回收料生产。</w:t>
            </w:r>
          </w:p>
          <w:p>
            <w:pPr>
              <w:widowControl/>
              <w:spacing w:line="320" w:lineRule="exact"/>
              <w:jc w:val="lef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2、尺寸：60mm×35mm×80mm×厚8mm（±2mm）。</w:t>
            </w:r>
          </w:p>
          <w:p>
            <w:pPr>
              <w:widowControl/>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五、1.材质：采用PP塑料一级新料一体射出成型，不得采用回收料生产。</w:t>
            </w:r>
          </w:p>
          <w:p>
            <w:pPr>
              <w:spacing w:line="320" w:lineRule="exact"/>
              <w:jc w:val="lef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2.尺寸：35mm×54mm×58mm（±2mm）。</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3.功能与工艺要求：书箱左右两侧得需各有一挂钩设计。在静止状态下可以承载10KG的挂物承重。</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center"/>
              <w:rPr>
                <w:sz w:val="24"/>
                <w:szCs w:val="24"/>
              </w:rPr>
            </w:pPr>
            <w:r>
              <w:rPr>
                <w:rFonts w:hint="eastAsia" w:ascii="宋体" w:hAnsi="宋体"/>
                <w:color w:val="000000"/>
                <w:sz w:val="24"/>
                <w:szCs w:val="24"/>
              </w:rPr>
              <w:t>50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432</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21600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52</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嵌入式精品录播服务器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HSYHD-LP011</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1、基于录播设备稳定性的需求，录播主机须采用嵌入式架构设计，不接受服务器和PC架构。录播主机高度不超过1U。</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2、要求支持7路1080P高清视频输入，SDI=5路，VGA=1路， HDMI=1路，支持CVBS、S-video、YPbPr信号源的兼容接入。</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3、支持5路SDI 1080P60高清视频信号同时输入，并且每个接口自适应3G-SDI/HD-SDI信号。</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4、支持3路1080P60视频画面同时输出，HDMI=2路，VGA=1路。HDMI必须支持视音频同时输出。</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5、支持5路音频（3路LINE-IN+2路MIC-IN）同时输入；3路音频LINE-OUT、1路本地耳机监听接口。LINE-IN和MIC-IN接口采用裸线接口端子，监听接口应采用标准工业级3.5mm耳机接口。</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6、支持话筒输入（MIC-IN）和线路输入（LINE-IN）进行模拟音频混音。</w:t>
            </w:r>
          </w:p>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7、通信和扩展接口：支持RS232和RS485接口，可用于与其它控制系统无缝对接；支持1个百兆网络接口；支持2个USB2.0接口和1个USB3.0接口。</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8、支持5组DC-12V电源输出，可给外设设备如导播键盘、摄像机供电。</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9、支持2路MIC-IN 48V幻象供电。</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10、录播主机硬盘储存容量=4T，支持扩展。11、为保证视频录制音频效果，降低录播课室环境噪声，同时保证主机系统正常散热，要求采用无风扇散热设计。</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56300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56300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53</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导录播系统</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智能录播系统V1.0</w:t>
            </w:r>
          </w:p>
        </w:tc>
        <w:tc>
          <w:tcPr>
            <w:tcW w:w="4164" w:type="dxa"/>
          </w:tcPr>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提供本地导播和远程导播两种方式。本地导播：可直接在录播主机接入鼠标、显示器或触控导播屏，进行本地导播，保证导播具有较好的实时性和流畅性，本地导播延迟小于150ms。远程导播：支持远程IE导播和客户端软件登录操作两种方式。</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2、视频H.264编码，标准的流媒体MP4文件格式；音频AAC编码，音视频同步录制。视频编码40Kbps～40Mbps可调，音频声道、采样率、位数、码率可调，最大支持码率420K。</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3、支持电影模式画面1/2/3/4/6分屏显示，提供9种以上布局模式；支持自定义布局方式。</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4、支持双导播模式（2个PGM通道），可同时手动导播2个电影模式通道、同时录像和推流，2个电影模式通道可分别选择不同的画面进行导播切换，方便记录不同的直播画面和推送给不同的人员观看直播画面。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5、支持电影模式、电影+资源模式两种录制方式。电影模式和资源模式录像可同时工作，同一设备可完成9路1080P视频同时录制。</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6、支持一键启动录制，提供手动、半自动、全自动三种录制模式，并可任意切换。手动导播模式支持视频预览、直播输出监视、视频切换、音频调整、录制模式切换等功能。</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7、提供6路摄像机画面和1路电脑画面和1路本地文件预览窗口，可直接使用鼠标点击预览窗口进行画面切换。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8、根据PPT教学内容的字数长短，可人为设定切换时间；并设置具有软件锁定控制功能。可以随时锁定PPT教学画面按需要时间停留。也可以一键解锁，让画面回到老师画面。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9、录播主机支持云台PTZ控制功能，支持13个预置位设置与调用。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10、支持课程信息、字幕、片头、片尾信息、角标、时间OSD信息等插入功能，支持手动和自动字幕机发布字幕，以增强课件感染力。</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11、支持HTTP、RTMP、RTSP多种直播视频流协议，支持TCP和UDP传输协议。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12、直播支持高码流和低码流同时推送，满足不同网络带宽用户的需求。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13、提供20种以上切换特效，包括擦除、覆盖、淡进淡出等主流切换特效。</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14、支持网络时间同步，用户可自定义NTP时间同步服务器IP。</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15、支持FTP远程自动上传录像，录制停止后自动上传视频文件到FTP服务器。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16、支持按照课程表编排定时录像，方便老师快速录制属于自己的精品课。</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17、支持录播主机参数配置的导入导出，方便用户统一维护和升级调试。</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18、支持用户自定义场景跟踪切换策略，支持自定义教师、学生、电脑信号的画面组合布局，支持对话模式，即老师提问时，老师视频画面与学生视频画面同屏显示。支持画中画模式，老师讲解PPT课件时，显示设备上可同时显示PPT与老师的画中画的画面。</w:t>
            </w:r>
          </w:p>
          <w:p>
            <w:pPr>
              <w:widowControl/>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19、支持2台录播主机之间直接互动，无需外加视频会议设备或软件辅助。</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25820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25820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54</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互动教学系统</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互动教学系统V2.0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1、在讲课的过程中，同时支持与远程教室互动，实现多间教室之间进行异地互动，形成多个空中课堂。可以进行白板互动的同时，也支持音视频互动。主讲教室和互动讲室都能显示出教师授课的PPT等相关内容。</w:t>
            </w:r>
          </w:p>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2、具有多种用户权限的设置，可根据不同角色赋予不同权限。视频编码协议:H.263、H.264、MPEG-4的视频编解码协议； 图像分辨率:支持 高清1920 *1080、1280*720 、640*480、320*240多种图像分辨率； 最大码流:支持单路图像最大4mbps码流，同时可针对不同应用需求，设置不同带宽；帧速率:视频流可以达到25帧D1（PAL）或30帧D1（NTSC）效果，保证视频通讯清晰流畅；分屏数:支持1、2、4、6、8、9、12、16、25等多种组合分屏；音频协议:支持ISAC, OPUS, SPEEX, ILBC；支持G.711、G.723.1、G.729多种语音编解码技术；QoS机制:超强的网络适应能力以及多种QOS保障机制，降低网络不稳定对会议的影响；智能纠错:独有的超强纠错技术，在网络高达25-30％丢包的情况下，保证音频连续清晰。智能包络修复技术，即使最恶劣的网络情况，也保证图像永不黑屏。</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自适应传输技术，自动判断网络情况，适应在各种网路上传输；网络部署:支持内、外网转发，同时支持多网口多NAT网络部署；网络环境:支持双网卡，双IP，满足南北网互通双线路部署需求；服务器选择:同一个会议室支持同时用多服务器负载，可自动或手动切换服务器分布式云架构:多台MCU可级联部署或分布式部署，音频、视频、白板、用户服务可分布于不同的服务器，实现大规模集群负载均衡；会议并发模式:支持多个会议并发同时进行，可同时举行多组多人会议，各会议独立、互不干扰；会议监控:具备会议监控功模块，可以事实查看会议服务器连接、用户连接情况网络自适应调整:可根据网络情况自适应处理分辨率，优先处理音频数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从而保证声音效果的流畅性封装版本提供:可提供客户端对PC的直接封装安装版本，安装后可直接封装PC成为会议设备。不能再退出到操作系统安全性:高安全可靠性设计：采用MD5不可逆加密技术以及多级权限管理等安全机制，保证用户会议的安全；网络层有一个加密模块，采用256位的AES算法，可以对网络传输的数据进行加解密，确保了网络传输的安全。会议组织划分管理:后台会议管理，支持超级管理员和部门管理员同时管理会议后台。验证码登录:支持验证码登录。</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5、断线重连:在开会过程中网络出现中断，网络恢复后会议连接能够自动恢复，无需操作 回音消除:回音消除效果良好，使用自主研发的音频抑制、回音抑制和噪音消除算法，在多路音频叠加时，仍然达到了较高的音频还原率和噪声消除等效果                                               远程调节:系统支持有权限的主持人远程调节与会者相关视频参数，音频参数；接入共享:系统支持3G/4G手机接入会议，并可将PPT等常见文档共享至3G/4G手机屏幕；会议录制:系统本身支持录制功能，可以输出为常规视频文件；并且可以在会议室内完成会议过程还原、回放电子投票:系统支持电子投票功能；身份权限:对与会用户多种身份标识，不同身份有不同权限。主持人可以打开关闭视频、远程调节与会者音视频参数等；视频布局:支持多种视频布局；布局管理:主持人可以进行桌面布局同步设置，使其他用户的桌面布局与主席的桌面布局保持一致和同步，其他用户不能随意改变自己的桌面布局；视频同步:视频同步。</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在会议中，会议主持人可以进行视频同步设置，可以控制其他参会用户端显示的视频窗口与主席保持一致，而且不允许打开或者关闭视频窗口；电子白板:电子白板可共享各种数据文档。并且支持同时打开多块白板，白板内容可保存；白板标注:电子白板支持多人同时标注，由主席进行控制是否允许其他用户进行白板标注；屏幕共享:屏幕共享中主持人可以共享自己的桌面、指定的应用程序，并且可以把共享的屏幕控制权授予给其他用户，被授予控制权的用户可以远程控制主持人的电脑。与会者可以调整观看主讲人屏幕的显示比例；媒体共享:媒体共享。</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7、支持超大媒体文件及高清多媒体文件即时播放和共享；可以在会议中同步播放歌曲、电影和高清视频等媒体文件，支持MP3、RM、RMVB、WMV、WMA、AVI、MPG、MPEG、FLV等各种常见媒体格式，支持实时拖动及播放音量调节；调试向导:具备音视频调试的调试向导功能。可自动识别或手动选择音视频设备多分辨率适应:支持远端视频和本地视频使用不同分辨率以适应网络。并且可以手动规定分辨率视频轮询:支持多窗口的视频轮巡功能，可在多个视频窗口设定视频轮询，可以本地轮询和广播轮询；视频双显:支持双显功能（双屏显示）可将数据，视频分开两个屏幕显示；视频流多压:支持多压功能：一个用户可同时接入8路视频进会议系统；端口传输:单端口传输机制。所有视频及数据可从一个端口传输，同时支持HTTP代理用户名定制:可对视频显示用户名定制，颜色、位置可以改变；文字聊天:支持文字聊天及文字私聊，主席可设置会议室是否禁止文字私聊；网络摄像机兼容:支持网络摄像机调用。可以直接通过IP调用网络摄像机画面进入会议室；自定义界面：可通过设置，定义每个客户端启动后，所显示的模块。 安卓盒子支持：可提供安卓盒子版软件终端。非手机版</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7770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7770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55</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老师检测全景机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HSY17000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1、视频输出：1路HD-SDI输出，1080P信号，2路RS232接口，1路RJ45,12V电源。</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2、无需跟踪主机，无需辅助摄像头、LINUX架构，智能前置化，跟踪算法内嵌至全景摄像机，方便环境搭建，减少后期维护。</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3、跟踪模块化设计，可独立使用。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4、灵活的跟踪策略，既可支持全程跟踪，也可支持教师快速走动切换全景，小范围走动特写跟踪策略。</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5、目标跟踪不受教室大小、形状限制，适用于不规则教室、阶梯教室。</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6、教师区可设置10个屏蔽区域，屏蔽区域形状可自定义调整，不受投影、电子白板、一体机等因素干扰。</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7、支持教师身高自适应，在讲台范围内教师不同身高、不同姿式均能自动调整拍摄角度，实现最佳输出画面。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8、状态保持机制，通过设置现有状态保护时长，避免动作过快而导致的全景与特写频繁切换，减少垃圾镜头。</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9、跟踪镜头根据目标移动速度和动作幅度的智能调整移动速度，便镜头平滑过度，在保持目标处于镜头的同时视频流畅自然。</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10、支持3G-SDI输出视频用于全景图像，输出图像格式最高支持1080P。</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11、支持在界面调整相机色彩饱和度、亮度、抗闪烁等相机参数。</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56</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老师跟踪云台摄像机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1、低照度解像能力强，特别适合于照明一般的会议室/课室等场所。</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2、最大分辨率达到1920x1080，输出帧频最高可达60/50帧/秒。在保证高清晰度的同时，重点满足了对画面流畅性的需求。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3、同时应用了2D和基于运动估计的3D降噪算法，采用新一代低噪声传感器，有效降低了噪声。</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4、独特的基于人眼模型的Iridix曝光动态控制算法，使画面曝光均匀，层次感强。</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5、传感器支持WDR(宽动态范围)，在有强烈明暗反差的环境下(如逆光)，能够清晰捕捉成像所有景物。</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6、光学变焦可以达到20倍，数字变焦16倍。</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7、丰富完善的接口：同时提供YPbPr模拟分量接口、DVI(HDM)接口、广播级3G－SDI接口，尤其是3G－SDI接口支持1080P/60高清数字视频信号通过单根同轴电缆传输。</w:t>
            </w:r>
          </w:p>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8、红外遥控器信号透传功能；技术参数：（1）、视频格式：1080P60/50；1080P30/25；720P60/50、720P/30/25；（2）、视频输出接口：YPbPr、DVI(HDMI)、3G-SDI；（3）、传感器类型： 1/3英寸CMOS，有效像素：212万，总像素220万；（4）、镜头焦距：4.7mm-94mm(20倍)，F1.8-2.8；（5）、电子快门：1/25s～1/10000s；（6）、信噪比：≥55dB；（7）、水平视场角： 55.2°～3.2°；（8）、转动范围：水平转动范围：±170°。俯仰转动范围：－30°～＋90°，可倒装。</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9、转动速度：水平：2° ～120°/s；俯仰：2°～100°/s。</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10、预置位数量：10个用户可设置预置位(可扩展至256个)。预置位精度：0.2°。</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11、控制信号接口：8芯miniDIN，RS232，VISCA协议。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12、红外遥控器：支持。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13、自动/手动控制：支持自动/手动白平衡调节，  自动/手动曝光调节(光圈、快门)，  自动/手动聚焦调节。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14、支持图像WDR技术：≥100dB。</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15、抗闪烁功能：支持。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16、电源适配器：DCl2V／2A。</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17、工作温度：-20 ～60℃。</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18、具备数字信号与模拟信号接入，可以与校园的监控系统连接，可以用校园监控系统查看录播教室的图像。</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57</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板书检测机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HSY18000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1、通过板书定位器内置算法自动识别教师在黑板上的书写动作，拍摄教师书写过程。</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2、检测摄像机模块化设计，可独立使用。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3、200万高清CMOS芯片， 2.8mm镜头，90度水平视角,覆盖整面板书区域。</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4、可检测教师书写板书，切换板书特写镜头；5、支持板书区域设置，教师走动不干扰板书检测。</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58</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板书跟踪云台机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164" w:type="dxa"/>
          </w:tcPr>
          <w:p>
            <w:pPr>
              <w:widowControl/>
              <w:numPr>
                <w:ilvl w:val="0"/>
                <w:numId w:val="3"/>
              </w:numPr>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低照度解像能力强，特别适合于照明一般的会议室/课室等场所。</w:t>
            </w:r>
          </w:p>
          <w:p>
            <w:pPr>
              <w:widowControl/>
              <w:numPr>
                <w:ilvl w:val="0"/>
                <w:numId w:val="3"/>
              </w:numPr>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最大分辨率达到1920x1080，输出帧频最高可达60/50帧/秒。在保证高清晰度的同时，重点满足了对画面流畅性的需求。3、同时应用了2D和基于运动估计的3D降噪算法，采用新一代低噪声传感器，有效降低了噪声。</w:t>
            </w:r>
          </w:p>
          <w:p>
            <w:pPr>
              <w:widowControl/>
              <w:numPr>
                <w:ilvl w:val="0"/>
                <w:numId w:val="3"/>
              </w:numPr>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独特的基于人眼模型的Iridix曝光动态控制算法，使画面曝光均匀，层次感强。</w:t>
            </w:r>
          </w:p>
          <w:p>
            <w:pPr>
              <w:widowControl/>
              <w:numPr>
                <w:ilvl w:val="0"/>
                <w:numId w:val="3"/>
              </w:numPr>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传感器支持WDR(宽动态范围)，在有强烈明暗反差的环境下(如逆光)，能够清晰捕捉成像所有景物。</w:t>
            </w:r>
          </w:p>
          <w:p>
            <w:pPr>
              <w:widowControl/>
              <w:numPr>
                <w:ilvl w:val="0"/>
                <w:numId w:val="3"/>
              </w:numPr>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光学变焦可以达到20倍，数字变焦16倍。</w:t>
            </w:r>
          </w:p>
          <w:p>
            <w:pPr>
              <w:widowControl/>
              <w:numPr>
                <w:ilvl w:val="0"/>
                <w:numId w:val="3"/>
              </w:numPr>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丰富完善的接口：同时提供YPbPr模拟分量接口、DVI(HDM)接口、广播级3G－SDI接口，尤其是3G－SDI接口支持1080P/60高清数字视频信号通过单根同轴电缆传输。</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7、红外遥控器信号透传功能；技术参数：（1）、视频格式：1080P60/50；1080P30/25；720P60/50、720P/30/25；（2）、视频输出接口：YPbPr、DVI(HDMI)、3G-SDI；（3）、传感器类型： 1/3英寸CMOS，有效像素：212万，总像素220万；（4）、镜头焦距：4.7mm-94mm(20倍)，F1.8-2.8；（5）、电子快门：1/25s～1/10000s；（6）、信噪比：≥55dB；（7）、水平视场角： 55.2°~ 3.2°；（8）、转动范围：水平转动范围：±170°。俯仰转动范围：－30°～＋90°，可倒装。</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8、转动速度：水平：2° ~ 120°/s；俯仰：2° ~ 100°/s。</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9、预置位数量：10个用户可设置预置位(可扩展至256个)，预置位精度：0.2°。</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10、控制信号接口：8芯miniDIN，RS232，VISCA协议。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11、红外遥控器：支持。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12、自动/手动控制：支持自动/手动白平衡调节，自动/手动曝光调节(光圈、快门)，自动/手动聚焦调节。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13、支持图像WDR技术：≥100dB。</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14、抗闪烁功能：支持。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15、电源适配器：DCl2V／2A。</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16、工作温度：-20 ~ 60℃。</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17、具备数字信号与模拟信号接入，可以与校园的监控系统连接，可以用校园监控系统查看录播教室的图像。</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59</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学生检测全景机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HSY17000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1、视频输出：1路HD-SDI输出，1080P信号，2路RS232接口，1路RJ45,12V电源。</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2、无需跟踪主机，无需辅助摄像头、LINUX架构，智能前置化，跟踪算法内嵌至全景摄像机，检测摄像机即可作为检测模块也可作为拍摄摄像机，方便环境搭建，减少后期维护。</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3、检测摄像机模块化设计，可独立使用。</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4、目标检测不受教室大小、形状限制，适用于不规则教室、阶梯教室。</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5、学生区域支持多人起立，依次特写后给到多人的中景画面，最多可支持三人同时起立。</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6、学生区可设置8个屏蔽区域，屏蔽区域形状可自定义调整，不受投影、电子白板、一体机等因素干扰。</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7、支持老师在讲台切换教师画面、教师走下讲台切换学生画面策略。</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8、可视化调试操作，调试客户端可观看跟踪机高清视频进行调试。</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9、支持3G-SDI输出视频用于全景图像，输出图像格式最高支持1080P。</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10、支持在界面调整相机色彩饱和度、亮度、抗闪烁等相机参数。</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16990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16990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60</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学生跟踪云台机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HSY16000红师雨</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1、低照度解像能力强，特别适合于照明一般的会议室/课室等场所。</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2、最大分辨率达到1920x1080，输出帧频最高可达60/50帧/秒。在保证高清晰度的同时，重点满足了对画面流畅性的需求。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3、同时应用了2D和基于运动估计的3D降噪算法，采用新一代低噪声传感器，有效降低了噪声。</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4、独特的基于人眼模型的Iridix曝光动态控制算法，使画面曝光均匀，层次感强。</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5、传感器支持WDR(宽动态范围)，在有强烈明暗反差的环境下(如逆光)，能够清晰捕捉成像所有景物。</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6、光学变焦可以达到20倍，数字变焦16倍。</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7、丰富完善的接口：同时提供YPbPr模拟分量接口、DVI(HDM)接口、广播级3G－SDI接口，尤其是3G－SDI接口支持1080P/60高清数字视频信号通过单根同轴电缆传输。</w:t>
            </w:r>
          </w:p>
          <w:p>
            <w:pPr>
              <w:widowControl/>
              <w:spacing w:line="320" w:lineRule="exac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8、红外遥控器信号透传功能；技术参数：（1）、视频格式：1080P60/50；1080P30/25；720P60/50、720P/30/25；（2）、视频输出接口：YPbPr、DVI(HDMI)、3G-SDI；（3）、传感器类型： 1/3英寸CMOS，有效像素：212万，总像素220万；（4）、镜头焦距：4.7mm-94mm(20倍)，F1.8-2.8；（5）、电子快门：1/25s～1/10000s；（6）、信噪比：≥55dB；（7）、水平视场角： 55.2°～ 3.2°；（8）、转动范围：水平转动范围：±170°。俯仰转动范围：－30°～＋90°，可倒装。</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9、转动速度：水平：2°～ 120°/s；俯仰：2°～100°/s。</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10、预置位数量：10个用户可设置预置位(可扩展至256个)。预置位精度：0.2°。</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11、控制信号接口：8芯miniDIN，RS232，VISCA协议。</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12、红外遥控器：支持。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13、自动/手动控制：支持自动/手动白平衡调节，自动/手动曝光调节(光圈、快门)，自动/手动聚焦调节。</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14、支持图像WDR技术：≥100dB。</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15、抗闪烁功能：支持。</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16、电源适配器：DCl2V／2A。</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17、工作温度：-20～60℃。</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18、具备数字信号与模拟信号接入，可以与校园的监控系统连接，可以用校园监控系统查看录播教室的图像。</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13095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13095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61</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录播控制面板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MCCS-M2000LB</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1、支持触控，老师上课查看实时录制效果及手动切换图像。</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2、录播主机VGA视频输入，输入图像可调（直播画面或导播界面）。</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3、支持控制其它电教室设备，如灯光、中控、空调等。</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4、支持由录播主机直接给设备供电，无需外接电源，减少布线。</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8350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8350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62</w:t>
            </w:r>
          </w:p>
        </w:tc>
        <w:tc>
          <w:tcPr>
            <w:tcW w:w="1634" w:type="dxa"/>
            <w:vAlign w:val="center"/>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全向拾音器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HSY-M380</w:t>
            </w:r>
          </w:p>
        </w:tc>
        <w:tc>
          <w:tcPr>
            <w:tcW w:w="4164" w:type="dxa"/>
          </w:tcPr>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1、单体:背极式驻极体；指向性:360°；拾音距离:半径6米；频率响应:40Hz ~ 20KHz；灵敏度:-38dB ± 2dB (0dB = 1V / Pa at 1KHz)；输出阻抗:500Ω ± 30% (at 1kHz)；等效噪声级: ≤13dB A (IEC 581-5)。</w:t>
            </w:r>
          </w:p>
          <w:p>
            <w:pPr>
              <w:widowControl/>
              <w:spacing w:line="320" w:lineRule="exact"/>
              <w:jc w:val="left"/>
              <w:textAlignment w:val="top"/>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2、最大声压级:132dB (THD ≤1.0％ at 1kHz)；单组最大级联级数:4；AEC:支持；AGC:支持；ANS:支持。</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3、模拟音频输出:适用于第三方产品使用，无兼容性问题。</w:t>
            </w:r>
          </w:p>
        </w:tc>
        <w:tc>
          <w:tcPr>
            <w:tcW w:w="900" w:type="dxa"/>
            <w:vAlign w:val="center"/>
          </w:tcPr>
          <w:p>
            <w:pPr>
              <w:widowControl/>
              <w:jc w:val="center"/>
              <w:textAlignment w:val="center"/>
            </w:pPr>
            <w:r>
              <w:rPr>
                <w:rFonts w:hint="eastAsia" w:ascii="宋体" w:hAnsi="宋体"/>
                <w:color w:val="000000"/>
                <w:kern w:val="0"/>
                <w:sz w:val="24"/>
                <w:szCs w:val="24"/>
              </w:rPr>
              <w:t>个</w:t>
            </w:r>
          </w:p>
        </w:tc>
        <w:tc>
          <w:tcPr>
            <w:tcW w:w="888" w:type="dxa"/>
            <w:vAlign w:val="center"/>
          </w:tcPr>
          <w:p>
            <w:pPr>
              <w:widowControl/>
              <w:jc w:val="center"/>
              <w:textAlignment w:val="center"/>
              <w:rPr>
                <w:sz w:val="24"/>
                <w:szCs w:val="24"/>
              </w:rPr>
            </w:pPr>
            <w:r>
              <w:rPr>
                <w:rFonts w:hint="eastAsia" w:ascii="宋体" w:hAnsi="宋体"/>
                <w:color w:val="000000"/>
                <w:kern w:val="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1240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2480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63</w:t>
            </w:r>
          </w:p>
        </w:tc>
        <w:tc>
          <w:tcPr>
            <w:tcW w:w="1634" w:type="dxa"/>
            <w:vAlign w:val="center"/>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功放</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HSY-N88</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FF0000"/>
                <w:sz w:val="24"/>
                <w:szCs w:val="24"/>
              </w:rPr>
              <w:t>1、</w:t>
            </w:r>
            <w:r>
              <w:rPr>
                <w:rFonts w:hint="eastAsia" w:asciiTheme="minorEastAsia" w:hAnsiTheme="minorEastAsia" w:eastAsiaTheme="minorEastAsia" w:cstheme="minorEastAsia"/>
                <w:color w:val="000000"/>
                <w:sz w:val="24"/>
                <w:szCs w:val="24"/>
              </w:rPr>
              <w:t>额定功率：2X120W/8Ω</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2、话筒输入：3路</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3、音乐输入：四路，手动选择并显示VCD、DVD、MP3、LD、</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4、音乐调节：高低音、左右平衡、总音量</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5、话筒调节：每路增益、回声、延时、高低音、混响深度话筒总音量</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6、后板连接：录音输出、四路音频输入</w:t>
            </w:r>
          </w:p>
          <w:p>
            <w:pPr>
              <w:widowControl/>
              <w:spacing w:line="320" w:lineRule="exact"/>
              <w:jc w:val="lef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7、MP3读卡：可接插SD卡和USB卡，可读多种MP3版本和格式，可用遥控控制。</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2320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2320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64</w:t>
            </w:r>
          </w:p>
        </w:tc>
        <w:tc>
          <w:tcPr>
            <w:tcW w:w="1634" w:type="dxa"/>
            <w:vAlign w:val="center"/>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多媒体音箱</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HSY-DM8</w:t>
            </w:r>
          </w:p>
        </w:tc>
        <w:tc>
          <w:tcPr>
            <w:tcW w:w="4164" w:type="dxa"/>
            <w:vAlign w:val="center"/>
          </w:tcPr>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低音单元：1X8寸，100磁35芯；高音单元：2X3寸，60磁14芯；分频器：三路三分频；阻抗：8Ω；中低音分频点：1.6KHz；灵敏度：90dB；额定功率：80W；频率响应：50Hz-19KHz；板材：中纤板；接线柱：红黑两极接线柱。</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2730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2730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65</w:t>
            </w:r>
          </w:p>
        </w:tc>
        <w:tc>
          <w:tcPr>
            <w:tcW w:w="1634" w:type="dxa"/>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监视器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w:t>
            </w:r>
            <w:r>
              <w:rPr>
                <w:rFonts w:ascii="宋体" w:hAnsi="宋体" w:cs="宋体"/>
                <w:color w:val="000000"/>
                <w:kern w:val="0"/>
                <w:sz w:val="24"/>
                <w:szCs w:val="24"/>
              </w:rPr>
              <w:t>T23d-10</w:t>
            </w:r>
          </w:p>
        </w:tc>
        <w:tc>
          <w:tcPr>
            <w:tcW w:w="4164" w:type="dxa"/>
          </w:tcPr>
          <w:p>
            <w:pPr>
              <w:widowControl/>
              <w:spacing w:line="320" w:lineRule="exact"/>
              <w:jc w:val="center"/>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高清监视器，分辨率1920×1080，21.5英寸。</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970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66</w:t>
            </w:r>
          </w:p>
        </w:tc>
        <w:tc>
          <w:tcPr>
            <w:tcW w:w="1634" w:type="dxa"/>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交换机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TP-Link SG1016DT</w:t>
            </w:r>
          </w:p>
        </w:tc>
        <w:tc>
          <w:tcPr>
            <w:tcW w:w="4164" w:type="dxa"/>
          </w:tcPr>
          <w:p>
            <w:pPr>
              <w:widowControl/>
              <w:spacing w:line="320" w:lineRule="exact"/>
              <w:jc w:val="center"/>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16个10/100/1000BASE-T自适应千兆以太网交换端口。</w:t>
            </w:r>
          </w:p>
        </w:tc>
        <w:tc>
          <w:tcPr>
            <w:tcW w:w="900" w:type="dxa"/>
            <w:vAlign w:val="center"/>
          </w:tcPr>
          <w:p>
            <w:pPr>
              <w:widowControl/>
              <w:jc w:val="center"/>
              <w:textAlignment w:val="center"/>
            </w:pPr>
            <w:r>
              <w:rPr>
                <w:rFonts w:hint="eastAsia" w:ascii="宋体" w:hAnsi="宋体"/>
                <w:color w:val="000000"/>
                <w:kern w:val="0"/>
                <w:sz w:val="24"/>
                <w:szCs w:val="24"/>
              </w:rPr>
              <w:t>台</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5480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5480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深圳市、深圳市普联技术有限公司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67</w:t>
            </w:r>
          </w:p>
        </w:tc>
        <w:tc>
          <w:tcPr>
            <w:tcW w:w="1634" w:type="dxa"/>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机柜</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大唐卫士 20U</w:t>
            </w:r>
          </w:p>
        </w:tc>
        <w:tc>
          <w:tcPr>
            <w:tcW w:w="4164" w:type="dxa"/>
          </w:tcPr>
          <w:p>
            <w:pPr>
              <w:widowControl/>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SPCC优质冷轧钢，脱脂静电喷塑，立柜间距485mm,容量20U。</w:t>
            </w:r>
          </w:p>
        </w:tc>
        <w:tc>
          <w:tcPr>
            <w:tcW w:w="900" w:type="dxa"/>
            <w:vAlign w:val="center"/>
          </w:tcPr>
          <w:p>
            <w:pPr>
              <w:widowControl/>
              <w:jc w:val="center"/>
              <w:textAlignment w:val="center"/>
            </w:pPr>
            <w:r>
              <w:rPr>
                <w:rFonts w:hint="eastAsia" w:ascii="宋体" w:hAnsi="宋体"/>
                <w:color w:val="000000"/>
                <w:kern w:val="0"/>
                <w:sz w:val="24"/>
                <w:szCs w:val="24"/>
              </w:rPr>
              <w:t>张</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无锡市、江苏大唐卫士科技有限公司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68</w:t>
            </w:r>
          </w:p>
        </w:tc>
        <w:tc>
          <w:tcPr>
            <w:tcW w:w="1634" w:type="dxa"/>
            <w:vAlign w:val="center"/>
          </w:tcPr>
          <w:p>
            <w:pPr>
              <w:widowControl/>
              <w:spacing w:line="320" w:lineRule="exact"/>
              <w:jc w:val="center"/>
              <w:textAlignment w:val="top"/>
            </w:pPr>
            <w:r>
              <w:rPr>
                <w:rFonts w:hint="eastAsia" w:asciiTheme="minorEastAsia" w:hAnsiTheme="minorEastAsia" w:eastAsiaTheme="minorEastAsia" w:cstheme="minorEastAsia"/>
                <w:color w:val="000000"/>
                <w:kern w:val="0"/>
                <w:sz w:val="24"/>
                <w:szCs w:val="24"/>
              </w:rPr>
              <w:t>辅材系统集成</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配套</w:t>
            </w:r>
          </w:p>
        </w:tc>
        <w:tc>
          <w:tcPr>
            <w:tcW w:w="4164" w:type="dxa"/>
            <w:vAlign w:val="center"/>
          </w:tcPr>
          <w:p>
            <w:pPr>
              <w:widowControl/>
              <w:spacing w:line="320" w:lineRule="exact"/>
              <w:jc w:val="center"/>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录播设备系统集成及连接线材。</w:t>
            </w:r>
          </w:p>
        </w:tc>
        <w:tc>
          <w:tcPr>
            <w:tcW w:w="900" w:type="dxa"/>
            <w:vAlign w:val="center"/>
          </w:tcPr>
          <w:p>
            <w:pPr>
              <w:widowControl/>
              <w:jc w:val="center"/>
              <w:textAlignment w:val="center"/>
            </w:pPr>
            <w:r>
              <w:rPr>
                <w:rFonts w:hint="eastAsia" w:ascii="宋体" w:hAnsi="宋体"/>
                <w:color w:val="000000"/>
                <w:kern w:val="0"/>
                <w:sz w:val="24"/>
                <w:szCs w:val="24"/>
              </w:rPr>
              <w:t>套</w:t>
            </w:r>
          </w:p>
        </w:tc>
        <w:tc>
          <w:tcPr>
            <w:tcW w:w="888" w:type="dxa"/>
            <w:vAlign w:val="center"/>
          </w:tcPr>
          <w:p>
            <w:pPr>
              <w:widowControl/>
              <w:jc w:val="center"/>
              <w:textAlignment w:val="top"/>
              <w:rPr>
                <w:sz w:val="24"/>
                <w:szCs w:val="24"/>
              </w:rPr>
            </w:pPr>
            <w:r>
              <w:rPr>
                <w:rFonts w:hint="eastAsia" w:ascii="宋体" w:hAnsi="宋体"/>
                <w:color w:val="000000"/>
                <w:kern w:val="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7760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7760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69</w:t>
            </w:r>
          </w:p>
        </w:tc>
        <w:tc>
          <w:tcPr>
            <w:tcW w:w="1634" w:type="dxa"/>
            <w:vAlign w:val="center"/>
          </w:tcPr>
          <w:p>
            <w:pPr>
              <w:widowControl/>
              <w:spacing w:line="320" w:lineRule="exact"/>
              <w:jc w:val="center"/>
              <w:textAlignment w:val="center"/>
            </w:pPr>
            <w:r>
              <w:rPr>
                <w:rFonts w:hint="eastAsia" w:asciiTheme="minorEastAsia" w:hAnsiTheme="minorEastAsia" w:eastAsiaTheme="minorEastAsia" w:cstheme="minorEastAsia"/>
                <w:color w:val="000000"/>
                <w:kern w:val="0"/>
                <w:sz w:val="24"/>
                <w:szCs w:val="24"/>
              </w:rPr>
              <w:t>录播教室声学配套设备</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定制</w:t>
            </w:r>
          </w:p>
        </w:tc>
        <w:tc>
          <w:tcPr>
            <w:tcW w:w="4164" w:type="dxa"/>
            <w:vAlign w:val="center"/>
          </w:tcPr>
          <w:p>
            <w:pPr>
              <w:widowControl/>
              <w:spacing w:line="320" w:lineRule="exact"/>
              <w:jc w:val="left"/>
              <w:textAlignment w:val="center"/>
              <w:rPr>
                <w:rFonts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墙面：四周墙壁可采用轻龙骨打底后加装聚酯纤维吸音板；</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吊顶：使用矿棉吸音板吊顶，使用标准600*600规格的矿棉吸音板；</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地面：1.5mm吸音塑胶地板，具有吸音、防静电功能。</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三基色格栅灯：规格:600MM*600mm, 3*18W嵌入式专业三基色灯，色温5600K。</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窗帘：遮光、隔音窗帘；</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现砌地台：按校方要求尺寸制作；</w:t>
            </w:r>
            <w:r>
              <w:rPr>
                <w:rFonts w:hint="eastAsia" w:asciiTheme="minorEastAsia" w:hAnsiTheme="minorEastAsia" w:eastAsiaTheme="minorEastAsia" w:cstheme="minorEastAsia"/>
                <w:color w:val="000000"/>
                <w:kern w:val="0"/>
                <w:sz w:val="24"/>
                <w:szCs w:val="24"/>
              </w:rPr>
              <w:br w:type="textWrapping"/>
            </w:r>
            <w:r>
              <w:rPr>
                <w:rFonts w:hint="eastAsia" w:asciiTheme="minorEastAsia" w:hAnsiTheme="minorEastAsia" w:eastAsiaTheme="minorEastAsia" w:cstheme="minorEastAsia"/>
                <w:color w:val="000000"/>
                <w:kern w:val="0"/>
                <w:sz w:val="24"/>
                <w:szCs w:val="24"/>
              </w:rPr>
              <w:t>单向导光隔断：单向导光窗选用全透明钢化玻璃安装，在观察窗的录播教室一侧加单向透视钢化玻璃膜，尺寸根据校方指定尺寸；</w:t>
            </w:r>
            <w:r>
              <w:rPr>
                <w:rFonts w:hint="eastAsia" w:asciiTheme="minorEastAsia" w:hAnsiTheme="minorEastAsia" w:eastAsiaTheme="minorEastAsia" w:cstheme="minorEastAsia"/>
                <w:color w:val="000000"/>
                <w:kern w:val="0"/>
                <w:sz w:val="24"/>
                <w:szCs w:val="24"/>
              </w:rPr>
              <w:br w:type="textWrapping"/>
            </w:r>
            <w:bookmarkStart w:id="0" w:name="_GoBack"/>
            <w:bookmarkEnd w:id="0"/>
            <w:r>
              <w:rPr>
                <w:rFonts w:hint="eastAsia" w:asciiTheme="minorEastAsia" w:hAnsiTheme="minorEastAsia" w:eastAsiaTheme="minorEastAsia" w:cstheme="minorEastAsia"/>
                <w:color w:val="000000"/>
                <w:kern w:val="0"/>
                <w:sz w:val="24"/>
                <w:szCs w:val="24"/>
              </w:rPr>
              <w:t>线材：电源线、超六类网线、视频线、音频线、水晶头、视频头等国标线材。</w:t>
            </w:r>
          </w:p>
          <w:p>
            <w:pPr>
              <w:widowControl/>
              <w:spacing w:line="320" w:lineRule="exact"/>
              <w:jc w:val="lef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以上设备根据实地情况，经校方同意后可以进行调整。</w:t>
            </w:r>
          </w:p>
        </w:tc>
        <w:tc>
          <w:tcPr>
            <w:tcW w:w="900" w:type="dxa"/>
            <w:vAlign w:val="center"/>
          </w:tcPr>
          <w:p>
            <w:pPr>
              <w:jc w:val="center"/>
            </w:pPr>
            <w:r>
              <w:rPr>
                <w:rFonts w:hint="eastAsia" w:ascii="宋体" w:hAnsi="宋体"/>
                <w:color w:val="000000"/>
                <w:kern w:val="0"/>
                <w:sz w:val="24"/>
                <w:szCs w:val="24"/>
              </w:rPr>
              <w:t>套</w:t>
            </w:r>
          </w:p>
        </w:tc>
        <w:tc>
          <w:tcPr>
            <w:tcW w:w="888" w:type="dxa"/>
            <w:vAlign w:val="center"/>
          </w:tcPr>
          <w:p>
            <w:pPr>
              <w:jc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100000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100000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590" w:type="dxa"/>
            <w:gridSpan w:val="2"/>
            <w:vAlign w:val="center"/>
          </w:tcPr>
          <w:p>
            <w:pPr>
              <w:autoSpaceDE w:val="0"/>
              <w:autoSpaceDN w:val="0"/>
              <w:adjustRightInd w:val="0"/>
              <w:spacing w:line="360" w:lineRule="auto"/>
              <w:jc w:val="center"/>
            </w:pPr>
            <w:r>
              <w:rPr>
                <w:rFonts w:hint="eastAsia" w:ascii="宋体" w:hAnsi="宋体"/>
                <w:sz w:val="24"/>
                <w:szCs w:val="24"/>
              </w:rPr>
              <w:t>合  计</w:t>
            </w:r>
          </w:p>
        </w:tc>
        <w:tc>
          <w:tcPr>
            <w:tcW w:w="11584" w:type="dxa"/>
            <w:gridSpan w:val="7"/>
            <w:vAlign w:val="center"/>
          </w:tcPr>
          <w:p>
            <w:pPr>
              <w:autoSpaceDE w:val="0"/>
              <w:autoSpaceDN w:val="0"/>
              <w:adjustRightInd w:val="0"/>
              <w:spacing w:line="360" w:lineRule="auto"/>
              <w:ind w:firstLine="120" w:firstLineChars="50"/>
            </w:pPr>
            <w:r>
              <w:rPr>
                <w:rFonts w:hint="eastAsia" w:ascii="宋体" w:hAnsi="宋体"/>
                <w:sz w:val="24"/>
                <w:szCs w:val="24"/>
              </w:rPr>
              <w:t>大写：伍佰陆拾伍万柒仟贰佰玖拾肆元伍角     小写：</w:t>
            </w:r>
            <w:r>
              <w:rPr>
                <w:rFonts w:hint="eastAsia" w:ascii="宋体" w:hAnsi="宋体" w:cs="宋体"/>
                <w:kern w:val="0"/>
                <w:sz w:val="24"/>
                <w:szCs w:val="24"/>
              </w:rPr>
              <w:t>5657294.5元</w:t>
            </w:r>
          </w:p>
        </w:tc>
      </w:tr>
    </w:tbl>
    <w:p>
      <w:pPr>
        <w:autoSpaceDE w:val="0"/>
        <w:autoSpaceDN w:val="0"/>
        <w:adjustRightInd w:val="0"/>
        <w:spacing w:line="480" w:lineRule="exact"/>
        <w:rPr>
          <w:rFonts w:ascii="宋体" w:hAnsi="宋体"/>
          <w:sz w:val="28"/>
          <w:szCs w:val="28"/>
        </w:rPr>
      </w:pPr>
      <w:r>
        <w:rPr>
          <w:rFonts w:hint="eastAsia" w:ascii="宋体" w:hAnsi="宋体"/>
          <w:sz w:val="28"/>
          <w:szCs w:val="28"/>
        </w:rPr>
        <w:t>投标人（公章）：江苏祥信科教设备有限公司</w:t>
      </w:r>
    </w:p>
    <w:p>
      <w:pPr>
        <w:autoSpaceDE w:val="0"/>
        <w:autoSpaceDN w:val="0"/>
        <w:adjustRightInd w:val="0"/>
        <w:spacing w:line="480" w:lineRule="exact"/>
        <w:rPr>
          <w:rFonts w:ascii="宋体" w:hAnsi="宋体"/>
          <w:sz w:val="28"/>
          <w:szCs w:val="28"/>
        </w:rPr>
      </w:pPr>
      <w:r>
        <w:rPr>
          <w:rFonts w:hint="eastAsia" w:ascii="宋体" w:hAnsi="宋体"/>
          <w:sz w:val="28"/>
          <w:szCs w:val="28"/>
        </w:rPr>
        <w:t>投标人法定代表人 （或授权代表）签字：</w:t>
      </w:r>
    </w:p>
    <w:p/>
    <w:sectPr>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D1E3D"/>
    <w:multiLevelType w:val="multilevel"/>
    <w:tmpl w:val="1E4D1E3D"/>
    <w:lvl w:ilvl="0" w:tentative="0">
      <w:start w:val="1"/>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F016830"/>
    <w:multiLevelType w:val="multilevel"/>
    <w:tmpl w:val="2F016830"/>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44215729"/>
    <w:multiLevelType w:val="multilevel"/>
    <w:tmpl w:val="44215729"/>
    <w:lvl w:ilvl="0" w:tentative="0">
      <w:start w:val="2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3228D2"/>
    <w:rsid w:val="58322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1"/>
      <w:lang w:val="en-US" w:eastAsia="zh-CN" w:bidi="ar-SA"/>
    </w:rPr>
  </w:style>
  <w:style w:type="paragraph" w:styleId="4">
    <w:name w:val="heading 1"/>
    <w:basedOn w:val="1"/>
    <w:next w:val="1"/>
    <w:qFormat/>
    <w:uiPriority w:val="9"/>
    <w:pPr>
      <w:keepNext/>
      <w:keepLines/>
      <w:spacing w:before="340" w:after="330" w:line="480" w:lineRule="exact"/>
      <w:jc w:val="center"/>
      <w:outlineLvl w:val="0"/>
    </w:pPr>
    <w:rPr>
      <w:rFonts w:asciiTheme="minorHAnsi" w:hAnsiTheme="minorHAnsi" w:cstheme="minorBidi"/>
      <w:b/>
      <w:bCs/>
      <w:kern w:val="44"/>
      <w:sz w:val="44"/>
      <w:szCs w:val="44"/>
    </w:rPr>
  </w:style>
  <w:style w:type="paragraph" w:styleId="5">
    <w:name w:val="heading 2"/>
    <w:basedOn w:val="1"/>
    <w:next w:val="1"/>
    <w:unhideWhenUsed/>
    <w:qFormat/>
    <w:uiPriority w:val="9"/>
    <w:pPr>
      <w:keepNext/>
      <w:keepLines/>
      <w:spacing w:before="260" w:after="260" w:line="480" w:lineRule="exact"/>
      <w:jc w:val="center"/>
      <w:outlineLvl w:val="1"/>
    </w:pPr>
    <w:rPr>
      <w:rFonts w:asciiTheme="majorHAnsi" w:hAnsiTheme="majorHAnsi" w:cstheme="majorBidi"/>
      <w:b/>
      <w:bCs/>
      <w:sz w:val="36"/>
      <w:szCs w:val="32"/>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semiHidden/>
    <w:unhideWhenUsed/>
    <w:uiPriority w:val="99"/>
    <w:pPr>
      <w:spacing w:after="120"/>
    </w:p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2019-09-04T02:28:00Z</dcterms:created>
  <dc:creator>老酒馆里的猫</dc:creator>
  <cp:lastModifiedBy>老酒馆里的猫</cp:lastModifiedBy>
  <dcterms:modified xsi:type="dcterms:W3CDTF">2019-09-04T02:30:41Z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