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default" w:ascii="宋体" w:hAnsi="宋体" w:cs="宋体"/>
          <w:b/>
          <w:bCs/>
          <w:sz w:val="30"/>
          <w:szCs w:val="30"/>
          <w:lang w:val="en-US" w:eastAsia="zh-CN"/>
        </w:rPr>
        <w:t>2019</w:t>
      </w:r>
      <w:r>
        <w:rPr>
          <w:rFonts w:hint="eastAsia" w:ascii="宋体" w:hAnsi="宋体" w:cs="宋体"/>
          <w:b/>
          <w:bCs/>
          <w:sz w:val="30"/>
          <w:szCs w:val="30"/>
          <w:lang w:val="en-US" w:eastAsia="zh-CN"/>
        </w:rPr>
        <w:t>年防汛物资购置</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075</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水利局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受“长葛市水利局”的委托，长葛市公共资源交易中心就“</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hAnsi="宋体" w:asciiTheme="minorHAnsi" w:eastAsiaTheme="minorEastAsia" w:cstheme="minorBidi"/>
          <w:color w:val="000000"/>
          <w:kern w:val="2"/>
          <w:sz w:val="21"/>
          <w:szCs w:val="21"/>
          <w:lang w:val="en-US" w:eastAsia="zh-CN" w:bidi="ar-SA"/>
        </w:rPr>
        <w:t>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（二）项目编号：长招采竞字【2019】075号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水利局拟采购一批防汛物资：</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（四）采购预算：¥200000.00元（预算上限，超过此预算价为无效报价）。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（一）响应文件提交截止时间及谈判响应截止时间、谈判时间：2019年8月21日9时 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三</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418</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长葛市公共资源交易中心评标一室。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Arial" w:asciiTheme="minorEastAsia" w:hAnsiTheme="minorEastAsia"/>
          <w:color w:val="000000"/>
          <w:szCs w:val="21"/>
          <w:lang w:eastAsia="zh-CN"/>
        </w:rPr>
        <w:t>长葛市水利局</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岳先生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18567376060</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eastAsiaTheme="minorEastAsia"/>
          <w:b/>
          <w:sz w:val="28"/>
          <w:szCs w:val="28"/>
          <w:lang w:eastAsia="zh-CN"/>
        </w:rPr>
      </w:pPr>
      <w:r>
        <w:rPr>
          <w:rFonts w:hint="eastAsia" w:ascii="宋体" w:hAnsi="宋体" w:cs="宋体"/>
          <w:b/>
          <w:szCs w:val="21"/>
        </w:rPr>
        <w:t>长葛市</w:t>
      </w:r>
      <w:r>
        <w:rPr>
          <w:rFonts w:hint="eastAsia" w:ascii="宋体" w:hAnsi="宋体" w:cs="宋体"/>
          <w:b/>
          <w:szCs w:val="21"/>
          <w:lang w:eastAsia="zh-CN"/>
        </w:rPr>
        <w:t>水利局拟采购一批防汛物资</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tbl>
      <w:tblPr>
        <w:tblStyle w:val="23"/>
        <w:tblW w:w="8840" w:type="dxa"/>
        <w:tblInd w:w="0" w:type="dxa"/>
        <w:shd w:val="clear" w:color="auto" w:fill="auto"/>
        <w:tblLayout w:type="fixed"/>
        <w:tblCellMar>
          <w:top w:w="0" w:type="dxa"/>
          <w:left w:w="0" w:type="dxa"/>
          <w:bottom w:w="0" w:type="dxa"/>
          <w:right w:w="0" w:type="dxa"/>
        </w:tblCellMar>
      </w:tblPr>
      <w:tblGrid>
        <w:gridCol w:w="314"/>
        <w:gridCol w:w="1190"/>
        <w:gridCol w:w="5640"/>
        <w:gridCol w:w="520"/>
        <w:gridCol w:w="640"/>
        <w:gridCol w:w="536"/>
      </w:tblGrid>
      <w:tr>
        <w:tblPrEx>
          <w:shd w:val="clear" w:color="auto" w:fill="auto"/>
          <w:tblLayout w:type="fixed"/>
          <w:tblCellMar>
            <w:top w:w="0" w:type="dxa"/>
            <w:left w:w="0" w:type="dxa"/>
            <w:bottom w:w="0" w:type="dxa"/>
            <w:right w:w="0" w:type="dxa"/>
          </w:tblCellMar>
        </w:tblPrEx>
        <w:trPr>
          <w:trHeight w:val="1058" w:hRule="atLeast"/>
        </w:trPr>
        <w:tc>
          <w:tcPr>
            <w:tcW w:w="8840" w:type="dxa"/>
            <w:gridSpan w:val="6"/>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大标宋简体" w:hAnsi="方正大标宋简体" w:eastAsia="方正大标宋简体" w:cs="方正大标宋简体"/>
                <w:b/>
                <w:i w:val="0"/>
                <w:color w:val="000000"/>
                <w:sz w:val="40"/>
                <w:szCs w:val="40"/>
                <w:u w:val="none"/>
              </w:rPr>
            </w:pPr>
            <w:r>
              <w:rPr>
                <w:rFonts w:hint="eastAsia" w:asciiTheme="minorEastAsia" w:hAnsiTheme="minorEastAsia" w:eastAsiaTheme="minorEastAsia" w:cstheme="minorEastAsia"/>
                <w:b/>
                <w:i w:val="0"/>
                <w:color w:val="000000"/>
                <w:kern w:val="0"/>
                <w:sz w:val="40"/>
                <w:szCs w:val="40"/>
                <w:u w:val="none"/>
                <w:lang w:val="en-US" w:eastAsia="zh-CN" w:bidi="ar"/>
              </w:rPr>
              <w:t>长葛市2019年防汛物资购置清单</w:t>
            </w: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9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64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规格参数</w:t>
            </w:r>
          </w:p>
        </w:tc>
        <w:tc>
          <w:tcPr>
            <w:tcW w:w="52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64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36"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425"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石块</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含水泥砂浆勾缝、堆放整齐及运输</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6"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6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多功能工程梯</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1、4折-直梯3.8m-人字梯1.8m；2、可变形；3、≥10种功能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402"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警戒带</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1、可重复使用；2、高厚度反光布；3、长度≥50m</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便携式植桩机</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汽油驱动二冲程内燃植桩机，净重12KG，最大功率和速度900W-1000W/6500r/min，冲击频率650-1100BPM（次/分），桩孔直径30-100mm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1418"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移动照明灯</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盘由4盏500W高效率节能灯组成，可左右调节，360度全方位照明，可升降，最大高度4.5米，灯光覆盖半径35-55米，灯盘、汽缸和发电机组为整体结构，发电机组底部装有万向轮和铁轮，通过无线遥控可在50米范围内分别控制每盏灯的开启和关闭，使用发电机组供电时一次注满燃油可连续工作13小时以上，防雨淋、抗风等级8级。</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6"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编织袋</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规格：50CM×90CM，材质：全新PP厚料/聚丙烯，平方48克生产线，大致规格尺寸可以定制。</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8公斤装 ABC干粉灭火剂含量：磷酸二氢铵50%硫酸铵25% 氮气驱动 电绝缘强度50KV/m 强度试验期限5年 可充装</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铁丝</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8号 30斤</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69"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冲锋舟</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铝合金船底，船桨，铝合金滑道坐板，充气泵，修理工具，说明书，铝合金万向手划船桨，装船包。船的尺寸长，3.3米,宽1.52米重62公斤,3+1独立气室，气室直经41cm。Pa配国产18马力发动机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铁锨</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主体材质：硅钢；把柄材质：木质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手提式探照灯</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防水  照射距离≥500米  LED可充电</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雨伞</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直杆自开碰姿布伞 680*8K 钢骨架碰姿布</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手拉葫芦</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HSZ型，工作级别：10吨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手拉葫芦</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HSZ型，工作级别：5吨</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汽油发电机组</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GK14S 额定功率12.5KVA，额定频率50HZ，额定电压400V，相数：三相四线</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救生衣</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长55cm宽40cm，聚乙烯泡沫材质，防水布，优质轻体浮水材料，浮力≥7.5kg，GB4303-2008标准要求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救生圈</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高密度聚乙烯，内充高密度聚氨酯闭孔泡沫塑料，外径710mm，内径440mm,厚度110mm，，浮力≥14.5Kg。</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3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油锯</w:t>
            </w:r>
          </w:p>
        </w:tc>
        <w:tc>
          <w:tcPr>
            <w:tcW w:w="56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A368-20寸 单缸、二冲，功率2.9kw，排量59.5CC，最大转速11500r/min，导板尺寸20，大八节距，加深缸体。</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25天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供货完毕验收合格</w:t>
      </w:r>
      <w:r>
        <w:rPr>
          <w:rFonts w:hint="eastAsia" w:hAnsi="宋体"/>
          <w:b/>
          <w:bCs/>
          <w:color w:val="000000"/>
          <w:szCs w:val="21"/>
          <w:lang w:val="en-US" w:eastAsia="zh-CN"/>
        </w:rPr>
        <w:t>后一次性付清。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200000.00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2019年防汛物资购置</w:t>
            </w:r>
            <w:r>
              <w:rPr>
                <w:rFonts w:hint="eastAsia" w:cs="仿宋_GB2312" w:asciiTheme="minorEastAsia" w:hAnsiTheme="minorEastAsia" w:eastAsiaTheme="minorEastAsia"/>
                <w:color w:val="000000"/>
                <w:sz w:val="21"/>
                <w:szCs w:val="21"/>
                <w:shd w:val="clear" w:color="auto" w:fill="FFFFFF"/>
              </w:rPr>
              <w:t>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075</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kern w:val="2"/>
                <w:sz w:val="21"/>
                <w:szCs w:val="21"/>
                <w:shd w:val="clear" w:color="auto" w:fill="FFFFFF"/>
                <w:lang w:val="en-US" w:eastAsia="zh-CN" w:bidi="ar-SA"/>
              </w:rPr>
              <w:t>长葛市水利局拟采购一批防汛物资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kern w:val="2"/>
                <w:sz w:val="21"/>
                <w:szCs w:val="21"/>
                <w:shd w:val="clear" w:color="auto" w:fill="FFFFFF"/>
                <w:lang w:val="en-US" w:eastAsia="zh-CN" w:bidi="ar-SA"/>
              </w:rPr>
              <w:t>长葛市水利局</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长葛市葛天大道</w:t>
            </w:r>
            <w:r>
              <w:rPr>
                <w:rFonts w:hint="eastAsia" w:cs="Arial" w:asciiTheme="minorEastAsia" w:hAnsiTheme="minorEastAsia"/>
                <w:color w:val="000000"/>
                <w:szCs w:val="21"/>
                <w:lang w:val="en-US" w:eastAsia="zh-CN"/>
              </w:rPr>
              <w:t>2号楼</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岳先生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18567376060</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200000.00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21</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三</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一</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w:t>
            </w:r>
            <w:bookmarkStart w:id="2" w:name="_GoBack"/>
            <w:bookmarkEnd w:id="2"/>
            <w:r>
              <w:rPr>
                <w:rFonts w:hint="eastAsia" w:ascii="新宋体" w:hAnsi="新宋体" w:eastAsia="新宋体"/>
                <w:szCs w:val="21"/>
              </w:rPr>
              <w:t>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9120F98"/>
    <w:rsid w:val="09600D87"/>
    <w:rsid w:val="0A7641DC"/>
    <w:rsid w:val="0AED524D"/>
    <w:rsid w:val="0B391354"/>
    <w:rsid w:val="0B873248"/>
    <w:rsid w:val="0C953F96"/>
    <w:rsid w:val="0CAE7D79"/>
    <w:rsid w:val="0D9D02F2"/>
    <w:rsid w:val="0E687FC0"/>
    <w:rsid w:val="0EA251DE"/>
    <w:rsid w:val="0F492F98"/>
    <w:rsid w:val="100B4F00"/>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2B20743"/>
    <w:rsid w:val="32E31462"/>
    <w:rsid w:val="334540A0"/>
    <w:rsid w:val="33BA2A8B"/>
    <w:rsid w:val="33D72AE1"/>
    <w:rsid w:val="33E374F7"/>
    <w:rsid w:val="342D2C33"/>
    <w:rsid w:val="35306958"/>
    <w:rsid w:val="35376244"/>
    <w:rsid w:val="391E6950"/>
    <w:rsid w:val="3A1A525E"/>
    <w:rsid w:val="3A9F130E"/>
    <w:rsid w:val="3AC80250"/>
    <w:rsid w:val="3B2524D7"/>
    <w:rsid w:val="3B380893"/>
    <w:rsid w:val="3B396FC7"/>
    <w:rsid w:val="3BD71DF6"/>
    <w:rsid w:val="3CA27DE0"/>
    <w:rsid w:val="3D83631F"/>
    <w:rsid w:val="3D96637E"/>
    <w:rsid w:val="3DA46CE8"/>
    <w:rsid w:val="3DD1690A"/>
    <w:rsid w:val="3E463466"/>
    <w:rsid w:val="3F09222A"/>
    <w:rsid w:val="3F192EE4"/>
    <w:rsid w:val="3FBA1C67"/>
    <w:rsid w:val="42077FA7"/>
    <w:rsid w:val="4283495D"/>
    <w:rsid w:val="42D26343"/>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2666AED"/>
    <w:rsid w:val="526E319D"/>
    <w:rsid w:val="542B1DCB"/>
    <w:rsid w:val="54333346"/>
    <w:rsid w:val="544C0545"/>
    <w:rsid w:val="54DB311C"/>
    <w:rsid w:val="55684A64"/>
    <w:rsid w:val="56733604"/>
    <w:rsid w:val="57E80B5E"/>
    <w:rsid w:val="58A31F4C"/>
    <w:rsid w:val="58C632AF"/>
    <w:rsid w:val="59BB254A"/>
    <w:rsid w:val="5A7F0963"/>
    <w:rsid w:val="5BD83E74"/>
    <w:rsid w:val="5C1717D9"/>
    <w:rsid w:val="5C7E195A"/>
    <w:rsid w:val="5CB139A0"/>
    <w:rsid w:val="5CD938B8"/>
    <w:rsid w:val="5D4D770C"/>
    <w:rsid w:val="5DB52180"/>
    <w:rsid w:val="5E8E5AC1"/>
    <w:rsid w:val="5F4A434F"/>
    <w:rsid w:val="5F9316CB"/>
    <w:rsid w:val="60CE2876"/>
    <w:rsid w:val="61331343"/>
    <w:rsid w:val="614E3A65"/>
    <w:rsid w:val="6152430E"/>
    <w:rsid w:val="61BC4DC2"/>
    <w:rsid w:val="634675E2"/>
    <w:rsid w:val="63F4509F"/>
    <w:rsid w:val="640B4298"/>
    <w:rsid w:val="64FE6613"/>
    <w:rsid w:val="65603E60"/>
    <w:rsid w:val="66832BD3"/>
    <w:rsid w:val="67341FB4"/>
    <w:rsid w:val="68522686"/>
    <w:rsid w:val="686A54EC"/>
    <w:rsid w:val="686B226D"/>
    <w:rsid w:val="69E43527"/>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TotalTime>
  <ScaleCrop>false</ScaleCrop>
  <LinksUpToDate>false</LinksUpToDate>
  <CharactersWithSpaces>34056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2019-08-13T01:34:50Z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