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kern w:val="0"/>
          <w:sz w:val="44"/>
          <w:szCs w:val="44"/>
          <w:lang w:val="en-US" w:eastAsia="zh-CN" w:bidi="ar"/>
        </w:rPr>
        <w:t>长葛市医疗保障局办公家具采购项目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2019】023</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长葛市医疗保障局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lang w:eastAsia="zh-CN"/>
        </w:rPr>
        <w:t>长葛市公共资源交易中心</w:t>
      </w:r>
      <w:r>
        <w:rPr>
          <w:rFonts w:hint="eastAsia" w:ascii="宋体" w:hAnsi="宋体" w:eastAsia="宋体" w:cs="宋体"/>
          <w:color w:val="000000"/>
          <w:sz w:val="21"/>
          <w:szCs w:val="21"/>
          <w:u w:val="none"/>
          <w:shd w:val="clear" w:color="auto" w:fill="FFFFFF"/>
          <w:lang w:val="en-US"/>
        </w:rPr>
        <w:t xml:space="preserve"> </w:t>
      </w:r>
      <w:r>
        <w:rPr>
          <w:rFonts w:hint="eastAsia" w:ascii="宋体" w:hAnsi="宋体" w:eastAsia="宋体" w:cs="宋体"/>
          <w:color w:val="000000"/>
          <w:sz w:val="21"/>
          <w:szCs w:val="21"/>
          <w:u w:val="none"/>
          <w:shd w:val="clear" w:color="auto" w:fill="FFFFFF"/>
        </w:rPr>
        <w:t>受</w:t>
      </w:r>
      <w:r>
        <w:rPr>
          <w:rFonts w:hint="eastAsia" w:ascii="宋体" w:hAnsi="宋体" w:eastAsia="宋体" w:cs="宋体"/>
          <w:color w:val="000000"/>
          <w:sz w:val="21"/>
          <w:szCs w:val="21"/>
          <w:u w:val="none"/>
          <w:shd w:val="clear" w:color="auto" w:fill="FFFFFF"/>
          <w:lang w:eastAsia="zh-CN"/>
        </w:rPr>
        <w:t>长葛市</w:t>
      </w:r>
      <w:r>
        <w:rPr>
          <w:rFonts w:hint="eastAsia" w:ascii="宋体" w:hAnsi="宋体" w:cs="宋体"/>
          <w:color w:val="000000"/>
          <w:sz w:val="21"/>
          <w:szCs w:val="21"/>
          <w:u w:val="none"/>
          <w:shd w:val="clear" w:color="auto" w:fill="FFFFFF"/>
          <w:lang w:eastAsia="zh-CN"/>
        </w:rPr>
        <w:t>医疗保障局</w:t>
      </w:r>
      <w:r>
        <w:rPr>
          <w:rFonts w:hint="eastAsia" w:ascii="宋体" w:hAnsi="宋体" w:eastAsia="宋体" w:cs="宋体"/>
          <w:color w:val="000000"/>
          <w:sz w:val="21"/>
          <w:szCs w:val="21"/>
          <w:u w:val="none"/>
          <w:shd w:val="clear" w:color="auto" w:fill="FFFFFF"/>
        </w:rPr>
        <w:t>的委托，对</w:t>
      </w:r>
      <w:r>
        <w:rPr>
          <w:rFonts w:hint="eastAsia" w:ascii="宋体" w:hAnsi="宋体" w:cs="宋体"/>
          <w:color w:val="000000"/>
          <w:sz w:val="21"/>
          <w:szCs w:val="21"/>
          <w:u w:val="none"/>
          <w:shd w:val="clear" w:color="auto" w:fill="FFFFFF"/>
          <w:lang w:eastAsia="zh-CN"/>
        </w:rPr>
        <w:t>其办公家具采购</w:t>
      </w:r>
      <w:r>
        <w:rPr>
          <w:rFonts w:hint="eastAsia" w:ascii="宋体" w:hAnsi="宋体" w:eastAsia="宋体" w:cs="宋体"/>
          <w:color w:val="000000"/>
          <w:sz w:val="21"/>
          <w:szCs w:val="21"/>
          <w:u w:val="none"/>
          <w:shd w:val="clear" w:color="auto" w:fill="FFFFFF"/>
          <w:lang w:eastAsia="zh-CN"/>
        </w:rPr>
        <w:t>项目</w:t>
      </w:r>
      <w:r>
        <w:rPr>
          <w:rFonts w:hint="eastAsia" w:ascii="宋体" w:hAnsi="宋体" w:eastAsia="宋体" w:cs="宋体"/>
          <w:color w:val="000000"/>
          <w:sz w:val="21"/>
          <w:szCs w:val="21"/>
          <w:u w:val="none"/>
          <w:shd w:val="clear" w:color="auto" w:fill="FFFFFF"/>
        </w:rPr>
        <w:t>进行询价采购。现邀请符合本询价文件规定条件的供应商前来投标。</w:t>
      </w:r>
    </w:p>
    <w:p>
      <w:pPr>
        <w:pStyle w:val="20"/>
        <w:keepNext w:val="0"/>
        <w:keepLines w:val="0"/>
        <w:widowControl/>
        <w:suppressLineNumbers w:val="0"/>
        <w:shd w:val="clear" w:color="auto"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color="auto" w:fill="FFFFFF"/>
        </w:rPr>
        <w:t>一、项目基本情况</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rPr>
      </w:pPr>
      <w:r>
        <w:rPr>
          <w:rFonts w:hint="eastAsia" w:ascii="宋体" w:hAnsi="宋体" w:eastAsia="宋体" w:cs="宋体"/>
          <w:b w:val="0"/>
          <w:i w:val="0"/>
          <w:color w:val="000000"/>
          <w:sz w:val="21"/>
          <w:szCs w:val="21"/>
          <w:u w:val="none"/>
          <w:shd w:val="clear" w:color="auto" w:fill="FFFFFF"/>
        </w:rPr>
        <w:t>（一）项目名称</w:t>
      </w:r>
      <w:r>
        <w:rPr>
          <w:rFonts w:hint="eastAsia" w:ascii="宋体" w:hAnsi="宋体" w:eastAsia="宋体" w:cs="宋体"/>
          <w:b w:val="0"/>
          <w:i w:val="0"/>
          <w:color w:val="000000"/>
          <w:sz w:val="21"/>
          <w:szCs w:val="21"/>
          <w:u w:val="none"/>
          <w:shd w:val="clear" w:color="auto" w:fill="FFFFFF"/>
          <w:lang w:val="en-US"/>
        </w:rPr>
        <w:t>：</w:t>
      </w:r>
      <w:r>
        <w:rPr>
          <w:rFonts w:hint="eastAsia" w:ascii="宋体" w:hAnsi="宋体" w:eastAsia="宋体" w:cs="宋体"/>
          <w:b w:val="0"/>
          <w:i w:val="0"/>
          <w:color w:val="000000"/>
          <w:sz w:val="21"/>
          <w:szCs w:val="21"/>
          <w:u w:val="none"/>
          <w:shd w:val="clear" w:color="auto" w:fill="FFFFFF"/>
          <w:lang w:val="en-US" w:eastAsia="zh-CN"/>
        </w:rPr>
        <w:t>长葛市医疗保障局办公家具采购项目</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rPr>
      </w:pPr>
      <w:r>
        <w:rPr>
          <w:rFonts w:hint="eastAsia" w:ascii="宋体" w:hAnsi="宋体" w:eastAsia="宋体" w:cs="宋体"/>
          <w:b w:val="0"/>
          <w:i w:val="0"/>
          <w:color w:val="000000"/>
          <w:sz w:val="21"/>
          <w:szCs w:val="21"/>
          <w:u w:val="none"/>
          <w:shd w:val="clear" w:color="auto" w:fill="FFFFFF"/>
        </w:rPr>
        <w:t>（二）项目编号：</w:t>
      </w:r>
      <w:r>
        <w:rPr>
          <w:rFonts w:hint="eastAsia" w:ascii="宋体" w:hAnsi="宋体" w:eastAsia="宋体" w:cs="宋体"/>
          <w:b w:val="0"/>
          <w:i w:val="0"/>
          <w:color w:val="000000"/>
          <w:sz w:val="21"/>
          <w:szCs w:val="21"/>
          <w:u w:val="none"/>
          <w:shd w:val="clear" w:color="auto" w:fill="FFFFFF"/>
          <w:lang w:val="en-US" w:eastAsia="zh-CN"/>
        </w:rPr>
        <w:t>长招采询字【2019】0</w:t>
      </w:r>
      <w:r>
        <w:rPr>
          <w:rFonts w:hint="eastAsia" w:ascii="宋体" w:hAnsi="宋体" w:cs="宋体"/>
          <w:b w:val="0"/>
          <w:i w:val="0"/>
          <w:color w:val="000000"/>
          <w:sz w:val="21"/>
          <w:szCs w:val="21"/>
          <w:u w:val="none"/>
          <w:shd w:val="clear" w:color="auto" w:fill="FFFFFF"/>
          <w:lang w:val="en-US" w:eastAsia="zh-CN"/>
        </w:rPr>
        <w:t>23</w:t>
      </w:r>
      <w:r>
        <w:rPr>
          <w:rFonts w:hint="eastAsia" w:ascii="宋体" w:hAnsi="宋体" w:eastAsia="宋体" w:cs="宋体"/>
          <w:b w:val="0"/>
          <w:i w:val="0"/>
          <w:color w:val="000000"/>
          <w:sz w:val="21"/>
          <w:szCs w:val="21"/>
          <w:u w:val="none"/>
          <w:shd w:val="clear" w:color="auto" w:fill="FFFFFF"/>
          <w:lang w:val="en-US" w:eastAsia="zh-CN"/>
        </w:rPr>
        <w:t>号 </w:t>
      </w:r>
      <w:r>
        <w:rPr>
          <w:rFonts w:hint="eastAsia" w:ascii="宋体" w:hAnsi="宋体" w:eastAsia="宋体" w:cs="宋体"/>
          <w:b w:val="0"/>
          <w:i w:val="0"/>
          <w:color w:val="000000"/>
          <w:sz w:val="21"/>
          <w:szCs w:val="21"/>
          <w:u w:val="none"/>
          <w:shd w:val="clear" w:color="auto" w:fill="FFFFFF"/>
          <w:lang w:val="en-US"/>
        </w:rPr>
        <w:t xml:space="preserve"> </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lang w:val="en-US"/>
        </w:rPr>
      </w:pPr>
      <w:r>
        <w:rPr>
          <w:rFonts w:hint="eastAsia" w:ascii="宋体" w:hAnsi="宋体" w:eastAsia="宋体" w:cs="宋体"/>
          <w:b w:val="0"/>
          <w:i w:val="0"/>
          <w:color w:val="000000"/>
          <w:sz w:val="21"/>
          <w:szCs w:val="21"/>
          <w:u w:val="none"/>
          <w:shd w:val="clear" w:color="auto" w:fill="FFFFFF"/>
        </w:rPr>
        <w:t>（三）</w:t>
      </w:r>
      <w:r>
        <w:rPr>
          <w:rFonts w:hint="eastAsia" w:ascii="宋体" w:hAnsi="宋体" w:eastAsia="宋体" w:cs="宋体"/>
          <w:b w:val="0"/>
          <w:i w:val="0"/>
          <w:color w:val="000000"/>
          <w:sz w:val="21"/>
          <w:szCs w:val="21"/>
          <w:u w:val="none"/>
          <w:shd w:val="clear" w:color="auto" w:fill="FFFFFF"/>
          <w:lang w:eastAsia="zh-CN"/>
        </w:rPr>
        <w:t>采购方式</w:t>
      </w:r>
      <w:r>
        <w:rPr>
          <w:rFonts w:hint="eastAsia" w:ascii="宋体" w:hAnsi="宋体" w:eastAsia="宋体" w:cs="宋体"/>
          <w:b w:val="0"/>
          <w:i w:val="0"/>
          <w:color w:val="000000"/>
          <w:sz w:val="21"/>
          <w:szCs w:val="21"/>
          <w:u w:val="none"/>
          <w:shd w:val="clear" w:color="auto" w:fill="FFFFFF"/>
        </w:rPr>
        <w:t>：</w:t>
      </w:r>
      <w:r>
        <w:rPr>
          <w:rFonts w:hint="eastAsia" w:ascii="宋体" w:hAnsi="宋体" w:eastAsia="宋体" w:cs="宋体"/>
          <w:b w:val="0"/>
          <w:i w:val="0"/>
          <w:color w:val="000000"/>
          <w:sz w:val="21"/>
          <w:szCs w:val="21"/>
          <w:u w:val="none"/>
          <w:shd w:val="clear" w:color="auto" w:fill="FFFFFF"/>
          <w:lang w:val="en-US" w:eastAsia="zh-CN"/>
        </w:rPr>
        <w:t>询价</w:t>
      </w:r>
      <w:r>
        <w:rPr>
          <w:rFonts w:hint="eastAsia" w:ascii="宋体" w:hAnsi="宋体" w:eastAsia="宋体" w:cs="宋体"/>
          <w:b w:val="0"/>
          <w:i w:val="0"/>
          <w:color w:val="000000"/>
          <w:sz w:val="21"/>
          <w:szCs w:val="21"/>
          <w:u w:val="none"/>
          <w:shd w:val="clear" w:color="auto" w:fill="FFFFFF"/>
          <w:lang w:val="en-US"/>
        </w:rPr>
        <w:t>                   </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lang w:eastAsia="zh-CN"/>
        </w:rPr>
      </w:pPr>
      <w:r>
        <w:rPr>
          <w:rFonts w:hint="eastAsia" w:ascii="宋体" w:hAnsi="宋体" w:eastAsia="宋体" w:cs="宋体"/>
          <w:b w:val="0"/>
          <w:i w:val="0"/>
          <w:color w:val="000000"/>
          <w:sz w:val="21"/>
          <w:szCs w:val="21"/>
          <w:u w:val="none"/>
          <w:shd w:val="clear" w:color="auto" w:fill="FFFFFF"/>
        </w:rPr>
        <w:t>（四）项目主要内容、数量及简要规格描述或项目基本概况介绍：</w:t>
      </w:r>
      <w:r>
        <w:rPr>
          <w:rFonts w:hint="eastAsia" w:ascii="宋体" w:hAnsi="宋体" w:cs="宋体"/>
          <w:b w:val="0"/>
          <w:i w:val="0"/>
          <w:color w:val="000000"/>
          <w:sz w:val="21"/>
          <w:szCs w:val="21"/>
          <w:u w:val="none"/>
          <w:shd w:val="clear" w:color="auto" w:fill="FFFFFF"/>
          <w:lang w:eastAsia="zh-CN"/>
        </w:rPr>
        <w:t>拟采购办公家具一批，</w:t>
      </w:r>
      <w:r>
        <w:rPr>
          <w:rFonts w:hint="eastAsia" w:ascii="宋体" w:hAnsi="宋体" w:eastAsia="宋体" w:cs="宋体"/>
          <w:b w:val="0"/>
          <w:i w:val="0"/>
          <w:color w:val="000000"/>
          <w:sz w:val="21"/>
          <w:szCs w:val="21"/>
          <w:u w:val="none"/>
          <w:shd w:val="clear" w:color="auto" w:fill="FFFFFF"/>
          <w:lang w:eastAsia="zh-CN"/>
        </w:rPr>
        <w:t>详见询价文件。</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color="auto" w:fill="FFFFFF"/>
        </w:rPr>
      </w:pPr>
      <w:r>
        <w:rPr>
          <w:rFonts w:hint="eastAsia" w:ascii="宋体" w:hAnsi="宋体" w:eastAsia="宋体" w:cs="宋体"/>
          <w:b w:val="0"/>
          <w:i w:val="0"/>
          <w:color w:val="000000"/>
          <w:sz w:val="21"/>
          <w:szCs w:val="21"/>
          <w:u w:val="none"/>
          <w:shd w:val="clear" w:color="auto" w:fill="FFFFFF"/>
        </w:rPr>
        <w:t>（五）预算金额：</w:t>
      </w:r>
      <w:r>
        <w:rPr>
          <w:rFonts w:hint="eastAsia" w:ascii="宋体" w:hAnsi="宋体" w:cs="宋体"/>
          <w:b w:val="0"/>
          <w:i w:val="0"/>
          <w:color w:val="000000"/>
          <w:sz w:val="21"/>
          <w:szCs w:val="21"/>
          <w:u w:val="none"/>
          <w:shd w:val="clear" w:color="auto" w:fill="FFFFFF"/>
          <w:lang w:val="en-US" w:eastAsia="zh-CN"/>
        </w:rPr>
        <w:t>115250.00</w:t>
      </w:r>
      <w:r>
        <w:rPr>
          <w:rFonts w:hint="eastAsia" w:ascii="宋体" w:hAnsi="宋体" w:eastAsia="宋体" w:cs="宋体"/>
          <w:b w:val="0"/>
          <w:i w:val="0"/>
          <w:color w:val="000000"/>
          <w:sz w:val="21"/>
          <w:szCs w:val="21"/>
          <w:u w:val="none"/>
          <w:shd w:val="clear" w:color="auto" w:fill="FFFFFF"/>
        </w:rPr>
        <w:t>元。</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（六）交付（服务、完工）时间 ：</w:t>
      </w:r>
      <w:r>
        <w:rPr>
          <w:rFonts w:hint="eastAsia" w:ascii="宋体" w:hAnsi="宋体" w:cs="宋体"/>
          <w:color w:val="000000"/>
          <w:sz w:val="21"/>
          <w:szCs w:val="21"/>
          <w:u w:val="none"/>
          <w:shd w:val="clear" w:color="auto" w:fill="FFFFFF"/>
          <w:lang w:eastAsia="zh-CN"/>
        </w:rPr>
        <w:t>合同签订后三个工作日内供货完毕</w:t>
      </w:r>
      <w:r>
        <w:rPr>
          <w:rFonts w:hint="eastAsia" w:ascii="宋体" w:hAnsi="宋体" w:eastAsia="宋体" w:cs="宋体"/>
          <w:color w:val="000000"/>
          <w:sz w:val="21"/>
          <w:szCs w:val="21"/>
          <w:u w:val="none"/>
          <w:shd w:val="clear" w:color="auto" w:fill="FFFFFF"/>
        </w:rPr>
        <w:t>。</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color="auto" w:fill="FFFFFF"/>
          <w:lang w:eastAsia="zh-CN"/>
        </w:rPr>
      </w:pPr>
      <w:r>
        <w:rPr>
          <w:rFonts w:hint="eastAsia" w:ascii="宋体" w:hAnsi="宋体" w:eastAsia="宋体" w:cs="宋体"/>
          <w:color w:val="000000"/>
          <w:sz w:val="21"/>
          <w:szCs w:val="21"/>
          <w:u w:val="none"/>
          <w:shd w:val="clear" w:color="auto" w:fill="FFFFFF"/>
        </w:rPr>
        <w:t>（七）交付（服务、完工）地点：</w:t>
      </w:r>
      <w:r>
        <w:rPr>
          <w:rFonts w:hint="eastAsia" w:ascii="宋体" w:hAnsi="宋体" w:eastAsia="宋体" w:cs="宋体"/>
          <w:color w:val="000000"/>
          <w:sz w:val="21"/>
          <w:szCs w:val="21"/>
          <w:u w:val="none"/>
          <w:shd w:val="clear" w:color="auto" w:fill="FFFFFF"/>
          <w:lang w:eastAsia="zh-CN"/>
        </w:rPr>
        <w:t>采购人指定地点</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（八）进口产品：不允许。</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（九）分包：不允许。</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二、需要落实的政府采购政策</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本项目落实中小微型企业、监狱企业、残疾人福利性单位扶持等相关政府采购政策。</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三、供应商资格条件</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（一）符合《中华人民共和国政府采购法》第二十二条之规定。</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（二）未被列入</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信用中国</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网站</w:t>
      </w:r>
      <w:r>
        <w:rPr>
          <w:rFonts w:hint="eastAsia" w:ascii="宋体" w:hAnsi="宋体" w:eastAsia="宋体" w:cs="宋体"/>
          <w:color w:val="000000"/>
          <w:sz w:val="21"/>
          <w:szCs w:val="21"/>
          <w:u w:val="none"/>
          <w:shd w:val="clear" w:color="auto" w:fill="FFFFFF"/>
          <w:lang w:val="en-US"/>
        </w:rPr>
        <w:t>(www.creditchina.gov.cn)</w:t>
      </w:r>
      <w:r>
        <w:rPr>
          <w:rFonts w:hint="eastAsia" w:ascii="宋体" w:hAnsi="宋体" w:eastAsia="宋体" w:cs="宋体"/>
          <w:color w:val="000000"/>
          <w:sz w:val="21"/>
          <w:szCs w:val="21"/>
          <w:u w:val="none"/>
          <w:shd w:val="clear" w:color="auto" w:fill="FFFFFF"/>
        </w:rPr>
        <w:t>失信被执行人、重大税收违法案件当事人名单、政府采购严重违法失信名单的供应商；“中国政府采购网”</w:t>
      </w:r>
      <w:r>
        <w:rPr>
          <w:rFonts w:hint="eastAsia" w:ascii="宋体" w:hAnsi="宋体" w:eastAsia="宋体" w:cs="宋体"/>
          <w:color w:val="000000"/>
          <w:sz w:val="21"/>
          <w:szCs w:val="21"/>
          <w:u w:val="none"/>
          <w:shd w:val="clear" w:color="auto" w:fill="FFFFFF"/>
          <w:lang w:val="en-US"/>
        </w:rPr>
        <w:t xml:space="preserve"> (www.ccgp.gov.cn)</w:t>
      </w:r>
      <w:r>
        <w:rPr>
          <w:rFonts w:hint="eastAsia" w:ascii="宋体" w:hAnsi="宋体" w:eastAsia="宋体" w:cs="宋体"/>
          <w:color w:val="000000"/>
          <w:sz w:val="21"/>
          <w:szCs w:val="21"/>
          <w:u w:val="none"/>
          <w:shd w:val="clear" w:color="auto" w:fill="FFFFFF"/>
        </w:rPr>
        <w:t>政府采购严重违法失信行为记录名单的供应商。</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（三）本次采购不接受联合体响应。</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四、询价文件的获取</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（一）持</w:t>
      </w:r>
      <w:r>
        <w:rPr>
          <w:rFonts w:hint="eastAsia" w:ascii="宋体" w:hAnsi="宋体" w:eastAsia="宋体" w:cs="宋体"/>
          <w:color w:val="000000"/>
          <w:sz w:val="21"/>
          <w:szCs w:val="21"/>
          <w:u w:val="none"/>
          <w:shd w:val="clear" w:color="auto" w:fill="FFFFFF"/>
          <w:lang w:val="en-US"/>
        </w:rPr>
        <w:t>CA</w:t>
      </w:r>
      <w:r>
        <w:rPr>
          <w:rFonts w:hint="eastAsia" w:ascii="宋体" w:hAnsi="宋体" w:eastAsia="宋体" w:cs="宋体"/>
          <w:color w:val="000000"/>
          <w:sz w:val="21"/>
          <w:szCs w:val="21"/>
          <w:u w:val="none"/>
          <w:shd w:val="clear" w:color="auto" w:fill="FFFFFF"/>
        </w:rPr>
        <w:t>数字认证证书，登录《全国公共资源交易平台（河南省·许昌市）》“系统用户注册”入口</w:t>
      </w:r>
      <w:r>
        <w:rPr>
          <w:rFonts w:hint="eastAsia" w:ascii="宋体" w:hAnsi="宋体" w:eastAsia="宋体" w:cs="宋体"/>
          <w:color w:val="000000"/>
          <w:sz w:val="21"/>
          <w:szCs w:val="21"/>
          <w:u w:val="none"/>
          <w:shd w:val="clear" w:color="auto" w:fill="FFFFFF"/>
          <w:lang w:val="en-US"/>
        </w:rPr>
        <w:t>http://221.14.6.70:8088/ggzy/eps/public/RegistAllJcxx.html</w:t>
      </w:r>
      <w:r>
        <w:rPr>
          <w:rFonts w:hint="eastAsia" w:ascii="宋体" w:hAnsi="宋体" w:eastAsia="宋体" w:cs="宋体"/>
          <w:color w:val="000000"/>
          <w:sz w:val="21"/>
          <w:szCs w:val="21"/>
          <w:u w:val="none"/>
          <w:shd w:val="clear" w:color="auto" w:fill="FFFFFF"/>
        </w:rPr>
        <w:t>）进行免费注册登记（详见“常见问题解答</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诚信库网上注册相关资料下载”）；</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（二）在投标截止时间前均可登录《全国公共资源交易平台（河南省·许昌市）》“投标人</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供应商登录”入口（</w:t>
      </w:r>
      <w:r>
        <w:rPr>
          <w:rFonts w:hint="eastAsia" w:ascii="宋体" w:hAnsi="宋体" w:eastAsia="宋体" w:cs="宋体"/>
          <w:color w:val="000000"/>
          <w:sz w:val="21"/>
          <w:szCs w:val="21"/>
          <w:u w:val="none"/>
          <w:shd w:val="clear" w:color="auto" w:fill="FFFFFF"/>
          <w:lang w:val="en-US"/>
        </w:rPr>
        <w:t>http://221.14.6.70:8088/ggzy/</w:t>
      </w:r>
      <w:r>
        <w:rPr>
          <w:rFonts w:hint="eastAsia" w:ascii="宋体" w:hAnsi="宋体" w:eastAsia="宋体" w:cs="宋体"/>
          <w:color w:val="000000"/>
          <w:sz w:val="21"/>
          <w:szCs w:val="21"/>
          <w:u w:val="none"/>
          <w:shd w:val="clear" w:color="auto" w:fill="FFFFFF"/>
        </w:rPr>
        <w:t>）自行免费下载询价文件（详见“常见问题解答</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交易系统操作手册”）。</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五、投标文件提交截止时间及询价响应截止时间、询价时间</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rPr>
          <w:color w:val="C00000"/>
        </w:rPr>
      </w:pPr>
      <w:r>
        <w:rPr>
          <w:rFonts w:hint="eastAsia" w:ascii="宋体" w:hAnsi="宋体" w:eastAsia="宋体" w:cs="宋体"/>
          <w:color w:val="000000"/>
          <w:sz w:val="21"/>
          <w:szCs w:val="21"/>
          <w:u w:val="none"/>
          <w:shd w:val="clear" w:color="auto" w:fill="FFFFFF"/>
        </w:rPr>
        <w:t>（一）响应文件提交截止时间及询价响应截止时间、询价时间：</w:t>
      </w:r>
      <w:r>
        <w:rPr>
          <w:rFonts w:hint="eastAsia" w:ascii="宋体" w:hAnsi="宋体" w:eastAsia="宋体" w:cs="宋体"/>
          <w:color w:val="C00000"/>
          <w:sz w:val="21"/>
          <w:szCs w:val="21"/>
          <w:u w:val="none"/>
          <w:shd w:val="clear" w:color="auto" w:fill="FFFFFF"/>
          <w:lang w:val="en-US"/>
        </w:rPr>
        <w:t>2019</w:t>
      </w:r>
      <w:r>
        <w:rPr>
          <w:rFonts w:hint="eastAsia" w:ascii="宋体" w:hAnsi="宋体" w:eastAsia="宋体" w:cs="宋体"/>
          <w:color w:val="C00000"/>
          <w:sz w:val="21"/>
          <w:szCs w:val="21"/>
          <w:u w:val="none"/>
          <w:shd w:val="clear" w:color="auto" w:fill="FFFFFF"/>
        </w:rPr>
        <w:t>年</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月</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日</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时</w:t>
      </w:r>
      <w:r>
        <w:rPr>
          <w:rFonts w:hint="eastAsia" w:ascii="宋体" w:hAnsi="宋体" w:cs="宋体"/>
          <w:color w:val="C00000"/>
          <w:sz w:val="21"/>
          <w:szCs w:val="21"/>
          <w:u w:val="none"/>
          <w:shd w:val="clear" w:color="auto" w:fill="FFFFFF"/>
          <w:lang w:val="en-US" w:eastAsia="zh-CN"/>
        </w:rPr>
        <w:t xml:space="preserve"> </w:t>
      </w:r>
      <w:r>
        <w:rPr>
          <w:rFonts w:hint="eastAsia" w:ascii="宋体" w:hAnsi="宋体" w:eastAsia="宋体" w:cs="宋体"/>
          <w:color w:val="C00000"/>
          <w:sz w:val="21"/>
          <w:szCs w:val="21"/>
          <w:u w:val="none"/>
          <w:shd w:val="clear" w:color="auto" w:fill="FFFFFF"/>
        </w:rPr>
        <w:t>分（北京时间），逾期送达或不符合规定的响应文件恕不接受。</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（二）响应文件开启时间：同响应文件提交截止时间。</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六、询价响应文件递交及开启地点、询价地点：</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（一）询价响应文件递交地点：</w:t>
      </w:r>
      <w:r>
        <w:rPr>
          <w:rFonts w:hint="eastAsia" w:ascii="宋体" w:hAnsi="宋体" w:eastAsia="宋体" w:cs="宋体"/>
          <w:color w:val="C00000"/>
          <w:sz w:val="21"/>
          <w:szCs w:val="21"/>
          <w:u w:val="none"/>
          <w:shd w:val="clear" w:color="auto" w:fill="FFFFFF"/>
          <w:lang w:eastAsia="zh-CN"/>
        </w:rPr>
        <w:t>长葛</w:t>
      </w:r>
      <w:r>
        <w:rPr>
          <w:rFonts w:hint="eastAsia" w:ascii="宋体" w:hAnsi="宋体" w:eastAsia="宋体" w:cs="宋体"/>
          <w:color w:val="C00000"/>
          <w:sz w:val="21"/>
          <w:szCs w:val="21"/>
          <w:u w:val="none"/>
          <w:shd w:val="clear" w:color="auto" w:fill="FFFFFF"/>
        </w:rPr>
        <w:t>市公共资源交易中心</w:t>
      </w:r>
      <w:r>
        <w:rPr>
          <w:rFonts w:hint="eastAsia" w:ascii="宋体" w:hAnsi="宋体" w:cs="宋体"/>
          <w:color w:val="C00000"/>
          <w:sz w:val="21"/>
          <w:szCs w:val="21"/>
          <w:u w:val="none"/>
          <w:shd w:val="clear" w:color="auto" w:fill="FFFFFF"/>
          <w:lang w:val="en-US" w:eastAsia="zh-CN"/>
        </w:rPr>
        <w:t>四</w:t>
      </w:r>
      <w:r>
        <w:rPr>
          <w:rFonts w:hint="eastAsia" w:ascii="宋体" w:hAnsi="宋体" w:eastAsia="宋体" w:cs="宋体"/>
          <w:color w:val="C00000"/>
          <w:sz w:val="21"/>
          <w:szCs w:val="21"/>
          <w:u w:val="none"/>
          <w:shd w:val="clear" w:color="auto" w:fill="FFFFFF"/>
        </w:rPr>
        <w:t>楼</w:t>
      </w:r>
      <w:r>
        <w:rPr>
          <w:rFonts w:hint="eastAsia" w:ascii="宋体" w:hAnsi="宋体" w:eastAsia="宋体" w:cs="宋体"/>
          <w:color w:val="C00000"/>
          <w:sz w:val="21"/>
          <w:szCs w:val="21"/>
          <w:u w:val="none"/>
          <w:shd w:val="clear" w:color="auto" w:fill="FFFFFF"/>
          <w:lang w:eastAsia="zh-CN"/>
        </w:rPr>
        <w:t>开标</w:t>
      </w:r>
      <w:r>
        <w:rPr>
          <w:rFonts w:hint="eastAsia" w:ascii="宋体" w:hAnsi="宋体" w:cs="宋体"/>
          <w:color w:val="C00000"/>
          <w:sz w:val="21"/>
          <w:szCs w:val="21"/>
          <w:u w:val="none"/>
          <w:shd w:val="clear" w:color="auto" w:fill="FFFFFF"/>
          <w:lang w:val="en-US" w:eastAsia="zh-CN"/>
        </w:rPr>
        <w:t>409</w:t>
      </w:r>
      <w:r>
        <w:rPr>
          <w:rFonts w:hint="eastAsia" w:ascii="宋体" w:hAnsi="宋体" w:eastAsia="宋体" w:cs="宋体"/>
          <w:color w:val="C00000"/>
          <w:sz w:val="21"/>
          <w:szCs w:val="21"/>
          <w:u w:val="none"/>
          <w:shd w:val="clear" w:color="auto" w:fill="FFFFFF"/>
        </w:rPr>
        <w:t>室。</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（二）询价响应文件开启地点及询价地点：</w:t>
      </w:r>
      <w:r>
        <w:rPr>
          <w:rFonts w:hint="eastAsia" w:ascii="宋体" w:hAnsi="宋体" w:eastAsia="宋体" w:cs="宋体"/>
          <w:color w:val="C00000"/>
          <w:sz w:val="21"/>
          <w:szCs w:val="21"/>
          <w:u w:val="none"/>
          <w:shd w:val="clear" w:color="auto" w:fill="FFFFFF"/>
          <w:lang w:eastAsia="zh-CN"/>
        </w:rPr>
        <w:t>长葛</w:t>
      </w:r>
      <w:r>
        <w:rPr>
          <w:rFonts w:hint="eastAsia" w:ascii="宋体" w:hAnsi="宋体" w:eastAsia="宋体" w:cs="宋体"/>
          <w:color w:val="C00000"/>
          <w:sz w:val="21"/>
          <w:szCs w:val="21"/>
          <w:u w:val="none"/>
          <w:shd w:val="clear" w:color="auto" w:fill="FFFFFF"/>
        </w:rPr>
        <w:t>市公共资源交易中心</w:t>
      </w:r>
      <w:r>
        <w:rPr>
          <w:rFonts w:hint="eastAsia" w:ascii="宋体" w:hAnsi="宋体" w:cs="宋体"/>
          <w:color w:val="C00000"/>
          <w:sz w:val="21"/>
          <w:szCs w:val="21"/>
          <w:u w:val="none"/>
          <w:shd w:val="clear" w:color="auto" w:fill="FFFFFF"/>
          <w:lang w:val="en-US" w:eastAsia="zh-CN"/>
        </w:rPr>
        <w:t>五</w:t>
      </w:r>
      <w:r>
        <w:rPr>
          <w:rFonts w:hint="eastAsia" w:ascii="宋体" w:hAnsi="宋体" w:eastAsia="宋体" w:cs="宋体"/>
          <w:color w:val="C00000"/>
          <w:sz w:val="21"/>
          <w:szCs w:val="21"/>
          <w:u w:val="none"/>
          <w:shd w:val="clear" w:color="auto" w:fill="FFFFFF"/>
        </w:rPr>
        <w:t>楼</w:t>
      </w:r>
      <w:r>
        <w:rPr>
          <w:rFonts w:hint="eastAsia" w:ascii="宋体" w:hAnsi="宋体" w:eastAsia="宋体" w:cs="宋体"/>
          <w:color w:val="C00000"/>
          <w:sz w:val="21"/>
          <w:szCs w:val="21"/>
          <w:u w:val="none"/>
          <w:shd w:val="clear" w:color="auto" w:fill="FFFFFF"/>
          <w:lang w:eastAsia="zh-CN"/>
        </w:rPr>
        <w:t>评标</w:t>
      </w:r>
      <w:r>
        <w:rPr>
          <w:rFonts w:hint="eastAsia" w:ascii="宋体" w:hAnsi="宋体" w:cs="宋体"/>
          <w:color w:val="C00000"/>
          <w:sz w:val="21"/>
          <w:szCs w:val="21"/>
          <w:u w:val="none"/>
          <w:shd w:val="clear" w:color="auto" w:fill="FFFFFF"/>
          <w:lang w:val="en-US" w:eastAsia="zh-CN"/>
        </w:rPr>
        <w:t>509</w:t>
      </w:r>
      <w:r>
        <w:rPr>
          <w:rFonts w:hint="eastAsia" w:ascii="宋体" w:hAnsi="宋体" w:eastAsia="宋体" w:cs="宋体"/>
          <w:color w:val="C00000"/>
          <w:sz w:val="21"/>
          <w:szCs w:val="21"/>
          <w:u w:val="none"/>
          <w:shd w:val="clear" w:color="auto" w:fill="FFFFFF"/>
        </w:rPr>
        <w:t>室。</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（三） 本项目为全流程电子化交易项目，供应商须提交电子响应文件和纸质响应文件。</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lang w:val="en-US"/>
        </w:rPr>
        <w:t>1</w:t>
      </w:r>
      <w:r>
        <w:rPr>
          <w:rFonts w:hint="eastAsia" w:ascii="宋体" w:hAnsi="宋体" w:eastAsia="宋体" w:cs="宋体"/>
          <w:color w:val="000000"/>
          <w:sz w:val="21"/>
          <w:szCs w:val="21"/>
          <w:u w:val="none"/>
          <w:shd w:val="clear" w:color="auto" w:fill="FFFFFF"/>
        </w:rPr>
        <w:t>、加密电子响应文件（</w:t>
      </w:r>
      <w:r>
        <w:rPr>
          <w:rFonts w:hint="eastAsia" w:ascii="宋体" w:hAnsi="宋体" w:eastAsia="宋体" w:cs="宋体"/>
          <w:color w:val="000000"/>
          <w:sz w:val="21"/>
          <w:szCs w:val="21"/>
          <w:u w:val="none"/>
          <w:shd w:val="clear" w:color="auto" w:fill="FFFFFF"/>
          <w:lang w:val="en-US"/>
        </w:rPr>
        <w:t>.file</w:t>
      </w:r>
      <w:r>
        <w:rPr>
          <w:rFonts w:hint="eastAsia" w:ascii="宋体" w:hAnsi="宋体" w:eastAsia="宋体" w:cs="宋体"/>
          <w:color w:val="000000"/>
          <w:sz w:val="21"/>
          <w:szCs w:val="21"/>
          <w:u w:val="none"/>
          <w:shd w:val="clear" w:color="auto" w:fill="FFFFFF"/>
        </w:rPr>
        <w:t>格式）须在询价响应截止时间前通过《全国公共资源交易平台</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河南省</w:t>
      </w:r>
      <w:r>
        <w:rPr>
          <w:rFonts w:ascii="MS Mincho" w:hAnsi="MS Mincho" w:eastAsia="MS Mincho" w:cs="MS Mincho"/>
          <w:color w:val="000000"/>
          <w:sz w:val="21"/>
          <w:szCs w:val="21"/>
          <w:u w:val="none"/>
          <w:shd w:val="clear" w:color="auto" w:fill="FFFFFF"/>
        </w:rPr>
        <w:t>▪</w:t>
      </w:r>
      <w:r>
        <w:rPr>
          <w:rFonts w:hint="eastAsia" w:ascii="宋体" w:hAnsi="宋体" w:eastAsia="宋体" w:cs="宋体"/>
          <w:color w:val="000000"/>
          <w:sz w:val="21"/>
          <w:szCs w:val="21"/>
          <w:u w:val="none"/>
          <w:shd w:val="clear" w:color="auto" w:fill="FFFFFF"/>
        </w:rPr>
        <w:t>许昌市</w:t>
      </w:r>
      <w:r>
        <w:rPr>
          <w:rFonts w:hint="eastAsia" w:ascii="宋体" w:hAnsi="宋体" w:eastAsia="宋体" w:cs="宋体"/>
          <w:color w:val="000000"/>
          <w:sz w:val="21"/>
          <w:szCs w:val="21"/>
          <w:u w:val="none"/>
          <w:shd w:val="clear" w:color="auto" w:fill="FFFFFF"/>
          <w:lang w:val="en-US"/>
        </w:rPr>
        <w:t>)</w:t>
      </w:r>
      <w:r>
        <w:rPr>
          <w:rFonts w:hint="eastAsia" w:ascii="宋体" w:hAnsi="宋体" w:eastAsia="宋体" w:cs="宋体"/>
          <w:color w:val="000000"/>
          <w:sz w:val="21"/>
          <w:szCs w:val="21"/>
          <w:u w:val="none"/>
          <w:shd w:val="clear" w:color="auto" w:fill="FFFFFF"/>
        </w:rPr>
        <w:t>》公共资源交易系统成功上传。</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lang w:val="en-US"/>
        </w:rPr>
        <w:t>2</w:t>
      </w:r>
      <w:r>
        <w:rPr>
          <w:rFonts w:hint="eastAsia" w:ascii="宋体" w:hAnsi="宋体" w:eastAsia="宋体" w:cs="宋体"/>
          <w:color w:val="000000"/>
          <w:sz w:val="21"/>
          <w:szCs w:val="21"/>
          <w:u w:val="none"/>
          <w:shd w:val="clear" w:color="auto" w:fill="FFFFFF"/>
        </w:rPr>
        <w:t>、纸质响应文件（正本、副本各</w:t>
      </w:r>
      <w:r>
        <w:rPr>
          <w:rFonts w:hint="eastAsia" w:ascii="宋体" w:hAnsi="宋体" w:eastAsia="宋体" w:cs="宋体"/>
          <w:color w:val="000000"/>
          <w:sz w:val="21"/>
          <w:szCs w:val="21"/>
          <w:u w:val="none"/>
          <w:shd w:val="clear" w:color="auto" w:fill="FFFFFF"/>
          <w:lang w:val="en-US"/>
        </w:rPr>
        <w:t>1</w:t>
      </w:r>
      <w:r>
        <w:rPr>
          <w:rFonts w:hint="eastAsia" w:ascii="宋体" w:hAnsi="宋体" w:eastAsia="宋体" w:cs="宋体"/>
          <w:color w:val="000000"/>
          <w:sz w:val="21"/>
          <w:szCs w:val="21"/>
          <w:u w:val="none"/>
          <w:shd w:val="clear" w:color="auto" w:fill="FFFFFF"/>
        </w:rPr>
        <w:t>份）和备份文件</w:t>
      </w:r>
      <w:r>
        <w:rPr>
          <w:rFonts w:hint="eastAsia" w:ascii="宋体" w:hAnsi="宋体" w:eastAsia="宋体" w:cs="宋体"/>
          <w:color w:val="000000"/>
          <w:sz w:val="21"/>
          <w:szCs w:val="21"/>
          <w:u w:val="none"/>
          <w:shd w:val="clear" w:color="auto" w:fill="FFFFFF"/>
          <w:lang w:val="en-US"/>
        </w:rPr>
        <w:t>1</w:t>
      </w:r>
      <w:r>
        <w:rPr>
          <w:rFonts w:hint="eastAsia" w:ascii="宋体" w:hAnsi="宋体" w:eastAsia="宋体" w:cs="宋体"/>
          <w:color w:val="000000"/>
          <w:sz w:val="21"/>
          <w:szCs w:val="21"/>
          <w:u w:val="none"/>
          <w:shd w:val="clear" w:color="auto" w:fill="FFFFFF"/>
        </w:rPr>
        <w:t>份（使用电子介质存储）在询价响应截止时间前须一并递交。</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七、本次采购公告同时在《河南省政府采购网》、《许昌市政府采购网》、《全国公共资源交易平台（河南省·许昌市）》发布。</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八、公告期限</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color="auto" w:fill="FFFFFF"/>
        </w:rPr>
        <w:t>本公告自发布之日起公告期限为</w:t>
      </w:r>
      <w:r>
        <w:rPr>
          <w:rFonts w:hint="eastAsia" w:ascii="宋体" w:hAnsi="宋体" w:eastAsia="宋体" w:cs="宋体"/>
          <w:color w:val="000000"/>
          <w:sz w:val="21"/>
          <w:szCs w:val="21"/>
          <w:u w:val="none"/>
          <w:shd w:val="clear" w:color="auto" w:fill="FFFFFF"/>
          <w:lang w:val="en-US"/>
        </w:rPr>
        <w:t>3</w:t>
      </w:r>
      <w:r>
        <w:rPr>
          <w:rFonts w:hint="eastAsia" w:ascii="宋体" w:hAnsi="宋体" w:eastAsia="宋体" w:cs="宋体"/>
          <w:color w:val="000000"/>
          <w:sz w:val="21"/>
          <w:szCs w:val="21"/>
          <w:u w:val="none"/>
          <w:shd w:val="clear" w:color="auto" w:fill="FFFFFF"/>
        </w:rPr>
        <w:t>个工作日。</w:t>
      </w:r>
    </w:p>
    <w:p>
      <w:pPr>
        <w:pStyle w:val="20"/>
        <w:keepNext w:val="0"/>
        <w:keepLines w:val="0"/>
        <w:widowControl/>
        <w:suppressLineNumbers w:val="0"/>
        <w:shd w:val="clear" w:color="auto"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color="auto"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color="auto" w:fill="FFFFFF"/>
          <w:lang w:eastAsia="zh-CN"/>
        </w:rPr>
      </w:pPr>
      <w:r>
        <w:rPr>
          <w:rFonts w:hint="eastAsia" w:ascii="宋体" w:hAnsi="宋体" w:eastAsia="宋体" w:cs="宋体"/>
          <w:b/>
          <w:bCs/>
          <w:i w:val="0"/>
          <w:color w:val="000000"/>
          <w:u w:val="none"/>
          <w:shd w:val="clear" w:color="auto" w:fill="FFFFFF"/>
        </w:rPr>
        <w:t>采购人：</w:t>
      </w:r>
      <w:r>
        <w:rPr>
          <w:rFonts w:hint="eastAsia" w:ascii="宋体" w:hAnsi="宋体" w:eastAsia="宋体" w:cs="宋体"/>
          <w:color w:val="000000"/>
          <w:sz w:val="21"/>
          <w:szCs w:val="21"/>
          <w:u w:val="none"/>
          <w:shd w:val="clear" w:color="auto" w:fill="FFFFFF"/>
          <w:lang w:eastAsia="zh-CN"/>
        </w:rPr>
        <w:t>长葛市</w:t>
      </w:r>
      <w:r>
        <w:rPr>
          <w:rFonts w:hint="eastAsia" w:ascii="宋体" w:hAnsi="宋体" w:cs="宋体"/>
          <w:color w:val="000000"/>
          <w:sz w:val="21"/>
          <w:szCs w:val="21"/>
          <w:u w:val="none"/>
          <w:shd w:val="clear" w:color="auto" w:fill="FFFFFF"/>
          <w:lang w:eastAsia="zh-CN"/>
        </w:rPr>
        <w:t>医疗保障局</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ascii="宋体" w:hAnsi="宋体" w:eastAsia="宋体" w:cs="宋体"/>
          <w:color w:val="000000"/>
          <w:sz w:val="21"/>
          <w:szCs w:val="21"/>
          <w:u w:val="none"/>
          <w:shd w:val="clear" w:color="auto" w:fill="FFFFFF"/>
          <w:lang w:val="en-US" w:eastAsia="zh-CN"/>
        </w:rPr>
      </w:pPr>
      <w:r>
        <w:rPr>
          <w:rFonts w:hint="eastAsia" w:ascii="宋体" w:hAnsi="宋体" w:eastAsia="宋体" w:cs="宋体"/>
          <w:color w:val="000000"/>
          <w:sz w:val="21"/>
          <w:szCs w:val="21"/>
          <w:u w:val="none"/>
          <w:shd w:val="clear" w:color="auto" w:fill="FFFFFF"/>
          <w:lang w:eastAsia="zh-CN"/>
        </w:rPr>
        <w:t>联系人：高先生</w:t>
      </w:r>
      <w:r>
        <w:rPr>
          <w:rFonts w:hint="eastAsia" w:ascii="宋体" w:hAnsi="宋体" w:eastAsia="宋体" w:cs="宋体"/>
          <w:color w:val="000000"/>
          <w:sz w:val="21"/>
          <w:szCs w:val="21"/>
          <w:u w:val="none"/>
          <w:shd w:val="clear" w:color="auto" w:fill="FFFFFF"/>
          <w:lang w:val="en-US" w:eastAsia="zh-CN"/>
        </w:rPr>
        <w:t xml:space="preserve">            </w:t>
      </w:r>
      <w:r>
        <w:rPr>
          <w:rFonts w:hint="eastAsia" w:ascii="宋体" w:hAnsi="宋体" w:eastAsia="宋体" w:cs="宋体"/>
          <w:color w:val="000000"/>
          <w:sz w:val="21"/>
          <w:szCs w:val="21"/>
          <w:u w:val="none"/>
          <w:shd w:val="clear" w:color="auto" w:fill="FFFFFF"/>
          <w:lang w:eastAsia="zh-CN"/>
        </w:rPr>
        <w:t>联系电话：</w:t>
      </w:r>
      <w:r>
        <w:rPr>
          <w:rFonts w:hint="eastAsia" w:ascii="宋体" w:hAnsi="宋体" w:eastAsia="宋体" w:cs="宋体"/>
          <w:color w:val="000000"/>
          <w:sz w:val="21"/>
          <w:szCs w:val="21"/>
          <w:u w:val="none"/>
          <w:shd w:val="clear" w:color="auto" w:fill="FFFFFF"/>
          <w:lang w:val="en-US" w:eastAsia="zh-CN"/>
        </w:rPr>
        <w:t>13839022961</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color="auto" w:fill="FFFFFF"/>
          <w:lang w:eastAsia="zh-CN"/>
        </w:rPr>
      </w:pPr>
      <w:r>
        <w:rPr>
          <w:rFonts w:hint="eastAsia" w:ascii="宋体" w:hAnsi="宋体" w:eastAsia="宋体" w:cs="宋体"/>
          <w:b/>
          <w:bCs/>
          <w:i w:val="0"/>
          <w:color w:val="000000"/>
          <w:u w:val="none"/>
          <w:shd w:val="clear" w:color="auto" w:fill="FFFFFF"/>
        </w:rPr>
        <w:t>集中采购机构：</w:t>
      </w:r>
      <w:r>
        <w:rPr>
          <w:rFonts w:hint="eastAsia" w:ascii="宋体" w:hAnsi="宋体" w:eastAsia="宋体" w:cs="宋体"/>
          <w:b/>
          <w:bCs/>
          <w:i w:val="0"/>
          <w:color w:val="000000"/>
          <w:u w:val="none"/>
          <w:shd w:val="clear" w:color="auto"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color w:val="000000"/>
          <w:sz w:val="21"/>
          <w:szCs w:val="21"/>
          <w:u w:val="none"/>
          <w:shd w:val="clear" w:color="auto" w:fill="FFFFFF"/>
          <w:lang w:val="en-US" w:eastAsia="zh-CN"/>
        </w:rPr>
      </w:pPr>
      <w:r>
        <w:rPr>
          <w:rFonts w:hint="eastAsia" w:ascii="宋体" w:hAnsi="宋体" w:eastAsia="宋体" w:cs="宋体"/>
          <w:color w:val="000000"/>
          <w:sz w:val="21"/>
          <w:szCs w:val="21"/>
          <w:u w:val="none"/>
          <w:shd w:val="clear" w:color="auto" w:fill="FFFFFF"/>
          <w:lang w:eastAsia="zh-CN"/>
        </w:rPr>
        <w:t>地址：长葛市商务区</w:t>
      </w:r>
      <w:r>
        <w:rPr>
          <w:rFonts w:hint="eastAsia" w:ascii="宋体" w:hAnsi="宋体" w:eastAsia="宋体" w:cs="宋体"/>
          <w:color w:val="000000"/>
          <w:sz w:val="21"/>
          <w:szCs w:val="21"/>
          <w:u w:val="none"/>
          <w:shd w:val="clear" w:color="auto"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ascii="宋体" w:hAnsi="宋体" w:eastAsia="宋体" w:cs="宋体"/>
          <w:color w:val="000000"/>
          <w:sz w:val="21"/>
          <w:szCs w:val="21"/>
          <w:u w:val="none"/>
          <w:shd w:val="clear" w:color="auto" w:fill="FFFFFF"/>
          <w:lang w:val="en-US" w:eastAsia="zh-CN"/>
        </w:rPr>
      </w:pPr>
      <w:r>
        <w:rPr>
          <w:rFonts w:hint="eastAsia" w:ascii="宋体" w:hAnsi="宋体" w:eastAsia="宋体" w:cs="宋体"/>
          <w:color w:val="000000"/>
          <w:sz w:val="21"/>
          <w:szCs w:val="21"/>
          <w:u w:val="none"/>
          <w:shd w:val="clear" w:color="auto" w:fill="FFFFFF"/>
          <w:lang w:eastAsia="zh-CN"/>
        </w:rPr>
        <w:t>联系人：政府采购一部</w:t>
      </w:r>
      <w:r>
        <w:rPr>
          <w:rFonts w:hint="eastAsia" w:ascii="宋体" w:hAnsi="宋体" w:eastAsia="宋体" w:cs="宋体"/>
          <w:color w:val="000000"/>
          <w:sz w:val="21"/>
          <w:szCs w:val="21"/>
          <w:u w:val="none"/>
          <w:shd w:val="clear" w:color="auto" w:fill="FFFFFF"/>
          <w:lang w:val="en-US" w:eastAsia="zh-CN"/>
        </w:rPr>
        <w:t xml:space="preserve">      </w:t>
      </w:r>
      <w:r>
        <w:rPr>
          <w:rFonts w:hint="eastAsia" w:ascii="宋体" w:hAnsi="宋体" w:eastAsia="宋体" w:cs="宋体"/>
          <w:color w:val="000000"/>
          <w:sz w:val="21"/>
          <w:szCs w:val="21"/>
          <w:u w:val="none"/>
          <w:shd w:val="clear" w:color="auto" w:fill="FFFFFF"/>
          <w:lang w:eastAsia="zh-CN"/>
        </w:rPr>
        <w:t>联系电话：</w:t>
      </w:r>
      <w:bookmarkStart w:id="0" w:name="联系人电话"/>
      <w:r>
        <w:rPr>
          <w:rFonts w:hint="eastAsia" w:ascii="宋体" w:hAnsi="宋体" w:eastAsia="宋体" w:cs="宋体"/>
          <w:color w:val="000000"/>
          <w:sz w:val="21"/>
          <w:szCs w:val="21"/>
          <w:u w:val="none"/>
          <w:shd w:val="clear" w:color="auto" w:fill="FFFFFF"/>
          <w:lang w:val="en-US" w:eastAsia="zh-CN"/>
        </w:rPr>
        <w:t>0</w:t>
      </w:r>
      <w:bookmarkEnd w:id="0"/>
      <w:r>
        <w:rPr>
          <w:rFonts w:hint="eastAsia" w:ascii="宋体" w:hAnsi="宋体" w:eastAsia="宋体" w:cs="宋体"/>
          <w:color w:val="000000"/>
          <w:sz w:val="21"/>
          <w:szCs w:val="21"/>
          <w:u w:val="none"/>
          <w:shd w:val="clear" w:color="auto" w:fill="FFFFFF"/>
          <w:lang w:val="en-US" w:eastAsia="zh-CN"/>
        </w:rPr>
        <w:t>374-6189379</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r>
        <w:rPr>
          <w:rFonts w:hint="eastAsia" w:ascii="宋体" w:hAnsi="宋体" w:eastAsia="宋体" w:cs="宋体"/>
          <w:b w:val="0"/>
          <w:i w:val="0"/>
          <w:color w:val="000000"/>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center"/>
        <w:rPr>
          <w:rFonts w:hint="eastAsia" w:cs="宋体" w:asciiTheme="majorEastAsia" w:hAnsiTheme="majorEastAsia" w:eastAsiaTheme="majorEastAsia"/>
          <w:b/>
          <w:kern w:val="0"/>
          <w:sz w:val="32"/>
          <w:szCs w:val="32"/>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拟采购办公家具一批。</w:t>
      </w:r>
    </w:p>
    <w:p>
      <w:pPr>
        <w:widowControl/>
        <w:numPr>
          <w:ilvl w:val="0"/>
          <w:numId w:val="4"/>
        </w:numPr>
        <w:shd w:val="clear" w:color="auto" w:fill="FFFFFF"/>
        <w:spacing w:line="360" w:lineRule="auto"/>
        <w:ind w:left="0" w:leftChars="0" w:firstLine="482" w:firstLineChars="200"/>
        <w:contextualSpacing/>
        <w:jc w:val="left"/>
        <w:rPr>
          <w:lang w:val="zh-CN"/>
        </w:rPr>
      </w:pPr>
      <w:r>
        <w:rPr>
          <w:rFonts w:hint="eastAsia" w:cs="黑体" w:asciiTheme="minorEastAsia" w:hAnsiTheme="minorEastAsia"/>
          <w:b/>
          <w:bCs/>
          <w:sz w:val="24"/>
          <w:szCs w:val="24"/>
          <w:shd w:val="clear" w:color="auto" w:fill="FFFFFF"/>
        </w:rPr>
        <w:t>采购清单</w:t>
      </w:r>
    </w:p>
    <w:tbl>
      <w:tblPr>
        <w:tblStyle w:val="22"/>
        <w:tblpPr w:leftFromText="180" w:rightFromText="180" w:vertAnchor="text" w:horzAnchor="page" w:tblpX="1725" w:tblpY="640"/>
        <w:tblOverlap w:val="never"/>
        <w:tblW w:w="13397" w:type="dxa"/>
        <w:tblInd w:w="0" w:type="dxa"/>
        <w:tblLayout w:type="fixed"/>
        <w:tblCellMar>
          <w:top w:w="0" w:type="dxa"/>
          <w:left w:w="108" w:type="dxa"/>
          <w:bottom w:w="0" w:type="dxa"/>
          <w:right w:w="108" w:type="dxa"/>
        </w:tblCellMar>
      </w:tblPr>
      <w:tblGrid>
        <w:gridCol w:w="534"/>
        <w:gridCol w:w="850"/>
        <w:gridCol w:w="1985"/>
        <w:gridCol w:w="2078"/>
        <w:gridCol w:w="5025"/>
        <w:gridCol w:w="737"/>
        <w:gridCol w:w="1000"/>
        <w:gridCol w:w="1188"/>
      </w:tblGrid>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2"/>
              <w:jc w:val="center"/>
              <w:rPr>
                <w:rFonts w:ascii="宋体" w:hAnsi="宋体"/>
                <w:kern w:val="0"/>
                <w:sz w:val="28"/>
                <w:szCs w:val="28"/>
              </w:rPr>
            </w:pPr>
            <w:r>
              <w:rPr>
                <w:rFonts w:hint="eastAsia" w:ascii="宋体" w:hAnsi="宋体"/>
                <w:kern w:val="0"/>
                <w:sz w:val="28"/>
                <w:szCs w:val="28"/>
              </w:rPr>
              <w:t>序号</w:t>
            </w:r>
          </w:p>
        </w:tc>
        <w:tc>
          <w:tcPr>
            <w:tcW w:w="850" w:type="dxa"/>
            <w:tcBorders>
              <w:top w:val="single" w:color="000000" w:sz="4" w:space="0"/>
              <w:left w:val="nil"/>
              <w:bottom w:val="single" w:color="000000" w:sz="4" w:space="0"/>
              <w:right w:val="single" w:color="000000" w:sz="4" w:space="0"/>
            </w:tcBorders>
            <w:noWrap w:val="0"/>
            <w:vAlign w:val="center"/>
          </w:tcPr>
          <w:p>
            <w:pPr>
              <w:widowControl/>
              <w:spacing w:line="360" w:lineRule="auto"/>
              <w:ind w:left="1"/>
              <w:jc w:val="center"/>
              <w:rPr>
                <w:rFonts w:ascii="宋体" w:hAnsi="宋体"/>
                <w:kern w:val="0"/>
                <w:sz w:val="28"/>
                <w:szCs w:val="28"/>
              </w:rPr>
            </w:pPr>
            <w:r>
              <w:rPr>
                <w:rFonts w:hint="eastAsia" w:ascii="宋体" w:hAnsi="宋体"/>
                <w:kern w:val="0"/>
                <w:sz w:val="28"/>
                <w:szCs w:val="28"/>
              </w:rPr>
              <w:t>名 称</w:t>
            </w:r>
          </w:p>
        </w:tc>
        <w:tc>
          <w:tcPr>
            <w:tcW w:w="1985" w:type="dxa"/>
            <w:tcBorders>
              <w:top w:val="single" w:color="000000" w:sz="4" w:space="0"/>
              <w:left w:val="nil"/>
              <w:bottom w:val="single" w:color="000000" w:sz="4" w:space="0"/>
              <w:right w:val="single" w:color="auto" w:sz="4" w:space="0"/>
            </w:tcBorders>
            <w:noWrap w:val="0"/>
            <w:vAlign w:val="center"/>
          </w:tcPr>
          <w:p>
            <w:pPr>
              <w:widowControl/>
              <w:spacing w:line="360" w:lineRule="auto"/>
              <w:ind w:left="1"/>
              <w:jc w:val="center"/>
              <w:rPr>
                <w:rFonts w:hint="eastAsia" w:ascii="宋体" w:hAnsi="宋体"/>
                <w:kern w:val="0"/>
                <w:sz w:val="28"/>
                <w:szCs w:val="28"/>
              </w:rPr>
            </w:pPr>
            <w:r>
              <w:rPr>
                <w:rFonts w:hint="eastAsia" w:ascii="宋体" w:hAnsi="宋体"/>
                <w:kern w:val="0"/>
                <w:sz w:val="28"/>
                <w:szCs w:val="28"/>
              </w:rPr>
              <w:t>参考图片</w:t>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pacing w:line="360" w:lineRule="auto"/>
              <w:ind w:left="1"/>
              <w:jc w:val="center"/>
              <w:rPr>
                <w:rFonts w:hint="eastAsia" w:ascii="宋体" w:hAnsi="宋体"/>
                <w:kern w:val="0"/>
                <w:sz w:val="28"/>
                <w:szCs w:val="28"/>
              </w:rPr>
            </w:pPr>
            <w:r>
              <w:rPr>
                <w:rFonts w:hint="eastAsia" w:ascii="宋体" w:hAnsi="宋体"/>
                <w:kern w:val="0"/>
                <w:sz w:val="28"/>
                <w:szCs w:val="28"/>
              </w:rPr>
              <w:t>规格</w:t>
            </w:r>
          </w:p>
          <w:p>
            <w:pPr>
              <w:widowControl/>
              <w:spacing w:line="360" w:lineRule="auto"/>
              <w:ind w:left="1"/>
              <w:jc w:val="center"/>
              <w:rPr>
                <w:rFonts w:ascii="宋体" w:hAnsi="宋体"/>
                <w:kern w:val="0"/>
                <w:sz w:val="28"/>
                <w:szCs w:val="28"/>
              </w:rPr>
            </w:pPr>
            <w:r>
              <w:rPr>
                <w:rFonts w:hint="eastAsia" w:ascii="宋体" w:hAnsi="宋体"/>
                <w:kern w:val="0"/>
                <w:sz w:val="28"/>
                <w:szCs w:val="28"/>
              </w:rPr>
              <w:t>型号</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ind w:left="1"/>
              <w:jc w:val="center"/>
              <w:rPr>
                <w:rFonts w:ascii="宋体" w:hAnsi="宋体"/>
                <w:kern w:val="0"/>
                <w:sz w:val="28"/>
                <w:szCs w:val="28"/>
              </w:rPr>
            </w:pPr>
            <w:r>
              <w:rPr>
                <w:rFonts w:hint="eastAsia" w:ascii="宋体" w:hAnsi="宋体"/>
                <w:kern w:val="0"/>
                <w:sz w:val="28"/>
                <w:szCs w:val="28"/>
              </w:rPr>
              <w:t>详细参数</w:t>
            </w:r>
          </w:p>
        </w:tc>
        <w:tc>
          <w:tcPr>
            <w:tcW w:w="737" w:type="dxa"/>
            <w:tcBorders>
              <w:top w:val="single" w:color="000000" w:sz="4" w:space="0"/>
              <w:left w:val="nil"/>
              <w:bottom w:val="single" w:color="000000" w:sz="4" w:space="0"/>
              <w:right w:val="single" w:color="000000" w:sz="4" w:space="0"/>
            </w:tcBorders>
            <w:noWrap w:val="0"/>
            <w:vAlign w:val="center"/>
          </w:tcPr>
          <w:p>
            <w:pPr>
              <w:widowControl/>
              <w:spacing w:line="360" w:lineRule="auto"/>
              <w:ind w:left="1" w:right="-11"/>
              <w:jc w:val="center"/>
              <w:rPr>
                <w:rFonts w:ascii="宋体" w:hAnsi="宋体"/>
                <w:kern w:val="0"/>
                <w:sz w:val="28"/>
                <w:szCs w:val="28"/>
              </w:rPr>
            </w:pPr>
            <w:r>
              <w:rPr>
                <w:rFonts w:hint="eastAsia" w:ascii="宋体" w:hAnsi="宋体"/>
                <w:kern w:val="0"/>
                <w:sz w:val="28"/>
                <w:szCs w:val="28"/>
              </w:rPr>
              <w:t>单位</w:t>
            </w: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360" w:lineRule="auto"/>
              <w:ind w:left="1" w:right="-11"/>
              <w:jc w:val="center"/>
              <w:rPr>
                <w:rFonts w:ascii="宋体" w:hAnsi="宋体"/>
                <w:kern w:val="0"/>
                <w:sz w:val="28"/>
                <w:szCs w:val="28"/>
              </w:rPr>
            </w:pPr>
            <w:r>
              <w:rPr>
                <w:rFonts w:hint="eastAsia" w:ascii="宋体" w:hAnsi="宋体"/>
                <w:kern w:val="0"/>
                <w:sz w:val="28"/>
                <w:szCs w:val="28"/>
              </w:rPr>
              <w:t>数量</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ind w:left="1"/>
              <w:jc w:val="center"/>
              <w:rPr>
                <w:rFonts w:ascii="宋体" w:hAnsi="宋体"/>
                <w:kern w:val="0"/>
                <w:sz w:val="28"/>
                <w:szCs w:val="28"/>
              </w:rPr>
            </w:pPr>
            <w:r>
              <w:rPr>
                <w:rFonts w:hint="eastAsia" w:ascii="宋体" w:hAnsi="宋体"/>
                <w:kern w:val="0"/>
                <w:sz w:val="28"/>
                <w:szCs w:val="28"/>
              </w:rPr>
              <w:t>备注</w:t>
            </w:r>
          </w:p>
        </w:tc>
      </w:tr>
      <w:tr>
        <w:tblPrEx>
          <w:tblLayout w:type="fixed"/>
          <w:tblCellMar>
            <w:top w:w="0" w:type="dxa"/>
            <w:left w:w="108" w:type="dxa"/>
            <w:bottom w:w="0" w:type="dxa"/>
            <w:right w:w="108" w:type="dxa"/>
          </w:tblCellMar>
        </w:tblPrEx>
        <w:trPr>
          <w:trHeight w:val="311"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r>
              <w:rPr>
                <w:rFonts w:hint="eastAsia" w:ascii="宋体" w:hAnsi="宋体"/>
                <w:kern w:val="0"/>
                <w:sz w:val="28"/>
                <w:szCs w:val="28"/>
              </w:rPr>
              <w:t>1</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班台</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hint="eastAsia" w:ascii="宋体" w:hAnsi="宋体" w:cs="仿宋"/>
                <w:b/>
                <w:bCs/>
                <w:kern w:val="0"/>
                <w:sz w:val="36"/>
                <w:szCs w:val="36"/>
              </w:rPr>
              <w:drawing>
                <wp:inline distT="0" distB="0" distL="114300" distR="114300">
                  <wp:extent cx="1069975" cy="1090295"/>
                  <wp:effectExtent l="0" t="0" r="15875" b="14605"/>
                  <wp:docPr id="13" name="图片 1" descr="微信图片_2019072610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微信图片_20190726100514"/>
                          <pic:cNvPicPr>
                            <a:picLocks noChangeAspect="1"/>
                          </pic:cNvPicPr>
                        </pic:nvPicPr>
                        <pic:blipFill>
                          <a:blip r:embed="rId5"/>
                          <a:stretch>
                            <a:fillRect/>
                          </a:stretch>
                        </pic:blipFill>
                        <pic:spPr>
                          <a:xfrm>
                            <a:off x="0" y="0"/>
                            <a:ext cx="1069975" cy="1090295"/>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hint="eastAsia" w:ascii="宋体" w:hAnsi="宋体" w:cs="宋体"/>
                <w:sz w:val="28"/>
                <w:szCs w:val="28"/>
              </w:rPr>
              <w:t>1800mm×900mm×760mm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宋体" w:hAnsi="宋体" w:cs="宋体"/>
                <w:sz w:val="28"/>
                <w:szCs w:val="28"/>
              </w:rPr>
              <w:t>20</w:t>
            </w:r>
            <w:r>
              <w:rPr>
                <w:rFonts w:hint="eastAsia" w:ascii="宋体" w:hAnsi="宋体" w:cs="宋体"/>
                <w:sz w:val="28"/>
                <w:szCs w:val="28"/>
              </w:rPr>
              <w:t>00mm×</w:t>
            </w:r>
            <w:r>
              <w:rPr>
                <w:rFonts w:ascii="宋体" w:hAnsi="宋体" w:cs="宋体"/>
                <w:sz w:val="28"/>
                <w:szCs w:val="28"/>
              </w:rPr>
              <w:t>100</w:t>
            </w:r>
            <w:r>
              <w:rPr>
                <w:rFonts w:hint="eastAsia" w:ascii="宋体" w:hAnsi="宋体" w:cs="宋体"/>
                <w:sz w:val="28"/>
                <w:szCs w:val="28"/>
              </w:rPr>
              <w:t>0mm×760mm；基材：板材采用实木木皮，密度达标800KG/㎡以上，符合国家E1级标准，油漆：胡桃色，采用A级油漆，经9道磨退工艺，油漆面无颗粒，无起泡，无渣点，硬度高，油漆硬度≥2H，耐热性要求放100度开水无烫痕，胶水：国家一级环保胶水，粘合力强度大，要求不开裂。产品甲醛释放的含量符合国家标准≤1.5mg/L。</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1</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hint="eastAsia" w:ascii="宋体" w:hAnsi="宋体"/>
                <w:kern w:val="0"/>
                <w:sz w:val="28"/>
                <w:szCs w:val="28"/>
              </w:rPr>
              <w:t>含桌边柜</w:t>
            </w:r>
          </w:p>
        </w:tc>
      </w:tr>
      <w:tr>
        <w:tblPrEx>
          <w:tblLayout w:type="fixed"/>
          <w:tblCellMar>
            <w:top w:w="0" w:type="dxa"/>
            <w:left w:w="108" w:type="dxa"/>
            <w:bottom w:w="0" w:type="dxa"/>
            <w:right w:w="108" w:type="dxa"/>
          </w:tblCellMar>
        </w:tblPrEx>
        <w:trPr>
          <w:trHeight w:val="328"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ascii="宋体" w:hAnsi="宋体"/>
                <w:kern w:val="0"/>
                <w:sz w:val="28"/>
                <w:szCs w:val="28"/>
              </w:rPr>
              <w:t>2</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会</w:t>
            </w:r>
          </w:p>
          <w:p>
            <w:pPr>
              <w:jc w:val="center"/>
              <w:rPr>
                <w:rFonts w:hint="eastAsia" w:ascii="宋体" w:hAnsi="宋体" w:cs="宋体"/>
                <w:sz w:val="28"/>
                <w:szCs w:val="28"/>
              </w:rPr>
            </w:pPr>
            <w:r>
              <w:rPr>
                <w:rFonts w:hint="eastAsia" w:ascii="宋体" w:hAnsi="宋体" w:cs="宋体"/>
                <w:sz w:val="28"/>
                <w:szCs w:val="28"/>
              </w:rPr>
              <w:t>议</w:t>
            </w:r>
          </w:p>
          <w:p>
            <w:pPr>
              <w:jc w:val="center"/>
              <w:rPr>
                <w:rFonts w:ascii="宋体" w:hAnsi="宋体" w:cs="宋体"/>
                <w:sz w:val="28"/>
                <w:szCs w:val="28"/>
              </w:rPr>
            </w:pPr>
            <w:r>
              <w:rPr>
                <w:rFonts w:hint="eastAsia" w:ascii="宋体" w:hAnsi="宋体" w:cs="宋体"/>
                <w:sz w:val="28"/>
                <w:szCs w:val="28"/>
              </w:rPr>
              <w:t>桌</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kern w:val="0"/>
                <w:sz w:val="28"/>
                <w:szCs w:val="28"/>
              </w:rPr>
              <w:drawing>
                <wp:inline distT="0" distB="0" distL="114300" distR="114300">
                  <wp:extent cx="1179830" cy="1183005"/>
                  <wp:effectExtent l="0" t="0" r="1270" b="17145"/>
                  <wp:docPr id="10" name="图片 2" descr="微信图片_2019072610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微信图片_20190726100518"/>
                          <pic:cNvPicPr>
                            <a:picLocks noChangeAspect="1"/>
                          </pic:cNvPicPr>
                        </pic:nvPicPr>
                        <pic:blipFill>
                          <a:blip r:embed="rId6"/>
                          <a:stretch>
                            <a:fillRect/>
                          </a:stretch>
                        </pic:blipFill>
                        <pic:spPr>
                          <a:xfrm>
                            <a:off x="0" y="0"/>
                            <a:ext cx="1179830" cy="1183005"/>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cs="宋体"/>
                <w:sz w:val="28"/>
                <w:szCs w:val="28"/>
              </w:rPr>
              <w:t>16</w:t>
            </w:r>
            <w:r>
              <w:rPr>
                <w:rFonts w:hint="eastAsia" w:ascii="宋体" w:hAnsi="宋体" w:cs="宋体"/>
                <w:sz w:val="28"/>
                <w:szCs w:val="28"/>
              </w:rPr>
              <w:t>00mm×</w:t>
            </w:r>
            <w:r>
              <w:rPr>
                <w:rFonts w:ascii="宋体" w:hAnsi="宋体" w:cs="宋体"/>
                <w:sz w:val="28"/>
                <w:szCs w:val="28"/>
              </w:rPr>
              <w:t>8</w:t>
            </w:r>
            <w:r>
              <w:rPr>
                <w:rFonts w:hint="eastAsia" w:ascii="宋体" w:hAnsi="宋体" w:cs="宋体"/>
                <w:sz w:val="28"/>
                <w:szCs w:val="28"/>
              </w:rPr>
              <w:t>00mm×7</w:t>
            </w:r>
            <w:r>
              <w:rPr>
                <w:rFonts w:ascii="宋体" w:hAnsi="宋体" w:cs="宋体"/>
                <w:sz w:val="28"/>
                <w:szCs w:val="28"/>
              </w:rPr>
              <w:t>6</w:t>
            </w:r>
            <w:r>
              <w:rPr>
                <w:rFonts w:hint="eastAsia" w:ascii="宋体" w:hAnsi="宋体" w:cs="宋体"/>
                <w:sz w:val="28"/>
                <w:szCs w:val="28"/>
              </w:rPr>
              <w:t>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宋体" w:hAnsi="宋体" w:cs="宋体"/>
                <w:sz w:val="28"/>
                <w:szCs w:val="28"/>
              </w:rPr>
              <w:t>16</w:t>
            </w:r>
            <w:r>
              <w:rPr>
                <w:rFonts w:hint="eastAsia" w:ascii="宋体" w:hAnsi="宋体" w:cs="宋体"/>
                <w:sz w:val="28"/>
                <w:szCs w:val="28"/>
              </w:rPr>
              <w:t>00mm×</w:t>
            </w:r>
            <w:r>
              <w:rPr>
                <w:rFonts w:ascii="宋体" w:hAnsi="宋体" w:cs="宋体"/>
                <w:sz w:val="28"/>
                <w:szCs w:val="28"/>
              </w:rPr>
              <w:t>8</w:t>
            </w:r>
            <w:r>
              <w:rPr>
                <w:rFonts w:hint="eastAsia" w:ascii="宋体" w:hAnsi="宋体" w:cs="宋体"/>
                <w:sz w:val="28"/>
                <w:szCs w:val="28"/>
              </w:rPr>
              <w:t>00mm×7</w:t>
            </w:r>
            <w:r>
              <w:rPr>
                <w:rFonts w:ascii="宋体" w:hAnsi="宋体" w:cs="宋体"/>
                <w:sz w:val="28"/>
                <w:szCs w:val="28"/>
              </w:rPr>
              <w:t>6</w:t>
            </w:r>
            <w:r>
              <w:rPr>
                <w:rFonts w:hint="eastAsia" w:ascii="宋体" w:hAnsi="宋体" w:cs="宋体"/>
                <w:sz w:val="28"/>
                <w:szCs w:val="28"/>
              </w:rPr>
              <w:t>0mm；基材：板材采用实木木皮，密度达标800KG/㎡以上，符合国家E1级标准，油漆：胡桃色，采用A级油漆，经9道磨退工艺，油漆面无颗粒，无起泡，无渣点，硬度高，油漆硬度≥2H，耐热性要求放100度开水无烫痕，胶水：国家一级环保胶水，粘合力强度大，要求不开裂。产品甲醛释放的含量符合国家标准≤1.5mg/L。</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张</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8</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r>
              <w:rPr>
                <w:rFonts w:hint="eastAsia" w:ascii="宋体" w:hAnsi="宋体"/>
                <w:kern w:val="0"/>
                <w:sz w:val="28"/>
                <w:szCs w:val="28"/>
              </w:rPr>
              <w:t>含桌边柜</w:t>
            </w:r>
          </w:p>
        </w:tc>
      </w:tr>
      <w:tr>
        <w:tblPrEx>
          <w:tblLayout w:type="fixed"/>
          <w:tblCellMar>
            <w:top w:w="0" w:type="dxa"/>
            <w:left w:w="108" w:type="dxa"/>
            <w:bottom w:w="0" w:type="dxa"/>
            <w:right w:w="108" w:type="dxa"/>
          </w:tblCellMar>
        </w:tblPrEx>
        <w:trPr>
          <w:trHeight w:val="328"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ascii="宋体" w:hAnsi="宋体"/>
                <w:kern w:val="0"/>
                <w:sz w:val="28"/>
                <w:szCs w:val="28"/>
              </w:rPr>
              <w:t>3</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办公桌</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kern w:val="0"/>
                <w:sz w:val="28"/>
                <w:szCs w:val="28"/>
              </w:rPr>
              <w:drawing>
                <wp:inline distT="0" distB="0" distL="114300" distR="114300">
                  <wp:extent cx="1151890" cy="1151890"/>
                  <wp:effectExtent l="0" t="0" r="10160" b="10160"/>
                  <wp:docPr id="11" name="图片 3" descr="微信图片_2019072610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微信图片_20190726100453"/>
                          <pic:cNvPicPr>
                            <a:picLocks noChangeAspect="1"/>
                          </pic:cNvPicPr>
                        </pic:nvPicPr>
                        <pic:blipFill>
                          <a:blip r:embed="rId7"/>
                          <a:stretch>
                            <a:fillRect/>
                          </a:stretch>
                        </pic:blipFill>
                        <pic:spPr>
                          <a:xfrm>
                            <a:off x="0" y="0"/>
                            <a:ext cx="1151890" cy="1151890"/>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hint="eastAsia" w:ascii="宋体" w:hAnsi="宋体" w:cs="宋体"/>
                <w:sz w:val="28"/>
                <w:szCs w:val="28"/>
              </w:rPr>
              <w:t>1</w:t>
            </w:r>
            <w:r>
              <w:rPr>
                <w:rFonts w:ascii="宋体" w:hAnsi="宋体" w:cs="宋体"/>
                <w:sz w:val="28"/>
                <w:szCs w:val="28"/>
              </w:rPr>
              <w:t>4</w:t>
            </w:r>
            <w:r>
              <w:rPr>
                <w:rFonts w:hint="eastAsia" w:ascii="宋体" w:hAnsi="宋体" w:cs="宋体"/>
                <w:sz w:val="28"/>
                <w:szCs w:val="28"/>
              </w:rPr>
              <w:t>00mm×</w:t>
            </w:r>
            <w:r>
              <w:rPr>
                <w:rFonts w:ascii="宋体" w:hAnsi="宋体" w:cs="宋体"/>
                <w:sz w:val="28"/>
                <w:szCs w:val="28"/>
              </w:rPr>
              <w:t>7</w:t>
            </w:r>
            <w:r>
              <w:rPr>
                <w:rFonts w:hint="eastAsia" w:ascii="宋体" w:hAnsi="宋体" w:cs="宋体"/>
                <w:sz w:val="28"/>
                <w:szCs w:val="28"/>
              </w:rPr>
              <w:t>00mm×760mm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hint="eastAsia" w:ascii="宋体" w:hAnsi="宋体" w:cs="宋体"/>
                <w:sz w:val="28"/>
                <w:szCs w:val="28"/>
              </w:rPr>
              <w:t>1</w:t>
            </w:r>
            <w:r>
              <w:rPr>
                <w:rFonts w:ascii="宋体" w:hAnsi="宋体" w:cs="宋体"/>
                <w:sz w:val="28"/>
                <w:szCs w:val="28"/>
              </w:rPr>
              <w:t>4</w:t>
            </w:r>
            <w:r>
              <w:rPr>
                <w:rFonts w:hint="eastAsia" w:ascii="宋体" w:hAnsi="宋体" w:cs="宋体"/>
                <w:sz w:val="28"/>
                <w:szCs w:val="28"/>
              </w:rPr>
              <w:t>00mm×</w:t>
            </w:r>
            <w:r>
              <w:rPr>
                <w:rFonts w:ascii="宋体" w:hAnsi="宋体" w:cs="宋体"/>
                <w:sz w:val="28"/>
                <w:szCs w:val="28"/>
              </w:rPr>
              <w:t>7</w:t>
            </w:r>
            <w:r>
              <w:rPr>
                <w:rFonts w:hint="eastAsia" w:ascii="宋体" w:hAnsi="宋体" w:cs="宋体"/>
                <w:sz w:val="28"/>
                <w:szCs w:val="28"/>
              </w:rPr>
              <w:t>00mm×760mm；基材：板材采用实木木皮，密度达标800KG/㎡以上，符合国家E1级标准，油漆：胡桃色，采用A级油漆，经9道磨退工艺，油漆面无颗粒，无起泡，无渣点，硬度高，油漆硬度≥2H，耐热性要求放100度开水无烫痕，胶水：国家一级环保胶水，粘合力强度大，要求不开裂。产品甲醛释放的含量符合国家标准≤1.5mg/L。</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张</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2</w:t>
            </w:r>
            <w:r>
              <w:rPr>
                <w:rFonts w:ascii="宋体" w:hAnsi="宋体" w:cs="宋体"/>
                <w:sz w:val="28"/>
                <w:szCs w:val="28"/>
              </w:rPr>
              <w:t>0</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p>
        </w:tc>
      </w:tr>
      <w:tr>
        <w:tblPrEx>
          <w:tblLayout w:type="fixed"/>
          <w:tblCellMar>
            <w:top w:w="0" w:type="dxa"/>
            <w:left w:w="108" w:type="dxa"/>
            <w:bottom w:w="0" w:type="dxa"/>
            <w:right w:w="108" w:type="dxa"/>
          </w:tblCellMar>
        </w:tblPrEx>
        <w:trPr>
          <w:trHeight w:val="2949"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r>
              <w:rPr>
                <w:rFonts w:ascii="宋体" w:hAnsi="宋体"/>
                <w:kern w:val="0"/>
                <w:sz w:val="28"/>
                <w:szCs w:val="28"/>
              </w:rPr>
              <w:t>4</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单椅</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kern w:val="0"/>
                <w:sz w:val="28"/>
                <w:szCs w:val="28"/>
              </w:rPr>
              <w:drawing>
                <wp:inline distT="0" distB="0" distL="114300" distR="114300">
                  <wp:extent cx="1090295" cy="1645920"/>
                  <wp:effectExtent l="0" t="0" r="14605" b="11430"/>
                  <wp:docPr id="8" name="图片 4" descr="微信图片_2019073019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微信图片_20190730195542"/>
                          <pic:cNvPicPr>
                            <a:picLocks noChangeAspect="1"/>
                          </pic:cNvPicPr>
                        </pic:nvPicPr>
                        <pic:blipFill>
                          <a:blip r:embed="rId8"/>
                          <a:stretch>
                            <a:fillRect/>
                          </a:stretch>
                        </pic:blipFill>
                        <pic:spPr>
                          <a:xfrm>
                            <a:off x="0" y="0"/>
                            <a:ext cx="1090295" cy="1645920"/>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cs="宋体"/>
                <w:sz w:val="28"/>
                <w:szCs w:val="28"/>
              </w:rPr>
              <w:t>45</w:t>
            </w:r>
            <w:r>
              <w:rPr>
                <w:rFonts w:hint="eastAsia" w:ascii="宋体" w:hAnsi="宋体" w:cs="宋体"/>
                <w:sz w:val="28"/>
                <w:szCs w:val="28"/>
              </w:rPr>
              <w:t>mm×</w:t>
            </w:r>
            <w:r>
              <w:rPr>
                <w:rFonts w:ascii="宋体" w:hAnsi="宋体" w:cs="宋体"/>
                <w:sz w:val="28"/>
                <w:szCs w:val="28"/>
              </w:rPr>
              <w:t>42</w:t>
            </w:r>
            <w:r>
              <w:rPr>
                <w:rFonts w:hint="eastAsia" w:ascii="宋体" w:hAnsi="宋体" w:cs="宋体"/>
                <w:sz w:val="28"/>
                <w:szCs w:val="28"/>
              </w:rPr>
              <w:t>mm×940mm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宋体" w:hAnsi="宋体" w:cs="宋体"/>
                <w:sz w:val="28"/>
                <w:szCs w:val="28"/>
              </w:rPr>
              <w:t>45</w:t>
            </w:r>
            <w:r>
              <w:rPr>
                <w:rFonts w:hint="eastAsia" w:ascii="宋体" w:hAnsi="宋体" w:cs="宋体"/>
                <w:sz w:val="28"/>
                <w:szCs w:val="28"/>
              </w:rPr>
              <w:t>mm×</w:t>
            </w:r>
            <w:r>
              <w:rPr>
                <w:rFonts w:ascii="宋体" w:hAnsi="宋体" w:cs="宋体"/>
                <w:sz w:val="28"/>
                <w:szCs w:val="28"/>
              </w:rPr>
              <w:t>42</w:t>
            </w:r>
            <w:r>
              <w:rPr>
                <w:rFonts w:hint="eastAsia" w:ascii="宋体" w:hAnsi="宋体" w:cs="宋体"/>
                <w:sz w:val="28"/>
                <w:szCs w:val="28"/>
              </w:rPr>
              <w:t>mm×940mm；采用进口橡木材质，一级加厚牛皮，高密度定型海绵，具有耐压不变形特性。</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2</w:t>
            </w:r>
            <w:r>
              <w:rPr>
                <w:rFonts w:ascii="宋体" w:hAnsi="宋体" w:cs="宋体"/>
                <w:sz w:val="28"/>
                <w:szCs w:val="28"/>
              </w:rPr>
              <w:t>2</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p>
        </w:tc>
      </w:tr>
      <w:tr>
        <w:tblPrEx>
          <w:tblLayout w:type="fixed"/>
          <w:tblCellMar>
            <w:top w:w="0" w:type="dxa"/>
            <w:left w:w="108" w:type="dxa"/>
            <w:bottom w:w="0" w:type="dxa"/>
            <w:right w:w="108" w:type="dxa"/>
          </w:tblCellMar>
        </w:tblPrEx>
        <w:trPr>
          <w:trHeight w:val="328"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ascii="宋体" w:hAnsi="宋体"/>
                <w:kern w:val="0"/>
                <w:sz w:val="28"/>
                <w:szCs w:val="28"/>
              </w:rPr>
              <w:t>5</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办公椅</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cs="宋体"/>
                <w:sz w:val="28"/>
                <w:szCs w:val="28"/>
              </w:rPr>
              <w:drawing>
                <wp:inline distT="0" distB="0" distL="114300" distR="114300">
                  <wp:extent cx="1090295" cy="1550035"/>
                  <wp:effectExtent l="0" t="0" r="14605" b="12065"/>
                  <wp:docPr id="9" name="图片 5" descr="微信图片_2019072610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微信图片_20190726100522"/>
                          <pic:cNvPicPr>
                            <a:picLocks noChangeAspect="1"/>
                          </pic:cNvPicPr>
                        </pic:nvPicPr>
                        <pic:blipFill>
                          <a:blip r:embed="rId9"/>
                          <a:stretch>
                            <a:fillRect/>
                          </a:stretch>
                        </pic:blipFill>
                        <pic:spPr>
                          <a:xfrm>
                            <a:off x="0" y="0"/>
                            <a:ext cx="1090295" cy="1550035"/>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hint="eastAsia" w:ascii="宋体" w:hAnsi="宋体" w:cs="宋体"/>
                <w:sz w:val="28"/>
                <w:szCs w:val="28"/>
              </w:rPr>
              <w:t>700mm×615mm×940mm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sz w:val="28"/>
                <w:szCs w:val="28"/>
              </w:rPr>
            </w:pPr>
            <w:r>
              <w:rPr>
                <w:rFonts w:hint="eastAsia" w:ascii="宋体" w:hAnsi="宋体" w:cs="宋体"/>
                <w:sz w:val="28"/>
                <w:szCs w:val="28"/>
              </w:rPr>
              <w:t>700mm×615mm×940mm；采用进口橡木材质，一级加厚牛皮，高密度定型海绵，具有耐压不变形特性。</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8</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p>
        </w:tc>
      </w:tr>
      <w:tr>
        <w:tblPrEx>
          <w:tblLayout w:type="fixed"/>
          <w:tblCellMar>
            <w:top w:w="0" w:type="dxa"/>
            <w:left w:w="108" w:type="dxa"/>
            <w:bottom w:w="0" w:type="dxa"/>
            <w:right w:w="108" w:type="dxa"/>
          </w:tblCellMar>
        </w:tblPrEx>
        <w:trPr>
          <w:trHeight w:val="328"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ascii="宋体" w:hAnsi="宋体"/>
                <w:kern w:val="0"/>
                <w:sz w:val="28"/>
                <w:szCs w:val="28"/>
              </w:rPr>
              <w:t>6</w:t>
            </w:r>
          </w:p>
        </w:tc>
        <w:tc>
          <w:tcPr>
            <w:tcW w:w="85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8"/>
                <w:szCs w:val="28"/>
              </w:rPr>
            </w:pPr>
            <w:r>
              <w:rPr>
                <w:rFonts w:hint="eastAsia" w:ascii="宋体" w:hAnsi="宋体" w:cs="宋体"/>
                <w:sz w:val="28"/>
                <w:szCs w:val="28"/>
              </w:rPr>
              <w:t>钢架沙发</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hint="eastAsia" w:ascii="宋体" w:hAnsi="宋体" w:cs="宋体"/>
                <w:sz w:val="28"/>
                <w:szCs w:val="28"/>
              </w:rPr>
              <w:drawing>
                <wp:inline distT="0" distB="0" distL="114300" distR="114300">
                  <wp:extent cx="1038860" cy="1385570"/>
                  <wp:effectExtent l="0" t="0" r="8890" b="5080"/>
                  <wp:docPr id="7" name="图片 6" descr="微信图片_2019073109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190731090900"/>
                          <pic:cNvPicPr>
                            <a:picLocks noChangeAspect="1"/>
                          </pic:cNvPicPr>
                        </pic:nvPicPr>
                        <pic:blipFill>
                          <a:blip r:embed="rId10"/>
                          <a:stretch>
                            <a:fillRect/>
                          </a:stretch>
                        </pic:blipFill>
                        <pic:spPr>
                          <a:xfrm>
                            <a:off x="0" y="0"/>
                            <a:ext cx="1038860" cy="1385570"/>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cs="宋体"/>
                <w:sz w:val="28"/>
                <w:szCs w:val="28"/>
              </w:rPr>
              <w:t>1+1+3</w:t>
            </w:r>
            <w:r>
              <w:rPr>
                <w:rFonts w:hint="eastAsia" w:ascii="宋体" w:hAnsi="宋体" w:cs="宋体"/>
                <w:sz w:val="28"/>
                <w:szCs w:val="28"/>
              </w:rPr>
              <w:t>人位</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微软雅黑" w:hAnsi="微软雅黑"/>
                <w:color w:val="333333"/>
                <w:sz w:val="28"/>
                <w:szCs w:val="28"/>
              </w:rPr>
              <w:t>钢架排椅材质采用304钢材，加强型连接结构，在两背角码间装有加强横管，座包后方装有防震胶垫，使座在受外力作用与背相碰撞时受力点不再海绵上而更加耐用、牢固、 更舒适。侧板采用优质塑料ABC经模具注塑一次成型，永不变形。表面贴进口麻绒，美观大方、整</w:t>
            </w:r>
            <w:r>
              <w:rPr>
                <w:rFonts w:hint="eastAsia" w:ascii="微软雅黑" w:hAnsi="微软雅黑"/>
                <w:color w:val="333333"/>
                <w:sz w:val="28"/>
                <w:szCs w:val="28"/>
              </w:rPr>
              <w:t>洁</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套</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ascii="宋体" w:hAnsi="宋体" w:cs="宋体"/>
                <w:sz w:val="28"/>
                <w:szCs w:val="28"/>
              </w:rPr>
              <w:t>8</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p>
        </w:tc>
      </w:tr>
      <w:tr>
        <w:tblPrEx>
          <w:tblLayout w:type="fixed"/>
          <w:tblCellMar>
            <w:top w:w="0" w:type="dxa"/>
            <w:left w:w="108" w:type="dxa"/>
            <w:bottom w:w="0" w:type="dxa"/>
            <w:right w:w="108" w:type="dxa"/>
          </w:tblCellMar>
        </w:tblPrEx>
        <w:trPr>
          <w:trHeight w:val="328"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r>
              <w:rPr>
                <w:rFonts w:hint="eastAsia" w:ascii="宋体" w:hAnsi="宋体"/>
                <w:kern w:val="0"/>
                <w:sz w:val="28"/>
                <w:szCs w:val="28"/>
              </w:rPr>
              <w:t>7</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沙发</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kern w:val="0"/>
                <w:sz w:val="28"/>
                <w:szCs w:val="28"/>
              </w:rPr>
              <w:drawing>
                <wp:inline distT="0" distB="0" distL="114300" distR="114300">
                  <wp:extent cx="1136015" cy="1304925"/>
                  <wp:effectExtent l="0" t="0" r="6985" b="9525"/>
                  <wp:docPr id="5" name="图片 7" descr="n_v1bj3gzsfgym7vruw6eu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n_v1bj3gzsfgym7vruw6euqa"/>
                          <pic:cNvPicPr>
                            <a:picLocks noChangeAspect="1"/>
                          </pic:cNvPicPr>
                        </pic:nvPicPr>
                        <pic:blipFill>
                          <a:blip r:embed="rId11"/>
                          <a:stretch>
                            <a:fillRect/>
                          </a:stretch>
                        </pic:blipFill>
                        <pic:spPr>
                          <a:xfrm>
                            <a:off x="0" y="0"/>
                            <a:ext cx="1136015" cy="1304925"/>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cs="宋体"/>
                <w:sz w:val="28"/>
                <w:szCs w:val="28"/>
              </w:rPr>
            </w:pPr>
            <w:r>
              <w:rPr>
                <w:rFonts w:ascii="宋体" w:hAnsi="宋体" w:cs="宋体"/>
                <w:sz w:val="28"/>
                <w:szCs w:val="28"/>
              </w:rPr>
              <w:t>180</w:t>
            </w:r>
            <w:r>
              <w:rPr>
                <w:rFonts w:hint="eastAsia" w:ascii="宋体" w:hAnsi="宋体" w:cs="宋体"/>
                <w:sz w:val="28"/>
                <w:szCs w:val="28"/>
              </w:rPr>
              <w:t>0mm×</w:t>
            </w:r>
            <w:r>
              <w:rPr>
                <w:rFonts w:ascii="宋体" w:hAnsi="宋体" w:cs="宋体"/>
                <w:sz w:val="28"/>
                <w:szCs w:val="28"/>
              </w:rPr>
              <w:t>80</w:t>
            </w:r>
            <w:r>
              <w:rPr>
                <w:rFonts w:hint="eastAsia" w:ascii="宋体" w:hAnsi="宋体" w:cs="宋体"/>
                <w:sz w:val="28"/>
                <w:szCs w:val="28"/>
              </w:rPr>
              <w:t>0mm×</w:t>
            </w:r>
            <w:r>
              <w:rPr>
                <w:rFonts w:ascii="宋体" w:hAnsi="宋体" w:cs="宋体"/>
                <w:sz w:val="28"/>
                <w:szCs w:val="28"/>
              </w:rPr>
              <w:t>75</w:t>
            </w:r>
            <w:r>
              <w:rPr>
                <w:rFonts w:hint="eastAsia" w:ascii="宋体" w:hAnsi="宋体" w:cs="宋体"/>
                <w:sz w:val="28"/>
                <w:szCs w:val="28"/>
              </w:rPr>
              <w:t>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宋体" w:hAnsi="宋体" w:cs="宋体"/>
                <w:sz w:val="28"/>
                <w:szCs w:val="28"/>
              </w:rPr>
              <w:t>180</w:t>
            </w:r>
            <w:r>
              <w:rPr>
                <w:rFonts w:hint="eastAsia" w:ascii="宋体" w:hAnsi="宋体" w:cs="宋体"/>
                <w:sz w:val="28"/>
                <w:szCs w:val="28"/>
              </w:rPr>
              <w:t>0mm×</w:t>
            </w:r>
            <w:r>
              <w:rPr>
                <w:rFonts w:ascii="宋体" w:hAnsi="宋体" w:cs="宋体"/>
                <w:sz w:val="28"/>
                <w:szCs w:val="28"/>
              </w:rPr>
              <w:t>800</w:t>
            </w:r>
            <w:r>
              <w:rPr>
                <w:rFonts w:hint="eastAsia" w:ascii="宋体" w:hAnsi="宋体" w:cs="宋体"/>
                <w:sz w:val="28"/>
                <w:szCs w:val="28"/>
              </w:rPr>
              <w:t>mm×</w:t>
            </w:r>
            <w:r>
              <w:rPr>
                <w:rFonts w:ascii="宋体" w:hAnsi="宋体" w:cs="宋体"/>
                <w:sz w:val="28"/>
                <w:szCs w:val="28"/>
              </w:rPr>
              <w:t>750</w:t>
            </w:r>
            <w:r>
              <w:rPr>
                <w:rFonts w:hint="eastAsia" w:ascii="宋体" w:hAnsi="宋体" w:cs="宋体"/>
                <w:sz w:val="28"/>
                <w:szCs w:val="28"/>
              </w:rPr>
              <w:t>mm ，座/背：采用进口橡木材质，一级加厚牛皮。外壳：优质高密度硬木夹板、美观大方、抗变形，扶手：进口原木，外涂聚酯漆，面料：高级专用布料，阻燃、耐磨、防褪色，座垫：海绵：采用高密度冷发泡定型海绵，站脚：优质冷轧钢板液压成形状</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8"/>
                <w:szCs w:val="28"/>
              </w:rPr>
            </w:pPr>
            <w:r>
              <w:rPr>
                <w:rFonts w:hint="eastAsia" w:ascii="宋体" w:hAnsi="宋体" w:cs="宋体"/>
                <w:sz w:val="28"/>
                <w:szCs w:val="28"/>
              </w:rPr>
              <w:t>5</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kern w:val="0"/>
                <w:sz w:val="28"/>
                <w:szCs w:val="28"/>
              </w:rPr>
            </w:pPr>
          </w:p>
        </w:tc>
      </w:tr>
      <w:tr>
        <w:tblPrEx>
          <w:tblLayout w:type="fixed"/>
          <w:tblCellMar>
            <w:top w:w="0" w:type="dxa"/>
            <w:left w:w="108" w:type="dxa"/>
            <w:bottom w:w="0" w:type="dxa"/>
            <w:right w:w="108" w:type="dxa"/>
          </w:tblCellMar>
        </w:tblPrEx>
        <w:trPr>
          <w:trHeight w:val="328"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ascii="宋体" w:hAnsi="宋体"/>
                <w:kern w:val="0"/>
                <w:sz w:val="28"/>
                <w:szCs w:val="28"/>
              </w:rPr>
              <w:t>8</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接待沙发</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kern w:val="0"/>
                <w:sz w:val="28"/>
                <w:szCs w:val="28"/>
              </w:rPr>
              <w:drawing>
                <wp:inline distT="0" distB="0" distL="114300" distR="114300">
                  <wp:extent cx="1014730" cy="771525"/>
                  <wp:effectExtent l="0" t="0" r="13970" b="9525"/>
                  <wp:docPr id="4" name="图片 8" descr="微信图片_2019072610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微信图片_20190726100501"/>
                          <pic:cNvPicPr>
                            <a:picLocks noChangeAspect="1"/>
                          </pic:cNvPicPr>
                        </pic:nvPicPr>
                        <pic:blipFill>
                          <a:blip r:embed="rId12"/>
                          <a:stretch>
                            <a:fillRect/>
                          </a:stretch>
                        </pic:blipFill>
                        <pic:spPr>
                          <a:xfrm>
                            <a:off x="0" y="0"/>
                            <a:ext cx="1014730" cy="771525"/>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cs="宋体"/>
                <w:sz w:val="28"/>
                <w:szCs w:val="28"/>
              </w:rPr>
              <w:t>11</w:t>
            </w:r>
            <w:r>
              <w:rPr>
                <w:rFonts w:hint="eastAsia" w:ascii="宋体" w:hAnsi="宋体" w:cs="宋体"/>
                <w:sz w:val="28"/>
                <w:szCs w:val="28"/>
              </w:rPr>
              <w:t>00mm×</w:t>
            </w:r>
            <w:r>
              <w:rPr>
                <w:rFonts w:ascii="宋体" w:hAnsi="宋体" w:cs="宋体"/>
                <w:sz w:val="28"/>
                <w:szCs w:val="28"/>
              </w:rPr>
              <w:t>9</w:t>
            </w:r>
            <w:r>
              <w:rPr>
                <w:rFonts w:hint="eastAsia" w:ascii="宋体" w:hAnsi="宋体" w:cs="宋体"/>
                <w:sz w:val="28"/>
                <w:szCs w:val="28"/>
              </w:rPr>
              <w:t>00mm×760mm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宋体" w:hAnsi="宋体" w:cs="宋体"/>
                <w:sz w:val="28"/>
                <w:szCs w:val="28"/>
              </w:rPr>
              <w:t>110</w:t>
            </w:r>
            <w:r>
              <w:rPr>
                <w:rFonts w:hint="eastAsia" w:ascii="宋体" w:hAnsi="宋体" w:cs="宋体"/>
                <w:sz w:val="28"/>
                <w:szCs w:val="28"/>
              </w:rPr>
              <w:t>0mm×</w:t>
            </w:r>
            <w:r>
              <w:rPr>
                <w:rFonts w:ascii="宋体" w:hAnsi="宋体" w:cs="宋体"/>
                <w:sz w:val="28"/>
                <w:szCs w:val="28"/>
              </w:rPr>
              <w:t>9</w:t>
            </w:r>
            <w:r>
              <w:rPr>
                <w:rFonts w:hint="eastAsia" w:ascii="宋体" w:hAnsi="宋体" w:cs="宋体"/>
                <w:sz w:val="28"/>
                <w:szCs w:val="28"/>
              </w:rPr>
              <w:t>00mm×760mm；基材：采用进口橡木材质，棉麻布艺，高密度定型海绵，符合国家E1级标准，油漆：胡桃色，采用A级油漆，经9道磨退工艺，油漆面无颗粒，无起泡，无渣点，硬度高，油漆硬度≥2H，耐热性要求放100度开水无烫痕，胶水：国家一级环保胶水，粘合力强度大，要求不开裂。产品甲醛释放的含量符合国家标准≤1.5mg/L。</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rPr>
                <w:rFonts w:ascii="宋体" w:hAnsi="宋体" w:cs="宋体"/>
                <w:sz w:val="28"/>
                <w:szCs w:val="28"/>
              </w:rPr>
            </w:pPr>
            <w:r>
              <w:rPr>
                <w:rFonts w:hint="eastAsia" w:ascii="宋体" w:hAnsi="宋体" w:cs="宋体"/>
                <w:sz w:val="28"/>
                <w:szCs w:val="28"/>
              </w:rPr>
              <w:t>1</w:t>
            </w:r>
            <w:r>
              <w:rPr>
                <w:rFonts w:ascii="宋体" w:hAnsi="宋体" w:cs="宋体"/>
                <w:sz w:val="28"/>
                <w:szCs w:val="28"/>
              </w:rPr>
              <w:t>1</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kern w:val="0"/>
                <w:sz w:val="28"/>
                <w:szCs w:val="28"/>
              </w:rPr>
            </w:pPr>
          </w:p>
        </w:tc>
      </w:tr>
      <w:tr>
        <w:tblPrEx>
          <w:tblLayout w:type="fixed"/>
          <w:tblCellMar>
            <w:top w:w="0" w:type="dxa"/>
            <w:left w:w="108" w:type="dxa"/>
            <w:bottom w:w="0" w:type="dxa"/>
            <w:right w:w="108" w:type="dxa"/>
          </w:tblCellMar>
        </w:tblPrEx>
        <w:trPr>
          <w:trHeight w:val="328"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ascii="宋体" w:hAnsi="宋体"/>
                <w:kern w:val="0"/>
                <w:sz w:val="28"/>
                <w:szCs w:val="28"/>
              </w:rPr>
              <w:t>9</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档</w:t>
            </w:r>
          </w:p>
          <w:p>
            <w:pPr>
              <w:jc w:val="center"/>
              <w:rPr>
                <w:rFonts w:hint="eastAsia" w:ascii="宋体" w:hAnsi="宋体" w:cs="宋体"/>
                <w:sz w:val="28"/>
                <w:szCs w:val="28"/>
              </w:rPr>
            </w:pPr>
            <w:r>
              <w:rPr>
                <w:rFonts w:hint="eastAsia" w:ascii="宋体" w:hAnsi="宋体" w:cs="宋体"/>
                <w:sz w:val="28"/>
                <w:szCs w:val="28"/>
              </w:rPr>
              <w:t>案</w:t>
            </w:r>
          </w:p>
          <w:p>
            <w:pPr>
              <w:jc w:val="center"/>
              <w:rPr>
                <w:rFonts w:ascii="宋体" w:hAnsi="宋体" w:cs="宋体"/>
                <w:sz w:val="28"/>
                <w:szCs w:val="28"/>
              </w:rPr>
            </w:pPr>
            <w:r>
              <w:rPr>
                <w:rFonts w:hint="eastAsia" w:ascii="宋体" w:hAnsi="宋体" w:cs="宋体"/>
                <w:sz w:val="28"/>
                <w:szCs w:val="28"/>
              </w:rPr>
              <w:t>柜</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kern w:val="0"/>
                <w:sz w:val="28"/>
                <w:szCs w:val="28"/>
              </w:rPr>
              <w:drawing>
                <wp:inline distT="0" distB="0" distL="114300" distR="114300">
                  <wp:extent cx="1183005" cy="1179830"/>
                  <wp:effectExtent l="0" t="0" r="17145" b="1270"/>
                  <wp:docPr id="6" name="图片 9" descr="微信图片_2019072610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微信图片_20190726100504"/>
                          <pic:cNvPicPr>
                            <a:picLocks noChangeAspect="1"/>
                          </pic:cNvPicPr>
                        </pic:nvPicPr>
                        <pic:blipFill>
                          <a:blip r:embed="rId13"/>
                          <a:stretch>
                            <a:fillRect/>
                          </a:stretch>
                        </pic:blipFill>
                        <pic:spPr>
                          <a:xfrm>
                            <a:off x="0" y="0"/>
                            <a:ext cx="1183005" cy="1179830"/>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hint="eastAsia" w:ascii="宋体" w:hAnsi="宋体" w:cs="宋体"/>
                <w:sz w:val="28"/>
                <w:szCs w:val="28"/>
              </w:rPr>
            </w:pPr>
          </w:p>
          <w:p>
            <w:pPr>
              <w:widowControl/>
              <w:snapToGrid w:val="0"/>
              <w:spacing w:line="360" w:lineRule="auto"/>
              <w:rPr>
                <w:rFonts w:ascii="宋体" w:hAnsi="宋体"/>
                <w:kern w:val="0"/>
                <w:sz w:val="28"/>
                <w:szCs w:val="28"/>
              </w:rPr>
            </w:pPr>
            <w:r>
              <w:rPr>
                <w:rFonts w:hint="eastAsia" w:ascii="宋体" w:hAnsi="宋体" w:cs="宋体"/>
                <w:sz w:val="28"/>
                <w:szCs w:val="28"/>
              </w:rPr>
              <w:t>850mm×390mm×1800mm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hint="eastAsia" w:ascii="宋体" w:hAnsi="宋体" w:cs="宋体"/>
                <w:sz w:val="28"/>
                <w:szCs w:val="28"/>
              </w:rPr>
              <w:t>850mm×390mm×1800mm；采用优质鞍钢冷轧钢板制作，板材厚度0.6mm，表面采用静电喷塑工艺，环保无气味，产品结构牢固，承重能力强。</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套</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2</w:t>
            </w:r>
            <w:r>
              <w:rPr>
                <w:rFonts w:ascii="宋体" w:hAnsi="宋体" w:cs="宋体"/>
                <w:sz w:val="28"/>
                <w:szCs w:val="28"/>
              </w:rPr>
              <w:t>4</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p>
        </w:tc>
      </w:tr>
      <w:tr>
        <w:tblPrEx>
          <w:tblLayout w:type="fixed"/>
          <w:tblCellMar>
            <w:top w:w="0" w:type="dxa"/>
            <w:left w:w="108" w:type="dxa"/>
            <w:bottom w:w="0" w:type="dxa"/>
            <w:right w:w="108" w:type="dxa"/>
          </w:tblCellMar>
        </w:tblPrEx>
        <w:trPr>
          <w:trHeight w:val="328"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ascii="宋体" w:hAnsi="宋体"/>
                <w:kern w:val="0"/>
                <w:sz w:val="28"/>
                <w:szCs w:val="28"/>
              </w:rPr>
              <w:t>10</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茶几</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kern w:val="0"/>
                <w:sz w:val="28"/>
                <w:szCs w:val="28"/>
              </w:rPr>
              <w:drawing>
                <wp:inline distT="0" distB="0" distL="114300" distR="114300">
                  <wp:extent cx="1152525" cy="1151890"/>
                  <wp:effectExtent l="0" t="0" r="9525" b="10160"/>
                  <wp:docPr id="2" name="图片 10" descr="722617750_189230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722617750_1892304847"/>
                          <pic:cNvPicPr>
                            <a:picLocks noChangeAspect="1"/>
                          </pic:cNvPicPr>
                        </pic:nvPicPr>
                        <pic:blipFill>
                          <a:blip r:embed="rId14"/>
                          <a:stretch>
                            <a:fillRect/>
                          </a:stretch>
                        </pic:blipFill>
                        <pic:spPr>
                          <a:xfrm>
                            <a:off x="0" y="0"/>
                            <a:ext cx="1152525" cy="1151890"/>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kern w:val="0"/>
                <w:sz w:val="28"/>
                <w:szCs w:val="28"/>
              </w:rPr>
            </w:pPr>
            <w:r>
              <w:rPr>
                <w:rFonts w:ascii="宋体" w:hAnsi="宋体" w:cs="宋体"/>
                <w:sz w:val="28"/>
                <w:szCs w:val="28"/>
              </w:rPr>
              <w:t>1200</w:t>
            </w:r>
            <w:r>
              <w:rPr>
                <w:rFonts w:hint="eastAsia" w:ascii="宋体" w:hAnsi="宋体" w:cs="宋体"/>
                <w:sz w:val="28"/>
                <w:szCs w:val="28"/>
              </w:rPr>
              <w:t>mm*</w:t>
            </w:r>
            <w:r>
              <w:rPr>
                <w:rFonts w:ascii="宋体" w:hAnsi="宋体" w:cs="宋体"/>
                <w:sz w:val="28"/>
                <w:szCs w:val="28"/>
              </w:rPr>
              <w:t>600</w:t>
            </w:r>
            <w:r>
              <w:rPr>
                <w:rFonts w:hint="eastAsia" w:ascii="宋体" w:hAnsi="宋体" w:cs="宋体"/>
                <w:sz w:val="28"/>
                <w:szCs w:val="28"/>
              </w:rPr>
              <w:t>mm*</w:t>
            </w:r>
            <w:r>
              <w:rPr>
                <w:rFonts w:ascii="宋体" w:hAnsi="宋体" w:cs="宋体"/>
                <w:sz w:val="28"/>
                <w:szCs w:val="28"/>
              </w:rPr>
              <w:t>5</w:t>
            </w:r>
            <w:r>
              <w:rPr>
                <w:rFonts w:hint="eastAsia" w:ascii="宋体" w:hAnsi="宋体" w:cs="宋体"/>
                <w:sz w:val="28"/>
                <w:szCs w:val="28"/>
              </w:rPr>
              <w:t>00mm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宋体" w:hAnsi="宋体" w:cs="宋体"/>
                <w:sz w:val="28"/>
                <w:szCs w:val="28"/>
              </w:rPr>
              <w:t>1200</w:t>
            </w:r>
            <w:r>
              <w:rPr>
                <w:rFonts w:hint="eastAsia" w:ascii="宋体" w:hAnsi="宋体" w:cs="宋体"/>
                <w:sz w:val="28"/>
                <w:szCs w:val="28"/>
              </w:rPr>
              <w:t>mm*</w:t>
            </w:r>
            <w:r>
              <w:rPr>
                <w:rFonts w:ascii="宋体" w:hAnsi="宋体" w:cs="宋体"/>
                <w:sz w:val="28"/>
                <w:szCs w:val="28"/>
              </w:rPr>
              <w:t>600</w:t>
            </w:r>
            <w:r>
              <w:rPr>
                <w:rFonts w:hint="eastAsia" w:ascii="宋体" w:hAnsi="宋体" w:cs="宋体"/>
                <w:sz w:val="28"/>
                <w:szCs w:val="28"/>
              </w:rPr>
              <w:t>mm*</w:t>
            </w:r>
            <w:r>
              <w:rPr>
                <w:rFonts w:ascii="宋体" w:hAnsi="宋体" w:cs="宋体"/>
                <w:sz w:val="28"/>
                <w:szCs w:val="28"/>
              </w:rPr>
              <w:t>5</w:t>
            </w:r>
            <w:r>
              <w:rPr>
                <w:rFonts w:hint="eastAsia" w:ascii="宋体" w:hAnsi="宋体" w:cs="宋体"/>
                <w:sz w:val="28"/>
                <w:szCs w:val="28"/>
              </w:rPr>
              <w:t>00；面材：进口防火胶板饰面，封边厚度为3cm内外双层的基材采用知名品牌密度板，密度在700-800kg/m³,均符合环保要求，含水率≤10%，甲醛释放量≤1.5mg/L达到国家E1标准，符合国家环境保护总局“环境标志产品”技术HJBZ37-1999标准要求。桌脚为铸铁连体桌脚。胶水采用国内外知名品牌环保胶水，甲醛释放量低于1.5mg/L。</w:t>
            </w:r>
          </w:p>
          <w:p>
            <w:pPr>
              <w:jc w:val="left"/>
              <w:rPr>
                <w:rFonts w:ascii="宋体" w:hAnsi="宋体" w:cs="宋体"/>
                <w:sz w:val="28"/>
                <w:szCs w:val="28"/>
              </w:rPr>
            </w:pPr>
            <w:r>
              <w:rPr>
                <w:rFonts w:hint="eastAsia" w:ascii="宋体" w:hAnsi="宋体" w:cs="宋体"/>
                <w:sz w:val="28"/>
                <w:szCs w:val="28"/>
              </w:rPr>
              <w:t xml:space="preserve"> </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28"/>
                <w:szCs w:val="28"/>
              </w:rPr>
            </w:pPr>
            <w:r>
              <w:rPr>
                <w:rFonts w:hint="eastAsia" w:ascii="宋体" w:hAnsi="宋体" w:cs="宋体"/>
                <w:sz w:val="28"/>
                <w:szCs w:val="28"/>
              </w:rPr>
              <w:t>1</w:t>
            </w:r>
            <w:r>
              <w:rPr>
                <w:rFonts w:ascii="宋体" w:hAnsi="宋体" w:cs="宋体"/>
                <w:sz w:val="28"/>
                <w:szCs w:val="28"/>
              </w:rPr>
              <w:t>3</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p>
        </w:tc>
      </w:tr>
      <w:tr>
        <w:tblPrEx>
          <w:tblLayout w:type="fixed"/>
          <w:tblCellMar>
            <w:top w:w="0" w:type="dxa"/>
            <w:left w:w="108" w:type="dxa"/>
            <w:bottom w:w="0" w:type="dxa"/>
            <w:right w:w="108" w:type="dxa"/>
          </w:tblCellMar>
        </w:tblPrEx>
        <w:trPr>
          <w:trHeight w:val="1615"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hint="eastAsia" w:ascii="宋体" w:hAnsi="宋体"/>
                <w:kern w:val="0"/>
                <w:sz w:val="28"/>
                <w:szCs w:val="28"/>
              </w:rPr>
              <w:t>1</w:t>
            </w:r>
            <w:r>
              <w:rPr>
                <w:rFonts w:ascii="宋体" w:hAnsi="宋体"/>
                <w:kern w:val="0"/>
                <w:sz w:val="28"/>
                <w:szCs w:val="28"/>
              </w:rPr>
              <w:t>1</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方几</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hint="eastAsia" w:ascii="宋体" w:hAnsi="宋体"/>
                <w:kern w:val="0"/>
                <w:sz w:val="28"/>
                <w:szCs w:val="28"/>
              </w:rPr>
            </w:pPr>
            <w:r>
              <w:rPr>
                <w:rFonts w:ascii="宋体" w:hAnsi="宋体" w:cs="宋体"/>
                <w:sz w:val="28"/>
                <w:szCs w:val="28"/>
              </w:rPr>
              <w:drawing>
                <wp:inline distT="0" distB="0" distL="114300" distR="114300">
                  <wp:extent cx="1179830" cy="1183005"/>
                  <wp:effectExtent l="0" t="0" r="1270" b="17145"/>
                  <wp:docPr id="1" name="图片 11" descr="微信图片_2019072610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微信图片_20190726100458"/>
                          <pic:cNvPicPr>
                            <a:picLocks noChangeAspect="1"/>
                          </pic:cNvPicPr>
                        </pic:nvPicPr>
                        <pic:blipFill>
                          <a:blip r:embed="rId15"/>
                          <a:stretch>
                            <a:fillRect/>
                          </a:stretch>
                        </pic:blipFill>
                        <pic:spPr>
                          <a:xfrm>
                            <a:off x="0" y="0"/>
                            <a:ext cx="1179830" cy="1183005"/>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ascii="宋体" w:hAnsi="宋体" w:cs="宋体"/>
                <w:sz w:val="28"/>
                <w:szCs w:val="28"/>
              </w:rPr>
            </w:pPr>
            <w:r>
              <w:rPr>
                <w:rFonts w:ascii="宋体" w:hAnsi="宋体" w:cs="宋体"/>
                <w:sz w:val="28"/>
                <w:szCs w:val="28"/>
              </w:rPr>
              <w:t>400</w:t>
            </w:r>
            <w:r>
              <w:rPr>
                <w:rFonts w:hint="eastAsia" w:ascii="宋体" w:hAnsi="宋体" w:cs="宋体"/>
                <w:sz w:val="28"/>
                <w:szCs w:val="28"/>
              </w:rPr>
              <w:t>mm*</w:t>
            </w:r>
            <w:r>
              <w:rPr>
                <w:rFonts w:ascii="宋体" w:hAnsi="宋体" w:cs="宋体"/>
                <w:sz w:val="28"/>
                <w:szCs w:val="28"/>
              </w:rPr>
              <w:t>700</w:t>
            </w:r>
            <w:r>
              <w:rPr>
                <w:rFonts w:hint="eastAsia" w:ascii="宋体" w:hAnsi="宋体" w:cs="宋体"/>
                <w:sz w:val="28"/>
                <w:szCs w:val="28"/>
              </w:rPr>
              <w:t>mm*</w:t>
            </w:r>
            <w:r>
              <w:rPr>
                <w:rFonts w:ascii="宋体" w:hAnsi="宋体" w:cs="宋体"/>
                <w:sz w:val="28"/>
                <w:szCs w:val="28"/>
              </w:rPr>
              <w:t>5</w:t>
            </w:r>
            <w:r>
              <w:rPr>
                <w:rFonts w:hint="eastAsia" w:ascii="宋体" w:hAnsi="宋体" w:cs="宋体"/>
                <w:sz w:val="28"/>
                <w:szCs w:val="28"/>
              </w:rPr>
              <w:t>00mm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宋体" w:hAnsi="宋体" w:cs="宋体"/>
                <w:sz w:val="28"/>
                <w:szCs w:val="28"/>
              </w:rPr>
              <w:t>400</w:t>
            </w:r>
            <w:r>
              <w:rPr>
                <w:rFonts w:hint="eastAsia" w:ascii="宋体" w:hAnsi="宋体" w:cs="宋体"/>
                <w:sz w:val="28"/>
                <w:szCs w:val="28"/>
              </w:rPr>
              <w:t>mm*</w:t>
            </w:r>
            <w:r>
              <w:rPr>
                <w:rFonts w:ascii="宋体" w:hAnsi="宋体" w:cs="宋体"/>
                <w:sz w:val="28"/>
                <w:szCs w:val="28"/>
              </w:rPr>
              <w:t>700</w:t>
            </w:r>
            <w:r>
              <w:rPr>
                <w:rFonts w:hint="eastAsia" w:ascii="宋体" w:hAnsi="宋体" w:cs="宋体"/>
                <w:sz w:val="28"/>
                <w:szCs w:val="28"/>
              </w:rPr>
              <w:t>mm*</w:t>
            </w:r>
            <w:r>
              <w:rPr>
                <w:rFonts w:ascii="宋体" w:hAnsi="宋体" w:cs="宋体"/>
                <w:sz w:val="28"/>
                <w:szCs w:val="28"/>
              </w:rPr>
              <w:t>5</w:t>
            </w:r>
            <w:r>
              <w:rPr>
                <w:rFonts w:hint="eastAsia" w:ascii="宋体" w:hAnsi="宋体" w:cs="宋体"/>
                <w:sz w:val="28"/>
                <w:szCs w:val="28"/>
              </w:rPr>
              <w:t>00mm；面材：进口防火胶板饰面，封边厚度为3cm内外双层的基材采用知名品牌密度板，密度在700-800kg/m³,均符合环保要求，含水率≤10%，甲醛释放量≤1.5mg/L达到国家E1标准，符合国家环境保护总局“环境标志产品”技术HJBZ37-1999标准要求。桌脚为铸铁连体桌脚。胶水采用国内外知名品牌环保胶水，甲醛释放量低于1.5mg/L。</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1</w:t>
            </w:r>
            <w:r>
              <w:rPr>
                <w:rFonts w:ascii="宋体" w:hAnsi="宋体" w:cs="宋体"/>
                <w:sz w:val="28"/>
                <w:szCs w:val="28"/>
              </w:rPr>
              <w:t>8</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p>
        </w:tc>
      </w:tr>
      <w:tr>
        <w:tblPrEx>
          <w:tblLayout w:type="fixed"/>
          <w:tblCellMar>
            <w:top w:w="0" w:type="dxa"/>
            <w:left w:w="108" w:type="dxa"/>
            <w:bottom w:w="0" w:type="dxa"/>
            <w:right w:w="108" w:type="dxa"/>
          </w:tblCellMar>
        </w:tblPrEx>
        <w:trPr>
          <w:trHeight w:val="1615"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kern w:val="0"/>
                <w:sz w:val="28"/>
                <w:szCs w:val="28"/>
              </w:rPr>
            </w:pPr>
            <w:r>
              <w:rPr>
                <w:rFonts w:hint="eastAsia" w:ascii="宋体" w:hAnsi="宋体"/>
                <w:kern w:val="0"/>
                <w:sz w:val="28"/>
                <w:szCs w:val="28"/>
              </w:rPr>
              <w:t>1</w:t>
            </w:r>
            <w:r>
              <w:rPr>
                <w:rFonts w:ascii="宋体" w:hAnsi="宋体"/>
                <w:kern w:val="0"/>
                <w:sz w:val="28"/>
                <w:szCs w:val="28"/>
              </w:rPr>
              <w:t>2</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茶水柜</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ascii="宋体" w:hAnsi="宋体" w:cs="宋体"/>
                <w:sz w:val="28"/>
                <w:szCs w:val="28"/>
              </w:rPr>
            </w:pPr>
            <w:r>
              <w:rPr>
                <w:rFonts w:hint="eastAsia" w:ascii="宋体" w:hAnsi="宋体"/>
                <w:kern w:val="0"/>
                <w:sz w:val="28"/>
                <w:szCs w:val="28"/>
              </w:rPr>
              <w:drawing>
                <wp:inline distT="0" distB="0" distL="114300" distR="114300">
                  <wp:extent cx="891540" cy="884555"/>
                  <wp:effectExtent l="0" t="0" r="3810" b="10795"/>
                  <wp:docPr id="3" name="图片 12" descr="微信图片_2019072609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微信图片_20190726095934"/>
                          <pic:cNvPicPr>
                            <a:picLocks noChangeAspect="1"/>
                          </pic:cNvPicPr>
                        </pic:nvPicPr>
                        <pic:blipFill>
                          <a:blip r:embed="rId16"/>
                          <a:stretch>
                            <a:fillRect/>
                          </a:stretch>
                        </pic:blipFill>
                        <pic:spPr>
                          <a:xfrm>
                            <a:off x="0" y="0"/>
                            <a:ext cx="891540" cy="884555"/>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hint="eastAsia" w:ascii="宋体" w:hAnsi="宋体" w:cs="宋体"/>
                <w:sz w:val="28"/>
                <w:szCs w:val="28"/>
              </w:rPr>
            </w:pPr>
            <w:r>
              <w:rPr>
                <w:rFonts w:ascii="宋体" w:hAnsi="宋体" w:cs="宋体"/>
                <w:sz w:val="28"/>
                <w:szCs w:val="28"/>
              </w:rPr>
              <w:t>800</w:t>
            </w:r>
            <w:r>
              <w:rPr>
                <w:rFonts w:hint="eastAsia" w:ascii="宋体" w:hAnsi="宋体" w:cs="宋体"/>
                <w:sz w:val="28"/>
                <w:szCs w:val="28"/>
              </w:rPr>
              <w:t>mm*</w:t>
            </w:r>
            <w:r>
              <w:rPr>
                <w:rFonts w:ascii="宋体" w:hAnsi="宋体" w:cs="宋体"/>
                <w:sz w:val="28"/>
                <w:szCs w:val="28"/>
              </w:rPr>
              <w:t>450</w:t>
            </w:r>
            <w:r>
              <w:rPr>
                <w:rFonts w:hint="eastAsia" w:ascii="宋体" w:hAnsi="宋体" w:cs="宋体"/>
                <w:sz w:val="28"/>
                <w:szCs w:val="28"/>
              </w:rPr>
              <w:t>mm*</w:t>
            </w:r>
            <w:r>
              <w:rPr>
                <w:rFonts w:ascii="宋体" w:hAnsi="宋体" w:cs="宋体"/>
                <w:sz w:val="28"/>
                <w:szCs w:val="28"/>
              </w:rPr>
              <w:t>76</w:t>
            </w:r>
            <w:r>
              <w:rPr>
                <w:rFonts w:hint="eastAsia" w:ascii="宋体" w:hAnsi="宋体" w:cs="宋体"/>
                <w:sz w:val="28"/>
                <w:szCs w:val="28"/>
              </w:rPr>
              <w:t>0</w:t>
            </w:r>
            <w:r>
              <w:rPr>
                <w:rFonts w:ascii="宋体" w:hAnsi="宋体" w:cs="宋体"/>
                <w:sz w:val="28"/>
                <w:szCs w:val="28"/>
              </w:rPr>
              <w:t>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宋体" w:hAnsi="宋体" w:cs="宋体"/>
                <w:sz w:val="28"/>
                <w:szCs w:val="28"/>
              </w:rPr>
            </w:pPr>
            <w:r>
              <w:rPr>
                <w:rFonts w:ascii="宋体" w:hAnsi="宋体" w:cs="宋体"/>
                <w:sz w:val="28"/>
                <w:szCs w:val="28"/>
              </w:rPr>
              <w:t>800</w:t>
            </w:r>
            <w:r>
              <w:rPr>
                <w:rFonts w:hint="eastAsia" w:ascii="宋体" w:hAnsi="宋体" w:cs="宋体"/>
                <w:sz w:val="28"/>
                <w:szCs w:val="28"/>
              </w:rPr>
              <w:t>mm*</w:t>
            </w:r>
            <w:r>
              <w:rPr>
                <w:rFonts w:ascii="宋体" w:hAnsi="宋体" w:cs="宋体"/>
                <w:sz w:val="28"/>
                <w:szCs w:val="28"/>
              </w:rPr>
              <w:t>450</w:t>
            </w:r>
            <w:r>
              <w:rPr>
                <w:rFonts w:hint="eastAsia" w:ascii="宋体" w:hAnsi="宋体" w:cs="宋体"/>
                <w:sz w:val="28"/>
                <w:szCs w:val="28"/>
              </w:rPr>
              <w:t>mm*</w:t>
            </w:r>
            <w:r>
              <w:rPr>
                <w:rFonts w:ascii="宋体" w:hAnsi="宋体" w:cs="宋体"/>
                <w:sz w:val="28"/>
                <w:szCs w:val="28"/>
              </w:rPr>
              <w:t>76</w:t>
            </w:r>
            <w:r>
              <w:rPr>
                <w:rFonts w:hint="eastAsia" w:ascii="宋体" w:hAnsi="宋体" w:cs="宋体"/>
                <w:sz w:val="28"/>
                <w:szCs w:val="28"/>
              </w:rPr>
              <w:t>0</w:t>
            </w:r>
            <w:r>
              <w:rPr>
                <w:rFonts w:ascii="宋体" w:hAnsi="宋体" w:cs="宋体"/>
                <w:sz w:val="28"/>
                <w:szCs w:val="28"/>
              </w:rPr>
              <w:t>mm</w:t>
            </w:r>
            <w:r>
              <w:rPr>
                <w:rFonts w:hint="eastAsia" w:ascii="宋体" w:hAnsi="宋体" w:cs="宋体"/>
                <w:sz w:val="28"/>
                <w:szCs w:val="28"/>
              </w:rPr>
              <w:t>；面材：进口防火胶板饰面，封边厚度为3cm内外双层的基材采用知名品牌密度板，密度在700-800kg/m³,均符合环保要求，含水率≤10%，甲醛释放量≤1.5mg/L达到国家E1标准，符合国家环境保护总局“环境标志产品”技术HJBZ37-1999标准要求。桌脚为铸铁连体桌脚。胶水采用国内外知名品牌环保胶水，甲醛释放量低于1.5mg/L。</w:t>
            </w:r>
          </w:p>
          <w:p>
            <w:pPr>
              <w:jc w:val="left"/>
              <w:rPr>
                <w:rFonts w:ascii="宋体" w:hAnsi="宋体" w:cs="宋体"/>
                <w:sz w:val="28"/>
                <w:szCs w:val="28"/>
              </w:rPr>
            </w:pPr>
            <w:r>
              <w:rPr>
                <w:rFonts w:hint="eastAsia" w:ascii="宋体" w:hAnsi="宋体" w:cs="宋体"/>
                <w:sz w:val="28"/>
                <w:szCs w:val="28"/>
              </w:rPr>
              <w:t xml:space="preserve"> </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5</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p>
        </w:tc>
      </w:tr>
      <w:tr>
        <w:tblPrEx>
          <w:tblLayout w:type="fixed"/>
          <w:tblCellMar>
            <w:top w:w="0" w:type="dxa"/>
            <w:left w:w="108" w:type="dxa"/>
            <w:bottom w:w="0" w:type="dxa"/>
            <w:right w:w="108" w:type="dxa"/>
          </w:tblCellMar>
        </w:tblPrEx>
        <w:trPr>
          <w:trHeight w:val="1615"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hint="eastAsia" w:ascii="宋体" w:hAnsi="宋体"/>
                <w:kern w:val="0"/>
                <w:sz w:val="28"/>
                <w:szCs w:val="28"/>
              </w:rPr>
              <w:t>1</w:t>
            </w:r>
            <w:r>
              <w:rPr>
                <w:rFonts w:ascii="宋体" w:hAnsi="宋体"/>
                <w:kern w:val="0"/>
                <w:sz w:val="28"/>
                <w:szCs w:val="28"/>
              </w:rPr>
              <w:t>3</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三门书柜</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hint="eastAsia" w:ascii="宋体" w:hAnsi="宋体"/>
                <w:kern w:val="0"/>
                <w:sz w:val="28"/>
                <w:szCs w:val="28"/>
              </w:rPr>
            </w:pPr>
            <w:r>
              <w:rPr>
                <w:rFonts w:hint="eastAsia" w:ascii="宋体" w:hAnsi="宋体"/>
                <w:kern w:val="0"/>
                <w:sz w:val="28"/>
                <w:szCs w:val="28"/>
              </w:rPr>
              <w:drawing>
                <wp:inline distT="0" distB="0" distL="114300" distR="114300">
                  <wp:extent cx="946150" cy="951230"/>
                  <wp:effectExtent l="0" t="0" r="6350" b="1270"/>
                  <wp:docPr id="12" name="图片 13" descr="微信图片_2019072610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微信图片_20190726105126"/>
                          <pic:cNvPicPr>
                            <a:picLocks noChangeAspect="1"/>
                          </pic:cNvPicPr>
                        </pic:nvPicPr>
                        <pic:blipFill>
                          <a:blip r:embed="rId17"/>
                          <a:stretch>
                            <a:fillRect/>
                          </a:stretch>
                        </pic:blipFill>
                        <pic:spPr>
                          <a:xfrm>
                            <a:off x="0" y="0"/>
                            <a:ext cx="946150" cy="951230"/>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hint="eastAsia" w:ascii="宋体" w:hAnsi="宋体" w:cs="宋体"/>
                <w:sz w:val="28"/>
                <w:szCs w:val="28"/>
              </w:rPr>
            </w:pPr>
            <w:r>
              <w:rPr>
                <w:rFonts w:hint="eastAsia" w:ascii="宋体" w:hAnsi="宋体" w:cs="宋体"/>
                <w:sz w:val="28"/>
                <w:szCs w:val="28"/>
              </w:rPr>
              <w:t>1</w:t>
            </w:r>
            <w:r>
              <w:rPr>
                <w:rFonts w:ascii="宋体" w:hAnsi="宋体" w:cs="宋体"/>
                <w:sz w:val="28"/>
                <w:szCs w:val="28"/>
              </w:rPr>
              <w:t>2</w:t>
            </w:r>
            <w:r>
              <w:rPr>
                <w:rFonts w:hint="eastAsia" w:ascii="宋体" w:hAnsi="宋体" w:cs="宋体"/>
                <w:sz w:val="28"/>
                <w:szCs w:val="28"/>
              </w:rPr>
              <w:t>00mm×</w:t>
            </w:r>
            <w:r>
              <w:rPr>
                <w:rFonts w:ascii="宋体" w:hAnsi="宋体" w:cs="宋体"/>
                <w:sz w:val="28"/>
                <w:szCs w:val="28"/>
              </w:rPr>
              <w:t>4</w:t>
            </w:r>
            <w:r>
              <w:rPr>
                <w:rFonts w:hint="eastAsia" w:ascii="宋体" w:hAnsi="宋体" w:cs="宋体"/>
                <w:sz w:val="28"/>
                <w:szCs w:val="28"/>
              </w:rPr>
              <w:t>00mm×</w:t>
            </w:r>
            <w:r>
              <w:rPr>
                <w:rFonts w:ascii="宋体" w:hAnsi="宋体" w:cs="宋体"/>
                <w:sz w:val="28"/>
                <w:szCs w:val="28"/>
              </w:rPr>
              <w:t>200</w:t>
            </w:r>
            <w:r>
              <w:rPr>
                <w:rFonts w:hint="eastAsia" w:ascii="宋体" w:hAnsi="宋体" w:cs="宋体"/>
                <w:sz w:val="28"/>
                <w:szCs w:val="28"/>
              </w:rPr>
              <w:t>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sz w:val="28"/>
                <w:szCs w:val="28"/>
              </w:rPr>
            </w:pPr>
            <w:r>
              <w:rPr>
                <w:rFonts w:hint="eastAsia" w:ascii="宋体" w:hAnsi="宋体" w:cs="宋体"/>
                <w:sz w:val="28"/>
                <w:szCs w:val="28"/>
              </w:rPr>
              <w:t>1</w:t>
            </w:r>
            <w:r>
              <w:rPr>
                <w:rFonts w:ascii="宋体" w:hAnsi="宋体" w:cs="宋体"/>
                <w:sz w:val="28"/>
                <w:szCs w:val="28"/>
              </w:rPr>
              <w:t>2</w:t>
            </w:r>
            <w:r>
              <w:rPr>
                <w:rFonts w:hint="eastAsia" w:ascii="宋体" w:hAnsi="宋体" w:cs="宋体"/>
                <w:sz w:val="28"/>
                <w:szCs w:val="28"/>
              </w:rPr>
              <w:t>00mm×</w:t>
            </w:r>
            <w:r>
              <w:rPr>
                <w:rFonts w:ascii="宋体" w:hAnsi="宋体" w:cs="宋体"/>
                <w:sz w:val="28"/>
                <w:szCs w:val="28"/>
              </w:rPr>
              <w:t>4</w:t>
            </w:r>
            <w:r>
              <w:rPr>
                <w:rFonts w:hint="eastAsia" w:ascii="宋体" w:hAnsi="宋体" w:cs="宋体"/>
                <w:sz w:val="28"/>
                <w:szCs w:val="28"/>
              </w:rPr>
              <w:t>00mm×</w:t>
            </w:r>
            <w:r>
              <w:rPr>
                <w:rFonts w:ascii="宋体" w:hAnsi="宋体" w:cs="宋体"/>
                <w:sz w:val="28"/>
                <w:szCs w:val="28"/>
              </w:rPr>
              <w:t>200</w:t>
            </w:r>
            <w:r>
              <w:rPr>
                <w:rFonts w:hint="eastAsia" w:ascii="宋体" w:hAnsi="宋体" w:cs="宋体"/>
                <w:sz w:val="28"/>
                <w:szCs w:val="28"/>
              </w:rPr>
              <w:t>0mm；基材：板材采用实木木皮，密度达标800KG/㎡以上，符合国家E1级标准，油漆：胡桃色，采用A级油漆，经9道磨退工艺，油漆面无颗粒，无起泡，无渣点，硬度高，油漆硬度≥2H，耐热性要求放100度开水无烫痕，胶水：国家一级环保胶水，粘合力强度大，要求不开裂。产品甲醛释放的含量符合国家标准≤1.5mg/L。</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4</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p>
        </w:tc>
      </w:tr>
      <w:tr>
        <w:tblPrEx>
          <w:tblLayout w:type="fixed"/>
          <w:tblCellMar>
            <w:top w:w="0" w:type="dxa"/>
            <w:left w:w="108" w:type="dxa"/>
            <w:bottom w:w="0" w:type="dxa"/>
            <w:right w:w="108" w:type="dxa"/>
          </w:tblCellMar>
        </w:tblPrEx>
        <w:trPr>
          <w:trHeight w:val="1615"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hint="eastAsia" w:ascii="宋体" w:hAnsi="宋体"/>
                <w:kern w:val="0"/>
                <w:sz w:val="28"/>
                <w:szCs w:val="28"/>
              </w:rPr>
              <w:t>1</w:t>
            </w:r>
            <w:r>
              <w:rPr>
                <w:rFonts w:ascii="宋体" w:hAnsi="宋体"/>
                <w:kern w:val="0"/>
                <w:sz w:val="28"/>
                <w:szCs w:val="28"/>
              </w:rPr>
              <w:t>4</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四门书柜</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hint="eastAsia" w:ascii="宋体" w:hAnsi="宋体"/>
                <w:kern w:val="0"/>
                <w:sz w:val="28"/>
                <w:szCs w:val="28"/>
              </w:rPr>
            </w:pPr>
            <w:r>
              <w:rPr>
                <w:rFonts w:hint="eastAsia" w:ascii="宋体" w:hAnsi="宋体"/>
                <w:kern w:val="0"/>
                <w:sz w:val="28"/>
                <w:szCs w:val="28"/>
              </w:rPr>
              <w:drawing>
                <wp:inline distT="0" distB="0" distL="114300" distR="114300">
                  <wp:extent cx="997585" cy="822960"/>
                  <wp:effectExtent l="0" t="0" r="12065" b="15240"/>
                  <wp:docPr id="14" name="图片 14" descr="微信图片_2019072610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90726105136"/>
                          <pic:cNvPicPr>
                            <a:picLocks noChangeAspect="1"/>
                          </pic:cNvPicPr>
                        </pic:nvPicPr>
                        <pic:blipFill>
                          <a:blip r:embed="rId18"/>
                          <a:stretch>
                            <a:fillRect/>
                          </a:stretch>
                        </pic:blipFill>
                        <pic:spPr>
                          <a:xfrm>
                            <a:off x="0" y="0"/>
                            <a:ext cx="997585" cy="822960"/>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hint="eastAsia" w:ascii="宋体" w:hAnsi="宋体" w:cs="宋体"/>
                <w:sz w:val="28"/>
                <w:szCs w:val="28"/>
              </w:rPr>
            </w:pPr>
            <w:r>
              <w:rPr>
                <w:rFonts w:hint="eastAsia" w:ascii="宋体" w:hAnsi="宋体" w:cs="宋体"/>
                <w:sz w:val="28"/>
                <w:szCs w:val="28"/>
              </w:rPr>
              <w:t>1</w:t>
            </w:r>
            <w:r>
              <w:rPr>
                <w:rFonts w:ascii="宋体" w:hAnsi="宋体" w:cs="宋体"/>
                <w:sz w:val="28"/>
                <w:szCs w:val="28"/>
              </w:rPr>
              <w:t>6</w:t>
            </w:r>
            <w:r>
              <w:rPr>
                <w:rFonts w:hint="eastAsia" w:ascii="宋体" w:hAnsi="宋体" w:cs="宋体"/>
                <w:sz w:val="28"/>
                <w:szCs w:val="28"/>
              </w:rPr>
              <w:t>00mm×</w:t>
            </w:r>
            <w:r>
              <w:rPr>
                <w:rFonts w:ascii="宋体" w:hAnsi="宋体" w:cs="宋体"/>
                <w:sz w:val="28"/>
                <w:szCs w:val="28"/>
              </w:rPr>
              <w:t>4</w:t>
            </w:r>
            <w:r>
              <w:rPr>
                <w:rFonts w:hint="eastAsia" w:ascii="宋体" w:hAnsi="宋体" w:cs="宋体"/>
                <w:sz w:val="28"/>
                <w:szCs w:val="28"/>
              </w:rPr>
              <w:t>00mm×</w:t>
            </w:r>
            <w:r>
              <w:rPr>
                <w:rFonts w:ascii="宋体" w:hAnsi="宋体" w:cs="宋体"/>
                <w:sz w:val="28"/>
                <w:szCs w:val="28"/>
              </w:rPr>
              <w:t>200</w:t>
            </w:r>
            <w:r>
              <w:rPr>
                <w:rFonts w:hint="eastAsia" w:ascii="宋体" w:hAnsi="宋体" w:cs="宋体"/>
                <w:sz w:val="28"/>
                <w:szCs w:val="28"/>
              </w:rPr>
              <w:t>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sz w:val="28"/>
                <w:szCs w:val="28"/>
              </w:rPr>
            </w:pPr>
            <w:r>
              <w:rPr>
                <w:rFonts w:hint="eastAsia" w:ascii="宋体" w:hAnsi="宋体" w:cs="宋体"/>
                <w:sz w:val="28"/>
                <w:szCs w:val="28"/>
              </w:rPr>
              <w:t>1</w:t>
            </w:r>
            <w:r>
              <w:rPr>
                <w:rFonts w:ascii="宋体" w:hAnsi="宋体" w:cs="宋体"/>
                <w:sz w:val="28"/>
                <w:szCs w:val="28"/>
              </w:rPr>
              <w:t>6</w:t>
            </w:r>
            <w:r>
              <w:rPr>
                <w:rFonts w:hint="eastAsia" w:ascii="宋体" w:hAnsi="宋体" w:cs="宋体"/>
                <w:sz w:val="28"/>
                <w:szCs w:val="28"/>
              </w:rPr>
              <w:t>00mm×</w:t>
            </w:r>
            <w:r>
              <w:rPr>
                <w:rFonts w:ascii="宋体" w:hAnsi="宋体" w:cs="宋体"/>
                <w:sz w:val="28"/>
                <w:szCs w:val="28"/>
              </w:rPr>
              <w:t>4</w:t>
            </w:r>
            <w:r>
              <w:rPr>
                <w:rFonts w:hint="eastAsia" w:ascii="宋体" w:hAnsi="宋体" w:cs="宋体"/>
                <w:sz w:val="28"/>
                <w:szCs w:val="28"/>
              </w:rPr>
              <w:t>00mm×</w:t>
            </w:r>
            <w:r>
              <w:rPr>
                <w:rFonts w:ascii="宋体" w:hAnsi="宋体" w:cs="宋体"/>
                <w:sz w:val="28"/>
                <w:szCs w:val="28"/>
              </w:rPr>
              <w:t>200</w:t>
            </w:r>
            <w:r>
              <w:rPr>
                <w:rFonts w:hint="eastAsia" w:ascii="宋体" w:hAnsi="宋体" w:cs="宋体"/>
                <w:sz w:val="28"/>
                <w:szCs w:val="28"/>
              </w:rPr>
              <w:t>0mm；基材：板材采用实木木皮，密度达标800KG/㎡以上，符合国家E1级标准，油漆：胡桃色，采用A级油漆，经9道磨退工艺，油漆面无颗粒，无起泡，无渣点，硬度高，油漆硬度≥2H，耐热性要求放100度开水无烫痕，胶水：国家一级环保胶水，粘合力强度大，要求不开裂。产品甲醛释放的含量符合国家标准≤1.5mg/L。</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1</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p>
        </w:tc>
      </w:tr>
      <w:tr>
        <w:tblPrEx>
          <w:tblLayout w:type="fixed"/>
          <w:tblCellMar>
            <w:top w:w="0" w:type="dxa"/>
            <w:left w:w="108" w:type="dxa"/>
            <w:bottom w:w="0" w:type="dxa"/>
            <w:right w:w="108" w:type="dxa"/>
          </w:tblCellMar>
        </w:tblPrEx>
        <w:trPr>
          <w:trHeight w:val="1615"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hint="eastAsia" w:ascii="宋体" w:hAnsi="宋体"/>
                <w:kern w:val="0"/>
                <w:sz w:val="28"/>
                <w:szCs w:val="28"/>
              </w:rPr>
              <w:t>1</w:t>
            </w:r>
            <w:r>
              <w:rPr>
                <w:rFonts w:ascii="宋体" w:hAnsi="宋体"/>
                <w:kern w:val="0"/>
                <w:sz w:val="28"/>
                <w:szCs w:val="28"/>
              </w:rPr>
              <w:t>5</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保险柜</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hint="eastAsia" w:ascii="宋体" w:hAnsi="宋体"/>
                <w:kern w:val="0"/>
                <w:sz w:val="28"/>
                <w:szCs w:val="28"/>
              </w:rPr>
            </w:pPr>
            <w:r>
              <w:rPr>
                <w:rFonts w:hint="eastAsia" w:ascii="宋体" w:hAnsi="宋体"/>
                <w:kern w:val="0"/>
                <w:sz w:val="28"/>
                <w:szCs w:val="28"/>
              </w:rPr>
              <w:drawing>
                <wp:inline distT="0" distB="0" distL="114300" distR="114300">
                  <wp:extent cx="820420" cy="1148080"/>
                  <wp:effectExtent l="0" t="0" r="17780" b="13970"/>
                  <wp:docPr id="15" name="图片 15" descr="93CB68@J@6_8C)HL8BYH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CB68@J@6_8C)HL8BYHS~4"/>
                          <pic:cNvPicPr>
                            <a:picLocks noChangeAspect="1"/>
                          </pic:cNvPicPr>
                        </pic:nvPicPr>
                        <pic:blipFill>
                          <a:blip r:embed="rId19"/>
                          <a:stretch>
                            <a:fillRect/>
                          </a:stretch>
                        </pic:blipFill>
                        <pic:spPr>
                          <a:xfrm>
                            <a:off x="0" y="0"/>
                            <a:ext cx="820420" cy="1148080"/>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hint="eastAsia" w:ascii="宋体" w:hAnsi="宋体" w:cs="宋体"/>
                <w:sz w:val="28"/>
                <w:szCs w:val="28"/>
              </w:rPr>
            </w:pPr>
            <w:r>
              <w:rPr>
                <w:rFonts w:hint="eastAsia" w:ascii="宋体" w:hAnsi="宋体" w:cs="宋体"/>
                <w:sz w:val="28"/>
                <w:szCs w:val="28"/>
              </w:rPr>
              <w:t>3</w:t>
            </w:r>
            <w:r>
              <w:rPr>
                <w:rFonts w:ascii="宋体" w:hAnsi="宋体" w:cs="宋体"/>
                <w:sz w:val="28"/>
                <w:szCs w:val="28"/>
              </w:rPr>
              <w:t>60mm*330mm*900mm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sz w:val="28"/>
                <w:szCs w:val="28"/>
              </w:rPr>
            </w:pPr>
            <w:r>
              <w:rPr>
                <w:rFonts w:hint="eastAsia" w:ascii="宋体" w:hAnsi="宋体" w:cs="宋体"/>
                <w:sz w:val="28"/>
                <w:szCs w:val="28"/>
              </w:rPr>
              <w:t>3</w:t>
            </w:r>
            <w:r>
              <w:rPr>
                <w:rFonts w:ascii="宋体" w:hAnsi="宋体" w:cs="宋体"/>
                <w:sz w:val="28"/>
                <w:szCs w:val="28"/>
              </w:rPr>
              <w:t>60mm*330mm*900mm;</w:t>
            </w:r>
            <w:r>
              <w:rPr>
                <w:rFonts w:hint="eastAsia" w:ascii="宋体" w:hAnsi="宋体" w:cs="宋体"/>
                <w:sz w:val="28"/>
                <w:szCs w:val="28"/>
              </w:rPr>
              <w:t>基材：采用低碳合金打造，高分贝报警，2</w:t>
            </w:r>
            <w:r>
              <w:rPr>
                <w:rFonts w:ascii="宋体" w:hAnsi="宋体" w:cs="宋体"/>
                <w:sz w:val="28"/>
                <w:szCs w:val="28"/>
              </w:rPr>
              <w:t>60</w:t>
            </w:r>
            <w:r>
              <w:rPr>
                <w:rFonts w:hint="eastAsia" w:ascii="宋体" w:hAnsi="宋体" w:cs="宋体"/>
                <w:sz w:val="28"/>
                <w:szCs w:val="28"/>
              </w:rPr>
              <w:t>全钢实心椭圆形门栓，可拆卸隔板，带锁内门。油漆：锤纹工艺涂漆，</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1</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p>
        </w:tc>
      </w:tr>
      <w:tr>
        <w:tblPrEx>
          <w:tblLayout w:type="fixed"/>
          <w:tblCellMar>
            <w:top w:w="0" w:type="dxa"/>
            <w:left w:w="108" w:type="dxa"/>
            <w:bottom w:w="0" w:type="dxa"/>
            <w:right w:w="108" w:type="dxa"/>
          </w:tblCellMar>
        </w:tblPrEx>
        <w:trPr>
          <w:trHeight w:val="1615" w:hRule="atLeast"/>
        </w:trPr>
        <w:tc>
          <w:tcPr>
            <w:tcW w:w="5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r>
              <w:rPr>
                <w:rFonts w:hint="eastAsia" w:ascii="宋体" w:hAnsi="宋体"/>
                <w:kern w:val="0"/>
                <w:sz w:val="28"/>
                <w:szCs w:val="28"/>
              </w:rPr>
              <w:t>1</w:t>
            </w:r>
            <w:r>
              <w:rPr>
                <w:rFonts w:ascii="宋体" w:hAnsi="宋体"/>
                <w:kern w:val="0"/>
                <w:sz w:val="28"/>
                <w:szCs w:val="28"/>
              </w:rPr>
              <w:t>6</w:t>
            </w:r>
          </w:p>
        </w:tc>
        <w:tc>
          <w:tcPr>
            <w:tcW w:w="85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衣帽架</w:t>
            </w:r>
          </w:p>
        </w:tc>
        <w:tc>
          <w:tcPr>
            <w:tcW w:w="1985" w:type="dxa"/>
            <w:tcBorders>
              <w:top w:val="single" w:color="000000" w:sz="4" w:space="0"/>
              <w:left w:val="nil"/>
              <w:bottom w:val="single" w:color="000000" w:sz="4" w:space="0"/>
              <w:right w:val="single" w:color="auto" w:sz="4" w:space="0"/>
            </w:tcBorders>
            <w:noWrap w:val="0"/>
            <w:vAlign w:val="center"/>
          </w:tcPr>
          <w:p>
            <w:pPr>
              <w:widowControl/>
              <w:snapToGrid w:val="0"/>
              <w:spacing w:line="360" w:lineRule="auto"/>
              <w:rPr>
                <w:rFonts w:hint="eastAsia" w:ascii="宋体" w:hAnsi="宋体"/>
                <w:kern w:val="0"/>
                <w:sz w:val="28"/>
                <w:szCs w:val="28"/>
              </w:rPr>
            </w:pPr>
            <w:r>
              <w:rPr>
                <w:rFonts w:hint="eastAsia" w:ascii="宋体" w:hAnsi="宋体"/>
                <w:kern w:val="0"/>
                <w:sz w:val="28"/>
                <w:szCs w:val="28"/>
              </w:rPr>
              <w:drawing>
                <wp:inline distT="0" distB="0" distL="114300" distR="114300">
                  <wp:extent cx="1007110" cy="1355725"/>
                  <wp:effectExtent l="0" t="0" r="2540" b="15875"/>
                  <wp:docPr id="16" name="图片 16" descr="21-12549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1-125495031"/>
                          <pic:cNvPicPr>
                            <a:picLocks noChangeAspect="1"/>
                          </pic:cNvPicPr>
                        </pic:nvPicPr>
                        <pic:blipFill>
                          <a:blip r:embed="rId20"/>
                          <a:stretch>
                            <a:fillRect/>
                          </a:stretch>
                        </pic:blipFill>
                        <pic:spPr>
                          <a:xfrm>
                            <a:off x="0" y="0"/>
                            <a:ext cx="1007110" cy="1355725"/>
                          </a:xfrm>
                          <a:prstGeom prst="rect">
                            <a:avLst/>
                          </a:prstGeom>
                          <a:noFill/>
                          <a:ln>
                            <a:noFill/>
                          </a:ln>
                        </pic:spPr>
                      </pic:pic>
                    </a:graphicData>
                  </a:graphic>
                </wp:inline>
              </w:drawing>
            </w:r>
          </w:p>
        </w:tc>
        <w:tc>
          <w:tcPr>
            <w:tcW w:w="2078" w:type="dxa"/>
            <w:tcBorders>
              <w:top w:val="single" w:color="000000" w:sz="4" w:space="0"/>
              <w:left w:val="single" w:color="auto" w:sz="4" w:space="0"/>
              <w:bottom w:val="single" w:color="000000" w:sz="4" w:space="0"/>
              <w:right w:val="single" w:color="auto" w:sz="4" w:space="0"/>
            </w:tcBorders>
            <w:noWrap w:val="0"/>
            <w:vAlign w:val="center"/>
          </w:tcPr>
          <w:p>
            <w:pPr>
              <w:widowControl/>
              <w:snapToGrid w:val="0"/>
              <w:spacing w:line="360" w:lineRule="auto"/>
              <w:rPr>
                <w:rFonts w:hint="eastAsia" w:ascii="宋体" w:hAnsi="宋体" w:cs="宋体"/>
                <w:sz w:val="28"/>
                <w:szCs w:val="28"/>
              </w:rPr>
            </w:pPr>
            <w:r>
              <w:rPr>
                <w:rFonts w:hint="eastAsia" w:ascii="宋体" w:hAnsi="宋体" w:cs="宋体"/>
                <w:sz w:val="28"/>
                <w:szCs w:val="28"/>
              </w:rPr>
              <w:t>4</w:t>
            </w:r>
            <w:r>
              <w:rPr>
                <w:rFonts w:ascii="宋体" w:hAnsi="宋体" w:cs="宋体"/>
                <w:sz w:val="28"/>
                <w:szCs w:val="28"/>
              </w:rPr>
              <w:t>20</w:t>
            </w:r>
            <w:r>
              <w:rPr>
                <w:rFonts w:hint="eastAsia" w:ascii="宋体" w:hAnsi="宋体" w:cs="宋体"/>
                <w:sz w:val="28"/>
                <w:szCs w:val="28"/>
              </w:rPr>
              <w:t>mm</w:t>
            </w:r>
            <w:r>
              <w:rPr>
                <w:rFonts w:ascii="宋体" w:hAnsi="宋体" w:cs="宋体"/>
                <w:sz w:val="28"/>
                <w:szCs w:val="28"/>
              </w:rPr>
              <w:t>*420mm*1830mm</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sz w:val="28"/>
                <w:szCs w:val="28"/>
              </w:rPr>
            </w:pPr>
            <w:r>
              <w:rPr>
                <w:rFonts w:hint="eastAsia" w:ascii="宋体" w:hAnsi="宋体" w:cs="宋体"/>
                <w:sz w:val="28"/>
                <w:szCs w:val="28"/>
              </w:rPr>
              <w:t>4</w:t>
            </w:r>
            <w:r>
              <w:rPr>
                <w:rFonts w:ascii="宋体" w:hAnsi="宋体" w:cs="宋体"/>
                <w:sz w:val="28"/>
                <w:szCs w:val="28"/>
              </w:rPr>
              <w:t>20</w:t>
            </w:r>
            <w:r>
              <w:rPr>
                <w:rFonts w:hint="eastAsia" w:ascii="宋体" w:hAnsi="宋体" w:cs="宋体"/>
                <w:sz w:val="28"/>
                <w:szCs w:val="28"/>
              </w:rPr>
              <w:t>mm</w:t>
            </w:r>
            <w:r>
              <w:rPr>
                <w:rFonts w:ascii="宋体" w:hAnsi="宋体" w:cs="宋体"/>
                <w:sz w:val="28"/>
                <w:szCs w:val="28"/>
              </w:rPr>
              <w:t>*420mm*1830mm,</w:t>
            </w:r>
            <w:r>
              <w:rPr>
                <w:rFonts w:hint="eastAsia" w:ascii="宋体" w:hAnsi="宋体" w:cs="宋体"/>
                <w:sz w:val="28"/>
                <w:szCs w:val="28"/>
              </w:rPr>
              <w:t>基材：优等实木，纹理优美，材质坚韧，天然环保。采用立邦环保木器漆，及甲醛，零污染。超大底盘，接地面积更大更稳固，使用方便不易倒。可拆卸挂钩，自由组合，方便快捷，更多用途，更多空间。</w:t>
            </w: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个</w:t>
            </w:r>
          </w:p>
        </w:tc>
        <w:tc>
          <w:tcPr>
            <w:tcW w:w="100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5</w:t>
            </w:r>
          </w:p>
        </w:tc>
        <w:tc>
          <w:tcPr>
            <w:tcW w:w="118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28"/>
                <w:szCs w:val="28"/>
              </w:rPr>
            </w:pPr>
          </w:p>
        </w:tc>
      </w:tr>
    </w:tbl>
    <w:p>
      <w:pPr>
        <w:pStyle w:val="2"/>
        <w:numPr>
          <w:ilvl w:val="0"/>
          <w:numId w:val="0"/>
        </w:numPr>
        <w:rPr>
          <w:lang w:val="zh-CN"/>
        </w:rPr>
      </w:pPr>
    </w:p>
    <w:p>
      <w:pPr>
        <w:rPr>
          <w:lang w:val="zh-CN"/>
        </w:rPr>
      </w:pPr>
    </w:p>
    <w:p>
      <w:pPr>
        <w:pStyle w:val="2"/>
        <w:numPr>
          <w:ilvl w:val="0"/>
          <w:numId w:val="0"/>
        </w:numPr>
        <w:ind w:left="288" w:leftChars="0"/>
        <w:rPr>
          <w:lang w:val="zh-CN"/>
        </w:rPr>
      </w:pPr>
    </w:p>
    <w:p>
      <w:pPr>
        <w:spacing w:line="360" w:lineRule="auto"/>
        <w:ind w:firstLine="482" w:firstLineChars="200"/>
        <w:contextualSpacing/>
        <w:rPr>
          <w:rFonts w:hint="eastAsia" w:cs="微软雅黑" w:asciiTheme="minorEastAsia" w:hAnsiTheme="minorEastAsia"/>
          <w:b/>
          <w:sz w:val="24"/>
          <w:szCs w:val="24"/>
        </w:rPr>
      </w:pPr>
    </w:p>
    <w:p>
      <w:pPr>
        <w:spacing w:line="360" w:lineRule="auto"/>
        <w:ind w:firstLine="482" w:firstLineChars="200"/>
        <w:contextualSpacing/>
        <w:rPr>
          <w:rFonts w:hint="eastAsia" w:cs="微软雅黑" w:asciiTheme="minorEastAsia" w:hAnsiTheme="minorEastAsia"/>
          <w:b/>
          <w:sz w:val="24"/>
          <w:szCs w:val="24"/>
        </w:rPr>
      </w:pPr>
    </w:p>
    <w:p>
      <w:pPr>
        <w:spacing w:line="360" w:lineRule="auto"/>
        <w:ind w:firstLine="482" w:firstLineChars="200"/>
        <w:contextualSpacing/>
        <w:rPr>
          <w:rFonts w:hint="eastAsia" w:cs="微软雅黑" w:asciiTheme="minorEastAsia" w:hAnsiTheme="minorEastAsia"/>
          <w:b/>
          <w:sz w:val="24"/>
          <w:szCs w:val="24"/>
        </w:rPr>
      </w:pPr>
    </w:p>
    <w:p>
      <w:pPr>
        <w:spacing w:line="360" w:lineRule="auto"/>
        <w:ind w:firstLine="482" w:firstLineChars="200"/>
        <w:contextualSpacing/>
        <w:rPr>
          <w:rFonts w:hint="eastAsia" w:cs="微软雅黑" w:asciiTheme="minorEastAsia" w:hAnsiTheme="minorEastAsia"/>
          <w:b/>
          <w:sz w:val="24"/>
          <w:szCs w:val="24"/>
        </w:rPr>
      </w:pPr>
    </w:p>
    <w:p>
      <w:pPr>
        <w:spacing w:line="360" w:lineRule="auto"/>
        <w:ind w:firstLine="482" w:firstLineChars="200"/>
        <w:contextualSpacing/>
        <w:rPr>
          <w:rFonts w:hint="eastAsia" w:cs="微软雅黑" w:asciiTheme="minorEastAsia" w:hAnsiTheme="minorEastAsia"/>
          <w:b/>
          <w:sz w:val="24"/>
          <w:szCs w:val="24"/>
        </w:rPr>
        <w:sectPr>
          <w:pgSz w:w="16838" w:h="11906" w:orient="landscape"/>
          <w:pgMar w:top="1587" w:right="2098" w:bottom="1474" w:left="1928" w:header="851" w:footer="992" w:gutter="0"/>
          <w:cols w:space="0" w:num="1"/>
          <w:rtlGutter w:val="0"/>
          <w:docGrid w:type="lines" w:linePitch="315" w:charSpace="0"/>
        </w:sect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115250.00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0"/>
              <w:keepNext w:val="0"/>
              <w:keepLines w:val="0"/>
              <w:widowControl/>
              <w:suppressLineNumbers w:val="0"/>
              <w:shd w:val="clear" w:color="auto" w:fill="FFFFFF"/>
              <w:spacing w:before="226" w:beforeAutospacing="0" w:after="0" w:afterAutospacing="0" w:line="360" w:lineRule="auto"/>
              <w:ind w:right="0"/>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ascii="宋体" w:hAnsi="宋体" w:eastAsia="宋体" w:cs="宋体"/>
                <w:b w:val="0"/>
                <w:i w:val="0"/>
                <w:color w:val="000000"/>
                <w:sz w:val="21"/>
                <w:szCs w:val="21"/>
                <w:u w:val="none"/>
                <w:shd w:val="clear" w:color="auto" w:fill="FFFFFF"/>
                <w:lang w:val="en-US" w:eastAsia="zh-CN"/>
              </w:rPr>
              <w:t>长葛市医疗保障局办公家具采购项目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2019】023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购买办公家具一批</w:t>
            </w:r>
            <w:r>
              <w:rPr>
                <w:rFonts w:hint="eastAsia" w:cs="仿宋_GB2312" w:asciiTheme="minorEastAsia" w:hAnsiTheme="minorEastAsia"/>
                <w:szCs w:val="21"/>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eastAsia="宋体" w:cs="宋体"/>
                <w:b w:val="0"/>
                <w:i w:val="0"/>
                <w:color w:val="000000"/>
                <w:sz w:val="21"/>
                <w:szCs w:val="21"/>
                <w:u w:val="none"/>
                <w:shd w:val="clear" w:color="auto" w:fill="FFFFFF"/>
                <w:lang w:val="en-US" w:eastAsia="zh-CN"/>
              </w:rPr>
              <w:t>长葛市医疗保障局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高</w:t>
            </w:r>
            <w:r>
              <w:rPr>
                <w:rFonts w:hint="eastAsia" w:cs="仿宋_GB2312" w:asciiTheme="minorEastAsia" w:hAnsiTheme="minorEastAsia"/>
                <w:szCs w:val="21"/>
                <w:lang w:val="zh-CN"/>
              </w:rPr>
              <w:t>主任</w:t>
            </w:r>
            <w:r>
              <w:rPr>
                <w:rFonts w:hint="eastAsia" w:cs="仿宋_GB2312" w:asciiTheme="minorEastAsia" w:hAnsiTheme="minorEastAsia"/>
                <w:szCs w:val="21"/>
              </w:rPr>
              <w:t xml:space="preserve">              电话：</w:t>
            </w:r>
            <w:r>
              <w:rPr>
                <w:rFonts w:hint="eastAsia" w:ascii="宋体" w:hAnsi="宋体" w:eastAsia="宋体" w:cs="宋体"/>
                <w:color w:val="000000"/>
                <w:sz w:val="21"/>
                <w:szCs w:val="21"/>
                <w:u w:val="none"/>
                <w:shd w:val="clear" w:color="auto" w:fill="FFFFFF"/>
                <w:lang w:val="en-US" w:eastAsia="zh-CN"/>
              </w:rPr>
              <w:t>13839022961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联系人：政府采购一部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115250.00</w:t>
            </w:r>
            <w:r>
              <w:rPr>
                <w:rFonts w:hint="eastAsia" w:cs="宋体" w:asciiTheme="minorEastAsia" w:hAnsiTheme="minorEastAsia"/>
                <w:b/>
                <w:bCs w:val="0"/>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2019年</w:t>
            </w:r>
            <w:r>
              <w:rPr>
                <w:rFonts w:hint="eastAsia" w:cs="宋体" w:asciiTheme="minorEastAsia" w:hAnsiTheme="minorEastAsia"/>
                <w:bCs/>
                <w:color w:val="C00000"/>
                <w:szCs w:val="21"/>
                <w:lang w:val="en-US" w:eastAsia="zh-CN"/>
              </w:rPr>
              <w:t>8</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19</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10</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00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C00000"/>
                <w:szCs w:val="21"/>
                <w:lang w:val="zh-CN"/>
              </w:rPr>
            </w:pPr>
            <w:r>
              <w:rPr>
                <w:rFonts w:hint="eastAsia" w:cs="宋体" w:asciiTheme="minorEastAsia" w:hAnsiTheme="minorEastAsia"/>
                <w:bCs/>
                <w:color w:val="C00000"/>
                <w:szCs w:val="21"/>
                <w:lang w:val="zh-CN"/>
              </w:rPr>
              <w:t>1、</w:t>
            </w:r>
            <w:r>
              <w:rPr>
                <w:rFonts w:hint="eastAsia" w:cs="仿宋_GB2312" w:asciiTheme="minorEastAsia" w:hAnsiTheme="minorEastAsia"/>
                <w:color w:val="C00000"/>
                <w:szCs w:val="21"/>
              </w:rPr>
              <w:t>响应文件递交地点：</w:t>
            </w:r>
            <w:r>
              <w:rPr>
                <w:rFonts w:hint="eastAsia" w:ascii="宋体" w:hAnsi="宋体" w:eastAsia="宋体" w:cs="宋体"/>
                <w:color w:val="C00000"/>
                <w:sz w:val="21"/>
                <w:szCs w:val="21"/>
                <w:u w:val="none"/>
                <w:shd w:val="clear" w:fill="FFFFFF"/>
                <w:lang w:eastAsia="zh-CN"/>
              </w:rPr>
              <w:t>长葛</w:t>
            </w:r>
            <w:r>
              <w:rPr>
                <w:rFonts w:hint="eastAsia" w:ascii="宋体" w:hAnsi="宋体" w:eastAsia="宋体" w:cs="宋体"/>
                <w:color w:val="C00000"/>
                <w:sz w:val="21"/>
                <w:szCs w:val="21"/>
                <w:u w:val="none"/>
                <w:shd w:val="clear" w:fill="FFFFFF"/>
              </w:rPr>
              <w:t>市公共资源交易中心</w:t>
            </w:r>
            <w:r>
              <w:rPr>
                <w:rFonts w:hint="eastAsia" w:ascii="宋体" w:hAnsi="宋体" w:cs="宋体"/>
                <w:color w:val="C00000"/>
                <w:sz w:val="21"/>
                <w:szCs w:val="21"/>
                <w:u w:val="none"/>
                <w:shd w:val="clear" w:fill="FFFFFF"/>
                <w:lang w:val="en-US" w:eastAsia="zh-CN"/>
              </w:rPr>
              <w:t>四</w:t>
            </w:r>
            <w:r>
              <w:rPr>
                <w:rFonts w:hint="eastAsia" w:ascii="宋体" w:hAnsi="宋体" w:eastAsia="宋体" w:cs="宋体"/>
                <w:color w:val="C00000"/>
                <w:sz w:val="21"/>
                <w:szCs w:val="21"/>
                <w:u w:val="none"/>
                <w:shd w:val="clear" w:fill="FFFFFF"/>
              </w:rPr>
              <w:t>楼</w:t>
            </w:r>
            <w:r>
              <w:rPr>
                <w:rFonts w:hint="eastAsia" w:ascii="宋体" w:hAnsi="宋体" w:eastAsia="宋体" w:cs="宋体"/>
                <w:color w:val="C00000"/>
                <w:sz w:val="21"/>
                <w:szCs w:val="21"/>
                <w:u w:val="none"/>
                <w:shd w:val="clear" w:fill="FFFFFF"/>
                <w:lang w:eastAsia="zh-CN"/>
              </w:rPr>
              <w:t>开标</w:t>
            </w:r>
            <w:r>
              <w:rPr>
                <w:rFonts w:hint="eastAsia" w:ascii="宋体" w:hAnsi="宋体" w:cs="宋体"/>
                <w:color w:val="C00000"/>
                <w:sz w:val="21"/>
                <w:szCs w:val="21"/>
                <w:u w:val="none"/>
                <w:shd w:val="clear" w:fill="FFFFFF"/>
                <w:lang w:val="en-US" w:eastAsia="zh-CN"/>
              </w:rPr>
              <w:t>409</w:t>
            </w:r>
            <w:r>
              <w:rPr>
                <w:rFonts w:hint="eastAsia" w:ascii="宋体" w:hAnsi="宋体" w:eastAsia="宋体" w:cs="宋体"/>
                <w:color w:val="C00000"/>
                <w:sz w:val="21"/>
                <w:szCs w:val="21"/>
                <w:u w:val="none"/>
                <w:shd w:val="clear" w:fill="FFFFFF"/>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C00000"/>
                <w:szCs w:val="21"/>
              </w:rPr>
              <w:t>2、开启及询价地点：</w:t>
            </w:r>
            <w:r>
              <w:rPr>
                <w:rFonts w:hint="eastAsia" w:ascii="宋体" w:hAnsi="宋体" w:eastAsia="宋体" w:cs="宋体"/>
                <w:color w:val="C00000"/>
                <w:sz w:val="21"/>
                <w:szCs w:val="21"/>
                <w:u w:val="none"/>
                <w:shd w:val="clear" w:fill="FFFFFF"/>
                <w:lang w:eastAsia="zh-CN"/>
              </w:rPr>
              <w:t>长葛</w:t>
            </w:r>
            <w:r>
              <w:rPr>
                <w:rFonts w:hint="eastAsia" w:ascii="宋体" w:hAnsi="宋体" w:eastAsia="宋体" w:cs="宋体"/>
                <w:color w:val="C00000"/>
                <w:sz w:val="21"/>
                <w:szCs w:val="21"/>
                <w:u w:val="none"/>
                <w:shd w:val="clear" w:fill="FFFFFF"/>
              </w:rPr>
              <w:t>市公共资源交易中心</w:t>
            </w:r>
            <w:r>
              <w:rPr>
                <w:rFonts w:hint="eastAsia" w:ascii="宋体" w:hAnsi="宋体" w:eastAsia="宋体" w:cs="宋体"/>
                <w:color w:val="C00000"/>
                <w:sz w:val="21"/>
                <w:szCs w:val="21"/>
                <w:u w:val="none"/>
                <w:shd w:val="clear" w:fill="FFFFFF"/>
                <w:lang w:val="en-US" w:eastAsia="zh-CN"/>
              </w:rPr>
              <w:t>五</w:t>
            </w:r>
            <w:r>
              <w:rPr>
                <w:rFonts w:hint="eastAsia" w:ascii="宋体" w:hAnsi="宋体" w:eastAsia="宋体" w:cs="宋体"/>
                <w:color w:val="C00000"/>
                <w:sz w:val="21"/>
                <w:szCs w:val="21"/>
                <w:u w:val="none"/>
                <w:shd w:val="clear" w:fill="FFFFFF"/>
              </w:rPr>
              <w:t>楼</w:t>
            </w:r>
            <w:r>
              <w:rPr>
                <w:rFonts w:hint="eastAsia" w:ascii="宋体" w:hAnsi="宋体" w:eastAsia="宋体" w:cs="宋体"/>
                <w:color w:val="C00000"/>
                <w:sz w:val="21"/>
                <w:szCs w:val="21"/>
                <w:u w:val="none"/>
                <w:shd w:val="clear" w:fill="FFFFFF"/>
                <w:lang w:eastAsia="zh-CN"/>
              </w:rPr>
              <w:t>评标</w:t>
            </w:r>
            <w:r>
              <w:rPr>
                <w:rFonts w:hint="eastAsia" w:ascii="宋体" w:hAnsi="宋体" w:eastAsia="宋体" w:cs="宋体"/>
                <w:color w:val="C00000"/>
                <w:sz w:val="21"/>
                <w:szCs w:val="21"/>
                <w:u w:val="none"/>
                <w:shd w:val="clear" w:fill="FFFFFF"/>
                <w:lang w:val="en-US" w:eastAsia="zh-CN"/>
              </w:rPr>
              <w:t>509</w:t>
            </w:r>
            <w:bookmarkStart w:id="1" w:name="_GoBack"/>
            <w:bookmarkEnd w:id="1"/>
            <w:r>
              <w:rPr>
                <w:rFonts w:hint="eastAsia" w:ascii="宋体" w:hAnsi="宋体" w:eastAsia="宋体" w:cs="宋体"/>
                <w:color w:val="C00000"/>
                <w:sz w:val="21"/>
                <w:szCs w:val="21"/>
                <w:u w:val="none"/>
                <w:shd w:val="clear"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政府采购一</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送响应报价及分项报价一览表（包含主要成交标的的名称、规格型号、数量、单价、服务要求等）电子文档，并同时电话告知政府采购一部。联系电话：0374-</w:t>
            </w:r>
            <w:r>
              <w:rPr>
                <w:rFonts w:hint="eastAsia" w:cs="宋体" w:asciiTheme="minorEastAsia" w:hAnsiTheme="minorEastAsia"/>
                <w:bCs/>
                <w:szCs w:val="21"/>
                <w:lang w:val="en-US" w:eastAsia="zh-CN"/>
              </w:rPr>
              <w:t>6189379</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cgb6189379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163</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both"/>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5</w:t>
      </w:r>
      <w:r>
        <w:rPr>
          <w:rFonts w:hint="eastAsia" w:ascii="宋体" w:hAnsi="宋体"/>
          <w:b/>
          <w:bCs/>
          <w:sz w:val="24"/>
          <w:szCs w:val="24"/>
        </w:rPr>
        <w:t xml:space="preserve"> 其他资格证书或材料 </w:t>
      </w:r>
    </w:p>
    <w:p>
      <w:pPr>
        <w:pStyle w:val="2"/>
        <w:numPr>
          <w:ilvl w:val="0"/>
          <w:numId w:val="0"/>
        </w:numPr>
        <w:rPr>
          <w:rFonts w:hint="eastAsia"/>
          <w:lang w:val="en-US"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pStyle w:val="2"/>
        <w:numPr>
          <w:ilvl w:val="0"/>
          <w:numId w:val="0"/>
        </w:numPr>
        <w:ind w:left="288" w:leftChars="0"/>
        <w:rPr>
          <w:rFonts w:hint="eastAsia"/>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4C4F34"/>
    <w:multiLevelType w:val="singleLevel"/>
    <w:tmpl w:val="594C4F34"/>
    <w:lvl w:ilvl="0" w:tentative="0">
      <w:start w:val="1"/>
      <w:numFmt w:val="chineseCounting"/>
      <w:suff w:val="nothing"/>
      <w:lvlText w:val="%1、"/>
      <w:lvlJc w:val="left"/>
      <w:rPr>
        <w:rFonts w:hint="eastAsia"/>
      </w:r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1F62"/>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2AA4"/>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8073E2"/>
    <w:rsid w:val="053F5432"/>
    <w:rsid w:val="059C1A9F"/>
    <w:rsid w:val="064E7C45"/>
    <w:rsid w:val="06917140"/>
    <w:rsid w:val="08D11A54"/>
    <w:rsid w:val="093D253E"/>
    <w:rsid w:val="0A2A2E3E"/>
    <w:rsid w:val="0BB83F3E"/>
    <w:rsid w:val="0C4C440E"/>
    <w:rsid w:val="0CAE7D79"/>
    <w:rsid w:val="0EEF5278"/>
    <w:rsid w:val="0F492F98"/>
    <w:rsid w:val="0F751D13"/>
    <w:rsid w:val="100B4F00"/>
    <w:rsid w:val="107D56C9"/>
    <w:rsid w:val="11742DC5"/>
    <w:rsid w:val="11C46F49"/>
    <w:rsid w:val="1334449E"/>
    <w:rsid w:val="14214638"/>
    <w:rsid w:val="149819C8"/>
    <w:rsid w:val="14BD0A86"/>
    <w:rsid w:val="15EE44D7"/>
    <w:rsid w:val="175D59AC"/>
    <w:rsid w:val="190D4FE7"/>
    <w:rsid w:val="197B011F"/>
    <w:rsid w:val="19874DC6"/>
    <w:rsid w:val="1A2467B2"/>
    <w:rsid w:val="1B8F26F3"/>
    <w:rsid w:val="1BC27E34"/>
    <w:rsid w:val="1C191FE7"/>
    <w:rsid w:val="1C317F37"/>
    <w:rsid w:val="1C527EEE"/>
    <w:rsid w:val="1D90357B"/>
    <w:rsid w:val="1E192737"/>
    <w:rsid w:val="21DF17AC"/>
    <w:rsid w:val="22B643D4"/>
    <w:rsid w:val="25720679"/>
    <w:rsid w:val="25B06CAF"/>
    <w:rsid w:val="26BA442B"/>
    <w:rsid w:val="272901E4"/>
    <w:rsid w:val="27B5253B"/>
    <w:rsid w:val="28314444"/>
    <w:rsid w:val="283373AD"/>
    <w:rsid w:val="285C04EC"/>
    <w:rsid w:val="28D0738A"/>
    <w:rsid w:val="29766339"/>
    <w:rsid w:val="29AC455B"/>
    <w:rsid w:val="2ADD245F"/>
    <w:rsid w:val="2B1073CA"/>
    <w:rsid w:val="2C2E4C48"/>
    <w:rsid w:val="2D5F028F"/>
    <w:rsid w:val="2F45482D"/>
    <w:rsid w:val="2F477084"/>
    <w:rsid w:val="305F0D15"/>
    <w:rsid w:val="307D673F"/>
    <w:rsid w:val="32B20743"/>
    <w:rsid w:val="32C150DF"/>
    <w:rsid w:val="330A7D72"/>
    <w:rsid w:val="33397509"/>
    <w:rsid w:val="33C359E5"/>
    <w:rsid w:val="33D05D61"/>
    <w:rsid w:val="35306958"/>
    <w:rsid w:val="35985E38"/>
    <w:rsid w:val="391E6950"/>
    <w:rsid w:val="3A1A525E"/>
    <w:rsid w:val="3AC938CF"/>
    <w:rsid w:val="3B380893"/>
    <w:rsid w:val="3D96637E"/>
    <w:rsid w:val="3EE8030B"/>
    <w:rsid w:val="407774E6"/>
    <w:rsid w:val="412E4FE6"/>
    <w:rsid w:val="41DC074F"/>
    <w:rsid w:val="458E3755"/>
    <w:rsid w:val="45B73B79"/>
    <w:rsid w:val="46366161"/>
    <w:rsid w:val="46E35449"/>
    <w:rsid w:val="471F74F5"/>
    <w:rsid w:val="473960E8"/>
    <w:rsid w:val="479D6F95"/>
    <w:rsid w:val="485128BA"/>
    <w:rsid w:val="49574371"/>
    <w:rsid w:val="4A043215"/>
    <w:rsid w:val="4A103D76"/>
    <w:rsid w:val="4D005CCE"/>
    <w:rsid w:val="4E7113FD"/>
    <w:rsid w:val="4ED62870"/>
    <w:rsid w:val="4F892E03"/>
    <w:rsid w:val="505F0174"/>
    <w:rsid w:val="509D2FA0"/>
    <w:rsid w:val="5124543A"/>
    <w:rsid w:val="512A6CEE"/>
    <w:rsid w:val="51352836"/>
    <w:rsid w:val="52640ED4"/>
    <w:rsid w:val="544C0545"/>
    <w:rsid w:val="56E07AB4"/>
    <w:rsid w:val="58A31F4C"/>
    <w:rsid w:val="59664540"/>
    <w:rsid w:val="5CB139A0"/>
    <w:rsid w:val="60EF47F3"/>
    <w:rsid w:val="614E3A65"/>
    <w:rsid w:val="640372B9"/>
    <w:rsid w:val="67341FB4"/>
    <w:rsid w:val="69D608F5"/>
    <w:rsid w:val="69DD6B8D"/>
    <w:rsid w:val="69FB4D8B"/>
    <w:rsid w:val="6D32159C"/>
    <w:rsid w:val="727D40DA"/>
    <w:rsid w:val="730C6A6C"/>
    <w:rsid w:val="755E1E93"/>
    <w:rsid w:val="75AB4839"/>
    <w:rsid w:val="767C5E46"/>
    <w:rsid w:val="76B625A7"/>
    <w:rsid w:val="776661D3"/>
    <w:rsid w:val="78AF68A0"/>
    <w:rsid w:val="78FC2F2E"/>
    <w:rsid w:val="7A6B0CCB"/>
    <w:rsid w:val="7CAD3754"/>
    <w:rsid w:val="7DDD7F99"/>
    <w:rsid w:val="7E4C7A10"/>
    <w:rsid w:val="7E5741A7"/>
    <w:rsid w:val="7E583278"/>
    <w:rsid w:val="7EB52D4A"/>
    <w:rsid w:val="7F0B0D76"/>
    <w:rsid w:val="7F6F6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character" w:customStyle="1" w:styleId="57">
    <w:name w:val="font21"/>
    <w:basedOn w:val="23"/>
    <w:qFormat/>
    <w:uiPriority w:val="0"/>
    <w:rPr>
      <w:rFonts w:hint="eastAsia" w:ascii="宋体" w:hAnsi="宋体" w:eastAsia="宋体" w:cs="宋体"/>
      <w:color w:val="000000"/>
      <w:sz w:val="22"/>
      <w:szCs w:val="22"/>
      <w:u w:val="none"/>
    </w:rPr>
  </w:style>
  <w:style w:type="character" w:customStyle="1" w:styleId="58">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23</TotalTime>
  <ScaleCrop>false</ScaleCrop>
  <LinksUpToDate>false</LinksUpToDate>
  <CharactersWithSpaces>33288</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长葛市公共资源交易中心:杨燕婷</cp:lastModifiedBy>
  <cp:lastPrinted>2018-03-20T03:26:00Z</cp:lastPrinted>
  <dcterms:modified xsi:type="dcterms:W3CDTF">2019-08-13T00:39:36Z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