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E3" w:rsidRDefault="00E012E3" w:rsidP="00C231E7">
      <w:pPr>
        <w:widowControl/>
        <w:shd w:val="clear" w:color="auto" w:fill="FFFFFF"/>
        <w:spacing w:line="360" w:lineRule="atLeast"/>
        <w:ind w:firstLineChars="250" w:firstLine="1104"/>
        <w:rPr>
          <w:rFonts w:asciiTheme="majorEastAsia" w:eastAsiaTheme="majorEastAsia" w:hAnsiTheme="majorEastAsia" w:cs="仿宋_GB2312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E012E3">
        <w:rPr>
          <w:rFonts w:asciiTheme="majorEastAsia" w:eastAsiaTheme="majorEastAsia" w:hAnsiTheme="majorEastAsia" w:cs="仿宋_GB2312" w:hint="eastAsia"/>
          <w:b/>
          <w:bCs/>
          <w:color w:val="000000"/>
          <w:kern w:val="0"/>
          <w:sz w:val="44"/>
          <w:szCs w:val="44"/>
          <w:shd w:val="clear" w:color="auto" w:fill="FFFFFF"/>
        </w:rPr>
        <w:t>鄢陵县畜牧局便携式核酸检测箱采购项目</w:t>
      </w:r>
    </w:p>
    <w:p w:rsidR="003720DC" w:rsidRPr="00E012E3" w:rsidRDefault="00D27D52">
      <w:pPr>
        <w:widowControl/>
        <w:shd w:val="clear" w:color="auto" w:fill="FFFFFF"/>
        <w:spacing w:line="360" w:lineRule="atLeast"/>
        <w:jc w:val="center"/>
        <w:rPr>
          <w:rFonts w:asciiTheme="majorEastAsia" w:eastAsiaTheme="majorEastAsia" w:hAnsiTheme="majorEastAsia" w:cs="仿宋_GB2312"/>
          <w:color w:val="000000"/>
          <w:kern w:val="0"/>
          <w:sz w:val="44"/>
          <w:szCs w:val="44"/>
          <w:shd w:val="clear" w:color="auto" w:fill="FFFFFF"/>
        </w:rPr>
      </w:pPr>
      <w:r w:rsidRPr="00E012E3">
        <w:rPr>
          <w:rFonts w:asciiTheme="majorEastAsia" w:eastAsiaTheme="majorEastAsia" w:hAnsiTheme="majorEastAsia" w:cs="仿宋_GB2312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采购需求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3720DC" w:rsidRDefault="00D27D52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（一）项目名称：鄢陵县畜牧局</w:t>
      </w:r>
      <w:r>
        <w:rPr>
          <w:rFonts w:ascii="仿宋_GB2312" w:eastAsia="仿宋_GB2312" w:hAnsi="仿宋_GB2312" w:cs="仿宋_GB2312" w:hint="eastAsia"/>
          <w:sz w:val="32"/>
          <w:szCs w:val="32"/>
        </w:rPr>
        <w:t>便携式核酸检测箱采购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（二）采购方式：公开招标</w:t>
      </w:r>
    </w:p>
    <w:p w:rsidR="003720DC" w:rsidRDefault="00D27D52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（三）主要内容：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便携式核酸检测箱一台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720DC" w:rsidRDefault="00D27D52">
      <w:pPr>
        <w:widowControl/>
        <w:shd w:val="clear" w:color="auto" w:fill="FFFFFF"/>
        <w:spacing w:line="360" w:lineRule="atLeast"/>
        <w:ind w:leftChars="281" w:left="750" w:hangingChars="50" w:hanging="1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（四）预算金额：150000元；最高限价：150000元；</w:t>
      </w:r>
    </w:p>
    <w:p w:rsidR="003720DC" w:rsidRDefault="00D27D52">
      <w:pPr>
        <w:widowControl/>
        <w:shd w:val="clear" w:color="auto" w:fill="FFFFFF"/>
        <w:spacing w:line="360" w:lineRule="atLeast"/>
        <w:ind w:leftChars="281" w:left="750" w:hangingChars="50" w:hanging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（五）交付（服务、完工）时间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合同签订之日起 </w:t>
      </w:r>
      <w:r w:rsidR="00E012E3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（六）交付（服务、施工）地点：鄢陵县畜牧局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（七）进口产品：不允许。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（八）分包：不允许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二、需要落实的政府采购政策</w:t>
      </w:r>
    </w:p>
    <w:p w:rsidR="003720DC" w:rsidRDefault="00D27D5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本项目落实中小微型企业扶持、支持监狱企业发展、残疾人福利性单位扶持等相关政府采购政策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720DC" w:rsidRDefault="00D27D52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投标人资格要求</w:t>
      </w:r>
    </w:p>
    <w:p w:rsidR="003720DC" w:rsidRDefault="00D27D5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（一）符合《中华人民共和国政府采购法》第二十二条之规定，且营业执照经营范围包含本次招标项目。</w:t>
      </w:r>
    </w:p>
    <w:p w:rsidR="003720DC" w:rsidRDefault="00D27D52">
      <w:pPr>
        <w:pStyle w:val="a7"/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3720DC" w:rsidRDefault="00D27D52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（三）本次招标不接受联合体投标。</w:t>
      </w:r>
    </w:p>
    <w:p w:rsidR="003720DC" w:rsidRDefault="00D27D52">
      <w:pPr>
        <w:widowControl/>
        <w:shd w:val="clear" w:color="auto" w:fill="FFFFFF"/>
        <w:spacing w:line="36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四、采购需求</w:t>
      </w:r>
    </w:p>
    <w:tbl>
      <w:tblPr>
        <w:tblpPr w:leftFromText="180" w:rightFromText="180" w:vertAnchor="text" w:horzAnchor="page" w:tblpX="1425" w:tblpY="205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1530"/>
        <w:gridCol w:w="7073"/>
      </w:tblGrid>
      <w:tr w:rsidR="00E012E3" w:rsidTr="00605BE1">
        <w:trPr>
          <w:trHeight w:val="12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货物名称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技术规格及主要参数</w:t>
            </w:r>
          </w:p>
        </w:tc>
      </w:tr>
      <w:tr w:rsidR="00E012E3" w:rsidRPr="006E2241" w:rsidTr="00605BE1">
        <w:trPr>
          <w:trHeight w:val="19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便携式核酸检测箱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1. 设备主机必须基于核酸检测技术，包含但不限于恒温扩增PCR法、荧光定量PCR法等技术方法，用于突发、新发疫情和传染病的快速检测，适用于非洲猪瘟、经典猪瘟、蓝耳病、口蹄疫、圆环病毒、伪狂犬、禽流感、布氏杆菌等快速的检测。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2.配套高防护箱，可适用于实验室以及现场室外检测，可使用220V交流和12V车载电源供电以及蓄电池盒三种模式供电，蓄电池盒充电一次可连续工作不小于2小时，确保完成一次检测。 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 设备外箱采用抗压、防撞击、防腐蚀箱体设计，满足现场野外检测需求。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 .设备具备有线/无线网络数据通讯功能，方便数据存储和传输，所有检测项目的结果可自动上传数据平台。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 设备光学模块技术参数：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5.1设备光源：LED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5.2 设备检测头：光电二极管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5.3 设备检测通道数大于等于2通道</w:t>
            </w:r>
          </w:p>
          <w:p w:rsidR="00E012E3" w:rsidRPr="00E012E3" w:rsidRDefault="00E012E3" w:rsidP="00E012E3">
            <w:pPr>
              <w:widowControl/>
              <w:spacing w:line="240" w:lineRule="atLeast"/>
              <w:ind w:firstLineChars="100" w:firstLine="3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5.4 设备预热时间≤1秒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5.5 荧光强度检测重复性：CV≤3%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5.6 荧光强度检测精密度：CV≤5%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5.7 样本检测重复性：CV≤3%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 .设备热力学模块技术参数：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6.1 设备温度模块：半导体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6.2 设备平均升降温速度（50℃-90℃）：≥1.5℃/s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6.3 设备模块控温精度：≤±0.4℃ 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6.4 设备温度准确度：≤±0.4℃ 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6.5 设备模块温度均</w:t>
            </w:r>
            <w:proofErr w:type="gramStart"/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性：≤±1℃ 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6.6 设备温度区间：4-100℃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7. 设备通量：≥8孔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8. 设备反应体积：15-150uL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9. 设备主机无需调试校正，方便快速使用（适应车载使用）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 .设备主机重量：≤3kg（基本配置条件下）</w:t>
            </w:r>
          </w:p>
          <w:p w:rsidR="00E012E3" w:rsidRPr="00E012E3" w:rsidRDefault="00E012E3" w:rsidP="00605BE1">
            <w:pPr>
              <w:widowControl/>
              <w:spacing w:line="240" w:lineRule="atLeast"/>
              <w:ind w:firstLine="217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012E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11. 设备主机尺寸：≤250×200×100mm（L×W×H）。</w:t>
            </w:r>
          </w:p>
        </w:tc>
      </w:tr>
    </w:tbl>
    <w:p w:rsidR="0059750B" w:rsidRDefault="0059750B" w:rsidP="0038079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720DC" w:rsidRDefault="00D27D52" w:rsidP="0038079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（二）其他要求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1、投标人须明确投标产品的厂家、产地、品牌、型号、详细参数，否则为无效投标。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2、投标人应就该项目完整投标，否则为无效投标。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3、本招标文件所列需求为最低要求，投标产品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不得低于最低要求，否则为无效投标。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4、交货期：合同签订后30日历天，不响应者为无效投标。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5、最高限价：150000元，超出者为无效投标。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6、质保一年，不响应者为无效投标。</w:t>
      </w:r>
    </w:p>
    <w:p w:rsidR="00380793" w:rsidRDefault="00380793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7、</w:t>
      </w:r>
      <w:r w:rsidRPr="005975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投标人须提供检测箱生产许可证</w:t>
      </w:r>
      <w:r w:rsidR="002030AB" w:rsidRPr="00203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（三）验收标准</w:t>
      </w:r>
    </w:p>
    <w:p w:rsidR="003720DC" w:rsidRDefault="00D27D52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1、本项目完成后，由采购人成立验收小组,按照采购合同的约定对中标人履约情况进行验收。验收时,按照采购合同的约定对每一项技术、服务、安全标准的履约情况进行确认。验收结束后,出具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验收书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,列明各项标准的验收情况及项目总体评价,由验收双方共同签署。</w:t>
      </w:r>
    </w:p>
    <w:p w:rsidR="003720DC" w:rsidRDefault="00D27D52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2、按照招标文件要求、投标文件响应和承诺验收。</w:t>
      </w:r>
    </w:p>
    <w:p w:rsidR="003720DC" w:rsidRDefault="00D27D52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3、按照国家及行业相关标准验收。</w:t>
      </w:r>
    </w:p>
    <w:p w:rsidR="004E40DD" w:rsidRPr="004E40DD" w:rsidRDefault="004E40DD" w:rsidP="004E40DD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4E40D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五、评标办法及评标标准</w:t>
      </w:r>
    </w:p>
    <w:p w:rsidR="004E40DD" w:rsidRPr="004E40DD" w:rsidRDefault="004E40DD" w:rsidP="004E40DD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4E40D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（一）评标方法：综合评分法</w:t>
      </w:r>
    </w:p>
    <w:p w:rsidR="004E40DD" w:rsidRDefault="004E40DD" w:rsidP="004E40DD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4E40D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（二）综合评分法评标标准：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5647"/>
        <w:gridCol w:w="927"/>
      </w:tblGrid>
      <w:tr w:rsidR="004E40DD" w:rsidTr="00220348">
        <w:trPr>
          <w:trHeight w:val="90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分值构成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总分</w:t>
            </w:r>
            <w:r>
              <w:rPr>
                <w:rFonts w:hint="eastAsia"/>
                <w:bCs/>
                <w:sz w:val="28"/>
                <w:szCs w:val="28"/>
              </w:rPr>
              <w:t>100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  <w:r>
              <w:rPr>
                <w:rFonts w:hint="eastAsia"/>
                <w:bCs/>
                <w:sz w:val="28"/>
                <w:szCs w:val="28"/>
              </w:rPr>
              <w:t>)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4B1368">
            <w:pPr>
              <w:adjustRightInd w:val="0"/>
              <w:snapToGrid w:val="0"/>
              <w:spacing w:line="400" w:lineRule="exact"/>
              <w:ind w:firstLineChars="750" w:firstLine="2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价格分值：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商务部分</w:t>
            </w:r>
            <w:r>
              <w:rPr>
                <w:rFonts w:hint="eastAsia"/>
                <w:bCs/>
                <w:sz w:val="28"/>
                <w:szCs w:val="28"/>
              </w:rPr>
              <w:t>:  40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技术部分：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一、价格部分（满分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  <w:r>
              <w:rPr>
                <w:rFonts w:hint="eastAsia"/>
                <w:bCs/>
                <w:sz w:val="28"/>
                <w:szCs w:val="28"/>
              </w:rPr>
              <w:t>分）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评分因素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评分标准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分值</w:t>
            </w:r>
          </w:p>
        </w:tc>
      </w:tr>
      <w:tr w:rsidR="004E40DD" w:rsidTr="00220348">
        <w:trPr>
          <w:trHeight w:val="1519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投标报价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评分标准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评标基准价：满足招标文件要求的有效投标报价中，最低的投标报价为评标基准价。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投标报价得分</w:t>
            </w:r>
            <w:r>
              <w:rPr>
                <w:rFonts w:hint="eastAsia"/>
                <w:bCs/>
                <w:sz w:val="28"/>
                <w:szCs w:val="28"/>
              </w:rPr>
              <w:t>=</w:t>
            </w:r>
            <w:r>
              <w:rPr>
                <w:rFonts w:hint="eastAsia"/>
                <w:bCs/>
                <w:sz w:val="28"/>
                <w:szCs w:val="28"/>
              </w:rPr>
              <w:t>（评标基准价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投标报价）×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满分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二、商务部分（满分</w:t>
            </w:r>
            <w:r>
              <w:rPr>
                <w:rFonts w:hint="eastAsia"/>
                <w:bCs/>
                <w:sz w:val="28"/>
                <w:szCs w:val="28"/>
              </w:rPr>
              <w:t>40</w:t>
            </w:r>
            <w:r>
              <w:rPr>
                <w:rFonts w:hint="eastAsia"/>
                <w:bCs/>
                <w:sz w:val="28"/>
                <w:szCs w:val="28"/>
              </w:rPr>
              <w:t>分）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评分因素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评分标准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分值</w:t>
            </w:r>
          </w:p>
        </w:tc>
      </w:tr>
      <w:tr w:rsidR="004E40DD" w:rsidRPr="00D100B4" w:rsidTr="00220348">
        <w:trPr>
          <w:trHeight w:val="56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制造商实力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  <w:r w:rsidRPr="006310AD">
              <w:rPr>
                <w:rFonts w:hint="eastAsia"/>
                <w:bCs/>
                <w:sz w:val="28"/>
                <w:szCs w:val="28"/>
              </w:rPr>
              <w:t>、提供专业实验室仪器低温环境下使用检测报告得</w:t>
            </w:r>
            <w:r>
              <w:rPr>
                <w:rFonts w:hint="eastAsia"/>
                <w:bCs/>
                <w:sz w:val="28"/>
                <w:szCs w:val="28"/>
              </w:rPr>
              <w:t>4</w:t>
            </w:r>
            <w:r w:rsidRPr="006310AD"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  <w:r w:rsidRPr="006310AD">
              <w:rPr>
                <w:rFonts w:hint="eastAsia"/>
                <w:bCs/>
                <w:sz w:val="28"/>
                <w:szCs w:val="28"/>
              </w:rPr>
              <w:t>、提供设备温度准确度检测报告得</w:t>
            </w:r>
            <w:r>
              <w:rPr>
                <w:rFonts w:hint="eastAsia"/>
                <w:bCs/>
                <w:sz w:val="28"/>
                <w:szCs w:val="28"/>
              </w:rPr>
              <w:t>4</w:t>
            </w:r>
            <w:r w:rsidRPr="006310AD"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  <w:r w:rsidRPr="006310AD">
              <w:rPr>
                <w:rFonts w:hint="eastAsia"/>
                <w:bCs/>
                <w:sz w:val="28"/>
                <w:szCs w:val="28"/>
              </w:rPr>
              <w:t>、提供控温精度检测报告得</w:t>
            </w:r>
            <w:r>
              <w:rPr>
                <w:rFonts w:hint="eastAsia"/>
                <w:bCs/>
                <w:sz w:val="28"/>
                <w:szCs w:val="28"/>
              </w:rPr>
              <w:t>4</w:t>
            </w:r>
            <w:r w:rsidRPr="006310AD"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E4619F" w:rsidRDefault="00CE13F9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  <w:r w:rsidR="00E4619F">
              <w:rPr>
                <w:rFonts w:hint="eastAsia"/>
                <w:bCs/>
                <w:sz w:val="28"/>
                <w:szCs w:val="28"/>
              </w:rPr>
              <w:t>、提供生产厂家医疗器械产品注册证得</w:t>
            </w:r>
            <w:r>
              <w:rPr>
                <w:rFonts w:hint="eastAsia"/>
                <w:bCs/>
                <w:sz w:val="28"/>
                <w:szCs w:val="28"/>
              </w:rPr>
              <w:t>4</w:t>
            </w:r>
            <w:r w:rsidR="00E4619F">
              <w:rPr>
                <w:rFonts w:hint="eastAsia"/>
                <w:bCs/>
                <w:sz w:val="28"/>
                <w:szCs w:val="28"/>
              </w:rPr>
              <w:t>分</w:t>
            </w:r>
          </w:p>
          <w:p w:rsidR="004E40DD" w:rsidRDefault="00CE13F9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、所投产品生产厂家具有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ISO13485</w:t>
            </w:r>
            <w:r w:rsidR="004E40DD" w:rsidRPr="00D100B4">
              <w:rPr>
                <w:bCs/>
                <w:sz w:val="28"/>
                <w:szCs w:val="28"/>
              </w:rPr>
              <w:t>医疗器械质量管理体系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和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ISO9001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质量</w:t>
            </w:r>
            <w:r w:rsidR="004E40DD">
              <w:rPr>
                <w:rFonts w:hint="eastAsia"/>
                <w:bCs/>
                <w:sz w:val="28"/>
                <w:szCs w:val="28"/>
              </w:rPr>
              <w:t>管理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体系认证的，每提供一项得</w:t>
            </w:r>
            <w:r w:rsidR="004E40DD">
              <w:rPr>
                <w:rFonts w:hint="eastAsia"/>
                <w:bCs/>
                <w:sz w:val="28"/>
                <w:szCs w:val="28"/>
              </w:rPr>
              <w:t>4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分，满分</w:t>
            </w:r>
            <w:r w:rsidR="004E40DD">
              <w:rPr>
                <w:rFonts w:hint="eastAsia"/>
                <w:bCs/>
                <w:sz w:val="28"/>
                <w:szCs w:val="28"/>
              </w:rPr>
              <w:t>8</w:t>
            </w:r>
            <w:r w:rsidR="004E40DD" w:rsidRPr="006310AD">
              <w:rPr>
                <w:rFonts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满分</w:t>
            </w:r>
            <w:r>
              <w:rPr>
                <w:rFonts w:hint="eastAsia"/>
                <w:bCs/>
                <w:sz w:val="28"/>
                <w:szCs w:val="28"/>
              </w:rPr>
              <w:t xml:space="preserve">24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100" w:firstLine="28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企业实力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DD" w:rsidRPr="006310AD" w:rsidRDefault="004E40DD" w:rsidP="00E82DAA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 w:rsidRPr="006310AD">
              <w:rPr>
                <w:rFonts w:hint="eastAsia"/>
                <w:bCs/>
                <w:sz w:val="28"/>
                <w:szCs w:val="28"/>
              </w:rPr>
              <w:t>投标人自</w:t>
            </w:r>
            <w:r w:rsidRPr="006310AD">
              <w:rPr>
                <w:rFonts w:hint="eastAsia"/>
                <w:bCs/>
                <w:sz w:val="28"/>
                <w:szCs w:val="28"/>
              </w:rPr>
              <w:t>2016</w:t>
            </w:r>
            <w:r w:rsidRPr="006310AD">
              <w:rPr>
                <w:rFonts w:hint="eastAsia"/>
                <w:bCs/>
                <w:sz w:val="28"/>
                <w:szCs w:val="28"/>
              </w:rPr>
              <w:t>年</w:t>
            </w:r>
            <w:r w:rsidRPr="006310AD">
              <w:rPr>
                <w:rFonts w:hint="eastAsia"/>
                <w:bCs/>
                <w:sz w:val="28"/>
                <w:szCs w:val="28"/>
              </w:rPr>
              <w:t>1</w:t>
            </w:r>
            <w:r w:rsidRPr="006310AD">
              <w:rPr>
                <w:rFonts w:hint="eastAsia"/>
                <w:bCs/>
                <w:sz w:val="28"/>
                <w:szCs w:val="28"/>
              </w:rPr>
              <w:t>月</w:t>
            </w:r>
            <w:r w:rsidRPr="006310AD">
              <w:rPr>
                <w:rFonts w:hint="eastAsia"/>
                <w:bCs/>
                <w:sz w:val="28"/>
                <w:szCs w:val="28"/>
              </w:rPr>
              <w:t>1</w:t>
            </w:r>
            <w:r w:rsidRPr="006310AD">
              <w:rPr>
                <w:rFonts w:hint="eastAsia"/>
                <w:bCs/>
                <w:sz w:val="28"/>
                <w:szCs w:val="28"/>
              </w:rPr>
              <w:t>日以来（以合同签订时间为准）类似业绩合同每</w:t>
            </w:r>
            <w:r w:rsidR="00E82DAA">
              <w:rPr>
                <w:rFonts w:hint="eastAsia"/>
                <w:bCs/>
                <w:sz w:val="28"/>
                <w:szCs w:val="28"/>
              </w:rPr>
              <w:t>提供一</w:t>
            </w:r>
            <w:r w:rsidRPr="006310AD">
              <w:rPr>
                <w:rFonts w:hint="eastAsia"/>
                <w:bCs/>
                <w:sz w:val="28"/>
                <w:szCs w:val="28"/>
              </w:rPr>
              <w:t>份得</w:t>
            </w:r>
            <w:r w:rsidRPr="006310AD">
              <w:rPr>
                <w:rFonts w:hint="eastAsia"/>
                <w:bCs/>
                <w:sz w:val="28"/>
                <w:szCs w:val="28"/>
              </w:rPr>
              <w:t>3</w:t>
            </w:r>
            <w:r w:rsidRPr="006310AD">
              <w:rPr>
                <w:rFonts w:hint="eastAsia"/>
                <w:bCs/>
                <w:sz w:val="28"/>
                <w:szCs w:val="28"/>
              </w:rPr>
              <w:t>分，满分</w:t>
            </w:r>
            <w:r>
              <w:rPr>
                <w:rFonts w:hint="eastAsia"/>
                <w:bCs/>
                <w:sz w:val="28"/>
                <w:szCs w:val="28"/>
              </w:rPr>
              <w:t>12</w:t>
            </w:r>
            <w:r w:rsidRPr="006310AD">
              <w:rPr>
                <w:rFonts w:hint="eastAsia"/>
                <w:bCs/>
                <w:sz w:val="28"/>
                <w:szCs w:val="28"/>
              </w:rPr>
              <w:t>分</w:t>
            </w:r>
            <w:r w:rsidR="00E82DAA">
              <w:rPr>
                <w:rFonts w:hint="eastAsia"/>
                <w:bCs/>
                <w:sz w:val="28"/>
                <w:szCs w:val="28"/>
              </w:rPr>
              <w:t>。</w:t>
            </w:r>
            <w:r w:rsidR="00E82DAA" w:rsidRPr="006310AD">
              <w:rPr>
                <w:rFonts w:hint="eastAsia"/>
                <w:bCs/>
                <w:sz w:val="28"/>
                <w:szCs w:val="28"/>
              </w:rPr>
              <w:t>（以中标通知书和签订合同为准）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满分</w:t>
            </w:r>
          </w:p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16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4E40DD" w:rsidTr="00220348">
        <w:trPr>
          <w:trHeight w:val="90"/>
          <w:jc w:val="center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ind w:firstLineChars="100" w:firstLine="280"/>
              <w:rPr>
                <w:bCs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 w:rsidRPr="006310AD">
              <w:rPr>
                <w:rFonts w:hint="eastAsia"/>
                <w:bCs/>
                <w:sz w:val="28"/>
                <w:szCs w:val="28"/>
              </w:rPr>
              <w:t>售后服务专业技术人员资格证每提供一人得</w:t>
            </w:r>
            <w:r w:rsidRPr="006310AD">
              <w:rPr>
                <w:rFonts w:hint="eastAsia"/>
                <w:bCs/>
                <w:sz w:val="28"/>
                <w:szCs w:val="28"/>
              </w:rPr>
              <w:t>2</w:t>
            </w:r>
            <w:r w:rsidRPr="006310AD">
              <w:rPr>
                <w:rFonts w:hint="eastAsia"/>
                <w:bCs/>
                <w:sz w:val="28"/>
                <w:szCs w:val="28"/>
              </w:rPr>
              <w:t>分，满分</w:t>
            </w:r>
            <w:r w:rsidRPr="006310AD">
              <w:rPr>
                <w:rFonts w:hint="eastAsia"/>
                <w:bCs/>
                <w:sz w:val="28"/>
                <w:szCs w:val="28"/>
              </w:rPr>
              <w:t>4</w:t>
            </w:r>
            <w:r w:rsidRPr="006310AD">
              <w:rPr>
                <w:rFonts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</w:p>
        </w:tc>
      </w:tr>
      <w:tr w:rsidR="004E40DD" w:rsidTr="00220348">
        <w:trPr>
          <w:trHeight w:val="599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三、技术部分（满分</w:t>
            </w:r>
            <w:r>
              <w:rPr>
                <w:rFonts w:hint="eastAsia"/>
                <w:bCs/>
                <w:sz w:val="28"/>
                <w:szCs w:val="28"/>
              </w:rPr>
              <w:t>30</w:t>
            </w:r>
            <w:r>
              <w:rPr>
                <w:rFonts w:hint="eastAsia"/>
                <w:bCs/>
                <w:sz w:val="28"/>
                <w:szCs w:val="28"/>
              </w:rPr>
              <w:t>分）</w:t>
            </w:r>
          </w:p>
        </w:tc>
      </w:tr>
      <w:tr w:rsidR="004E40DD" w:rsidTr="00220348">
        <w:trPr>
          <w:trHeight w:val="56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评分因素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评分标准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分值</w:t>
            </w:r>
          </w:p>
        </w:tc>
      </w:tr>
      <w:tr w:rsidR="004E40DD" w:rsidTr="00220348">
        <w:trPr>
          <w:trHeight w:val="14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DD" w:rsidRDefault="004E40DD" w:rsidP="00220348">
            <w:pPr>
              <w:adjustRightInd w:val="0"/>
              <w:snapToGrid w:val="0"/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培训方案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投标人提供的培训方案及拟派出培训人员的资格情况，进行横向比较：</w:t>
            </w:r>
          </w:p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优秀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18</w:t>
            </w: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分，良好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12</w:t>
            </w: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分，一般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5</w:t>
            </w: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DD" w:rsidRPr="006310AD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满分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18</w:t>
            </w:r>
            <w:r w:rsidRPr="006310AD">
              <w:rPr>
                <w:rFonts w:hint="eastAsia"/>
                <w:bCs/>
                <w:color w:val="000000"/>
                <w:sz w:val="28"/>
                <w:szCs w:val="28"/>
              </w:rPr>
              <w:t>分</w:t>
            </w:r>
          </w:p>
        </w:tc>
      </w:tr>
      <w:tr w:rsidR="004E40DD" w:rsidRPr="00350F4E" w:rsidTr="00220348">
        <w:trPr>
          <w:trHeight w:val="63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Pr="00350F4E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服务承诺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Pr="00350F4E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投标人提供的质保期内、外的售后服务承诺的内容、方式、质量保证措施时间等方面进行横向比较：</w:t>
            </w:r>
          </w:p>
          <w:p w:rsidR="004E40DD" w:rsidRPr="00350F4E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优秀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12</w:t>
            </w: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分，良好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8</w:t>
            </w: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分，一般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4</w:t>
            </w: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DD" w:rsidRPr="00350F4E" w:rsidRDefault="004E40DD" w:rsidP="00220348"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8"/>
                <w:szCs w:val="28"/>
              </w:rPr>
            </w:pP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满分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12</w:t>
            </w:r>
            <w:r w:rsidRPr="00350F4E">
              <w:rPr>
                <w:rFonts w:hint="eastAsia"/>
                <w:bCs/>
                <w:color w:val="000000"/>
                <w:sz w:val="28"/>
                <w:szCs w:val="28"/>
              </w:rPr>
              <w:t>分</w:t>
            </w:r>
          </w:p>
        </w:tc>
      </w:tr>
    </w:tbl>
    <w:p w:rsidR="004E40DD" w:rsidRDefault="004E40DD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:rsidR="003720DC" w:rsidRDefault="001F4912">
      <w:pPr>
        <w:widowControl/>
        <w:shd w:val="clear" w:color="auto" w:fill="FFFFFF"/>
        <w:spacing w:line="360" w:lineRule="atLeast"/>
        <w:ind w:left="60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六</w:t>
      </w:r>
      <w:r w:rsidR="00D27D5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、采购资金支付</w:t>
      </w:r>
    </w:p>
    <w:p w:rsidR="0059750B" w:rsidRDefault="0059750B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3720DC" w:rsidRDefault="00D27D52">
      <w:pPr>
        <w:widowControl/>
        <w:shd w:val="clear" w:color="auto" w:fill="FFFFFF"/>
        <w:spacing w:line="360" w:lineRule="atLeas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（一）支付方式：直接支付</w:t>
      </w:r>
    </w:p>
    <w:p w:rsidR="003720DC" w:rsidRDefault="00D27D52">
      <w:pPr>
        <w:shd w:val="clear" w:color="auto" w:fill="FFFFFF"/>
        <w:spacing w:line="360" w:lineRule="auto"/>
        <w:ind w:leftChars="213" w:left="447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（二）支付时间及条件：项目验收合格后</w:t>
      </w:r>
      <w:bookmarkStart w:id="0" w:name="_GoBack"/>
      <w:bookmarkEnd w:id="0"/>
      <w:r w:rsidR="00C231E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,一次性付清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720DC" w:rsidRDefault="007D11C1">
      <w:pPr>
        <w:shd w:val="clear" w:color="auto" w:fill="FFFFFF"/>
        <w:spacing w:line="360" w:lineRule="auto"/>
        <w:ind w:leftChars="213" w:left="447" w:firstLineChars="50" w:firstLine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D27D5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3720DC" w:rsidRDefault="00D27D52">
      <w:pPr>
        <w:widowControl/>
        <w:shd w:val="clear" w:color="auto" w:fill="FFFFFF"/>
        <w:spacing w:line="525" w:lineRule="atLeast"/>
        <w:ind w:firstLine="795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联系人姓名：夏女士      联系电话：15939906299</w:t>
      </w:r>
    </w:p>
    <w:p w:rsidR="003720DC" w:rsidRDefault="00D27D52">
      <w:pPr>
        <w:pStyle w:val="a7"/>
        <w:shd w:val="clear" w:color="auto" w:fill="FFFFFF"/>
        <w:spacing w:line="560" w:lineRule="exact"/>
        <w:ind w:firstLineChars="250" w:firstLine="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单位地址：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鄢陵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县锦华路</w:t>
      </w:r>
      <w:r w:rsidR="00C231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试验</w:t>
      </w:r>
      <w:proofErr w:type="gramEnd"/>
      <w:r w:rsidR="00C231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中学西邻</w:t>
      </w:r>
    </w:p>
    <w:p w:rsidR="00E82DAA" w:rsidRDefault="00E82DAA">
      <w:pPr>
        <w:widowControl/>
        <w:shd w:val="clear" w:color="auto" w:fill="FFFFFF"/>
        <w:spacing w:line="330" w:lineRule="atLeast"/>
        <w:ind w:firstLine="435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E82DAA" w:rsidRDefault="00E82DAA">
      <w:pPr>
        <w:widowControl/>
        <w:shd w:val="clear" w:color="auto" w:fill="FFFFFF"/>
        <w:spacing w:line="330" w:lineRule="atLeast"/>
        <w:ind w:firstLine="435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3720DC" w:rsidRDefault="00D27D52">
      <w:pPr>
        <w:widowControl/>
        <w:shd w:val="clear" w:color="auto" w:fill="FFFFFF"/>
        <w:spacing w:line="330" w:lineRule="atLeast"/>
        <w:ind w:firstLine="435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鄢陵县畜牧局</w:t>
      </w:r>
    </w:p>
    <w:p w:rsidR="003720DC" w:rsidRDefault="003720DC" w:rsidP="00E82DAA">
      <w:pPr>
        <w:widowControl/>
        <w:shd w:val="clear" w:color="auto" w:fill="FFFFFF"/>
        <w:wordWrap w:val="0"/>
        <w:spacing w:line="330" w:lineRule="atLeast"/>
        <w:ind w:right="800" w:firstLineChars="1893" w:firstLine="6058"/>
        <w:rPr>
          <w:rFonts w:ascii="仿宋_GB2312" w:eastAsia="仿宋_GB2312" w:hAnsi="仿宋_GB2312" w:cs="仿宋_GB2312"/>
          <w:sz w:val="32"/>
          <w:szCs w:val="32"/>
        </w:rPr>
      </w:pPr>
    </w:p>
    <w:sectPr w:rsidR="003720DC" w:rsidSect="003720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E3" w:rsidRDefault="00E012E3" w:rsidP="00E012E3">
      <w:r>
        <w:separator/>
      </w:r>
    </w:p>
  </w:endnote>
  <w:endnote w:type="continuationSeparator" w:id="1">
    <w:p w:rsidR="00E012E3" w:rsidRDefault="00E012E3" w:rsidP="00E0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E3" w:rsidRDefault="00E012E3" w:rsidP="00E012E3">
      <w:r>
        <w:separator/>
      </w:r>
    </w:p>
  </w:footnote>
  <w:footnote w:type="continuationSeparator" w:id="1">
    <w:p w:rsidR="00E012E3" w:rsidRDefault="00E012E3" w:rsidP="00E01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37FBDD"/>
    <w:multiLevelType w:val="singleLevel"/>
    <w:tmpl w:val="9F37FBD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41512"/>
    <w:rsid w:val="00042787"/>
    <w:rsid w:val="00050AF2"/>
    <w:rsid w:val="00054513"/>
    <w:rsid w:val="0006315F"/>
    <w:rsid w:val="00067103"/>
    <w:rsid w:val="000A3F25"/>
    <w:rsid w:val="000B5AAD"/>
    <w:rsid w:val="000B6B5A"/>
    <w:rsid w:val="000C5A36"/>
    <w:rsid w:val="000E43EA"/>
    <w:rsid w:val="000F47E3"/>
    <w:rsid w:val="00112BDE"/>
    <w:rsid w:val="00115B1F"/>
    <w:rsid w:val="0012506F"/>
    <w:rsid w:val="001462F2"/>
    <w:rsid w:val="001B08D6"/>
    <w:rsid w:val="001F4912"/>
    <w:rsid w:val="00201F58"/>
    <w:rsid w:val="002030AB"/>
    <w:rsid w:val="0021605A"/>
    <w:rsid w:val="002244A3"/>
    <w:rsid w:val="00292494"/>
    <w:rsid w:val="002925E9"/>
    <w:rsid w:val="00295925"/>
    <w:rsid w:val="002A0400"/>
    <w:rsid w:val="002B2A37"/>
    <w:rsid w:val="002E1C8A"/>
    <w:rsid w:val="002F1554"/>
    <w:rsid w:val="00307E21"/>
    <w:rsid w:val="00322422"/>
    <w:rsid w:val="003510F4"/>
    <w:rsid w:val="00364FB2"/>
    <w:rsid w:val="003720DC"/>
    <w:rsid w:val="003730BD"/>
    <w:rsid w:val="00380793"/>
    <w:rsid w:val="00382C21"/>
    <w:rsid w:val="0038503D"/>
    <w:rsid w:val="003B14A4"/>
    <w:rsid w:val="003B5447"/>
    <w:rsid w:val="003F196E"/>
    <w:rsid w:val="00410601"/>
    <w:rsid w:val="00427583"/>
    <w:rsid w:val="00437BEF"/>
    <w:rsid w:val="0044144B"/>
    <w:rsid w:val="004543F0"/>
    <w:rsid w:val="00454F76"/>
    <w:rsid w:val="004576A5"/>
    <w:rsid w:val="00482F54"/>
    <w:rsid w:val="00486FFA"/>
    <w:rsid w:val="004947C1"/>
    <w:rsid w:val="004A331A"/>
    <w:rsid w:val="004B1368"/>
    <w:rsid w:val="004B7A0D"/>
    <w:rsid w:val="004D60A9"/>
    <w:rsid w:val="004E40DD"/>
    <w:rsid w:val="00503006"/>
    <w:rsid w:val="00511E69"/>
    <w:rsid w:val="005148FA"/>
    <w:rsid w:val="005169A7"/>
    <w:rsid w:val="0052642F"/>
    <w:rsid w:val="00550F71"/>
    <w:rsid w:val="0058539F"/>
    <w:rsid w:val="00595D58"/>
    <w:rsid w:val="0059750B"/>
    <w:rsid w:val="005A20B9"/>
    <w:rsid w:val="005C2C91"/>
    <w:rsid w:val="0060448E"/>
    <w:rsid w:val="00614339"/>
    <w:rsid w:val="0061660D"/>
    <w:rsid w:val="006217B7"/>
    <w:rsid w:val="00674B4A"/>
    <w:rsid w:val="006A3190"/>
    <w:rsid w:val="006D7748"/>
    <w:rsid w:val="00712B4C"/>
    <w:rsid w:val="007558EF"/>
    <w:rsid w:val="00756CE2"/>
    <w:rsid w:val="0076375E"/>
    <w:rsid w:val="007716EF"/>
    <w:rsid w:val="00776BBB"/>
    <w:rsid w:val="007D119E"/>
    <w:rsid w:val="007D11C1"/>
    <w:rsid w:val="007E1178"/>
    <w:rsid w:val="007E5748"/>
    <w:rsid w:val="007F3CF2"/>
    <w:rsid w:val="00815DAA"/>
    <w:rsid w:val="00831A02"/>
    <w:rsid w:val="00834646"/>
    <w:rsid w:val="00880CFE"/>
    <w:rsid w:val="0089032B"/>
    <w:rsid w:val="008931AA"/>
    <w:rsid w:val="008A2A1C"/>
    <w:rsid w:val="008C3C45"/>
    <w:rsid w:val="008C4BAA"/>
    <w:rsid w:val="00921391"/>
    <w:rsid w:val="00935DDE"/>
    <w:rsid w:val="00940F75"/>
    <w:rsid w:val="009717FC"/>
    <w:rsid w:val="00971D8F"/>
    <w:rsid w:val="009B45C1"/>
    <w:rsid w:val="009D4355"/>
    <w:rsid w:val="00A012BF"/>
    <w:rsid w:val="00A169A6"/>
    <w:rsid w:val="00A240B1"/>
    <w:rsid w:val="00A5335D"/>
    <w:rsid w:val="00A73A90"/>
    <w:rsid w:val="00A8106E"/>
    <w:rsid w:val="00A92372"/>
    <w:rsid w:val="00AA760E"/>
    <w:rsid w:val="00AB0370"/>
    <w:rsid w:val="00AD179B"/>
    <w:rsid w:val="00AE1B32"/>
    <w:rsid w:val="00B03098"/>
    <w:rsid w:val="00B07AF8"/>
    <w:rsid w:val="00B2059F"/>
    <w:rsid w:val="00B222DD"/>
    <w:rsid w:val="00B71344"/>
    <w:rsid w:val="00B912BD"/>
    <w:rsid w:val="00B96B76"/>
    <w:rsid w:val="00BB664A"/>
    <w:rsid w:val="00BD6621"/>
    <w:rsid w:val="00C231E7"/>
    <w:rsid w:val="00C378AE"/>
    <w:rsid w:val="00C4209F"/>
    <w:rsid w:val="00C52B9E"/>
    <w:rsid w:val="00C65C99"/>
    <w:rsid w:val="00C94019"/>
    <w:rsid w:val="00CA141F"/>
    <w:rsid w:val="00CD1DED"/>
    <w:rsid w:val="00CD7437"/>
    <w:rsid w:val="00CE13F9"/>
    <w:rsid w:val="00CF666B"/>
    <w:rsid w:val="00D0701A"/>
    <w:rsid w:val="00D14274"/>
    <w:rsid w:val="00D222F4"/>
    <w:rsid w:val="00D24714"/>
    <w:rsid w:val="00D27D52"/>
    <w:rsid w:val="00D3165E"/>
    <w:rsid w:val="00D96603"/>
    <w:rsid w:val="00DB174D"/>
    <w:rsid w:val="00DB6523"/>
    <w:rsid w:val="00DD4451"/>
    <w:rsid w:val="00DD457B"/>
    <w:rsid w:val="00DD7977"/>
    <w:rsid w:val="00E012E3"/>
    <w:rsid w:val="00E12CB0"/>
    <w:rsid w:val="00E1723B"/>
    <w:rsid w:val="00E41838"/>
    <w:rsid w:val="00E43740"/>
    <w:rsid w:val="00E4619F"/>
    <w:rsid w:val="00E637D1"/>
    <w:rsid w:val="00E82DAA"/>
    <w:rsid w:val="00EA411F"/>
    <w:rsid w:val="00EC4BB2"/>
    <w:rsid w:val="00ED0B2F"/>
    <w:rsid w:val="00EE2657"/>
    <w:rsid w:val="00EE7825"/>
    <w:rsid w:val="00EF4497"/>
    <w:rsid w:val="00EF4E85"/>
    <w:rsid w:val="00F046A5"/>
    <w:rsid w:val="00F11EFF"/>
    <w:rsid w:val="00F14556"/>
    <w:rsid w:val="00F16396"/>
    <w:rsid w:val="00F562B4"/>
    <w:rsid w:val="00F66C61"/>
    <w:rsid w:val="00F85249"/>
    <w:rsid w:val="00FB6B0D"/>
    <w:rsid w:val="00FD1B2F"/>
    <w:rsid w:val="00FE72B9"/>
    <w:rsid w:val="00FF1E05"/>
    <w:rsid w:val="00FF270C"/>
    <w:rsid w:val="01470B12"/>
    <w:rsid w:val="02805863"/>
    <w:rsid w:val="03D9239C"/>
    <w:rsid w:val="042A0E30"/>
    <w:rsid w:val="0A8652D2"/>
    <w:rsid w:val="0B8F3B09"/>
    <w:rsid w:val="0BBC35A3"/>
    <w:rsid w:val="0C8B0FCF"/>
    <w:rsid w:val="0E082B37"/>
    <w:rsid w:val="128A09AD"/>
    <w:rsid w:val="13557B85"/>
    <w:rsid w:val="13FB7A99"/>
    <w:rsid w:val="14D25BDC"/>
    <w:rsid w:val="153E06DE"/>
    <w:rsid w:val="19A215B9"/>
    <w:rsid w:val="1B6410B8"/>
    <w:rsid w:val="1CE950F7"/>
    <w:rsid w:val="1F7536C9"/>
    <w:rsid w:val="21B96E8B"/>
    <w:rsid w:val="21E6310E"/>
    <w:rsid w:val="238E3B5F"/>
    <w:rsid w:val="276F032F"/>
    <w:rsid w:val="33780DB3"/>
    <w:rsid w:val="343E2DAC"/>
    <w:rsid w:val="352C3A1A"/>
    <w:rsid w:val="38124F04"/>
    <w:rsid w:val="38ED7004"/>
    <w:rsid w:val="430F0E69"/>
    <w:rsid w:val="457B5965"/>
    <w:rsid w:val="47B92D95"/>
    <w:rsid w:val="4F99287C"/>
    <w:rsid w:val="533423ED"/>
    <w:rsid w:val="53541F33"/>
    <w:rsid w:val="53D10C28"/>
    <w:rsid w:val="55E62D90"/>
    <w:rsid w:val="56F665CF"/>
    <w:rsid w:val="58EB2031"/>
    <w:rsid w:val="5AC25F6D"/>
    <w:rsid w:val="5AC72DA0"/>
    <w:rsid w:val="5D42215E"/>
    <w:rsid w:val="5F3A72D9"/>
    <w:rsid w:val="64744B4C"/>
    <w:rsid w:val="6503532C"/>
    <w:rsid w:val="657421FB"/>
    <w:rsid w:val="691D7333"/>
    <w:rsid w:val="6D064A3F"/>
    <w:rsid w:val="6D2B0EF3"/>
    <w:rsid w:val="6EE37DDD"/>
    <w:rsid w:val="6FA53E97"/>
    <w:rsid w:val="715A0DDB"/>
    <w:rsid w:val="731C485C"/>
    <w:rsid w:val="753420BB"/>
    <w:rsid w:val="765E1889"/>
    <w:rsid w:val="78437460"/>
    <w:rsid w:val="78CC2302"/>
    <w:rsid w:val="7A8D697A"/>
    <w:rsid w:val="7B607AF1"/>
    <w:rsid w:val="7BD10698"/>
    <w:rsid w:val="7DB64BFE"/>
    <w:rsid w:val="7E2D5021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Message Header" w:semiHidden="0" w:qFormat="1"/>
    <w:lsdException w:name="Subtitle" w:semiHidden="0" w:uiPriority="11" w:unhideWhenUsed="0" w:qFormat="1"/>
    <w:lsdException w:name="Body Text First Indent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0D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3720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4">
    <w:name w:val="Body Text"/>
    <w:basedOn w:val="a"/>
    <w:uiPriority w:val="99"/>
    <w:unhideWhenUsed/>
    <w:qFormat/>
    <w:rsid w:val="003720DC"/>
  </w:style>
  <w:style w:type="paragraph" w:styleId="a5">
    <w:name w:val="footer"/>
    <w:basedOn w:val="a"/>
    <w:link w:val="Char"/>
    <w:uiPriority w:val="99"/>
    <w:semiHidden/>
    <w:unhideWhenUsed/>
    <w:qFormat/>
    <w:rsid w:val="0037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37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20DC"/>
    <w:rPr>
      <w:sz w:val="24"/>
    </w:rPr>
  </w:style>
  <w:style w:type="paragraph" w:styleId="a8">
    <w:name w:val="Body Text First Indent"/>
    <w:basedOn w:val="a4"/>
    <w:uiPriority w:val="99"/>
    <w:unhideWhenUsed/>
    <w:qFormat/>
    <w:rsid w:val="003720DC"/>
    <w:pPr>
      <w:ind w:firstLineChars="100" w:firstLine="420"/>
    </w:pPr>
  </w:style>
  <w:style w:type="table" w:styleId="a9">
    <w:name w:val="Table Grid"/>
    <w:basedOn w:val="a2"/>
    <w:uiPriority w:val="59"/>
    <w:qFormat/>
    <w:rsid w:val="00372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qFormat/>
    <w:rsid w:val="003720DC"/>
    <w:rPr>
      <w:color w:val="000000"/>
      <w:u w:val="none"/>
    </w:rPr>
  </w:style>
  <w:style w:type="character" w:styleId="ab">
    <w:name w:val="Emphasis"/>
    <w:basedOn w:val="a1"/>
    <w:uiPriority w:val="20"/>
    <w:qFormat/>
    <w:rsid w:val="003720DC"/>
  </w:style>
  <w:style w:type="character" w:styleId="ac">
    <w:name w:val="Hyperlink"/>
    <w:basedOn w:val="a1"/>
    <w:uiPriority w:val="99"/>
    <w:semiHidden/>
    <w:unhideWhenUsed/>
    <w:qFormat/>
    <w:rsid w:val="003720DC"/>
    <w:rPr>
      <w:color w:val="000000"/>
      <w:u w:val="none"/>
    </w:rPr>
  </w:style>
  <w:style w:type="character" w:customStyle="1" w:styleId="Char">
    <w:name w:val="页脚 Char"/>
    <w:basedOn w:val="a1"/>
    <w:link w:val="a5"/>
    <w:uiPriority w:val="99"/>
    <w:semiHidden/>
    <w:qFormat/>
    <w:rsid w:val="003720DC"/>
    <w:rPr>
      <w:rFonts w:eastAsia="宋体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20DC"/>
    <w:pPr>
      <w:ind w:firstLineChars="200" w:firstLine="420"/>
    </w:pPr>
  </w:style>
  <w:style w:type="character" w:customStyle="1" w:styleId="green">
    <w:name w:val="green"/>
    <w:basedOn w:val="a1"/>
    <w:qFormat/>
    <w:rsid w:val="003720DC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3720DC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3720DC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3720DC"/>
    <w:rPr>
      <w:color w:val="999999"/>
      <w:sz w:val="18"/>
      <w:szCs w:val="18"/>
    </w:rPr>
  </w:style>
  <w:style w:type="character" w:customStyle="1" w:styleId="red">
    <w:name w:val="red"/>
    <w:basedOn w:val="a1"/>
    <w:qFormat/>
    <w:rsid w:val="003720DC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3720DC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3720DC"/>
    <w:rPr>
      <w:color w:val="CC0000"/>
    </w:rPr>
  </w:style>
  <w:style w:type="character" w:customStyle="1" w:styleId="red3">
    <w:name w:val="red3"/>
    <w:basedOn w:val="a1"/>
    <w:qFormat/>
    <w:rsid w:val="003720DC"/>
    <w:rPr>
      <w:color w:val="FF0000"/>
    </w:rPr>
  </w:style>
  <w:style w:type="character" w:customStyle="1" w:styleId="hover25">
    <w:name w:val="hover25"/>
    <w:basedOn w:val="a1"/>
    <w:qFormat/>
    <w:rsid w:val="003720DC"/>
  </w:style>
  <w:style w:type="character" w:customStyle="1" w:styleId="gb-jt">
    <w:name w:val="gb-jt"/>
    <w:basedOn w:val="a1"/>
    <w:qFormat/>
    <w:rsid w:val="003720DC"/>
  </w:style>
  <w:style w:type="character" w:customStyle="1" w:styleId="Char0">
    <w:name w:val="页眉 Char"/>
    <w:basedOn w:val="a1"/>
    <w:link w:val="a6"/>
    <w:uiPriority w:val="99"/>
    <w:semiHidden/>
    <w:qFormat/>
    <w:rsid w:val="003720D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A36F0-BB67-42C0-AFF7-ECB4B83FE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6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鄢陵县公共资源交易中心:梁淑霞</cp:lastModifiedBy>
  <cp:revision>22</cp:revision>
  <cp:lastPrinted>2019-07-25T09:06:00Z</cp:lastPrinted>
  <dcterms:created xsi:type="dcterms:W3CDTF">2019-05-23T01:29:00Z</dcterms:created>
  <dcterms:modified xsi:type="dcterms:W3CDTF">2019-07-25T09:09:00Z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