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2F0120" w:rsidRPr="002F0120" w:rsidRDefault="000574B5" w:rsidP="002F0120">
      <w:pPr>
        <w:jc w:val="center"/>
        <w:rPr>
          <w:rFonts w:asciiTheme="majorEastAsia" w:eastAsiaTheme="majorEastAsia" w:hAnsiTheme="majorEastAsia" w:cstheme="majorEastAsia"/>
          <w:b/>
          <w:bCs/>
          <w:color w:val="000000"/>
          <w:sz w:val="44"/>
          <w:szCs w:val="44"/>
        </w:rPr>
      </w:pPr>
      <w:r w:rsidRPr="00F66945">
        <w:rPr>
          <w:rFonts w:asciiTheme="majorEastAsia" w:eastAsiaTheme="majorEastAsia" w:hAnsiTheme="majorEastAsia" w:cstheme="minorEastAsia" w:hint="eastAsia"/>
          <w:b/>
          <w:sz w:val="48"/>
          <w:szCs w:val="48"/>
        </w:rPr>
        <w:t>襄城县</w:t>
      </w:r>
      <w:proofErr w:type="gramStart"/>
      <w:r w:rsidRPr="00F66945">
        <w:rPr>
          <w:rFonts w:asciiTheme="majorEastAsia" w:eastAsiaTheme="majorEastAsia" w:hAnsiTheme="majorEastAsia" w:cstheme="minorEastAsia" w:hint="eastAsia"/>
          <w:b/>
          <w:sz w:val="48"/>
          <w:szCs w:val="48"/>
        </w:rPr>
        <w:t>北产业</w:t>
      </w:r>
      <w:proofErr w:type="gramEnd"/>
      <w:r w:rsidRPr="00F66945">
        <w:rPr>
          <w:rFonts w:asciiTheme="majorEastAsia" w:eastAsiaTheme="majorEastAsia" w:hAnsiTheme="majorEastAsia" w:cstheme="minorEastAsia" w:hint="eastAsia"/>
          <w:b/>
          <w:sz w:val="48"/>
          <w:szCs w:val="48"/>
        </w:rPr>
        <w:t>集聚区服务中心（公租房）室内外监控工程项目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0574B5">
        <w:rPr>
          <w:rFonts w:asciiTheme="majorEastAsia" w:eastAsiaTheme="majorEastAsia" w:hAnsiTheme="majorEastAsia" w:cstheme="majorEastAsia" w:hint="eastAsia"/>
          <w:b/>
          <w:bCs/>
          <w:sz w:val="36"/>
          <w:szCs w:val="36"/>
        </w:rPr>
        <w:t>51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0574B5">
        <w:rPr>
          <w:rFonts w:asciiTheme="majorEastAsia" w:eastAsiaTheme="majorEastAsia" w:hAnsiTheme="majorEastAsia" w:cstheme="majorEastAsia" w:hint="eastAsia"/>
          <w:b/>
          <w:bCs/>
          <w:sz w:val="36"/>
          <w:szCs w:val="36"/>
        </w:rPr>
        <w:t>房产管理服务中心</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15BDC">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r w:rsidR="000574B5">
        <w:rPr>
          <w:rFonts w:asciiTheme="majorEastAsia" w:eastAsiaTheme="majorEastAsia" w:hAnsiTheme="majorEastAsia" w:cstheme="majorEastAsia" w:hint="eastAsia"/>
          <w:b/>
          <w:bCs/>
          <w:sz w:val="36"/>
          <w:szCs w:val="36"/>
        </w:rPr>
        <w:t>十</w:t>
      </w:r>
      <w:r w:rsidR="00EA5031">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proofErr w:type="gramStart"/>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206C77">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206C77">
        <w:rPr>
          <w:rFonts w:asciiTheme="majorEastAsia" w:eastAsiaTheme="majorEastAsia" w:hAnsiTheme="majorEastAsia" w:cstheme="majorEastAsia" w:hint="eastAsia"/>
          <w:bCs/>
          <w:sz w:val="32"/>
          <w:szCs w:val="32"/>
          <w:lang w:val="zh-CN"/>
        </w:rPr>
        <w:t>24</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206C77" w:rsidRPr="00206C77">
        <w:rPr>
          <w:rFonts w:asciiTheme="majorEastAsia" w:eastAsiaTheme="majorEastAsia" w:hAnsiTheme="majorEastAsia" w:cstheme="majorEastAsia" w:hint="eastAsia"/>
          <w:bCs/>
          <w:sz w:val="32"/>
          <w:szCs w:val="32"/>
          <w:lang w:val="zh-CN"/>
        </w:rPr>
        <w:t>31</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206C77">
        <w:rPr>
          <w:rFonts w:asciiTheme="majorEastAsia" w:eastAsiaTheme="majorEastAsia" w:hAnsiTheme="majorEastAsia" w:cstheme="majorEastAsia" w:hint="eastAsia"/>
          <w:bCs/>
          <w:sz w:val="32"/>
          <w:szCs w:val="32"/>
          <w:lang w:val="zh-CN"/>
        </w:rPr>
        <w:t>47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206C77">
        <w:rPr>
          <w:rFonts w:asciiTheme="majorEastAsia" w:eastAsiaTheme="majorEastAsia" w:hAnsiTheme="majorEastAsia" w:cstheme="majorEastAsia" w:hint="eastAsia"/>
          <w:bCs/>
          <w:sz w:val="32"/>
          <w:szCs w:val="32"/>
          <w:lang w:val="zh-CN"/>
        </w:rPr>
        <w:t>79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206C77">
        <w:rPr>
          <w:rFonts w:asciiTheme="majorEastAsia" w:eastAsiaTheme="majorEastAsia" w:hAnsiTheme="majorEastAsia" w:cstheme="majorEastAsia" w:hint="eastAsia"/>
          <w:bCs/>
          <w:sz w:val="32"/>
          <w:szCs w:val="32"/>
          <w:lang w:val="zh-CN"/>
        </w:rPr>
        <w:t>55</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206C77">
        <w:rPr>
          <w:rFonts w:asciiTheme="majorEastAsia" w:eastAsiaTheme="majorEastAsia" w:hAnsiTheme="majorEastAsia" w:cstheme="majorEastAsia" w:hint="eastAsia"/>
          <w:bCs/>
          <w:sz w:val="32"/>
          <w:szCs w:val="32"/>
          <w:lang w:val="zh-CN"/>
        </w:rPr>
        <w:t>59</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0574B5">
        <w:rPr>
          <w:rFonts w:ascii="宋体" w:eastAsia="宋体" w:hAnsi="宋体" w:cs="宋体" w:hint="eastAsia"/>
          <w:color w:val="000000"/>
          <w:kern w:val="0"/>
          <w:sz w:val="24"/>
          <w:szCs w:val="24"/>
          <w:shd w:val="clear" w:color="040000" w:fill="FFFFFF"/>
        </w:rPr>
        <w:t>房产管理服务中心</w:t>
      </w:r>
      <w:r w:rsidRPr="00B04558">
        <w:rPr>
          <w:rFonts w:ascii="宋体" w:eastAsia="宋体" w:hAnsi="宋体" w:cs="宋体" w:hint="eastAsia"/>
          <w:color w:val="000000"/>
          <w:kern w:val="0"/>
          <w:sz w:val="24"/>
          <w:szCs w:val="24"/>
          <w:shd w:val="clear" w:color="040000" w:fill="FFFFFF"/>
        </w:rPr>
        <w:t>的委托，对“</w:t>
      </w:r>
      <w:r w:rsidR="000574B5" w:rsidRPr="000574B5">
        <w:rPr>
          <w:rFonts w:asciiTheme="minorEastAsia" w:hAnsiTheme="minorEastAsia" w:cstheme="minorEastAsia" w:hint="eastAsia"/>
          <w:sz w:val="24"/>
          <w:szCs w:val="24"/>
        </w:rPr>
        <w:t>襄城县北产业集聚区服务中心（公租房）室内外监控工程项目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0574B5" w:rsidRPr="000574B5">
        <w:rPr>
          <w:rFonts w:asciiTheme="minorEastAsia" w:hAnsiTheme="minorEastAsia" w:cstheme="minorEastAsia" w:hint="eastAsia"/>
          <w:sz w:val="24"/>
          <w:szCs w:val="24"/>
        </w:rPr>
        <w:t>襄城县</w:t>
      </w:r>
      <w:proofErr w:type="gramStart"/>
      <w:r w:rsidR="000574B5" w:rsidRPr="000574B5">
        <w:rPr>
          <w:rFonts w:asciiTheme="minorEastAsia" w:hAnsiTheme="minorEastAsia" w:cstheme="minorEastAsia" w:hint="eastAsia"/>
          <w:sz w:val="24"/>
          <w:szCs w:val="24"/>
        </w:rPr>
        <w:t>北产业</w:t>
      </w:r>
      <w:proofErr w:type="gramEnd"/>
      <w:r w:rsidR="000574B5" w:rsidRPr="000574B5">
        <w:rPr>
          <w:rFonts w:asciiTheme="minorEastAsia" w:hAnsiTheme="minorEastAsia" w:cstheme="minorEastAsia" w:hint="eastAsia"/>
          <w:sz w:val="24"/>
          <w:szCs w:val="24"/>
        </w:rPr>
        <w:t>集聚区服务中心（公租房）室内外监控工程项目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0574B5">
        <w:rPr>
          <w:rFonts w:ascii="宋体" w:eastAsia="宋体" w:hAnsi="宋体" w:cs="宋体" w:hint="eastAsia"/>
          <w:color w:val="000000"/>
          <w:kern w:val="0"/>
          <w:sz w:val="24"/>
          <w:szCs w:val="24"/>
          <w:shd w:val="clear" w:color="040000" w:fill="FFFFFF"/>
        </w:rPr>
        <w:t>51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8A6B08" w:rsidRPr="00661D52">
        <w:rPr>
          <w:rFonts w:asciiTheme="minorEastAsia" w:hAnsiTheme="minorEastAsia" w:cstheme="minorEastAsia" w:hint="eastAsia"/>
          <w:sz w:val="24"/>
          <w:szCs w:val="24"/>
        </w:rPr>
        <w:t>襄城县</w:t>
      </w:r>
      <w:proofErr w:type="gramStart"/>
      <w:r w:rsidR="008A6B08" w:rsidRPr="00661D52">
        <w:rPr>
          <w:rFonts w:asciiTheme="minorEastAsia" w:hAnsiTheme="minorEastAsia" w:cstheme="minorEastAsia" w:hint="eastAsia"/>
          <w:sz w:val="24"/>
          <w:szCs w:val="24"/>
        </w:rPr>
        <w:t>北产业</w:t>
      </w:r>
      <w:proofErr w:type="gramEnd"/>
      <w:r w:rsidR="008A6B08" w:rsidRPr="00661D52">
        <w:rPr>
          <w:rFonts w:asciiTheme="minorEastAsia" w:hAnsiTheme="minorEastAsia" w:cstheme="minorEastAsia" w:hint="eastAsia"/>
          <w:sz w:val="24"/>
          <w:szCs w:val="24"/>
        </w:rPr>
        <w:t>集聚区服务中心（公租房）室内外监控设备包括监控摄像机、核心交换机、接入交换机、录像机、监视器、分屏器、U</w:t>
      </w:r>
      <w:r w:rsidR="00A647D5">
        <w:rPr>
          <w:rFonts w:asciiTheme="minorEastAsia" w:hAnsiTheme="minorEastAsia" w:cstheme="minorEastAsia" w:hint="eastAsia"/>
          <w:sz w:val="24"/>
          <w:szCs w:val="24"/>
        </w:rPr>
        <w:t>PS</w:t>
      </w:r>
      <w:r w:rsidR="008A6B08" w:rsidRPr="00661D52">
        <w:rPr>
          <w:rFonts w:asciiTheme="minorEastAsia" w:hAnsiTheme="minorEastAsia" w:cstheme="minorEastAsia" w:hint="eastAsia"/>
          <w:sz w:val="24"/>
          <w:szCs w:val="24"/>
        </w:rPr>
        <w:t>电源、管理主机、操作台、机柜及配套管线等</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0574B5">
        <w:rPr>
          <w:rFonts w:ascii="宋体" w:eastAsia="宋体" w:hAnsi="宋体" w:cs="宋体" w:hint="eastAsia"/>
          <w:color w:val="000000"/>
          <w:kern w:val="0"/>
          <w:sz w:val="24"/>
          <w:szCs w:val="24"/>
          <w:shd w:val="clear" w:color="040000" w:fill="FFFFFF"/>
        </w:rPr>
        <w:t>721060.53</w:t>
      </w:r>
      <w:r w:rsidRPr="00BC64F4">
        <w:rPr>
          <w:rFonts w:ascii="宋体" w:eastAsia="宋体" w:hAnsi="宋体" w:cs="宋体"/>
          <w:color w:val="000000"/>
          <w:kern w:val="0"/>
          <w:sz w:val="24"/>
          <w:szCs w:val="24"/>
          <w:shd w:val="clear" w:color="040000" w:fill="FFFFFF"/>
        </w:rPr>
        <w:t>元；最高限价：</w:t>
      </w:r>
      <w:r w:rsidR="000574B5">
        <w:rPr>
          <w:rFonts w:ascii="宋体" w:eastAsia="宋体" w:hAnsi="宋体" w:cs="宋体" w:hint="eastAsia"/>
          <w:color w:val="000000"/>
          <w:kern w:val="0"/>
          <w:sz w:val="24"/>
          <w:szCs w:val="24"/>
          <w:shd w:val="clear" w:color="040000" w:fill="FFFFFF"/>
        </w:rPr>
        <w:t>721060.53元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（六）服务期：合同签订后</w:t>
      </w:r>
      <w:r w:rsidR="000574B5">
        <w:rPr>
          <w:rFonts w:ascii="宋体" w:eastAsia="宋体" w:hAnsi="宋体" w:cs="宋体" w:hint="eastAsia"/>
          <w:kern w:val="0"/>
          <w:sz w:val="24"/>
          <w:szCs w:val="24"/>
          <w:shd w:val="clear" w:color="auto" w:fill="FFFFFF"/>
        </w:rPr>
        <w:t>30</w:t>
      </w:r>
      <w:r>
        <w:rPr>
          <w:rFonts w:ascii="宋体" w:eastAsia="宋体" w:hAnsi="宋体" w:cs="宋体" w:hint="eastAsia"/>
          <w:kern w:val="0"/>
          <w:sz w:val="24"/>
          <w:szCs w:val="24"/>
          <w:shd w:val="clear" w:color="auto" w:fill="FFFFFF"/>
        </w:rPr>
        <w:t>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（八）服务地点：</w:t>
      </w:r>
      <w:r w:rsidR="000574B5" w:rsidRPr="000574B5">
        <w:rPr>
          <w:rFonts w:asciiTheme="minorEastAsia" w:eastAsiaTheme="minorEastAsia" w:hAnsiTheme="minorEastAsia" w:cstheme="minorEastAsia" w:hint="eastAsia"/>
        </w:rPr>
        <w:t>襄城县</w:t>
      </w:r>
      <w:proofErr w:type="gramStart"/>
      <w:r w:rsidR="000574B5" w:rsidRPr="000574B5">
        <w:rPr>
          <w:rFonts w:asciiTheme="minorEastAsia" w:eastAsiaTheme="minorEastAsia" w:hAnsiTheme="minorEastAsia" w:cstheme="minorEastAsia" w:hint="eastAsia"/>
        </w:rPr>
        <w:t>北产业</w:t>
      </w:r>
      <w:proofErr w:type="gramEnd"/>
      <w:r w:rsidR="000574B5" w:rsidRPr="000574B5">
        <w:rPr>
          <w:rFonts w:asciiTheme="minorEastAsia" w:eastAsiaTheme="minorEastAsia" w:hAnsiTheme="minorEastAsia" w:cstheme="minorEastAsia" w:hint="eastAsia"/>
        </w:rPr>
        <w:t>集聚区服务中心（公租房）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 xml:space="preserve">、供应商资格要求 </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0574B5" w:rsidRPr="00F66945" w:rsidRDefault="00B04558" w:rsidP="000574B5">
      <w:pPr>
        <w:widowControl/>
        <w:spacing w:line="336" w:lineRule="atLeast"/>
        <w:ind w:firstLineChars="250" w:firstLine="600"/>
        <w:jc w:val="left"/>
        <w:rPr>
          <w:rFonts w:ascii="宋体" w:eastAsia="宋体" w:hAnsi="宋体" w:cs="仿宋_GB2312"/>
          <w:color w:val="31353B"/>
          <w:sz w:val="24"/>
        </w:rPr>
      </w:pPr>
      <w:r w:rsidRPr="00BC64F4">
        <w:rPr>
          <w:rFonts w:ascii="宋体" w:eastAsia="宋体" w:hAnsi="宋体" w:cs="宋体"/>
          <w:color w:val="000000"/>
          <w:kern w:val="0"/>
          <w:sz w:val="24"/>
          <w:szCs w:val="24"/>
          <w:shd w:val="clear" w:color="040000" w:fill="FFFFFF"/>
        </w:rPr>
        <w:t>（二）</w:t>
      </w:r>
      <w:r w:rsidR="001A600F">
        <w:rPr>
          <w:rFonts w:ascii="宋体" w:eastAsia="宋体" w:hAnsi="宋体" w:cs="仿宋_GB2312" w:hint="eastAsia"/>
          <w:color w:val="31353B"/>
          <w:kern w:val="0"/>
          <w:sz w:val="24"/>
        </w:rPr>
        <w:t>供应商须具备电子与</w:t>
      </w:r>
      <w:r w:rsidR="000574B5" w:rsidRPr="00F66945">
        <w:rPr>
          <w:rFonts w:ascii="宋体" w:eastAsia="宋体" w:hAnsi="宋体" w:cs="仿宋_GB2312" w:hint="eastAsia"/>
          <w:color w:val="31353B"/>
          <w:kern w:val="0"/>
          <w:sz w:val="24"/>
        </w:rPr>
        <w:t>智能化</w:t>
      </w:r>
      <w:r w:rsidR="007C39D8">
        <w:rPr>
          <w:rFonts w:ascii="宋体" w:eastAsia="宋体" w:hAnsi="宋体" w:cs="仿宋_GB2312" w:hint="eastAsia"/>
          <w:color w:val="31353B"/>
          <w:kern w:val="0"/>
          <w:sz w:val="24"/>
        </w:rPr>
        <w:t>工程专业承包</w:t>
      </w:r>
      <w:r w:rsidR="000574B5" w:rsidRPr="00F66945">
        <w:rPr>
          <w:rFonts w:ascii="宋体" w:eastAsia="宋体" w:hAnsi="宋体" w:cs="仿宋_GB2312" w:hint="eastAsia"/>
          <w:color w:val="31353B"/>
          <w:kern w:val="0"/>
          <w:sz w:val="24"/>
        </w:rPr>
        <w:t>贰级资质证书；须具有省</w:t>
      </w:r>
      <w:r w:rsidR="000574B5" w:rsidRPr="00F66945">
        <w:rPr>
          <w:rFonts w:ascii="宋体" w:eastAsia="宋体" w:hAnsi="宋体" w:cs="仿宋_GB2312" w:hint="eastAsia"/>
          <w:color w:val="31353B"/>
          <w:sz w:val="24"/>
        </w:rPr>
        <w:t>级公共安全技术防范二级资质；</w:t>
      </w:r>
    </w:p>
    <w:p w:rsidR="00E92444" w:rsidRPr="00E92444" w:rsidRDefault="000574B5" w:rsidP="000574B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6945">
        <w:rPr>
          <w:rFonts w:ascii="宋体" w:eastAsia="宋体" w:hAnsi="宋体" w:cs="仿宋_GB2312" w:hint="eastAsia"/>
          <w:color w:val="31353B"/>
          <w:kern w:val="0"/>
          <w:sz w:val="24"/>
        </w:rPr>
        <w:t>（三）</w:t>
      </w:r>
      <w:r w:rsidRPr="00F66945">
        <w:rPr>
          <w:rFonts w:ascii="宋体" w:eastAsia="宋体" w:hAnsi="宋体" w:hint="eastAsia"/>
          <w:sz w:val="24"/>
        </w:rPr>
        <w:t>拟派项目经理须具备二级（含二级）及以上注册建造师（机电工程）执业资格，具备有效的项目经理安全考核合格证（建安B证书）</w:t>
      </w:r>
      <w:r>
        <w:rPr>
          <w:rFonts w:ascii="宋体" w:eastAsia="宋体" w:hAnsi="宋体" w:hint="eastAsia"/>
          <w:sz w:val="24"/>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）投标人</w:t>
      </w:r>
      <w:r w:rsidRPr="00BC64F4">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BC64F4">
        <w:rPr>
          <w:rFonts w:ascii="宋体" w:eastAsia="宋体" w:hAnsi="宋体" w:cs="宋体"/>
          <w:color w:val="000000"/>
          <w:kern w:val="0"/>
          <w:sz w:val="24"/>
          <w:szCs w:val="24"/>
          <w:shd w:val="clear" w:color="040000" w:fill="FFFFFF"/>
        </w:rPr>
        <w:t>经营异常名录信息、</w:t>
      </w:r>
      <w:r w:rsidRPr="00BC64F4">
        <w:rPr>
          <w:rFonts w:ascii="宋体" w:eastAsia="宋体" w:hAnsi="宋体" w:cs="宋体" w:hint="eastAsia"/>
          <w:color w:val="000000"/>
          <w:kern w:val="0"/>
          <w:sz w:val="24"/>
          <w:szCs w:val="24"/>
          <w:shd w:val="clear" w:color="040000" w:fill="FFFFFF"/>
        </w:rPr>
        <w:t>严重违法</w:t>
      </w:r>
      <w:r w:rsidRPr="00BC64F4">
        <w:rPr>
          <w:rFonts w:ascii="宋体" w:eastAsia="宋体" w:hAnsi="宋体" w:cs="宋体" w:hint="eastAsia"/>
          <w:color w:val="000000"/>
          <w:kern w:val="0"/>
          <w:sz w:val="24"/>
          <w:szCs w:val="24"/>
          <w:shd w:val="clear" w:color="040000" w:fill="FFFFFF"/>
        </w:rPr>
        <w:lastRenderedPageBreak/>
        <w:t>失信企业名单（黑名单）的供应商；上述查询结果页面</w:t>
      </w:r>
      <w:r w:rsidRPr="00BC64F4">
        <w:rPr>
          <w:rFonts w:ascii="宋体" w:eastAsia="宋体" w:hAnsi="宋体" w:cs="宋体"/>
          <w:color w:val="000000"/>
          <w:kern w:val="0"/>
          <w:sz w:val="24"/>
          <w:szCs w:val="24"/>
          <w:shd w:val="clear" w:color="040000" w:fill="FFFFFF"/>
        </w:rPr>
        <w:t>截图加盖公章（查询时间应在本公告发布日期之后至开</w:t>
      </w:r>
      <w:r w:rsidRPr="00BC64F4">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）本项目不接受联合体参加谈判。</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四、响应文件提交截止时间及谈判响应截止时间、谈判时间</w:t>
      </w:r>
    </w:p>
    <w:p w:rsidR="00E92444" w:rsidRPr="00E32C8B" w:rsidRDefault="00E92444" w:rsidP="00E92444">
      <w:pPr>
        <w:pStyle w:val="aa"/>
        <w:shd w:val="clear" w:color="auto" w:fill="FFFFFF"/>
        <w:spacing w:line="360" w:lineRule="auto"/>
        <w:ind w:firstLine="420"/>
        <w:contextualSpacing/>
        <w:rPr>
          <w:rFonts w:ascii="宋体" w:hAnsi="宋体"/>
        </w:rPr>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E32C8B">
        <w:rPr>
          <w:rFonts w:ascii="宋体" w:hAnsi="宋体" w:cs="宋体" w:hint="eastAsia"/>
        </w:rPr>
        <w:t>2019年</w:t>
      </w:r>
      <w:r w:rsidRPr="00E32C8B">
        <w:rPr>
          <w:rFonts w:ascii="宋体" w:hAnsi="宋体" w:cs="宋体" w:hint="eastAsia"/>
          <w:u w:val="single"/>
        </w:rPr>
        <w:t>7</w:t>
      </w:r>
      <w:r w:rsidRPr="00E32C8B">
        <w:rPr>
          <w:rFonts w:ascii="宋体" w:hAnsi="宋体" w:cs="宋体" w:hint="eastAsia"/>
        </w:rPr>
        <w:t>月</w:t>
      </w:r>
      <w:r w:rsidR="00E32C8B">
        <w:rPr>
          <w:rFonts w:ascii="宋体" w:hAnsi="宋体" w:cs="宋体" w:hint="eastAsia"/>
          <w:u w:val="single"/>
        </w:rPr>
        <w:t>22</w:t>
      </w:r>
      <w:r w:rsidRPr="00E32C8B">
        <w:rPr>
          <w:rFonts w:ascii="宋体" w:hAnsi="宋体" w:cs="宋体" w:hint="eastAsia"/>
        </w:rPr>
        <w:t>日</w:t>
      </w:r>
      <w:r w:rsidR="00E32C8B">
        <w:rPr>
          <w:rFonts w:ascii="宋体" w:hAnsi="宋体" w:cs="宋体" w:hint="eastAsia"/>
          <w:u w:val="single"/>
        </w:rPr>
        <w:t>9</w:t>
      </w:r>
      <w:r w:rsidRPr="00E32C8B">
        <w:rPr>
          <w:rFonts w:ascii="宋体" w:hAnsi="宋体" w:cs="宋体" w:hint="eastAsia"/>
        </w:rPr>
        <w:t>时（北京时间），逾期送达或不符合规定的响应文件恕不接受。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六</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0574B5">
        <w:rPr>
          <w:rFonts w:ascii="宋体" w:eastAsia="宋体" w:hAnsi="宋体" w:cs="宋体" w:hint="eastAsia"/>
          <w:sz w:val="24"/>
          <w:szCs w:val="24"/>
        </w:rPr>
        <w:t>房产管理服务中心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0574B5">
        <w:rPr>
          <w:rFonts w:ascii="宋体" w:eastAsia="宋体" w:hAnsi="宋体" w:cs="宋体" w:hint="eastAsia"/>
          <w:sz w:val="24"/>
          <w:szCs w:val="24"/>
        </w:rPr>
        <w:t>赵</w:t>
      </w:r>
      <w:r w:rsidRPr="006000F9">
        <w:rPr>
          <w:rFonts w:ascii="宋体" w:eastAsia="宋体" w:hAnsi="宋体" w:cs="宋体" w:hint="eastAsia"/>
          <w:sz w:val="24"/>
          <w:szCs w:val="24"/>
        </w:rPr>
        <w:t>先生         联系电话：</w:t>
      </w:r>
      <w:r w:rsidR="000574B5">
        <w:rPr>
          <w:rFonts w:ascii="宋体" w:eastAsia="宋体" w:hAnsi="宋体" w:cs="宋体" w:hint="eastAsia"/>
          <w:sz w:val="24"/>
          <w:szCs w:val="24"/>
        </w:rPr>
        <w:t>15038933336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0574B5">
        <w:rPr>
          <w:rFonts w:ascii="宋体" w:eastAsia="宋体" w:hAnsi="宋体" w:cs="宋体" w:hint="eastAsia"/>
          <w:sz w:val="24"/>
          <w:szCs w:val="24"/>
        </w:rPr>
        <w:t>温女士</w:t>
      </w:r>
      <w:r w:rsidRPr="006000F9">
        <w:rPr>
          <w:rFonts w:ascii="宋体" w:eastAsia="宋体" w:hAnsi="宋体" w:cs="宋体" w:hint="eastAsia"/>
          <w:sz w:val="24"/>
          <w:szCs w:val="24"/>
        </w:rPr>
        <w:t xml:space="preserve">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0574B5" w:rsidRDefault="000574B5"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905B4E" w:rsidP="00A06FA0">
      <w:pPr>
        <w:pStyle w:val="ab"/>
        <w:spacing w:after="0" w:line="360" w:lineRule="auto"/>
        <w:ind w:firstLineChars="200" w:firstLine="480"/>
        <w:rPr>
          <w:rFonts w:hAnsi="宋体" w:cs="宋体"/>
          <w:bCs/>
          <w:sz w:val="24"/>
          <w:szCs w:val="24"/>
        </w:rPr>
      </w:pPr>
      <w:r w:rsidRPr="00661D52">
        <w:rPr>
          <w:rFonts w:asciiTheme="minorEastAsia" w:hAnsiTheme="minorEastAsia" w:cstheme="minorEastAsia" w:hint="eastAsia"/>
          <w:sz w:val="24"/>
          <w:szCs w:val="24"/>
        </w:rPr>
        <w:t>襄城县</w:t>
      </w:r>
      <w:proofErr w:type="gramStart"/>
      <w:r w:rsidRPr="00661D52">
        <w:rPr>
          <w:rFonts w:asciiTheme="minorEastAsia" w:hAnsiTheme="minorEastAsia" w:cstheme="minorEastAsia" w:hint="eastAsia"/>
          <w:sz w:val="24"/>
          <w:szCs w:val="24"/>
        </w:rPr>
        <w:t>北产业</w:t>
      </w:r>
      <w:proofErr w:type="gramEnd"/>
      <w:r w:rsidRPr="00661D52">
        <w:rPr>
          <w:rFonts w:asciiTheme="minorEastAsia" w:hAnsiTheme="minorEastAsia" w:cstheme="minorEastAsia" w:hint="eastAsia"/>
          <w:sz w:val="24"/>
          <w:szCs w:val="24"/>
        </w:rPr>
        <w:t>集聚区服务中心（公租房）室内外监控设备包括监控摄像机、核心交换机、接入交换机、录像机、监视器、分屏器、U</w:t>
      </w:r>
      <w:r w:rsidR="00BC7813">
        <w:rPr>
          <w:rFonts w:asciiTheme="minorEastAsia" w:hAnsiTheme="minorEastAsia" w:cstheme="minorEastAsia" w:hint="eastAsia"/>
          <w:sz w:val="24"/>
          <w:szCs w:val="24"/>
        </w:rPr>
        <w:t>PS</w:t>
      </w:r>
      <w:r w:rsidRPr="00661D52">
        <w:rPr>
          <w:rFonts w:asciiTheme="minorEastAsia" w:hAnsiTheme="minorEastAsia" w:cstheme="minorEastAsia" w:hint="eastAsia"/>
          <w:sz w:val="24"/>
          <w:szCs w:val="24"/>
        </w:rPr>
        <w:t>电源、管理主机、操作台、机柜及配套管线等</w:t>
      </w:r>
      <w:r w:rsidRPr="00BC64F4">
        <w:rPr>
          <w:rFonts w:hAnsi="宋体" w:cs="宋体"/>
          <w:color w:val="000000"/>
          <w:sz w:val="24"/>
          <w:szCs w:val="24"/>
          <w:shd w:val="clear" w:color="040000" w:fill="FFFFFF"/>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8980" w:type="dxa"/>
        <w:tblInd w:w="93" w:type="dxa"/>
        <w:tblLook w:val="04A0"/>
      </w:tblPr>
      <w:tblGrid>
        <w:gridCol w:w="561"/>
        <w:gridCol w:w="69"/>
        <w:gridCol w:w="250"/>
        <w:gridCol w:w="1046"/>
        <w:gridCol w:w="59"/>
        <w:gridCol w:w="675"/>
        <w:gridCol w:w="325"/>
        <w:gridCol w:w="508"/>
        <w:gridCol w:w="232"/>
        <w:gridCol w:w="75"/>
        <w:gridCol w:w="699"/>
        <w:gridCol w:w="191"/>
        <w:gridCol w:w="332"/>
        <w:gridCol w:w="98"/>
        <w:gridCol w:w="136"/>
        <w:gridCol w:w="540"/>
        <w:gridCol w:w="164"/>
        <w:gridCol w:w="500"/>
        <w:gridCol w:w="100"/>
        <w:gridCol w:w="41"/>
        <w:gridCol w:w="138"/>
        <w:gridCol w:w="246"/>
        <w:gridCol w:w="303"/>
        <w:gridCol w:w="60"/>
        <w:gridCol w:w="92"/>
        <w:gridCol w:w="208"/>
        <w:gridCol w:w="333"/>
        <w:gridCol w:w="459"/>
        <w:gridCol w:w="201"/>
        <w:gridCol w:w="339"/>
      </w:tblGrid>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1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整个项目</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8192"/>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1</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040205020001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监控摄像机</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 xml:space="preserve">1.名称:网络摄像机 </w:t>
            </w:r>
            <w:r w:rsidRPr="000574B5">
              <w:rPr>
                <w:rFonts w:ascii="宋体" w:eastAsia="宋体" w:hAnsi="宋体" w:cs="宋体" w:hint="eastAsia"/>
                <w:kern w:val="0"/>
                <w:sz w:val="18"/>
                <w:szCs w:val="18"/>
              </w:rPr>
              <w:br/>
              <w:t>2.功能参数：具备1个10/100M以太网接口（RJ45），具有1路音频输入接口</w:t>
            </w:r>
            <w:r w:rsidRPr="000574B5">
              <w:rPr>
                <w:rFonts w:ascii="宋体" w:eastAsia="宋体" w:hAnsi="宋体" w:cs="宋体" w:hint="eastAsia"/>
                <w:kern w:val="0"/>
                <w:sz w:val="18"/>
                <w:szCs w:val="18"/>
              </w:rPr>
              <w:br/>
              <w:t>亮度（灰度）鉴别等级不小于11级0.0004lx（F=1.2，帧累积开启，黑白模式），能基本分辨被摄目标的轮廓特征。"</w:t>
            </w:r>
            <w:r w:rsidRPr="000574B5">
              <w:rPr>
                <w:rFonts w:ascii="宋体" w:eastAsia="宋体" w:hAnsi="宋体" w:cs="宋体" w:hint="eastAsia"/>
                <w:kern w:val="0"/>
                <w:sz w:val="18"/>
                <w:szCs w:val="18"/>
              </w:rPr>
              <w:br/>
              <w:t>具有彩色及黑白模式选择功能、背光补偿功能、强光抑制功能、白平衡功能、自动增益功能、走廊模式功能、数字降噪功能 透</w:t>
            </w:r>
            <w:proofErr w:type="gramStart"/>
            <w:r w:rsidRPr="000574B5">
              <w:rPr>
                <w:rFonts w:ascii="宋体" w:eastAsia="宋体" w:hAnsi="宋体" w:cs="宋体" w:hint="eastAsia"/>
                <w:kern w:val="0"/>
                <w:sz w:val="18"/>
                <w:szCs w:val="18"/>
              </w:rPr>
              <w:t>雾设置</w:t>
            </w:r>
            <w:proofErr w:type="gramEnd"/>
            <w:r w:rsidRPr="000574B5">
              <w:rPr>
                <w:rFonts w:ascii="宋体" w:eastAsia="宋体" w:hAnsi="宋体" w:cs="宋体" w:hint="eastAsia"/>
                <w:kern w:val="0"/>
                <w:sz w:val="18"/>
                <w:szCs w:val="18"/>
              </w:rPr>
              <w:t>检查、电子防</w:t>
            </w:r>
            <w:proofErr w:type="gramStart"/>
            <w:r w:rsidRPr="000574B5">
              <w:rPr>
                <w:rFonts w:ascii="宋体" w:eastAsia="宋体" w:hAnsi="宋体" w:cs="宋体" w:hint="eastAsia"/>
                <w:kern w:val="0"/>
                <w:sz w:val="18"/>
                <w:szCs w:val="18"/>
              </w:rPr>
              <w:t>抖设置</w:t>
            </w:r>
            <w:proofErr w:type="gramEnd"/>
            <w:r w:rsidRPr="000574B5">
              <w:rPr>
                <w:rFonts w:ascii="宋体" w:eastAsia="宋体" w:hAnsi="宋体" w:cs="宋体" w:hint="eastAsia"/>
                <w:kern w:val="0"/>
                <w:sz w:val="18"/>
                <w:szCs w:val="18"/>
              </w:rPr>
              <w:t>检查、镜像功能检查、可伸缩编码（SVC）设置检查、音频降噪设置检查（以公安部检测报告为准）宽动态不低于110dB（以公安部检测报告为准）具有五码流功能（以公安部检测报告为准） 在H.265编码方式时，开启智能编码功能后，最低码率可以达到100Kbps，并可呈</w:t>
            </w:r>
            <w:r w:rsidRPr="000574B5">
              <w:rPr>
                <w:rFonts w:ascii="宋体" w:eastAsia="宋体" w:hAnsi="宋体" w:cs="宋体" w:hint="eastAsia"/>
                <w:kern w:val="0"/>
                <w:sz w:val="18"/>
                <w:szCs w:val="18"/>
              </w:rPr>
              <w:lastRenderedPageBreak/>
              <w:t>现正常监控画面（以公安部检测报告为准）图片叠加功能检查：支持200X200像素、24位的BMP图像叠加。</w:t>
            </w:r>
            <w:r w:rsidRPr="000574B5">
              <w:rPr>
                <w:rFonts w:ascii="宋体" w:eastAsia="宋体" w:hAnsi="宋体" w:cs="宋体" w:hint="eastAsia"/>
                <w:kern w:val="0"/>
                <w:sz w:val="18"/>
                <w:szCs w:val="18"/>
              </w:rPr>
              <w:br/>
              <w:t>3.含监控电源、监控支架</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75</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lastRenderedPageBreak/>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2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8192"/>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2</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040205020003</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监控摄像机</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1.名称：网络摄像机（电梯专用）</w:t>
            </w:r>
            <w:r w:rsidRPr="000574B5">
              <w:rPr>
                <w:rFonts w:ascii="宋体" w:eastAsia="宋体" w:hAnsi="宋体" w:cs="宋体" w:hint="eastAsia"/>
                <w:kern w:val="0"/>
                <w:sz w:val="18"/>
                <w:szCs w:val="18"/>
              </w:rPr>
              <w:br/>
              <w:t>2.功能参数：具有1个电源接口、1个RJ45接口，内置mic</w:t>
            </w:r>
            <w:r w:rsidRPr="000574B5">
              <w:rPr>
                <w:rFonts w:ascii="宋体" w:eastAsia="宋体" w:hAnsi="宋体" w:cs="宋体" w:hint="eastAsia"/>
                <w:kern w:val="0"/>
                <w:sz w:val="18"/>
                <w:szCs w:val="18"/>
              </w:rPr>
              <w:br/>
              <w:t>具有S +265、H. 265、H. 264（Main Profile ，High Profile， Baseline Profile)、M-JPEG设置选项</w:t>
            </w:r>
            <w:r w:rsidRPr="000574B5">
              <w:rPr>
                <w:rFonts w:ascii="宋体" w:eastAsia="宋体" w:hAnsi="宋体" w:cs="宋体" w:hint="eastAsia"/>
                <w:kern w:val="0"/>
                <w:sz w:val="18"/>
                <w:szCs w:val="18"/>
              </w:rPr>
              <w:br/>
              <w:t>支持32Kbps~16Mbps (H. 265， 分辨率为1920 × 1080）视频码率可调</w:t>
            </w:r>
            <w:r w:rsidRPr="000574B5">
              <w:rPr>
                <w:rFonts w:ascii="宋体" w:eastAsia="宋体" w:hAnsi="宋体" w:cs="宋体" w:hint="eastAsia"/>
                <w:kern w:val="0"/>
                <w:sz w:val="18"/>
                <w:szCs w:val="18"/>
              </w:rPr>
              <w:br/>
              <w:t>0.001 Ix（F=2 .0，彩色模式），能基本分辨被摄目标的轮廓特征和色彩；0. 0004 Ix（F：2．0，黑白模式），能基本分辨被摄目标的轮廓特征。</w:t>
            </w:r>
            <w:r w:rsidRPr="000574B5">
              <w:rPr>
                <w:rFonts w:ascii="宋体" w:eastAsia="宋体" w:hAnsi="宋体" w:cs="宋体" w:hint="eastAsia"/>
                <w:kern w:val="0"/>
                <w:sz w:val="18"/>
                <w:szCs w:val="18"/>
              </w:rPr>
              <w:br/>
              <w:t>图像延时≤250ms</w:t>
            </w:r>
            <w:r w:rsidRPr="000574B5">
              <w:rPr>
                <w:rFonts w:ascii="宋体" w:eastAsia="宋体" w:hAnsi="宋体" w:cs="宋体" w:hint="eastAsia"/>
                <w:kern w:val="0"/>
                <w:sz w:val="18"/>
                <w:szCs w:val="18"/>
              </w:rPr>
              <w:br/>
              <w:t>具有G. 711a、G. 711u、ADPCM_D音频编码设置选项</w:t>
            </w:r>
            <w:r w:rsidRPr="000574B5">
              <w:rPr>
                <w:rFonts w:ascii="宋体" w:eastAsia="宋体" w:hAnsi="宋体" w:cs="宋体" w:hint="eastAsia"/>
                <w:kern w:val="0"/>
                <w:sz w:val="18"/>
                <w:szCs w:val="18"/>
              </w:rPr>
              <w:br/>
              <w:t>音频输入模式可设置为Line in和Mic in</w:t>
            </w:r>
            <w:r w:rsidRPr="000574B5">
              <w:rPr>
                <w:rFonts w:ascii="宋体" w:eastAsia="宋体" w:hAnsi="宋体" w:cs="宋体" w:hint="eastAsia"/>
                <w:kern w:val="0"/>
                <w:sz w:val="18"/>
                <w:szCs w:val="18"/>
              </w:rPr>
              <w:br/>
              <w:t>支持红外灯补光，具有1颗红外补光灯，红外灯具有10级灯</w:t>
            </w:r>
            <w:r w:rsidRPr="000574B5">
              <w:rPr>
                <w:rFonts w:ascii="宋体" w:eastAsia="宋体" w:hAnsi="宋体" w:cs="宋体" w:hint="eastAsia"/>
                <w:kern w:val="0"/>
                <w:sz w:val="18"/>
                <w:szCs w:val="18"/>
              </w:rPr>
              <w:lastRenderedPageBreak/>
              <w:t>光亮度可调，应具有手动/自动开关的功能；（以公安部检测报告为准）</w:t>
            </w:r>
            <w:r w:rsidRPr="000574B5">
              <w:rPr>
                <w:rFonts w:ascii="宋体" w:eastAsia="宋体" w:hAnsi="宋体" w:cs="宋体" w:hint="eastAsia"/>
                <w:kern w:val="0"/>
                <w:sz w:val="18"/>
                <w:szCs w:val="18"/>
              </w:rPr>
              <w:br/>
              <w:t>同一静止场景下，设备在H.264或H. 265编码方式时，开启智能编码后，码率可节约70％，图像主观质量无明</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18</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lastRenderedPageBreak/>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3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8192"/>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显降低；在H. 265编码方式时，开启智能编码功能后，最低码率可以达到100Kbps,并可呈现正常监控画面（以公安部检测报告为准）</w:t>
            </w:r>
            <w:r w:rsidRPr="000574B5">
              <w:rPr>
                <w:rFonts w:ascii="宋体" w:eastAsia="宋体" w:hAnsi="宋体" w:cs="宋体" w:hint="eastAsia"/>
                <w:kern w:val="0"/>
                <w:sz w:val="18"/>
                <w:szCs w:val="18"/>
              </w:rPr>
              <w:br/>
              <w:t>支持</w:t>
            </w:r>
            <w:proofErr w:type="gramStart"/>
            <w:r w:rsidRPr="000574B5">
              <w:rPr>
                <w:rFonts w:ascii="宋体" w:eastAsia="宋体" w:hAnsi="宋体" w:cs="宋体" w:hint="eastAsia"/>
                <w:kern w:val="0"/>
                <w:sz w:val="18"/>
                <w:szCs w:val="18"/>
              </w:rPr>
              <w:t>主码流同时</w:t>
            </w:r>
            <w:proofErr w:type="gramEnd"/>
            <w:r w:rsidRPr="000574B5">
              <w:rPr>
                <w:rFonts w:ascii="宋体" w:eastAsia="宋体" w:hAnsi="宋体" w:cs="宋体" w:hint="eastAsia"/>
                <w:kern w:val="0"/>
                <w:sz w:val="18"/>
                <w:szCs w:val="18"/>
              </w:rPr>
              <w:t>输出30路1920 × 1080、2Mbps的25帧/秒图像以提供客户端浏览（以公安部检测报告为准）</w:t>
            </w:r>
            <w:r w:rsidRPr="000574B5">
              <w:rPr>
                <w:rFonts w:ascii="宋体" w:eastAsia="宋体" w:hAnsi="宋体" w:cs="宋体" w:hint="eastAsia"/>
                <w:kern w:val="0"/>
                <w:sz w:val="18"/>
                <w:szCs w:val="18"/>
              </w:rPr>
              <w:br/>
              <w:t>支持五码流（以公安部检测报告为准）</w:t>
            </w:r>
            <w:r w:rsidRPr="000574B5">
              <w:rPr>
                <w:rFonts w:ascii="宋体" w:eastAsia="宋体" w:hAnsi="宋体" w:cs="宋体" w:hint="eastAsia"/>
                <w:kern w:val="0"/>
                <w:sz w:val="18"/>
                <w:szCs w:val="18"/>
              </w:rPr>
              <w:br/>
              <w:t>具有音频降噪设置、SVC设置、数字降噪功能、强光抑制功能、透雾设置、电子防抖设置、镜像功能、走廊模式功能、彩色/黑白模式选择功能、虚焦侦测功能等</w:t>
            </w:r>
            <w:r w:rsidRPr="000574B5">
              <w:rPr>
                <w:rFonts w:ascii="宋体" w:eastAsia="宋体" w:hAnsi="宋体" w:cs="宋体" w:hint="eastAsia"/>
                <w:kern w:val="0"/>
                <w:sz w:val="18"/>
                <w:szCs w:val="18"/>
              </w:rPr>
              <w:br/>
              <w:t xml:space="preserve">可与客户端之间用300m五类非屏蔽网线直接连接，使用丢包测试软件发送1000 </w:t>
            </w:r>
            <w:proofErr w:type="gramStart"/>
            <w:r w:rsidRPr="000574B5">
              <w:rPr>
                <w:rFonts w:ascii="宋体" w:eastAsia="宋体" w:hAnsi="宋体" w:cs="宋体" w:hint="eastAsia"/>
                <w:kern w:val="0"/>
                <w:sz w:val="18"/>
                <w:szCs w:val="18"/>
              </w:rPr>
              <w:t>个</w:t>
            </w:r>
            <w:proofErr w:type="gramEnd"/>
            <w:r w:rsidRPr="000574B5">
              <w:rPr>
                <w:rFonts w:ascii="宋体" w:eastAsia="宋体" w:hAnsi="宋体" w:cs="宋体" w:hint="eastAsia"/>
                <w:kern w:val="0"/>
                <w:sz w:val="18"/>
                <w:szCs w:val="18"/>
              </w:rPr>
              <w:t>数据包，重复测试3次，每次丢包数不大于1个。</w:t>
            </w:r>
            <w:r w:rsidRPr="000574B5">
              <w:rPr>
                <w:rFonts w:ascii="宋体" w:eastAsia="宋体" w:hAnsi="宋体" w:cs="宋体" w:hint="eastAsia"/>
                <w:kern w:val="0"/>
                <w:sz w:val="18"/>
                <w:szCs w:val="18"/>
              </w:rPr>
              <w:br/>
              <w:t>3.无线网桥 免调试电梯专用</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lastRenderedPageBreak/>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4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8192"/>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3</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040205020002</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监控摄像机</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1.名称：高清</w:t>
            </w:r>
            <w:proofErr w:type="gramStart"/>
            <w:r w:rsidRPr="000574B5">
              <w:rPr>
                <w:rFonts w:ascii="宋体" w:eastAsia="宋体" w:hAnsi="宋体" w:cs="宋体" w:hint="eastAsia"/>
                <w:kern w:val="0"/>
                <w:sz w:val="18"/>
                <w:szCs w:val="18"/>
              </w:rPr>
              <w:t>红外球</w:t>
            </w:r>
            <w:proofErr w:type="gramEnd"/>
            <w:r w:rsidRPr="000574B5">
              <w:rPr>
                <w:rFonts w:ascii="宋体" w:eastAsia="宋体" w:hAnsi="宋体" w:cs="宋体" w:hint="eastAsia"/>
                <w:kern w:val="0"/>
                <w:sz w:val="18"/>
                <w:szCs w:val="18"/>
              </w:rPr>
              <w:br/>
              <w:t>2.规格参数：1/2.9英寸200</w:t>
            </w:r>
            <w:proofErr w:type="gramStart"/>
            <w:r w:rsidRPr="000574B5">
              <w:rPr>
                <w:rFonts w:ascii="宋体" w:eastAsia="宋体" w:hAnsi="宋体" w:cs="宋体" w:hint="eastAsia"/>
                <w:kern w:val="0"/>
                <w:sz w:val="18"/>
                <w:szCs w:val="18"/>
              </w:rPr>
              <w:t>万像</w:t>
            </w:r>
            <w:proofErr w:type="gramEnd"/>
            <w:r w:rsidRPr="000574B5">
              <w:rPr>
                <w:rFonts w:ascii="宋体" w:eastAsia="宋体" w:hAnsi="宋体" w:cs="宋体" w:hint="eastAsia"/>
                <w:kern w:val="0"/>
                <w:sz w:val="18"/>
                <w:szCs w:val="18"/>
              </w:rPr>
              <w:t>素CMOS传感器</w:t>
            </w:r>
            <w:r w:rsidRPr="000574B5">
              <w:rPr>
                <w:rFonts w:ascii="宋体" w:eastAsia="宋体" w:hAnsi="宋体" w:cs="宋体" w:hint="eastAsia"/>
                <w:kern w:val="0"/>
                <w:sz w:val="18"/>
                <w:szCs w:val="18"/>
              </w:rPr>
              <w:br/>
              <w:t>图像分辨率≥1920×1080，</w:t>
            </w:r>
            <w:proofErr w:type="gramStart"/>
            <w:r w:rsidRPr="000574B5">
              <w:rPr>
                <w:rFonts w:ascii="宋体" w:eastAsia="宋体" w:hAnsi="宋体" w:cs="宋体" w:hint="eastAsia"/>
                <w:kern w:val="0"/>
                <w:sz w:val="18"/>
                <w:szCs w:val="18"/>
              </w:rPr>
              <w:t>帧率</w:t>
            </w:r>
            <w:proofErr w:type="gramEnd"/>
            <w:r w:rsidRPr="000574B5">
              <w:rPr>
                <w:rFonts w:ascii="宋体" w:eastAsia="宋体" w:hAnsi="宋体" w:cs="宋体" w:hint="eastAsia"/>
                <w:kern w:val="0"/>
                <w:sz w:val="18"/>
                <w:szCs w:val="18"/>
              </w:rPr>
              <w:t xml:space="preserve">≥50fps </w:t>
            </w:r>
            <w:r w:rsidRPr="000574B5">
              <w:rPr>
                <w:rFonts w:ascii="宋体" w:eastAsia="宋体" w:hAnsi="宋体" w:cs="宋体" w:hint="eastAsia"/>
                <w:kern w:val="0"/>
                <w:sz w:val="18"/>
                <w:szCs w:val="18"/>
              </w:rPr>
              <w:br/>
              <w:t xml:space="preserve">光学变倍不低于22倍/32倍/44倍 </w:t>
            </w:r>
            <w:r w:rsidRPr="000574B5">
              <w:rPr>
                <w:rFonts w:ascii="宋体" w:eastAsia="宋体" w:hAnsi="宋体" w:cs="宋体" w:hint="eastAsia"/>
                <w:kern w:val="0"/>
                <w:sz w:val="18"/>
                <w:szCs w:val="18"/>
              </w:rPr>
              <w:br/>
              <w:t xml:space="preserve">最低照度：彩色≤0.001lx，黑白≤0.0001lx </w:t>
            </w:r>
            <w:r w:rsidRPr="000574B5">
              <w:rPr>
                <w:rFonts w:ascii="宋体" w:eastAsia="宋体" w:hAnsi="宋体" w:cs="宋体" w:hint="eastAsia"/>
                <w:kern w:val="0"/>
                <w:sz w:val="18"/>
                <w:szCs w:val="18"/>
              </w:rPr>
              <w:br/>
              <w:t xml:space="preserve">信噪比≥60dB </w:t>
            </w:r>
            <w:r w:rsidRPr="000574B5">
              <w:rPr>
                <w:rFonts w:ascii="宋体" w:eastAsia="宋体" w:hAnsi="宋体" w:cs="宋体" w:hint="eastAsia"/>
                <w:kern w:val="0"/>
                <w:sz w:val="18"/>
                <w:szCs w:val="18"/>
              </w:rPr>
              <w:br/>
              <w:t xml:space="preserve">支持不少于8路报警输入和2路报警输出（以公安部检测报告为准） </w:t>
            </w:r>
            <w:r w:rsidRPr="000574B5">
              <w:rPr>
                <w:rFonts w:ascii="宋体" w:eastAsia="宋体" w:hAnsi="宋体" w:cs="宋体" w:hint="eastAsia"/>
                <w:kern w:val="0"/>
                <w:sz w:val="18"/>
                <w:szCs w:val="18"/>
              </w:rPr>
              <w:br/>
              <w:t>水平手</w:t>
            </w:r>
            <w:proofErr w:type="gramStart"/>
            <w:r w:rsidRPr="000574B5">
              <w:rPr>
                <w:rFonts w:ascii="宋体" w:eastAsia="宋体" w:hAnsi="宋体" w:cs="宋体" w:hint="eastAsia"/>
                <w:kern w:val="0"/>
                <w:sz w:val="18"/>
                <w:szCs w:val="18"/>
              </w:rPr>
              <w:t>控最大</w:t>
            </w:r>
            <w:proofErr w:type="gramEnd"/>
            <w:r w:rsidRPr="000574B5">
              <w:rPr>
                <w:rFonts w:ascii="宋体" w:eastAsia="宋体" w:hAnsi="宋体" w:cs="宋体" w:hint="eastAsia"/>
                <w:kern w:val="0"/>
                <w:sz w:val="18"/>
                <w:szCs w:val="18"/>
              </w:rPr>
              <w:t xml:space="preserve">速度≥500°/s </w:t>
            </w:r>
            <w:r w:rsidRPr="000574B5">
              <w:rPr>
                <w:rFonts w:ascii="宋体" w:eastAsia="宋体" w:hAnsi="宋体" w:cs="宋体" w:hint="eastAsia"/>
                <w:kern w:val="0"/>
                <w:sz w:val="18"/>
                <w:szCs w:val="18"/>
              </w:rPr>
              <w:br/>
              <w:t xml:space="preserve">水平支持360°连续旋转，垂直转动角度不低于-32°～90° </w:t>
            </w:r>
            <w:r w:rsidRPr="000574B5">
              <w:rPr>
                <w:rFonts w:ascii="宋体" w:eastAsia="宋体" w:hAnsi="宋体" w:cs="宋体" w:hint="eastAsia"/>
                <w:kern w:val="0"/>
                <w:sz w:val="18"/>
                <w:szCs w:val="18"/>
              </w:rPr>
              <w:br/>
              <w:t>支持不少于500个</w:t>
            </w:r>
            <w:proofErr w:type="gramStart"/>
            <w:r w:rsidRPr="000574B5">
              <w:rPr>
                <w:rFonts w:ascii="宋体" w:eastAsia="宋体" w:hAnsi="宋体" w:cs="宋体" w:hint="eastAsia"/>
                <w:kern w:val="0"/>
                <w:sz w:val="18"/>
                <w:szCs w:val="18"/>
              </w:rPr>
              <w:t>预置位</w:t>
            </w:r>
            <w:proofErr w:type="gramEnd"/>
            <w:r w:rsidRPr="000574B5">
              <w:rPr>
                <w:rFonts w:ascii="宋体" w:eastAsia="宋体" w:hAnsi="宋体" w:cs="宋体" w:hint="eastAsia"/>
                <w:kern w:val="0"/>
                <w:sz w:val="18"/>
                <w:szCs w:val="18"/>
              </w:rPr>
              <w:t xml:space="preserve"> </w:t>
            </w:r>
            <w:r w:rsidRPr="000574B5">
              <w:rPr>
                <w:rFonts w:ascii="宋体" w:eastAsia="宋体" w:hAnsi="宋体" w:cs="宋体" w:hint="eastAsia"/>
                <w:kern w:val="0"/>
                <w:sz w:val="18"/>
                <w:szCs w:val="18"/>
              </w:rPr>
              <w:br/>
              <w:t>支持智能行为分析功能，如区域入侵、停车、拌线、人员聚集、进入区域、离开</w:t>
            </w:r>
            <w:r w:rsidRPr="000574B5">
              <w:rPr>
                <w:rFonts w:ascii="宋体" w:eastAsia="宋体" w:hAnsi="宋体" w:cs="宋体" w:hint="eastAsia"/>
                <w:kern w:val="0"/>
                <w:sz w:val="18"/>
                <w:szCs w:val="18"/>
              </w:rPr>
              <w:lastRenderedPageBreak/>
              <w:t xml:space="preserve">区域、奔跑、物品移除、物品遗留、徘徊、监控区域出现人脸 </w:t>
            </w:r>
            <w:r w:rsidRPr="000574B5">
              <w:rPr>
                <w:rFonts w:ascii="宋体" w:eastAsia="宋体" w:hAnsi="宋体" w:cs="宋体" w:hint="eastAsia"/>
                <w:kern w:val="0"/>
                <w:sz w:val="18"/>
                <w:szCs w:val="18"/>
              </w:rPr>
              <w:br/>
              <w:t xml:space="preserve">可按照设定时间对预置行人、非机动车、车辆检测场景进行巡航检测；具有定时巡航、时间段巡航、混合巡航模式设置 </w:t>
            </w:r>
            <w:r w:rsidRPr="000574B5">
              <w:rPr>
                <w:rFonts w:ascii="宋体" w:eastAsia="宋体" w:hAnsi="宋体" w:cs="宋体" w:hint="eastAsia"/>
                <w:kern w:val="0"/>
                <w:sz w:val="18"/>
                <w:szCs w:val="18"/>
              </w:rPr>
              <w:br/>
              <w:t>具有强光抑制、数字降噪、透</w:t>
            </w:r>
            <w:proofErr w:type="gramStart"/>
            <w:r w:rsidRPr="000574B5">
              <w:rPr>
                <w:rFonts w:ascii="宋体" w:eastAsia="宋体" w:hAnsi="宋体" w:cs="宋体" w:hint="eastAsia"/>
                <w:kern w:val="0"/>
                <w:sz w:val="18"/>
                <w:szCs w:val="18"/>
              </w:rPr>
              <w:t>雾功能</w:t>
            </w:r>
            <w:proofErr w:type="gramEnd"/>
            <w:r w:rsidRPr="000574B5">
              <w:rPr>
                <w:rFonts w:ascii="宋体" w:eastAsia="宋体" w:hAnsi="宋体" w:cs="宋体" w:hint="eastAsia"/>
                <w:kern w:val="0"/>
                <w:sz w:val="18"/>
                <w:szCs w:val="18"/>
              </w:rPr>
              <w:t xml:space="preserve"> </w:t>
            </w:r>
            <w:r w:rsidRPr="000574B5">
              <w:rPr>
                <w:rFonts w:ascii="宋体" w:eastAsia="宋体" w:hAnsi="宋体" w:cs="宋体" w:hint="eastAsia"/>
                <w:kern w:val="0"/>
                <w:sz w:val="18"/>
                <w:szCs w:val="18"/>
              </w:rPr>
              <w:br/>
              <w:t>具有感兴趣区域设置功能，</w:t>
            </w:r>
            <w:proofErr w:type="gramStart"/>
            <w:r w:rsidRPr="000574B5">
              <w:rPr>
                <w:rFonts w:ascii="宋体" w:eastAsia="宋体" w:hAnsi="宋体" w:cs="宋体" w:hint="eastAsia"/>
                <w:kern w:val="0"/>
                <w:sz w:val="18"/>
                <w:szCs w:val="18"/>
              </w:rPr>
              <w:t>主码流</w:t>
            </w:r>
            <w:proofErr w:type="gramEnd"/>
            <w:r w:rsidRPr="000574B5">
              <w:rPr>
                <w:rFonts w:ascii="宋体" w:eastAsia="宋体" w:hAnsi="宋体" w:cs="宋体" w:hint="eastAsia"/>
                <w:kern w:val="0"/>
                <w:sz w:val="18"/>
                <w:szCs w:val="18"/>
              </w:rPr>
              <w:t>、</w:t>
            </w:r>
            <w:proofErr w:type="gramStart"/>
            <w:r w:rsidRPr="000574B5">
              <w:rPr>
                <w:rFonts w:ascii="宋体" w:eastAsia="宋体" w:hAnsi="宋体" w:cs="宋体" w:hint="eastAsia"/>
                <w:kern w:val="0"/>
                <w:sz w:val="18"/>
                <w:szCs w:val="18"/>
              </w:rPr>
              <w:t>子码流</w:t>
            </w:r>
            <w:proofErr w:type="gramEnd"/>
            <w:r w:rsidRPr="000574B5">
              <w:rPr>
                <w:rFonts w:ascii="宋体" w:eastAsia="宋体" w:hAnsi="宋体" w:cs="宋体" w:hint="eastAsia"/>
                <w:kern w:val="0"/>
                <w:sz w:val="18"/>
                <w:szCs w:val="18"/>
              </w:rPr>
              <w:t>可分别设置不少于7块感兴趣</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lastRenderedPageBreak/>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5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本页小计</w:t>
            </w: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8192"/>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 xml:space="preserve">区域 </w:t>
            </w:r>
            <w:r w:rsidRPr="000574B5">
              <w:rPr>
                <w:rFonts w:ascii="宋体" w:eastAsia="宋体" w:hAnsi="宋体" w:cs="宋体" w:hint="eastAsia"/>
                <w:kern w:val="0"/>
                <w:sz w:val="18"/>
                <w:szCs w:val="18"/>
              </w:rPr>
              <w:br/>
              <w:t xml:space="preserve">可将视频图像存储至Micro SD卡，最大支持不低于128G Micro SD卡 </w:t>
            </w:r>
            <w:r w:rsidRPr="000574B5">
              <w:rPr>
                <w:rFonts w:ascii="宋体" w:eastAsia="宋体" w:hAnsi="宋体" w:cs="宋体" w:hint="eastAsia"/>
                <w:kern w:val="0"/>
                <w:sz w:val="18"/>
                <w:szCs w:val="18"/>
              </w:rPr>
              <w:br/>
              <w:t xml:space="preserve">视频压缩标准支持H.265、H.264（Main Profile、High Profile、Baseline profile）、M-JPEG </w:t>
            </w:r>
            <w:r w:rsidRPr="000574B5">
              <w:rPr>
                <w:rFonts w:ascii="宋体" w:eastAsia="宋体" w:hAnsi="宋体" w:cs="宋体" w:hint="eastAsia"/>
                <w:kern w:val="0"/>
                <w:sz w:val="18"/>
                <w:szCs w:val="18"/>
              </w:rPr>
              <w:br/>
              <w:t xml:space="preserve">可通过手动或自动的方式开启雨刷 </w:t>
            </w:r>
            <w:r w:rsidRPr="000574B5">
              <w:rPr>
                <w:rFonts w:ascii="宋体" w:eastAsia="宋体" w:hAnsi="宋体" w:cs="宋体" w:hint="eastAsia"/>
                <w:kern w:val="0"/>
                <w:sz w:val="18"/>
                <w:szCs w:val="18"/>
              </w:rPr>
              <w:br/>
              <w:t xml:space="preserve">具有自动跟踪功能，支持对图像中的单个目标物体轨迹进行自动跟踪 </w:t>
            </w:r>
            <w:r w:rsidRPr="000574B5">
              <w:rPr>
                <w:rFonts w:ascii="宋体" w:eastAsia="宋体" w:hAnsi="宋体" w:cs="宋体" w:hint="eastAsia"/>
                <w:kern w:val="0"/>
                <w:sz w:val="18"/>
                <w:szCs w:val="18"/>
              </w:rPr>
              <w:br/>
              <w:t xml:space="preserve">内置激光器（以公安部检测报告为准） </w:t>
            </w:r>
            <w:r w:rsidRPr="000574B5">
              <w:rPr>
                <w:rFonts w:ascii="宋体" w:eastAsia="宋体" w:hAnsi="宋体" w:cs="宋体" w:hint="eastAsia"/>
                <w:kern w:val="0"/>
                <w:sz w:val="18"/>
                <w:szCs w:val="18"/>
              </w:rPr>
              <w:br/>
              <w:t xml:space="preserve">内置扬声器，支持远程喊话功能 </w:t>
            </w:r>
            <w:r w:rsidRPr="000574B5">
              <w:rPr>
                <w:rFonts w:ascii="宋体" w:eastAsia="宋体" w:hAnsi="宋体" w:cs="宋体" w:hint="eastAsia"/>
                <w:kern w:val="0"/>
                <w:sz w:val="18"/>
                <w:szCs w:val="18"/>
              </w:rPr>
              <w:br/>
              <w:t>支持红外灯、白光灯补光；可自动调节补光灯切换，通过红外灯照射可基本分辨距离不低于560米处所</w:t>
            </w:r>
            <w:proofErr w:type="gramStart"/>
            <w:r w:rsidRPr="000574B5">
              <w:rPr>
                <w:rFonts w:ascii="宋体" w:eastAsia="宋体" w:hAnsi="宋体" w:cs="宋体" w:hint="eastAsia"/>
                <w:kern w:val="0"/>
                <w:sz w:val="18"/>
                <w:szCs w:val="18"/>
              </w:rPr>
              <w:t>摄目标</w:t>
            </w:r>
            <w:proofErr w:type="gramEnd"/>
            <w:r w:rsidRPr="000574B5">
              <w:rPr>
                <w:rFonts w:ascii="宋体" w:eastAsia="宋体" w:hAnsi="宋体" w:cs="宋体" w:hint="eastAsia"/>
                <w:kern w:val="0"/>
                <w:sz w:val="18"/>
                <w:szCs w:val="18"/>
              </w:rPr>
              <w:t xml:space="preserve">的轮廓和状态；（以公安部检测报告为准） </w:t>
            </w:r>
            <w:r w:rsidRPr="000574B5">
              <w:rPr>
                <w:rFonts w:ascii="宋体" w:eastAsia="宋体" w:hAnsi="宋体" w:cs="宋体" w:hint="eastAsia"/>
                <w:kern w:val="0"/>
                <w:sz w:val="18"/>
                <w:szCs w:val="18"/>
              </w:rPr>
              <w:br/>
              <w:t>具备声光警戒功能，对进入警戒区域的人和车辆触发白光警示、语音警告、或</w:t>
            </w:r>
            <w:proofErr w:type="gramStart"/>
            <w:r w:rsidRPr="000574B5">
              <w:rPr>
                <w:rFonts w:ascii="宋体" w:eastAsia="宋体" w:hAnsi="宋体" w:cs="宋体" w:hint="eastAsia"/>
                <w:kern w:val="0"/>
                <w:sz w:val="18"/>
                <w:szCs w:val="18"/>
              </w:rPr>
              <w:t>激光警吓功能</w:t>
            </w:r>
            <w:proofErr w:type="gramEnd"/>
            <w:r w:rsidRPr="000574B5">
              <w:rPr>
                <w:rFonts w:ascii="宋体" w:eastAsia="宋体" w:hAnsi="宋体" w:cs="宋体" w:hint="eastAsia"/>
                <w:kern w:val="0"/>
                <w:sz w:val="18"/>
                <w:szCs w:val="18"/>
              </w:rPr>
              <w:t>，并</w:t>
            </w:r>
            <w:r w:rsidRPr="000574B5">
              <w:rPr>
                <w:rFonts w:ascii="宋体" w:eastAsia="宋体" w:hAnsi="宋体" w:cs="宋体" w:hint="eastAsia"/>
                <w:kern w:val="0"/>
                <w:sz w:val="18"/>
                <w:szCs w:val="18"/>
              </w:rPr>
              <w:lastRenderedPageBreak/>
              <w:t xml:space="preserve">具有联动智能跟踪功能（以公安部检测报告为准） </w:t>
            </w:r>
            <w:r w:rsidRPr="000574B5">
              <w:rPr>
                <w:rFonts w:ascii="宋体" w:eastAsia="宋体" w:hAnsi="宋体" w:cs="宋体" w:hint="eastAsia"/>
                <w:kern w:val="0"/>
                <w:sz w:val="18"/>
                <w:szCs w:val="18"/>
              </w:rPr>
              <w:br/>
              <w:t xml:space="preserve">工作温度支持最低温度≤-40℃，最高温度≥70℃ </w:t>
            </w:r>
            <w:r w:rsidRPr="000574B5">
              <w:rPr>
                <w:rFonts w:ascii="宋体" w:eastAsia="宋体" w:hAnsi="宋体" w:cs="宋体" w:hint="eastAsia"/>
                <w:kern w:val="0"/>
                <w:sz w:val="18"/>
                <w:szCs w:val="18"/>
              </w:rPr>
              <w:br/>
              <w:t>支持DC24V、AC24V供电，DC24V供电时</w:t>
            </w:r>
            <w:proofErr w:type="gramStart"/>
            <w:r w:rsidRPr="000574B5">
              <w:rPr>
                <w:rFonts w:ascii="宋体" w:eastAsia="宋体" w:hAnsi="宋体" w:cs="宋体" w:hint="eastAsia"/>
                <w:kern w:val="0"/>
                <w:sz w:val="18"/>
                <w:szCs w:val="18"/>
              </w:rPr>
              <w:t>宽压范围</w:t>
            </w:r>
            <w:proofErr w:type="gramEnd"/>
            <w:r w:rsidRPr="000574B5">
              <w:rPr>
                <w:rFonts w:ascii="宋体" w:eastAsia="宋体" w:hAnsi="宋体" w:cs="宋体" w:hint="eastAsia"/>
                <w:kern w:val="0"/>
                <w:sz w:val="18"/>
                <w:szCs w:val="18"/>
              </w:rPr>
              <w:t>≥±</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lastRenderedPageBreak/>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6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124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35%，AC24V供电时</w:t>
            </w:r>
            <w:proofErr w:type="gramStart"/>
            <w:r w:rsidRPr="000574B5">
              <w:rPr>
                <w:rFonts w:ascii="宋体" w:eastAsia="宋体" w:hAnsi="宋体" w:cs="宋体" w:hint="eastAsia"/>
                <w:kern w:val="0"/>
                <w:sz w:val="18"/>
                <w:szCs w:val="18"/>
              </w:rPr>
              <w:t>宽压范围</w:t>
            </w:r>
            <w:proofErr w:type="gramEnd"/>
            <w:r w:rsidRPr="000574B5">
              <w:rPr>
                <w:rFonts w:ascii="宋体" w:eastAsia="宋体" w:hAnsi="宋体" w:cs="宋体" w:hint="eastAsia"/>
                <w:kern w:val="0"/>
                <w:sz w:val="18"/>
                <w:szCs w:val="18"/>
              </w:rPr>
              <w:t xml:space="preserve">≥±35% </w:t>
            </w:r>
            <w:r w:rsidRPr="000574B5">
              <w:rPr>
                <w:rFonts w:ascii="宋体" w:eastAsia="宋体" w:hAnsi="宋体" w:cs="宋体" w:hint="eastAsia"/>
                <w:kern w:val="0"/>
                <w:sz w:val="18"/>
                <w:szCs w:val="18"/>
              </w:rPr>
              <w:br/>
              <w:t>外壳防护等级不低于IP67</w:t>
            </w:r>
            <w:r w:rsidRPr="000574B5">
              <w:rPr>
                <w:rFonts w:ascii="宋体" w:eastAsia="宋体" w:hAnsi="宋体" w:cs="宋体" w:hint="eastAsia"/>
                <w:kern w:val="0"/>
                <w:sz w:val="18"/>
                <w:szCs w:val="18"/>
              </w:rPr>
              <w:br/>
            </w:r>
            <w:r w:rsidRPr="000574B5">
              <w:rPr>
                <w:rFonts w:ascii="宋体" w:eastAsia="宋体" w:hAnsi="宋体" w:cs="宋体" w:hint="eastAsia"/>
                <w:kern w:val="0"/>
                <w:sz w:val="18"/>
                <w:szCs w:val="18"/>
              </w:rPr>
              <w:lastRenderedPageBreak/>
              <w:t>3.监控支架</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18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4</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030501012002</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交换机</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1.名称：接入交换机</w:t>
            </w:r>
            <w:r w:rsidRPr="000574B5">
              <w:rPr>
                <w:rFonts w:ascii="宋体" w:eastAsia="宋体" w:hAnsi="宋体" w:cs="宋体" w:hint="eastAsia"/>
                <w:kern w:val="0"/>
                <w:sz w:val="18"/>
                <w:szCs w:val="18"/>
              </w:rPr>
              <w:br/>
              <w:t>2.规格：8口</w:t>
            </w:r>
            <w:r w:rsidRPr="000574B5">
              <w:rPr>
                <w:rFonts w:ascii="宋体" w:eastAsia="宋体" w:hAnsi="宋体" w:cs="宋体" w:hint="eastAsia"/>
                <w:kern w:val="0"/>
                <w:sz w:val="18"/>
                <w:szCs w:val="18"/>
              </w:rPr>
              <w:br/>
              <w:t>3.配备监控立杆（4m、热镀锌喷塑）、监控防水箱300*400（不锈钢）</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30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5</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030507013001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录像设备</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1.名称：硬盘录像机</w:t>
            </w:r>
            <w:r w:rsidRPr="000574B5">
              <w:rPr>
                <w:rFonts w:ascii="宋体" w:eastAsia="宋体" w:hAnsi="宋体" w:cs="宋体" w:hint="eastAsia"/>
                <w:kern w:val="0"/>
                <w:sz w:val="18"/>
                <w:szCs w:val="18"/>
              </w:rPr>
              <w:br/>
              <w:t>2.规格参数：支持IPC分辨率.40路1080P/40lu720P网络视频接入：40路4CIF/32路720P/16路1080P/4路4K同时预览：16路4CIF/16路720P/16路1080P/4路4K同步回放：最大512倍速：支持8个硬盘接口</w:t>
            </w:r>
            <w:r w:rsidRPr="000574B5">
              <w:rPr>
                <w:rFonts w:ascii="宋体" w:eastAsia="宋体" w:hAnsi="宋体" w:cs="宋体" w:hint="eastAsia"/>
                <w:kern w:val="0"/>
                <w:sz w:val="18"/>
                <w:szCs w:val="18"/>
              </w:rPr>
              <w:br/>
              <w:t>3.包含监控级硬盘</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9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6</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080904009001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监视器</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1.名称：50寸监视器</w:t>
            </w:r>
            <w:r w:rsidRPr="000574B5">
              <w:rPr>
                <w:rFonts w:ascii="宋体" w:eastAsia="宋体" w:hAnsi="宋体" w:cs="宋体" w:hint="eastAsia"/>
                <w:kern w:val="0"/>
                <w:sz w:val="18"/>
                <w:szCs w:val="18"/>
              </w:rPr>
              <w:br/>
              <w:t>2.规格型号：详见图纸</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23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7</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030501012001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交换机</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1.名称：核心交换机</w:t>
            </w:r>
            <w:r w:rsidRPr="000574B5">
              <w:rPr>
                <w:rFonts w:ascii="宋体" w:eastAsia="宋体" w:hAnsi="宋体" w:cs="宋体" w:hint="eastAsia"/>
                <w:kern w:val="0"/>
                <w:sz w:val="18"/>
                <w:szCs w:val="18"/>
              </w:rPr>
              <w:br/>
              <w:t xml:space="preserve">  端口类型：8个</w:t>
            </w:r>
            <w:proofErr w:type="gramStart"/>
            <w:r w:rsidRPr="000574B5">
              <w:rPr>
                <w:rFonts w:ascii="宋体" w:eastAsia="宋体" w:hAnsi="宋体" w:cs="宋体" w:hint="eastAsia"/>
                <w:kern w:val="0"/>
                <w:sz w:val="18"/>
                <w:szCs w:val="18"/>
              </w:rPr>
              <w:t>千兆电口</w:t>
            </w:r>
            <w:proofErr w:type="gramEnd"/>
            <w:r w:rsidRPr="000574B5">
              <w:rPr>
                <w:rFonts w:ascii="宋体" w:eastAsia="宋体" w:hAnsi="宋体" w:cs="宋体" w:hint="eastAsia"/>
                <w:kern w:val="0"/>
                <w:sz w:val="18"/>
                <w:szCs w:val="18"/>
              </w:rPr>
              <w:t>：4个千兆SFP，2个复用的</w:t>
            </w:r>
            <w:proofErr w:type="gramStart"/>
            <w:r w:rsidRPr="000574B5">
              <w:rPr>
                <w:rFonts w:ascii="宋体" w:eastAsia="宋体" w:hAnsi="宋体" w:cs="宋体" w:hint="eastAsia"/>
                <w:kern w:val="0"/>
                <w:sz w:val="18"/>
                <w:szCs w:val="18"/>
              </w:rPr>
              <w:t>千兆电</w:t>
            </w:r>
            <w:proofErr w:type="gramEnd"/>
            <w:r w:rsidRPr="000574B5">
              <w:rPr>
                <w:rFonts w:ascii="宋体" w:eastAsia="宋体" w:hAnsi="宋体" w:cs="宋体" w:hint="eastAsia"/>
                <w:kern w:val="0"/>
                <w:sz w:val="18"/>
                <w:szCs w:val="18"/>
              </w:rPr>
              <w:t>COMBO端口基本配置要求：8个</w:t>
            </w:r>
            <w:proofErr w:type="gramStart"/>
            <w:r w:rsidRPr="000574B5">
              <w:rPr>
                <w:rFonts w:ascii="宋体" w:eastAsia="宋体" w:hAnsi="宋体" w:cs="宋体" w:hint="eastAsia"/>
                <w:kern w:val="0"/>
                <w:sz w:val="18"/>
                <w:szCs w:val="18"/>
              </w:rPr>
              <w:lastRenderedPageBreak/>
              <w:t>千兆电口</w:t>
            </w:r>
            <w:proofErr w:type="gramEnd"/>
            <w:r w:rsidRPr="000574B5">
              <w:rPr>
                <w:rFonts w:ascii="宋体" w:eastAsia="宋体" w:hAnsi="宋体" w:cs="宋体" w:hint="eastAsia"/>
                <w:kern w:val="0"/>
                <w:sz w:val="18"/>
                <w:szCs w:val="18"/>
              </w:rPr>
              <w:t>，4个千兆SFP，2个复用的</w:t>
            </w:r>
            <w:proofErr w:type="gramStart"/>
            <w:r w:rsidRPr="000574B5">
              <w:rPr>
                <w:rFonts w:ascii="宋体" w:eastAsia="宋体" w:hAnsi="宋体" w:cs="宋体" w:hint="eastAsia"/>
                <w:kern w:val="0"/>
                <w:sz w:val="18"/>
                <w:szCs w:val="18"/>
              </w:rPr>
              <w:t>千兆电</w:t>
            </w:r>
            <w:proofErr w:type="gramEnd"/>
            <w:r w:rsidRPr="000574B5">
              <w:rPr>
                <w:rFonts w:ascii="宋体" w:eastAsia="宋体" w:hAnsi="宋体" w:cs="宋体" w:hint="eastAsia"/>
                <w:kern w:val="0"/>
                <w:sz w:val="18"/>
                <w:szCs w:val="18"/>
              </w:rPr>
              <w:t>COMBO口</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8</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030502014001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光纤连接</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1.名称：光纤</w:t>
            </w:r>
            <w:r w:rsidRPr="000574B5">
              <w:rPr>
                <w:rFonts w:ascii="宋体" w:eastAsia="宋体" w:hAnsi="宋体" w:cs="宋体" w:hint="eastAsia"/>
                <w:kern w:val="0"/>
                <w:sz w:val="18"/>
                <w:szCs w:val="18"/>
              </w:rPr>
              <w:br/>
              <w:t>2.规格：单模光纤，8芯，国标</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米</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5180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9</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030502014002</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光纤连接</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1.名称：光纤跳线</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条</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180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7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118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10</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030501010001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收发器</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1.名称：光电收发器</w:t>
            </w:r>
            <w:r w:rsidRPr="000574B5">
              <w:rPr>
                <w:rFonts w:ascii="宋体" w:eastAsia="宋体" w:hAnsi="宋体" w:cs="宋体" w:hint="eastAsia"/>
                <w:kern w:val="0"/>
                <w:sz w:val="18"/>
                <w:szCs w:val="18"/>
              </w:rPr>
              <w:br/>
              <w:t>2.规格：千兆单模单</w:t>
            </w:r>
            <w:proofErr w:type="gramStart"/>
            <w:r w:rsidRPr="000574B5">
              <w:rPr>
                <w:rFonts w:ascii="宋体" w:eastAsia="宋体" w:hAnsi="宋体" w:cs="宋体" w:hint="eastAsia"/>
                <w:kern w:val="0"/>
                <w:sz w:val="18"/>
                <w:szCs w:val="18"/>
              </w:rPr>
              <w:t>纤</w:t>
            </w:r>
            <w:proofErr w:type="gramEnd"/>
            <w:r w:rsidRPr="000574B5">
              <w:rPr>
                <w:rFonts w:ascii="宋体" w:eastAsia="宋体" w:hAnsi="宋体" w:cs="宋体" w:hint="eastAsia"/>
                <w:kern w:val="0"/>
                <w:sz w:val="18"/>
                <w:szCs w:val="18"/>
              </w:rPr>
              <w:t>，传输距离20公里</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对</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9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11</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030502015001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光缆终端盒</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1.名称：光纤终端盒</w:t>
            </w:r>
            <w:r w:rsidRPr="000574B5">
              <w:rPr>
                <w:rFonts w:ascii="宋体" w:eastAsia="宋体" w:hAnsi="宋体" w:cs="宋体" w:hint="eastAsia"/>
                <w:kern w:val="0"/>
                <w:sz w:val="18"/>
                <w:szCs w:val="18"/>
              </w:rPr>
              <w:br/>
              <w:t>2.规格：4芯终端盒FC口</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roofErr w:type="gramStart"/>
            <w:r w:rsidRPr="000574B5">
              <w:rPr>
                <w:rFonts w:ascii="宋体" w:eastAsia="宋体" w:hAnsi="宋体" w:cs="宋体" w:hint="eastAsia"/>
                <w:kern w:val="0"/>
                <w:sz w:val="18"/>
                <w:szCs w:val="18"/>
              </w:rPr>
              <w:t>个</w:t>
            </w:r>
            <w:proofErr w:type="gramEnd"/>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80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5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12</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080601019001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光纤连接盘</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1.名称：法兰盘</w:t>
            </w:r>
            <w:r w:rsidRPr="000574B5">
              <w:rPr>
                <w:rFonts w:ascii="宋体" w:eastAsia="宋体" w:hAnsi="宋体" w:cs="宋体" w:hint="eastAsia"/>
                <w:kern w:val="0"/>
                <w:sz w:val="18"/>
                <w:szCs w:val="18"/>
              </w:rPr>
              <w:br/>
              <w:t>2.规格：FC口</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块</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80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16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13</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030502001001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机柜、机架</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1.名称：豪华落地机柜</w:t>
            </w:r>
            <w:r w:rsidRPr="000574B5">
              <w:rPr>
                <w:rFonts w:ascii="宋体" w:eastAsia="宋体" w:hAnsi="宋体" w:cs="宋体" w:hint="eastAsia"/>
                <w:kern w:val="0"/>
                <w:sz w:val="18"/>
                <w:szCs w:val="18"/>
              </w:rPr>
              <w:br/>
              <w:t>2.规格：（42U/2米 600*900）尺寸：600（宽）*900（深）*2000（高）米</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5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14</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031102023001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操作台</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1.名称：操作台</w:t>
            </w:r>
            <w:r w:rsidRPr="000574B5">
              <w:rPr>
                <w:rFonts w:ascii="宋体" w:eastAsia="宋体" w:hAnsi="宋体" w:cs="宋体" w:hint="eastAsia"/>
                <w:kern w:val="0"/>
                <w:sz w:val="18"/>
                <w:szCs w:val="18"/>
              </w:rPr>
              <w:br/>
              <w:t>2.规格：四联订制</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套</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9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15</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030507014001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显示设备</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1.名称：液晶监视器（显示器）</w:t>
            </w:r>
            <w:r w:rsidRPr="000574B5">
              <w:rPr>
                <w:rFonts w:ascii="宋体" w:eastAsia="宋体" w:hAnsi="宋体" w:cs="宋体" w:hint="eastAsia"/>
                <w:kern w:val="0"/>
                <w:sz w:val="18"/>
                <w:szCs w:val="18"/>
              </w:rPr>
              <w:br/>
              <w:t>2.规格、型号：23.6寸</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16</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03B004</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分屏器</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1.名称：分屏器</w:t>
            </w:r>
            <w:r w:rsidRPr="000574B5">
              <w:rPr>
                <w:rFonts w:ascii="宋体" w:eastAsia="宋体" w:hAnsi="宋体" w:cs="宋体" w:hint="eastAsia"/>
                <w:kern w:val="0"/>
                <w:sz w:val="18"/>
                <w:szCs w:val="18"/>
              </w:rPr>
              <w:br/>
              <w:t>2.规格型号：详见图纸</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5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17</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03B005</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电脑</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1.名称：管理主机</w:t>
            </w:r>
            <w:r w:rsidRPr="000574B5">
              <w:rPr>
                <w:rFonts w:ascii="宋体" w:eastAsia="宋体" w:hAnsi="宋体" w:cs="宋体" w:hint="eastAsia"/>
                <w:kern w:val="0"/>
                <w:sz w:val="18"/>
                <w:szCs w:val="18"/>
              </w:rPr>
              <w:br/>
              <w:t>2.型号：详见图纸</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9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18</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030414007001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不间断电源</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1.名称：UPS电源设备（停电应急使用）</w:t>
            </w:r>
            <w:r w:rsidRPr="000574B5">
              <w:rPr>
                <w:rFonts w:ascii="宋体" w:eastAsia="宋体" w:hAnsi="宋体" w:cs="宋体" w:hint="eastAsia"/>
                <w:kern w:val="0"/>
                <w:sz w:val="18"/>
                <w:szCs w:val="18"/>
              </w:rPr>
              <w:br/>
              <w:t>2.型号：10KVA</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台</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19</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03B002</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水晶头</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1.名称：水晶头</w:t>
            </w:r>
            <w:r w:rsidRPr="000574B5">
              <w:rPr>
                <w:rFonts w:ascii="宋体" w:eastAsia="宋体" w:hAnsi="宋体" w:cs="宋体" w:hint="eastAsia"/>
                <w:kern w:val="0"/>
                <w:sz w:val="18"/>
                <w:szCs w:val="18"/>
              </w:rPr>
              <w:br/>
              <w:t>2.规格型号：详见图纸</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盒</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20</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040801030001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插座</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1.名称：插排</w:t>
            </w:r>
            <w:r w:rsidRPr="000574B5">
              <w:rPr>
                <w:rFonts w:ascii="宋体" w:eastAsia="宋体" w:hAnsi="宋体" w:cs="宋体" w:hint="eastAsia"/>
                <w:kern w:val="0"/>
                <w:sz w:val="18"/>
                <w:szCs w:val="18"/>
              </w:rPr>
              <w:br/>
              <w:t>2.规格：国标多孔插排</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roofErr w:type="gramStart"/>
            <w:r w:rsidRPr="000574B5">
              <w:rPr>
                <w:rFonts w:ascii="宋体" w:eastAsia="宋体" w:hAnsi="宋体" w:cs="宋体" w:hint="eastAsia"/>
                <w:kern w:val="0"/>
                <w:sz w:val="18"/>
                <w:szCs w:val="18"/>
              </w:rPr>
              <w:t>个</w:t>
            </w:r>
            <w:proofErr w:type="gramEnd"/>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60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21</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031101010001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单芯电源线</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1.名称：电源线</w:t>
            </w:r>
            <w:r w:rsidRPr="000574B5">
              <w:rPr>
                <w:rFonts w:ascii="宋体" w:eastAsia="宋体" w:hAnsi="宋体" w:cs="宋体" w:hint="eastAsia"/>
                <w:kern w:val="0"/>
                <w:sz w:val="18"/>
                <w:szCs w:val="18"/>
              </w:rPr>
              <w:br/>
              <w:t>2.规格、型号：RVV-3*2.5国标</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4607.4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5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22</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030411001001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配管</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1.名称：镀锌钢管</w:t>
            </w:r>
            <w:r w:rsidRPr="000574B5">
              <w:rPr>
                <w:rFonts w:ascii="宋体" w:eastAsia="宋体" w:hAnsi="宋体" w:cs="宋体" w:hint="eastAsia"/>
                <w:kern w:val="0"/>
                <w:sz w:val="18"/>
                <w:szCs w:val="18"/>
              </w:rPr>
              <w:br/>
              <w:t>2.规格：DN32</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4547.4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本页小计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0574B5" w:rsidRPr="000574B5" w:rsidTr="009C734E">
        <w:trPr>
          <w:gridAfter w:val="1"/>
          <w:wAfter w:w="339" w:type="dxa"/>
          <w:trHeight w:val="795"/>
        </w:trPr>
        <w:tc>
          <w:tcPr>
            <w:tcW w:w="8641" w:type="dxa"/>
            <w:gridSpan w:val="29"/>
            <w:tcBorders>
              <w:top w:val="nil"/>
              <w:left w:val="nil"/>
              <w:bottom w:val="nil"/>
              <w:right w:val="nil"/>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40"/>
                <w:szCs w:val="40"/>
              </w:rPr>
            </w:pPr>
            <w:r w:rsidRPr="000574B5">
              <w:rPr>
                <w:rFonts w:ascii="宋体" w:eastAsia="宋体" w:hAnsi="宋体" w:cs="宋体" w:hint="eastAsia"/>
                <w:b/>
                <w:bCs/>
                <w:kern w:val="0"/>
                <w:sz w:val="40"/>
                <w:szCs w:val="40"/>
              </w:rPr>
              <w:t>分部分项工程和单价措施项目清单与计价表</w:t>
            </w:r>
          </w:p>
        </w:tc>
      </w:tr>
      <w:tr w:rsidR="000574B5" w:rsidRPr="000574B5" w:rsidTr="009C734E">
        <w:trPr>
          <w:gridAfter w:val="1"/>
          <w:wAfter w:w="339" w:type="dxa"/>
          <w:trHeight w:val="510"/>
        </w:trPr>
        <w:tc>
          <w:tcPr>
            <w:tcW w:w="3725" w:type="dxa"/>
            <w:gridSpan w:val="9"/>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工程名称：襄城县</w:t>
            </w:r>
            <w:proofErr w:type="gramStart"/>
            <w:r w:rsidRPr="000574B5">
              <w:rPr>
                <w:rFonts w:ascii="宋体" w:eastAsia="宋体" w:hAnsi="宋体" w:cs="宋体" w:hint="eastAsia"/>
                <w:kern w:val="0"/>
                <w:sz w:val="18"/>
                <w:szCs w:val="18"/>
              </w:rPr>
              <w:t>北产业</w:t>
            </w:r>
            <w:proofErr w:type="gramEnd"/>
            <w:r w:rsidRPr="000574B5">
              <w:rPr>
                <w:rFonts w:ascii="宋体" w:eastAsia="宋体" w:hAnsi="宋体" w:cs="宋体" w:hint="eastAsia"/>
                <w:kern w:val="0"/>
                <w:sz w:val="18"/>
                <w:szCs w:val="18"/>
              </w:rPr>
              <w:t>聚集区服务中心（公租房）室内外监控</w:t>
            </w:r>
          </w:p>
        </w:tc>
        <w:tc>
          <w:tcPr>
            <w:tcW w:w="3260" w:type="dxa"/>
            <w:gridSpan w:val="13"/>
            <w:tcBorders>
              <w:top w:val="nil"/>
              <w:left w:val="nil"/>
              <w:bottom w:val="nil"/>
              <w:right w:val="nil"/>
            </w:tcBorders>
            <w:shd w:val="clear" w:color="FFFFFF" w:fill="FFFFFF"/>
            <w:vAlign w:val="bottom"/>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标段：</w:t>
            </w:r>
          </w:p>
        </w:tc>
        <w:tc>
          <w:tcPr>
            <w:tcW w:w="1656" w:type="dxa"/>
            <w:gridSpan w:val="7"/>
            <w:tcBorders>
              <w:top w:val="nil"/>
              <w:left w:val="nil"/>
              <w:bottom w:val="nil"/>
              <w:right w:val="nil"/>
            </w:tcBorders>
            <w:shd w:val="clear" w:color="FFFFFF" w:fill="FFFFFF"/>
            <w:vAlign w:val="bottom"/>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第 8 页 共 8 页</w:t>
            </w:r>
          </w:p>
        </w:tc>
      </w:tr>
      <w:tr w:rsidR="000574B5" w:rsidRPr="000574B5" w:rsidTr="009C734E">
        <w:trPr>
          <w:gridAfter w:val="1"/>
          <w:wAfter w:w="339" w:type="dxa"/>
          <w:trHeight w:val="285"/>
        </w:trPr>
        <w:tc>
          <w:tcPr>
            <w:tcW w:w="56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序号</w:t>
            </w:r>
          </w:p>
        </w:tc>
        <w:tc>
          <w:tcPr>
            <w:tcW w:w="142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项目编码</w:t>
            </w:r>
          </w:p>
        </w:tc>
        <w:tc>
          <w:tcPr>
            <w:tcW w:w="1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项目名称</w:t>
            </w:r>
          </w:p>
        </w:tc>
        <w:tc>
          <w:tcPr>
            <w:tcW w:w="151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项目特征描述</w:t>
            </w:r>
          </w:p>
        </w:tc>
        <w:tc>
          <w:tcPr>
            <w:tcW w:w="5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计量单位</w:t>
            </w:r>
          </w:p>
        </w:tc>
        <w:tc>
          <w:tcPr>
            <w:tcW w:w="9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工程量</w:t>
            </w:r>
          </w:p>
        </w:tc>
        <w:tc>
          <w:tcPr>
            <w:tcW w:w="2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金 额(元)</w:t>
            </w:r>
          </w:p>
        </w:tc>
      </w:tr>
      <w:tr w:rsidR="000574B5" w:rsidRPr="000574B5" w:rsidTr="009C734E">
        <w:trPr>
          <w:gridAfter w:val="1"/>
          <w:wAfter w:w="339" w:type="dxa"/>
          <w:trHeight w:val="285"/>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综合单价</w:t>
            </w:r>
          </w:p>
        </w:tc>
        <w:tc>
          <w:tcPr>
            <w:tcW w:w="90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价</w:t>
            </w: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其中</w:t>
            </w:r>
          </w:p>
        </w:tc>
      </w:tr>
      <w:tr w:rsidR="000574B5" w:rsidRPr="000574B5" w:rsidTr="009C734E">
        <w:trPr>
          <w:gridAfter w:val="1"/>
          <w:wAfter w:w="339" w:type="dxa"/>
          <w:trHeight w:val="510"/>
        </w:trPr>
        <w:tc>
          <w:tcPr>
            <w:tcW w:w="561" w:type="dxa"/>
            <w:vMerge/>
            <w:tcBorders>
              <w:top w:val="single" w:sz="8" w:space="0" w:color="000000"/>
              <w:left w:val="single" w:sz="8"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42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000"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1514"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523" w:type="dxa"/>
            <w:gridSpan w:val="2"/>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38" w:type="dxa"/>
            <w:gridSpan w:val="4"/>
            <w:vMerge/>
            <w:tcBorders>
              <w:top w:val="single" w:sz="8"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779" w:type="dxa"/>
            <w:gridSpan w:val="4"/>
            <w:vMerge/>
            <w:tcBorders>
              <w:top w:val="nil"/>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09" w:type="dxa"/>
            <w:gridSpan w:val="5"/>
            <w:vMerge/>
            <w:tcBorders>
              <w:top w:val="single" w:sz="4" w:space="0" w:color="000000"/>
              <w:left w:val="single" w:sz="4" w:space="0" w:color="000000"/>
              <w:bottom w:val="single" w:sz="4" w:space="0" w:color="000000"/>
              <w:right w:val="single" w:sz="4" w:space="0" w:color="000000"/>
            </w:tcBorders>
            <w:vAlign w:val="center"/>
            <w:hideMark/>
          </w:tcPr>
          <w:p w:rsidR="000574B5" w:rsidRPr="000574B5" w:rsidRDefault="000574B5" w:rsidP="000574B5">
            <w:pPr>
              <w:widowControl/>
              <w:jc w:val="left"/>
              <w:rPr>
                <w:rFonts w:ascii="宋体" w:eastAsia="宋体" w:hAnsi="宋体" w:cs="宋体"/>
                <w:b/>
                <w:bCs/>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暂估价</w:t>
            </w: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lastRenderedPageBreak/>
              <w:t>23</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031101024001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光纤</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1.名称、类别:单模光纤</w:t>
            </w:r>
            <w:r w:rsidRPr="000574B5">
              <w:rPr>
                <w:rFonts w:ascii="宋体" w:eastAsia="宋体" w:hAnsi="宋体" w:cs="宋体" w:hint="eastAsia"/>
                <w:kern w:val="0"/>
                <w:sz w:val="18"/>
                <w:szCs w:val="18"/>
              </w:rPr>
              <w:br/>
              <w:t>2.规格:24芯</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4607.4</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51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24</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030411001002</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配管</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1.名称：塑料管</w:t>
            </w:r>
            <w:r w:rsidRPr="000574B5">
              <w:rPr>
                <w:rFonts w:ascii="宋体" w:eastAsia="宋体" w:hAnsi="宋体" w:cs="宋体" w:hint="eastAsia"/>
                <w:kern w:val="0"/>
                <w:sz w:val="18"/>
                <w:szCs w:val="18"/>
              </w:rPr>
              <w:br/>
              <w:t>2.规格：PVC25</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2000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25</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030502005001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双绞线缆</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1.名称：双绞线</w:t>
            </w:r>
            <w:r w:rsidRPr="000574B5">
              <w:rPr>
                <w:rFonts w:ascii="宋体" w:eastAsia="宋体" w:hAnsi="宋体" w:cs="宋体" w:hint="eastAsia"/>
                <w:kern w:val="0"/>
                <w:sz w:val="18"/>
                <w:szCs w:val="18"/>
              </w:rPr>
              <w:br/>
              <w:t>2.规格、型号：</w:t>
            </w:r>
            <w:proofErr w:type="gramStart"/>
            <w:r w:rsidRPr="000574B5">
              <w:rPr>
                <w:rFonts w:ascii="宋体" w:eastAsia="宋体" w:hAnsi="宋体" w:cs="宋体" w:hint="eastAsia"/>
                <w:kern w:val="0"/>
                <w:sz w:val="18"/>
                <w:szCs w:val="18"/>
              </w:rPr>
              <w:t>室外超</w:t>
            </w:r>
            <w:proofErr w:type="gramEnd"/>
            <w:r w:rsidRPr="000574B5">
              <w:rPr>
                <w:rFonts w:ascii="宋体" w:eastAsia="宋体" w:hAnsi="宋体" w:cs="宋体" w:hint="eastAsia"/>
                <w:kern w:val="0"/>
                <w:sz w:val="18"/>
                <w:szCs w:val="18"/>
              </w:rPr>
              <w:t>五类双绞线</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5180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735"/>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26</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031003010001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软接头(软管）</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1.名称：软管</w:t>
            </w:r>
            <w:r w:rsidRPr="000574B5">
              <w:rPr>
                <w:rFonts w:ascii="宋体" w:eastAsia="宋体" w:hAnsi="宋体" w:cs="宋体" w:hint="eastAsia"/>
                <w:kern w:val="0"/>
                <w:sz w:val="18"/>
                <w:szCs w:val="18"/>
              </w:rPr>
              <w:br/>
              <w:t>2.规格：金属软管φ30</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m</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890</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27</w:t>
            </w: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030506008001</w:t>
            </w: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系统调试</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系统调试</w:t>
            </w: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r w:rsidRPr="000574B5">
              <w:rPr>
                <w:rFonts w:ascii="宋体" w:eastAsia="宋体" w:hAnsi="宋体" w:cs="宋体" w:hint="eastAsia"/>
                <w:kern w:val="0"/>
                <w:sz w:val="18"/>
                <w:szCs w:val="18"/>
              </w:rPr>
              <w:t>系统</w:t>
            </w: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1</w:t>
            </w: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措施项目</w:t>
            </w: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561" w:type="dxa"/>
            <w:tcBorders>
              <w:top w:val="nil"/>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1424"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000"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151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left"/>
              <w:rPr>
                <w:rFonts w:ascii="宋体" w:eastAsia="宋体" w:hAnsi="宋体" w:cs="宋体"/>
                <w:kern w:val="0"/>
                <w:sz w:val="18"/>
                <w:szCs w:val="18"/>
              </w:rPr>
            </w:pPr>
          </w:p>
        </w:tc>
        <w:tc>
          <w:tcPr>
            <w:tcW w:w="523" w:type="dxa"/>
            <w:gridSpan w:val="2"/>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kern w:val="0"/>
                <w:sz w:val="18"/>
                <w:szCs w:val="18"/>
              </w:rPr>
            </w:pPr>
          </w:p>
        </w:tc>
        <w:tc>
          <w:tcPr>
            <w:tcW w:w="938"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779" w:type="dxa"/>
            <w:gridSpan w:val="4"/>
            <w:tcBorders>
              <w:top w:val="nil"/>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本页小计</w:t>
            </w:r>
          </w:p>
        </w:tc>
        <w:tc>
          <w:tcPr>
            <w:tcW w:w="9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4"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60"/>
        </w:trPr>
        <w:tc>
          <w:tcPr>
            <w:tcW w:w="67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74B5" w:rsidRPr="000574B5" w:rsidRDefault="000574B5" w:rsidP="000574B5">
            <w:pPr>
              <w:widowControl/>
              <w:jc w:val="center"/>
              <w:rPr>
                <w:rFonts w:ascii="宋体" w:eastAsia="宋体" w:hAnsi="宋体" w:cs="宋体"/>
                <w:b/>
                <w:bCs/>
                <w:kern w:val="0"/>
                <w:sz w:val="18"/>
                <w:szCs w:val="18"/>
              </w:rPr>
            </w:pPr>
            <w:r w:rsidRPr="000574B5">
              <w:rPr>
                <w:rFonts w:ascii="宋体" w:eastAsia="宋体" w:hAnsi="宋体" w:cs="宋体" w:hint="eastAsia"/>
                <w:b/>
                <w:bCs/>
                <w:kern w:val="0"/>
                <w:sz w:val="18"/>
                <w:szCs w:val="18"/>
              </w:rPr>
              <w:t>合  计</w:t>
            </w:r>
          </w:p>
        </w:tc>
        <w:tc>
          <w:tcPr>
            <w:tcW w:w="90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c>
          <w:tcPr>
            <w:tcW w:w="993" w:type="dxa"/>
            <w:gridSpan w:val="3"/>
            <w:tcBorders>
              <w:top w:val="nil"/>
              <w:left w:val="nil"/>
              <w:bottom w:val="single" w:sz="8" w:space="0" w:color="000000"/>
              <w:right w:val="single" w:sz="8" w:space="0" w:color="000000"/>
            </w:tcBorders>
            <w:shd w:val="clear" w:color="FFFFFF" w:fill="FFFFFF"/>
            <w:vAlign w:val="center"/>
            <w:hideMark/>
          </w:tcPr>
          <w:p w:rsidR="000574B5" w:rsidRPr="000574B5" w:rsidRDefault="000574B5" w:rsidP="000574B5">
            <w:pPr>
              <w:widowControl/>
              <w:jc w:val="right"/>
              <w:rPr>
                <w:rFonts w:ascii="宋体" w:eastAsia="宋体" w:hAnsi="宋体" w:cs="宋体"/>
                <w:kern w:val="0"/>
                <w:sz w:val="18"/>
                <w:szCs w:val="18"/>
              </w:rPr>
            </w:pPr>
          </w:p>
        </w:tc>
      </w:tr>
      <w:tr w:rsidR="000574B5" w:rsidRPr="000574B5" w:rsidTr="009C734E">
        <w:trPr>
          <w:gridAfter w:val="1"/>
          <w:wAfter w:w="339" w:type="dxa"/>
          <w:trHeight w:val="345"/>
        </w:trPr>
        <w:tc>
          <w:tcPr>
            <w:tcW w:w="8641" w:type="dxa"/>
            <w:gridSpan w:val="2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r w:rsidRPr="000574B5">
              <w:rPr>
                <w:rFonts w:ascii="宋体" w:eastAsia="宋体" w:hAnsi="宋体" w:cs="宋体" w:hint="eastAsia"/>
                <w:kern w:val="0"/>
                <w:sz w:val="18"/>
                <w:szCs w:val="18"/>
              </w:rPr>
              <w:t>注：为计取</w:t>
            </w:r>
            <w:proofErr w:type="gramStart"/>
            <w:r w:rsidRPr="000574B5">
              <w:rPr>
                <w:rFonts w:ascii="宋体" w:eastAsia="宋体" w:hAnsi="宋体" w:cs="宋体" w:hint="eastAsia"/>
                <w:kern w:val="0"/>
                <w:sz w:val="18"/>
                <w:szCs w:val="18"/>
              </w:rPr>
              <w:t>规</w:t>
            </w:r>
            <w:proofErr w:type="gramEnd"/>
            <w:r w:rsidRPr="000574B5">
              <w:rPr>
                <w:rFonts w:ascii="宋体" w:eastAsia="宋体" w:hAnsi="宋体" w:cs="宋体" w:hint="eastAsia"/>
                <w:kern w:val="0"/>
                <w:sz w:val="18"/>
                <w:szCs w:val="18"/>
              </w:rPr>
              <w:t>费等的使用，可在表中增设其中：“定额人工费”。</w:t>
            </w:r>
          </w:p>
        </w:tc>
      </w:tr>
      <w:tr w:rsidR="000574B5" w:rsidRPr="000574B5" w:rsidTr="009C734E">
        <w:trPr>
          <w:gridAfter w:val="1"/>
          <w:wAfter w:w="339" w:type="dxa"/>
          <w:trHeight w:val="345"/>
        </w:trPr>
        <w:tc>
          <w:tcPr>
            <w:tcW w:w="3725" w:type="dxa"/>
            <w:gridSpan w:val="9"/>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rPr>
            </w:pPr>
          </w:p>
        </w:tc>
        <w:tc>
          <w:tcPr>
            <w:tcW w:w="3260" w:type="dxa"/>
            <w:gridSpan w:val="13"/>
            <w:tcBorders>
              <w:top w:val="nil"/>
              <w:left w:val="nil"/>
              <w:bottom w:val="nil"/>
              <w:right w:val="nil"/>
            </w:tcBorders>
            <w:shd w:val="clear" w:color="FFFFFF" w:fill="FFFFFF"/>
            <w:hideMark/>
          </w:tcPr>
          <w:p w:rsidR="000574B5" w:rsidRPr="000574B5" w:rsidRDefault="000574B5" w:rsidP="000574B5">
            <w:pPr>
              <w:widowControl/>
              <w:jc w:val="left"/>
              <w:rPr>
                <w:rFonts w:ascii="宋体" w:eastAsia="宋体" w:hAnsi="宋体" w:cs="宋体"/>
                <w:kern w:val="0"/>
                <w:sz w:val="18"/>
                <w:szCs w:val="18"/>
                <w:u w:val="single"/>
              </w:rPr>
            </w:pPr>
          </w:p>
        </w:tc>
        <w:tc>
          <w:tcPr>
            <w:tcW w:w="1656" w:type="dxa"/>
            <w:gridSpan w:val="7"/>
            <w:tcBorders>
              <w:top w:val="nil"/>
              <w:left w:val="nil"/>
              <w:bottom w:val="nil"/>
              <w:right w:val="nil"/>
            </w:tcBorders>
            <w:shd w:val="clear" w:color="FFFFFF" w:fill="FFFFFF"/>
            <w:hideMark/>
          </w:tcPr>
          <w:p w:rsidR="000574B5" w:rsidRPr="000574B5" w:rsidRDefault="000574B5" w:rsidP="000574B5">
            <w:pPr>
              <w:widowControl/>
              <w:jc w:val="right"/>
              <w:rPr>
                <w:rFonts w:ascii="宋体" w:eastAsia="宋体" w:hAnsi="宋体" w:cs="宋体"/>
                <w:kern w:val="0"/>
                <w:sz w:val="18"/>
                <w:szCs w:val="18"/>
              </w:rPr>
            </w:pPr>
            <w:r w:rsidRPr="000574B5">
              <w:rPr>
                <w:rFonts w:ascii="宋体" w:eastAsia="宋体" w:hAnsi="宋体" w:cs="宋体" w:hint="eastAsia"/>
                <w:kern w:val="0"/>
                <w:sz w:val="18"/>
                <w:szCs w:val="18"/>
              </w:rPr>
              <w:t>表—08</w:t>
            </w:r>
          </w:p>
        </w:tc>
      </w:tr>
      <w:tr w:rsidR="009C734E" w:rsidRPr="009C734E" w:rsidTr="009C734E">
        <w:trPr>
          <w:trHeight w:val="795"/>
        </w:trPr>
        <w:tc>
          <w:tcPr>
            <w:tcW w:w="8980" w:type="dxa"/>
            <w:gridSpan w:val="30"/>
            <w:tcBorders>
              <w:top w:val="nil"/>
              <w:left w:val="nil"/>
              <w:bottom w:val="nil"/>
              <w:right w:val="nil"/>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40"/>
                <w:szCs w:val="40"/>
              </w:rPr>
            </w:pPr>
            <w:r w:rsidRPr="009C734E">
              <w:rPr>
                <w:rFonts w:ascii="宋体" w:eastAsia="宋体" w:hAnsi="宋体" w:cs="宋体" w:hint="eastAsia"/>
                <w:b/>
                <w:bCs/>
                <w:kern w:val="0"/>
                <w:sz w:val="40"/>
                <w:szCs w:val="40"/>
              </w:rPr>
              <w:t>总价措施项目清单与计价表</w:t>
            </w:r>
          </w:p>
        </w:tc>
      </w:tr>
      <w:tr w:rsidR="009C734E" w:rsidRPr="009C734E" w:rsidTr="009C734E">
        <w:trPr>
          <w:trHeight w:val="510"/>
        </w:trPr>
        <w:tc>
          <w:tcPr>
            <w:tcW w:w="4690" w:type="dxa"/>
            <w:gridSpan w:val="12"/>
            <w:tcBorders>
              <w:top w:val="nil"/>
              <w:left w:val="nil"/>
              <w:bottom w:val="nil"/>
              <w:right w:val="nil"/>
            </w:tcBorders>
            <w:shd w:val="clear" w:color="FFFFFF" w:fill="FFFFFF"/>
            <w:vAlign w:val="bottom"/>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工程名称：襄城县</w:t>
            </w:r>
            <w:proofErr w:type="gramStart"/>
            <w:r w:rsidRPr="009C734E">
              <w:rPr>
                <w:rFonts w:ascii="宋体" w:eastAsia="宋体" w:hAnsi="宋体" w:cs="宋体" w:hint="eastAsia"/>
                <w:kern w:val="0"/>
                <w:sz w:val="18"/>
                <w:szCs w:val="18"/>
              </w:rPr>
              <w:t>北产业</w:t>
            </w:r>
            <w:proofErr w:type="gramEnd"/>
            <w:r w:rsidRPr="009C734E">
              <w:rPr>
                <w:rFonts w:ascii="宋体" w:eastAsia="宋体" w:hAnsi="宋体" w:cs="宋体" w:hint="eastAsia"/>
                <w:kern w:val="0"/>
                <w:sz w:val="18"/>
                <w:szCs w:val="18"/>
              </w:rPr>
              <w:t>聚集区服务中心（公租房）室内外监控</w:t>
            </w:r>
          </w:p>
        </w:tc>
        <w:tc>
          <w:tcPr>
            <w:tcW w:w="2658" w:type="dxa"/>
            <w:gridSpan w:val="12"/>
            <w:tcBorders>
              <w:top w:val="nil"/>
              <w:left w:val="nil"/>
              <w:bottom w:val="nil"/>
              <w:right w:val="nil"/>
            </w:tcBorders>
            <w:shd w:val="clear" w:color="FFFFFF" w:fill="FFFFFF"/>
            <w:vAlign w:val="bottom"/>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标段：</w:t>
            </w:r>
          </w:p>
        </w:tc>
        <w:tc>
          <w:tcPr>
            <w:tcW w:w="1632" w:type="dxa"/>
            <w:gridSpan w:val="6"/>
            <w:tcBorders>
              <w:top w:val="nil"/>
              <w:left w:val="nil"/>
              <w:bottom w:val="nil"/>
              <w:right w:val="nil"/>
            </w:tcBorders>
            <w:shd w:val="clear" w:color="FFFFFF" w:fill="FFFFFF"/>
            <w:vAlign w:val="bottom"/>
            <w:hideMark/>
          </w:tcPr>
          <w:p w:rsidR="009C734E" w:rsidRPr="009C734E" w:rsidRDefault="009C734E" w:rsidP="009C734E">
            <w:pPr>
              <w:widowControl/>
              <w:jc w:val="right"/>
              <w:rPr>
                <w:rFonts w:ascii="宋体" w:eastAsia="宋体" w:hAnsi="宋体" w:cs="宋体"/>
                <w:kern w:val="0"/>
                <w:sz w:val="18"/>
                <w:szCs w:val="18"/>
              </w:rPr>
            </w:pPr>
            <w:r w:rsidRPr="009C734E">
              <w:rPr>
                <w:rFonts w:ascii="宋体" w:eastAsia="宋体" w:hAnsi="宋体" w:cs="宋体" w:hint="eastAsia"/>
                <w:kern w:val="0"/>
                <w:sz w:val="18"/>
                <w:szCs w:val="18"/>
              </w:rPr>
              <w:t>第 1 页 共 1 页</w:t>
            </w:r>
          </w:p>
        </w:tc>
      </w:tr>
      <w:tr w:rsidR="009C734E" w:rsidRPr="009C734E" w:rsidTr="009C734E">
        <w:trPr>
          <w:trHeight w:val="510"/>
        </w:trPr>
        <w:tc>
          <w:tcPr>
            <w:tcW w:w="63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项目编码</w:t>
            </w:r>
          </w:p>
        </w:tc>
        <w:tc>
          <w:tcPr>
            <w:tcW w:w="156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项目名称</w:t>
            </w:r>
          </w:p>
        </w:tc>
        <w:tc>
          <w:tcPr>
            <w:tcW w:w="1763"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 xml:space="preserve">计 算 基 </w:t>
            </w:r>
            <w:proofErr w:type="gramStart"/>
            <w:r w:rsidRPr="009C734E">
              <w:rPr>
                <w:rFonts w:ascii="宋体" w:eastAsia="宋体" w:hAnsi="宋体" w:cs="宋体" w:hint="eastAsia"/>
                <w:b/>
                <w:bCs/>
                <w:kern w:val="0"/>
                <w:sz w:val="18"/>
                <w:szCs w:val="18"/>
              </w:rPr>
              <w:t>础</w:t>
            </w:r>
            <w:proofErr w:type="gramEnd"/>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费率</w:t>
            </w:r>
            <w:r w:rsidRPr="009C734E">
              <w:rPr>
                <w:rFonts w:ascii="宋体" w:eastAsia="宋体" w:hAnsi="宋体" w:cs="宋体" w:hint="eastAsia"/>
                <w:b/>
                <w:bCs/>
                <w:kern w:val="0"/>
                <w:sz w:val="18"/>
                <w:szCs w:val="18"/>
              </w:rPr>
              <w:br/>
              <w:t>(%)</w:t>
            </w:r>
          </w:p>
        </w:tc>
        <w:tc>
          <w:tcPr>
            <w:tcW w:w="80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金 额(元)</w:t>
            </w:r>
          </w:p>
        </w:tc>
        <w:tc>
          <w:tcPr>
            <w:tcW w:w="6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调整费</w:t>
            </w:r>
            <w:r w:rsidRPr="009C734E">
              <w:rPr>
                <w:rFonts w:ascii="宋体" w:eastAsia="宋体" w:hAnsi="宋体" w:cs="宋体" w:hint="eastAsia"/>
                <w:b/>
                <w:bCs/>
                <w:kern w:val="0"/>
                <w:sz w:val="18"/>
                <w:szCs w:val="18"/>
              </w:rPr>
              <w:br/>
              <w:t>率(%)</w:t>
            </w:r>
          </w:p>
        </w:tc>
        <w:tc>
          <w:tcPr>
            <w:tcW w:w="69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调整后</w:t>
            </w:r>
            <w:r w:rsidRPr="009C734E">
              <w:rPr>
                <w:rFonts w:ascii="宋体" w:eastAsia="宋体" w:hAnsi="宋体" w:cs="宋体" w:hint="eastAsia"/>
                <w:b/>
                <w:bCs/>
                <w:kern w:val="0"/>
                <w:sz w:val="18"/>
                <w:szCs w:val="18"/>
              </w:rPr>
              <w:br/>
              <w:t>金额(元)</w:t>
            </w:r>
          </w:p>
        </w:tc>
        <w:tc>
          <w:tcPr>
            <w:tcW w:w="99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备 注</w:t>
            </w:r>
          </w:p>
        </w:tc>
      </w:tr>
      <w:tr w:rsidR="009C734E" w:rsidRPr="009C734E" w:rsidTr="009C734E">
        <w:trPr>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031302001001</w:t>
            </w: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安全文明施工费</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51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其他措施费（费率类）</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031302002001</w:t>
            </w: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夜间施工增加费</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031302004001</w:t>
            </w: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二次搬运费</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031302005001</w:t>
            </w: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冬雨季施工增加费</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其他（费率类）</w:t>
            </w: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567"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76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805"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5796"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合  计</w:t>
            </w:r>
          </w:p>
        </w:tc>
        <w:tc>
          <w:tcPr>
            <w:tcW w:w="805" w:type="dxa"/>
            <w:gridSpan w:val="4"/>
            <w:tcBorders>
              <w:top w:val="nil"/>
              <w:left w:val="nil"/>
              <w:bottom w:val="single" w:sz="8"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687" w:type="dxa"/>
            <w:gridSpan w:val="3"/>
            <w:tcBorders>
              <w:top w:val="nil"/>
              <w:left w:val="nil"/>
              <w:bottom w:val="single" w:sz="8"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693"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999" w:type="dxa"/>
            <w:gridSpan w:val="3"/>
            <w:tcBorders>
              <w:top w:val="nil"/>
              <w:left w:val="nil"/>
              <w:bottom w:val="single" w:sz="8" w:space="0" w:color="000000"/>
              <w:right w:val="single" w:sz="8"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r>
      <w:tr w:rsidR="009C734E" w:rsidRPr="009C734E" w:rsidTr="009C734E">
        <w:trPr>
          <w:trHeight w:val="360"/>
        </w:trPr>
        <w:tc>
          <w:tcPr>
            <w:tcW w:w="4690" w:type="dxa"/>
            <w:gridSpan w:val="12"/>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编制人（造价人员）：</w:t>
            </w:r>
          </w:p>
        </w:tc>
        <w:tc>
          <w:tcPr>
            <w:tcW w:w="4290" w:type="dxa"/>
            <w:gridSpan w:val="18"/>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复核人（造价工程师）：</w:t>
            </w:r>
          </w:p>
        </w:tc>
      </w:tr>
      <w:tr w:rsidR="009C734E" w:rsidRPr="009C734E" w:rsidTr="009C734E">
        <w:trPr>
          <w:trHeight w:val="960"/>
        </w:trPr>
        <w:tc>
          <w:tcPr>
            <w:tcW w:w="8980" w:type="dxa"/>
            <w:gridSpan w:val="30"/>
            <w:tcBorders>
              <w:top w:val="nil"/>
              <w:left w:val="nil"/>
              <w:bottom w:val="nil"/>
              <w:right w:val="nil"/>
            </w:tcBorders>
            <w:shd w:val="clear" w:color="FFFFFF" w:fill="FFFFFF"/>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C734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9C734E">
              <w:rPr>
                <w:rFonts w:ascii="宋体" w:eastAsia="宋体" w:hAnsi="宋体" w:cs="宋体" w:hint="eastAsia"/>
                <w:kern w:val="0"/>
                <w:sz w:val="18"/>
                <w:szCs w:val="18"/>
              </w:rPr>
              <w:t>栏说明</w:t>
            </w:r>
            <w:proofErr w:type="gramEnd"/>
            <w:r w:rsidRPr="009C734E">
              <w:rPr>
                <w:rFonts w:ascii="宋体" w:eastAsia="宋体" w:hAnsi="宋体" w:cs="宋体" w:hint="eastAsia"/>
                <w:kern w:val="0"/>
                <w:sz w:val="18"/>
                <w:szCs w:val="18"/>
              </w:rPr>
              <w:t>施工方案出处或计算方法。</w:t>
            </w:r>
          </w:p>
        </w:tc>
      </w:tr>
      <w:tr w:rsidR="009C734E" w:rsidRPr="009C734E" w:rsidTr="009C734E">
        <w:trPr>
          <w:trHeight w:val="360"/>
        </w:trPr>
        <w:tc>
          <w:tcPr>
            <w:tcW w:w="4690" w:type="dxa"/>
            <w:gridSpan w:val="12"/>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658" w:type="dxa"/>
            <w:gridSpan w:val="12"/>
            <w:tcBorders>
              <w:top w:val="nil"/>
              <w:left w:val="nil"/>
              <w:bottom w:val="nil"/>
              <w:right w:val="nil"/>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632" w:type="dxa"/>
            <w:gridSpan w:val="6"/>
            <w:tcBorders>
              <w:top w:val="nil"/>
              <w:left w:val="nil"/>
              <w:bottom w:val="nil"/>
              <w:right w:val="nil"/>
            </w:tcBorders>
            <w:shd w:val="clear" w:color="FFFFFF" w:fill="FFFFFF"/>
            <w:vAlign w:val="bottom"/>
            <w:hideMark/>
          </w:tcPr>
          <w:p w:rsidR="009C734E" w:rsidRPr="009C734E" w:rsidRDefault="009C734E" w:rsidP="009C734E">
            <w:pPr>
              <w:widowControl/>
              <w:jc w:val="right"/>
              <w:rPr>
                <w:rFonts w:ascii="宋体" w:eastAsia="宋体" w:hAnsi="宋体" w:cs="宋体"/>
                <w:kern w:val="0"/>
                <w:sz w:val="18"/>
                <w:szCs w:val="18"/>
              </w:rPr>
            </w:pPr>
            <w:r w:rsidRPr="009C734E">
              <w:rPr>
                <w:rFonts w:ascii="宋体" w:eastAsia="宋体" w:hAnsi="宋体" w:cs="宋体" w:hint="eastAsia"/>
                <w:kern w:val="0"/>
                <w:sz w:val="18"/>
                <w:szCs w:val="18"/>
              </w:rPr>
              <w:t>表-11</w:t>
            </w:r>
          </w:p>
        </w:tc>
      </w:tr>
      <w:tr w:rsidR="009C734E" w:rsidRPr="009C734E" w:rsidTr="009C734E">
        <w:trPr>
          <w:gridAfter w:val="2"/>
          <w:wAfter w:w="540" w:type="dxa"/>
          <w:trHeight w:val="795"/>
        </w:trPr>
        <w:tc>
          <w:tcPr>
            <w:tcW w:w="8440" w:type="dxa"/>
            <w:gridSpan w:val="28"/>
            <w:tcBorders>
              <w:top w:val="nil"/>
              <w:left w:val="nil"/>
              <w:bottom w:val="nil"/>
              <w:right w:val="nil"/>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40"/>
                <w:szCs w:val="40"/>
              </w:rPr>
            </w:pPr>
            <w:proofErr w:type="gramStart"/>
            <w:r w:rsidRPr="009C734E">
              <w:rPr>
                <w:rFonts w:ascii="宋体" w:eastAsia="宋体" w:hAnsi="宋体" w:cs="宋体" w:hint="eastAsia"/>
                <w:b/>
                <w:bCs/>
                <w:kern w:val="0"/>
                <w:sz w:val="40"/>
                <w:szCs w:val="40"/>
              </w:rPr>
              <w:t>规</w:t>
            </w:r>
            <w:proofErr w:type="gramEnd"/>
            <w:r w:rsidRPr="009C734E">
              <w:rPr>
                <w:rFonts w:ascii="宋体" w:eastAsia="宋体" w:hAnsi="宋体" w:cs="宋体" w:hint="eastAsia"/>
                <w:b/>
                <w:bCs/>
                <w:kern w:val="0"/>
                <w:sz w:val="40"/>
                <w:szCs w:val="40"/>
              </w:rPr>
              <w:t>费、税金项目计价表</w:t>
            </w:r>
          </w:p>
        </w:tc>
      </w:tr>
      <w:tr w:rsidR="009C734E" w:rsidRPr="009C734E" w:rsidTr="009C734E">
        <w:trPr>
          <w:gridAfter w:val="2"/>
          <w:wAfter w:w="540" w:type="dxa"/>
          <w:trHeight w:val="510"/>
        </w:trPr>
        <w:tc>
          <w:tcPr>
            <w:tcW w:w="3800" w:type="dxa"/>
            <w:gridSpan w:val="10"/>
            <w:tcBorders>
              <w:top w:val="nil"/>
              <w:left w:val="nil"/>
              <w:bottom w:val="nil"/>
              <w:right w:val="nil"/>
            </w:tcBorders>
            <w:shd w:val="clear" w:color="FFFFFF" w:fill="FFFFFF"/>
            <w:vAlign w:val="bottom"/>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工程名称：襄城县</w:t>
            </w:r>
            <w:proofErr w:type="gramStart"/>
            <w:r w:rsidRPr="009C734E">
              <w:rPr>
                <w:rFonts w:ascii="宋体" w:eastAsia="宋体" w:hAnsi="宋体" w:cs="宋体" w:hint="eastAsia"/>
                <w:kern w:val="0"/>
                <w:sz w:val="18"/>
                <w:szCs w:val="18"/>
              </w:rPr>
              <w:t>北产业</w:t>
            </w:r>
            <w:proofErr w:type="gramEnd"/>
            <w:r w:rsidRPr="009C734E">
              <w:rPr>
                <w:rFonts w:ascii="宋体" w:eastAsia="宋体" w:hAnsi="宋体" w:cs="宋体" w:hint="eastAsia"/>
                <w:kern w:val="0"/>
                <w:sz w:val="18"/>
                <w:szCs w:val="18"/>
              </w:rPr>
              <w:t>聚集区服务中心（公租房）室内外监控</w:t>
            </w:r>
          </w:p>
        </w:tc>
        <w:tc>
          <w:tcPr>
            <w:tcW w:w="2760" w:type="dxa"/>
            <w:gridSpan w:val="9"/>
            <w:tcBorders>
              <w:top w:val="nil"/>
              <w:left w:val="nil"/>
              <w:bottom w:val="nil"/>
              <w:right w:val="nil"/>
            </w:tcBorders>
            <w:shd w:val="clear" w:color="FFFFFF" w:fill="FFFFFF"/>
            <w:vAlign w:val="bottom"/>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标段：</w:t>
            </w:r>
          </w:p>
        </w:tc>
        <w:tc>
          <w:tcPr>
            <w:tcW w:w="1880" w:type="dxa"/>
            <w:gridSpan w:val="9"/>
            <w:tcBorders>
              <w:top w:val="nil"/>
              <w:left w:val="nil"/>
              <w:bottom w:val="nil"/>
              <w:right w:val="nil"/>
            </w:tcBorders>
            <w:shd w:val="clear" w:color="FFFFFF" w:fill="FFFFFF"/>
            <w:vAlign w:val="bottom"/>
            <w:hideMark/>
          </w:tcPr>
          <w:p w:rsidR="009C734E" w:rsidRPr="009C734E" w:rsidRDefault="009C734E" w:rsidP="009C734E">
            <w:pPr>
              <w:widowControl/>
              <w:jc w:val="right"/>
              <w:rPr>
                <w:rFonts w:ascii="宋体" w:eastAsia="宋体" w:hAnsi="宋体" w:cs="宋体"/>
                <w:kern w:val="0"/>
                <w:sz w:val="18"/>
                <w:szCs w:val="18"/>
              </w:rPr>
            </w:pPr>
            <w:r w:rsidRPr="009C734E">
              <w:rPr>
                <w:rFonts w:ascii="宋体" w:eastAsia="宋体" w:hAnsi="宋体" w:cs="宋体" w:hint="eastAsia"/>
                <w:kern w:val="0"/>
                <w:sz w:val="18"/>
                <w:szCs w:val="18"/>
              </w:rPr>
              <w:t>第 1 页 共 1 页</w:t>
            </w:r>
          </w:p>
        </w:tc>
      </w:tr>
      <w:tr w:rsidR="009C734E" w:rsidRPr="009C734E" w:rsidTr="009C734E">
        <w:trPr>
          <w:gridAfter w:val="2"/>
          <w:wAfter w:w="5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序号</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项 目 名 称</w:t>
            </w:r>
          </w:p>
        </w:tc>
        <w:tc>
          <w:tcPr>
            <w:tcW w:w="246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 xml:space="preserve">计 算 基 </w:t>
            </w:r>
            <w:proofErr w:type="gramStart"/>
            <w:r w:rsidRPr="009C734E">
              <w:rPr>
                <w:rFonts w:ascii="宋体" w:eastAsia="宋体" w:hAnsi="宋体" w:cs="宋体" w:hint="eastAsia"/>
                <w:b/>
                <w:bCs/>
                <w:kern w:val="0"/>
                <w:sz w:val="18"/>
                <w:szCs w:val="18"/>
              </w:rPr>
              <w:t>础</w:t>
            </w:r>
            <w:proofErr w:type="gramEnd"/>
          </w:p>
        </w:tc>
        <w:tc>
          <w:tcPr>
            <w:tcW w:w="13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计算费率</w:t>
            </w:r>
            <w:r w:rsidRPr="009C734E">
              <w:rPr>
                <w:rFonts w:ascii="宋体" w:eastAsia="宋体" w:hAnsi="宋体" w:cs="宋体" w:hint="eastAsia"/>
                <w:b/>
                <w:bCs/>
                <w:kern w:val="0"/>
                <w:sz w:val="18"/>
                <w:szCs w:val="18"/>
              </w:rPr>
              <w:br/>
              <w:t>(%)</w:t>
            </w:r>
          </w:p>
        </w:tc>
        <w:tc>
          <w:tcPr>
            <w:tcW w:w="100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金 额(元)</w:t>
            </w: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roofErr w:type="gramStart"/>
            <w:r w:rsidRPr="009C734E">
              <w:rPr>
                <w:rFonts w:ascii="宋体" w:eastAsia="宋体" w:hAnsi="宋体" w:cs="宋体" w:hint="eastAsia"/>
                <w:kern w:val="0"/>
                <w:sz w:val="18"/>
                <w:szCs w:val="18"/>
              </w:rPr>
              <w:t>规</w:t>
            </w:r>
            <w:proofErr w:type="gramEnd"/>
            <w:r w:rsidRPr="009C734E">
              <w:rPr>
                <w:rFonts w:ascii="宋体" w:eastAsia="宋体" w:hAnsi="宋体" w:cs="宋体" w:hint="eastAsia"/>
                <w:kern w:val="0"/>
                <w:sz w:val="18"/>
                <w:szCs w:val="18"/>
              </w:rPr>
              <w:t>费</w:t>
            </w: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定额</w:t>
            </w:r>
            <w:proofErr w:type="gramStart"/>
            <w:r w:rsidRPr="009C734E">
              <w:rPr>
                <w:rFonts w:ascii="宋体" w:eastAsia="宋体" w:hAnsi="宋体" w:cs="宋体" w:hint="eastAsia"/>
                <w:kern w:val="0"/>
                <w:sz w:val="18"/>
                <w:szCs w:val="18"/>
              </w:rPr>
              <w:t>规</w:t>
            </w:r>
            <w:proofErr w:type="gramEnd"/>
            <w:r w:rsidRPr="009C734E">
              <w:rPr>
                <w:rFonts w:ascii="宋体" w:eastAsia="宋体" w:hAnsi="宋体" w:cs="宋体" w:hint="eastAsia"/>
                <w:kern w:val="0"/>
                <w:sz w:val="18"/>
                <w:szCs w:val="18"/>
              </w:rPr>
              <w:t>费+工程排污费+其他</w:t>
            </w: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1.1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定额</w:t>
            </w:r>
            <w:proofErr w:type="gramStart"/>
            <w:r w:rsidRPr="009C734E">
              <w:rPr>
                <w:rFonts w:ascii="宋体" w:eastAsia="宋体" w:hAnsi="宋体" w:cs="宋体" w:hint="eastAsia"/>
                <w:kern w:val="0"/>
                <w:sz w:val="18"/>
                <w:szCs w:val="18"/>
              </w:rPr>
              <w:t>规</w:t>
            </w:r>
            <w:proofErr w:type="gramEnd"/>
            <w:r w:rsidRPr="009C734E">
              <w:rPr>
                <w:rFonts w:ascii="宋体" w:eastAsia="宋体" w:hAnsi="宋体" w:cs="宋体" w:hint="eastAsia"/>
                <w:kern w:val="0"/>
                <w:sz w:val="18"/>
                <w:szCs w:val="18"/>
              </w:rPr>
              <w:t>费</w:t>
            </w: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分部分项</w:t>
            </w:r>
            <w:proofErr w:type="gramStart"/>
            <w:r w:rsidRPr="009C734E">
              <w:rPr>
                <w:rFonts w:ascii="宋体" w:eastAsia="宋体" w:hAnsi="宋体" w:cs="宋体" w:hint="eastAsia"/>
                <w:kern w:val="0"/>
                <w:sz w:val="18"/>
                <w:szCs w:val="18"/>
              </w:rPr>
              <w:t>规</w:t>
            </w:r>
            <w:proofErr w:type="gramEnd"/>
            <w:r w:rsidRPr="009C734E">
              <w:rPr>
                <w:rFonts w:ascii="宋体" w:eastAsia="宋体" w:hAnsi="宋体" w:cs="宋体" w:hint="eastAsia"/>
                <w:kern w:val="0"/>
                <w:sz w:val="18"/>
                <w:szCs w:val="18"/>
              </w:rPr>
              <w:t>费+单价措施</w:t>
            </w:r>
            <w:proofErr w:type="gramStart"/>
            <w:r w:rsidRPr="009C734E">
              <w:rPr>
                <w:rFonts w:ascii="宋体" w:eastAsia="宋体" w:hAnsi="宋体" w:cs="宋体" w:hint="eastAsia"/>
                <w:kern w:val="0"/>
                <w:sz w:val="18"/>
                <w:szCs w:val="18"/>
              </w:rPr>
              <w:t>规</w:t>
            </w:r>
            <w:proofErr w:type="gramEnd"/>
            <w:r w:rsidRPr="009C734E">
              <w:rPr>
                <w:rFonts w:ascii="宋体" w:eastAsia="宋体" w:hAnsi="宋体" w:cs="宋体" w:hint="eastAsia"/>
                <w:kern w:val="0"/>
                <w:sz w:val="18"/>
                <w:szCs w:val="18"/>
              </w:rPr>
              <w:t>费</w:t>
            </w: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1.2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工程排污费</w:t>
            </w: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1.3</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其他</w:t>
            </w: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r w:rsidRPr="009C734E">
              <w:rPr>
                <w:rFonts w:ascii="宋体" w:eastAsia="宋体" w:hAnsi="宋体" w:cs="宋体" w:hint="eastAsia"/>
                <w:kern w:val="0"/>
                <w:sz w:val="18"/>
                <w:szCs w:val="18"/>
              </w:rPr>
              <w:t>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增值税</w:t>
            </w: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不含税工程造价合计</w:t>
            </w: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4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1340" w:type="dxa"/>
            <w:gridSpan w:val="4"/>
            <w:tcBorders>
              <w:top w:val="nil"/>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c>
          <w:tcPr>
            <w:tcW w:w="1000" w:type="dxa"/>
            <w:gridSpan w:val="3"/>
            <w:tcBorders>
              <w:top w:val="nil"/>
              <w:left w:val="nil"/>
              <w:bottom w:val="single" w:sz="4"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646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734E" w:rsidRPr="009C734E" w:rsidRDefault="009C734E" w:rsidP="009C734E">
            <w:pPr>
              <w:widowControl/>
              <w:jc w:val="center"/>
              <w:rPr>
                <w:rFonts w:ascii="宋体" w:eastAsia="宋体" w:hAnsi="宋体" w:cs="宋体"/>
                <w:b/>
                <w:bCs/>
                <w:kern w:val="0"/>
                <w:sz w:val="18"/>
                <w:szCs w:val="18"/>
              </w:rPr>
            </w:pPr>
            <w:r w:rsidRPr="009C734E">
              <w:rPr>
                <w:rFonts w:ascii="宋体" w:eastAsia="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C734E" w:rsidRPr="009C734E" w:rsidRDefault="009C734E" w:rsidP="009C734E">
            <w:pPr>
              <w:widowControl/>
              <w:jc w:val="left"/>
              <w:rPr>
                <w:rFonts w:ascii="宋体" w:eastAsia="宋体" w:hAnsi="宋体" w:cs="宋体"/>
                <w:b/>
                <w:bCs/>
                <w:kern w:val="0"/>
                <w:sz w:val="18"/>
                <w:szCs w:val="18"/>
              </w:rPr>
            </w:pPr>
          </w:p>
        </w:tc>
        <w:tc>
          <w:tcPr>
            <w:tcW w:w="1000" w:type="dxa"/>
            <w:gridSpan w:val="3"/>
            <w:tcBorders>
              <w:top w:val="nil"/>
              <w:left w:val="nil"/>
              <w:bottom w:val="single" w:sz="8" w:space="0" w:color="000000"/>
              <w:right w:val="single" w:sz="8" w:space="0" w:color="000000"/>
            </w:tcBorders>
            <w:shd w:val="clear" w:color="FFFFFF" w:fill="FFFFFF"/>
            <w:vAlign w:val="center"/>
            <w:hideMark/>
          </w:tcPr>
          <w:p w:rsidR="009C734E" w:rsidRPr="009C734E" w:rsidRDefault="009C734E" w:rsidP="009C734E">
            <w:pPr>
              <w:widowControl/>
              <w:jc w:val="right"/>
              <w:rPr>
                <w:rFonts w:ascii="宋体" w:eastAsia="宋体" w:hAnsi="宋体" w:cs="宋体"/>
                <w:kern w:val="0"/>
                <w:sz w:val="18"/>
                <w:szCs w:val="18"/>
              </w:rPr>
            </w:pPr>
          </w:p>
        </w:tc>
      </w:tr>
      <w:tr w:rsidR="009C734E" w:rsidRPr="009C734E" w:rsidTr="009C734E">
        <w:trPr>
          <w:gridAfter w:val="2"/>
          <w:wAfter w:w="540" w:type="dxa"/>
          <w:trHeight w:val="360"/>
        </w:trPr>
        <w:tc>
          <w:tcPr>
            <w:tcW w:w="3800" w:type="dxa"/>
            <w:gridSpan w:val="10"/>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 xml:space="preserve"> 编制人（造价人员）：</w:t>
            </w:r>
          </w:p>
        </w:tc>
        <w:tc>
          <w:tcPr>
            <w:tcW w:w="4640" w:type="dxa"/>
            <w:gridSpan w:val="18"/>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r w:rsidRPr="009C734E">
              <w:rPr>
                <w:rFonts w:ascii="宋体" w:eastAsia="宋体" w:hAnsi="宋体" w:cs="宋体" w:hint="eastAsia"/>
                <w:kern w:val="0"/>
                <w:sz w:val="18"/>
                <w:szCs w:val="18"/>
              </w:rPr>
              <w:t>复核人（造价工程师）：</w:t>
            </w:r>
          </w:p>
        </w:tc>
      </w:tr>
      <w:tr w:rsidR="009C734E" w:rsidRPr="009C734E" w:rsidTr="009C734E">
        <w:trPr>
          <w:gridAfter w:val="2"/>
          <w:wAfter w:w="540" w:type="dxa"/>
          <w:trHeight w:val="360"/>
        </w:trPr>
        <w:tc>
          <w:tcPr>
            <w:tcW w:w="3800" w:type="dxa"/>
            <w:gridSpan w:val="10"/>
            <w:tcBorders>
              <w:top w:val="nil"/>
              <w:left w:val="nil"/>
              <w:bottom w:val="nil"/>
              <w:right w:val="nil"/>
            </w:tcBorders>
            <w:shd w:val="clear" w:color="FFFFFF" w:fill="FFFFFF"/>
            <w:vAlign w:val="center"/>
            <w:hideMark/>
          </w:tcPr>
          <w:p w:rsidR="009C734E" w:rsidRPr="009C734E" w:rsidRDefault="009C734E" w:rsidP="009C734E">
            <w:pPr>
              <w:widowControl/>
              <w:jc w:val="left"/>
              <w:rPr>
                <w:rFonts w:ascii="宋体" w:eastAsia="宋体" w:hAnsi="宋体" w:cs="宋体"/>
                <w:kern w:val="0"/>
                <w:sz w:val="18"/>
                <w:szCs w:val="18"/>
              </w:rPr>
            </w:pPr>
          </w:p>
        </w:tc>
        <w:tc>
          <w:tcPr>
            <w:tcW w:w="2760" w:type="dxa"/>
            <w:gridSpan w:val="9"/>
            <w:tcBorders>
              <w:top w:val="nil"/>
              <w:left w:val="nil"/>
              <w:bottom w:val="nil"/>
              <w:right w:val="nil"/>
            </w:tcBorders>
            <w:shd w:val="clear" w:color="FFFFFF" w:fill="FFFFFF"/>
            <w:vAlign w:val="center"/>
            <w:hideMark/>
          </w:tcPr>
          <w:p w:rsidR="009C734E" w:rsidRPr="009C734E" w:rsidRDefault="009C734E" w:rsidP="009C734E">
            <w:pPr>
              <w:widowControl/>
              <w:jc w:val="center"/>
              <w:rPr>
                <w:rFonts w:ascii="宋体" w:eastAsia="宋体" w:hAnsi="宋体" w:cs="宋体"/>
                <w:kern w:val="0"/>
                <w:sz w:val="18"/>
                <w:szCs w:val="18"/>
              </w:rPr>
            </w:pPr>
          </w:p>
        </w:tc>
        <w:tc>
          <w:tcPr>
            <w:tcW w:w="1880" w:type="dxa"/>
            <w:gridSpan w:val="9"/>
            <w:tcBorders>
              <w:top w:val="nil"/>
              <w:left w:val="nil"/>
              <w:bottom w:val="nil"/>
              <w:right w:val="nil"/>
            </w:tcBorders>
            <w:shd w:val="clear" w:color="FFFFFF" w:fill="FFFFFF"/>
            <w:vAlign w:val="bottom"/>
            <w:hideMark/>
          </w:tcPr>
          <w:p w:rsidR="009C734E" w:rsidRPr="009C734E" w:rsidRDefault="009C734E" w:rsidP="009C734E">
            <w:pPr>
              <w:widowControl/>
              <w:jc w:val="right"/>
              <w:rPr>
                <w:rFonts w:ascii="宋体" w:eastAsia="宋体" w:hAnsi="宋体" w:cs="宋体"/>
                <w:kern w:val="0"/>
                <w:sz w:val="18"/>
                <w:szCs w:val="18"/>
              </w:rPr>
            </w:pPr>
            <w:r w:rsidRPr="009C734E">
              <w:rPr>
                <w:rFonts w:ascii="宋体" w:eastAsia="宋体" w:hAnsi="宋体" w:cs="宋体" w:hint="eastAsia"/>
                <w:kern w:val="0"/>
                <w:sz w:val="18"/>
                <w:szCs w:val="18"/>
              </w:rPr>
              <w:t>表—13</w:t>
            </w:r>
          </w:p>
        </w:tc>
      </w:tr>
    </w:tbl>
    <w:p w:rsidR="000574B5" w:rsidRPr="005F00F8" w:rsidRDefault="000574B5" w:rsidP="009C734E">
      <w:pPr>
        <w:spacing w:line="360" w:lineRule="auto"/>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9C734E" w:rsidRPr="009C734E">
        <w:rPr>
          <w:rFonts w:ascii="宋体" w:eastAsia="宋体" w:hAnsi="宋体" w:hint="eastAsia"/>
          <w:sz w:val="24"/>
          <w:szCs w:val="24"/>
        </w:rPr>
        <w:t>按工程进度拨付，累计付款至合同总价的85％，其余部分待工程结算审查无问题后再拨付至97％，剩余3％作为预留工程质量保证金，待工程交付使用缺陷责任期满后清算。</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预算上限：7</w:t>
      </w:r>
      <w:r w:rsidR="009C734E">
        <w:rPr>
          <w:rFonts w:ascii="新宋体" w:eastAsia="新宋体" w:hAnsi="新宋体" w:hint="eastAsia"/>
          <w:b/>
          <w:bCs/>
          <w:sz w:val="24"/>
        </w:rPr>
        <w:t>21060.53</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（五）、工期：自签订合同后</w:t>
      </w:r>
      <w:r w:rsidR="009C734E">
        <w:rPr>
          <w:rFonts w:ascii="新宋体" w:eastAsia="新宋体" w:hAnsi="新宋体" w:hint="eastAsia"/>
          <w:sz w:val="24"/>
        </w:rPr>
        <w:t>30</w:t>
      </w:r>
      <w:r>
        <w:rPr>
          <w:rFonts w:ascii="新宋体" w:eastAsia="新宋体" w:hAnsi="新宋体" w:hint="eastAsia"/>
          <w:sz w:val="24"/>
        </w:rPr>
        <w:t>天。</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9C734E">
      <w:pPr>
        <w:autoSpaceDE w:val="0"/>
        <w:autoSpaceDN w:val="0"/>
        <w:adjustRightInd w:val="0"/>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B30EAD"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9C734E" w:rsidRPr="00B30EAD">
              <w:rPr>
                <w:rFonts w:asciiTheme="minorEastAsia" w:hAnsiTheme="minorEastAsia" w:cstheme="minorEastAsia" w:hint="eastAsia"/>
                <w:sz w:val="24"/>
                <w:szCs w:val="24"/>
              </w:rPr>
              <w:t>襄城县</w:t>
            </w:r>
            <w:proofErr w:type="gramStart"/>
            <w:r w:rsidR="009C734E" w:rsidRPr="00B30EAD">
              <w:rPr>
                <w:rFonts w:asciiTheme="minorEastAsia" w:hAnsiTheme="minorEastAsia" w:cstheme="minorEastAsia" w:hint="eastAsia"/>
                <w:sz w:val="24"/>
                <w:szCs w:val="24"/>
              </w:rPr>
              <w:t>北产业</w:t>
            </w:r>
            <w:proofErr w:type="gramEnd"/>
            <w:r w:rsidR="009C734E" w:rsidRPr="00B30EAD">
              <w:rPr>
                <w:rFonts w:asciiTheme="minorEastAsia" w:hAnsiTheme="minorEastAsia" w:cstheme="minorEastAsia" w:hint="eastAsia"/>
                <w:sz w:val="24"/>
                <w:szCs w:val="24"/>
              </w:rPr>
              <w:t>集聚区服务中心（公租房）室内外监控工程项目</w:t>
            </w:r>
          </w:p>
          <w:p w:rsidR="00D52D51" w:rsidRPr="00B30EAD" w:rsidRDefault="00D52D51" w:rsidP="00D52D51">
            <w:pPr>
              <w:autoSpaceDE w:val="0"/>
              <w:autoSpaceDN w:val="0"/>
              <w:adjustRightInd w:val="0"/>
              <w:spacing w:line="360" w:lineRule="auto"/>
              <w:jc w:val="left"/>
              <w:rPr>
                <w:rFonts w:asciiTheme="minorEastAsia" w:hAnsiTheme="minorEastAsia" w:cs="仿宋_GB2312"/>
                <w:sz w:val="24"/>
                <w:szCs w:val="24"/>
              </w:rPr>
            </w:pPr>
            <w:r w:rsidRPr="00B30EAD">
              <w:rPr>
                <w:rFonts w:asciiTheme="minorEastAsia" w:hAnsiTheme="minorEastAsia" w:cs="仿宋_GB2312" w:hint="eastAsia"/>
                <w:sz w:val="24"/>
                <w:szCs w:val="24"/>
              </w:rPr>
              <w:t>项目编号：</w:t>
            </w:r>
            <w:r w:rsidR="009C734E" w:rsidRPr="00B30EAD">
              <w:rPr>
                <w:rFonts w:asciiTheme="minorEastAsia" w:hAnsiTheme="minorEastAsia" w:cs="仿宋_GB2312" w:hint="eastAsia"/>
                <w:sz w:val="24"/>
                <w:szCs w:val="24"/>
              </w:rPr>
              <w:t>XZZ-T2019051</w:t>
            </w:r>
            <w:r w:rsidRPr="00B30EAD">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B30EAD">
              <w:rPr>
                <w:rFonts w:asciiTheme="minorEastAsia" w:hAnsiTheme="minorEastAsia" w:cs="仿宋_GB2312" w:hint="eastAsia"/>
                <w:sz w:val="24"/>
                <w:szCs w:val="24"/>
              </w:rPr>
              <w:t>项目内容：</w:t>
            </w:r>
            <w:r w:rsidR="009C734E" w:rsidRPr="00B30EAD">
              <w:rPr>
                <w:rFonts w:asciiTheme="minorEastAsia" w:hAnsiTheme="minorEastAsia" w:cstheme="minorEastAsia" w:hint="eastAsia"/>
                <w:sz w:val="24"/>
                <w:szCs w:val="24"/>
              </w:rPr>
              <w:t>襄城县</w:t>
            </w:r>
            <w:proofErr w:type="gramStart"/>
            <w:r w:rsidR="009C734E" w:rsidRPr="00B30EAD">
              <w:rPr>
                <w:rFonts w:asciiTheme="minorEastAsia" w:hAnsiTheme="minorEastAsia" w:cstheme="minorEastAsia" w:hint="eastAsia"/>
                <w:sz w:val="24"/>
                <w:szCs w:val="24"/>
              </w:rPr>
              <w:t>北产业</w:t>
            </w:r>
            <w:proofErr w:type="gramEnd"/>
            <w:r w:rsidR="009C734E" w:rsidRPr="00B30EAD">
              <w:rPr>
                <w:rFonts w:asciiTheme="minorEastAsia" w:hAnsiTheme="minorEastAsia" w:cstheme="minorEastAsia" w:hint="eastAsia"/>
                <w:sz w:val="24"/>
                <w:szCs w:val="24"/>
              </w:rPr>
              <w:t>集聚区服务中心（公租房）室内外监控设备包括监控摄像机、核心交换机、接入交换机、录像机、监视器、分屏器、U</w:t>
            </w:r>
            <w:r w:rsidR="006006B4">
              <w:rPr>
                <w:rFonts w:asciiTheme="minorEastAsia" w:hAnsiTheme="minorEastAsia" w:cstheme="minorEastAsia" w:hint="eastAsia"/>
                <w:sz w:val="24"/>
                <w:szCs w:val="24"/>
              </w:rPr>
              <w:t>PS</w:t>
            </w:r>
            <w:r w:rsidR="009C734E" w:rsidRPr="00B30EAD">
              <w:rPr>
                <w:rFonts w:asciiTheme="minorEastAsia" w:hAnsiTheme="minorEastAsia" w:cstheme="minorEastAsia" w:hint="eastAsia"/>
                <w:sz w:val="24"/>
                <w:szCs w:val="24"/>
              </w:rPr>
              <w:t>电源、管理</w:t>
            </w:r>
            <w:r w:rsidR="009C734E" w:rsidRPr="00661D52">
              <w:rPr>
                <w:rFonts w:asciiTheme="minorEastAsia" w:hAnsiTheme="minorEastAsia" w:cstheme="minorEastAsia" w:hint="eastAsia"/>
                <w:sz w:val="24"/>
                <w:szCs w:val="24"/>
              </w:rPr>
              <w:t>主机、操作台、机柜及配套管线等</w:t>
            </w:r>
            <w:r w:rsidRPr="00661D52">
              <w:rPr>
                <w:rFonts w:asciiTheme="minorEastAsia" w:hAnsiTheme="minorEastAsia" w:cs="仿宋_GB2312" w:hint="eastAsia"/>
                <w:sz w:val="24"/>
                <w:szCs w:val="24"/>
              </w:rPr>
              <w:t>。</w:t>
            </w:r>
          </w:p>
          <w:p w:rsidR="004B4A61" w:rsidRPr="00CE1AB0" w:rsidRDefault="00D52D51" w:rsidP="00661D52">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Pr="00661D52">
              <w:rPr>
                <w:rFonts w:asciiTheme="minorEastAsia" w:hAnsiTheme="minorEastAsia" w:cs="仿宋_GB2312" w:hint="eastAsia"/>
                <w:sz w:val="24"/>
                <w:szCs w:val="24"/>
              </w:rPr>
              <w:t>：</w:t>
            </w:r>
            <w:r w:rsidR="00661D52" w:rsidRPr="00661D52">
              <w:rPr>
                <w:rFonts w:asciiTheme="minorEastAsia" w:hAnsiTheme="minorEastAsia" w:cstheme="minorEastAsia" w:hint="eastAsia"/>
                <w:sz w:val="24"/>
                <w:szCs w:val="24"/>
              </w:rPr>
              <w:t>襄城县</w:t>
            </w:r>
            <w:proofErr w:type="gramStart"/>
            <w:r w:rsidR="00661D52" w:rsidRPr="00661D52">
              <w:rPr>
                <w:rFonts w:asciiTheme="minorEastAsia" w:hAnsiTheme="minorEastAsia" w:cstheme="minorEastAsia" w:hint="eastAsia"/>
                <w:sz w:val="24"/>
                <w:szCs w:val="24"/>
              </w:rPr>
              <w:t>北产业</w:t>
            </w:r>
            <w:proofErr w:type="gramEnd"/>
            <w:r w:rsidR="00661D52" w:rsidRPr="00661D52">
              <w:rPr>
                <w:rFonts w:asciiTheme="minorEastAsia" w:hAnsiTheme="minorEastAsia" w:cstheme="minorEastAsia" w:hint="eastAsia"/>
                <w:sz w:val="24"/>
                <w:szCs w:val="24"/>
              </w:rPr>
              <w:t>集聚区服务中心（公租房）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B30EAD">
              <w:rPr>
                <w:rFonts w:asciiTheme="minorEastAsia" w:hAnsiTheme="minorEastAsia" w:cs="仿宋_GB2312" w:hint="eastAsia"/>
                <w:sz w:val="24"/>
                <w:szCs w:val="24"/>
              </w:rPr>
              <w:t>襄城县房产管理服务中心</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B30EAD">
              <w:rPr>
                <w:rFonts w:asciiTheme="minorEastAsia" w:hAnsiTheme="minorEastAsia" w:cs="仿宋_GB2312" w:hint="eastAsia"/>
                <w:sz w:val="24"/>
                <w:szCs w:val="24"/>
              </w:rPr>
              <w:t>襄城县</w:t>
            </w:r>
          </w:p>
          <w:p w:rsidR="004B4A61" w:rsidRPr="00CE1AB0" w:rsidRDefault="00D52D51" w:rsidP="00B30EA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B30EAD">
              <w:rPr>
                <w:rFonts w:asciiTheme="minorEastAsia" w:hAnsiTheme="minorEastAsia" w:cs="仿宋_GB2312" w:hint="eastAsia"/>
                <w:sz w:val="24"/>
                <w:szCs w:val="24"/>
              </w:rPr>
              <w:t>赵先生</w:t>
            </w:r>
            <w:r w:rsidRPr="00CE1AB0">
              <w:rPr>
                <w:rFonts w:asciiTheme="minorEastAsia" w:hAnsiTheme="minorEastAsia" w:cs="仿宋_GB2312" w:hint="eastAsia"/>
                <w:sz w:val="24"/>
                <w:szCs w:val="24"/>
              </w:rPr>
              <w:t xml:space="preserve">               电话：</w:t>
            </w:r>
            <w:r w:rsidR="00B30EAD">
              <w:rPr>
                <w:rFonts w:asciiTheme="minorEastAsia" w:hAnsiTheme="minorEastAsia" w:cs="仿宋_GB2312" w:hint="eastAsia"/>
                <w:sz w:val="24"/>
                <w:szCs w:val="24"/>
              </w:rPr>
              <w:t>15038933336</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B30EA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B30EAD">
              <w:rPr>
                <w:rFonts w:asciiTheme="minorEastAsia" w:hAnsiTheme="minorEastAsia" w:cs="仿宋_GB2312" w:hint="eastAsia"/>
                <w:sz w:val="24"/>
                <w:szCs w:val="24"/>
              </w:rPr>
              <w:t>温</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B30EAD">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4B0CDE" w:rsidRPr="00810C67" w:rsidRDefault="004B0CDE" w:rsidP="00810C67">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w:t>
            </w:r>
            <w:r w:rsidRPr="00810C67">
              <w:rPr>
                <w:rFonts w:ascii="宋体" w:eastAsia="宋体" w:hAnsi="宋体" w:cs="Arial" w:hint="eastAsia"/>
                <w:sz w:val="24"/>
                <w:szCs w:val="24"/>
                <w:lang w:val="zh-CN"/>
              </w:rPr>
              <w:lastRenderedPageBreak/>
              <w:t>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w:t>
            </w:r>
            <w:r w:rsidR="00CE1AB0" w:rsidRPr="00CE1AB0">
              <w:rPr>
                <w:rFonts w:ascii="宋体" w:hAnsi="宋体" w:cs="宋体"/>
                <w:b/>
                <w:color w:val="000000"/>
                <w:kern w:val="0"/>
                <w:sz w:val="24"/>
                <w:szCs w:val="24"/>
              </w:rPr>
              <w:lastRenderedPageBreak/>
              <w:t>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严重违法失信企业名单（黑名单）的投标人，将拒绝其参与本次政府采购活动。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494EED">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B30EAD" w:rsidRDefault="001D672F" w:rsidP="00494EED">
            <w:pPr>
              <w:widowControl/>
              <w:spacing w:line="336" w:lineRule="atLeast"/>
              <w:jc w:val="left"/>
              <w:rPr>
                <w:rFonts w:ascii="宋体" w:eastAsia="宋体" w:hAnsi="宋体" w:cs="仿宋_GB2312"/>
                <w:color w:val="31353B"/>
                <w:sz w:val="24"/>
                <w:szCs w:val="24"/>
              </w:rPr>
            </w:pPr>
            <w:r w:rsidRPr="001D672F">
              <w:rPr>
                <w:rFonts w:ascii="宋体" w:eastAsia="宋体" w:hAnsi="宋体" w:cs="宋体"/>
                <w:b/>
                <w:color w:val="000000"/>
                <w:kern w:val="0"/>
                <w:sz w:val="24"/>
                <w:szCs w:val="24"/>
                <w:shd w:val="clear" w:color="040000" w:fill="FFFFFF"/>
              </w:rPr>
              <w:t>八、</w:t>
            </w:r>
            <w:r w:rsidR="00253870">
              <w:rPr>
                <w:rFonts w:ascii="宋体" w:eastAsia="宋体" w:hAnsi="宋体" w:cs="仿宋_GB2312" w:hint="eastAsia"/>
                <w:color w:val="31353B"/>
                <w:kern w:val="0"/>
                <w:sz w:val="24"/>
                <w:szCs w:val="24"/>
              </w:rPr>
              <w:t>供应商须具备电子与</w:t>
            </w:r>
            <w:r w:rsidR="00B30EAD" w:rsidRPr="00B30EAD">
              <w:rPr>
                <w:rFonts w:ascii="宋体" w:eastAsia="宋体" w:hAnsi="宋体" w:cs="仿宋_GB2312" w:hint="eastAsia"/>
                <w:color w:val="31353B"/>
                <w:kern w:val="0"/>
                <w:sz w:val="24"/>
                <w:szCs w:val="24"/>
              </w:rPr>
              <w:t>智能化</w:t>
            </w:r>
            <w:r w:rsidR="003B7458">
              <w:rPr>
                <w:rFonts w:ascii="宋体" w:eastAsia="宋体" w:hAnsi="宋体" w:cs="仿宋_GB2312" w:hint="eastAsia"/>
                <w:color w:val="31353B"/>
                <w:kern w:val="0"/>
                <w:sz w:val="24"/>
                <w:szCs w:val="24"/>
              </w:rPr>
              <w:t>工程专业承包</w:t>
            </w:r>
            <w:r w:rsidR="00B30EAD" w:rsidRPr="00B30EAD">
              <w:rPr>
                <w:rFonts w:ascii="宋体" w:eastAsia="宋体" w:hAnsi="宋体" w:cs="仿宋_GB2312" w:hint="eastAsia"/>
                <w:color w:val="31353B"/>
                <w:kern w:val="0"/>
                <w:sz w:val="24"/>
                <w:szCs w:val="24"/>
              </w:rPr>
              <w:t>贰级资质证书；须具有省</w:t>
            </w:r>
            <w:r w:rsidR="00B30EAD" w:rsidRPr="00B30EAD">
              <w:rPr>
                <w:rFonts w:ascii="宋体" w:eastAsia="宋体" w:hAnsi="宋体" w:cs="仿宋_GB2312" w:hint="eastAsia"/>
                <w:color w:val="31353B"/>
                <w:sz w:val="24"/>
                <w:szCs w:val="24"/>
              </w:rPr>
              <w:t>级公共安全技术防范二级资质；</w:t>
            </w:r>
            <w:r w:rsidR="00B30EAD" w:rsidRPr="00B30EAD">
              <w:rPr>
                <w:rFonts w:ascii="宋体" w:eastAsia="宋体" w:hAnsi="宋体" w:hint="eastAsia"/>
                <w:sz w:val="24"/>
                <w:szCs w:val="24"/>
              </w:rPr>
              <w:t>拟派项目经理须具备二级（含二级）及以上注册建造师（机电工程）执业资格，具备有效的项目经理安全考核合格证（建安B证书）；</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631361"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631361"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B30EAD"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721060.53</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6313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6313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631361"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631361"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30EAD">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30EAD">
              <w:rPr>
                <w:rFonts w:asciiTheme="minorEastAsia" w:hAnsiTheme="minorEastAsia" w:cs="宋体" w:hint="eastAsia"/>
                <w:bCs/>
                <w:sz w:val="24"/>
                <w:szCs w:val="24"/>
                <w:lang w:val="zh-CN"/>
              </w:rPr>
              <w:t>7</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B30EAD">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缴纳截止时间：同</w:t>
            </w:r>
            <w:r w:rsidR="00C07CED" w:rsidRPr="00CE1AB0">
              <w:rPr>
                <w:rFonts w:asciiTheme="minorEastAsia" w:hAnsiTheme="minorEastAsia" w:cs="仿宋_GB2312" w:hint="eastAsia"/>
                <w:sz w:val="24"/>
                <w:szCs w:val="24"/>
                <w:lang w:val="zh-CN"/>
              </w:rPr>
              <w:t>谈判响应</w:t>
            </w:r>
            <w:r w:rsidRPr="00CE1AB0">
              <w:rPr>
                <w:rFonts w:asciiTheme="minorEastAsia" w:hAnsiTheme="minorEastAsia" w:cs="仿宋_GB2312" w:hint="eastAsia"/>
                <w:sz w:val="24"/>
                <w:szCs w:val="24"/>
                <w:lang w:val="zh-CN"/>
              </w:rPr>
              <w:t>截止时间。</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金额：</w:t>
            </w:r>
            <w:r w:rsidR="00A366BD">
              <w:rPr>
                <w:rFonts w:asciiTheme="minorEastAsia" w:hAnsiTheme="minorEastAsia" w:cs="仿宋_GB2312" w:hint="eastAsia"/>
                <w:sz w:val="24"/>
                <w:szCs w:val="24"/>
                <w:lang w:val="zh-CN"/>
              </w:rPr>
              <w:t>壹万</w:t>
            </w:r>
            <w:r w:rsidR="00D52D51" w:rsidRPr="00CE1AB0">
              <w:rPr>
                <w:rFonts w:asciiTheme="minorEastAsia" w:hAnsiTheme="minorEastAsia" w:cs="仿宋_GB2312" w:hint="eastAsia"/>
                <w:sz w:val="24"/>
                <w:szCs w:val="24"/>
                <w:lang w:val="zh-CN"/>
              </w:rPr>
              <w:t>肆</w:t>
            </w:r>
            <w:r w:rsidR="00A366BD">
              <w:rPr>
                <w:rFonts w:asciiTheme="minorEastAsia" w:hAnsiTheme="minorEastAsia" w:cs="仿宋_GB2312" w:hint="eastAsia"/>
                <w:sz w:val="24"/>
                <w:szCs w:val="24"/>
                <w:lang w:val="zh-CN"/>
              </w:rPr>
              <w:t>仟</w:t>
            </w:r>
            <w:r w:rsidRPr="00CE1AB0">
              <w:rPr>
                <w:rFonts w:asciiTheme="minorEastAsia" w:hAnsiTheme="minorEastAsia" w:cs="仿宋_GB2312" w:hint="eastAsia"/>
                <w:sz w:val="24"/>
                <w:szCs w:val="24"/>
                <w:lang w:val="zh-CN"/>
              </w:rPr>
              <w:t>元</w:t>
            </w:r>
            <w:r w:rsidR="00A366BD">
              <w:rPr>
                <w:rFonts w:asciiTheme="minorEastAsia" w:hAnsiTheme="minorEastAsia" w:cs="仿宋_GB2312" w:hint="eastAsia"/>
                <w:sz w:val="24"/>
                <w:szCs w:val="24"/>
                <w:lang w:val="zh-CN"/>
              </w:rPr>
              <w:t>整</w:t>
            </w:r>
            <w:r w:rsidRPr="00CE1AB0">
              <w:rPr>
                <w:rFonts w:asciiTheme="minorEastAsia" w:hAnsiTheme="minorEastAsia" w:cs="仿宋_GB2312" w:hint="eastAsia"/>
                <w:sz w:val="24"/>
                <w:szCs w:val="24"/>
                <w:lang w:val="zh-CN"/>
              </w:rPr>
              <w:t>（</w:t>
            </w:r>
            <w:r w:rsidR="00D52D51" w:rsidRPr="00CE1AB0">
              <w:rPr>
                <w:rFonts w:asciiTheme="minorEastAsia" w:hAnsiTheme="minorEastAsia" w:cs="仿宋_GB2312" w:hint="eastAsia"/>
                <w:sz w:val="24"/>
                <w:szCs w:val="24"/>
                <w:lang w:val="zh-CN"/>
              </w:rPr>
              <w:t xml:space="preserve">¥ </w:t>
            </w:r>
            <w:r w:rsidR="00B30EAD">
              <w:rPr>
                <w:rFonts w:asciiTheme="minorEastAsia" w:hAnsiTheme="minorEastAsia" w:cs="仿宋_GB2312" w:hint="eastAsia"/>
                <w:sz w:val="24"/>
                <w:szCs w:val="24"/>
                <w:lang w:val="zh-CN"/>
              </w:rPr>
              <w:t>1</w:t>
            </w:r>
            <w:r w:rsidR="00D52D51" w:rsidRPr="00CE1AB0">
              <w:rPr>
                <w:rFonts w:asciiTheme="minorEastAsia" w:hAnsiTheme="minorEastAsia" w:cs="仿宋_GB2312" w:hint="eastAsia"/>
                <w:sz w:val="24"/>
                <w:szCs w:val="24"/>
                <w:lang w:val="zh-CN"/>
              </w:rPr>
              <w:t>400</w:t>
            </w:r>
            <w:r w:rsidR="00B30EAD">
              <w:rPr>
                <w:rFonts w:asciiTheme="minorEastAsia" w:hAnsiTheme="minorEastAsia" w:cs="仿宋_GB2312" w:hint="eastAsia"/>
                <w:sz w:val="24"/>
                <w:szCs w:val="24"/>
                <w:lang w:val="zh-CN"/>
              </w:rPr>
              <w:t>0</w:t>
            </w:r>
            <w:r w:rsidR="00D52D51" w:rsidRPr="00CE1AB0">
              <w:rPr>
                <w:rFonts w:asciiTheme="minorEastAsia" w:hAnsiTheme="minorEastAsia" w:cs="仿宋_GB2312" w:hint="eastAsia"/>
                <w:sz w:val="24"/>
                <w:szCs w:val="24"/>
                <w:lang w:val="zh-CN"/>
              </w:rPr>
              <w:t>.00</w:t>
            </w:r>
            <w:r w:rsidRPr="00CE1AB0">
              <w:rPr>
                <w:rFonts w:asciiTheme="minorEastAsia" w:hAnsiTheme="minorEastAsia" w:cs="仿宋_GB2312" w:hint="eastAsia"/>
                <w:sz w:val="24"/>
                <w:szCs w:val="24"/>
                <w:lang w:val="zh-CN"/>
              </w:rPr>
              <w:t>）</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一、</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保证金的递交方式：银行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、银行电汇（均需从</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银行账户转出），不接受以现金方式缴纳的</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保证金。凡以现金方式缴纳</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保证金而影响其</w:t>
            </w:r>
            <w:r w:rsidR="00C07CED"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结果的，由</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 xml:space="preserve">自行负责。 </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二、使用银行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形式的，于缴纳截止时间前通过</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银行账户将款项一次足额递交、成功绑定，以收款人到账时间为准，在途资金无效，视为未按时交纳。同时</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应承担节假日、异地、跨行等银行系统不能支付的风险。</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三、</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保证金缴纳方式：</w:t>
            </w:r>
          </w:p>
          <w:p w:rsidR="004B4A61" w:rsidRPr="00CE1AB0" w:rsidRDefault="004B4A61" w:rsidP="00C30E5E">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1、</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网上下载</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文件后，登录</w:t>
            </w:r>
            <w:hyperlink r:id="rId13" w:history="1">
              <w:r w:rsidRPr="00CE1AB0">
                <w:rPr>
                  <w:rFonts w:asciiTheme="minorEastAsia" w:hAnsiTheme="minorEastAsia" w:cs="仿宋_GB2312" w:hint="eastAsia"/>
                  <w:sz w:val="24"/>
                  <w:szCs w:val="24"/>
                  <w:lang w:val="zh-CN"/>
                </w:rPr>
                <w:t>http://221.14.6.70:8088/ggzy</w:t>
              </w:r>
            </w:hyperlink>
            <w:r w:rsidRPr="00CE1AB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2、成功缴纳后重新登录前述系统，依次点击“会员向导”→“参与投标”→“保证金绑定”→“绑定”进行</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保证金绑定。</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4、</w:t>
            </w:r>
            <w:r w:rsidR="002D6B1C"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要严格按照“保证金缴纳说明单”内容缴纳、成功绑定</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保证金，未绑定标段的</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保证金，视为未按时交纳。并将缴纳凭证“</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公共资源交易中心保证金缴纳回执”附于</w:t>
            </w:r>
            <w:r w:rsidR="000B74CC"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文件中，同时在</w:t>
            </w:r>
            <w:r w:rsidR="000B74CC" w:rsidRPr="00CE1AB0">
              <w:rPr>
                <w:rFonts w:asciiTheme="minorEastAsia" w:hAnsiTheme="minorEastAsia" w:cs="仿宋_GB2312" w:hint="eastAsia"/>
                <w:sz w:val="24"/>
                <w:szCs w:val="24"/>
                <w:lang w:val="zh-CN"/>
              </w:rPr>
              <w:t>谈判响应文件</w:t>
            </w:r>
            <w:r w:rsidR="006775C1" w:rsidRPr="00CE1AB0">
              <w:rPr>
                <w:rFonts w:asciiTheme="minorEastAsia" w:hAnsiTheme="minorEastAsia" w:cs="仿宋_GB2312" w:hint="eastAsia"/>
                <w:sz w:val="24"/>
                <w:szCs w:val="24"/>
                <w:lang w:val="zh-CN"/>
              </w:rPr>
              <w:t>递交</w:t>
            </w:r>
            <w:r w:rsidRPr="00CE1AB0">
              <w:rPr>
                <w:rFonts w:asciiTheme="minorEastAsia" w:hAnsiTheme="minorEastAsia" w:cs="仿宋_GB2312" w:hint="eastAsia"/>
                <w:sz w:val="24"/>
                <w:szCs w:val="24"/>
                <w:lang w:val="zh-CN"/>
              </w:rPr>
              <w:t>现场提供一份“</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公共资源交易中心保证金缴纳回执”以备查询。</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5、每个</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每个项目每个标段只有唯一缴纳账号，切勿重复缴纳或错误缴纳。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6、</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所提交的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保证金仅限当次</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项目（标段）有效，不得重复替代使用。一个</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项目有多个标段或者有多个项目同时</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必须按项目、标段分别提交</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w:t>
            </w:r>
          </w:p>
          <w:p w:rsidR="004B4A61" w:rsidRPr="00CE1AB0" w:rsidRDefault="004B4A61" w:rsidP="005A755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7、不同</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保证金不得从同一单位或者个人的账户转出。</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8、未按上述规定操作引起的无效</w:t>
            </w:r>
            <w:r w:rsidR="00CC5DB4"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，由</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自行负责。</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9、汇款凭证无需备注项目编号和项目名称。</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四、凡</w:t>
            </w:r>
            <w:r w:rsidR="00D0553A" w:rsidRPr="00CE1AB0">
              <w:rPr>
                <w:rFonts w:asciiTheme="minorEastAsia" w:hAnsiTheme="minorEastAsia" w:cs="仿宋_GB2312" w:hint="eastAsia"/>
                <w:sz w:val="24"/>
                <w:szCs w:val="24"/>
                <w:lang w:val="zh-CN"/>
              </w:rPr>
              <w:t>供应</w:t>
            </w:r>
            <w:proofErr w:type="gramStart"/>
            <w:r w:rsidR="00D0553A" w:rsidRPr="00CE1AB0">
              <w:rPr>
                <w:rFonts w:asciiTheme="minorEastAsia" w:hAnsiTheme="minorEastAsia" w:cs="仿宋_GB2312" w:hint="eastAsia"/>
                <w:sz w:val="24"/>
                <w:szCs w:val="24"/>
                <w:lang w:val="zh-CN"/>
              </w:rPr>
              <w:t>商谈判</w:t>
            </w:r>
            <w:proofErr w:type="gramEnd"/>
            <w:r w:rsidRPr="00CE1AB0">
              <w:rPr>
                <w:rFonts w:asciiTheme="minorEastAsia" w:hAnsiTheme="minorEastAsia" w:cs="仿宋_GB2312" w:hint="eastAsia"/>
                <w:sz w:val="24"/>
                <w:szCs w:val="24"/>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，经调查核实后，记录不良行为，移交有关部门进行查处，不予退还的保证金上缴国库。</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lastRenderedPageBreak/>
              <w:t>五、投标保证金退还咨询电话：</w:t>
            </w:r>
            <w:r w:rsidR="00C30E5E" w:rsidRPr="007B5143">
              <w:rPr>
                <w:rFonts w:ascii="宋体" w:hAnsi="宋体" w:cs="宋体" w:hint="eastAsia"/>
                <w:color w:val="000000"/>
                <w:kern w:val="0"/>
                <w:sz w:val="24"/>
              </w:rPr>
              <w:t>0374-3998026（襄城县公共资源交易中心业务二室）。</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631361"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631361"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631361"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631361"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631361"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6313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631361"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631361"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1A600F">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lastRenderedPageBreak/>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Pr="0025699B">
        <w:rPr>
          <w:rFonts w:ascii="宋体" w:eastAsia="宋体" w:hAnsi="宋体" w:cs="宋体" w:hint="eastAsia"/>
          <w:sz w:val="24"/>
          <w:szCs w:val="24"/>
          <w:shd w:val="clear" w:color="auto" w:fill="FFFFFF"/>
        </w:rPr>
        <w:t>“国家企业信用公示系统”网站（www.gsxt.gov.cn）</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w:t>
      </w:r>
      <w:proofErr w:type="gramStart"/>
      <w:r w:rsidR="000B402B" w:rsidRPr="00CE1AB0">
        <w:rPr>
          <w:rFonts w:asciiTheme="minorEastAsia" w:hAnsiTheme="minorEastAsia" w:cs="宋体" w:hint="eastAsia"/>
          <w:szCs w:val="24"/>
        </w:rPr>
        <w:t>图内容</w:t>
      </w:r>
      <w:proofErr w:type="gramEnd"/>
      <w:r w:rsidR="000B402B" w:rsidRPr="00CE1AB0">
        <w:rPr>
          <w:rFonts w:asciiTheme="minorEastAsia" w:hAnsiTheme="minorEastAsia" w:cs="宋体" w:hint="eastAsia"/>
          <w:szCs w:val="24"/>
        </w:rPr>
        <w:t>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4"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6006B4"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6006B4">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3B7458" w:rsidRDefault="00A06FA0" w:rsidP="002757E1">
      <w:pPr>
        <w:autoSpaceDE w:val="0"/>
        <w:autoSpaceDN w:val="0"/>
        <w:spacing w:line="360" w:lineRule="auto"/>
        <w:ind w:firstLineChars="200" w:firstLine="480"/>
        <w:contextualSpacing/>
        <w:rPr>
          <w:rFonts w:ascii="宋体" w:hAnsi="宋体" w:cs="宋体"/>
          <w:color w:val="FF0000"/>
          <w:kern w:val="0"/>
          <w:sz w:val="24"/>
          <w:szCs w:val="24"/>
        </w:rPr>
      </w:pPr>
      <w:r w:rsidRPr="006006B4">
        <w:rPr>
          <w:rFonts w:ascii="宋体" w:eastAsia="宋体" w:hAnsi="宋体" w:cs="宋体" w:hint="eastAsia"/>
          <w:kern w:val="0"/>
          <w:sz w:val="24"/>
          <w:szCs w:val="24"/>
        </w:rPr>
        <w:t>供应商所投产品如被列入《信息安全产品强制性认证目录》，则该产品应具备中国信息安全认证中心颁发的《</w:t>
      </w:r>
      <w:hyperlink r:id="rId15" w:tgtFrame="_blank" w:history="1">
        <w:r w:rsidRPr="006006B4">
          <w:rPr>
            <w:rFonts w:ascii="宋体" w:eastAsia="宋体" w:hAnsi="宋体" w:cs="宋体" w:hint="eastAsia"/>
            <w:kern w:val="0"/>
            <w:sz w:val="24"/>
            <w:szCs w:val="24"/>
          </w:rPr>
          <w:t>中国国家信息安全产品认证证书</w:t>
        </w:r>
      </w:hyperlink>
      <w:r w:rsidRPr="006006B4">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w:t>
      </w:r>
      <w:r w:rsidRPr="0025699B">
        <w:rPr>
          <w:rFonts w:ascii="宋体" w:eastAsia="宋体" w:hAnsi="宋体" w:cs="宋体" w:hint="eastAsia"/>
          <w:kern w:val="0"/>
          <w:sz w:val="24"/>
          <w:szCs w:val="24"/>
        </w:rPr>
        <w:lastRenderedPageBreak/>
        <w:t>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w:t>
      </w:r>
      <w:r w:rsidR="00A06FA0" w:rsidRPr="000A3F9E">
        <w:rPr>
          <w:rFonts w:ascii="宋体" w:eastAsia="宋体" w:hAnsi="宋体" w:cs="宋体" w:hint="eastAsia"/>
          <w:kern w:val="0"/>
          <w:sz w:val="24"/>
          <w:szCs w:val="24"/>
        </w:rPr>
        <w:lastRenderedPageBreak/>
        <w:t>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06FA0" w:rsidRPr="000A3F9E" w:rsidRDefault="000A3F9E" w:rsidP="007B4A7C">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16.1</w:t>
      </w:r>
      <w:r w:rsidR="00A06FA0" w:rsidRPr="000A3F9E">
        <w:rPr>
          <w:rFonts w:ascii="宋体" w:eastAsia="宋体" w:hAnsi="宋体" w:cs="宋体" w:hint="eastAsia"/>
          <w:b/>
          <w:kern w:val="0"/>
          <w:sz w:val="24"/>
          <w:szCs w:val="24"/>
        </w:rPr>
        <w:t>谈判保证金的缴纳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（2）投标保证金用于避免和减少本次招标由于投标人的行为而给采购人带来的损失。</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（3）投标保证金的递交方式：银行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 xml:space="preserve">、银行电汇（均需从投标人注册银行账户转出），不接受以现金方式缴纳的投标保证金。凡以现金方式缴纳投标保证金而影响其投标结果的，由投标人自行负责。 </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（4）使用银行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（5）投标保证金缴纳方式：</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投标人网上下载招标文件后，登录</w:t>
      </w:r>
      <w:hyperlink r:id="rId16" w:history="1">
        <w:r w:rsidRPr="0025699B">
          <w:rPr>
            <w:rFonts w:ascii="宋体" w:eastAsia="宋体" w:hAnsi="宋体" w:cs="宋体" w:hint="eastAsia"/>
            <w:kern w:val="0"/>
            <w:sz w:val="24"/>
            <w:szCs w:val="24"/>
          </w:rPr>
          <w:t>http://221.14.6.70:8088/ggzy</w:t>
        </w:r>
      </w:hyperlink>
      <w:r w:rsidRPr="0025699B">
        <w:rPr>
          <w:rFonts w:ascii="宋体" w:eastAsia="宋体" w:hAnsi="宋体" w:cs="宋体" w:hint="eastAsia"/>
          <w:kern w:val="0"/>
          <w:sz w:val="24"/>
          <w:szCs w:val="24"/>
        </w:rPr>
        <w:t>系统，依次点击“会员向导”→“参与投标”→“费用缴纳说明”→“保证金缴纳说明单”，</w:t>
      </w:r>
      <w:r w:rsidRPr="0025699B">
        <w:rPr>
          <w:rFonts w:ascii="宋体" w:eastAsia="宋体" w:hAnsi="宋体" w:cs="宋体" w:hint="eastAsia"/>
          <w:kern w:val="0"/>
          <w:sz w:val="24"/>
          <w:szCs w:val="24"/>
        </w:rPr>
        <w:lastRenderedPageBreak/>
        <w:t>获取缴费说明单，根据每个标段的缴纳说明单在缴纳截止时间前缴纳；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成功缴纳后重新登录前述系统，依次点击“会员向导”→“参与投标”→“保证金绑定”→“绑定”进行投标保证金绑定。</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《保证金缴纳绑定操作指南》获取方法：登录许昌公共资源交易系统-组件下载-《保证金缴纳绑定操作指南》。</w:t>
      </w:r>
    </w:p>
    <w:p w:rsidR="00A06FA0" w:rsidRPr="0025699B" w:rsidRDefault="00A06FA0" w:rsidP="007B4A7C">
      <w:pPr>
        <w:autoSpaceDE w:val="0"/>
        <w:autoSpaceDN w:val="0"/>
        <w:spacing w:line="360" w:lineRule="auto"/>
        <w:ind w:firstLineChars="200" w:firstLine="480"/>
        <w:contextualSpacing/>
        <w:rPr>
          <w:rFonts w:ascii="宋体" w:hAnsi="宋体" w:cs="宋体"/>
          <w:sz w:val="24"/>
          <w:szCs w:val="24"/>
          <w:lang w:val="zh-CN"/>
        </w:rPr>
      </w:pPr>
      <w:proofErr w:type="gramStart"/>
      <w:r w:rsidRPr="0025699B">
        <w:rPr>
          <w:rFonts w:ascii="宋体" w:eastAsia="宋体" w:hAnsi="宋体" w:cs="宋体" w:hint="eastAsia"/>
          <w:kern w:val="0"/>
          <w:sz w:val="24"/>
          <w:szCs w:val="24"/>
        </w:rPr>
        <w:t>d</w:t>
      </w:r>
      <w:proofErr w:type="gramEnd"/>
      <w:r w:rsidRPr="0025699B">
        <w:rPr>
          <w:rFonts w:ascii="宋体" w:eastAsia="宋体" w:hAnsi="宋体" w:cs="宋体" w:hint="eastAsia"/>
          <w:kern w:val="0"/>
          <w:sz w:val="24"/>
          <w:szCs w:val="24"/>
        </w:rPr>
        <w:t>. 投标人要严格按照“保证金缴纳说明单”内容缴纳、成功绑定投标保证金，未绑定标段的投标保证金，视为未按时交纳。并将缴纳凭证“</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公共资源交易中心保证金缴纳回执”附于投标文件中，同时在开标现场提供一份“</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公共资源交易中心保证金缴纳回执”以备查询。</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 每个投标人每个项目每个标段只有唯一缴纳账号，切勿重复缴纳或错误缴纳。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（8） 不同投标人的投标保证金不得从同一单位或者个人的账户转出。</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（9） 未按上述规定操作引起的无效投标，由投标人自行负责。</w:t>
      </w:r>
    </w:p>
    <w:p w:rsidR="00A06FA0" w:rsidRPr="007B4A7C" w:rsidRDefault="00A06FA0" w:rsidP="007B4A7C">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7B4A7C">
        <w:rPr>
          <w:rFonts w:ascii="宋体" w:eastAsia="宋体" w:hAnsi="宋体" w:cs="宋体" w:hint="eastAsia"/>
          <w:kern w:val="0"/>
          <w:sz w:val="24"/>
          <w:szCs w:val="24"/>
        </w:rPr>
        <w:t xml:space="preserve"> 汇款凭证无需备注项目编号和项目名称。</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16.2</w:t>
      </w:r>
      <w:r w:rsidR="00A06FA0" w:rsidRPr="007B4A7C">
        <w:rPr>
          <w:rFonts w:ascii="宋体" w:eastAsia="宋体" w:hAnsi="宋体" w:cs="宋体" w:hint="eastAsia"/>
          <w:b/>
          <w:kern w:val="0"/>
          <w:sz w:val="24"/>
          <w:szCs w:val="24"/>
        </w:rPr>
        <w:t>谈判保证金的退还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 退还投标保证金时，区别中标与否，按不同时序由银行按来款途径退还原账户。</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自中标通知书发出之日起5个工作日内退还未中标人的投标保证金。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自采购合同签订之日起5个工作日内退还中标人的投标保证金。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特殊情况处理：投标人投标过程中因账户开户银行、银行账号发生变化，不能按照来款途径原路返还投标保证金的，投标人须提供原账户开户银行相关证明及新开账户开户许可证，到</w:t>
      </w:r>
      <w:r w:rsidR="008C6F0E">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w:t>
      </w:r>
      <w:r w:rsidR="008C6F0E">
        <w:rPr>
          <w:rFonts w:ascii="宋体" w:eastAsia="宋体" w:hAnsi="宋体" w:cs="宋体" w:hint="eastAsia"/>
          <w:kern w:val="0"/>
          <w:sz w:val="24"/>
          <w:szCs w:val="24"/>
        </w:rPr>
        <w:t>十二</w:t>
      </w:r>
      <w:r w:rsidRPr="0025699B">
        <w:rPr>
          <w:rFonts w:ascii="宋体" w:eastAsia="宋体" w:hAnsi="宋体" w:cs="宋体" w:hint="eastAsia"/>
          <w:kern w:val="0"/>
          <w:sz w:val="24"/>
          <w:szCs w:val="24"/>
        </w:rPr>
        <w:t>楼</w:t>
      </w:r>
      <w:r w:rsidR="008C6F0E">
        <w:rPr>
          <w:rFonts w:ascii="宋体" w:eastAsia="宋体" w:hAnsi="宋体" w:cs="宋体" w:hint="eastAsia"/>
          <w:kern w:val="0"/>
          <w:sz w:val="24"/>
          <w:szCs w:val="24"/>
        </w:rPr>
        <w:t>1204业务二室</w:t>
      </w:r>
      <w:r w:rsidRPr="0025699B">
        <w:rPr>
          <w:rFonts w:ascii="宋体" w:eastAsia="宋体" w:hAnsi="宋体" w:cs="宋体" w:hint="eastAsia"/>
          <w:kern w:val="0"/>
          <w:sz w:val="24"/>
          <w:szCs w:val="24"/>
        </w:rPr>
        <w:t>办理退款手续（0374-</w:t>
      </w:r>
      <w:r w:rsidR="008C6F0E">
        <w:rPr>
          <w:rFonts w:ascii="宋体" w:eastAsia="宋体" w:hAnsi="宋体" w:cs="宋体" w:hint="eastAsia"/>
          <w:kern w:val="0"/>
          <w:sz w:val="24"/>
          <w:szCs w:val="24"/>
        </w:rPr>
        <w:t>3998026</w:t>
      </w:r>
      <w:r w:rsidRPr="0025699B">
        <w:rPr>
          <w:rFonts w:ascii="宋体" w:eastAsia="宋体" w:hAnsi="宋体" w:cs="宋体" w:hint="eastAsia"/>
          <w:kern w:val="0"/>
          <w:sz w:val="24"/>
          <w:szCs w:val="24"/>
        </w:rPr>
        <w:t>）。</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因投标人自身原因无法及时退还投标保证金，滞留三年以上的，投标保证金上缴财政。</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有下列情形之一的，投标保证金不予退还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a. 投标有效期内投标人撤销投标文件的；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投标人在投标文件中提供虚假材料的；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除因不可抗力或招标文件认可的情形以外，中标人不与采购人签订合同的；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投标人与采购人、其他投标人或者采购代理机构恶意串通的；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e. 法律法规及招标文件规定的其他情形。</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16.3</w:t>
      </w:r>
      <w:r w:rsidR="00A06FA0" w:rsidRPr="007B4A7C">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w:t>
      </w:r>
      <w:r w:rsidR="00A06FA0" w:rsidRPr="002813AA">
        <w:rPr>
          <w:rFonts w:ascii="宋体" w:eastAsia="宋体" w:hAnsi="宋体" w:cs="宋体" w:hint="eastAsia"/>
          <w:sz w:val="24"/>
          <w:szCs w:val="24"/>
        </w:rPr>
        <w:lastRenderedPageBreak/>
        <w:t>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w:t>
      </w:r>
      <w:r w:rsidRPr="0025699B">
        <w:rPr>
          <w:rFonts w:ascii="宋体" w:eastAsia="宋体" w:hAnsi="宋体" w:cs="宋体" w:hint="eastAsia"/>
          <w:kern w:val="0"/>
          <w:sz w:val="24"/>
          <w:szCs w:val="24"/>
        </w:rPr>
        <w:lastRenderedPageBreak/>
        <w:t>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w:t>
      </w:r>
      <w:r w:rsidR="00A06FA0" w:rsidRPr="002813AA">
        <w:rPr>
          <w:rFonts w:ascii="宋体" w:eastAsia="宋体" w:hAnsi="宋体" w:cs="宋体" w:hint="eastAsia"/>
          <w:kern w:val="0"/>
          <w:sz w:val="24"/>
          <w:szCs w:val="24"/>
        </w:rPr>
        <w:lastRenderedPageBreak/>
        <w:t>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F534C3">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未按照谈判文件的规定提交投标保证金的；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lastRenderedPageBreak/>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Pr="0025699B">
        <w:rPr>
          <w:rFonts w:ascii="宋体" w:eastAsia="宋体" w:hAnsi="宋体" w:cs="宋体" w:hint="eastAsia"/>
          <w:sz w:val="24"/>
          <w:szCs w:val="24"/>
        </w:rPr>
        <w:t>关信息</w:t>
      </w:r>
      <w:proofErr w:type="gramEnd"/>
      <w:r w:rsidRPr="0025699B">
        <w:rPr>
          <w:rFonts w:ascii="宋体" w:eastAsia="宋体" w:hAnsi="宋体" w:cs="宋体" w:hint="eastAsia"/>
          <w:sz w:val="24"/>
          <w:szCs w:val="24"/>
        </w:rPr>
        <w:t>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w:t>
      </w:r>
      <w:r w:rsidR="00A06FA0" w:rsidRPr="00EB05D1">
        <w:rPr>
          <w:rFonts w:ascii="宋体" w:eastAsia="宋体" w:hAnsi="宋体" w:cs="宋体" w:hint="eastAsia"/>
          <w:sz w:val="24"/>
          <w:szCs w:val="24"/>
        </w:rPr>
        <w:lastRenderedPageBreak/>
        <w:t>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FA0" w:rsidRPr="00C62B3B" w:rsidRDefault="00A06FA0" w:rsidP="00C62B3B">
      <w:pPr>
        <w:pStyle w:val="a6"/>
        <w:spacing w:line="360" w:lineRule="auto"/>
        <w:ind w:firstLineChars="200" w:firstLine="482"/>
        <w:contextualSpacing/>
        <w:rPr>
          <w:rFonts w:hAnsi="宋体" w:cs="宋体"/>
          <w:b/>
          <w:szCs w:val="24"/>
          <w:lang w:val="zh-CN"/>
        </w:rPr>
      </w:pPr>
      <w:r w:rsidRPr="00C62B3B">
        <w:rPr>
          <w:rFonts w:ascii="宋体" w:hAnsi="宋体" w:cs="宋体" w:hint="eastAsia"/>
          <w:b/>
          <w:szCs w:val="24"/>
          <w:lang w:val="zh-CN"/>
        </w:rPr>
        <w:t>一、促进中小企业发展（不含民办非企业）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A06FA0" w:rsidP="00C62B3B">
      <w:pPr>
        <w:topLinePunct/>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二、支持监狱企业发展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A06FA0" w:rsidP="00C62B3B">
      <w:pPr>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三、促进残疾人就业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w:t>
      </w:r>
      <w:r w:rsidRPr="00C62B3B">
        <w:rPr>
          <w:rFonts w:ascii="宋体" w:hAnsi="宋体" w:cs="宋体" w:hint="eastAsia"/>
          <w:szCs w:val="24"/>
          <w:lang w:val="zh-CN"/>
        </w:rPr>
        <w:lastRenderedPageBreak/>
        <w:t>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A06FA0" w:rsidRDefault="00A06FA0" w:rsidP="00C62B3B">
      <w:pPr>
        <w:ind w:firstLineChars="200" w:firstLine="480"/>
        <w:rPr>
          <w:rFonts w:ascii="宋体" w:hAnsi="宋体" w:cs="宋体"/>
          <w:szCs w:val="21"/>
          <w:lang w:val="zh-CN"/>
        </w:rPr>
      </w:pPr>
      <w:r w:rsidRPr="00C62B3B">
        <w:rPr>
          <w:rFonts w:ascii="宋体" w:eastAsia="宋体" w:hAnsi="宋体" w:cs="宋体" w:hint="eastAsia"/>
          <w:sz w:val="24"/>
          <w:szCs w:val="24"/>
          <w:lang w:val="zh-CN"/>
        </w:rPr>
        <w:t>3、成交人为残疾人福利性单位的，招标人应当随成交结果同时公告其《残疾人福利性单位声明函》，接受社会监督。</w:t>
      </w:r>
      <w:r w:rsidRPr="00C62B3B">
        <w:rPr>
          <w:rFonts w:ascii="宋体" w:eastAsia="宋体" w:hAnsi="宋体" w:cs="宋体" w:hint="eastAsia"/>
          <w:sz w:val="24"/>
          <w:szCs w:val="24"/>
          <w:lang w:val="zh-CN"/>
        </w:rPr>
        <w:br/>
      </w:r>
    </w:p>
    <w:p w:rsidR="00A06FA0" w:rsidRDefault="00A06FA0" w:rsidP="00A06FA0">
      <w:pPr>
        <w:rPr>
          <w:rFonts w:ascii="宋体" w:hAnsi="宋体" w:cs="宋体"/>
          <w:szCs w:val="21"/>
          <w:lang w:val="zh-CN"/>
        </w:rPr>
      </w:pPr>
      <w:r>
        <w:rPr>
          <w:rFonts w:ascii="宋体" w:eastAsia="宋体" w:hAnsi="宋体" w:cs="宋体" w:hint="eastAsia"/>
          <w:szCs w:val="21"/>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71083B"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w:t>
            </w:r>
            <w:r w:rsidR="00A06FA0" w:rsidRPr="0010777B">
              <w:rPr>
                <w:rFonts w:ascii="宋体" w:eastAsia="宋体" w:hAnsi="宋体" w:cs="宋体" w:hint="eastAsia"/>
                <w:b/>
                <w:sz w:val="24"/>
                <w:szCs w:val="24"/>
              </w:rPr>
              <w:t>函</w:t>
            </w:r>
          </w:p>
        </w:tc>
        <w:tc>
          <w:tcPr>
            <w:tcW w:w="595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参考招标文件第八章3.1格式填写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D21B30" w:rsidRPr="00D21B30" w:rsidRDefault="00D21B30" w:rsidP="00D21B3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2017年或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w:t>
            </w:r>
            <w:r w:rsidRPr="0010777B">
              <w:rPr>
                <w:rFonts w:ascii="宋体" w:eastAsia="宋体" w:hAnsi="宋体" w:cs="宋体" w:hint="eastAsia"/>
                <w:bCs/>
                <w:sz w:val="24"/>
                <w:szCs w:val="24"/>
              </w:rPr>
              <w:lastRenderedPageBreak/>
              <w:t>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CE1AB0" w:rsidRDefault="0010777B" w:rsidP="0010777B">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、未</w:t>
            </w:r>
            <w:r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Pr="00CE1AB0">
              <w:rPr>
                <w:rFonts w:ascii="宋体" w:hAnsi="宋体" w:cs="宋体" w:hint="eastAsia"/>
                <w:b/>
                <w:color w:val="000000"/>
                <w:kern w:val="0"/>
                <w:sz w:val="24"/>
                <w:szCs w:val="24"/>
              </w:rPr>
              <w:t>“信用中国”网站</w:t>
            </w:r>
            <w:r w:rsidRPr="00CE1AB0">
              <w:rPr>
                <w:rFonts w:ascii="宋体" w:hAnsi="宋体" w:cs="宋体"/>
                <w:b/>
                <w:color w:val="000000"/>
                <w:kern w:val="0"/>
                <w:sz w:val="24"/>
                <w:szCs w:val="24"/>
              </w:rPr>
              <w:t>、“中国政府采购网”网站）；未被列入经营异常名录信息、列入严重违法失信企业名单（黑名单）（查询渠道</w:t>
            </w:r>
            <w:r w:rsidRPr="00CE1AB0">
              <w:rPr>
                <w:rFonts w:ascii="宋体" w:hAnsi="宋体" w:cs="宋体" w:hint="eastAsia"/>
                <w:b/>
                <w:color w:val="000000"/>
                <w:kern w:val="0"/>
                <w:sz w:val="24"/>
                <w:szCs w:val="24"/>
              </w:rPr>
              <w:t>：国家企业信用信息公示系统）；上述查询结果页面</w:t>
            </w:r>
            <w:r w:rsidRPr="00CE1AB0">
              <w:rPr>
                <w:rFonts w:ascii="宋体" w:hAnsi="宋体" w:cs="宋体"/>
                <w:b/>
                <w:color w:val="000000"/>
                <w:kern w:val="0"/>
                <w:sz w:val="24"/>
                <w:szCs w:val="24"/>
              </w:rPr>
              <w:t>截图加盖公章（查询时间应在本公告发布日期之后至开</w:t>
            </w:r>
            <w:r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7"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8"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w:t>
            </w:r>
            <w:r w:rsidRPr="00CE1AB0">
              <w:rPr>
                <w:rFonts w:asciiTheme="minorEastAsia" w:hAnsiTheme="minorEastAsia" w:cs="宋体" w:hint="eastAsia"/>
                <w:szCs w:val="24"/>
              </w:rPr>
              <w:lastRenderedPageBreak/>
              <w:t>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严重违法失信企业名单（黑名单）的投标人，将拒绝其参与本次政府采购活动。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445563" w:rsidRPr="00445563" w:rsidRDefault="00445563" w:rsidP="00445563">
            <w:pPr>
              <w:widowControl/>
              <w:spacing w:line="336" w:lineRule="atLeast"/>
              <w:jc w:val="left"/>
              <w:rPr>
                <w:rFonts w:ascii="宋体" w:eastAsia="宋体" w:hAnsi="宋体" w:cs="仿宋_GB2312"/>
                <w:color w:val="31353B"/>
                <w:sz w:val="24"/>
                <w:szCs w:val="24"/>
              </w:rPr>
            </w:pPr>
            <w:r w:rsidRPr="00445563">
              <w:rPr>
                <w:rFonts w:ascii="宋体" w:eastAsia="宋体" w:hAnsi="宋体" w:cs="仿宋_GB2312" w:hint="eastAsia"/>
                <w:color w:val="31353B"/>
                <w:kern w:val="0"/>
                <w:sz w:val="24"/>
                <w:szCs w:val="24"/>
              </w:rPr>
              <w:t>供应商须具备电子与</w:t>
            </w:r>
            <w:r w:rsidRPr="006006B4">
              <w:rPr>
                <w:rFonts w:ascii="宋体" w:eastAsia="宋体" w:hAnsi="宋体" w:cs="仿宋_GB2312" w:hint="eastAsia"/>
                <w:kern w:val="0"/>
                <w:sz w:val="24"/>
                <w:szCs w:val="24"/>
              </w:rPr>
              <w:t>智能化</w:t>
            </w:r>
            <w:r w:rsidR="006006B4">
              <w:rPr>
                <w:rFonts w:ascii="宋体" w:eastAsia="宋体" w:hAnsi="宋体" w:cs="仿宋_GB2312" w:hint="eastAsia"/>
                <w:color w:val="31353B"/>
                <w:kern w:val="0"/>
                <w:sz w:val="24"/>
              </w:rPr>
              <w:t>工程专业承包</w:t>
            </w:r>
            <w:r w:rsidRPr="00445563">
              <w:rPr>
                <w:rFonts w:ascii="宋体" w:eastAsia="宋体" w:hAnsi="宋体" w:cs="仿宋_GB2312" w:hint="eastAsia"/>
                <w:color w:val="31353B"/>
                <w:kern w:val="0"/>
                <w:sz w:val="24"/>
                <w:szCs w:val="24"/>
              </w:rPr>
              <w:t>贰级资质证书；须具有省</w:t>
            </w:r>
            <w:r w:rsidRPr="00445563">
              <w:rPr>
                <w:rFonts w:ascii="宋体" w:eastAsia="宋体" w:hAnsi="宋体" w:cs="仿宋_GB2312" w:hint="eastAsia"/>
                <w:color w:val="31353B"/>
                <w:sz w:val="24"/>
                <w:szCs w:val="24"/>
              </w:rPr>
              <w:t>级公共安全技术防范二级资质；</w:t>
            </w:r>
          </w:p>
          <w:p w:rsidR="00A06FA0" w:rsidRPr="001D672F" w:rsidRDefault="00445563" w:rsidP="00445563">
            <w:pPr>
              <w:spacing w:line="360" w:lineRule="auto"/>
              <w:rPr>
                <w:rFonts w:ascii="宋体" w:hAnsi="宋体" w:cs="宋体"/>
                <w:bCs/>
                <w:sz w:val="24"/>
                <w:szCs w:val="24"/>
              </w:rPr>
            </w:pPr>
            <w:r w:rsidRPr="00445563">
              <w:rPr>
                <w:rFonts w:ascii="宋体" w:eastAsia="宋体" w:hAnsi="宋体" w:hint="eastAsia"/>
                <w:sz w:val="24"/>
                <w:szCs w:val="24"/>
              </w:rPr>
              <w:t>拟派项目经理须具备二级（含二级）及以上注册建造师（机电工程）执业资格，具备有效的项目经理安全考核合格证（建安B证书）；</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w:t>
            </w:r>
            <w:proofErr w:type="gramStart"/>
            <w:r w:rsidRPr="0010777B">
              <w:rPr>
                <w:rFonts w:ascii="宋体" w:eastAsia="宋体" w:hAnsi="宋体" w:cs="宋体" w:hint="eastAsia"/>
                <w:sz w:val="24"/>
                <w:szCs w:val="24"/>
              </w:rPr>
              <w:t>按供应</w:t>
            </w:r>
            <w:proofErr w:type="gramEnd"/>
            <w:r w:rsidRPr="0010777B">
              <w:rPr>
                <w:rFonts w:ascii="宋体" w:eastAsia="宋体" w:hAnsi="宋体" w:cs="宋体" w:hint="eastAsia"/>
                <w:sz w:val="24"/>
                <w:szCs w:val="24"/>
              </w:rPr>
              <w:t>商须知前附表规定成功交纳。</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sz w:val="24"/>
                <w:szCs w:val="24"/>
                <w:lang w:val="zh-CN"/>
              </w:rPr>
              <w:t>（</w:t>
            </w:r>
            <w:r w:rsidR="00232560" w:rsidRPr="00DE77E5">
              <w:rPr>
                <w:rFonts w:asciiTheme="minorEastAsia" w:hAnsiTheme="minorEastAsia" w:cs="仿宋_GB2312" w:hint="eastAsia"/>
                <w:sz w:val="24"/>
                <w:lang w:val="zh-CN"/>
              </w:rPr>
              <w:t>法定代表人身份证明或提供法定代表人授权委托书及被授权人身份证明</w:t>
            </w:r>
            <w:r w:rsidR="00445563">
              <w:rPr>
                <w:rFonts w:asciiTheme="minorEastAsia" w:hAnsiTheme="minorEastAsia" w:cs="仿宋_GB2312" w:hint="eastAsia"/>
                <w:sz w:val="24"/>
                <w:lang w:val="zh-CN"/>
              </w:rPr>
              <w:t>）</w:t>
            </w: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F534C3">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F534C3">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C62B3B" w:rsidRPr="00F534C3" w:rsidRDefault="00C62B3B" w:rsidP="00F534C3">
      <w:pPr>
        <w:pStyle w:val="a6"/>
        <w:spacing w:line="360" w:lineRule="auto"/>
        <w:contextualSpacing/>
        <w:rPr>
          <w:rFonts w:ascii="宋体" w:hAnsi="宋体" w:cs="宋体"/>
          <w:szCs w:val="24"/>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w:t>
      </w:r>
      <w:r w:rsidRPr="00232560">
        <w:rPr>
          <w:rFonts w:ascii="宋体" w:hAnsi="宋体" w:cs="宋体"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w:t>
      </w:r>
      <w:r w:rsidRPr="00232560">
        <w:rPr>
          <w:rFonts w:ascii="宋体" w:eastAsia="宋体" w:hAnsi="宋体" w:cs="宋体" w:hint="eastAsia"/>
          <w:sz w:val="24"/>
          <w:szCs w:val="24"/>
          <w:lang w:val="zh-CN"/>
        </w:rPr>
        <w:lastRenderedPageBreak/>
        <w:t>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6006B4" w:rsidRDefault="00A06FA0" w:rsidP="00232560">
      <w:pPr>
        <w:pStyle w:val="a6"/>
        <w:spacing w:line="360" w:lineRule="auto"/>
        <w:ind w:firstLineChars="200" w:firstLine="482"/>
        <w:contextualSpacing/>
        <w:rPr>
          <w:rFonts w:hAnsi="宋体" w:cs="宋体"/>
          <w:b/>
          <w:szCs w:val="24"/>
          <w:lang w:val="zh-CN"/>
        </w:rPr>
      </w:pPr>
      <w:r w:rsidRPr="006006B4">
        <w:rPr>
          <w:rFonts w:ascii="宋体" w:hAnsi="宋体" w:cs="宋体" w:hint="eastAsia"/>
          <w:b/>
          <w:szCs w:val="24"/>
        </w:rPr>
        <w:t>2、</w:t>
      </w:r>
      <w:r w:rsidRPr="006006B4">
        <w:rPr>
          <w:rFonts w:ascii="宋体" w:hAnsi="宋体" w:cs="宋体" w:hint="eastAsia"/>
          <w:b/>
          <w:szCs w:val="24"/>
          <w:lang w:val="zh-CN"/>
        </w:rPr>
        <w:t>关于强制性产品认证</w:t>
      </w:r>
    </w:p>
    <w:p w:rsidR="00A06FA0" w:rsidRPr="006006B4" w:rsidRDefault="00A06FA0" w:rsidP="00232560">
      <w:pPr>
        <w:spacing w:line="360" w:lineRule="auto"/>
        <w:ind w:firstLineChars="200" w:firstLine="480"/>
        <w:contextualSpacing/>
        <w:rPr>
          <w:rFonts w:ascii="宋体" w:hAnsi="宋体" w:cs="宋体"/>
          <w:kern w:val="0"/>
          <w:sz w:val="24"/>
          <w:szCs w:val="24"/>
        </w:rPr>
      </w:pPr>
      <w:r w:rsidRPr="006006B4">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6006B4"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6006B4">
        <w:rPr>
          <w:rFonts w:ascii="宋体" w:eastAsia="宋体" w:hAnsi="宋体" w:cs="宋体" w:hint="eastAsia"/>
          <w:kern w:val="0"/>
          <w:sz w:val="24"/>
          <w:szCs w:val="24"/>
        </w:rPr>
        <w:t>（2）供应商所响应产品如被列入《信息安全产品强制性认证目录》，</w:t>
      </w:r>
      <w:r w:rsidRPr="006006B4">
        <w:rPr>
          <w:rFonts w:ascii="宋体" w:eastAsia="宋体" w:hAnsi="宋体" w:cs="宋体" w:hint="eastAsia"/>
          <w:sz w:val="24"/>
          <w:szCs w:val="24"/>
          <w:lang w:val="zh-CN"/>
        </w:rPr>
        <w:t>则响应文件中应根据本项目谈判文件“第二章 采购需求”提供：</w:t>
      </w:r>
    </w:p>
    <w:p w:rsidR="00A06FA0" w:rsidRPr="006006B4"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6006B4">
        <w:rPr>
          <w:rFonts w:ascii="宋体" w:eastAsia="宋体" w:hAnsi="宋体" w:cs="宋体" w:hint="eastAsia"/>
          <w:kern w:val="0"/>
          <w:sz w:val="24"/>
          <w:szCs w:val="24"/>
        </w:rPr>
        <w:t>①中国信息安全认证中心官网（http://www.isccc.gov.cn/index.shtml）产品查询结果截图并加盖供应商公章；</w:t>
      </w:r>
    </w:p>
    <w:p w:rsidR="00A06FA0" w:rsidRPr="006006B4"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6006B4">
        <w:rPr>
          <w:rFonts w:ascii="宋体" w:eastAsia="宋体" w:hAnsi="宋体" w:cs="宋体" w:hint="eastAsia"/>
          <w:kern w:val="0"/>
          <w:sz w:val="24"/>
          <w:szCs w:val="24"/>
        </w:rPr>
        <w:t>②中国信息安全认证中心</w:t>
      </w:r>
      <w:r w:rsidRPr="006006B4">
        <w:rPr>
          <w:rFonts w:ascii="宋体" w:eastAsia="宋体" w:hAnsi="宋体" w:cs="宋体" w:hint="eastAsia"/>
          <w:sz w:val="24"/>
          <w:szCs w:val="24"/>
          <w:lang w:val="zh-CN"/>
        </w:rPr>
        <w:t>颁发的《中国国家信息安全产品认证证书》加盖供应商公章的原件扫描件（或图片）。</w:t>
      </w:r>
    </w:p>
    <w:p w:rsidR="00A06FA0" w:rsidRPr="006006B4" w:rsidRDefault="00A06FA0" w:rsidP="00A06FA0">
      <w:pPr>
        <w:wordWrap w:val="0"/>
        <w:spacing w:line="360" w:lineRule="auto"/>
        <w:ind w:firstLineChars="200" w:firstLine="480"/>
        <w:contextualSpacing/>
        <w:rPr>
          <w:rFonts w:ascii="宋体" w:hAnsi="宋体" w:cs="宋体"/>
          <w:kern w:val="0"/>
          <w:sz w:val="24"/>
          <w:szCs w:val="24"/>
        </w:rPr>
      </w:pPr>
      <w:r w:rsidRPr="006006B4">
        <w:rPr>
          <w:rFonts w:ascii="宋体" w:eastAsia="宋体" w:hAnsi="宋体" w:cs="宋体" w:hint="eastAsia"/>
          <w:sz w:val="24"/>
          <w:szCs w:val="24"/>
          <w:lang w:val="zh-CN"/>
        </w:rPr>
        <w:t>注：仅需提供序号</w:t>
      </w:r>
      <w:r w:rsidRPr="006006B4">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A06FA0" w:rsidRDefault="00A06FA0" w:rsidP="00A06FA0">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6360D" w:rsidRDefault="0046360D" w:rsidP="004B4A61">
      <w:pPr>
        <w:adjustRightInd w:val="0"/>
        <w:snapToGrid w:val="0"/>
        <w:spacing w:line="360" w:lineRule="auto"/>
        <w:ind w:firstLineChars="200" w:firstLine="420"/>
        <w:rPr>
          <w:rFonts w:ascii="宋体" w:hAnsi="宋体" w:cs="Courier New"/>
          <w:szCs w:val="21"/>
        </w:rPr>
      </w:pPr>
    </w:p>
    <w:p w:rsidR="0046360D" w:rsidRDefault="0046360D"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50138E">
      <w:pPr>
        <w:pStyle w:val="a6"/>
        <w:spacing w:line="360" w:lineRule="auto"/>
        <w:contextualSpacing/>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A5005C">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Default="00C514AD" w:rsidP="00337C8D">
      <w:pPr>
        <w:pStyle w:val="260"/>
        <w:numPr>
          <w:ilvl w:val="0"/>
          <w:numId w:val="5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r>
        <w:rPr>
          <w:rFonts w:cs="黑体" w:hint="eastAsia"/>
          <w:color w:val="auto"/>
          <w:kern w:val="2"/>
          <w:sz w:val="36"/>
          <w:szCs w:val="36"/>
          <w:lang w:val="zh-CN"/>
        </w:rPr>
        <w:lastRenderedPageBreak/>
        <w:t>供应商应答索引表</w:t>
      </w:r>
      <w:bookmarkEnd w:id="1"/>
      <w:bookmarkEnd w:id="2"/>
      <w:bookmarkEnd w:id="3"/>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2018"/>
      </w:tblGrid>
      <w:tr w:rsidR="00337C8D" w:rsidTr="00F718EA">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jc w:val="center"/>
              <w:rPr>
                <w:rFonts w:hAnsi="宋体" w:cs="微软雅黑"/>
                <w:bCs/>
              </w:rPr>
            </w:pPr>
            <w:r w:rsidRPr="001566A2">
              <w:rPr>
                <w:rFonts w:hAnsi="宋体" w:hint="eastAsia"/>
                <w:szCs w:val="24"/>
              </w:rPr>
              <w:t>纳税证明</w:t>
            </w: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税务登记证</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r w:rsidRPr="001566A2">
              <w:rPr>
                <w:rFonts w:hAnsi="宋体" w:hint="eastAsia"/>
                <w:bCs/>
                <w:szCs w:val="24"/>
              </w:rPr>
              <w:t>纳税凭据复印件</w:t>
            </w:r>
          </w:p>
        </w:tc>
        <w:tc>
          <w:tcPr>
            <w:tcW w:w="1559" w:type="dxa"/>
            <w:vAlign w:val="center"/>
          </w:tcPr>
          <w:p w:rsidR="00337C8D" w:rsidRPr="001566A2" w:rsidRDefault="00337C8D" w:rsidP="00341C3A">
            <w:pPr>
              <w:pStyle w:val="a6"/>
              <w:rPr>
                <w:rFonts w:hAnsi="宋体" w:cs="微软雅黑"/>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4"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46360D" w:rsidTr="00F718EA">
        <w:trPr>
          <w:trHeight w:val="510"/>
        </w:trPr>
        <w:tc>
          <w:tcPr>
            <w:tcW w:w="3785" w:type="dxa"/>
            <w:gridSpan w:val="3"/>
            <w:vAlign w:val="center"/>
          </w:tcPr>
          <w:p w:rsidR="0046360D" w:rsidRPr="0046360D" w:rsidRDefault="0046360D" w:rsidP="00341C3A">
            <w:pPr>
              <w:pStyle w:val="a6"/>
              <w:kinsoku w:val="0"/>
              <w:overflowPunct w:val="0"/>
              <w:autoSpaceDE w:val="0"/>
              <w:autoSpaceDN w:val="0"/>
              <w:spacing w:line="320" w:lineRule="exact"/>
              <w:rPr>
                <w:rFonts w:hAnsi="宋体" w:cs="宋体"/>
                <w:bCs/>
                <w:szCs w:val="24"/>
                <w:lang w:val="zh-CN"/>
              </w:rPr>
            </w:pPr>
            <w:r w:rsidRPr="0046360D">
              <w:rPr>
                <w:rFonts w:hAnsi="宋体" w:hint="eastAsia"/>
                <w:snapToGrid w:val="0"/>
                <w:kern w:val="0"/>
                <w:szCs w:val="24"/>
              </w:rPr>
              <w:t>已标价的工程量清单</w:t>
            </w:r>
          </w:p>
        </w:tc>
        <w:tc>
          <w:tcPr>
            <w:tcW w:w="1559" w:type="dxa"/>
            <w:vAlign w:val="center"/>
          </w:tcPr>
          <w:p w:rsidR="0046360D" w:rsidRDefault="0046360D" w:rsidP="00341C3A">
            <w:pPr>
              <w:jc w:val="center"/>
            </w:pPr>
          </w:p>
        </w:tc>
        <w:tc>
          <w:tcPr>
            <w:tcW w:w="1560" w:type="dxa"/>
            <w:vAlign w:val="center"/>
          </w:tcPr>
          <w:p w:rsidR="0046360D" w:rsidRDefault="0046360D" w:rsidP="00341C3A">
            <w:pPr>
              <w:snapToGrid w:val="0"/>
              <w:spacing w:line="400" w:lineRule="exact"/>
              <w:rPr>
                <w:rFonts w:ascii="宋体" w:hAnsi="宋体" w:cs="微软雅黑"/>
                <w:szCs w:val="21"/>
              </w:rPr>
            </w:pPr>
          </w:p>
        </w:tc>
        <w:tc>
          <w:tcPr>
            <w:tcW w:w="2018" w:type="dxa"/>
            <w:vAlign w:val="center"/>
          </w:tcPr>
          <w:p w:rsidR="0046360D" w:rsidRDefault="0046360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337C8D" w:rsidRDefault="00337C8D" w:rsidP="00341C3A">
            <w:pPr>
              <w:jc w:val="center"/>
            </w:pPr>
          </w:p>
        </w:tc>
        <w:tc>
          <w:tcPr>
            <w:tcW w:w="1560"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c>
          <w:tcPr>
            <w:tcW w:w="2018"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46360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46360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bl>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二、开标一览表</w:t>
      </w:r>
    </w:p>
    <w:p w:rsidR="00C514AD" w:rsidRDefault="00C514AD" w:rsidP="001A600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C514AD" w:rsidRDefault="00C514AD" w:rsidP="00C514AD">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C514AD" w:rsidRDefault="00C514AD" w:rsidP="00C514AD">
      <w:pPr>
        <w:spacing w:line="480" w:lineRule="exact"/>
        <w:jc w:val="center"/>
        <w:rPr>
          <w:rFonts w:ascii="宋体" w:hAnsi="宋体"/>
          <w:b/>
          <w:bCs/>
          <w:sz w:val="36"/>
          <w:szCs w:val="36"/>
        </w:rPr>
      </w:pPr>
    </w:p>
    <w:p w:rsidR="00C514AD" w:rsidRDefault="00C514AD" w:rsidP="00C514AD">
      <w:pPr>
        <w:spacing w:line="480" w:lineRule="exact"/>
        <w:jc w:val="center"/>
        <w:rPr>
          <w:rFonts w:ascii="宋体" w:hAnsi="宋体"/>
          <w:b/>
          <w:bCs/>
          <w:sz w:val="36"/>
          <w:szCs w:val="36"/>
        </w:rPr>
      </w:pPr>
      <w:r>
        <w:rPr>
          <w:rFonts w:ascii="宋体" w:hAnsi="宋体" w:hint="eastAsia"/>
          <w:b/>
          <w:bCs/>
          <w:sz w:val="36"/>
          <w:szCs w:val="36"/>
        </w:rPr>
        <w:t>3.1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Default="00C514AD" w:rsidP="00C514AD">
      <w:pPr>
        <w:spacing w:line="480" w:lineRule="exact"/>
        <w:jc w:val="center"/>
        <w:rPr>
          <w:rFonts w:ascii="宋体" w:hAnsi="宋体"/>
          <w:b/>
          <w:bCs/>
          <w:sz w:val="36"/>
          <w:szCs w:val="36"/>
        </w:rPr>
      </w:pPr>
      <w:r>
        <w:rPr>
          <w:rFonts w:ascii="宋体" w:hAnsi="宋体" w:hint="eastAsia"/>
          <w:b/>
          <w:bCs/>
          <w:sz w:val="36"/>
          <w:szCs w:val="36"/>
        </w:rPr>
        <w:lastRenderedPageBreak/>
        <w:t>3.2 法定代表人授权书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C514AD" w:rsidRDefault="00C514AD" w:rsidP="008213B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3.3 没有重大违法记录的声明</w:t>
      </w:r>
    </w:p>
    <w:p w:rsidR="00C514AD" w:rsidRDefault="00C514AD" w:rsidP="001A600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1A600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1A600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1A600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1A600F">
      <w:pPr>
        <w:spacing w:beforeLines="50" w:afterLines="50" w:line="360" w:lineRule="auto"/>
        <w:ind w:firstLineChars="236" w:firstLine="566"/>
        <w:rPr>
          <w:rFonts w:ascii="宋体" w:hAnsi="宋体" w:cs="宋体"/>
          <w:sz w:val="24"/>
          <w:szCs w:val="24"/>
          <w:lang w:val="zh-CN"/>
        </w:rPr>
      </w:pPr>
    </w:p>
    <w:p w:rsidR="00C514AD" w:rsidRDefault="00C514AD" w:rsidP="001A600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1A600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1A600F">
      <w:pPr>
        <w:spacing w:beforeLines="50" w:afterLines="50" w:line="360" w:lineRule="auto"/>
        <w:ind w:right="420" w:firstLineChars="2286" w:firstLine="5486"/>
        <w:rPr>
          <w:rFonts w:ascii="宋体" w:hAnsi="宋体" w:cs="宋体"/>
          <w:sz w:val="24"/>
          <w:szCs w:val="24"/>
          <w:lang w:val="zh-CN"/>
        </w:rPr>
      </w:pPr>
    </w:p>
    <w:p w:rsidR="00C514AD" w:rsidRDefault="00C514AD" w:rsidP="001A600F">
      <w:pPr>
        <w:spacing w:beforeLines="50" w:afterLines="50" w:line="360" w:lineRule="auto"/>
        <w:ind w:right="420"/>
        <w:rPr>
          <w:rFonts w:ascii="宋体" w:hAnsi="宋体" w:cs="宋体"/>
          <w:sz w:val="24"/>
          <w:szCs w:val="24"/>
          <w:lang w:val="zh-CN"/>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 投标保证金</w:t>
      </w:r>
    </w:p>
    <w:p w:rsidR="00C514AD" w:rsidRDefault="00C514AD" w:rsidP="00C514AD">
      <w:pPr>
        <w:autoSpaceDE w:val="0"/>
        <w:autoSpaceDN w:val="0"/>
        <w:adjustRightInd w:val="0"/>
        <w:spacing w:line="360" w:lineRule="auto"/>
        <w:jc w:val="center"/>
        <w:outlineLvl w:val="0"/>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襄城县公共资源交易中心保证金缴纳回执</w:t>
      </w:r>
    </w:p>
    <w:p w:rsidR="00C514AD" w:rsidRDefault="00C514AD" w:rsidP="00C514AD">
      <w:pPr>
        <w:autoSpaceDE w:val="0"/>
        <w:autoSpaceDN w:val="0"/>
        <w:adjustRightInd w:val="0"/>
        <w:spacing w:line="360" w:lineRule="auto"/>
        <w:jc w:val="center"/>
        <w:rPr>
          <w:rFonts w:ascii="宋体" w:cs="宋体"/>
          <w:sz w:val="24"/>
          <w:lang w:val="zh-CN"/>
        </w:rPr>
      </w:pPr>
    </w:p>
    <w:p w:rsidR="00C514AD" w:rsidRDefault="00C514AD" w:rsidP="00C514A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（注：开标现场单独提供一份“襄城县公共资源交易中心保证金缴纳回执”以备查询）</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3.5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C514AD">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 xml:space="preserve">4.1 </w:t>
      </w:r>
      <w:r>
        <w:rPr>
          <w:rFonts w:hAnsi="宋体" w:hint="eastAsia"/>
          <w:b/>
          <w:snapToGrid w:val="0"/>
          <w:sz w:val="36"/>
          <w:szCs w:val="36"/>
        </w:rPr>
        <w:t>谈判响应函</w:t>
      </w:r>
    </w:p>
    <w:p w:rsidR="00C514AD" w:rsidRDefault="00C514AD" w:rsidP="00C514AD">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C514AD" w:rsidRDefault="00C514AD" w:rsidP="00C514AD">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w:t>
      </w:r>
      <w:r w:rsidRPr="0042416B">
        <w:rPr>
          <w:rFonts w:ascii="宋体" w:hAnsi="宋体" w:hint="eastAsia"/>
          <w:snapToGrid w:val="0"/>
          <w:kern w:val="0"/>
          <w:sz w:val="24"/>
          <w:szCs w:val="24"/>
          <w:u w:val="single"/>
        </w:rPr>
        <w:t>（供应商名称、地址）</w:t>
      </w:r>
      <w:r>
        <w:rPr>
          <w:rFonts w:ascii="宋体" w:hAnsi="宋体" w:hint="eastAsia"/>
          <w:snapToGrid w:val="0"/>
          <w:kern w:val="0"/>
          <w:sz w:val="24"/>
          <w:szCs w:val="24"/>
        </w:rPr>
        <w:t>提交。</w:t>
      </w:r>
    </w:p>
    <w:p w:rsidR="00C514AD" w:rsidRDefault="00C514AD" w:rsidP="00C514AD">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Pr="0042416B">
        <w:rPr>
          <w:rFonts w:hAnsi="宋体" w:hint="eastAsia"/>
          <w:snapToGrid w:val="0"/>
          <w:szCs w:val="24"/>
          <w:u w:val="single"/>
        </w:rPr>
        <w:t>（项目名称、项目编号）</w:t>
      </w:r>
      <w:r>
        <w:rPr>
          <w:rFonts w:hAnsi="宋体" w:hint="eastAsia"/>
          <w:snapToGrid w:val="0"/>
          <w:szCs w:val="24"/>
        </w:rPr>
        <w:t>采购文件的全部内容。</w:t>
      </w:r>
    </w:p>
    <w:p w:rsidR="00C514AD" w:rsidRDefault="00C514AD" w:rsidP="00C514AD">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C514AD" w:rsidRDefault="00C514AD" w:rsidP="00C514AD">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C514AD" w:rsidRDefault="00C514AD" w:rsidP="00C514AD">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C514AD" w:rsidRDefault="00C514AD" w:rsidP="00C514A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C514AD" w:rsidRDefault="00C514AD" w:rsidP="00C514A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C514AD" w:rsidRDefault="00C514AD" w:rsidP="00C514A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C514AD" w:rsidRDefault="00C514AD" w:rsidP="00C514AD">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C514AD" w:rsidRDefault="00C514AD" w:rsidP="00C514AD">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C514AD" w:rsidRDefault="00C514AD" w:rsidP="00C514AD">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C514AD" w:rsidRDefault="00C514AD" w:rsidP="00C514AD">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514AD" w:rsidRDefault="00C514AD" w:rsidP="00C514AD">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514AD" w:rsidRDefault="00C514AD" w:rsidP="00C514AD">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C514AD" w:rsidRDefault="00AF6444" w:rsidP="00C514AD">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w:t>
      </w:r>
      <w:r w:rsidR="00C514AD">
        <w:rPr>
          <w:rFonts w:ascii="宋体" w:hAnsi="宋体" w:cs="宋体" w:hint="eastAsia"/>
          <w:sz w:val="24"/>
          <w:szCs w:val="24"/>
        </w:rPr>
        <w:t>：</w:t>
      </w:r>
    </w:p>
    <w:p w:rsidR="00C514AD" w:rsidRDefault="00C514AD" w:rsidP="00C514AD">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C514AD" w:rsidRDefault="00C514AD" w:rsidP="00C514AD">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Default="00C514AD" w:rsidP="00C514AD">
      <w:pPr>
        <w:spacing w:line="480" w:lineRule="exact"/>
        <w:jc w:val="center"/>
        <w:rPr>
          <w:rFonts w:ascii="宋体" w:hAnsi="宋体"/>
          <w:b/>
          <w:bCs/>
          <w:sz w:val="36"/>
          <w:szCs w:val="36"/>
        </w:rPr>
      </w:pPr>
    </w:p>
    <w:p w:rsidR="00C514AD" w:rsidRDefault="00C514AD" w:rsidP="008213B1">
      <w:pPr>
        <w:widowControl/>
        <w:jc w:val="left"/>
        <w:rPr>
          <w:rFonts w:ascii="宋体" w:hAnsi="宋体"/>
          <w:b/>
          <w:bCs/>
          <w:sz w:val="36"/>
          <w:szCs w:val="36"/>
        </w:rPr>
      </w:pPr>
      <w:r>
        <w:rPr>
          <w:rFonts w:ascii="宋体" w:hAnsi="宋体"/>
          <w:b/>
          <w:bCs/>
          <w:sz w:val="36"/>
          <w:szCs w:val="36"/>
        </w:rPr>
        <w:br w:type="page"/>
      </w:r>
    </w:p>
    <w:p w:rsidR="00C514AD" w:rsidRDefault="00C514AD" w:rsidP="00C514A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lastRenderedPageBreak/>
        <w:t xml:space="preserve">4.2 </w:t>
      </w:r>
      <w:r>
        <w:rPr>
          <w:rFonts w:hAnsi="宋体" w:hint="eastAsia"/>
          <w:b/>
          <w:snapToGrid w:val="0"/>
          <w:kern w:val="0"/>
          <w:sz w:val="36"/>
          <w:szCs w:val="36"/>
        </w:rPr>
        <w:t>已标价的工程量清单</w:t>
      </w:r>
    </w:p>
    <w:p w:rsidR="00C514AD" w:rsidRDefault="00C514AD" w:rsidP="00C514AD">
      <w:pPr>
        <w:autoSpaceDE w:val="0"/>
        <w:autoSpaceDN w:val="0"/>
        <w:adjustRightInd w:val="0"/>
        <w:spacing w:line="360" w:lineRule="auto"/>
        <w:jc w:val="center"/>
        <w:rPr>
          <w:rFonts w:ascii="宋体" w:hAnsi="宋体"/>
          <w:sz w:val="24"/>
          <w:szCs w:val="24"/>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8213B1" w:rsidRDefault="00C514AD" w:rsidP="008213B1">
      <w:pPr>
        <w:widowControl/>
        <w:jc w:val="center"/>
        <w:rPr>
          <w:rFonts w:ascii="宋体" w:hAnsi="宋体"/>
          <w:b/>
          <w:bCs/>
          <w:sz w:val="36"/>
          <w:szCs w:val="36"/>
        </w:rPr>
      </w:pPr>
      <w:r>
        <w:rPr>
          <w:rFonts w:ascii="宋体" w:hAnsi="宋体" w:hint="eastAsia"/>
          <w:b/>
          <w:bCs/>
          <w:sz w:val="36"/>
          <w:szCs w:val="36"/>
        </w:rPr>
        <w:t xml:space="preserve">4.3 </w:t>
      </w:r>
      <w:r>
        <w:rPr>
          <w:rFonts w:hAnsi="宋体" w:hint="eastAsia"/>
          <w:b/>
          <w:snapToGrid w:val="0"/>
          <w:kern w:val="0"/>
          <w:sz w:val="36"/>
          <w:szCs w:val="36"/>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C514AD" w:rsidRPr="00EF6555" w:rsidRDefault="008213B1" w:rsidP="00EF6555">
      <w:pPr>
        <w:widowControl/>
        <w:jc w:val="center"/>
        <w:rPr>
          <w:rFonts w:ascii="宋体" w:hAnsi="宋体" w:cs="宋体"/>
          <w:b/>
          <w:bCs/>
          <w:sz w:val="24"/>
        </w:rPr>
      </w:pPr>
      <w:r w:rsidRPr="008213B1">
        <w:rPr>
          <w:rFonts w:ascii="宋体" w:hAnsi="宋体" w:hint="eastAsia"/>
          <w:b/>
          <w:bCs/>
          <w:sz w:val="36"/>
          <w:szCs w:val="36"/>
        </w:rPr>
        <w:lastRenderedPageBreak/>
        <w:t>4.</w:t>
      </w:r>
      <w:r w:rsidR="00337C8D">
        <w:rPr>
          <w:rFonts w:ascii="宋体" w:hAnsi="宋体" w:hint="eastAsia"/>
          <w:b/>
          <w:bCs/>
          <w:sz w:val="36"/>
          <w:szCs w:val="36"/>
        </w:rPr>
        <w:t>4</w:t>
      </w:r>
      <w:r w:rsidR="00EF6555">
        <w:rPr>
          <w:rFonts w:ascii="宋体" w:hAnsi="宋体" w:cs="宋体"/>
          <w:b/>
          <w:bCs/>
          <w:sz w:val="24"/>
        </w:rPr>
        <w:t xml:space="preserve"> </w:t>
      </w:r>
      <w:r w:rsidR="00C514AD">
        <w:rPr>
          <w:rFonts w:hAnsi="宋体" w:hint="eastAsia"/>
          <w:b/>
          <w:snapToGrid w:val="0"/>
          <w:kern w:val="0"/>
          <w:sz w:val="36"/>
          <w:szCs w:val="36"/>
        </w:rPr>
        <w:t>业绩情况表</w:t>
      </w:r>
    </w:p>
    <w:p w:rsidR="00C514AD" w:rsidRDefault="00C514AD" w:rsidP="001A600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EF6555">
        <w:rPr>
          <w:rFonts w:ascii="宋体" w:hAnsi="宋体" w:hint="eastAsia"/>
          <w:b/>
          <w:bCs/>
          <w:sz w:val="36"/>
          <w:szCs w:val="36"/>
        </w:rPr>
        <w:t>5</w:t>
      </w:r>
      <w:r>
        <w:rPr>
          <w:rFonts w:ascii="宋体" w:hAnsi="宋体" w:hint="eastAsia"/>
          <w:b/>
          <w:bCs/>
          <w:sz w:val="36"/>
          <w:szCs w:val="36"/>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Default="00C514AD" w:rsidP="00C514AD">
      <w:pPr>
        <w:spacing w:line="360" w:lineRule="auto"/>
        <w:jc w:val="center"/>
        <w:rPr>
          <w:rFonts w:ascii="宋体" w:hAnsi="宋体"/>
          <w:b/>
          <w:bCs/>
          <w:sz w:val="36"/>
          <w:szCs w:val="36"/>
        </w:rPr>
      </w:pPr>
      <w:r>
        <w:rPr>
          <w:rFonts w:ascii="宋体" w:hAnsi="宋体" w:hint="eastAsia"/>
          <w:b/>
          <w:bCs/>
          <w:sz w:val="36"/>
          <w:szCs w:val="36"/>
        </w:rPr>
        <w:lastRenderedPageBreak/>
        <w:t>4.</w:t>
      </w:r>
      <w:r w:rsidR="00EF6555">
        <w:rPr>
          <w:rFonts w:ascii="宋体" w:hAnsi="宋体" w:hint="eastAsia"/>
          <w:b/>
          <w:bCs/>
          <w:sz w:val="36"/>
          <w:szCs w:val="36"/>
        </w:rPr>
        <w:t>6</w:t>
      </w:r>
      <w:r>
        <w:rPr>
          <w:rFonts w:ascii="宋体" w:hAnsi="宋体" w:hint="eastAsia"/>
          <w:b/>
          <w:bCs/>
          <w:sz w:val="36"/>
          <w:szCs w:val="36"/>
        </w:rPr>
        <w:t xml:space="preserve"> 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EB3798">
      <w:pPr>
        <w:widowControl/>
        <w:spacing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EB3798">
      <w:pPr>
        <w:widowControl/>
        <w:spacing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EB3798" w:rsidRPr="00EB3798" w:rsidRDefault="00EB3798" w:rsidP="00EB3798">
      <w:pPr>
        <w:spacing w:line="360" w:lineRule="auto"/>
        <w:jc w:val="left"/>
        <w:rPr>
          <w:sz w:val="24"/>
          <w:szCs w:val="24"/>
        </w:rPr>
      </w:pPr>
      <w:r w:rsidRPr="00EB3798">
        <w:rPr>
          <w:rFonts w:ascii="宋体" w:hAnsi="宋体" w:cs="Arial" w:hint="eastAsia"/>
          <w:kern w:val="0"/>
          <w:sz w:val="24"/>
          <w:szCs w:val="24"/>
        </w:rPr>
        <w:t>3、</w:t>
      </w:r>
      <w:r w:rsidRPr="00EB3798">
        <w:rPr>
          <w:rFonts w:hint="eastAsia"/>
          <w:sz w:val="24"/>
          <w:szCs w:val="24"/>
        </w:rPr>
        <w:t>若有提供，无可忽略。</w:t>
      </w:r>
    </w:p>
    <w:p w:rsidR="00EB3798" w:rsidRPr="00EB3798" w:rsidRDefault="00EB3798" w:rsidP="00C514AD">
      <w:pPr>
        <w:widowControl/>
        <w:spacing w:before="100" w:beforeAutospacing="1" w:after="100" w:afterAutospacing="1" w:line="360" w:lineRule="auto"/>
        <w:contextualSpacing/>
        <w:jc w:val="left"/>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7" w:name="OLE_LINK13"/>
      <w:bookmarkStart w:id="8" w:name="OLE_LINK14"/>
    </w:p>
    <w:p w:rsidR="00C514AD" w:rsidRDefault="00C514AD" w:rsidP="00C514AD">
      <w:pPr>
        <w:spacing w:line="360" w:lineRule="auto"/>
        <w:jc w:val="center"/>
        <w:rPr>
          <w:rFonts w:ascii="宋体" w:hAnsi="宋体"/>
          <w:b/>
          <w:bCs/>
          <w:sz w:val="36"/>
          <w:szCs w:val="36"/>
        </w:rPr>
      </w:pPr>
      <w:r>
        <w:rPr>
          <w:rFonts w:ascii="宋体" w:hAnsi="宋体" w:hint="eastAsia"/>
          <w:b/>
          <w:bCs/>
          <w:sz w:val="36"/>
          <w:szCs w:val="36"/>
        </w:rPr>
        <w:t>4.</w:t>
      </w:r>
      <w:r w:rsidR="00EF6555">
        <w:rPr>
          <w:rFonts w:ascii="宋体" w:hAnsi="宋体" w:hint="eastAsia"/>
          <w:b/>
          <w:bCs/>
          <w:sz w:val="36"/>
          <w:szCs w:val="36"/>
        </w:rPr>
        <w:t>7</w:t>
      </w:r>
      <w:r>
        <w:rPr>
          <w:rFonts w:ascii="宋体" w:hAnsi="宋体" w:hint="eastAsia"/>
          <w:b/>
          <w:bCs/>
          <w:sz w:val="36"/>
          <w:szCs w:val="36"/>
        </w:rPr>
        <w:t>残疾人福利性单位声明函</w:t>
      </w:r>
    </w:p>
    <w:bookmarkEnd w:id="7"/>
    <w:bookmarkEnd w:id="8"/>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EB3798" w:rsidRPr="00EB3798" w:rsidRDefault="00EB3798" w:rsidP="00EB3798">
      <w:pPr>
        <w:rPr>
          <w:sz w:val="24"/>
          <w:szCs w:val="24"/>
        </w:rPr>
      </w:pPr>
      <w:r w:rsidRPr="00EB3798">
        <w:rPr>
          <w:rFonts w:hint="eastAsia"/>
          <w:sz w:val="24"/>
          <w:szCs w:val="24"/>
        </w:rPr>
        <w:t>说明：若有提供，无可忽略。</w:t>
      </w:r>
    </w:p>
    <w:p w:rsidR="00C514AD" w:rsidRPr="00EB3798" w:rsidRDefault="00C514AD" w:rsidP="00C514AD"/>
    <w:p w:rsidR="00C514AD" w:rsidRDefault="00C514AD" w:rsidP="00C514AD"/>
    <w:p w:rsidR="00C514AD" w:rsidRDefault="00C514AD" w:rsidP="00C514AD"/>
    <w:p w:rsidR="00C514AD" w:rsidRDefault="00C514AD" w:rsidP="00C514AD">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4.</w:t>
      </w:r>
      <w:r w:rsidR="00EF6555">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r w:rsidR="00E22E0A">
        <w:rPr>
          <w:rFonts w:ascii="宋体" w:hAnsi="宋体" w:cs="Arial" w:hint="eastAsia"/>
          <w:kern w:val="0"/>
          <w:sz w:val="24"/>
          <w:szCs w:val="24"/>
        </w:rPr>
        <w:t>,不涉及本项目的，可以忽略。</w:t>
      </w:r>
      <w:r>
        <w:rPr>
          <w:rFonts w:ascii="宋体" w:hAnsi="宋体" w:cs="Arial" w:hint="eastAsia"/>
          <w:kern w:val="0"/>
          <w:sz w:val="24"/>
          <w:szCs w:val="24"/>
        </w:rPr>
        <w:t>）</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Default="00C514AD" w:rsidP="00C514AD">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C514AD" w:rsidRDefault="00C514AD" w:rsidP="00C514AD"/>
    <w:p w:rsidR="00C514AD" w:rsidRDefault="00C514AD" w:rsidP="00C514AD"/>
    <w:p w:rsidR="00C514AD" w:rsidRDefault="00C514AD" w:rsidP="00C514AD"/>
    <w:p w:rsidR="00C514AD" w:rsidRDefault="00C514AD" w:rsidP="00C514AD">
      <w:pPr>
        <w:spacing w:line="360" w:lineRule="auto"/>
        <w:jc w:val="center"/>
        <w:rPr>
          <w:rFonts w:ascii="宋体" w:hAnsi="宋体"/>
          <w:b/>
          <w:bCs/>
          <w:sz w:val="28"/>
          <w:szCs w:val="28"/>
        </w:rPr>
      </w:pPr>
      <w:r>
        <w:rPr>
          <w:rFonts w:ascii="宋体" w:hAnsi="宋体"/>
          <w:b/>
          <w:bCs/>
          <w:sz w:val="28"/>
          <w:szCs w:val="28"/>
        </w:rPr>
        <w:t>除</w:t>
      </w:r>
      <w:r w:rsidR="00687E27">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p w:rsidR="00524F7B" w:rsidRDefault="00524F7B" w:rsidP="00337C8D">
      <w:pPr>
        <w:spacing w:line="480" w:lineRule="exact"/>
      </w:pPr>
    </w:p>
    <w:sectPr w:rsidR="00524F7B" w:rsidSect="00A06FA0">
      <w:footerReference w:type="default" r:id="rId19"/>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05" w:rsidRDefault="00AD6105" w:rsidP="00637BD3">
      <w:r>
        <w:separator/>
      </w:r>
    </w:p>
  </w:endnote>
  <w:endnote w:type="continuationSeparator" w:id="0">
    <w:p w:rsidR="00AD6105" w:rsidRDefault="00AD6105"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58" w:rsidRDefault="0063136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B7458" w:rsidRDefault="00631361">
                <w:pPr>
                  <w:pStyle w:val="a8"/>
                </w:pPr>
                <w:fldSimple w:instr=" PAGE  \* MERGEFORMAT ">
                  <w:r w:rsidR="00253870">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105" w:rsidRDefault="00AD6105" w:rsidP="00637BD3">
      <w:r>
        <w:separator/>
      </w:r>
    </w:p>
  </w:footnote>
  <w:footnote w:type="continuationSeparator" w:id="0">
    <w:p w:rsidR="00AD6105" w:rsidRDefault="00AD6105"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E53"/>
    <w:rsid w:val="0003556C"/>
    <w:rsid w:val="0003677A"/>
    <w:rsid w:val="000400E2"/>
    <w:rsid w:val="00040A19"/>
    <w:rsid w:val="00040F65"/>
    <w:rsid w:val="00041AC2"/>
    <w:rsid w:val="0004289A"/>
    <w:rsid w:val="00043FBC"/>
    <w:rsid w:val="000463C9"/>
    <w:rsid w:val="00047B44"/>
    <w:rsid w:val="00052D94"/>
    <w:rsid w:val="000530F0"/>
    <w:rsid w:val="000574B5"/>
    <w:rsid w:val="000609FD"/>
    <w:rsid w:val="00061CC7"/>
    <w:rsid w:val="00063640"/>
    <w:rsid w:val="0007075F"/>
    <w:rsid w:val="00073DCF"/>
    <w:rsid w:val="00075875"/>
    <w:rsid w:val="000763D3"/>
    <w:rsid w:val="00077FF3"/>
    <w:rsid w:val="0008053A"/>
    <w:rsid w:val="00082C6E"/>
    <w:rsid w:val="00084FFE"/>
    <w:rsid w:val="00086DE9"/>
    <w:rsid w:val="00091C3D"/>
    <w:rsid w:val="0009219C"/>
    <w:rsid w:val="00092652"/>
    <w:rsid w:val="00092FDB"/>
    <w:rsid w:val="000936D5"/>
    <w:rsid w:val="000939A1"/>
    <w:rsid w:val="00093BD2"/>
    <w:rsid w:val="00094806"/>
    <w:rsid w:val="00094A72"/>
    <w:rsid w:val="00097E57"/>
    <w:rsid w:val="000A2375"/>
    <w:rsid w:val="000A3042"/>
    <w:rsid w:val="000A3AB5"/>
    <w:rsid w:val="000A3F9E"/>
    <w:rsid w:val="000A6DB7"/>
    <w:rsid w:val="000B04D4"/>
    <w:rsid w:val="000B402B"/>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600F"/>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6C77"/>
    <w:rsid w:val="00210D73"/>
    <w:rsid w:val="002121A9"/>
    <w:rsid w:val="0021278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3870"/>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4D1A"/>
    <w:rsid w:val="002757E1"/>
    <w:rsid w:val="0027728C"/>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4AD6"/>
    <w:rsid w:val="002E60F6"/>
    <w:rsid w:val="002E744B"/>
    <w:rsid w:val="002F0120"/>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7C8"/>
    <w:rsid w:val="003A3878"/>
    <w:rsid w:val="003A4C56"/>
    <w:rsid w:val="003B5BE5"/>
    <w:rsid w:val="003B7458"/>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24BF"/>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10A25"/>
    <w:rsid w:val="004117D0"/>
    <w:rsid w:val="00411D64"/>
    <w:rsid w:val="00413FF2"/>
    <w:rsid w:val="00414D08"/>
    <w:rsid w:val="00416D0E"/>
    <w:rsid w:val="004179D8"/>
    <w:rsid w:val="00420293"/>
    <w:rsid w:val="004224AA"/>
    <w:rsid w:val="00423593"/>
    <w:rsid w:val="0042416B"/>
    <w:rsid w:val="00424A00"/>
    <w:rsid w:val="00427171"/>
    <w:rsid w:val="00431563"/>
    <w:rsid w:val="00431A4E"/>
    <w:rsid w:val="00431F06"/>
    <w:rsid w:val="0043314E"/>
    <w:rsid w:val="00435633"/>
    <w:rsid w:val="00436C3E"/>
    <w:rsid w:val="0043706F"/>
    <w:rsid w:val="004370BD"/>
    <w:rsid w:val="00445563"/>
    <w:rsid w:val="0044639D"/>
    <w:rsid w:val="004471CC"/>
    <w:rsid w:val="00447728"/>
    <w:rsid w:val="00447DB3"/>
    <w:rsid w:val="00450B7E"/>
    <w:rsid w:val="0045102C"/>
    <w:rsid w:val="004511E4"/>
    <w:rsid w:val="00452FF0"/>
    <w:rsid w:val="004530BD"/>
    <w:rsid w:val="00453B62"/>
    <w:rsid w:val="00454B40"/>
    <w:rsid w:val="00457797"/>
    <w:rsid w:val="00460FA6"/>
    <w:rsid w:val="00461772"/>
    <w:rsid w:val="0046214B"/>
    <w:rsid w:val="0046220D"/>
    <w:rsid w:val="0046360D"/>
    <w:rsid w:val="004661DD"/>
    <w:rsid w:val="004661DE"/>
    <w:rsid w:val="00467546"/>
    <w:rsid w:val="004675C8"/>
    <w:rsid w:val="004676F5"/>
    <w:rsid w:val="004713E9"/>
    <w:rsid w:val="00472D4C"/>
    <w:rsid w:val="004750A2"/>
    <w:rsid w:val="00475975"/>
    <w:rsid w:val="00475BC1"/>
    <w:rsid w:val="00477E2A"/>
    <w:rsid w:val="004805F5"/>
    <w:rsid w:val="00483BBC"/>
    <w:rsid w:val="00486B9D"/>
    <w:rsid w:val="00490683"/>
    <w:rsid w:val="004931C7"/>
    <w:rsid w:val="00494EED"/>
    <w:rsid w:val="00495F9F"/>
    <w:rsid w:val="004A1281"/>
    <w:rsid w:val="004A1CD2"/>
    <w:rsid w:val="004A2AE5"/>
    <w:rsid w:val="004A352D"/>
    <w:rsid w:val="004A35BF"/>
    <w:rsid w:val="004A3D12"/>
    <w:rsid w:val="004A57DB"/>
    <w:rsid w:val="004A65D0"/>
    <w:rsid w:val="004A69C6"/>
    <w:rsid w:val="004B0300"/>
    <w:rsid w:val="004B0CDE"/>
    <w:rsid w:val="004B4A61"/>
    <w:rsid w:val="004B53B1"/>
    <w:rsid w:val="004C00FF"/>
    <w:rsid w:val="004C15CA"/>
    <w:rsid w:val="004C2A96"/>
    <w:rsid w:val="004C3610"/>
    <w:rsid w:val="004D109F"/>
    <w:rsid w:val="004D1A38"/>
    <w:rsid w:val="004D1E6E"/>
    <w:rsid w:val="004D796C"/>
    <w:rsid w:val="004D7FCC"/>
    <w:rsid w:val="004E0111"/>
    <w:rsid w:val="004E38A8"/>
    <w:rsid w:val="004E3BC4"/>
    <w:rsid w:val="004E5A48"/>
    <w:rsid w:val="004E643B"/>
    <w:rsid w:val="004E680E"/>
    <w:rsid w:val="004F3FD7"/>
    <w:rsid w:val="004F551F"/>
    <w:rsid w:val="004F68CC"/>
    <w:rsid w:val="004F6FBD"/>
    <w:rsid w:val="004F7042"/>
    <w:rsid w:val="004F797A"/>
    <w:rsid w:val="004F7B53"/>
    <w:rsid w:val="0050133C"/>
    <w:rsid w:val="0050138E"/>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F7B"/>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131"/>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06B4"/>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1361"/>
    <w:rsid w:val="006334F2"/>
    <w:rsid w:val="00633894"/>
    <w:rsid w:val="006341CB"/>
    <w:rsid w:val="00634E5F"/>
    <w:rsid w:val="00636AAD"/>
    <w:rsid w:val="006378BB"/>
    <w:rsid w:val="00637BD3"/>
    <w:rsid w:val="00644E97"/>
    <w:rsid w:val="00651415"/>
    <w:rsid w:val="006527D0"/>
    <w:rsid w:val="00657C70"/>
    <w:rsid w:val="00657EE9"/>
    <w:rsid w:val="00661D52"/>
    <w:rsid w:val="00664B3B"/>
    <w:rsid w:val="00665D3A"/>
    <w:rsid w:val="006674B6"/>
    <w:rsid w:val="0066760C"/>
    <w:rsid w:val="00671218"/>
    <w:rsid w:val="00672CEE"/>
    <w:rsid w:val="006744B2"/>
    <w:rsid w:val="006775C1"/>
    <w:rsid w:val="00680403"/>
    <w:rsid w:val="006811AB"/>
    <w:rsid w:val="00681601"/>
    <w:rsid w:val="006822AF"/>
    <w:rsid w:val="0068441A"/>
    <w:rsid w:val="00685CAE"/>
    <w:rsid w:val="00687238"/>
    <w:rsid w:val="00687E27"/>
    <w:rsid w:val="0069117B"/>
    <w:rsid w:val="006951C7"/>
    <w:rsid w:val="006B04B2"/>
    <w:rsid w:val="006B0B41"/>
    <w:rsid w:val="006B0DF4"/>
    <w:rsid w:val="006B3B14"/>
    <w:rsid w:val="006B6FCC"/>
    <w:rsid w:val="006B76B9"/>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83B"/>
    <w:rsid w:val="00710BB7"/>
    <w:rsid w:val="00710DF8"/>
    <w:rsid w:val="007111C4"/>
    <w:rsid w:val="00712E6E"/>
    <w:rsid w:val="00714EA5"/>
    <w:rsid w:val="00716754"/>
    <w:rsid w:val="00717E8B"/>
    <w:rsid w:val="007232E6"/>
    <w:rsid w:val="00723ED1"/>
    <w:rsid w:val="0072488A"/>
    <w:rsid w:val="00724C2E"/>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130E"/>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39D8"/>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CD3"/>
    <w:rsid w:val="007F1D12"/>
    <w:rsid w:val="007F6309"/>
    <w:rsid w:val="007F7141"/>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6E26"/>
    <w:rsid w:val="00857412"/>
    <w:rsid w:val="008622D1"/>
    <w:rsid w:val="008629A1"/>
    <w:rsid w:val="00865204"/>
    <w:rsid w:val="00870DCD"/>
    <w:rsid w:val="00872623"/>
    <w:rsid w:val="00875099"/>
    <w:rsid w:val="008824BB"/>
    <w:rsid w:val="0088488A"/>
    <w:rsid w:val="008868B3"/>
    <w:rsid w:val="00893816"/>
    <w:rsid w:val="00894121"/>
    <w:rsid w:val="0089532C"/>
    <w:rsid w:val="0089568E"/>
    <w:rsid w:val="00895CD2"/>
    <w:rsid w:val="00896627"/>
    <w:rsid w:val="008A1317"/>
    <w:rsid w:val="008A532F"/>
    <w:rsid w:val="008A6B08"/>
    <w:rsid w:val="008A735D"/>
    <w:rsid w:val="008B1EBC"/>
    <w:rsid w:val="008B3760"/>
    <w:rsid w:val="008B3BF1"/>
    <w:rsid w:val="008B46D9"/>
    <w:rsid w:val="008B4CCA"/>
    <w:rsid w:val="008B62B1"/>
    <w:rsid w:val="008B6376"/>
    <w:rsid w:val="008B72C1"/>
    <w:rsid w:val="008C0905"/>
    <w:rsid w:val="008C380D"/>
    <w:rsid w:val="008C427B"/>
    <w:rsid w:val="008C6F0E"/>
    <w:rsid w:val="008D0138"/>
    <w:rsid w:val="008D0251"/>
    <w:rsid w:val="008D25AE"/>
    <w:rsid w:val="008D37EF"/>
    <w:rsid w:val="008D4DB3"/>
    <w:rsid w:val="008D6458"/>
    <w:rsid w:val="008E0A1B"/>
    <w:rsid w:val="008E2454"/>
    <w:rsid w:val="008E7034"/>
    <w:rsid w:val="008F2CA7"/>
    <w:rsid w:val="00902012"/>
    <w:rsid w:val="009024C2"/>
    <w:rsid w:val="00903C60"/>
    <w:rsid w:val="00905B4E"/>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48F7"/>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B3ABA"/>
    <w:rsid w:val="009B3B64"/>
    <w:rsid w:val="009B4ECF"/>
    <w:rsid w:val="009B773A"/>
    <w:rsid w:val="009C12AB"/>
    <w:rsid w:val="009C35AA"/>
    <w:rsid w:val="009C46D1"/>
    <w:rsid w:val="009C5C9D"/>
    <w:rsid w:val="009C734E"/>
    <w:rsid w:val="009D09DF"/>
    <w:rsid w:val="009D0D89"/>
    <w:rsid w:val="009D24B7"/>
    <w:rsid w:val="009D43BB"/>
    <w:rsid w:val="009D6D8B"/>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46D0"/>
    <w:rsid w:val="00A15F4F"/>
    <w:rsid w:val="00A17134"/>
    <w:rsid w:val="00A23F7E"/>
    <w:rsid w:val="00A244A9"/>
    <w:rsid w:val="00A2693F"/>
    <w:rsid w:val="00A26A2D"/>
    <w:rsid w:val="00A272CE"/>
    <w:rsid w:val="00A30773"/>
    <w:rsid w:val="00A323FD"/>
    <w:rsid w:val="00A34B3D"/>
    <w:rsid w:val="00A35E1D"/>
    <w:rsid w:val="00A366BD"/>
    <w:rsid w:val="00A36768"/>
    <w:rsid w:val="00A40597"/>
    <w:rsid w:val="00A409A7"/>
    <w:rsid w:val="00A44E4A"/>
    <w:rsid w:val="00A45511"/>
    <w:rsid w:val="00A45E7F"/>
    <w:rsid w:val="00A46195"/>
    <w:rsid w:val="00A5005C"/>
    <w:rsid w:val="00A502CD"/>
    <w:rsid w:val="00A5050D"/>
    <w:rsid w:val="00A51D09"/>
    <w:rsid w:val="00A53362"/>
    <w:rsid w:val="00A561F7"/>
    <w:rsid w:val="00A5620A"/>
    <w:rsid w:val="00A57099"/>
    <w:rsid w:val="00A577F4"/>
    <w:rsid w:val="00A57D69"/>
    <w:rsid w:val="00A608C5"/>
    <w:rsid w:val="00A630FF"/>
    <w:rsid w:val="00A634C2"/>
    <w:rsid w:val="00A647D5"/>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D6105"/>
    <w:rsid w:val="00AE0428"/>
    <w:rsid w:val="00AE23CC"/>
    <w:rsid w:val="00AE36B8"/>
    <w:rsid w:val="00AE65F4"/>
    <w:rsid w:val="00AE77C7"/>
    <w:rsid w:val="00AF539A"/>
    <w:rsid w:val="00AF6444"/>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32E1"/>
    <w:rsid w:val="00B24B86"/>
    <w:rsid w:val="00B25AF8"/>
    <w:rsid w:val="00B26A6E"/>
    <w:rsid w:val="00B3072F"/>
    <w:rsid w:val="00B30A6C"/>
    <w:rsid w:val="00B30EAD"/>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323E"/>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64F4"/>
    <w:rsid w:val="00BC7813"/>
    <w:rsid w:val="00BD0FE7"/>
    <w:rsid w:val="00BD2BC9"/>
    <w:rsid w:val="00BD3AFF"/>
    <w:rsid w:val="00BE43C7"/>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62B3B"/>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2071"/>
    <w:rsid w:val="00CD4AB1"/>
    <w:rsid w:val="00CD4CBE"/>
    <w:rsid w:val="00CD6E1B"/>
    <w:rsid w:val="00CD76D3"/>
    <w:rsid w:val="00CD7E6D"/>
    <w:rsid w:val="00CE0F39"/>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1B30"/>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0C3F"/>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6E7E"/>
    <w:rsid w:val="00DE0880"/>
    <w:rsid w:val="00DE0F95"/>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2E0A"/>
    <w:rsid w:val="00E235EF"/>
    <w:rsid w:val="00E23924"/>
    <w:rsid w:val="00E2434C"/>
    <w:rsid w:val="00E24944"/>
    <w:rsid w:val="00E328ED"/>
    <w:rsid w:val="00E32C8B"/>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055D"/>
    <w:rsid w:val="00E71FE4"/>
    <w:rsid w:val="00E72B34"/>
    <w:rsid w:val="00E7506D"/>
    <w:rsid w:val="00E768FB"/>
    <w:rsid w:val="00E806C3"/>
    <w:rsid w:val="00E81BF2"/>
    <w:rsid w:val="00E84F3A"/>
    <w:rsid w:val="00E85524"/>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A5031"/>
    <w:rsid w:val="00EB05D1"/>
    <w:rsid w:val="00EB2412"/>
    <w:rsid w:val="00EB2492"/>
    <w:rsid w:val="00EB3798"/>
    <w:rsid w:val="00EB3AA0"/>
    <w:rsid w:val="00EB3D1C"/>
    <w:rsid w:val="00EB4C15"/>
    <w:rsid w:val="00EB78F0"/>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176"/>
    <w:rsid w:val="00EE2534"/>
    <w:rsid w:val="00EE3384"/>
    <w:rsid w:val="00EE37D3"/>
    <w:rsid w:val="00EE38E4"/>
    <w:rsid w:val="00EE4B90"/>
    <w:rsid w:val="00EE51BD"/>
    <w:rsid w:val="00EF0AA9"/>
    <w:rsid w:val="00EF38CD"/>
    <w:rsid w:val="00EF43F2"/>
    <w:rsid w:val="00EF444C"/>
    <w:rsid w:val="00EF4CE3"/>
    <w:rsid w:val="00EF56E4"/>
    <w:rsid w:val="00EF5803"/>
    <w:rsid w:val="00EF6555"/>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2CE8"/>
    <w:rsid w:val="00F534C3"/>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3CAC"/>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uiPriority w:val="99"/>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uiPriority w:val="99"/>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27334216">
      <w:bodyDiv w:val="1"/>
      <w:marLeft w:val="0"/>
      <w:marRight w:val="0"/>
      <w:marTop w:val="0"/>
      <w:marBottom w:val="0"/>
      <w:divBdr>
        <w:top w:val="none" w:sz="0" w:space="0" w:color="auto"/>
        <w:left w:val="none" w:sz="0" w:space="0" w:color="auto"/>
        <w:bottom w:val="none" w:sz="0" w:space="0" w:color="auto"/>
        <w:right w:val="none" w:sz="0" w:space="0" w:color="auto"/>
      </w:divBdr>
    </w:div>
    <w:div w:id="547881638">
      <w:bodyDiv w:val="1"/>
      <w:marLeft w:val="0"/>
      <w:marRight w:val="0"/>
      <w:marTop w:val="0"/>
      <w:marBottom w:val="0"/>
      <w:divBdr>
        <w:top w:val="none" w:sz="0" w:space="0" w:color="auto"/>
        <w:left w:val="none" w:sz="0" w:space="0" w:color="auto"/>
        <w:bottom w:val="none" w:sz="0" w:space="0" w:color="auto"/>
        <w:right w:val="none" w:sz="0" w:space="0" w:color="auto"/>
      </w:divBdr>
    </w:div>
    <w:div w:id="712728120">
      <w:bodyDiv w:val="1"/>
      <w:marLeft w:val="0"/>
      <w:marRight w:val="0"/>
      <w:marTop w:val="0"/>
      <w:marBottom w:val="0"/>
      <w:divBdr>
        <w:top w:val="none" w:sz="0" w:space="0" w:color="auto"/>
        <w:left w:val="none" w:sz="0" w:space="0" w:color="auto"/>
        <w:bottom w:val="none" w:sz="0" w:space="0" w:color="auto"/>
        <w:right w:val="none" w:sz="0" w:space="0" w:color="auto"/>
      </w:divBdr>
    </w:div>
    <w:div w:id="973679947">
      <w:bodyDiv w:val="1"/>
      <w:marLeft w:val="0"/>
      <w:marRight w:val="0"/>
      <w:marTop w:val="0"/>
      <w:marBottom w:val="0"/>
      <w:divBdr>
        <w:top w:val="none" w:sz="0" w:space="0" w:color="auto"/>
        <w:left w:val="none" w:sz="0" w:space="0" w:color="auto"/>
        <w:bottom w:val="none" w:sz="0" w:space="0" w:color="auto"/>
        <w:right w:val="none" w:sz="0" w:space="0" w:color="auto"/>
      </w:divBdr>
    </w:div>
    <w:div w:id="155060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E2B1A-C2DB-42BF-9459-C15DDDC2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73</Pages>
  <Words>5788</Words>
  <Characters>32996</Characters>
  <Application>Microsoft Office Word</Application>
  <DocSecurity>0</DocSecurity>
  <Lines>274</Lines>
  <Paragraphs>77</Paragraphs>
  <ScaleCrop>false</ScaleCrop>
  <Company>Sky123.Org</Company>
  <LinksUpToDate>false</LinksUpToDate>
  <CharactersWithSpaces>38707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148</cp:revision>
  <cp:lastPrinted>2019-07-09T07:40:00Z</cp:lastPrinted>
  <dcterms:created xsi:type="dcterms:W3CDTF">2019-05-20T08:17:00Z</dcterms:created>
  <dcterms:modified xsi:type="dcterms:W3CDTF">2019-07-12T00:59:00Z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