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建安建工公字〔2019〕108号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许昌市建安区交通运输局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许昌市建安区张潘镇、河街乡危桥改造项目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0"/>
        <w:jc w:val="center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变更公告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各潜在投标人：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600" w:firstLineChars="200"/>
        <w:textAlignment w:val="auto"/>
        <w:rPr>
          <w:rFonts w:hint="eastAsia" w:ascii="宋体" w:hAnsi="宋体" w:eastAsia="宋体" w:cs="宋体"/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none"/>
          <w:shd w:val="clear" w:fill="FFFFFF"/>
        </w:rPr>
        <w:t>现将许昌市建安区张潘镇、河街乡危桥改造项目招标公告及招标文件做出以下变更：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2"/>
          <w:sz w:val="30"/>
          <w:szCs w:val="30"/>
          <w:u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2"/>
          <w:sz w:val="30"/>
          <w:szCs w:val="30"/>
          <w:u w:val="none"/>
          <w:shd w:val="clear" w:fill="FFFFFF"/>
          <w:lang w:val="en-US" w:eastAsia="zh-CN" w:bidi="ar-SA"/>
        </w:rPr>
        <w:t>变更事项：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Chars="0" w:right="0" w:rightChars="0" w:firstLine="60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2"/>
          <w:sz w:val="30"/>
          <w:szCs w:val="30"/>
          <w:u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2"/>
          <w:sz w:val="30"/>
          <w:szCs w:val="30"/>
          <w:u w:val="none"/>
          <w:shd w:val="clear" w:fill="FFFFFF"/>
          <w:lang w:val="en-US" w:eastAsia="zh-CN" w:bidi="ar-SA"/>
        </w:rPr>
        <w:t>1、原招标公告及招标文件中“计划工期：3个月”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60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2"/>
          <w:sz w:val="30"/>
          <w:szCs w:val="30"/>
          <w:u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2"/>
          <w:sz w:val="30"/>
          <w:szCs w:val="30"/>
          <w:u w:val="none"/>
          <w:shd w:val="clear" w:fill="FFFFFF"/>
          <w:lang w:val="en-US" w:eastAsia="zh-CN" w:bidi="ar-SA"/>
        </w:rPr>
        <w:t>现变更为：“计划工期：90日历天”。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98" w:leftChars="0" w:firstLine="0" w:firstLineChars="0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2"/>
          <w:sz w:val="30"/>
          <w:szCs w:val="30"/>
          <w:u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2"/>
          <w:sz w:val="30"/>
          <w:szCs w:val="30"/>
          <w:u w:val="none"/>
          <w:shd w:val="clear" w:fill="FFFFFF"/>
          <w:lang w:val="en-US" w:eastAsia="zh-CN" w:bidi="ar-SA"/>
        </w:rPr>
        <w:t>原招标公告及招标文件中“投标文件递交的截止时间及开标时间：2019年07月16日09时30分”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98" w:leftChars="0"/>
        <w:textAlignment w:val="auto"/>
        <w:rPr>
          <w:rFonts w:hint="default" w:ascii="宋体" w:hAnsi="宋体" w:eastAsia="宋体" w:cs="宋体"/>
          <w:b w:val="0"/>
          <w:i w:val="0"/>
          <w:color w:val="000000"/>
          <w:kern w:val="2"/>
          <w:sz w:val="30"/>
          <w:szCs w:val="30"/>
          <w:u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2"/>
          <w:sz w:val="30"/>
          <w:szCs w:val="30"/>
          <w:u w:val="none"/>
          <w:shd w:val="clear" w:fill="FFFFFF"/>
          <w:lang w:val="en-US" w:eastAsia="zh-CN" w:bidi="ar-SA"/>
        </w:rPr>
        <w:t>现变更为：“投标文件递交的截止时间及开标时间：2019年07月19日09时30分”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2"/>
          <w:sz w:val="30"/>
          <w:szCs w:val="30"/>
          <w:u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2"/>
          <w:sz w:val="30"/>
          <w:szCs w:val="30"/>
          <w:u w:val="none"/>
          <w:shd w:val="clear" w:fill="FFFFFF"/>
          <w:lang w:val="en-US" w:eastAsia="zh-CN" w:bidi="ar-SA"/>
        </w:rPr>
        <w:t>二、其他内容不变。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2"/>
          <w:sz w:val="30"/>
          <w:szCs w:val="30"/>
          <w:u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2"/>
          <w:sz w:val="30"/>
          <w:szCs w:val="30"/>
          <w:u w:val="none"/>
          <w:shd w:val="clear" w:fill="FFFFFF"/>
          <w:lang w:val="en-US" w:eastAsia="zh-CN" w:bidi="ar-SA"/>
        </w:rPr>
        <w:t>三、联系方式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招  标  人：许昌市建安区交通运输局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项目负责人：黄向远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电      话：18803743200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代理  机构：中鼎誉润工程咨询有限公司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项目负责人：齐燕伟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电    话：18539996125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0"/>
        <w:jc w:val="righ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0"/>
        <w:jc w:val="righ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许昌市建安区交通运输局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0"/>
        <w:jc w:val="right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2019年06月24日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349A"/>
    <w:multiLevelType w:val="singleLevel"/>
    <w:tmpl w:val="34B0349A"/>
    <w:lvl w:ilvl="0" w:tentative="0">
      <w:start w:val="2"/>
      <w:numFmt w:val="decimal"/>
      <w:suff w:val="nothing"/>
      <w:lvlText w:val="%1、"/>
      <w:lvlJc w:val="left"/>
      <w:pPr>
        <w:ind w:left="598" w:leftChars="0" w:firstLine="0" w:firstLineChars="0"/>
      </w:pPr>
    </w:lvl>
  </w:abstractNum>
  <w:abstractNum w:abstractNumId="1">
    <w:nsid w:val="5868E582"/>
    <w:multiLevelType w:val="singleLevel"/>
    <w:tmpl w:val="5868E5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B52AA"/>
    <w:rsid w:val="0A0B52AA"/>
    <w:rsid w:val="1A9E4320"/>
    <w:rsid w:val="321C5EAC"/>
    <w:rsid w:val="4BB435D4"/>
    <w:rsid w:val="75B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red"/>
    <w:basedOn w:val="6"/>
    <w:qFormat/>
    <w:uiPriority w:val="0"/>
    <w:rPr>
      <w:color w:val="FF0000"/>
      <w:sz w:val="18"/>
      <w:szCs w:val="18"/>
    </w:rPr>
  </w:style>
  <w:style w:type="character" w:customStyle="1" w:styleId="11">
    <w:name w:val="red1"/>
    <w:basedOn w:val="6"/>
    <w:qFormat/>
    <w:uiPriority w:val="0"/>
    <w:rPr>
      <w:color w:val="FF0000"/>
      <w:sz w:val="18"/>
      <w:szCs w:val="18"/>
    </w:rPr>
  </w:style>
  <w:style w:type="character" w:customStyle="1" w:styleId="12">
    <w:name w:val="red2"/>
    <w:basedOn w:val="6"/>
    <w:qFormat/>
    <w:uiPriority w:val="0"/>
    <w:rPr>
      <w:color w:val="CC0000"/>
    </w:rPr>
  </w:style>
  <w:style w:type="character" w:customStyle="1" w:styleId="13">
    <w:name w:val="red3"/>
    <w:basedOn w:val="6"/>
    <w:qFormat/>
    <w:uiPriority w:val="0"/>
    <w:rPr>
      <w:color w:val="FF0000"/>
    </w:rPr>
  </w:style>
  <w:style w:type="character" w:customStyle="1" w:styleId="14">
    <w:name w:val="green"/>
    <w:basedOn w:val="6"/>
    <w:qFormat/>
    <w:uiPriority w:val="0"/>
    <w:rPr>
      <w:color w:val="66AE00"/>
      <w:sz w:val="18"/>
      <w:szCs w:val="18"/>
    </w:rPr>
  </w:style>
  <w:style w:type="character" w:customStyle="1" w:styleId="15">
    <w:name w:val="green1"/>
    <w:basedOn w:val="6"/>
    <w:qFormat/>
    <w:uiPriority w:val="0"/>
    <w:rPr>
      <w:color w:val="66AE00"/>
      <w:sz w:val="18"/>
      <w:szCs w:val="18"/>
    </w:rPr>
  </w:style>
  <w:style w:type="character" w:customStyle="1" w:styleId="16">
    <w:name w:val="gb-jt"/>
    <w:basedOn w:val="6"/>
    <w:qFormat/>
    <w:uiPriority w:val="0"/>
  </w:style>
  <w:style w:type="character" w:customStyle="1" w:styleId="17">
    <w:name w:val="hover25"/>
    <w:basedOn w:val="6"/>
    <w:qFormat/>
    <w:uiPriority w:val="0"/>
  </w:style>
  <w:style w:type="character" w:customStyle="1" w:styleId="18">
    <w:name w:val="right"/>
    <w:basedOn w:val="6"/>
    <w:qFormat/>
    <w:uiPriority w:val="0"/>
    <w:rPr>
      <w:color w:val="999999"/>
      <w:sz w:val="18"/>
      <w:szCs w:val="18"/>
    </w:rPr>
  </w:style>
  <w:style w:type="character" w:customStyle="1" w:styleId="19">
    <w:name w:val="blue"/>
    <w:basedOn w:val="6"/>
    <w:qFormat/>
    <w:uiPriority w:val="0"/>
    <w:rPr>
      <w:color w:val="0371C6"/>
      <w:sz w:val="21"/>
      <w:szCs w:val="21"/>
    </w:rPr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2019-06-20T01:44:00Z</dcterms:created>
  <dc:creator>齐天1387118720</dc:creator>
  <cp:lastModifiedBy>ZDYR</cp:lastModifiedBy>
  <cp:lastPrinted>2019-06-22T01:46:00Z</cp:lastPrinted>
  <dcterms:modified xsi:type="dcterms:W3CDTF">2019-06-24T03:24:06Z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