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B8" w:rsidRDefault="00D276B8">
      <w:pPr>
        <w:pStyle w:val="p16"/>
        <w:spacing w:before="0" w:after="0" w:line="360" w:lineRule="auto"/>
        <w:jc w:val="center"/>
        <w:rPr>
          <w:b/>
          <w:sz w:val="48"/>
          <w:szCs w:val="48"/>
        </w:rPr>
      </w:pPr>
    </w:p>
    <w:p w:rsidR="00652F12" w:rsidRDefault="00466372" w:rsidP="00D43490">
      <w:pPr>
        <w:pStyle w:val="p16"/>
        <w:spacing w:before="0" w:after="0" w:line="360" w:lineRule="auto"/>
        <w:jc w:val="center"/>
        <w:rPr>
          <w:b/>
          <w:bCs/>
          <w:sz w:val="48"/>
          <w:szCs w:val="48"/>
        </w:rPr>
      </w:pPr>
      <w:r w:rsidRPr="00466372">
        <w:rPr>
          <w:rFonts w:hint="eastAsia"/>
          <w:b/>
          <w:bCs/>
          <w:sz w:val="48"/>
          <w:szCs w:val="48"/>
        </w:rPr>
        <w:t>襄城县颍阳镇北刘庄下水道建设项目</w:t>
      </w:r>
      <w:r w:rsidR="00E3185F">
        <w:rPr>
          <w:rFonts w:hint="eastAsia"/>
          <w:b/>
          <w:bCs/>
          <w:sz w:val="48"/>
          <w:szCs w:val="48"/>
        </w:rPr>
        <w:t>（二次）</w:t>
      </w:r>
    </w:p>
    <w:p w:rsidR="00D276B8" w:rsidRPr="00FB5390" w:rsidRDefault="00B92A7A" w:rsidP="00D43490">
      <w:pPr>
        <w:pStyle w:val="p16"/>
        <w:spacing w:before="0" w:after="0" w:line="360" w:lineRule="auto"/>
        <w:jc w:val="center"/>
        <w:rPr>
          <w:b/>
          <w:spacing w:val="20"/>
          <w:sz w:val="48"/>
          <w:szCs w:val="48"/>
        </w:rPr>
      </w:pPr>
      <w:r>
        <w:rPr>
          <w:rFonts w:hint="eastAsia"/>
          <w:b/>
          <w:spacing w:val="20"/>
          <w:sz w:val="48"/>
          <w:szCs w:val="48"/>
        </w:rPr>
        <w:t>竞争性谈判文件</w:t>
      </w:r>
    </w:p>
    <w:p w:rsidR="00D276B8" w:rsidRPr="00B92A7A"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505500"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pPr>
        <w:jc w:val="center"/>
        <w:rPr>
          <w:rFonts w:ascii="宋体" w:hAnsi="宋体"/>
          <w:b/>
          <w:spacing w:val="20"/>
          <w:sz w:val="36"/>
          <w:szCs w:val="36"/>
        </w:rPr>
      </w:pPr>
      <w:r>
        <w:rPr>
          <w:rFonts w:ascii="宋体" w:hAnsi="宋体" w:hint="eastAsia"/>
          <w:b/>
          <w:spacing w:val="20"/>
          <w:sz w:val="36"/>
          <w:szCs w:val="36"/>
        </w:rPr>
        <w:t>（项目编号：</w:t>
      </w:r>
      <w:r w:rsidR="007B624F" w:rsidRPr="007B624F">
        <w:rPr>
          <w:rFonts w:ascii="宋体" w:hAnsi="宋体" w:hint="eastAsia"/>
          <w:b/>
          <w:bCs/>
          <w:spacing w:val="20"/>
          <w:sz w:val="36"/>
          <w:szCs w:val="36"/>
        </w:rPr>
        <w:t>XZZ-T20190</w:t>
      </w:r>
      <w:r w:rsidR="00466372">
        <w:rPr>
          <w:rFonts w:ascii="宋体" w:hAnsi="宋体" w:hint="eastAsia"/>
          <w:b/>
          <w:bCs/>
          <w:spacing w:val="20"/>
          <w:sz w:val="36"/>
          <w:szCs w:val="36"/>
        </w:rPr>
        <w:t>32</w:t>
      </w:r>
      <w:r w:rsidR="007B624F">
        <w:rPr>
          <w:rFonts w:ascii="宋体" w:hAnsi="宋体" w:hint="eastAsia"/>
          <w:b/>
          <w:bCs/>
          <w:spacing w:val="20"/>
          <w:sz w:val="36"/>
          <w:szCs w:val="36"/>
        </w:rPr>
        <w:t>号</w:t>
      </w:r>
      <w:r>
        <w:rPr>
          <w:rFonts w:ascii="宋体" w:hAnsi="宋体" w:hint="eastAsia"/>
          <w:b/>
          <w:spacing w:val="20"/>
          <w:sz w:val="36"/>
          <w:szCs w:val="36"/>
        </w:rPr>
        <w:t>）</w:t>
      </w: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B527BA" w:rsidRDefault="00D276B8">
      <w:pPr>
        <w:jc w:val="center"/>
        <w:rPr>
          <w:rFonts w:ascii="宋体" w:hAnsi="宋体"/>
          <w:b/>
          <w:spacing w:val="20"/>
          <w:sz w:val="36"/>
          <w:szCs w:val="36"/>
        </w:rPr>
      </w:pPr>
    </w:p>
    <w:p w:rsidR="00D276B8" w:rsidRPr="00A04671"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rsidP="0055030F">
      <w:pPr>
        <w:jc w:val="center"/>
        <w:rPr>
          <w:rFonts w:ascii="宋体" w:hAnsi="宋体"/>
          <w:b/>
          <w:spacing w:val="20"/>
          <w:sz w:val="36"/>
          <w:szCs w:val="36"/>
        </w:rPr>
      </w:pPr>
      <w:r>
        <w:rPr>
          <w:rFonts w:ascii="宋体" w:hAnsi="宋体" w:hint="eastAsia"/>
          <w:b/>
          <w:spacing w:val="20"/>
          <w:sz w:val="36"/>
          <w:szCs w:val="36"/>
        </w:rPr>
        <w:t>襄城县政府采购中心</w:t>
      </w:r>
    </w:p>
    <w:p w:rsidR="00D276B8" w:rsidRDefault="00B92A7A" w:rsidP="0055030F">
      <w:pPr>
        <w:jc w:val="center"/>
        <w:rPr>
          <w:rFonts w:ascii="宋体" w:hAnsi="宋体"/>
          <w:sz w:val="44"/>
          <w:szCs w:val="32"/>
        </w:rPr>
      </w:pPr>
      <w:r>
        <w:rPr>
          <w:rFonts w:ascii="宋体" w:hAnsi="宋体" w:hint="eastAsia"/>
          <w:b/>
          <w:spacing w:val="20"/>
          <w:sz w:val="36"/>
          <w:szCs w:val="36"/>
        </w:rPr>
        <w:t>201</w:t>
      </w:r>
      <w:r w:rsidR="007B624F">
        <w:rPr>
          <w:rFonts w:ascii="宋体" w:hAnsi="宋体" w:hint="eastAsia"/>
          <w:b/>
          <w:spacing w:val="20"/>
          <w:sz w:val="36"/>
          <w:szCs w:val="36"/>
        </w:rPr>
        <w:t>9</w:t>
      </w:r>
      <w:r>
        <w:rPr>
          <w:rFonts w:ascii="宋体" w:hAnsi="宋体" w:hint="eastAsia"/>
          <w:b/>
          <w:spacing w:val="20"/>
          <w:sz w:val="36"/>
          <w:szCs w:val="36"/>
        </w:rPr>
        <w:t>年</w:t>
      </w:r>
      <w:r w:rsidR="00104E7A">
        <w:rPr>
          <w:rFonts w:ascii="宋体" w:hAnsi="宋体" w:hint="eastAsia"/>
          <w:b/>
          <w:spacing w:val="20"/>
          <w:sz w:val="36"/>
          <w:szCs w:val="36"/>
        </w:rPr>
        <w:t>6</w:t>
      </w:r>
      <w:r>
        <w:rPr>
          <w:rFonts w:ascii="宋体" w:hAnsi="宋体" w:hint="eastAsia"/>
          <w:b/>
          <w:spacing w:val="20"/>
          <w:sz w:val="36"/>
          <w:szCs w:val="36"/>
        </w:rPr>
        <w:t>月</w:t>
      </w:r>
      <w:r w:rsidR="00104E7A">
        <w:rPr>
          <w:rFonts w:ascii="宋体" w:hAnsi="宋体" w:hint="eastAsia"/>
          <w:b/>
          <w:spacing w:val="20"/>
          <w:sz w:val="36"/>
          <w:szCs w:val="36"/>
        </w:rPr>
        <w:t>1</w:t>
      </w:r>
      <w:r w:rsidR="00466372">
        <w:rPr>
          <w:rFonts w:ascii="宋体" w:hAnsi="宋体" w:hint="eastAsia"/>
          <w:b/>
          <w:spacing w:val="20"/>
          <w:sz w:val="36"/>
          <w:szCs w:val="36"/>
        </w:rPr>
        <w:t>7</w:t>
      </w:r>
      <w:r>
        <w:rPr>
          <w:rFonts w:ascii="宋体" w:hAnsi="宋体" w:hint="eastAsia"/>
          <w:b/>
          <w:spacing w:val="20"/>
          <w:sz w:val="36"/>
          <w:szCs w:val="36"/>
        </w:rPr>
        <w:t>日</w:t>
      </w:r>
    </w:p>
    <w:p w:rsidR="00D276B8" w:rsidRDefault="00D276B8">
      <w:pPr>
        <w:jc w:val="center"/>
        <w:rPr>
          <w:rFonts w:ascii="宋体" w:hAnsi="宋体"/>
          <w:sz w:val="30"/>
          <w:szCs w:val="30"/>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sectPr w:rsidR="00D276B8" w:rsidSect="0011634A">
          <w:footerReference w:type="even" r:id="rId8"/>
          <w:pgSz w:w="11906" w:h="16838"/>
          <w:pgMar w:top="720" w:right="720" w:bottom="720" w:left="720" w:header="851" w:footer="992" w:gutter="0"/>
          <w:pgNumType w:start="1"/>
          <w:cols w:space="720"/>
          <w:docGrid w:linePitch="312"/>
        </w:sectPr>
      </w:pPr>
    </w:p>
    <w:p w:rsidR="00D276B8" w:rsidRDefault="00B92A7A" w:rsidP="002D6AD4">
      <w:pPr>
        <w:jc w:val="center"/>
        <w:rPr>
          <w:rFonts w:ascii="黑体" w:eastAsia="黑体"/>
          <w:sz w:val="32"/>
          <w:szCs w:val="32"/>
        </w:rPr>
      </w:pPr>
      <w:r>
        <w:rPr>
          <w:rFonts w:ascii="黑体" w:eastAsia="黑体" w:hint="eastAsia"/>
          <w:sz w:val="36"/>
          <w:szCs w:val="36"/>
        </w:rPr>
        <w:lastRenderedPageBreak/>
        <w:t>竞争性谈判文件目录</w:t>
      </w:r>
    </w:p>
    <w:p w:rsidR="00D276B8" w:rsidRDefault="00D276B8">
      <w:pPr>
        <w:jc w:val="left"/>
        <w:rPr>
          <w:sz w:val="32"/>
          <w:szCs w:val="32"/>
        </w:rPr>
      </w:pPr>
    </w:p>
    <w:p w:rsidR="00D276B8" w:rsidRDefault="00B92A7A">
      <w:pPr>
        <w:spacing w:line="480" w:lineRule="auto"/>
        <w:jc w:val="left"/>
        <w:rPr>
          <w:rFonts w:ascii="宋体" w:hAnsi="宋体"/>
          <w:sz w:val="32"/>
          <w:szCs w:val="32"/>
        </w:rPr>
      </w:pPr>
      <w:r>
        <w:rPr>
          <w:rFonts w:ascii="宋体" w:hAnsi="宋体" w:hint="eastAsia"/>
          <w:sz w:val="32"/>
          <w:szCs w:val="32"/>
        </w:rPr>
        <w:t>一、竞争性谈判邀请函</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w:t>
      </w:r>
    </w:p>
    <w:p w:rsidR="00D276B8" w:rsidRDefault="00B92A7A">
      <w:pPr>
        <w:spacing w:line="480" w:lineRule="auto"/>
        <w:jc w:val="left"/>
        <w:rPr>
          <w:rFonts w:ascii="宋体" w:hAnsi="宋体"/>
          <w:sz w:val="32"/>
          <w:szCs w:val="32"/>
        </w:rPr>
      </w:pPr>
      <w:r>
        <w:rPr>
          <w:rFonts w:ascii="宋体" w:hAnsi="宋体" w:hint="eastAsia"/>
          <w:sz w:val="32"/>
          <w:szCs w:val="32"/>
        </w:rPr>
        <w:t>二、项目需求及其它要求</w:t>
      </w:r>
      <w:r>
        <w:rPr>
          <w:rFonts w:ascii="宋体" w:hAnsi="宋体"/>
          <w:sz w:val="32"/>
          <w:szCs w:val="32"/>
        </w:rPr>
        <w:t>……</w:t>
      </w:r>
      <w:proofErr w:type="gramStart"/>
      <w:r>
        <w:rPr>
          <w:rFonts w:ascii="宋体" w:hAnsi="宋体"/>
          <w:sz w:val="32"/>
          <w:szCs w:val="32"/>
        </w:rPr>
        <w:t>………………………………………</w:t>
      </w:r>
      <w:proofErr w:type="gramEnd"/>
      <w:r w:rsidR="00493A73">
        <w:rPr>
          <w:rFonts w:ascii="宋体" w:hAnsi="宋体" w:hint="eastAsia"/>
          <w:sz w:val="32"/>
          <w:szCs w:val="32"/>
        </w:rPr>
        <w:t>5</w:t>
      </w:r>
    </w:p>
    <w:p w:rsidR="00D276B8" w:rsidRDefault="00B92A7A">
      <w:pPr>
        <w:spacing w:line="480" w:lineRule="auto"/>
        <w:jc w:val="left"/>
        <w:rPr>
          <w:rFonts w:ascii="宋体" w:hAnsi="宋体"/>
          <w:sz w:val="32"/>
          <w:szCs w:val="32"/>
        </w:rPr>
      </w:pPr>
      <w:r>
        <w:rPr>
          <w:rFonts w:ascii="宋体" w:hAnsi="宋体" w:hint="eastAsia"/>
          <w:sz w:val="32"/>
          <w:szCs w:val="32"/>
        </w:rPr>
        <w:t xml:space="preserve">三、投标（响应）人须知 </w:t>
      </w:r>
      <w:r>
        <w:rPr>
          <w:rFonts w:ascii="宋体" w:hAnsi="宋体"/>
          <w:sz w:val="32"/>
          <w:szCs w:val="32"/>
        </w:rPr>
        <w:t>……</w:t>
      </w:r>
      <w:proofErr w:type="gramStart"/>
      <w:r>
        <w:rPr>
          <w:rFonts w:ascii="宋体" w:hAnsi="宋体"/>
          <w:sz w:val="32"/>
          <w:szCs w:val="32"/>
        </w:rPr>
        <w:t>…………………………………</w:t>
      </w:r>
      <w:proofErr w:type="gramEnd"/>
      <w:r w:rsidR="00466372">
        <w:rPr>
          <w:rFonts w:ascii="宋体" w:hAnsi="宋体" w:hint="eastAsia"/>
          <w:sz w:val="32"/>
          <w:szCs w:val="32"/>
        </w:rPr>
        <w:t>9</w:t>
      </w:r>
    </w:p>
    <w:p w:rsidR="00D276B8" w:rsidRDefault="00B92A7A">
      <w:pPr>
        <w:spacing w:line="480" w:lineRule="auto"/>
        <w:jc w:val="left"/>
        <w:rPr>
          <w:rFonts w:ascii="宋体" w:hAnsi="宋体"/>
          <w:sz w:val="32"/>
          <w:szCs w:val="32"/>
        </w:rPr>
      </w:pPr>
      <w:r>
        <w:rPr>
          <w:rFonts w:ascii="宋体" w:hAnsi="宋体" w:hint="eastAsia"/>
          <w:sz w:val="32"/>
          <w:szCs w:val="32"/>
        </w:rPr>
        <w:t>（一）说明和释义</w:t>
      </w:r>
    </w:p>
    <w:p w:rsidR="00D276B8" w:rsidRDefault="00B92A7A">
      <w:pPr>
        <w:spacing w:line="480" w:lineRule="auto"/>
        <w:jc w:val="left"/>
        <w:rPr>
          <w:rFonts w:ascii="宋体" w:hAnsi="宋体"/>
          <w:sz w:val="32"/>
          <w:szCs w:val="32"/>
        </w:rPr>
      </w:pPr>
      <w:r>
        <w:rPr>
          <w:rFonts w:ascii="宋体" w:hAnsi="宋体" w:hint="eastAsia"/>
          <w:sz w:val="32"/>
          <w:szCs w:val="32"/>
        </w:rPr>
        <w:t>（二）招标文件说明</w:t>
      </w:r>
    </w:p>
    <w:p w:rsidR="00D276B8" w:rsidRDefault="00B92A7A">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D276B8" w:rsidRDefault="00B92A7A">
      <w:pPr>
        <w:spacing w:line="480" w:lineRule="auto"/>
        <w:jc w:val="left"/>
        <w:rPr>
          <w:rFonts w:ascii="宋体" w:hAnsi="宋体"/>
          <w:sz w:val="32"/>
          <w:szCs w:val="32"/>
        </w:rPr>
      </w:pPr>
      <w:r>
        <w:rPr>
          <w:rFonts w:ascii="宋体" w:hAnsi="宋体" w:hint="eastAsia"/>
          <w:sz w:val="32"/>
          <w:szCs w:val="32"/>
        </w:rPr>
        <w:t>（四）投标文件的递交</w:t>
      </w:r>
    </w:p>
    <w:p w:rsidR="00D276B8" w:rsidRDefault="00B92A7A">
      <w:pPr>
        <w:spacing w:line="480" w:lineRule="auto"/>
        <w:jc w:val="left"/>
        <w:rPr>
          <w:rFonts w:ascii="宋体" w:hAnsi="宋体"/>
          <w:sz w:val="32"/>
          <w:szCs w:val="32"/>
        </w:rPr>
      </w:pPr>
      <w:r>
        <w:rPr>
          <w:rFonts w:ascii="宋体" w:hAnsi="宋体" w:hint="eastAsia"/>
          <w:sz w:val="32"/>
          <w:szCs w:val="32"/>
        </w:rPr>
        <w:t>（五）特别提示</w:t>
      </w:r>
    </w:p>
    <w:p w:rsidR="00D276B8" w:rsidRDefault="00B92A7A">
      <w:pPr>
        <w:spacing w:line="480" w:lineRule="auto"/>
        <w:jc w:val="left"/>
        <w:rPr>
          <w:rFonts w:ascii="宋体" w:hAnsi="宋体"/>
          <w:sz w:val="32"/>
          <w:szCs w:val="32"/>
        </w:rPr>
      </w:pPr>
      <w:r>
        <w:rPr>
          <w:rFonts w:ascii="宋体" w:hAnsi="宋体" w:hint="eastAsia"/>
          <w:sz w:val="32"/>
          <w:szCs w:val="32"/>
        </w:rPr>
        <w:t>（六）开标和评标</w:t>
      </w:r>
    </w:p>
    <w:p w:rsidR="00D276B8" w:rsidRDefault="00B92A7A">
      <w:pPr>
        <w:spacing w:line="480" w:lineRule="auto"/>
        <w:jc w:val="left"/>
        <w:rPr>
          <w:rFonts w:ascii="宋体" w:hAnsi="宋体"/>
          <w:sz w:val="32"/>
          <w:szCs w:val="32"/>
        </w:rPr>
      </w:pPr>
      <w:r>
        <w:rPr>
          <w:rFonts w:ascii="宋体" w:hAnsi="宋体" w:hint="eastAsia"/>
          <w:sz w:val="32"/>
          <w:szCs w:val="32"/>
        </w:rPr>
        <w:t xml:space="preserve">（七）授予合同 </w:t>
      </w:r>
    </w:p>
    <w:p w:rsidR="00D276B8" w:rsidRDefault="00B92A7A">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proofErr w:type="gramStart"/>
      <w:r>
        <w:rPr>
          <w:rFonts w:ascii="宋体" w:hAnsi="宋体"/>
          <w:sz w:val="32"/>
          <w:szCs w:val="32"/>
        </w:rPr>
        <w:t>………………………………………………</w:t>
      </w:r>
      <w:proofErr w:type="gramEnd"/>
      <w:r w:rsidR="00466372">
        <w:rPr>
          <w:rFonts w:ascii="宋体" w:hAnsi="宋体" w:hint="eastAsia"/>
          <w:sz w:val="32"/>
          <w:szCs w:val="32"/>
        </w:rPr>
        <w:t>18</w:t>
      </w:r>
    </w:p>
    <w:p w:rsidR="00D276B8" w:rsidRDefault="00B92A7A">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proofErr w:type="gramStart"/>
      <w:r>
        <w:rPr>
          <w:rFonts w:ascii="宋体" w:hAnsi="宋体"/>
          <w:sz w:val="32"/>
          <w:szCs w:val="32"/>
        </w:rPr>
        <w:t>………………………………………………</w:t>
      </w:r>
      <w:proofErr w:type="gramEnd"/>
      <w:r w:rsidR="00466372">
        <w:rPr>
          <w:rFonts w:ascii="宋体" w:hAnsi="宋体" w:hint="eastAsia"/>
          <w:sz w:val="32"/>
          <w:szCs w:val="32"/>
        </w:rPr>
        <w:t>19</w:t>
      </w:r>
    </w:p>
    <w:p w:rsidR="00D276B8" w:rsidRDefault="00B92A7A">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proofErr w:type="gramStart"/>
      <w:r>
        <w:rPr>
          <w:rFonts w:ascii="宋体" w:hAnsi="宋体"/>
          <w:sz w:val="32"/>
          <w:szCs w:val="32"/>
        </w:rPr>
        <w:t>………………………………………………</w:t>
      </w:r>
      <w:proofErr w:type="gramEnd"/>
      <w:r w:rsidR="00466372">
        <w:rPr>
          <w:rFonts w:ascii="宋体" w:hAnsi="宋体" w:hint="eastAsia"/>
          <w:sz w:val="32"/>
          <w:szCs w:val="32"/>
        </w:rPr>
        <w:t>26</w:t>
      </w:r>
    </w:p>
    <w:p w:rsidR="00D276B8" w:rsidRDefault="00B92A7A">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proofErr w:type="gramStart"/>
      <w:r>
        <w:rPr>
          <w:rFonts w:ascii="宋体" w:hAnsi="宋体"/>
          <w:sz w:val="32"/>
          <w:szCs w:val="32"/>
        </w:rPr>
        <w:t>…………………………………………………………</w:t>
      </w:r>
      <w:proofErr w:type="gramEnd"/>
      <w:r w:rsidR="00466372">
        <w:rPr>
          <w:rFonts w:ascii="宋体" w:hAnsi="宋体" w:hint="eastAsia"/>
          <w:sz w:val="32"/>
          <w:szCs w:val="32"/>
        </w:rPr>
        <w:t>29</w:t>
      </w:r>
    </w:p>
    <w:p w:rsidR="00D276B8" w:rsidRDefault="00D276B8">
      <w:pPr>
        <w:jc w:val="right"/>
        <w:rPr>
          <w:sz w:val="32"/>
          <w:szCs w:val="32"/>
        </w:rPr>
      </w:pPr>
    </w:p>
    <w:p w:rsidR="00D276B8" w:rsidRDefault="00D276B8">
      <w:pPr>
        <w:rPr>
          <w:sz w:val="32"/>
          <w:szCs w:val="32"/>
        </w:rPr>
        <w:sectPr w:rsidR="00D276B8">
          <w:footerReference w:type="default" r:id="rId9"/>
          <w:pgSz w:w="11906" w:h="16838"/>
          <w:pgMar w:top="1440" w:right="1080" w:bottom="1440" w:left="1080" w:header="851" w:footer="992" w:gutter="0"/>
          <w:pgNumType w:start="1"/>
          <w:cols w:space="720"/>
          <w:docGrid w:linePitch="312"/>
        </w:sectPr>
      </w:pPr>
    </w:p>
    <w:p w:rsidR="00D43490" w:rsidRDefault="00B92A7A" w:rsidP="00D43490">
      <w:pPr>
        <w:spacing w:line="400" w:lineRule="exact"/>
        <w:jc w:val="center"/>
        <w:rPr>
          <w:rFonts w:ascii="宋体" w:hAnsi="宋体" w:cs="宋体"/>
          <w:b/>
          <w:sz w:val="32"/>
          <w:szCs w:val="32"/>
        </w:rPr>
      </w:pPr>
      <w:r>
        <w:rPr>
          <w:rFonts w:ascii="宋体" w:hAnsi="宋体" w:cs="宋体" w:hint="eastAsia"/>
          <w:b/>
          <w:sz w:val="32"/>
          <w:szCs w:val="32"/>
        </w:rPr>
        <w:lastRenderedPageBreak/>
        <w:t>第一部分    竞争性谈判邀请函</w:t>
      </w:r>
    </w:p>
    <w:p w:rsidR="00D276B8" w:rsidRPr="00D43490" w:rsidRDefault="00B92A7A" w:rsidP="00D43490">
      <w:pPr>
        <w:spacing w:line="400" w:lineRule="exact"/>
        <w:jc w:val="center"/>
        <w:rPr>
          <w:rFonts w:ascii="宋体" w:hAnsi="宋体" w:cs="宋体"/>
          <w:b/>
          <w:sz w:val="32"/>
          <w:szCs w:val="32"/>
        </w:rPr>
      </w:pPr>
      <w:r w:rsidRPr="00D43490">
        <w:rPr>
          <w:rFonts w:hint="eastAsia"/>
          <w:bCs/>
          <w:color w:val="000000"/>
          <w:sz w:val="24"/>
        </w:rPr>
        <w:t xml:space="preserve"> </w:t>
      </w:r>
    </w:p>
    <w:p w:rsidR="00A04671" w:rsidRPr="00D43490" w:rsidRDefault="00466372" w:rsidP="00466372">
      <w:pPr>
        <w:pStyle w:val="p16"/>
        <w:spacing w:line="360" w:lineRule="auto"/>
        <w:ind w:firstLineChars="200" w:firstLine="480"/>
        <w:jc w:val="both"/>
        <w:rPr>
          <w:bCs/>
          <w:color w:val="000000"/>
        </w:rPr>
      </w:pPr>
      <w:r w:rsidRPr="00466372">
        <w:rPr>
          <w:rFonts w:hint="eastAsia"/>
          <w:bCs/>
          <w:color w:val="000000"/>
        </w:rPr>
        <w:t>襄城县政府采购中心受襄城县颍阳镇人民政府的委托，对“襄城县颍阳镇北刘庄下水道建设项目</w:t>
      </w:r>
      <w:r w:rsidR="00E3185F">
        <w:rPr>
          <w:rFonts w:hint="eastAsia"/>
          <w:bCs/>
          <w:color w:val="000000"/>
        </w:rPr>
        <w:t>（二次）</w:t>
      </w:r>
      <w:r w:rsidRPr="00466372">
        <w:rPr>
          <w:rFonts w:hint="eastAsia"/>
          <w:bCs/>
          <w:color w:val="000000"/>
        </w:rPr>
        <w:t>”进行竞争性谈判采购,欢迎符合相关条件的投标企业报名参加</w:t>
      </w:r>
      <w:r w:rsidR="00D43490" w:rsidRPr="00D43490">
        <w:rPr>
          <w:rFonts w:hint="eastAsia"/>
          <w:bCs/>
          <w:color w:val="000000"/>
        </w:rPr>
        <w:t>。</w:t>
      </w:r>
    </w:p>
    <w:p w:rsidR="00D276B8" w:rsidRDefault="00B92A7A">
      <w:pPr>
        <w:pStyle w:val="p0"/>
        <w:spacing w:before="100" w:after="100" w:line="360" w:lineRule="auto"/>
        <w:ind w:firstLineChars="200" w:firstLine="482"/>
        <w:jc w:val="left"/>
        <w:rPr>
          <w:rFonts w:cs="宋体"/>
          <w:b/>
          <w:bCs/>
          <w:sz w:val="24"/>
          <w:szCs w:val="24"/>
        </w:rPr>
      </w:pPr>
      <w:r>
        <w:rPr>
          <w:rFonts w:cs="宋体" w:hint="eastAsia"/>
          <w:b/>
          <w:bCs/>
          <w:sz w:val="24"/>
          <w:szCs w:val="24"/>
        </w:rPr>
        <w:t>一、项目名称及编号：</w:t>
      </w:r>
    </w:p>
    <w:p w:rsidR="00A04671" w:rsidRPr="00A04671" w:rsidRDefault="00466372" w:rsidP="00466372">
      <w:pPr>
        <w:pStyle w:val="p0"/>
        <w:spacing w:before="100" w:after="100"/>
        <w:ind w:firstLineChars="200" w:firstLine="480"/>
        <w:rPr>
          <w:rFonts w:cs="宋体"/>
          <w:bCs/>
          <w:sz w:val="24"/>
        </w:rPr>
      </w:pPr>
      <w:r w:rsidRPr="00466372">
        <w:rPr>
          <w:rFonts w:cs="宋体" w:hint="eastAsia"/>
          <w:bCs/>
          <w:sz w:val="24"/>
        </w:rPr>
        <w:t>襄城县颍阳镇北刘庄下水道建设项目</w:t>
      </w:r>
      <w:r w:rsidR="00E3185F">
        <w:rPr>
          <w:rFonts w:cs="宋体" w:hint="eastAsia"/>
          <w:bCs/>
          <w:sz w:val="24"/>
        </w:rPr>
        <w:t>（二次）</w:t>
      </w:r>
      <w:r w:rsidR="00A04671" w:rsidRPr="00A04671">
        <w:rPr>
          <w:rFonts w:cs="宋体" w:hint="eastAsia"/>
          <w:bCs/>
          <w:sz w:val="24"/>
        </w:rPr>
        <w:t xml:space="preserve">    </w:t>
      </w:r>
    </w:p>
    <w:p w:rsidR="00D276B8" w:rsidRDefault="00A04671" w:rsidP="00A04671">
      <w:pPr>
        <w:pStyle w:val="p0"/>
        <w:spacing w:before="100" w:after="100" w:line="360" w:lineRule="auto"/>
        <w:ind w:firstLineChars="200" w:firstLine="480"/>
        <w:jc w:val="left"/>
        <w:rPr>
          <w:rFonts w:cs="宋体"/>
          <w:sz w:val="24"/>
          <w:szCs w:val="24"/>
        </w:rPr>
      </w:pPr>
      <w:r w:rsidRPr="00A04671">
        <w:rPr>
          <w:rFonts w:cs="宋体" w:hint="eastAsia"/>
          <w:bCs/>
          <w:sz w:val="24"/>
        </w:rPr>
        <w:t>编号：</w:t>
      </w:r>
      <w:r w:rsidR="007B624F" w:rsidRPr="007B624F">
        <w:rPr>
          <w:rFonts w:cs="宋体" w:hint="eastAsia"/>
          <w:bCs/>
          <w:sz w:val="24"/>
        </w:rPr>
        <w:t>XZZ-T20190</w:t>
      </w:r>
      <w:r w:rsidR="00466372">
        <w:rPr>
          <w:rFonts w:cs="宋体" w:hint="eastAsia"/>
          <w:bCs/>
          <w:sz w:val="24"/>
        </w:rPr>
        <w:t>32</w:t>
      </w:r>
      <w:r w:rsidRPr="00A04671">
        <w:rPr>
          <w:rFonts w:cs="宋体" w:hint="eastAsia"/>
          <w:bCs/>
          <w:sz w:val="24"/>
        </w:rPr>
        <w:t>号</w:t>
      </w:r>
      <w:r w:rsidRPr="00A04671">
        <w:rPr>
          <w:rFonts w:cs="宋体" w:hint="eastAsia"/>
          <w:bCs/>
          <w:sz w:val="24"/>
        </w:rPr>
        <w:t xml:space="preserve"> </w:t>
      </w:r>
      <w:r w:rsidR="00B92A7A">
        <w:rPr>
          <w:rFonts w:cs="宋体" w:hint="eastAsia"/>
          <w:sz w:val="24"/>
          <w:szCs w:val="24"/>
        </w:rPr>
        <w:t xml:space="preserve">                                </w:t>
      </w:r>
    </w:p>
    <w:p w:rsidR="00D276B8" w:rsidRPr="003701F4" w:rsidRDefault="00B92A7A" w:rsidP="003701F4">
      <w:pPr>
        <w:pStyle w:val="p16"/>
        <w:spacing w:line="360" w:lineRule="auto"/>
        <w:ind w:firstLineChars="200" w:firstLine="480"/>
        <w:jc w:val="both"/>
        <w:rPr>
          <w:bCs/>
          <w:color w:val="000000"/>
        </w:rPr>
      </w:pPr>
      <w:r w:rsidRPr="003701F4">
        <w:rPr>
          <w:rFonts w:hint="eastAsia"/>
          <w:bCs/>
          <w:color w:val="000000"/>
        </w:rPr>
        <w:t>二</w:t>
      </w:r>
      <w:r w:rsidRPr="003701F4">
        <w:rPr>
          <w:rFonts w:ascii="Times New Roman" w:hAnsi="Times New Roman" w:hint="eastAsia"/>
          <w:b/>
          <w:bCs/>
        </w:rPr>
        <w:t>、项目简要说明</w:t>
      </w:r>
      <w:r w:rsidRPr="003701F4">
        <w:rPr>
          <w:rFonts w:hint="eastAsia"/>
          <w:bCs/>
          <w:color w:val="000000"/>
        </w:rPr>
        <w:t>：</w:t>
      </w:r>
    </w:p>
    <w:p w:rsidR="003701F4" w:rsidRPr="003701F4" w:rsidRDefault="003701F4" w:rsidP="003701F4">
      <w:pPr>
        <w:pStyle w:val="p16"/>
        <w:spacing w:line="360" w:lineRule="auto"/>
        <w:ind w:firstLineChars="200" w:firstLine="480"/>
        <w:jc w:val="both"/>
        <w:rPr>
          <w:bCs/>
          <w:color w:val="000000"/>
        </w:rPr>
      </w:pPr>
      <w:r w:rsidRPr="003701F4">
        <w:rPr>
          <w:rFonts w:hint="eastAsia"/>
          <w:bCs/>
          <w:color w:val="000000"/>
        </w:rPr>
        <w:t>建设地点：</w:t>
      </w:r>
      <w:r w:rsidR="008E5DF9" w:rsidRPr="008E5DF9">
        <w:rPr>
          <w:rFonts w:hint="eastAsia"/>
          <w:bCs/>
          <w:color w:val="000000"/>
        </w:rPr>
        <w:t>襄城县</w:t>
      </w:r>
      <w:r w:rsidR="007B624F">
        <w:rPr>
          <w:rFonts w:hint="eastAsia"/>
          <w:bCs/>
          <w:color w:val="000000"/>
        </w:rPr>
        <w:t xml:space="preserve"> </w:t>
      </w:r>
      <w:r w:rsidRPr="003701F4">
        <w:rPr>
          <w:rFonts w:hint="eastAsia"/>
          <w:bCs/>
          <w:color w:val="000000"/>
        </w:rPr>
        <w:t xml:space="preserve">。 </w:t>
      </w:r>
    </w:p>
    <w:p w:rsidR="003701F4" w:rsidRPr="003701F4" w:rsidRDefault="003701F4" w:rsidP="003701F4">
      <w:pPr>
        <w:pStyle w:val="p16"/>
        <w:spacing w:line="360" w:lineRule="auto"/>
        <w:ind w:firstLineChars="200" w:firstLine="480"/>
        <w:jc w:val="both"/>
        <w:rPr>
          <w:bCs/>
          <w:color w:val="000000"/>
        </w:rPr>
      </w:pPr>
      <w:r w:rsidRPr="003701F4">
        <w:rPr>
          <w:rFonts w:hint="eastAsia"/>
          <w:bCs/>
          <w:color w:val="000000"/>
        </w:rPr>
        <w:t>工作内容：工程量清单所列内容。</w:t>
      </w:r>
    </w:p>
    <w:p w:rsidR="0070038E" w:rsidRPr="003701F4" w:rsidRDefault="003701F4" w:rsidP="003701F4">
      <w:pPr>
        <w:pStyle w:val="p16"/>
        <w:spacing w:line="360" w:lineRule="auto"/>
        <w:ind w:firstLineChars="200" w:firstLine="480"/>
        <w:jc w:val="both"/>
        <w:rPr>
          <w:bCs/>
          <w:color w:val="000000"/>
        </w:rPr>
      </w:pPr>
      <w:r w:rsidRPr="003701F4">
        <w:rPr>
          <w:rFonts w:hint="eastAsia"/>
          <w:bCs/>
          <w:color w:val="000000"/>
        </w:rPr>
        <w:t>工程预算：</w:t>
      </w:r>
      <w:r w:rsidR="00466372" w:rsidRPr="00466372">
        <w:rPr>
          <w:rFonts w:hint="eastAsia"/>
          <w:bCs/>
          <w:color w:val="000000"/>
        </w:rPr>
        <w:t>244750.63</w:t>
      </w:r>
      <w:r w:rsidRPr="003701F4">
        <w:rPr>
          <w:rFonts w:hint="eastAsia"/>
          <w:bCs/>
          <w:color w:val="000000"/>
        </w:rPr>
        <w:t>元。</w:t>
      </w:r>
      <w:r w:rsidR="0070038E" w:rsidRPr="003701F4">
        <w:rPr>
          <w:rFonts w:hint="eastAsia"/>
          <w:bCs/>
          <w:color w:val="000000"/>
        </w:rPr>
        <w:t>（具体工程量及要求见谈判文件）</w:t>
      </w:r>
    </w:p>
    <w:p w:rsidR="00D276B8" w:rsidRPr="00D9491F" w:rsidRDefault="00B92A7A" w:rsidP="00AC7E82">
      <w:pPr>
        <w:pStyle w:val="p16"/>
        <w:spacing w:line="360" w:lineRule="auto"/>
        <w:ind w:firstLineChars="200" w:firstLine="482"/>
        <w:jc w:val="both"/>
        <w:rPr>
          <w:bCs/>
          <w:color w:val="000000"/>
        </w:rPr>
      </w:pPr>
      <w:r>
        <w:rPr>
          <w:rFonts w:hint="eastAsia"/>
          <w:b/>
          <w:bCs/>
        </w:rPr>
        <w:t>三</w:t>
      </w:r>
      <w:r w:rsidRPr="00D9491F">
        <w:rPr>
          <w:rFonts w:hint="eastAsia"/>
          <w:bCs/>
          <w:color w:val="000000"/>
        </w:rPr>
        <w:t>、投标人资质要求：</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（一）符合《中华人民共和国政府采购法》第二十二条规定</w:t>
      </w:r>
      <w:r w:rsidR="00652F12" w:rsidRPr="00652F12">
        <w:rPr>
          <w:rFonts w:hint="eastAsia"/>
          <w:bCs/>
          <w:color w:val="000000"/>
        </w:rPr>
        <w:t>符合《中华人民共和国政府采购法》第二十二条第一款规定（1、具有独立承担民事责任的能力;2、具有良好的商业信誉和健全的</w:t>
      </w:r>
      <w:hyperlink r:id="rId10" w:tgtFrame="_blank" w:history="1">
        <w:r w:rsidR="00652F12" w:rsidRPr="00652F12">
          <w:rPr>
            <w:rStyle w:val="a7"/>
            <w:rFonts w:hint="eastAsia"/>
            <w:bCs/>
            <w:color w:val="000000" w:themeColor="text1"/>
            <w:u w:val="none"/>
          </w:rPr>
          <w:t>财务会计制度</w:t>
        </w:r>
      </w:hyperlink>
      <w:r w:rsidR="00652F12" w:rsidRPr="00652F12">
        <w:rPr>
          <w:rFonts w:hint="eastAsia"/>
          <w:bCs/>
          <w:color w:val="000000" w:themeColor="text1"/>
        </w:rPr>
        <w:t>;3、具有履行合同所必需的设备和专业技术能力;4、有依法缴纳税收和</w:t>
      </w:r>
      <w:hyperlink r:id="rId11" w:tgtFrame="_blank" w:history="1">
        <w:r w:rsidR="00652F12" w:rsidRPr="00652F12">
          <w:rPr>
            <w:rStyle w:val="a7"/>
            <w:rFonts w:hint="eastAsia"/>
            <w:bCs/>
            <w:color w:val="000000" w:themeColor="text1"/>
            <w:u w:val="none"/>
          </w:rPr>
          <w:t>社会保障资金</w:t>
        </w:r>
      </w:hyperlink>
      <w:r w:rsidR="00652F12" w:rsidRPr="00652F12">
        <w:rPr>
          <w:rFonts w:hint="eastAsia"/>
          <w:bCs/>
          <w:color w:val="000000"/>
        </w:rPr>
        <w:t>的良好记录;5、参加政府采购活动前三年内，在经营活动中没有重大违法记录;）</w:t>
      </w:r>
      <w:r w:rsidRPr="00AC7E82">
        <w:rPr>
          <w:rFonts w:hint="eastAsia"/>
          <w:bCs/>
          <w:color w:val="000000"/>
        </w:rPr>
        <w:t>；</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（二）投标人应具有房屋建筑工程施工总承包叁级或以上资质，并具有有效的安全生产许可证；</w:t>
      </w:r>
      <w:r w:rsidRPr="00AC7E82">
        <w:rPr>
          <w:bCs/>
          <w:color w:val="000000"/>
        </w:rPr>
        <w:t xml:space="preserve"> </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（三）投标人拟拟派项目经理须具有建筑工程专业贰级及以上注册建造师资格、具备有效的安全生产考核合格证；</w:t>
      </w:r>
    </w:p>
    <w:p w:rsidR="0070038E" w:rsidRPr="0070038E" w:rsidRDefault="0070038E" w:rsidP="00736909">
      <w:pPr>
        <w:pStyle w:val="p16"/>
        <w:spacing w:line="360" w:lineRule="auto"/>
        <w:ind w:firstLineChars="200" w:firstLine="480"/>
        <w:jc w:val="both"/>
        <w:rPr>
          <w:bCs/>
          <w:color w:val="000000"/>
        </w:rPr>
      </w:pPr>
      <w:r w:rsidRPr="0070038E">
        <w:rPr>
          <w:rFonts w:hint="eastAsia"/>
          <w:bCs/>
          <w:color w:val="000000"/>
        </w:rPr>
        <w:t>（四）</w:t>
      </w:r>
      <w:r w:rsidR="00736909" w:rsidRPr="00736909">
        <w:rPr>
          <w:bCs/>
          <w:color w:val="000000"/>
        </w:rPr>
        <w:t>投标人不得被列入失信被执行人、重大税收违法案件当事人名单、政府采购严重违法失信行为记录名单（查询网站：信用中国和中国政府采购网，并提供报名时间内网站截图为准</w:t>
      </w:r>
      <w:r w:rsidR="00736909" w:rsidRPr="00736909">
        <w:rPr>
          <w:rFonts w:hint="eastAsia"/>
          <w:bCs/>
          <w:color w:val="000000"/>
        </w:rPr>
        <w:t xml:space="preserve"> </w:t>
      </w:r>
      <w:r w:rsidR="00736909" w:rsidRPr="00736909">
        <w:rPr>
          <w:bCs/>
          <w:color w:val="000000"/>
        </w:rPr>
        <w:t>）；未被列入经营异常名录信息、列入严重违法失信企业名单（黑名单）（查询网站</w:t>
      </w:r>
      <w:r w:rsidR="00736909" w:rsidRPr="00736909">
        <w:rPr>
          <w:rFonts w:hint="eastAsia"/>
          <w:bCs/>
          <w:color w:val="000000"/>
        </w:rPr>
        <w:t>：国家企业信用信息公示系统</w:t>
      </w:r>
      <w:r w:rsidR="00736909" w:rsidRPr="00736909">
        <w:rPr>
          <w:bCs/>
          <w:color w:val="000000"/>
        </w:rPr>
        <w:t>，并提供报名时间内网站截图为准</w:t>
      </w:r>
      <w:r w:rsidR="00736909" w:rsidRPr="00736909">
        <w:rPr>
          <w:rFonts w:hint="eastAsia"/>
          <w:bCs/>
          <w:color w:val="000000"/>
        </w:rPr>
        <w:t xml:space="preserve"> </w:t>
      </w:r>
      <w:r w:rsidR="00736909" w:rsidRPr="00736909">
        <w:rPr>
          <w:bCs/>
          <w:color w:val="000000"/>
        </w:rPr>
        <w:t>）</w:t>
      </w:r>
      <w:r w:rsidRPr="0070038E">
        <w:rPr>
          <w:rFonts w:hint="eastAsia"/>
          <w:bCs/>
          <w:color w:val="000000"/>
        </w:rPr>
        <w:t xml:space="preserve">； </w:t>
      </w:r>
    </w:p>
    <w:p w:rsidR="0070038E" w:rsidRPr="0070038E" w:rsidRDefault="0070038E" w:rsidP="0070038E">
      <w:pPr>
        <w:pStyle w:val="p16"/>
        <w:spacing w:line="360" w:lineRule="auto"/>
        <w:ind w:firstLineChars="200" w:firstLine="480"/>
        <w:jc w:val="both"/>
        <w:rPr>
          <w:bCs/>
          <w:color w:val="000000"/>
        </w:rPr>
      </w:pPr>
      <w:r w:rsidRPr="0070038E">
        <w:rPr>
          <w:bCs/>
          <w:color w:val="000000"/>
        </w:rPr>
        <w:t>（五）</w:t>
      </w:r>
      <w:r w:rsidRPr="0070038E">
        <w:rPr>
          <w:rFonts w:hint="eastAsia"/>
          <w:bCs/>
          <w:color w:val="000000"/>
        </w:rPr>
        <w:t>本项目不接受联合体投标</w:t>
      </w:r>
      <w:r w:rsidR="00161159">
        <w:rPr>
          <w:rFonts w:hint="eastAsia"/>
          <w:bCs/>
          <w:color w:val="000000"/>
        </w:rPr>
        <w:t>，</w:t>
      </w:r>
      <w:r w:rsidR="00161159" w:rsidRPr="00161159">
        <w:rPr>
          <w:rFonts w:hint="eastAsia"/>
          <w:bCs/>
          <w:color w:val="000000"/>
        </w:rPr>
        <w:t>不允许转包和分包</w:t>
      </w:r>
      <w:r w:rsidRPr="0070038E">
        <w:rPr>
          <w:rFonts w:hint="eastAsia"/>
          <w:bCs/>
          <w:color w:val="000000"/>
        </w:rPr>
        <w:t>；</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（六）谈判现场需提供资质资料详见谈判文件（资格后审）。</w:t>
      </w:r>
    </w:p>
    <w:p w:rsidR="00D276B8" w:rsidRDefault="00B92A7A" w:rsidP="00A04671">
      <w:pPr>
        <w:pStyle w:val="p16"/>
        <w:spacing w:line="360" w:lineRule="auto"/>
        <w:ind w:firstLineChars="200" w:firstLine="482"/>
        <w:jc w:val="both"/>
        <w:rPr>
          <w:b/>
          <w:bCs/>
          <w:color w:val="000000"/>
        </w:rPr>
      </w:pPr>
      <w:r>
        <w:rPr>
          <w:rFonts w:hint="eastAsia"/>
          <w:b/>
          <w:bCs/>
          <w:color w:val="000000"/>
        </w:rPr>
        <w:t>四、报名要求：</w:t>
      </w:r>
    </w:p>
    <w:p w:rsidR="00D276B8" w:rsidRDefault="00B92A7A">
      <w:pPr>
        <w:pStyle w:val="p16"/>
        <w:spacing w:before="0" w:after="0" w:line="360" w:lineRule="auto"/>
        <w:ind w:firstLineChars="200" w:firstLine="480"/>
        <w:jc w:val="both"/>
        <w:rPr>
          <w:b/>
          <w:bCs/>
          <w:color w:val="000000"/>
        </w:rPr>
      </w:pPr>
      <w:r>
        <w:rPr>
          <w:rFonts w:hint="eastAsia"/>
          <w:bCs/>
          <w:color w:val="000000"/>
        </w:rPr>
        <w:lastRenderedPageBreak/>
        <w:t>网上报名，供应商</w:t>
      </w:r>
      <w:proofErr w:type="gramStart"/>
      <w:r>
        <w:rPr>
          <w:rFonts w:hint="eastAsia"/>
          <w:bCs/>
          <w:color w:val="000000"/>
        </w:rPr>
        <w:t>须加入</w:t>
      </w:r>
      <w:proofErr w:type="gramEnd"/>
      <w:r>
        <w:rPr>
          <w:rFonts w:hint="eastAsia"/>
          <w:bCs/>
          <w:color w:val="000000"/>
        </w:rPr>
        <w:t>许昌市公共资源交易中心供应商库，报名期限内在全国公共资源交易平台（河南省•许昌市）网上报名。详情查看全国公共资源交易平台（河南省•许昌市）（</w:t>
      </w:r>
      <w:r w:rsidR="00466372" w:rsidRPr="00466372">
        <w:rPr>
          <w:rFonts w:hint="eastAsia"/>
          <w:bCs/>
          <w:color w:val="000000"/>
        </w:rPr>
        <w:t>ggzy.xuchang.gov.cn</w:t>
      </w:r>
      <w:r>
        <w:rPr>
          <w:rFonts w:hint="eastAsia"/>
          <w:bCs/>
          <w:color w:val="000000"/>
        </w:rPr>
        <w:t>）首页办事指南 ，网上报名后，自行下载谈判文件。</w:t>
      </w:r>
      <w:r>
        <w:rPr>
          <w:rFonts w:hint="eastAsia"/>
          <w:b/>
          <w:bCs/>
          <w:color w:val="000000"/>
        </w:rPr>
        <w:t xml:space="preserve">   </w:t>
      </w:r>
    </w:p>
    <w:p w:rsidR="00D276B8" w:rsidRDefault="00B92A7A">
      <w:pPr>
        <w:pStyle w:val="p16"/>
        <w:spacing w:before="0" w:after="0" w:line="360" w:lineRule="auto"/>
        <w:ind w:firstLineChars="200" w:firstLine="482"/>
        <w:jc w:val="both"/>
        <w:rPr>
          <w:b/>
          <w:bCs/>
          <w:color w:val="000000"/>
        </w:rPr>
      </w:pPr>
      <w:r>
        <w:rPr>
          <w:rFonts w:hint="eastAsia"/>
          <w:b/>
          <w:bCs/>
          <w:color w:val="000000"/>
        </w:rPr>
        <w:t xml:space="preserve"> 五、谈判文件的领取与响应文件的递交：</w:t>
      </w:r>
    </w:p>
    <w:p w:rsidR="00B92A7A" w:rsidRDefault="00B92A7A" w:rsidP="00B92A7A">
      <w:pPr>
        <w:pStyle w:val="p16"/>
        <w:spacing w:line="360" w:lineRule="auto"/>
        <w:ind w:firstLineChars="200" w:firstLine="480"/>
        <w:jc w:val="both"/>
        <w:rPr>
          <w:bCs/>
          <w:color w:val="000000"/>
        </w:rPr>
      </w:pPr>
      <w:r>
        <w:rPr>
          <w:rFonts w:hint="eastAsia"/>
          <w:bCs/>
          <w:color w:val="000000"/>
        </w:rPr>
        <w:t>1、领取方式：网上下载；</w:t>
      </w:r>
    </w:p>
    <w:p w:rsidR="00D276B8" w:rsidRDefault="00B92A7A" w:rsidP="00B92A7A">
      <w:pPr>
        <w:pStyle w:val="p16"/>
        <w:spacing w:line="360" w:lineRule="auto"/>
        <w:ind w:firstLineChars="200" w:firstLine="480"/>
        <w:jc w:val="both"/>
        <w:rPr>
          <w:bCs/>
          <w:color w:val="000000"/>
        </w:rPr>
      </w:pPr>
      <w:r>
        <w:rPr>
          <w:rFonts w:hint="eastAsia"/>
          <w:bCs/>
          <w:color w:val="000000"/>
        </w:rPr>
        <w:t>2、报名及领取时间：自谈判文件在网上发出之日起至提交投标文件截止时均可投标报名下载谈判文件,在下载谈判文件期间，有可能会出现变更信息，请下载谈判文件的供应商自行关注，否则自行承担相应责任。</w:t>
      </w:r>
    </w:p>
    <w:p w:rsidR="00D276B8" w:rsidRDefault="00B92A7A">
      <w:pPr>
        <w:pStyle w:val="p16"/>
        <w:spacing w:line="360" w:lineRule="auto"/>
        <w:ind w:firstLineChars="200" w:firstLine="480"/>
        <w:jc w:val="both"/>
        <w:rPr>
          <w:bCs/>
          <w:color w:val="000000"/>
        </w:rPr>
      </w:pPr>
      <w:r>
        <w:rPr>
          <w:rFonts w:hint="eastAsia"/>
          <w:bCs/>
          <w:color w:val="000000"/>
        </w:rPr>
        <w:t>3、递交投标文件：请于</w:t>
      </w:r>
      <w:r w:rsidR="007B624F" w:rsidRPr="007B624F">
        <w:rPr>
          <w:rFonts w:hint="eastAsia"/>
          <w:bCs/>
          <w:color w:val="000000"/>
        </w:rPr>
        <w:t>2019年</w:t>
      </w:r>
      <w:r w:rsidR="00466372" w:rsidRPr="00466372">
        <w:rPr>
          <w:rFonts w:hint="eastAsia"/>
          <w:bCs/>
          <w:color w:val="000000"/>
        </w:rPr>
        <w:t>6月</w:t>
      </w:r>
      <w:r w:rsidR="00E3185F">
        <w:rPr>
          <w:rFonts w:hint="eastAsia"/>
          <w:bCs/>
          <w:color w:val="000000"/>
        </w:rPr>
        <w:t>2</w:t>
      </w:r>
      <w:r w:rsidR="00104E7A">
        <w:rPr>
          <w:rFonts w:hint="eastAsia"/>
          <w:bCs/>
          <w:color w:val="000000"/>
        </w:rPr>
        <w:t>6</w:t>
      </w:r>
      <w:r w:rsidR="00466372" w:rsidRPr="00466372">
        <w:rPr>
          <w:rFonts w:hint="eastAsia"/>
          <w:bCs/>
          <w:color w:val="000000"/>
        </w:rPr>
        <w:t>日</w:t>
      </w:r>
      <w:r w:rsidR="00652F12" w:rsidRPr="00652F12">
        <w:rPr>
          <w:rFonts w:hint="eastAsia"/>
          <w:bCs/>
          <w:color w:val="000000"/>
        </w:rPr>
        <w:t>上午9:00</w:t>
      </w:r>
      <w:r>
        <w:rPr>
          <w:rFonts w:hint="eastAsia"/>
          <w:bCs/>
          <w:color w:val="000000"/>
        </w:rPr>
        <w:t>前密封递交到襄城县公共资源交易中心1207开标</w:t>
      </w:r>
      <w:r w:rsidR="00B863C7">
        <w:rPr>
          <w:rFonts w:hint="eastAsia"/>
          <w:bCs/>
          <w:color w:val="000000"/>
        </w:rPr>
        <w:t>一</w:t>
      </w:r>
      <w:r>
        <w:rPr>
          <w:rFonts w:hint="eastAsia"/>
          <w:bCs/>
          <w:color w:val="000000"/>
        </w:rPr>
        <w:t>室（襄城县</w:t>
      </w:r>
      <w:proofErr w:type="gramStart"/>
      <w:r>
        <w:rPr>
          <w:rFonts w:hint="eastAsia"/>
          <w:bCs/>
          <w:color w:val="000000"/>
        </w:rPr>
        <w:t>八七</w:t>
      </w:r>
      <w:proofErr w:type="gramEnd"/>
      <w:r>
        <w:rPr>
          <w:rFonts w:hint="eastAsia"/>
          <w:bCs/>
          <w:color w:val="000000"/>
        </w:rPr>
        <w:t>路东段电子商务产业园12楼1207开标</w:t>
      </w:r>
      <w:r w:rsidR="00B863C7">
        <w:rPr>
          <w:rFonts w:hint="eastAsia"/>
          <w:bCs/>
          <w:color w:val="000000"/>
        </w:rPr>
        <w:t>一</w:t>
      </w:r>
      <w:r>
        <w:rPr>
          <w:rFonts w:hint="eastAsia"/>
          <w:bCs/>
          <w:color w:val="000000"/>
        </w:rPr>
        <w:t>室，</w:t>
      </w:r>
      <w:r>
        <w:rPr>
          <w:rFonts w:hint="eastAsia"/>
          <w:color w:val="000000"/>
        </w:rPr>
        <w:t>迟到按自动放弃处理</w:t>
      </w:r>
      <w:r>
        <w:rPr>
          <w:rFonts w:hint="eastAsia"/>
          <w:bCs/>
          <w:color w:val="000000"/>
        </w:rPr>
        <w:t>）。</w:t>
      </w:r>
    </w:p>
    <w:p w:rsidR="00B92A7A" w:rsidRDefault="00B92A7A" w:rsidP="00B92A7A">
      <w:pPr>
        <w:pStyle w:val="p16"/>
        <w:spacing w:line="360" w:lineRule="auto"/>
        <w:ind w:firstLine="480"/>
        <w:jc w:val="both"/>
        <w:rPr>
          <w:bCs/>
          <w:color w:val="000000"/>
        </w:rPr>
      </w:pPr>
      <w:r>
        <w:rPr>
          <w:rFonts w:hint="eastAsia"/>
          <w:b/>
          <w:color w:val="000000"/>
        </w:rPr>
        <w:t>六、未通过许昌公共资源交易网下载谈判文件的投标企业，拒收其递交的投标文件</w:t>
      </w:r>
      <w:r>
        <w:rPr>
          <w:rFonts w:hint="eastAsia"/>
          <w:bCs/>
          <w:color w:val="000000"/>
        </w:rPr>
        <w:t>。</w:t>
      </w:r>
    </w:p>
    <w:p w:rsidR="00B92A7A" w:rsidRPr="00B92A7A" w:rsidRDefault="00B92A7A" w:rsidP="00B92A7A">
      <w:pPr>
        <w:pStyle w:val="p16"/>
        <w:spacing w:line="360" w:lineRule="auto"/>
        <w:ind w:firstLine="480"/>
        <w:jc w:val="both"/>
        <w:rPr>
          <w:bCs/>
          <w:color w:val="000000"/>
        </w:rPr>
      </w:pPr>
      <w:r>
        <w:rPr>
          <w:rFonts w:hint="eastAsia"/>
          <w:b/>
          <w:color w:val="000000"/>
        </w:rPr>
        <w:t>七、投标保证金的提交：</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7.1投标保证金为投标文件的组成部分之一。</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7.2投标人向招标人提交</w:t>
      </w:r>
      <w:r w:rsidR="00466372">
        <w:rPr>
          <w:rFonts w:ascii="宋体" w:hAnsi="宋体" w:cs="宋体" w:hint="eastAsia"/>
          <w:b/>
          <w:bCs/>
          <w:sz w:val="24"/>
          <w:szCs w:val="24"/>
          <w:u w:val="single"/>
        </w:rPr>
        <w:t>45</w:t>
      </w:r>
      <w:r w:rsidR="0070038E">
        <w:rPr>
          <w:rFonts w:ascii="宋体" w:hAnsi="宋体" w:cs="宋体" w:hint="eastAsia"/>
          <w:b/>
          <w:bCs/>
          <w:sz w:val="24"/>
          <w:szCs w:val="24"/>
          <w:u w:val="single"/>
        </w:rPr>
        <w:t>00</w:t>
      </w:r>
      <w:r>
        <w:rPr>
          <w:rFonts w:ascii="宋体" w:hAnsi="宋体" w:cs="宋体" w:hint="eastAsia"/>
          <w:b/>
          <w:bCs/>
          <w:sz w:val="24"/>
          <w:szCs w:val="24"/>
        </w:rPr>
        <w:t xml:space="preserve">元的投标保证金。                  </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7.3投标保证金用于保护本次招标人免受投标人的行为而引起的风险。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 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7.4.1投标保证金缴纳方式：</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投标人可根据提示情况决定是否重新缴纳。</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保证金缴纳绑定问题咨询电话:0374-2961598。</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7.4.2投标人的投标保证金须从其公司注册银行账户转出并不接受现金方式缴纳，否则由投标人自行负责。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7.4.3要一次足额缴纳并成功绑定投标保证金，每个投标人每个项目每个标段只有唯一缴纳账号。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7.4.4投标人严格按照“保证金缴纳说明单”内容缴纳投标保证金，并保留缴纳凭证以备查询，汇款凭证无须备注项目编号和项目名称。</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lastRenderedPageBreak/>
        <w:t>7.4.5 提交保证金截止时间与开标时间一致，并以到账时间为准（投标人应承担节假日、异地、跨行等带来的银行系统不能支付的风险）。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7.4.6投标人所提交的投标保证金仅限当次投标项目（标段）有效，不得重复替代使用。一个招标项目有多个标段或者有多个项目同时招标的，投标人必须按项目、标段分别提交投标保证金。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7.4.7中心</w:t>
      </w:r>
      <w:proofErr w:type="gramStart"/>
      <w:r>
        <w:rPr>
          <w:rFonts w:ascii="宋体" w:hAnsi="宋体" w:cs="宋体" w:hint="eastAsia"/>
          <w:b/>
          <w:bCs/>
          <w:sz w:val="24"/>
          <w:szCs w:val="24"/>
        </w:rPr>
        <w:t>不</w:t>
      </w:r>
      <w:proofErr w:type="gramEnd"/>
      <w:r>
        <w:rPr>
          <w:rFonts w:ascii="宋体" w:hAnsi="宋体" w:cs="宋体" w:hint="eastAsia"/>
          <w:b/>
          <w:bCs/>
          <w:sz w:val="24"/>
          <w:szCs w:val="24"/>
        </w:rPr>
        <w:t>开具保证金收款收据。</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 退还投标保证金时，区别成交与否，按不同时序由银行按来款途径原账户。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7.5.1 未成交的供应商的投标保证金，在成交通知书发出后5个工作日内退还投标保证金及银行同期活期存款利息。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7.5.2成交的供应商的投标保证金，在签订合同之日起5个工作日内退还投标保证金及银行同期活期存款利息。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以上事项，请投标人仔细研读，未按规定操作引起的无效投标，由投标人自行负责。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 特殊情况处理</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7.6.2因供应商自身原因无法及时退还投标保证金、滞留三年以上的，投标保证金上缴财政。</w:t>
      </w:r>
    </w:p>
    <w:p w:rsidR="00D276B8" w:rsidRDefault="00B92A7A" w:rsidP="00B92A7A">
      <w:pPr>
        <w:pStyle w:val="p16"/>
        <w:spacing w:before="0" w:after="0" w:line="400" w:lineRule="exact"/>
        <w:ind w:leftChars="200" w:left="420"/>
        <w:jc w:val="both"/>
        <w:rPr>
          <w:color w:val="000000"/>
        </w:rPr>
      </w:pPr>
      <w:r>
        <w:rPr>
          <w:rFonts w:hint="eastAsia"/>
          <w:b/>
          <w:bCs/>
          <w:color w:val="000000"/>
        </w:rPr>
        <w:t xml:space="preserve">   八、参加谈判时必须提供以下证件原件及复印件（复印件须加盖公章）：</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D276B8" w:rsidRDefault="00B92A7A">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（三）企业法人营业执照、税务登记证、组织机构代码证、企业资质证、安全生产许可证及相关人员证书、或三证合一的营业执照；</w:t>
      </w:r>
    </w:p>
    <w:p w:rsidR="00D276B8" w:rsidRDefault="00B92A7A">
      <w:pPr>
        <w:pStyle w:val="p16"/>
        <w:numPr>
          <w:ilvl w:val="0"/>
          <w:numId w:val="2"/>
        </w:numPr>
        <w:spacing w:before="0" w:after="0" w:line="400" w:lineRule="exact"/>
        <w:jc w:val="both"/>
        <w:rPr>
          <w:color w:val="000000"/>
        </w:rPr>
      </w:pPr>
      <w:r>
        <w:rPr>
          <w:rFonts w:hint="eastAsia"/>
          <w:color w:val="000000"/>
        </w:rPr>
        <w:t>其它相关资质资料。</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九、开标时间、地点：</w:t>
      </w:r>
    </w:p>
    <w:p w:rsidR="00D276B8" w:rsidRDefault="00B92A7A">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t>开标时间：</w:t>
      </w:r>
      <w:r w:rsidR="007B624F" w:rsidRPr="007B624F">
        <w:rPr>
          <w:rFonts w:ascii="宋体" w:hAnsi="宋体" w:cs="宋体" w:hint="eastAsia"/>
          <w:bCs/>
          <w:color w:val="000000"/>
          <w:sz w:val="24"/>
          <w:szCs w:val="24"/>
        </w:rPr>
        <w:t>2019年</w:t>
      </w:r>
      <w:r w:rsidR="00466372" w:rsidRPr="00466372">
        <w:rPr>
          <w:rFonts w:ascii="宋体" w:hAnsi="宋体" w:cs="宋体" w:hint="eastAsia"/>
          <w:bCs/>
          <w:color w:val="000000"/>
          <w:sz w:val="24"/>
          <w:szCs w:val="24"/>
        </w:rPr>
        <w:t>6月</w:t>
      </w:r>
      <w:r w:rsidR="00E3185F">
        <w:rPr>
          <w:rFonts w:ascii="宋体" w:hAnsi="宋体" w:cs="宋体" w:hint="eastAsia"/>
          <w:bCs/>
          <w:color w:val="000000"/>
          <w:sz w:val="24"/>
          <w:szCs w:val="24"/>
        </w:rPr>
        <w:t>2</w:t>
      </w:r>
      <w:r w:rsidR="00104E7A">
        <w:rPr>
          <w:rFonts w:ascii="宋体" w:hAnsi="宋体" w:cs="宋体" w:hint="eastAsia"/>
          <w:bCs/>
          <w:color w:val="000000"/>
          <w:sz w:val="24"/>
          <w:szCs w:val="24"/>
        </w:rPr>
        <w:t>6</w:t>
      </w:r>
      <w:r w:rsidR="00466372" w:rsidRPr="00466372">
        <w:rPr>
          <w:rFonts w:ascii="宋体" w:hAnsi="宋体" w:cs="宋体" w:hint="eastAsia"/>
          <w:bCs/>
          <w:color w:val="000000"/>
          <w:sz w:val="24"/>
          <w:szCs w:val="24"/>
        </w:rPr>
        <w:t>日</w:t>
      </w:r>
      <w:r w:rsidR="00652F12" w:rsidRPr="00652F12">
        <w:rPr>
          <w:rFonts w:ascii="宋体" w:hAnsi="宋体" w:cs="宋体" w:hint="eastAsia"/>
          <w:bCs/>
          <w:color w:val="000000"/>
          <w:sz w:val="24"/>
          <w:szCs w:val="24"/>
        </w:rPr>
        <w:t>上午9:00</w:t>
      </w:r>
      <w:r>
        <w:rPr>
          <w:rFonts w:ascii="宋体" w:hAnsi="宋体" w:cs="宋体" w:hint="eastAsia"/>
          <w:bCs/>
          <w:color w:val="000000"/>
          <w:sz w:val="24"/>
          <w:szCs w:val="24"/>
        </w:rPr>
        <w:t>（迟到按自动放弃处理）；</w:t>
      </w:r>
    </w:p>
    <w:p w:rsidR="00D276B8" w:rsidRDefault="00B92A7A">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开标地点：襄城县公共资源交易中心1207开标</w:t>
      </w:r>
      <w:r w:rsidR="00B863C7">
        <w:rPr>
          <w:rFonts w:ascii="宋体" w:hAnsi="宋体" w:cs="宋体" w:hint="eastAsia"/>
          <w:color w:val="000000"/>
          <w:sz w:val="24"/>
          <w:szCs w:val="24"/>
        </w:rPr>
        <w:t>一</w:t>
      </w:r>
      <w:r>
        <w:rPr>
          <w:rFonts w:ascii="宋体" w:hAnsi="宋体" w:cs="宋体" w:hint="eastAsia"/>
          <w:color w:val="000000"/>
          <w:sz w:val="24"/>
          <w:szCs w:val="24"/>
        </w:rPr>
        <w:t>室（</w:t>
      </w:r>
      <w:r>
        <w:rPr>
          <w:rFonts w:ascii="宋体" w:hAnsi="宋体" w:cs="宋体" w:hint="eastAsia"/>
          <w:bCs/>
          <w:color w:val="000000"/>
          <w:sz w:val="24"/>
          <w:szCs w:val="24"/>
        </w:rPr>
        <w:t>襄城县八七路东段电子商务产业园12楼1207开标</w:t>
      </w:r>
      <w:r w:rsidR="00B863C7">
        <w:rPr>
          <w:rFonts w:ascii="宋体" w:hAnsi="宋体" w:cs="宋体" w:hint="eastAsia"/>
          <w:bCs/>
          <w:color w:val="000000"/>
          <w:sz w:val="24"/>
          <w:szCs w:val="24"/>
        </w:rPr>
        <w:t>一</w:t>
      </w:r>
      <w:r>
        <w:rPr>
          <w:rFonts w:ascii="宋体" w:hAnsi="宋体" w:cs="宋体" w:hint="eastAsia"/>
          <w:bCs/>
          <w:color w:val="000000"/>
          <w:sz w:val="24"/>
          <w:szCs w:val="24"/>
        </w:rPr>
        <w:t>室</w:t>
      </w:r>
      <w:r>
        <w:rPr>
          <w:rFonts w:ascii="宋体" w:hAnsi="宋体" w:cs="宋体" w:hint="eastAsia"/>
          <w:color w:val="000000"/>
          <w:sz w:val="24"/>
          <w:szCs w:val="24"/>
        </w:rPr>
        <w:t>）；</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十、其他事宜：</w:t>
      </w:r>
    </w:p>
    <w:p w:rsidR="00D276B8" w:rsidRDefault="00B92A7A" w:rsidP="00B92A7A">
      <w:pPr>
        <w:pStyle w:val="Style5"/>
        <w:spacing w:line="360" w:lineRule="auto"/>
        <w:ind w:firstLine="482"/>
        <w:rPr>
          <w:rFonts w:ascii="宋体" w:hAnsi="宋体" w:cs="宋体"/>
          <w:b/>
          <w:bCs/>
          <w:color w:val="000000"/>
          <w:sz w:val="24"/>
          <w:szCs w:val="24"/>
        </w:rPr>
      </w:pPr>
      <w:r>
        <w:rPr>
          <w:rFonts w:ascii="宋体" w:hAnsi="宋体" w:cs="宋体" w:hint="eastAsia"/>
          <w:b/>
          <w:bCs/>
          <w:color w:val="000000"/>
          <w:sz w:val="24"/>
          <w:szCs w:val="24"/>
        </w:rPr>
        <w:t>供应商在递交投标文件的同时，需缴纳招标文件工本费用200元，否则其投标文件将被拒收（缴纳地点：襄城县</w:t>
      </w:r>
      <w:proofErr w:type="gramStart"/>
      <w:r>
        <w:rPr>
          <w:rFonts w:ascii="宋体" w:hAnsi="宋体" w:cs="宋体" w:hint="eastAsia"/>
          <w:b/>
          <w:bCs/>
          <w:color w:val="000000"/>
          <w:sz w:val="24"/>
          <w:szCs w:val="24"/>
        </w:rPr>
        <w:t>八七</w:t>
      </w:r>
      <w:proofErr w:type="gramEnd"/>
      <w:r>
        <w:rPr>
          <w:rFonts w:ascii="宋体" w:hAnsi="宋体" w:cs="宋体" w:hint="eastAsia"/>
          <w:b/>
          <w:bCs/>
          <w:color w:val="000000"/>
          <w:sz w:val="24"/>
          <w:szCs w:val="24"/>
        </w:rPr>
        <w:t>路东段电子商务产业园12楼财务室）。</w:t>
      </w:r>
    </w:p>
    <w:p w:rsidR="00D276B8" w:rsidRDefault="00B92A7A">
      <w:pPr>
        <w:pStyle w:val="p0"/>
        <w:spacing w:line="400" w:lineRule="exact"/>
        <w:ind w:firstLineChars="200" w:firstLine="482"/>
        <w:jc w:val="left"/>
        <w:rPr>
          <w:rFonts w:ascii="宋体" w:hAnsi="宋体" w:cs="宋体"/>
          <w:sz w:val="24"/>
          <w:szCs w:val="24"/>
        </w:rPr>
      </w:pPr>
      <w:r>
        <w:rPr>
          <w:rFonts w:ascii="宋体" w:hAnsi="宋体" w:cs="宋体" w:hint="eastAsia"/>
          <w:b/>
          <w:color w:val="000000"/>
          <w:sz w:val="24"/>
          <w:szCs w:val="24"/>
        </w:rPr>
        <w:t>十一、本次采购联系事项：</w:t>
      </w:r>
      <w:r>
        <w:rPr>
          <w:rFonts w:ascii="宋体" w:hAnsi="宋体" w:cs="宋体" w:hint="eastAsia"/>
          <w:sz w:val="24"/>
          <w:szCs w:val="24"/>
        </w:rPr>
        <w:t xml:space="preserve"> </w:t>
      </w:r>
    </w:p>
    <w:p w:rsidR="00493A73" w:rsidRPr="00493A73" w:rsidRDefault="00493A73" w:rsidP="00493A73">
      <w:pPr>
        <w:pStyle w:val="p0"/>
        <w:spacing w:line="400" w:lineRule="exact"/>
        <w:ind w:firstLineChars="200" w:firstLine="480"/>
        <w:rPr>
          <w:rFonts w:ascii="宋体" w:hAnsi="宋体" w:cs="宋体"/>
          <w:bCs/>
          <w:color w:val="000000"/>
          <w:sz w:val="24"/>
        </w:rPr>
      </w:pPr>
      <w:r w:rsidRPr="00493A73">
        <w:rPr>
          <w:rFonts w:ascii="宋体" w:hAnsi="宋体" w:cs="宋体" w:hint="eastAsia"/>
          <w:color w:val="000000"/>
          <w:sz w:val="24"/>
        </w:rPr>
        <w:t>采购人：</w:t>
      </w:r>
      <w:r w:rsidR="00466372" w:rsidRPr="00466372">
        <w:rPr>
          <w:rFonts w:ascii="宋体" w:hAnsi="宋体" w:cs="宋体" w:hint="eastAsia"/>
          <w:bCs/>
          <w:color w:val="000000"/>
          <w:sz w:val="24"/>
        </w:rPr>
        <w:t>襄城县颍阳镇人民政府</w:t>
      </w:r>
    </w:p>
    <w:p w:rsidR="00493A73" w:rsidRPr="00493A73" w:rsidRDefault="00493A73" w:rsidP="00493A73">
      <w:pPr>
        <w:pStyle w:val="p0"/>
        <w:spacing w:line="400" w:lineRule="exact"/>
        <w:ind w:firstLineChars="200" w:firstLine="480"/>
        <w:rPr>
          <w:rFonts w:ascii="宋体" w:hAnsi="宋体" w:cs="宋体"/>
          <w:bCs/>
          <w:color w:val="000000"/>
          <w:sz w:val="24"/>
        </w:rPr>
      </w:pPr>
      <w:r w:rsidRPr="00493A73">
        <w:rPr>
          <w:rFonts w:ascii="宋体" w:hAnsi="宋体" w:cs="宋体" w:hint="eastAsia"/>
          <w:color w:val="000000"/>
          <w:sz w:val="24"/>
        </w:rPr>
        <w:lastRenderedPageBreak/>
        <w:t>联系地址：</w:t>
      </w:r>
      <w:r w:rsidR="00466372" w:rsidRPr="00466372">
        <w:rPr>
          <w:rFonts w:ascii="宋体" w:hAnsi="宋体" w:cs="宋体" w:hint="eastAsia"/>
          <w:bCs/>
          <w:color w:val="000000"/>
          <w:sz w:val="24"/>
        </w:rPr>
        <w:t>襄城县颍阳镇</w:t>
      </w:r>
      <w:r w:rsidR="00466372">
        <w:rPr>
          <w:rFonts w:ascii="宋体" w:hAnsi="宋体" w:cs="宋体" w:hint="eastAsia"/>
          <w:bCs/>
          <w:color w:val="000000"/>
          <w:sz w:val="24"/>
        </w:rPr>
        <w:t xml:space="preserve"> </w:t>
      </w:r>
      <w:r w:rsidRPr="00493A73">
        <w:rPr>
          <w:rFonts w:ascii="宋体" w:hAnsi="宋体" w:cs="宋体" w:hint="eastAsia"/>
          <w:bCs/>
          <w:color w:val="000000"/>
          <w:sz w:val="24"/>
        </w:rPr>
        <w:t xml:space="preserve">     </w:t>
      </w:r>
    </w:p>
    <w:p w:rsidR="00493A73" w:rsidRPr="00493A73" w:rsidRDefault="00493A73" w:rsidP="00493A73">
      <w:pPr>
        <w:pStyle w:val="p0"/>
        <w:spacing w:line="400" w:lineRule="exact"/>
        <w:ind w:firstLineChars="200" w:firstLine="480"/>
        <w:rPr>
          <w:rFonts w:ascii="宋体" w:hAnsi="宋体" w:cs="宋体"/>
          <w:color w:val="000000"/>
          <w:sz w:val="24"/>
        </w:rPr>
      </w:pPr>
      <w:r w:rsidRPr="00493A73">
        <w:rPr>
          <w:rFonts w:ascii="宋体" w:hAnsi="宋体" w:cs="宋体" w:hint="eastAsia"/>
          <w:color w:val="000000"/>
          <w:sz w:val="24"/>
        </w:rPr>
        <w:t>联系电话：</w:t>
      </w:r>
      <w:r w:rsidR="00466372" w:rsidRPr="00466372">
        <w:rPr>
          <w:rFonts w:ascii="宋体" w:hAnsi="宋体" w:cs="宋体" w:hint="eastAsia"/>
          <w:color w:val="000000"/>
          <w:sz w:val="24"/>
        </w:rPr>
        <w:t>13782213999</w:t>
      </w:r>
    </w:p>
    <w:p w:rsidR="00D276B8" w:rsidRDefault="00B92A7A" w:rsidP="008E5DF9">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集中采购机构：襄城县政府采购中心</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路东段电子商务产业园12楼1204室</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联系电话：0374-3998026</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本次公告及相关信息发布媒体：河南省政府采购网、许昌市政府采购网、全国公共资源交易平台（河南省•许昌市）。</w:t>
      </w:r>
    </w:p>
    <w:p w:rsidR="00D276B8" w:rsidRDefault="00D276B8">
      <w:pPr>
        <w:pStyle w:val="p0"/>
        <w:spacing w:line="400" w:lineRule="exact"/>
        <w:jc w:val="left"/>
        <w:rPr>
          <w:rFonts w:ascii="宋体" w:hAnsi="宋体" w:cs="宋体"/>
          <w:sz w:val="24"/>
          <w:szCs w:val="24"/>
        </w:rPr>
      </w:pPr>
    </w:p>
    <w:p w:rsidR="00D276B8" w:rsidRDefault="00B92A7A">
      <w:pPr>
        <w:pStyle w:val="p0"/>
        <w:spacing w:line="400" w:lineRule="exact"/>
        <w:jc w:val="left"/>
        <w:rPr>
          <w:rFonts w:ascii="宋体" w:hAnsi="宋体" w:cs="宋体"/>
          <w:color w:val="000000"/>
          <w:sz w:val="24"/>
          <w:szCs w:val="24"/>
        </w:rPr>
      </w:pPr>
      <w:r>
        <w:rPr>
          <w:rFonts w:ascii="宋体" w:hAnsi="宋体" w:cs="宋体" w:hint="eastAsia"/>
          <w:sz w:val="24"/>
          <w:szCs w:val="24"/>
        </w:rPr>
        <w:t xml:space="preserve">                                                 襄城县政府采购中心</w:t>
      </w:r>
    </w:p>
    <w:p w:rsidR="00D276B8" w:rsidRDefault="00B92A7A">
      <w:pPr>
        <w:pStyle w:val="p0"/>
        <w:spacing w:before="100" w:after="100" w:line="400" w:lineRule="exact"/>
        <w:ind w:firstLine="4080"/>
        <w:jc w:val="left"/>
        <w:rPr>
          <w:rFonts w:ascii="宋体" w:hAnsi="宋体" w:cs="宋体"/>
          <w:sz w:val="24"/>
          <w:szCs w:val="24"/>
        </w:rPr>
      </w:pPr>
      <w:r>
        <w:rPr>
          <w:rFonts w:ascii="宋体" w:hAnsi="宋体" w:cs="宋体" w:hint="eastAsia"/>
          <w:sz w:val="24"/>
          <w:szCs w:val="24"/>
        </w:rPr>
        <w:t xml:space="preserve">                201</w:t>
      </w:r>
      <w:r w:rsidR="007B624F">
        <w:rPr>
          <w:rFonts w:ascii="宋体" w:hAnsi="宋体" w:cs="宋体" w:hint="eastAsia"/>
          <w:sz w:val="24"/>
          <w:szCs w:val="24"/>
        </w:rPr>
        <w:t>9</w:t>
      </w:r>
      <w:r>
        <w:rPr>
          <w:rFonts w:ascii="宋体" w:hAnsi="宋体" w:cs="宋体" w:hint="eastAsia"/>
          <w:sz w:val="24"/>
          <w:szCs w:val="24"/>
        </w:rPr>
        <w:t>年</w:t>
      </w:r>
      <w:r w:rsidR="00E3185F">
        <w:rPr>
          <w:rFonts w:ascii="宋体" w:hAnsi="宋体" w:cs="宋体" w:hint="eastAsia"/>
          <w:sz w:val="24"/>
          <w:szCs w:val="24"/>
        </w:rPr>
        <w:t>6</w:t>
      </w:r>
      <w:r>
        <w:rPr>
          <w:rFonts w:ascii="宋体" w:hAnsi="宋体" w:cs="宋体" w:hint="eastAsia"/>
          <w:sz w:val="24"/>
          <w:szCs w:val="24"/>
        </w:rPr>
        <w:t>月</w:t>
      </w:r>
      <w:r w:rsidR="00104E7A">
        <w:rPr>
          <w:rFonts w:ascii="宋体" w:hAnsi="宋体" w:cs="宋体" w:hint="eastAsia"/>
          <w:sz w:val="24"/>
          <w:szCs w:val="24"/>
        </w:rPr>
        <w:t>17</w:t>
      </w:r>
      <w:r>
        <w:rPr>
          <w:rFonts w:ascii="宋体" w:hAnsi="宋体" w:cs="宋体" w:hint="eastAsia"/>
          <w:sz w:val="24"/>
          <w:szCs w:val="24"/>
        </w:rPr>
        <w:t>日</w:t>
      </w:r>
    </w:p>
    <w:p w:rsidR="00D276B8" w:rsidRDefault="00D276B8">
      <w:pPr>
        <w:pStyle w:val="p0"/>
        <w:spacing w:before="100" w:after="100" w:line="400" w:lineRule="exact"/>
        <w:ind w:firstLine="4080"/>
        <w:jc w:val="left"/>
        <w:rPr>
          <w:rFonts w:ascii="宋体" w:hAnsi="宋体" w:cs="宋体"/>
          <w:sz w:val="24"/>
          <w:szCs w:val="24"/>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8E5DF9" w:rsidRDefault="008E5DF9" w:rsidP="003701F4">
      <w:pPr>
        <w:pStyle w:val="p0"/>
        <w:spacing w:before="100" w:after="100" w:line="400" w:lineRule="exact"/>
        <w:rPr>
          <w:rFonts w:ascii="宋体" w:hAnsi="宋体"/>
          <w:b/>
          <w:sz w:val="32"/>
          <w:szCs w:val="32"/>
        </w:rPr>
      </w:pPr>
    </w:p>
    <w:p w:rsidR="00AA6380" w:rsidRDefault="00AA6380" w:rsidP="00493A73">
      <w:pPr>
        <w:pStyle w:val="p0"/>
        <w:spacing w:before="100" w:after="100" w:line="400" w:lineRule="exact"/>
        <w:jc w:val="center"/>
        <w:rPr>
          <w:rFonts w:ascii="宋体" w:hAnsi="宋体"/>
          <w:b/>
          <w:sz w:val="32"/>
          <w:szCs w:val="32"/>
        </w:rPr>
      </w:pPr>
    </w:p>
    <w:p w:rsidR="00AA6380" w:rsidRDefault="00AA6380" w:rsidP="00493A73">
      <w:pPr>
        <w:pStyle w:val="p0"/>
        <w:spacing w:before="100" w:after="100" w:line="400" w:lineRule="exact"/>
        <w:jc w:val="center"/>
        <w:rPr>
          <w:rFonts w:ascii="宋体" w:hAnsi="宋体"/>
          <w:b/>
          <w:sz w:val="32"/>
          <w:szCs w:val="32"/>
        </w:rPr>
      </w:pPr>
    </w:p>
    <w:p w:rsidR="00D276B8" w:rsidRDefault="00B92A7A" w:rsidP="00493A73">
      <w:pPr>
        <w:pStyle w:val="p0"/>
        <w:spacing w:before="100" w:after="100" w:line="400" w:lineRule="exact"/>
        <w:jc w:val="center"/>
        <w:rPr>
          <w:rFonts w:ascii="宋体" w:hAnsi="宋体"/>
          <w:b/>
          <w:sz w:val="32"/>
          <w:szCs w:val="32"/>
        </w:rPr>
      </w:pPr>
      <w:r>
        <w:rPr>
          <w:rFonts w:ascii="宋体" w:hAnsi="宋体" w:hint="eastAsia"/>
          <w:b/>
          <w:sz w:val="32"/>
          <w:szCs w:val="32"/>
        </w:rPr>
        <w:t>第二部分   项目要求及其它</w:t>
      </w:r>
    </w:p>
    <w:p w:rsidR="00E27D5B" w:rsidRDefault="00B92A7A" w:rsidP="00AB259D">
      <w:pPr>
        <w:numPr>
          <w:ilvl w:val="0"/>
          <w:numId w:val="3"/>
        </w:numPr>
        <w:spacing w:line="500" w:lineRule="exact"/>
        <w:ind w:firstLine="562"/>
        <w:rPr>
          <w:rFonts w:ascii="宋体" w:hAnsi="宋体" w:cs="宋体"/>
          <w:b/>
          <w:bCs/>
          <w:sz w:val="28"/>
          <w:szCs w:val="28"/>
        </w:rPr>
      </w:pPr>
      <w:r>
        <w:rPr>
          <w:rFonts w:ascii="宋体" w:hAnsi="宋体" w:cs="宋体" w:hint="eastAsia"/>
          <w:b/>
          <w:bCs/>
          <w:sz w:val="28"/>
          <w:szCs w:val="28"/>
        </w:rPr>
        <w:t>工程量清单</w:t>
      </w:r>
    </w:p>
    <w:tbl>
      <w:tblPr>
        <w:tblW w:w="10460" w:type="dxa"/>
        <w:tblInd w:w="93" w:type="dxa"/>
        <w:tblLook w:val="04A0"/>
      </w:tblPr>
      <w:tblGrid>
        <w:gridCol w:w="580"/>
        <w:gridCol w:w="220"/>
        <w:gridCol w:w="80"/>
        <w:gridCol w:w="1060"/>
        <w:gridCol w:w="280"/>
        <w:gridCol w:w="1100"/>
        <w:gridCol w:w="360"/>
        <w:gridCol w:w="80"/>
        <w:gridCol w:w="660"/>
        <w:gridCol w:w="80"/>
        <w:gridCol w:w="240"/>
        <w:gridCol w:w="460"/>
        <w:gridCol w:w="360"/>
        <w:gridCol w:w="180"/>
        <w:gridCol w:w="280"/>
        <w:gridCol w:w="120"/>
        <w:gridCol w:w="560"/>
        <w:gridCol w:w="400"/>
        <w:gridCol w:w="700"/>
        <w:gridCol w:w="20"/>
        <w:gridCol w:w="20"/>
        <w:gridCol w:w="20"/>
        <w:gridCol w:w="220"/>
        <w:gridCol w:w="140"/>
        <w:gridCol w:w="620"/>
        <w:gridCol w:w="80"/>
        <w:gridCol w:w="180"/>
        <w:gridCol w:w="1100"/>
        <w:gridCol w:w="240"/>
        <w:gridCol w:w="20"/>
      </w:tblGrid>
      <w:tr w:rsidR="00466372" w:rsidRPr="00466372" w:rsidTr="00466372">
        <w:trPr>
          <w:trHeight w:val="795"/>
        </w:trPr>
        <w:tc>
          <w:tcPr>
            <w:tcW w:w="10460" w:type="dxa"/>
            <w:gridSpan w:val="30"/>
            <w:tcBorders>
              <w:top w:val="nil"/>
              <w:left w:val="nil"/>
              <w:bottom w:val="nil"/>
              <w:right w:val="nil"/>
            </w:tcBorders>
            <w:shd w:val="clear" w:color="FFFFFF" w:fill="FFFFFF"/>
            <w:vAlign w:val="center"/>
            <w:hideMark/>
          </w:tcPr>
          <w:p w:rsidR="00466372" w:rsidRPr="00466372" w:rsidRDefault="00466372" w:rsidP="00466372">
            <w:pPr>
              <w:widowControl/>
              <w:jc w:val="center"/>
              <w:rPr>
                <w:rFonts w:ascii="宋体" w:hAnsi="宋体" w:cs="宋体"/>
                <w:b/>
                <w:bCs/>
                <w:kern w:val="0"/>
                <w:sz w:val="40"/>
                <w:szCs w:val="40"/>
              </w:rPr>
            </w:pPr>
            <w:r w:rsidRPr="00466372">
              <w:rPr>
                <w:rFonts w:ascii="宋体" w:hAnsi="宋体" w:cs="宋体" w:hint="eastAsia"/>
                <w:b/>
                <w:bCs/>
                <w:kern w:val="0"/>
                <w:sz w:val="40"/>
                <w:szCs w:val="40"/>
              </w:rPr>
              <w:t>分部分项工程和单价措施项目清单与计价表</w:t>
            </w:r>
          </w:p>
        </w:tc>
      </w:tr>
      <w:tr w:rsidR="00466372" w:rsidRPr="00466372" w:rsidTr="00466372">
        <w:trPr>
          <w:trHeight w:val="510"/>
        </w:trPr>
        <w:tc>
          <w:tcPr>
            <w:tcW w:w="4420" w:type="dxa"/>
            <w:gridSpan w:val="9"/>
            <w:tcBorders>
              <w:top w:val="nil"/>
              <w:left w:val="nil"/>
              <w:bottom w:val="nil"/>
              <w:right w:val="nil"/>
            </w:tcBorders>
            <w:shd w:val="clear" w:color="FFFFFF" w:fill="FFFFFF"/>
            <w:vAlign w:val="bottom"/>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工程名称：襄城县颍阳镇北刘庄村下水道建设项目</w:t>
            </w:r>
          </w:p>
        </w:tc>
        <w:tc>
          <w:tcPr>
            <w:tcW w:w="3660" w:type="dxa"/>
            <w:gridSpan w:val="14"/>
            <w:tcBorders>
              <w:top w:val="nil"/>
              <w:left w:val="nil"/>
              <w:bottom w:val="nil"/>
              <w:right w:val="nil"/>
            </w:tcBorders>
            <w:shd w:val="clear" w:color="FFFFFF" w:fill="FFFFFF"/>
            <w:vAlign w:val="bottom"/>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标段：襄城县颍阳镇北刘庄村下水道建设项目</w:t>
            </w:r>
          </w:p>
        </w:tc>
        <w:tc>
          <w:tcPr>
            <w:tcW w:w="2380" w:type="dxa"/>
            <w:gridSpan w:val="7"/>
            <w:tcBorders>
              <w:top w:val="nil"/>
              <w:left w:val="nil"/>
              <w:bottom w:val="nil"/>
              <w:right w:val="nil"/>
            </w:tcBorders>
            <w:shd w:val="clear" w:color="FFFFFF" w:fill="FFFFFF"/>
            <w:vAlign w:val="bottom"/>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第 1 页 共 1 页</w:t>
            </w:r>
          </w:p>
        </w:tc>
      </w:tr>
      <w:tr w:rsidR="00466372" w:rsidRPr="00466372" w:rsidTr="00466372">
        <w:trPr>
          <w:trHeight w:val="285"/>
        </w:trPr>
        <w:tc>
          <w:tcPr>
            <w:tcW w:w="800"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序号</w:t>
            </w:r>
          </w:p>
        </w:tc>
        <w:tc>
          <w:tcPr>
            <w:tcW w:w="142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项目编码</w:t>
            </w:r>
          </w:p>
        </w:tc>
        <w:tc>
          <w:tcPr>
            <w:tcW w:w="146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项目名称</w:t>
            </w:r>
          </w:p>
        </w:tc>
        <w:tc>
          <w:tcPr>
            <w:tcW w:w="1520" w:type="dxa"/>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项目特征描述</w:t>
            </w:r>
          </w:p>
        </w:tc>
        <w:tc>
          <w:tcPr>
            <w:tcW w:w="540"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计量单位</w:t>
            </w:r>
          </w:p>
        </w:tc>
        <w:tc>
          <w:tcPr>
            <w:tcW w:w="960"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工程量</w:t>
            </w:r>
          </w:p>
        </w:tc>
        <w:tc>
          <w:tcPr>
            <w:tcW w:w="3760" w:type="dxa"/>
            <w:gridSpan w:val="13"/>
            <w:tcBorders>
              <w:top w:val="single" w:sz="8" w:space="0" w:color="000000"/>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金 额(元)</w:t>
            </w:r>
          </w:p>
        </w:tc>
      </w:tr>
      <w:tr w:rsidR="00466372" w:rsidRPr="00466372" w:rsidTr="00466372">
        <w:trPr>
          <w:trHeight w:val="285"/>
        </w:trPr>
        <w:tc>
          <w:tcPr>
            <w:tcW w:w="800" w:type="dxa"/>
            <w:gridSpan w:val="2"/>
            <w:vMerge/>
            <w:tcBorders>
              <w:top w:val="single" w:sz="8" w:space="0" w:color="000000"/>
              <w:left w:val="single" w:sz="8" w:space="0" w:color="000000"/>
              <w:bottom w:val="single" w:sz="4" w:space="0" w:color="000000"/>
              <w:right w:val="single" w:sz="4" w:space="0" w:color="000000"/>
            </w:tcBorders>
            <w:vAlign w:val="center"/>
            <w:hideMark/>
          </w:tcPr>
          <w:p w:rsidR="00466372" w:rsidRPr="00466372" w:rsidRDefault="00466372" w:rsidP="00466372">
            <w:pPr>
              <w:widowControl/>
              <w:jc w:val="left"/>
              <w:rPr>
                <w:rFonts w:ascii="宋体" w:hAnsi="宋体" w:cs="宋体"/>
                <w:b/>
                <w:bCs/>
                <w:kern w:val="0"/>
                <w:sz w:val="18"/>
                <w:szCs w:val="18"/>
              </w:rPr>
            </w:pPr>
          </w:p>
        </w:tc>
        <w:tc>
          <w:tcPr>
            <w:tcW w:w="1420" w:type="dxa"/>
            <w:gridSpan w:val="3"/>
            <w:vMerge/>
            <w:tcBorders>
              <w:top w:val="single" w:sz="8" w:space="0" w:color="000000"/>
              <w:left w:val="single" w:sz="4" w:space="0" w:color="000000"/>
              <w:bottom w:val="single" w:sz="4" w:space="0" w:color="000000"/>
              <w:right w:val="single" w:sz="4" w:space="0" w:color="000000"/>
            </w:tcBorders>
            <w:vAlign w:val="center"/>
            <w:hideMark/>
          </w:tcPr>
          <w:p w:rsidR="00466372" w:rsidRPr="00466372" w:rsidRDefault="00466372" w:rsidP="00466372">
            <w:pPr>
              <w:widowControl/>
              <w:jc w:val="left"/>
              <w:rPr>
                <w:rFonts w:ascii="宋体" w:hAnsi="宋体" w:cs="宋体"/>
                <w:b/>
                <w:bCs/>
                <w:kern w:val="0"/>
                <w:sz w:val="18"/>
                <w:szCs w:val="18"/>
              </w:rPr>
            </w:pPr>
          </w:p>
        </w:tc>
        <w:tc>
          <w:tcPr>
            <w:tcW w:w="1460" w:type="dxa"/>
            <w:gridSpan w:val="2"/>
            <w:vMerge/>
            <w:tcBorders>
              <w:top w:val="single" w:sz="8" w:space="0" w:color="000000"/>
              <w:left w:val="single" w:sz="4" w:space="0" w:color="000000"/>
              <w:bottom w:val="single" w:sz="4" w:space="0" w:color="000000"/>
              <w:right w:val="single" w:sz="4" w:space="0" w:color="000000"/>
            </w:tcBorders>
            <w:vAlign w:val="center"/>
            <w:hideMark/>
          </w:tcPr>
          <w:p w:rsidR="00466372" w:rsidRPr="00466372" w:rsidRDefault="00466372" w:rsidP="00466372">
            <w:pPr>
              <w:widowControl/>
              <w:jc w:val="left"/>
              <w:rPr>
                <w:rFonts w:ascii="宋体" w:hAnsi="宋体" w:cs="宋体"/>
                <w:b/>
                <w:bCs/>
                <w:kern w:val="0"/>
                <w:sz w:val="18"/>
                <w:szCs w:val="18"/>
              </w:rPr>
            </w:pPr>
          </w:p>
        </w:tc>
        <w:tc>
          <w:tcPr>
            <w:tcW w:w="1520" w:type="dxa"/>
            <w:gridSpan w:val="5"/>
            <w:vMerge/>
            <w:tcBorders>
              <w:top w:val="single" w:sz="8" w:space="0" w:color="000000"/>
              <w:left w:val="single" w:sz="4" w:space="0" w:color="000000"/>
              <w:bottom w:val="single" w:sz="4" w:space="0" w:color="000000"/>
              <w:right w:val="single" w:sz="4" w:space="0" w:color="000000"/>
            </w:tcBorders>
            <w:vAlign w:val="center"/>
            <w:hideMark/>
          </w:tcPr>
          <w:p w:rsidR="00466372" w:rsidRPr="00466372" w:rsidRDefault="00466372" w:rsidP="00466372">
            <w:pPr>
              <w:widowControl/>
              <w:jc w:val="left"/>
              <w:rPr>
                <w:rFonts w:ascii="宋体" w:hAnsi="宋体" w:cs="宋体"/>
                <w:b/>
                <w:bCs/>
                <w:kern w:val="0"/>
                <w:sz w:val="18"/>
                <w:szCs w:val="18"/>
              </w:rPr>
            </w:pPr>
          </w:p>
        </w:tc>
        <w:tc>
          <w:tcPr>
            <w:tcW w:w="540" w:type="dxa"/>
            <w:gridSpan w:val="2"/>
            <w:vMerge/>
            <w:tcBorders>
              <w:top w:val="single" w:sz="8" w:space="0" w:color="000000"/>
              <w:left w:val="single" w:sz="4" w:space="0" w:color="000000"/>
              <w:bottom w:val="single" w:sz="4" w:space="0" w:color="000000"/>
              <w:right w:val="single" w:sz="4" w:space="0" w:color="000000"/>
            </w:tcBorders>
            <w:vAlign w:val="center"/>
            <w:hideMark/>
          </w:tcPr>
          <w:p w:rsidR="00466372" w:rsidRPr="00466372" w:rsidRDefault="00466372" w:rsidP="00466372">
            <w:pPr>
              <w:widowControl/>
              <w:jc w:val="left"/>
              <w:rPr>
                <w:rFonts w:ascii="宋体" w:hAnsi="宋体" w:cs="宋体"/>
                <w:b/>
                <w:bCs/>
                <w:kern w:val="0"/>
                <w:sz w:val="18"/>
                <w:szCs w:val="18"/>
              </w:rPr>
            </w:pPr>
          </w:p>
        </w:tc>
        <w:tc>
          <w:tcPr>
            <w:tcW w:w="960" w:type="dxa"/>
            <w:gridSpan w:val="3"/>
            <w:vMerge/>
            <w:tcBorders>
              <w:top w:val="single" w:sz="8" w:space="0" w:color="000000"/>
              <w:left w:val="single" w:sz="4" w:space="0" w:color="000000"/>
              <w:bottom w:val="single" w:sz="4" w:space="0" w:color="000000"/>
              <w:right w:val="single" w:sz="4" w:space="0" w:color="000000"/>
            </w:tcBorders>
            <w:vAlign w:val="center"/>
            <w:hideMark/>
          </w:tcPr>
          <w:p w:rsidR="00466372" w:rsidRPr="00466372" w:rsidRDefault="00466372" w:rsidP="00466372">
            <w:pPr>
              <w:widowControl/>
              <w:jc w:val="left"/>
              <w:rPr>
                <w:rFonts w:ascii="宋体" w:hAnsi="宋体" w:cs="宋体"/>
                <w:b/>
                <w:bCs/>
                <w:kern w:val="0"/>
                <w:sz w:val="18"/>
                <w:szCs w:val="18"/>
              </w:rPr>
            </w:pPr>
          </w:p>
        </w:tc>
        <w:tc>
          <w:tcPr>
            <w:tcW w:w="1120" w:type="dxa"/>
            <w:gridSpan w:val="3"/>
            <w:vMerge w:val="restart"/>
            <w:tcBorders>
              <w:top w:val="nil"/>
              <w:left w:val="single" w:sz="4"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综合单价</w:t>
            </w:r>
          </w:p>
        </w:tc>
        <w:tc>
          <w:tcPr>
            <w:tcW w:w="1280" w:type="dxa"/>
            <w:gridSpan w:val="7"/>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合 价</w:t>
            </w: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其中</w:t>
            </w:r>
          </w:p>
        </w:tc>
      </w:tr>
      <w:tr w:rsidR="00466372" w:rsidRPr="00466372" w:rsidTr="00466372">
        <w:trPr>
          <w:trHeight w:val="285"/>
        </w:trPr>
        <w:tc>
          <w:tcPr>
            <w:tcW w:w="800" w:type="dxa"/>
            <w:gridSpan w:val="2"/>
            <w:vMerge/>
            <w:tcBorders>
              <w:top w:val="single" w:sz="8" w:space="0" w:color="000000"/>
              <w:left w:val="single" w:sz="8" w:space="0" w:color="000000"/>
              <w:bottom w:val="single" w:sz="4" w:space="0" w:color="000000"/>
              <w:right w:val="single" w:sz="4" w:space="0" w:color="000000"/>
            </w:tcBorders>
            <w:vAlign w:val="center"/>
            <w:hideMark/>
          </w:tcPr>
          <w:p w:rsidR="00466372" w:rsidRPr="00466372" w:rsidRDefault="00466372" w:rsidP="00466372">
            <w:pPr>
              <w:widowControl/>
              <w:jc w:val="left"/>
              <w:rPr>
                <w:rFonts w:ascii="宋体" w:hAnsi="宋体" w:cs="宋体"/>
                <w:b/>
                <w:bCs/>
                <w:kern w:val="0"/>
                <w:sz w:val="18"/>
                <w:szCs w:val="18"/>
              </w:rPr>
            </w:pPr>
          </w:p>
        </w:tc>
        <w:tc>
          <w:tcPr>
            <w:tcW w:w="1420" w:type="dxa"/>
            <w:gridSpan w:val="3"/>
            <w:vMerge/>
            <w:tcBorders>
              <w:top w:val="single" w:sz="8" w:space="0" w:color="000000"/>
              <w:left w:val="single" w:sz="4" w:space="0" w:color="000000"/>
              <w:bottom w:val="single" w:sz="4" w:space="0" w:color="000000"/>
              <w:right w:val="single" w:sz="4" w:space="0" w:color="000000"/>
            </w:tcBorders>
            <w:vAlign w:val="center"/>
            <w:hideMark/>
          </w:tcPr>
          <w:p w:rsidR="00466372" w:rsidRPr="00466372" w:rsidRDefault="00466372" w:rsidP="00466372">
            <w:pPr>
              <w:widowControl/>
              <w:jc w:val="left"/>
              <w:rPr>
                <w:rFonts w:ascii="宋体" w:hAnsi="宋体" w:cs="宋体"/>
                <w:b/>
                <w:bCs/>
                <w:kern w:val="0"/>
                <w:sz w:val="18"/>
                <w:szCs w:val="18"/>
              </w:rPr>
            </w:pPr>
          </w:p>
        </w:tc>
        <w:tc>
          <w:tcPr>
            <w:tcW w:w="1460" w:type="dxa"/>
            <w:gridSpan w:val="2"/>
            <w:vMerge/>
            <w:tcBorders>
              <w:top w:val="single" w:sz="8" w:space="0" w:color="000000"/>
              <w:left w:val="single" w:sz="4" w:space="0" w:color="000000"/>
              <w:bottom w:val="single" w:sz="4" w:space="0" w:color="000000"/>
              <w:right w:val="single" w:sz="4" w:space="0" w:color="000000"/>
            </w:tcBorders>
            <w:vAlign w:val="center"/>
            <w:hideMark/>
          </w:tcPr>
          <w:p w:rsidR="00466372" w:rsidRPr="00466372" w:rsidRDefault="00466372" w:rsidP="00466372">
            <w:pPr>
              <w:widowControl/>
              <w:jc w:val="left"/>
              <w:rPr>
                <w:rFonts w:ascii="宋体" w:hAnsi="宋体" w:cs="宋体"/>
                <w:b/>
                <w:bCs/>
                <w:kern w:val="0"/>
                <w:sz w:val="18"/>
                <w:szCs w:val="18"/>
              </w:rPr>
            </w:pPr>
          </w:p>
        </w:tc>
        <w:tc>
          <w:tcPr>
            <w:tcW w:w="1520" w:type="dxa"/>
            <w:gridSpan w:val="5"/>
            <w:vMerge/>
            <w:tcBorders>
              <w:top w:val="single" w:sz="8" w:space="0" w:color="000000"/>
              <w:left w:val="single" w:sz="4" w:space="0" w:color="000000"/>
              <w:bottom w:val="single" w:sz="4" w:space="0" w:color="000000"/>
              <w:right w:val="single" w:sz="4" w:space="0" w:color="000000"/>
            </w:tcBorders>
            <w:vAlign w:val="center"/>
            <w:hideMark/>
          </w:tcPr>
          <w:p w:rsidR="00466372" w:rsidRPr="00466372" w:rsidRDefault="00466372" w:rsidP="00466372">
            <w:pPr>
              <w:widowControl/>
              <w:jc w:val="left"/>
              <w:rPr>
                <w:rFonts w:ascii="宋体" w:hAnsi="宋体" w:cs="宋体"/>
                <w:b/>
                <w:bCs/>
                <w:kern w:val="0"/>
                <w:sz w:val="18"/>
                <w:szCs w:val="18"/>
              </w:rPr>
            </w:pPr>
          </w:p>
        </w:tc>
        <w:tc>
          <w:tcPr>
            <w:tcW w:w="540" w:type="dxa"/>
            <w:gridSpan w:val="2"/>
            <w:vMerge/>
            <w:tcBorders>
              <w:top w:val="single" w:sz="8" w:space="0" w:color="000000"/>
              <w:left w:val="single" w:sz="4" w:space="0" w:color="000000"/>
              <w:bottom w:val="single" w:sz="4" w:space="0" w:color="000000"/>
              <w:right w:val="single" w:sz="4" w:space="0" w:color="000000"/>
            </w:tcBorders>
            <w:vAlign w:val="center"/>
            <w:hideMark/>
          </w:tcPr>
          <w:p w:rsidR="00466372" w:rsidRPr="00466372" w:rsidRDefault="00466372" w:rsidP="00466372">
            <w:pPr>
              <w:widowControl/>
              <w:jc w:val="left"/>
              <w:rPr>
                <w:rFonts w:ascii="宋体" w:hAnsi="宋体" w:cs="宋体"/>
                <w:b/>
                <w:bCs/>
                <w:kern w:val="0"/>
                <w:sz w:val="18"/>
                <w:szCs w:val="18"/>
              </w:rPr>
            </w:pPr>
          </w:p>
        </w:tc>
        <w:tc>
          <w:tcPr>
            <w:tcW w:w="960" w:type="dxa"/>
            <w:gridSpan w:val="3"/>
            <w:vMerge/>
            <w:tcBorders>
              <w:top w:val="single" w:sz="8" w:space="0" w:color="000000"/>
              <w:left w:val="single" w:sz="4" w:space="0" w:color="000000"/>
              <w:bottom w:val="single" w:sz="4" w:space="0" w:color="000000"/>
              <w:right w:val="single" w:sz="4" w:space="0" w:color="000000"/>
            </w:tcBorders>
            <w:vAlign w:val="center"/>
            <w:hideMark/>
          </w:tcPr>
          <w:p w:rsidR="00466372" w:rsidRPr="00466372" w:rsidRDefault="00466372" w:rsidP="00466372">
            <w:pPr>
              <w:widowControl/>
              <w:jc w:val="left"/>
              <w:rPr>
                <w:rFonts w:ascii="宋体" w:hAnsi="宋体" w:cs="宋体"/>
                <w:b/>
                <w:bCs/>
                <w:kern w:val="0"/>
                <w:sz w:val="18"/>
                <w:szCs w:val="18"/>
              </w:rPr>
            </w:pPr>
          </w:p>
        </w:tc>
        <w:tc>
          <w:tcPr>
            <w:tcW w:w="1120" w:type="dxa"/>
            <w:gridSpan w:val="3"/>
            <w:vMerge/>
            <w:tcBorders>
              <w:top w:val="nil"/>
              <w:left w:val="single" w:sz="4" w:space="0" w:color="000000"/>
              <w:bottom w:val="single" w:sz="4" w:space="0" w:color="000000"/>
              <w:right w:val="single" w:sz="4" w:space="0" w:color="000000"/>
            </w:tcBorders>
            <w:vAlign w:val="center"/>
            <w:hideMark/>
          </w:tcPr>
          <w:p w:rsidR="00466372" w:rsidRPr="00466372" w:rsidRDefault="00466372" w:rsidP="00466372">
            <w:pPr>
              <w:widowControl/>
              <w:jc w:val="left"/>
              <w:rPr>
                <w:rFonts w:ascii="宋体" w:hAnsi="宋体" w:cs="宋体"/>
                <w:b/>
                <w:bCs/>
                <w:kern w:val="0"/>
                <w:sz w:val="18"/>
                <w:szCs w:val="18"/>
              </w:rPr>
            </w:pPr>
          </w:p>
        </w:tc>
        <w:tc>
          <w:tcPr>
            <w:tcW w:w="1280" w:type="dxa"/>
            <w:gridSpan w:val="7"/>
            <w:vMerge/>
            <w:tcBorders>
              <w:top w:val="single" w:sz="4" w:space="0" w:color="000000"/>
              <w:left w:val="single" w:sz="4" w:space="0" w:color="000000"/>
              <w:bottom w:val="single" w:sz="4" w:space="0" w:color="000000"/>
              <w:right w:val="single" w:sz="4" w:space="0" w:color="000000"/>
            </w:tcBorders>
            <w:vAlign w:val="center"/>
            <w:hideMark/>
          </w:tcPr>
          <w:p w:rsidR="00466372" w:rsidRPr="00466372" w:rsidRDefault="00466372" w:rsidP="00466372">
            <w:pPr>
              <w:widowControl/>
              <w:jc w:val="left"/>
              <w:rPr>
                <w:rFonts w:ascii="宋体" w:hAnsi="宋体" w:cs="宋体"/>
                <w:b/>
                <w:bCs/>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暂估价</w:t>
            </w:r>
          </w:p>
        </w:tc>
      </w:tr>
      <w:tr w:rsidR="00466372" w:rsidRPr="00466372" w:rsidTr="00466372">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整个项目</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9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1</w:t>
            </w: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010101003001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挖沟槽土方</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1.土壤类别:一、二类土</w:t>
            </w:r>
            <w:r w:rsidRPr="00466372">
              <w:rPr>
                <w:rFonts w:ascii="宋体" w:hAnsi="宋体" w:cs="宋体" w:hint="eastAsia"/>
                <w:kern w:val="0"/>
                <w:sz w:val="18"/>
                <w:szCs w:val="18"/>
              </w:rPr>
              <w:br/>
              <w:t>2.挖土深度:600mm</w:t>
            </w:r>
            <w:r w:rsidRPr="00466372">
              <w:rPr>
                <w:rFonts w:ascii="宋体" w:hAnsi="宋体" w:cs="宋体" w:hint="eastAsia"/>
                <w:kern w:val="0"/>
                <w:sz w:val="18"/>
                <w:szCs w:val="18"/>
              </w:rPr>
              <w:br/>
              <w:t>3.弃土运距:20m</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m3</w:t>
            </w:r>
          </w:p>
        </w:tc>
        <w:tc>
          <w:tcPr>
            <w:tcW w:w="9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289.01</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9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2</w:t>
            </w: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010103001001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回填方</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1.密实度要求:</w:t>
            </w:r>
            <w:proofErr w:type="gramStart"/>
            <w:r w:rsidRPr="00466372">
              <w:rPr>
                <w:rFonts w:ascii="宋体" w:hAnsi="宋体" w:cs="宋体" w:hint="eastAsia"/>
                <w:kern w:val="0"/>
                <w:sz w:val="18"/>
                <w:szCs w:val="18"/>
              </w:rPr>
              <w:t>基槽夯填</w:t>
            </w:r>
            <w:proofErr w:type="gramEnd"/>
            <w:r w:rsidRPr="00466372">
              <w:rPr>
                <w:rFonts w:ascii="宋体" w:hAnsi="宋体" w:cs="宋体" w:hint="eastAsia"/>
                <w:kern w:val="0"/>
                <w:sz w:val="18"/>
                <w:szCs w:val="18"/>
              </w:rPr>
              <w:br/>
              <w:t>2..:素土运距：投标方自行考虑</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m3</w:t>
            </w:r>
          </w:p>
        </w:tc>
        <w:tc>
          <w:tcPr>
            <w:tcW w:w="9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481.68</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9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3</w:t>
            </w: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010501001001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垫层</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1.混凝土种类:预拌</w:t>
            </w:r>
            <w:r w:rsidRPr="00466372">
              <w:rPr>
                <w:rFonts w:ascii="宋体" w:hAnsi="宋体" w:cs="宋体" w:hint="eastAsia"/>
                <w:kern w:val="0"/>
                <w:sz w:val="18"/>
                <w:szCs w:val="18"/>
              </w:rPr>
              <w:br/>
              <w:t>2.混凝土强度等级:C10</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m3</w:t>
            </w:r>
          </w:p>
        </w:tc>
        <w:tc>
          <w:tcPr>
            <w:tcW w:w="9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50.28</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4</w:t>
            </w: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011702001001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基础</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垫层模板</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m2</w:t>
            </w:r>
          </w:p>
        </w:tc>
        <w:tc>
          <w:tcPr>
            <w:tcW w:w="9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107.04</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141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5</w:t>
            </w: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010401014002</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砖地沟、明沟</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1.砖品种、规格、强度等级:MU10混凝土砖</w:t>
            </w:r>
            <w:r w:rsidRPr="00466372">
              <w:rPr>
                <w:rFonts w:ascii="宋体" w:hAnsi="宋体" w:cs="宋体" w:hint="eastAsia"/>
                <w:kern w:val="0"/>
                <w:sz w:val="18"/>
                <w:szCs w:val="18"/>
              </w:rPr>
              <w:br/>
              <w:t>2.M7.5水泥砂浆砌沟壁</w:t>
            </w:r>
            <w:r w:rsidRPr="00466372">
              <w:rPr>
                <w:rFonts w:ascii="宋体" w:hAnsi="宋体" w:cs="宋体" w:hint="eastAsia"/>
                <w:kern w:val="0"/>
                <w:sz w:val="18"/>
                <w:szCs w:val="18"/>
              </w:rPr>
              <w:br/>
              <w:t>3.沟壁厚度120mm</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m</w:t>
            </w:r>
          </w:p>
        </w:tc>
        <w:tc>
          <w:tcPr>
            <w:tcW w:w="9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1552</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141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6</w:t>
            </w: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010512008001</w:t>
            </w: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沟盖板、井盖板、井圈</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1.混凝土强度等级:C20</w:t>
            </w:r>
            <w:r w:rsidRPr="00466372">
              <w:rPr>
                <w:rFonts w:ascii="宋体" w:hAnsi="宋体" w:cs="宋体" w:hint="eastAsia"/>
                <w:kern w:val="0"/>
                <w:sz w:val="18"/>
                <w:szCs w:val="18"/>
              </w:rPr>
              <w:br/>
              <w:t>2.外购置成品地沟盖板</w:t>
            </w:r>
            <w:r w:rsidRPr="00466372">
              <w:rPr>
                <w:rFonts w:ascii="宋体" w:hAnsi="宋体" w:cs="宋体" w:hint="eastAsia"/>
                <w:kern w:val="0"/>
                <w:sz w:val="18"/>
                <w:szCs w:val="18"/>
              </w:rPr>
              <w:br/>
              <w:t>3.盖板安装</w:t>
            </w:r>
            <w:r w:rsidRPr="00466372">
              <w:rPr>
                <w:rFonts w:ascii="宋体" w:hAnsi="宋体" w:cs="宋体" w:hint="eastAsia"/>
                <w:kern w:val="0"/>
                <w:sz w:val="18"/>
                <w:szCs w:val="18"/>
              </w:rPr>
              <w:br/>
              <w:t>4.运输1km以内</w:t>
            </w:r>
          </w:p>
        </w:tc>
        <w:tc>
          <w:tcPr>
            <w:tcW w:w="54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m3</w:t>
            </w:r>
          </w:p>
        </w:tc>
        <w:tc>
          <w:tcPr>
            <w:tcW w:w="9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100.57</w:t>
            </w: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措施项目</w:t>
            </w: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9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9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9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9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9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9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9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9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9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9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360"/>
        </w:trPr>
        <w:tc>
          <w:tcPr>
            <w:tcW w:w="800" w:type="dxa"/>
            <w:gridSpan w:val="2"/>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4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4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52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4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9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360"/>
        </w:trPr>
        <w:tc>
          <w:tcPr>
            <w:tcW w:w="7820" w:type="dxa"/>
            <w:gridSpan w:val="20"/>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本页小计</w:t>
            </w:r>
          </w:p>
        </w:tc>
        <w:tc>
          <w:tcPr>
            <w:tcW w:w="128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360"/>
        </w:trPr>
        <w:tc>
          <w:tcPr>
            <w:tcW w:w="7820" w:type="dxa"/>
            <w:gridSpan w:val="20"/>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合  计</w:t>
            </w:r>
          </w:p>
        </w:tc>
        <w:tc>
          <w:tcPr>
            <w:tcW w:w="1280" w:type="dxa"/>
            <w:gridSpan w:val="7"/>
            <w:tcBorders>
              <w:top w:val="single" w:sz="4" w:space="0" w:color="000000"/>
              <w:left w:val="nil"/>
              <w:bottom w:val="single" w:sz="8"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360" w:type="dxa"/>
            <w:gridSpan w:val="3"/>
            <w:tcBorders>
              <w:top w:val="nil"/>
              <w:left w:val="nil"/>
              <w:bottom w:val="single" w:sz="8"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trHeight w:val="345"/>
        </w:trPr>
        <w:tc>
          <w:tcPr>
            <w:tcW w:w="10460" w:type="dxa"/>
            <w:gridSpan w:val="30"/>
            <w:tcBorders>
              <w:top w:val="nil"/>
              <w:left w:val="nil"/>
              <w:bottom w:val="nil"/>
              <w:right w:val="nil"/>
            </w:tcBorders>
            <w:shd w:val="clear" w:color="FFFFFF" w:fill="FFFFFF"/>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注：为计取</w:t>
            </w:r>
            <w:proofErr w:type="gramStart"/>
            <w:r w:rsidRPr="00466372">
              <w:rPr>
                <w:rFonts w:ascii="宋体" w:hAnsi="宋体" w:cs="宋体" w:hint="eastAsia"/>
                <w:kern w:val="0"/>
                <w:sz w:val="18"/>
                <w:szCs w:val="18"/>
              </w:rPr>
              <w:t>规</w:t>
            </w:r>
            <w:proofErr w:type="gramEnd"/>
            <w:r w:rsidRPr="00466372">
              <w:rPr>
                <w:rFonts w:ascii="宋体" w:hAnsi="宋体" w:cs="宋体" w:hint="eastAsia"/>
                <w:kern w:val="0"/>
                <w:sz w:val="18"/>
                <w:szCs w:val="18"/>
              </w:rPr>
              <w:t>费等的使用，可在表中增设其中：“定额人工费”。</w:t>
            </w:r>
          </w:p>
        </w:tc>
      </w:tr>
      <w:tr w:rsidR="00466372" w:rsidRPr="00466372" w:rsidTr="00466372">
        <w:trPr>
          <w:trHeight w:val="345"/>
        </w:trPr>
        <w:tc>
          <w:tcPr>
            <w:tcW w:w="4420" w:type="dxa"/>
            <w:gridSpan w:val="9"/>
            <w:tcBorders>
              <w:top w:val="nil"/>
              <w:left w:val="nil"/>
              <w:bottom w:val="nil"/>
              <w:right w:val="nil"/>
            </w:tcBorders>
            <w:shd w:val="clear" w:color="FFFFFF" w:fill="FFFFFF"/>
            <w:hideMark/>
          </w:tcPr>
          <w:p w:rsidR="00466372" w:rsidRPr="00466372" w:rsidRDefault="00466372" w:rsidP="00466372">
            <w:pPr>
              <w:widowControl/>
              <w:jc w:val="left"/>
              <w:rPr>
                <w:rFonts w:ascii="宋体" w:hAnsi="宋体" w:cs="宋体"/>
                <w:kern w:val="0"/>
                <w:sz w:val="18"/>
                <w:szCs w:val="18"/>
              </w:rPr>
            </w:pPr>
          </w:p>
        </w:tc>
        <w:tc>
          <w:tcPr>
            <w:tcW w:w="3660" w:type="dxa"/>
            <w:gridSpan w:val="14"/>
            <w:tcBorders>
              <w:top w:val="nil"/>
              <w:left w:val="nil"/>
              <w:bottom w:val="nil"/>
              <w:right w:val="nil"/>
            </w:tcBorders>
            <w:shd w:val="clear" w:color="FFFFFF" w:fill="FFFFFF"/>
            <w:hideMark/>
          </w:tcPr>
          <w:p w:rsidR="00466372" w:rsidRPr="00466372" w:rsidRDefault="00466372" w:rsidP="00466372">
            <w:pPr>
              <w:widowControl/>
              <w:jc w:val="left"/>
              <w:rPr>
                <w:rFonts w:ascii="宋体" w:hAnsi="宋体" w:cs="宋体"/>
                <w:kern w:val="0"/>
                <w:sz w:val="18"/>
                <w:szCs w:val="18"/>
                <w:u w:val="single"/>
              </w:rPr>
            </w:pPr>
          </w:p>
        </w:tc>
        <w:tc>
          <w:tcPr>
            <w:tcW w:w="2380" w:type="dxa"/>
            <w:gridSpan w:val="7"/>
            <w:tcBorders>
              <w:top w:val="nil"/>
              <w:left w:val="nil"/>
              <w:bottom w:val="nil"/>
              <w:right w:val="nil"/>
            </w:tcBorders>
            <w:shd w:val="clear" w:color="FFFFFF" w:fill="FFFFFF"/>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表—08</w:t>
            </w:r>
          </w:p>
        </w:tc>
      </w:tr>
      <w:tr w:rsidR="00466372" w:rsidRPr="00466372" w:rsidTr="00466372">
        <w:trPr>
          <w:gridAfter w:val="2"/>
          <w:wAfter w:w="260" w:type="dxa"/>
          <w:trHeight w:val="795"/>
        </w:trPr>
        <w:tc>
          <w:tcPr>
            <w:tcW w:w="10200" w:type="dxa"/>
            <w:gridSpan w:val="28"/>
            <w:tcBorders>
              <w:top w:val="nil"/>
              <w:left w:val="nil"/>
              <w:bottom w:val="nil"/>
              <w:right w:val="nil"/>
            </w:tcBorders>
            <w:shd w:val="clear" w:color="FFFFFF" w:fill="FFFFFF"/>
            <w:vAlign w:val="center"/>
            <w:hideMark/>
          </w:tcPr>
          <w:p w:rsidR="00466372" w:rsidRPr="00466372" w:rsidRDefault="00466372" w:rsidP="00466372">
            <w:pPr>
              <w:widowControl/>
              <w:jc w:val="center"/>
              <w:rPr>
                <w:rFonts w:ascii="宋体" w:hAnsi="宋体" w:cs="宋体"/>
                <w:b/>
                <w:bCs/>
                <w:kern w:val="0"/>
                <w:sz w:val="40"/>
                <w:szCs w:val="40"/>
              </w:rPr>
            </w:pPr>
            <w:r w:rsidRPr="00466372">
              <w:rPr>
                <w:rFonts w:ascii="宋体" w:hAnsi="宋体" w:cs="宋体" w:hint="eastAsia"/>
                <w:b/>
                <w:bCs/>
                <w:kern w:val="0"/>
                <w:sz w:val="40"/>
                <w:szCs w:val="40"/>
              </w:rPr>
              <w:t>总价措施项目清单与计价表</w:t>
            </w:r>
          </w:p>
        </w:tc>
      </w:tr>
      <w:tr w:rsidR="00466372" w:rsidRPr="00466372" w:rsidTr="00466372">
        <w:trPr>
          <w:gridAfter w:val="2"/>
          <w:wAfter w:w="260" w:type="dxa"/>
          <w:trHeight w:val="510"/>
        </w:trPr>
        <w:tc>
          <w:tcPr>
            <w:tcW w:w="4500" w:type="dxa"/>
            <w:gridSpan w:val="10"/>
            <w:tcBorders>
              <w:top w:val="nil"/>
              <w:left w:val="nil"/>
              <w:bottom w:val="nil"/>
              <w:right w:val="nil"/>
            </w:tcBorders>
            <w:shd w:val="clear" w:color="FFFFFF" w:fill="FFFFFF"/>
            <w:vAlign w:val="bottom"/>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工程名称：襄城县颍阳镇北刘庄村下水道建设项目</w:t>
            </w:r>
          </w:p>
        </w:tc>
        <w:tc>
          <w:tcPr>
            <w:tcW w:w="3340" w:type="dxa"/>
            <w:gridSpan w:val="11"/>
            <w:tcBorders>
              <w:top w:val="nil"/>
              <w:left w:val="nil"/>
              <w:bottom w:val="nil"/>
              <w:right w:val="nil"/>
            </w:tcBorders>
            <w:shd w:val="clear" w:color="FFFFFF" w:fill="FFFFFF"/>
            <w:vAlign w:val="bottom"/>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标段：襄城县颍阳镇北刘庄村下水道建设项目</w:t>
            </w:r>
          </w:p>
        </w:tc>
        <w:tc>
          <w:tcPr>
            <w:tcW w:w="2360" w:type="dxa"/>
            <w:gridSpan w:val="7"/>
            <w:tcBorders>
              <w:top w:val="nil"/>
              <w:left w:val="nil"/>
              <w:bottom w:val="nil"/>
              <w:right w:val="nil"/>
            </w:tcBorders>
            <w:shd w:val="clear" w:color="FFFFFF" w:fill="FFFFFF"/>
            <w:vAlign w:val="bottom"/>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第 1 页 共 1 页</w:t>
            </w:r>
          </w:p>
        </w:tc>
      </w:tr>
      <w:tr w:rsidR="00466372" w:rsidRPr="00466372" w:rsidTr="00466372">
        <w:trPr>
          <w:gridAfter w:val="2"/>
          <w:wAfter w:w="260" w:type="dxa"/>
          <w:trHeight w:val="735"/>
        </w:trPr>
        <w:tc>
          <w:tcPr>
            <w:tcW w:w="5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序号</w:t>
            </w:r>
          </w:p>
        </w:tc>
        <w:tc>
          <w:tcPr>
            <w:tcW w:w="136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项目编码</w:t>
            </w:r>
          </w:p>
        </w:tc>
        <w:tc>
          <w:tcPr>
            <w:tcW w:w="182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项 目 名 称</w:t>
            </w:r>
          </w:p>
        </w:tc>
        <w:tc>
          <w:tcPr>
            <w:tcW w:w="1800" w:type="dxa"/>
            <w:gridSpan w:val="5"/>
            <w:tcBorders>
              <w:top w:val="single" w:sz="8"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 xml:space="preserve">计 算 基 </w:t>
            </w:r>
            <w:proofErr w:type="gramStart"/>
            <w:r w:rsidRPr="00466372">
              <w:rPr>
                <w:rFonts w:ascii="宋体" w:hAnsi="宋体" w:cs="宋体" w:hint="eastAsia"/>
                <w:b/>
                <w:bCs/>
                <w:kern w:val="0"/>
                <w:sz w:val="18"/>
                <w:szCs w:val="18"/>
              </w:rPr>
              <w:t>础</w:t>
            </w:r>
            <w:proofErr w:type="gramEnd"/>
          </w:p>
        </w:tc>
        <w:tc>
          <w:tcPr>
            <w:tcW w:w="5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费率(%)</w:t>
            </w:r>
          </w:p>
        </w:tc>
        <w:tc>
          <w:tcPr>
            <w:tcW w:w="96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金 额(元)</w:t>
            </w:r>
          </w:p>
        </w:tc>
        <w:tc>
          <w:tcPr>
            <w:tcW w:w="76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调整费</w:t>
            </w:r>
            <w:r w:rsidRPr="00466372">
              <w:rPr>
                <w:rFonts w:ascii="宋体" w:hAnsi="宋体" w:cs="宋体" w:hint="eastAsia"/>
                <w:b/>
                <w:bCs/>
                <w:kern w:val="0"/>
                <w:sz w:val="18"/>
                <w:szCs w:val="18"/>
              </w:rPr>
              <w:br/>
              <w:t>率(%)</w:t>
            </w:r>
          </w:p>
        </w:tc>
        <w:tc>
          <w:tcPr>
            <w:tcW w:w="98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调整后金额</w:t>
            </w:r>
            <w:r w:rsidRPr="00466372">
              <w:rPr>
                <w:rFonts w:ascii="宋体" w:hAnsi="宋体" w:cs="宋体" w:hint="eastAsia"/>
                <w:b/>
                <w:bCs/>
                <w:kern w:val="0"/>
                <w:sz w:val="18"/>
                <w:szCs w:val="18"/>
              </w:rPr>
              <w:br/>
              <w:t>(元)</w:t>
            </w:r>
          </w:p>
        </w:tc>
        <w:tc>
          <w:tcPr>
            <w:tcW w:w="1360" w:type="dxa"/>
            <w:gridSpan w:val="3"/>
            <w:tcBorders>
              <w:top w:val="single" w:sz="8" w:space="0" w:color="000000"/>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备 注</w:t>
            </w:r>
          </w:p>
        </w:tc>
      </w:tr>
      <w:tr w:rsidR="00466372" w:rsidRPr="00466372" w:rsidTr="00466372">
        <w:trPr>
          <w:gridAfter w:val="2"/>
          <w:wAfter w:w="260" w:type="dxa"/>
          <w:trHeight w:val="735"/>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1</w:t>
            </w: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031302001001</w:t>
            </w: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安全文明施工费</w:t>
            </w: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分部分项安全文明施工费+单价措施安全文明施工费</w:t>
            </w:r>
          </w:p>
        </w:tc>
        <w:tc>
          <w:tcPr>
            <w:tcW w:w="5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7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r>
      <w:tr w:rsidR="00466372" w:rsidRPr="00466372" w:rsidTr="00466372">
        <w:trPr>
          <w:gridAfter w:val="2"/>
          <w:wAfter w:w="260" w:type="dxa"/>
          <w:trHeight w:val="51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2</w:t>
            </w: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其他措施费（费率类）</w:t>
            </w: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7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r>
      <w:tr w:rsidR="00466372" w:rsidRPr="00466372" w:rsidTr="00466372">
        <w:trPr>
          <w:gridAfter w:val="2"/>
          <w:wAfter w:w="260" w:type="dxa"/>
          <w:trHeight w:val="51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2.1</w:t>
            </w: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031302002001</w:t>
            </w: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夜间施工增加费</w:t>
            </w: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分部分项其他措施费+单价措施其他措施费</w:t>
            </w:r>
          </w:p>
        </w:tc>
        <w:tc>
          <w:tcPr>
            <w:tcW w:w="5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7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r>
      <w:tr w:rsidR="00466372" w:rsidRPr="00466372" w:rsidTr="00466372">
        <w:trPr>
          <w:gridAfter w:val="2"/>
          <w:wAfter w:w="260" w:type="dxa"/>
          <w:trHeight w:val="51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2.2</w:t>
            </w: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031302004001</w:t>
            </w: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二次搬运费</w:t>
            </w: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分部分项其他措施费+单价措施其他措施费</w:t>
            </w:r>
          </w:p>
        </w:tc>
        <w:tc>
          <w:tcPr>
            <w:tcW w:w="5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7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r>
      <w:tr w:rsidR="00466372" w:rsidRPr="00466372" w:rsidTr="00466372">
        <w:trPr>
          <w:gridAfter w:val="2"/>
          <w:wAfter w:w="260" w:type="dxa"/>
          <w:trHeight w:val="51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2.3</w:t>
            </w: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031302005001</w:t>
            </w: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冬雨季施工增加费</w:t>
            </w: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分部分项其他措施费+单价措施其他措施费</w:t>
            </w:r>
          </w:p>
        </w:tc>
        <w:tc>
          <w:tcPr>
            <w:tcW w:w="5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9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7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r>
      <w:tr w:rsidR="00466372" w:rsidRPr="00466372" w:rsidTr="00466372">
        <w:trPr>
          <w:gridAfter w:val="2"/>
          <w:wAfter w:w="260" w:type="dxa"/>
          <w:trHeight w:val="36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3</w:t>
            </w: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其他（费率类）</w:t>
            </w: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7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r>
      <w:tr w:rsidR="00466372" w:rsidRPr="00466372" w:rsidTr="00466372">
        <w:trPr>
          <w:gridAfter w:val="2"/>
          <w:wAfter w:w="260" w:type="dxa"/>
          <w:trHeight w:val="36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7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r>
      <w:tr w:rsidR="00466372" w:rsidRPr="00466372" w:rsidTr="00466372">
        <w:trPr>
          <w:gridAfter w:val="2"/>
          <w:wAfter w:w="260" w:type="dxa"/>
          <w:trHeight w:val="36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7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r>
      <w:tr w:rsidR="00466372" w:rsidRPr="00466372" w:rsidTr="00466372">
        <w:trPr>
          <w:gridAfter w:val="2"/>
          <w:wAfter w:w="260" w:type="dxa"/>
          <w:trHeight w:val="36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7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r>
      <w:tr w:rsidR="00466372" w:rsidRPr="00466372" w:rsidTr="00466372">
        <w:trPr>
          <w:gridAfter w:val="2"/>
          <w:wAfter w:w="260" w:type="dxa"/>
          <w:trHeight w:val="36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7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r>
      <w:tr w:rsidR="00466372" w:rsidRPr="00466372" w:rsidTr="00466372">
        <w:trPr>
          <w:gridAfter w:val="2"/>
          <w:wAfter w:w="260" w:type="dxa"/>
          <w:trHeight w:val="36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7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r>
      <w:tr w:rsidR="00466372" w:rsidRPr="00466372" w:rsidTr="00466372">
        <w:trPr>
          <w:gridAfter w:val="2"/>
          <w:wAfter w:w="260" w:type="dxa"/>
          <w:trHeight w:val="36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7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r>
      <w:tr w:rsidR="00466372" w:rsidRPr="00466372" w:rsidTr="00466372">
        <w:trPr>
          <w:gridAfter w:val="2"/>
          <w:wAfter w:w="260" w:type="dxa"/>
          <w:trHeight w:val="36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7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r>
      <w:tr w:rsidR="00466372" w:rsidRPr="00466372" w:rsidTr="00466372">
        <w:trPr>
          <w:gridAfter w:val="2"/>
          <w:wAfter w:w="260" w:type="dxa"/>
          <w:trHeight w:val="36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7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r>
      <w:tr w:rsidR="00466372" w:rsidRPr="00466372" w:rsidTr="00466372">
        <w:trPr>
          <w:gridAfter w:val="2"/>
          <w:wAfter w:w="260" w:type="dxa"/>
          <w:trHeight w:val="36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7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r>
      <w:tr w:rsidR="00466372" w:rsidRPr="00466372" w:rsidTr="00466372">
        <w:trPr>
          <w:gridAfter w:val="2"/>
          <w:wAfter w:w="260" w:type="dxa"/>
          <w:trHeight w:val="36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7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r>
      <w:tr w:rsidR="00466372" w:rsidRPr="00466372" w:rsidTr="00466372">
        <w:trPr>
          <w:gridAfter w:val="2"/>
          <w:wAfter w:w="260" w:type="dxa"/>
          <w:trHeight w:val="360"/>
        </w:trPr>
        <w:tc>
          <w:tcPr>
            <w:tcW w:w="580" w:type="dxa"/>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136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2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800" w:type="dxa"/>
            <w:gridSpan w:val="5"/>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5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960" w:type="dxa"/>
            <w:gridSpan w:val="2"/>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760" w:type="dxa"/>
            <w:gridSpan w:val="4"/>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8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36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r>
      <w:tr w:rsidR="00466372" w:rsidRPr="00466372" w:rsidTr="00466372">
        <w:trPr>
          <w:gridAfter w:val="2"/>
          <w:wAfter w:w="260" w:type="dxa"/>
          <w:trHeight w:val="360"/>
        </w:trPr>
        <w:tc>
          <w:tcPr>
            <w:tcW w:w="6140" w:type="dxa"/>
            <w:gridSpan w:val="16"/>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合  计</w:t>
            </w:r>
          </w:p>
        </w:tc>
        <w:tc>
          <w:tcPr>
            <w:tcW w:w="960" w:type="dxa"/>
            <w:gridSpan w:val="2"/>
            <w:tcBorders>
              <w:top w:val="nil"/>
              <w:left w:val="nil"/>
              <w:bottom w:val="single" w:sz="8"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760" w:type="dxa"/>
            <w:gridSpan w:val="4"/>
            <w:tcBorders>
              <w:top w:val="single" w:sz="4" w:space="0" w:color="000000"/>
              <w:left w:val="nil"/>
              <w:bottom w:val="single" w:sz="8"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980" w:type="dxa"/>
            <w:gridSpan w:val="3"/>
            <w:tcBorders>
              <w:top w:val="nil"/>
              <w:left w:val="nil"/>
              <w:bottom w:val="single" w:sz="8"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360" w:type="dxa"/>
            <w:gridSpan w:val="3"/>
            <w:tcBorders>
              <w:top w:val="nil"/>
              <w:left w:val="nil"/>
              <w:bottom w:val="single" w:sz="8" w:space="0" w:color="000000"/>
              <w:right w:val="single" w:sz="8"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r>
      <w:tr w:rsidR="00466372" w:rsidRPr="00466372" w:rsidTr="00466372">
        <w:trPr>
          <w:gridAfter w:val="2"/>
          <w:wAfter w:w="260" w:type="dxa"/>
          <w:trHeight w:val="360"/>
        </w:trPr>
        <w:tc>
          <w:tcPr>
            <w:tcW w:w="4500" w:type="dxa"/>
            <w:gridSpan w:val="10"/>
            <w:tcBorders>
              <w:top w:val="nil"/>
              <w:left w:val="nil"/>
              <w:bottom w:val="nil"/>
              <w:right w:val="nil"/>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编制人（造价人员）：</w:t>
            </w:r>
          </w:p>
        </w:tc>
        <w:tc>
          <w:tcPr>
            <w:tcW w:w="3340" w:type="dxa"/>
            <w:gridSpan w:val="11"/>
            <w:tcBorders>
              <w:top w:val="nil"/>
              <w:left w:val="nil"/>
              <w:bottom w:val="nil"/>
              <w:right w:val="nil"/>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复核人（造价工程师）：</w:t>
            </w:r>
          </w:p>
        </w:tc>
        <w:tc>
          <w:tcPr>
            <w:tcW w:w="2360" w:type="dxa"/>
            <w:gridSpan w:val="7"/>
            <w:tcBorders>
              <w:top w:val="nil"/>
              <w:left w:val="nil"/>
              <w:bottom w:val="nil"/>
              <w:right w:val="nil"/>
            </w:tcBorders>
            <w:shd w:val="clear" w:color="FFFFFF" w:fill="FFFFFF"/>
            <w:vAlign w:val="bottom"/>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gridAfter w:val="2"/>
          <w:wAfter w:w="260" w:type="dxa"/>
          <w:trHeight w:val="960"/>
        </w:trPr>
        <w:tc>
          <w:tcPr>
            <w:tcW w:w="10200" w:type="dxa"/>
            <w:gridSpan w:val="28"/>
            <w:tcBorders>
              <w:top w:val="nil"/>
              <w:left w:val="nil"/>
              <w:bottom w:val="nil"/>
              <w:right w:val="nil"/>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lastRenderedPageBreak/>
              <w:t>注：1.“计算基础”中安全文明施工费可为“定额基价”、“定额人工费”或“定额人工费+定额机械费”，其他项目可为“定额人工费”或“定额人工费+定额机械费”。</w:t>
            </w:r>
            <w:r w:rsidRPr="00466372">
              <w:rPr>
                <w:rFonts w:ascii="宋体" w:hAnsi="宋体" w:cs="宋体" w:hint="eastAsia"/>
                <w:kern w:val="0"/>
                <w:sz w:val="18"/>
                <w:szCs w:val="18"/>
              </w:rPr>
              <w:br/>
              <w:t xml:space="preserve">    2.按施工方案计算的措施费，若无“计算基础”和“费率”的数值，也可只填“金额”数值，但应在备注</w:t>
            </w:r>
            <w:proofErr w:type="gramStart"/>
            <w:r w:rsidRPr="00466372">
              <w:rPr>
                <w:rFonts w:ascii="宋体" w:hAnsi="宋体" w:cs="宋体" w:hint="eastAsia"/>
                <w:kern w:val="0"/>
                <w:sz w:val="18"/>
                <w:szCs w:val="18"/>
              </w:rPr>
              <w:t>栏说明</w:t>
            </w:r>
            <w:proofErr w:type="gramEnd"/>
            <w:r w:rsidRPr="00466372">
              <w:rPr>
                <w:rFonts w:ascii="宋体" w:hAnsi="宋体" w:cs="宋体" w:hint="eastAsia"/>
                <w:kern w:val="0"/>
                <w:sz w:val="18"/>
                <w:szCs w:val="18"/>
              </w:rPr>
              <w:t>施工方案出处或计算方法。</w:t>
            </w:r>
          </w:p>
        </w:tc>
      </w:tr>
      <w:tr w:rsidR="00466372" w:rsidRPr="00466372" w:rsidTr="00466372">
        <w:trPr>
          <w:gridAfter w:val="2"/>
          <w:wAfter w:w="260" w:type="dxa"/>
          <w:trHeight w:val="360"/>
        </w:trPr>
        <w:tc>
          <w:tcPr>
            <w:tcW w:w="4500" w:type="dxa"/>
            <w:gridSpan w:val="10"/>
            <w:tcBorders>
              <w:top w:val="nil"/>
              <w:left w:val="nil"/>
              <w:bottom w:val="nil"/>
              <w:right w:val="nil"/>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3340" w:type="dxa"/>
            <w:gridSpan w:val="11"/>
            <w:tcBorders>
              <w:top w:val="nil"/>
              <w:left w:val="nil"/>
              <w:bottom w:val="nil"/>
              <w:right w:val="nil"/>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2360" w:type="dxa"/>
            <w:gridSpan w:val="7"/>
            <w:tcBorders>
              <w:top w:val="nil"/>
              <w:left w:val="nil"/>
              <w:bottom w:val="nil"/>
              <w:right w:val="nil"/>
            </w:tcBorders>
            <w:shd w:val="clear" w:color="FFFFFF" w:fill="FFFFFF"/>
            <w:vAlign w:val="bottom"/>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表-11</w:t>
            </w:r>
          </w:p>
        </w:tc>
      </w:tr>
      <w:tr w:rsidR="00466372" w:rsidRPr="00466372" w:rsidTr="00466372">
        <w:trPr>
          <w:gridAfter w:val="1"/>
          <w:wAfter w:w="20" w:type="dxa"/>
          <w:trHeight w:val="795"/>
        </w:trPr>
        <w:tc>
          <w:tcPr>
            <w:tcW w:w="10440" w:type="dxa"/>
            <w:gridSpan w:val="29"/>
            <w:tcBorders>
              <w:top w:val="nil"/>
              <w:left w:val="nil"/>
              <w:bottom w:val="nil"/>
              <w:right w:val="nil"/>
            </w:tcBorders>
            <w:shd w:val="clear" w:color="FFFFFF" w:fill="FFFFFF"/>
            <w:vAlign w:val="center"/>
            <w:hideMark/>
          </w:tcPr>
          <w:p w:rsidR="00466372" w:rsidRPr="00466372" w:rsidRDefault="00466372" w:rsidP="00466372">
            <w:pPr>
              <w:widowControl/>
              <w:jc w:val="center"/>
              <w:rPr>
                <w:rFonts w:ascii="宋体" w:hAnsi="宋体" w:cs="宋体"/>
                <w:b/>
                <w:bCs/>
                <w:kern w:val="0"/>
                <w:sz w:val="40"/>
                <w:szCs w:val="40"/>
              </w:rPr>
            </w:pPr>
            <w:proofErr w:type="gramStart"/>
            <w:r w:rsidRPr="00466372">
              <w:rPr>
                <w:rFonts w:ascii="宋体" w:hAnsi="宋体" w:cs="宋体" w:hint="eastAsia"/>
                <w:b/>
                <w:bCs/>
                <w:kern w:val="0"/>
                <w:sz w:val="40"/>
                <w:szCs w:val="40"/>
              </w:rPr>
              <w:t>规</w:t>
            </w:r>
            <w:proofErr w:type="gramEnd"/>
            <w:r w:rsidRPr="00466372">
              <w:rPr>
                <w:rFonts w:ascii="宋体" w:hAnsi="宋体" w:cs="宋体" w:hint="eastAsia"/>
                <w:b/>
                <w:bCs/>
                <w:kern w:val="0"/>
                <w:sz w:val="40"/>
                <w:szCs w:val="40"/>
              </w:rPr>
              <w:t>费、税金项目计价表</w:t>
            </w:r>
          </w:p>
        </w:tc>
      </w:tr>
      <w:tr w:rsidR="00466372" w:rsidRPr="00466372" w:rsidTr="00466372">
        <w:trPr>
          <w:gridAfter w:val="1"/>
          <w:wAfter w:w="20" w:type="dxa"/>
          <w:trHeight w:val="735"/>
        </w:trPr>
        <w:tc>
          <w:tcPr>
            <w:tcW w:w="4740" w:type="dxa"/>
            <w:gridSpan w:val="11"/>
            <w:tcBorders>
              <w:top w:val="nil"/>
              <w:left w:val="nil"/>
              <w:bottom w:val="nil"/>
              <w:right w:val="nil"/>
            </w:tcBorders>
            <w:shd w:val="clear" w:color="FFFFFF" w:fill="FFFFFF"/>
            <w:vAlign w:val="bottom"/>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工程名称：襄城县颍阳镇北刘庄村下水道建设项目</w:t>
            </w:r>
          </w:p>
        </w:tc>
        <w:tc>
          <w:tcPr>
            <w:tcW w:w="3480" w:type="dxa"/>
            <w:gridSpan w:val="13"/>
            <w:tcBorders>
              <w:top w:val="nil"/>
              <w:left w:val="nil"/>
              <w:bottom w:val="nil"/>
              <w:right w:val="nil"/>
            </w:tcBorders>
            <w:shd w:val="clear" w:color="FFFFFF" w:fill="FFFFFF"/>
            <w:vAlign w:val="bottom"/>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标段：襄城县颍阳镇北刘庄村下水道建设项目</w:t>
            </w:r>
          </w:p>
        </w:tc>
        <w:tc>
          <w:tcPr>
            <w:tcW w:w="2220" w:type="dxa"/>
            <w:gridSpan w:val="5"/>
            <w:tcBorders>
              <w:top w:val="nil"/>
              <w:left w:val="nil"/>
              <w:bottom w:val="nil"/>
              <w:right w:val="nil"/>
            </w:tcBorders>
            <w:shd w:val="clear" w:color="FFFFFF" w:fill="FFFFFF"/>
            <w:vAlign w:val="bottom"/>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第 1 页 共 1 页</w:t>
            </w:r>
          </w:p>
        </w:tc>
      </w:tr>
      <w:tr w:rsidR="00466372" w:rsidRPr="00466372" w:rsidTr="00466372">
        <w:trPr>
          <w:gridAfter w:val="1"/>
          <w:wAfter w:w="20" w:type="dxa"/>
          <w:trHeight w:val="510"/>
        </w:trPr>
        <w:tc>
          <w:tcPr>
            <w:tcW w:w="8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序号</w:t>
            </w:r>
          </w:p>
        </w:tc>
        <w:tc>
          <w:tcPr>
            <w:tcW w:w="2440" w:type="dxa"/>
            <w:gridSpan w:val="3"/>
            <w:tcBorders>
              <w:top w:val="single" w:sz="8"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项 目 名 称</w:t>
            </w:r>
          </w:p>
        </w:tc>
        <w:tc>
          <w:tcPr>
            <w:tcW w:w="2700" w:type="dxa"/>
            <w:gridSpan w:val="9"/>
            <w:tcBorders>
              <w:top w:val="single" w:sz="8"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 xml:space="preserve">计 算 基 </w:t>
            </w:r>
            <w:proofErr w:type="gramStart"/>
            <w:r w:rsidRPr="00466372">
              <w:rPr>
                <w:rFonts w:ascii="宋体" w:hAnsi="宋体" w:cs="宋体" w:hint="eastAsia"/>
                <w:b/>
                <w:bCs/>
                <w:kern w:val="0"/>
                <w:sz w:val="18"/>
                <w:szCs w:val="18"/>
              </w:rPr>
              <w:t>础</w:t>
            </w:r>
            <w:proofErr w:type="gramEnd"/>
          </w:p>
        </w:tc>
        <w:tc>
          <w:tcPr>
            <w:tcW w:w="1780" w:type="dxa"/>
            <w:gridSpan w:val="4"/>
            <w:tcBorders>
              <w:top w:val="single" w:sz="8"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计算基数</w:t>
            </w:r>
          </w:p>
        </w:tc>
        <w:tc>
          <w:tcPr>
            <w:tcW w:w="1120" w:type="dxa"/>
            <w:gridSpan w:val="7"/>
            <w:tcBorders>
              <w:top w:val="single" w:sz="8"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计算费率</w:t>
            </w:r>
            <w:r w:rsidRPr="00466372">
              <w:rPr>
                <w:rFonts w:ascii="宋体" w:hAnsi="宋体" w:cs="宋体" w:hint="eastAsia"/>
                <w:b/>
                <w:bCs/>
                <w:kern w:val="0"/>
                <w:sz w:val="18"/>
                <w:szCs w:val="18"/>
              </w:rPr>
              <w:br/>
              <w:t>(%)</w:t>
            </w:r>
          </w:p>
        </w:tc>
        <w:tc>
          <w:tcPr>
            <w:tcW w:w="1520" w:type="dxa"/>
            <w:gridSpan w:val="3"/>
            <w:tcBorders>
              <w:top w:val="single" w:sz="8" w:space="0" w:color="000000"/>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金 额(元)</w:t>
            </w: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roofErr w:type="gramStart"/>
            <w:r w:rsidRPr="00466372">
              <w:rPr>
                <w:rFonts w:ascii="宋体" w:hAnsi="宋体" w:cs="宋体" w:hint="eastAsia"/>
                <w:kern w:val="0"/>
                <w:sz w:val="18"/>
                <w:szCs w:val="18"/>
              </w:rPr>
              <w:t>规</w:t>
            </w:r>
            <w:proofErr w:type="gramEnd"/>
            <w:r w:rsidRPr="00466372">
              <w:rPr>
                <w:rFonts w:ascii="宋体" w:hAnsi="宋体" w:cs="宋体" w:hint="eastAsia"/>
                <w:kern w:val="0"/>
                <w:sz w:val="18"/>
                <w:szCs w:val="18"/>
              </w:rPr>
              <w:t>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定额</w:t>
            </w:r>
            <w:proofErr w:type="gramStart"/>
            <w:r w:rsidRPr="00466372">
              <w:rPr>
                <w:rFonts w:ascii="宋体" w:hAnsi="宋体" w:cs="宋体" w:hint="eastAsia"/>
                <w:kern w:val="0"/>
                <w:sz w:val="18"/>
                <w:szCs w:val="18"/>
              </w:rPr>
              <w:t>规</w:t>
            </w:r>
            <w:proofErr w:type="gramEnd"/>
            <w:r w:rsidRPr="00466372">
              <w:rPr>
                <w:rFonts w:ascii="宋体" w:hAnsi="宋体" w:cs="宋体" w:hint="eastAsia"/>
                <w:kern w:val="0"/>
                <w:sz w:val="18"/>
                <w:szCs w:val="18"/>
              </w:rPr>
              <w:t>费+工程排污费+其他</w:t>
            </w: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1.1</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定额</w:t>
            </w:r>
            <w:proofErr w:type="gramStart"/>
            <w:r w:rsidRPr="00466372">
              <w:rPr>
                <w:rFonts w:ascii="宋体" w:hAnsi="宋体" w:cs="宋体" w:hint="eastAsia"/>
                <w:kern w:val="0"/>
                <w:sz w:val="18"/>
                <w:szCs w:val="18"/>
              </w:rPr>
              <w:t>规</w:t>
            </w:r>
            <w:proofErr w:type="gramEnd"/>
            <w:r w:rsidRPr="00466372">
              <w:rPr>
                <w:rFonts w:ascii="宋体" w:hAnsi="宋体" w:cs="宋体" w:hint="eastAsia"/>
                <w:kern w:val="0"/>
                <w:sz w:val="18"/>
                <w:szCs w:val="18"/>
              </w:rPr>
              <w:t>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分部分项</w:t>
            </w:r>
            <w:proofErr w:type="gramStart"/>
            <w:r w:rsidRPr="00466372">
              <w:rPr>
                <w:rFonts w:ascii="宋体" w:hAnsi="宋体" w:cs="宋体" w:hint="eastAsia"/>
                <w:kern w:val="0"/>
                <w:sz w:val="18"/>
                <w:szCs w:val="18"/>
              </w:rPr>
              <w:t>规</w:t>
            </w:r>
            <w:proofErr w:type="gramEnd"/>
            <w:r w:rsidRPr="00466372">
              <w:rPr>
                <w:rFonts w:ascii="宋体" w:hAnsi="宋体" w:cs="宋体" w:hint="eastAsia"/>
                <w:kern w:val="0"/>
                <w:sz w:val="18"/>
                <w:szCs w:val="18"/>
              </w:rPr>
              <w:t>费+单价措施</w:t>
            </w:r>
            <w:proofErr w:type="gramStart"/>
            <w:r w:rsidRPr="00466372">
              <w:rPr>
                <w:rFonts w:ascii="宋体" w:hAnsi="宋体" w:cs="宋体" w:hint="eastAsia"/>
                <w:kern w:val="0"/>
                <w:sz w:val="18"/>
                <w:szCs w:val="18"/>
              </w:rPr>
              <w:t>规</w:t>
            </w:r>
            <w:proofErr w:type="gramEnd"/>
            <w:r w:rsidRPr="00466372">
              <w:rPr>
                <w:rFonts w:ascii="宋体" w:hAnsi="宋体" w:cs="宋体" w:hint="eastAsia"/>
                <w:kern w:val="0"/>
                <w:sz w:val="18"/>
                <w:szCs w:val="18"/>
              </w:rPr>
              <w:t>费</w:t>
            </w: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1.2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工程排污费</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1.3</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其他</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r w:rsidRPr="00466372">
              <w:rPr>
                <w:rFonts w:ascii="宋体" w:hAnsi="宋体" w:cs="宋体" w:hint="eastAsia"/>
                <w:kern w:val="0"/>
                <w:sz w:val="18"/>
                <w:szCs w:val="18"/>
              </w:rPr>
              <w:t>2</w:t>
            </w: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增值税</w:t>
            </w: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不含税工程造价合计</w:t>
            </w: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gridAfter w:val="1"/>
          <w:wAfter w:w="20" w:type="dxa"/>
          <w:trHeight w:val="360"/>
        </w:trPr>
        <w:tc>
          <w:tcPr>
            <w:tcW w:w="880" w:type="dxa"/>
            <w:gridSpan w:val="3"/>
            <w:tcBorders>
              <w:top w:val="nil"/>
              <w:left w:val="single" w:sz="8" w:space="0" w:color="000000"/>
              <w:bottom w:val="single" w:sz="4"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2440" w:type="dxa"/>
            <w:gridSpan w:val="3"/>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2700" w:type="dxa"/>
            <w:gridSpan w:val="9"/>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1780" w:type="dxa"/>
            <w:gridSpan w:val="4"/>
            <w:tcBorders>
              <w:top w:val="nil"/>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120" w:type="dxa"/>
            <w:gridSpan w:val="7"/>
            <w:tcBorders>
              <w:top w:val="single" w:sz="4" w:space="0" w:color="000000"/>
              <w:left w:val="nil"/>
              <w:bottom w:val="single" w:sz="4" w:space="0" w:color="000000"/>
              <w:right w:val="single" w:sz="4"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c>
          <w:tcPr>
            <w:tcW w:w="1520" w:type="dxa"/>
            <w:gridSpan w:val="3"/>
            <w:tcBorders>
              <w:top w:val="nil"/>
              <w:left w:val="nil"/>
              <w:bottom w:val="single" w:sz="4"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p>
        </w:tc>
      </w:tr>
      <w:tr w:rsidR="00466372" w:rsidRPr="00466372" w:rsidTr="00466372">
        <w:trPr>
          <w:gridAfter w:val="1"/>
          <w:wAfter w:w="20" w:type="dxa"/>
          <w:trHeight w:val="360"/>
        </w:trPr>
        <w:tc>
          <w:tcPr>
            <w:tcW w:w="7800" w:type="dxa"/>
            <w:gridSpan w:val="19"/>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466372" w:rsidRPr="00466372" w:rsidRDefault="00466372" w:rsidP="00466372">
            <w:pPr>
              <w:widowControl/>
              <w:jc w:val="center"/>
              <w:rPr>
                <w:rFonts w:ascii="宋体" w:hAnsi="宋体" w:cs="宋体"/>
                <w:b/>
                <w:bCs/>
                <w:kern w:val="0"/>
                <w:sz w:val="18"/>
                <w:szCs w:val="18"/>
              </w:rPr>
            </w:pPr>
            <w:r w:rsidRPr="00466372">
              <w:rPr>
                <w:rFonts w:ascii="宋体" w:hAnsi="宋体" w:cs="宋体" w:hint="eastAsia"/>
                <w:b/>
                <w:bCs/>
                <w:kern w:val="0"/>
                <w:sz w:val="18"/>
                <w:szCs w:val="18"/>
              </w:rPr>
              <w:t>合  计</w:t>
            </w:r>
          </w:p>
        </w:tc>
        <w:tc>
          <w:tcPr>
            <w:tcW w:w="1120" w:type="dxa"/>
            <w:gridSpan w:val="7"/>
            <w:tcBorders>
              <w:top w:val="single" w:sz="4" w:space="0" w:color="000000"/>
              <w:left w:val="nil"/>
              <w:bottom w:val="single" w:sz="8" w:space="0" w:color="000000"/>
              <w:right w:val="single" w:sz="4" w:space="0" w:color="000000"/>
            </w:tcBorders>
            <w:shd w:val="clear" w:color="FFFFFF" w:fill="FFFFFF"/>
            <w:vAlign w:val="center"/>
            <w:hideMark/>
          </w:tcPr>
          <w:p w:rsidR="00466372" w:rsidRPr="00466372" w:rsidRDefault="00466372" w:rsidP="00466372">
            <w:pPr>
              <w:widowControl/>
              <w:jc w:val="left"/>
              <w:rPr>
                <w:rFonts w:ascii="宋体" w:hAnsi="宋体" w:cs="宋体"/>
                <w:b/>
                <w:bCs/>
                <w:kern w:val="0"/>
                <w:sz w:val="18"/>
                <w:szCs w:val="18"/>
              </w:rPr>
            </w:pPr>
          </w:p>
        </w:tc>
        <w:tc>
          <w:tcPr>
            <w:tcW w:w="1520" w:type="dxa"/>
            <w:gridSpan w:val="3"/>
            <w:tcBorders>
              <w:top w:val="nil"/>
              <w:left w:val="nil"/>
              <w:bottom w:val="single" w:sz="8" w:space="0" w:color="000000"/>
              <w:right w:val="single" w:sz="8" w:space="0" w:color="000000"/>
            </w:tcBorders>
            <w:shd w:val="clear" w:color="FFFFFF" w:fill="FFFFFF"/>
            <w:vAlign w:val="center"/>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 xml:space="preserve">　</w:t>
            </w:r>
          </w:p>
        </w:tc>
      </w:tr>
      <w:tr w:rsidR="00466372" w:rsidRPr="00466372" w:rsidTr="00466372">
        <w:trPr>
          <w:gridAfter w:val="1"/>
          <w:wAfter w:w="20" w:type="dxa"/>
          <w:trHeight w:val="360"/>
        </w:trPr>
        <w:tc>
          <w:tcPr>
            <w:tcW w:w="4740" w:type="dxa"/>
            <w:gridSpan w:val="11"/>
            <w:tcBorders>
              <w:top w:val="nil"/>
              <w:left w:val="nil"/>
              <w:bottom w:val="nil"/>
              <w:right w:val="nil"/>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 xml:space="preserve"> 编制人（造价人员）：</w:t>
            </w:r>
          </w:p>
        </w:tc>
        <w:tc>
          <w:tcPr>
            <w:tcW w:w="5700" w:type="dxa"/>
            <w:gridSpan w:val="18"/>
            <w:tcBorders>
              <w:top w:val="nil"/>
              <w:left w:val="nil"/>
              <w:bottom w:val="nil"/>
              <w:right w:val="nil"/>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r w:rsidRPr="00466372">
              <w:rPr>
                <w:rFonts w:ascii="宋体" w:hAnsi="宋体" w:cs="宋体" w:hint="eastAsia"/>
                <w:kern w:val="0"/>
                <w:sz w:val="18"/>
                <w:szCs w:val="18"/>
              </w:rPr>
              <w:t>复核人（造价工程师）：</w:t>
            </w:r>
          </w:p>
        </w:tc>
      </w:tr>
      <w:tr w:rsidR="00466372" w:rsidRPr="00466372" w:rsidTr="00466372">
        <w:trPr>
          <w:gridAfter w:val="1"/>
          <w:wAfter w:w="20" w:type="dxa"/>
          <w:trHeight w:val="360"/>
        </w:trPr>
        <w:tc>
          <w:tcPr>
            <w:tcW w:w="4740" w:type="dxa"/>
            <w:gridSpan w:val="11"/>
            <w:tcBorders>
              <w:top w:val="nil"/>
              <w:left w:val="nil"/>
              <w:bottom w:val="nil"/>
              <w:right w:val="nil"/>
            </w:tcBorders>
            <w:shd w:val="clear" w:color="FFFFFF" w:fill="FFFFFF"/>
            <w:vAlign w:val="center"/>
            <w:hideMark/>
          </w:tcPr>
          <w:p w:rsidR="00466372" w:rsidRPr="00466372" w:rsidRDefault="00466372" w:rsidP="00466372">
            <w:pPr>
              <w:widowControl/>
              <w:jc w:val="left"/>
              <w:rPr>
                <w:rFonts w:ascii="宋体" w:hAnsi="宋体" w:cs="宋体"/>
                <w:kern w:val="0"/>
                <w:sz w:val="18"/>
                <w:szCs w:val="18"/>
              </w:rPr>
            </w:pPr>
          </w:p>
        </w:tc>
        <w:tc>
          <w:tcPr>
            <w:tcW w:w="3480" w:type="dxa"/>
            <w:gridSpan w:val="13"/>
            <w:tcBorders>
              <w:top w:val="nil"/>
              <w:left w:val="nil"/>
              <w:bottom w:val="nil"/>
              <w:right w:val="nil"/>
            </w:tcBorders>
            <w:shd w:val="clear" w:color="FFFFFF" w:fill="FFFFFF"/>
            <w:vAlign w:val="center"/>
            <w:hideMark/>
          </w:tcPr>
          <w:p w:rsidR="00466372" w:rsidRPr="00466372" w:rsidRDefault="00466372" w:rsidP="00466372">
            <w:pPr>
              <w:widowControl/>
              <w:jc w:val="center"/>
              <w:rPr>
                <w:rFonts w:ascii="宋体" w:hAnsi="宋体" w:cs="宋体"/>
                <w:kern w:val="0"/>
                <w:sz w:val="18"/>
                <w:szCs w:val="18"/>
              </w:rPr>
            </w:pPr>
          </w:p>
        </w:tc>
        <w:tc>
          <w:tcPr>
            <w:tcW w:w="2220" w:type="dxa"/>
            <w:gridSpan w:val="5"/>
            <w:tcBorders>
              <w:top w:val="nil"/>
              <w:left w:val="nil"/>
              <w:bottom w:val="nil"/>
              <w:right w:val="nil"/>
            </w:tcBorders>
            <w:shd w:val="clear" w:color="FFFFFF" w:fill="FFFFFF"/>
            <w:vAlign w:val="bottom"/>
            <w:hideMark/>
          </w:tcPr>
          <w:p w:rsidR="00466372" w:rsidRPr="00466372" w:rsidRDefault="00466372" w:rsidP="00466372">
            <w:pPr>
              <w:widowControl/>
              <w:jc w:val="right"/>
              <w:rPr>
                <w:rFonts w:ascii="宋体" w:hAnsi="宋体" w:cs="宋体"/>
                <w:kern w:val="0"/>
                <w:sz w:val="18"/>
                <w:szCs w:val="18"/>
              </w:rPr>
            </w:pPr>
            <w:r w:rsidRPr="00466372">
              <w:rPr>
                <w:rFonts w:ascii="宋体" w:hAnsi="宋体" w:cs="宋体" w:hint="eastAsia"/>
                <w:kern w:val="0"/>
                <w:sz w:val="18"/>
                <w:szCs w:val="18"/>
              </w:rPr>
              <w:t>表—13</w:t>
            </w:r>
          </w:p>
        </w:tc>
      </w:tr>
    </w:tbl>
    <w:p w:rsidR="00DA7468" w:rsidRPr="00493A73" w:rsidRDefault="00DA7468" w:rsidP="00DA7468">
      <w:pPr>
        <w:spacing w:line="500" w:lineRule="exact"/>
        <w:rPr>
          <w:rFonts w:ascii="宋体" w:hAnsi="宋体" w:cs="宋体"/>
          <w:bCs/>
          <w:sz w:val="18"/>
          <w:szCs w:val="18"/>
        </w:rPr>
      </w:pPr>
    </w:p>
    <w:p w:rsidR="00466372" w:rsidRDefault="00466372" w:rsidP="00D9491F">
      <w:pPr>
        <w:spacing w:line="500" w:lineRule="exact"/>
        <w:rPr>
          <w:rFonts w:ascii="宋体" w:eastAsia="新宋体" w:hAnsi="宋体" w:cs="宋体"/>
          <w:b/>
          <w:bCs/>
          <w:sz w:val="28"/>
          <w:szCs w:val="28"/>
        </w:rPr>
      </w:pPr>
    </w:p>
    <w:p w:rsidR="00466372" w:rsidRDefault="00466372" w:rsidP="00D9491F">
      <w:pPr>
        <w:spacing w:line="500" w:lineRule="exact"/>
        <w:rPr>
          <w:rFonts w:ascii="宋体" w:eastAsia="新宋体" w:hAnsi="宋体" w:cs="宋体"/>
          <w:b/>
          <w:bCs/>
          <w:sz w:val="28"/>
          <w:szCs w:val="28"/>
        </w:rPr>
      </w:pPr>
    </w:p>
    <w:p w:rsidR="00466372" w:rsidRDefault="00466372" w:rsidP="00D9491F">
      <w:pPr>
        <w:spacing w:line="500" w:lineRule="exact"/>
        <w:rPr>
          <w:rFonts w:ascii="宋体" w:eastAsia="新宋体" w:hAnsi="宋体" w:cs="宋体"/>
          <w:b/>
          <w:bCs/>
          <w:sz w:val="28"/>
          <w:szCs w:val="28"/>
        </w:rPr>
      </w:pPr>
    </w:p>
    <w:p w:rsidR="00466372" w:rsidRDefault="00466372" w:rsidP="00D9491F">
      <w:pPr>
        <w:spacing w:line="500" w:lineRule="exact"/>
        <w:rPr>
          <w:rFonts w:ascii="宋体" w:eastAsia="新宋体" w:hAnsi="宋体" w:cs="宋体"/>
          <w:b/>
          <w:bCs/>
          <w:sz w:val="28"/>
          <w:szCs w:val="28"/>
        </w:rPr>
      </w:pPr>
    </w:p>
    <w:p w:rsidR="00D276B8" w:rsidRPr="00F26C9A" w:rsidRDefault="00B92A7A" w:rsidP="00D9491F">
      <w:pPr>
        <w:spacing w:line="500" w:lineRule="exact"/>
        <w:rPr>
          <w:rFonts w:ascii="宋体" w:hAnsi="宋体" w:cs="宋体"/>
          <w:b/>
          <w:bCs/>
          <w:sz w:val="28"/>
          <w:szCs w:val="28"/>
        </w:rPr>
      </w:pPr>
      <w:r>
        <w:rPr>
          <w:rFonts w:ascii="宋体" w:eastAsia="新宋体" w:hAnsi="宋体" w:cs="宋体" w:hint="eastAsia"/>
          <w:b/>
          <w:bCs/>
          <w:sz w:val="28"/>
          <w:szCs w:val="28"/>
        </w:rPr>
        <w:t>二、</w:t>
      </w:r>
      <w:r>
        <w:rPr>
          <w:rFonts w:ascii="新宋体" w:eastAsia="新宋体" w:hAnsi="新宋体" w:cs="新宋体" w:hint="eastAsia"/>
          <w:b/>
          <w:sz w:val="24"/>
        </w:rPr>
        <w:t>其它要求：</w:t>
      </w:r>
    </w:p>
    <w:p w:rsidR="00D276B8" w:rsidRDefault="00B92A7A">
      <w:pPr>
        <w:spacing w:line="500" w:lineRule="exact"/>
        <w:rPr>
          <w:rFonts w:ascii="新宋体" w:eastAsia="新宋体" w:hAnsi="新宋体" w:cs="新宋体"/>
          <w:sz w:val="24"/>
        </w:rPr>
      </w:pPr>
      <w:r>
        <w:rPr>
          <w:rFonts w:ascii="新宋体" w:eastAsia="新宋体" w:hAnsi="新宋体" w:cs="新宋体" w:hint="eastAsia"/>
          <w:sz w:val="24"/>
        </w:rPr>
        <w:t>（一）、本采购文件所列需求为最低要求，投标工程标准不得低于最低要求。</w:t>
      </w:r>
    </w:p>
    <w:p w:rsidR="00D276B8" w:rsidRPr="00A04671" w:rsidRDefault="00261BD5">
      <w:pPr>
        <w:spacing w:line="500" w:lineRule="exact"/>
        <w:rPr>
          <w:rFonts w:ascii="新宋体" w:eastAsia="新宋体" w:hAnsi="新宋体" w:cs="新宋体"/>
          <w:sz w:val="24"/>
        </w:rPr>
      </w:pPr>
      <w:r>
        <w:rPr>
          <w:rFonts w:ascii="新宋体" w:eastAsia="新宋体" w:hAnsi="新宋体" w:cs="新宋体" w:hint="eastAsia"/>
          <w:sz w:val="24"/>
        </w:rPr>
        <w:t>（二）</w:t>
      </w:r>
      <w:r w:rsidR="00B92A7A">
        <w:rPr>
          <w:rFonts w:ascii="新宋体" w:eastAsia="新宋体" w:hAnsi="新宋体" w:cs="新宋体" w:hint="eastAsia"/>
          <w:sz w:val="24"/>
        </w:rPr>
        <w:t>、付款方式：</w:t>
      </w:r>
      <w:bookmarkStart w:id="0" w:name="_GoBack"/>
      <w:bookmarkEnd w:id="0"/>
      <w:r w:rsidR="00652F12" w:rsidRPr="00652F12">
        <w:rPr>
          <w:rFonts w:ascii="新宋体" w:eastAsia="新宋体" w:hAnsi="新宋体" w:cs="新宋体" w:hint="eastAsia"/>
          <w:sz w:val="24"/>
        </w:rPr>
        <w:t>工程竣工后，经验收合格付97%工程款，一年后，没有工程质量问题，付剩余3%工程款</w:t>
      </w:r>
      <w:r w:rsidR="0070038E">
        <w:rPr>
          <w:rFonts w:ascii="新宋体" w:eastAsia="新宋体" w:hAnsi="新宋体" w:cs="新宋体" w:hint="eastAsia"/>
          <w:sz w:val="24"/>
        </w:rPr>
        <w:t>。</w:t>
      </w:r>
    </w:p>
    <w:p w:rsidR="00D276B8" w:rsidRDefault="00B92A7A">
      <w:pPr>
        <w:spacing w:line="500" w:lineRule="exact"/>
        <w:rPr>
          <w:rFonts w:ascii="新宋体" w:eastAsia="新宋体" w:hAnsi="新宋体"/>
          <w:sz w:val="24"/>
        </w:rPr>
      </w:pPr>
      <w:r>
        <w:rPr>
          <w:rFonts w:ascii="新宋体" w:eastAsia="新宋体" w:hAnsi="新宋体" w:hint="eastAsia"/>
          <w:sz w:val="24"/>
          <w:szCs w:val="28"/>
        </w:rPr>
        <w:t>（</w:t>
      </w:r>
      <w:r w:rsidR="00261BD5">
        <w:rPr>
          <w:rFonts w:ascii="新宋体" w:eastAsia="新宋体" w:hAnsi="新宋体" w:hint="eastAsia"/>
          <w:sz w:val="24"/>
          <w:szCs w:val="28"/>
        </w:rPr>
        <w:t>三</w:t>
      </w:r>
      <w:r>
        <w:rPr>
          <w:rFonts w:ascii="新宋体" w:eastAsia="新宋体" w:hAnsi="新宋体" w:hint="eastAsia"/>
          <w:sz w:val="24"/>
          <w:szCs w:val="28"/>
        </w:rPr>
        <w:t>）</w:t>
      </w:r>
      <w:r>
        <w:rPr>
          <w:rFonts w:ascii="新宋体" w:eastAsia="新宋体" w:hAnsi="新宋体" w:hint="eastAsia"/>
          <w:sz w:val="24"/>
        </w:rPr>
        <w:t>、</w:t>
      </w:r>
      <w:r>
        <w:rPr>
          <w:rFonts w:ascii="新宋体" w:eastAsia="新宋体" w:hAnsi="新宋体" w:hint="eastAsia"/>
          <w:b/>
          <w:bCs/>
          <w:sz w:val="24"/>
        </w:rPr>
        <w:t>预算上限：</w:t>
      </w:r>
      <w:r w:rsidR="00466372" w:rsidRPr="00466372">
        <w:rPr>
          <w:rFonts w:ascii="新宋体" w:eastAsia="新宋体" w:hAnsi="新宋体" w:hint="eastAsia"/>
          <w:b/>
          <w:bCs/>
          <w:sz w:val="24"/>
        </w:rPr>
        <w:t>244750.63</w:t>
      </w:r>
      <w:r w:rsidR="00A04671" w:rsidRPr="00A04671">
        <w:rPr>
          <w:rFonts w:ascii="新宋体" w:eastAsia="新宋体" w:hAnsi="新宋体" w:hint="eastAsia"/>
          <w:b/>
          <w:bCs/>
          <w:sz w:val="24"/>
        </w:rPr>
        <w:t>元</w:t>
      </w:r>
      <w:r>
        <w:rPr>
          <w:rFonts w:ascii="新宋体" w:eastAsia="新宋体" w:hAnsi="新宋体" w:hint="eastAsia"/>
          <w:b/>
          <w:bCs/>
          <w:sz w:val="24"/>
        </w:rPr>
        <w:t>，超出者为无效投标。</w:t>
      </w:r>
    </w:p>
    <w:p w:rsidR="00D276B8" w:rsidRPr="0055030F" w:rsidRDefault="00B92A7A" w:rsidP="0055030F">
      <w:pPr>
        <w:pStyle w:val="a6"/>
        <w:numPr>
          <w:ilvl w:val="0"/>
          <w:numId w:val="12"/>
        </w:numPr>
        <w:spacing w:line="500" w:lineRule="exact"/>
        <w:ind w:firstLineChars="0"/>
        <w:rPr>
          <w:rFonts w:ascii="新宋体" w:eastAsia="新宋体" w:hAnsi="新宋体"/>
          <w:sz w:val="24"/>
        </w:rPr>
      </w:pPr>
      <w:r w:rsidRPr="0055030F">
        <w:rPr>
          <w:rFonts w:ascii="新宋体" w:eastAsia="新宋体" w:hAnsi="新宋体" w:hint="eastAsia"/>
          <w:sz w:val="24"/>
        </w:rPr>
        <w:t>、工期：</w:t>
      </w:r>
      <w:r w:rsidR="0070038E">
        <w:rPr>
          <w:rFonts w:ascii="新宋体" w:eastAsia="新宋体" w:hAnsi="新宋体" w:hint="eastAsia"/>
          <w:sz w:val="24"/>
        </w:rPr>
        <w:t>签订合同后</w:t>
      </w:r>
      <w:r w:rsidR="00652F12">
        <w:rPr>
          <w:rFonts w:ascii="新宋体" w:eastAsia="新宋体" w:hAnsi="新宋体" w:hint="eastAsia"/>
          <w:sz w:val="24"/>
        </w:rPr>
        <w:t>30</w:t>
      </w:r>
      <w:r w:rsidR="0070038E">
        <w:rPr>
          <w:rFonts w:ascii="新宋体" w:eastAsia="新宋体" w:hAnsi="新宋体" w:hint="eastAsia"/>
          <w:sz w:val="24"/>
        </w:rPr>
        <w:t>日</w:t>
      </w:r>
      <w:r w:rsidRPr="0055030F">
        <w:rPr>
          <w:rFonts w:ascii="新宋体" w:eastAsia="新宋体" w:hAnsi="新宋体" w:hint="eastAsia"/>
          <w:sz w:val="24"/>
        </w:rPr>
        <w:t>。</w:t>
      </w:r>
    </w:p>
    <w:p w:rsidR="0055030F" w:rsidRPr="0055030F" w:rsidRDefault="0070038E" w:rsidP="0055030F">
      <w:pPr>
        <w:spacing w:line="500" w:lineRule="exact"/>
        <w:rPr>
          <w:rFonts w:ascii="新宋体" w:eastAsia="新宋体" w:hAnsi="新宋体"/>
          <w:sz w:val="24"/>
        </w:rPr>
      </w:pPr>
      <w:r>
        <w:rPr>
          <w:rFonts w:ascii="新宋体" w:eastAsia="新宋体" w:hAnsi="新宋体" w:hint="eastAsia"/>
          <w:sz w:val="24"/>
        </w:rPr>
        <w:t xml:space="preserve"> </w:t>
      </w:r>
    </w:p>
    <w:p w:rsidR="005459D6" w:rsidRDefault="005459D6" w:rsidP="00736909">
      <w:pPr>
        <w:spacing w:line="500" w:lineRule="exact"/>
        <w:jc w:val="center"/>
        <w:rPr>
          <w:rFonts w:ascii="宋体" w:hAnsi="宋体"/>
          <w:b/>
          <w:sz w:val="32"/>
          <w:szCs w:val="32"/>
        </w:rPr>
      </w:pPr>
    </w:p>
    <w:p w:rsidR="00493A73" w:rsidRDefault="00493A73" w:rsidP="00736909">
      <w:pPr>
        <w:spacing w:line="500" w:lineRule="exact"/>
        <w:jc w:val="center"/>
        <w:rPr>
          <w:rFonts w:ascii="宋体" w:hAnsi="宋体"/>
          <w:b/>
          <w:sz w:val="32"/>
          <w:szCs w:val="32"/>
        </w:rPr>
      </w:pPr>
    </w:p>
    <w:p w:rsidR="00493A73" w:rsidRDefault="00493A73" w:rsidP="00736909">
      <w:pPr>
        <w:spacing w:line="500" w:lineRule="exact"/>
        <w:jc w:val="center"/>
        <w:rPr>
          <w:rFonts w:ascii="宋体" w:hAnsi="宋体"/>
          <w:b/>
          <w:sz w:val="32"/>
          <w:szCs w:val="32"/>
        </w:rPr>
      </w:pPr>
    </w:p>
    <w:p w:rsidR="00493A73" w:rsidRDefault="00493A73" w:rsidP="00736909">
      <w:pPr>
        <w:spacing w:line="500" w:lineRule="exact"/>
        <w:jc w:val="center"/>
        <w:rPr>
          <w:rFonts w:ascii="宋体" w:hAnsi="宋体"/>
          <w:b/>
          <w:sz w:val="32"/>
          <w:szCs w:val="32"/>
        </w:rPr>
      </w:pPr>
    </w:p>
    <w:p w:rsidR="00493A73" w:rsidRDefault="00493A73"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466372" w:rsidRDefault="00466372" w:rsidP="00736909">
      <w:pPr>
        <w:spacing w:line="500" w:lineRule="exact"/>
        <w:jc w:val="center"/>
        <w:rPr>
          <w:rFonts w:ascii="宋体" w:hAnsi="宋体"/>
          <w:b/>
          <w:sz w:val="32"/>
          <w:szCs w:val="32"/>
        </w:rPr>
      </w:pPr>
    </w:p>
    <w:p w:rsidR="00D276B8" w:rsidRDefault="00B92A7A" w:rsidP="00736909">
      <w:pPr>
        <w:spacing w:line="500" w:lineRule="exact"/>
        <w:jc w:val="center"/>
        <w:rPr>
          <w:rFonts w:ascii="宋体" w:hAnsi="宋体"/>
          <w:b/>
          <w:sz w:val="32"/>
          <w:szCs w:val="32"/>
        </w:rPr>
      </w:pPr>
      <w:r>
        <w:rPr>
          <w:rFonts w:ascii="宋体" w:hAnsi="宋体" w:hint="eastAsia"/>
          <w:b/>
          <w:sz w:val="32"/>
          <w:szCs w:val="32"/>
        </w:rPr>
        <w:t>第三部分    响应人须知</w:t>
      </w:r>
    </w:p>
    <w:p w:rsidR="00D276B8" w:rsidRDefault="00B92A7A">
      <w:pPr>
        <w:ind w:firstLineChars="50" w:firstLine="141"/>
        <w:rPr>
          <w:rFonts w:ascii="宋体" w:hAnsi="宋体" w:cs="宋体"/>
          <w:b/>
          <w:sz w:val="28"/>
          <w:szCs w:val="28"/>
        </w:rPr>
      </w:pPr>
      <w:r>
        <w:rPr>
          <w:rFonts w:ascii="宋体" w:hAnsi="宋体" w:hint="eastAsia"/>
          <w:b/>
          <w:sz w:val="28"/>
          <w:szCs w:val="28"/>
        </w:rPr>
        <w:t xml:space="preserve">　</w:t>
      </w:r>
      <w:r>
        <w:rPr>
          <w:rFonts w:ascii="宋体" w:hAnsi="宋体" w:cs="宋体" w:hint="eastAsia"/>
          <w:b/>
          <w:sz w:val="28"/>
          <w:szCs w:val="28"/>
        </w:rPr>
        <w:t xml:space="preserve"> 一、 说明和释义</w:t>
      </w:r>
    </w:p>
    <w:p w:rsidR="00D276B8" w:rsidRDefault="00B92A7A">
      <w:pPr>
        <w:spacing w:line="400" w:lineRule="exact"/>
        <w:rPr>
          <w:rFonts w:ascii="宋体" w:hAnsi="宋体" w:cs="宋体"/>
          <w:sz w:val="24"/>
        </w:rPr>
      </w:pPr>
      <w:r>
        <w:rPr>
          <w:rFonts w:ascii="宋体" w:hAnsi="宋体" w:cs="宋体" w:hint="eastAsia"/>
          <w:sz w:val="24"/>
        </w:rPr>
        <w:t xml:space="preserve">　 （一）、适用范围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本采购文件仅适用于</w:t>
      </w:r>
      <w:proofErr w:type="gramStart"/>
      <w:r>
        <w:rPr>
          <w:rFonts w:ascii="宋体" w:hAnsi="宋体" w:cs="宋体" w:hint="eastAsia"/>
          <w:sz w:val="24"/>
        </w:rPr>
        <w:t>本邀请</w:t>
      </w:r>
      <w:proofErr w:type="gramEnd"/>
      <w:r>
        <w:rPr>
          <w:rFonts w:ascii="宋体" w:hAnsi="宋体" w:cs="宋体" w:hint="eastAsia"/>
          <w:sz w:val="24"/>
        </w:rPr>
        <w:t>中所述的工程、货物或服务，采购文件即招标文件。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（二）、定义</w:t>
      </w:r>
    </w:p>
    <w:p w:rsidR="00D276B8" w:rsidRDefault="00B92A7A">
      <w:pPr>
        <w:pStyle w:val="p16"/>
        <w:spacing w:before="0" w:after="0" w:line="400" w:lineRule="exact"/>
        <w:ind w:left="481"/>
        <w:jc w:val="both"/>
      </w:pPr>
      <w:r>
        <w:rPr>
          <w:rFonts w:hint="eastAsia"/>
        </w:rPr>
        <w:t>1、“采购人”系指组织本次采购的</w:t>
      </w:r>
      <w:r w:rsidR="00466372" w:rsidRPr="00466372">
        <w:rPr>
          <w:rFonts w:hint="eastAsia"/>
          <w:bCs/>
          <w:color w:val="000000"/>
        </w:rPr>
        <w:t>襄城县颍阳镇人民政府</w:t>
      </w:r>
      <w:r>
        <w:rPr>
          <w:rFonts w:hint="eastAsia"/>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D276B8" w:rsidRDefault="00B92A7A">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D276B8" w:rsidRDefault="00B92A7A">
      <w:pPr>
        <w:spacing w:line="400" w:lineRule="exact"/>
        <w:rPr>
          <w:rFonts w:ascii="宋体" w:hAnsi="宋体" w:cs="宋体"/>
          <w:sz w:val="24"/>
        </w:rPr>
      </w:pPr>
      <w:r>
        <w:rPr>
          <w:rFonts w:ascii="宋体" w:hAnsi="宋体" w:cs="宋体" w:hint="eastAsia"/>
          <w:sz w:val="24"/>
        </w:rPr>
        <w:t xml:space="preserve">　（三）、合格的响应人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1、符合本招标文件要求。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2、本项目</w:t>
      </w:r>
      <w:proofErr w:type="gramStart"/>
      <w:r>
        <w:rPr>
          <w:rFonts w:ascii="宋体" w:hAnsi="宋体" w:cs="宋体" w:hint="eastAsia"/>
          <w:sz w:val="24"/>
        </w:rPr>
        <w:t>不</w:t>
      </w:r>
      <w:proofErr w:type="gramEnd"/>
      <w:r>
        <w:rPr>
          <w:rFonts w:ascii="宋体" w:hAnsi="宋体" w:cs="宋体" w:hint="eastAsia"/>
          <w:sz w:val="24"/>
        </w:rPr>
        <w:t>授受联合体投标。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D276B8" w:rsidRDefault="00B92A7A">
      <w:pPr>
        <w:spacing w:line="400" w:lineRule="exact"/>
        <w:rPr>
          <w:rFonts w:ascii="宋体" w:hAnsi="宋体" w:cs="宋体"/>
          <w:sz w:val="24"/>
        </w:rPr>
      </w:pPr>
      <w:r>
        <w:rPr>
          <w:rFonts w:ascii="宋体" w:hAnsi="宋体" w:cs="宋体" w:hint="eastAsia"/>
          <w:sz w:val="24"/>
        </w:rPr>
        <w:t xml:space="preserve">   （四）、投标费用</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w:t>
      </w:r>
      <w:r w:rsidR="00F26C9A">
        <w:rPr>
          <w:rFonts w:ascii="宋体" w:hAnsi="宋体" w:cs="宋体" w:hint="eastAsia"/>
          <w:sz w:val="24"/>
        </w:rPr>
        <w:t xml:space="preserve"> </w:t>
      </w:r>
    </w:p>
    <w:p w:rsidR="00D276B8" w:rsidRDefault="00B92A7A">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D276B8" w:rsidRDefault="00B92A7A">
      <w:pPr>
        <w:spacing w:line="400" w:lineRule="exact"/>
        <w:rPr>
          <w:rFonts w:ascii="宋体" w:hAnsi="宋体" w:cs="宋体"/>
          <w:sz w:val="24"/>
        </w:rPr>
      </w:pPr>
      <w:r>
        <w:rPr>
          <w:rFonts w:ascii="宋体" w:hAnsi="宋体" w:cs="宋体" w:hint="eastAsia"/>
          <w:sz w:val="24"/>
        </w:rPr>
        <w:t xml:space="preserve">　　（一）、招标文件的构成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（1）、竞争性谈判邀请函；</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（2）、项目要求及技术要求；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（3）、响应人须知；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D276B8" w:rsidRDefault="00B92A7A">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3、响应人被视为熟悉上述与履行合同有关的一切情况。</w:t>
      </w:r>
    </w:p>
    <w:p w:rsidR="00D276B8" w:rsidRDefault="00B92A7A">
      <w:pPr>
        <w:spacing w:line="400" w:lineRule="exact"/>
        <w:rPr>
          <w:rFonts w:ascii="宋体" w:hAnsi="宋体" w:cs="宋体"/>
          <w:sz w:val="24"/>
        </w:rPr>
      </w:pPr>
      <w:r>
        <w:rPr>
          <w:rFonts w:ascii="宋体" w:hAnsi="宋体" w:cs="宋体" w:hint="eastAsia"/>
          <w:sz w:val="24"/>
        </w:rPr>
        <w:t xml:space="preserve">　 （二）、招标文件的澄清</w:t>
      </w:r>
    </w:p>
    <w:p w:rsidR="00D276B8" w:rsidRDefault="00B92A7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在许昌市公共资源交易系统电子平台提出，书面材料加盖单位公章以书面形式递交给招标人。采购人或采购机构将</w:t>
      </w:r>
      <w:r>
        <w:rPr>
          <w:rFonts w:ascii="宋体" w:hAnsi="宋体" w:cs="宋体" w:hint="eastAsia"/>
          <w:sz w:val="24"/>
        </w:rPr>
        <w:lastRenderedPageBreak/>
        <w:t>视情况确定采用适当方式予以澄清或以书面形式予以答复，并在其认为必要时，将不标明查询来源的书面答复发给已购买招标文件的每一投标人。</w:t>
      </w:r>
    </w:p>
    <w:p w:rsidR="00D276B8" w:rsidRDefault="00B92A7A">
      <w:pPr>
        <w:spacing w:line="400" w:lineRule="exact"/>
        <w:rPr>
          <w:rFonts w:ascii="宋体" w:hAnsi="宋体" w:cs="宋体"/>
          <w:sz w:val="24"/>
        </w:rPr>
      </w:pPr>
      <w:r>
        <w:rPr>
          <w:rFonts w:ascii="宋体" w:hAnsi="宋体" w:cs="宋体" w:hint="eastAsia"/>
          <w:sz w:val="24"/>
        </w:rPr>
        <w:t xml:space="preserve">　 （三）、谈判文件的修改</w:t>
      </w:r>
    </w:p>
    <w:p w:rsidR="00D276B8" w:rsidRDefault="00B92A7A">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D276B8" w:rsidRDefault="00B92A7A">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实质性投标，否则，其投标可能被拒绝。</w:t>
      </w:r>
    </w:p>
    <w:p w:rsidR="00D276B8" w:rsidRDefault="00B92A7A">
      <w:pPr>
        <w:spacing w:line="400" w:lineRule="exact"/>
        <w:rPr>
          <w:rFonts w:ascii="宋体" w:hAnsi="宋体" w:cs="宋体"/>
          <w:sz w:val="24"/>
        </w:rPr>
      </w:pPr>
      <w:r>
        <w:rPr>
          <w:rFonts w:ascii="宋体" w:hAnsi="宋体" w:cs="宋体" w:hint="eastAsia"/>
          <w:sz w:val="24"/>
        </w:rPr>
        <w:t xml:space="preserve">　　（一）、响应文件书写、计量单位使用等</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（二）、响应文件的组成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1、见附件。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D276B8" w:rsidRDefault="00B92A7A">
      <w:pPr>
        <w:spacing w:line="400" w:lineRule="exact"/>
        <w:ind w:firstLineChars="200" w:firstLine="482"/>
        <w:rPr>
          <w:rFonts w:ascii="宋体" w:hAnsi="宋体" w:cs="宋体"/>
          <w:b/>
          <w:bCs/>
          <w:sz w:val="24"/>
        </w:rPr>
      </w:pPr>
      <w:r>
        <w:rPr>
          <w:rFonts w:ascii="宋体" w:hAnsi="宋体" w:cs="宋体" w:hint="eastAsia"/>
          <w:b/>
          <w:bCs/>
          <w:sz w:val="24"/>
        </w:rPr>
        <w:t xml:space="preserve"> 4、</w:t>
      </w:r>
      <w:r>
        <w:rPr>
          <w:rFonts w:ascii="宋体" w:hAnsi="宋体" w:cs="宋体" w:hint="eastAsia"/>
          <w:sz w:val="24"/>
        </w:rPr>
        <w:t>响应文件中必须提供交纳投标保证金</w:t>
      </w:r>
      <w:r w:rsidR="002D6AD4">
        <w:rPr>
          <w:rFonts w:ascii="宋体" w:hAnsi="宋体" w:cs="宋体" w:hint="eastAsia"/>
          <w:sz w:val="24"/>
        </w:rPr>
        <w:t>缴纳回执单</w:t>
      </w:r>
      <w:r>
        <w:rPr>
          <w:rFonts w:ascii="宋体" w:hAnsi="宋体" w:cs="宋体" w:hint="eastAsia"/>
          <w:sz w:val="24"/>
        </w:rPr>
        <w:t>和基本</w:t>
      </w:r>
      <w:proofErr w:type="gramStart"/>
      <w:r>
        <w:rPr>
          <w:rFonts w:ascii="宋体" w:hAnsi="宋体" w:cs="宋体" w:hint="eastAsia"/>
          <w:sz w:val="24"/>
        </w:rPr>
        <w:t>帐户</w:t>
      </w:r>
      <w:proofErr w:type="gramEnd"/>
      <w:r>
        <w:rPr>
          <w:rFonts w:ascii="宋体" w:hAnsi="宋体" w:cs="宋体" w:hint="eastAsia"/>
          <w:sz w:val="24"/>
        </w:rPr>
        <w:t>证明（原件单独提交）</w:t>
      </w:r>
      <w:r>
        <w:rPr>
          <w:rFonts w:ascii="宋体" w:hAnsi="宋体" w:cs="宋体" w:hint="eastAsia"/>
          <w:b/>
          <w:bCs/>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（三）、响应文件格式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D276B8" w:rsidRDefault="00B92A7A">
      <w:pPr>
        <w:spacing w:line="400" w:lineRule="exact"/>
        <w:rPr>
          <w:rFonts w:ascii="宋体" w:hAnsi="宋体" w:cs="宋体"/>
          <w:sz w:val="24"/>
        </w:rPr>
      </w:pPr>
      <w:r>
        <w:rPr>
          <w:rFonts w:ascii="宋体" w:hAnsi="宋体" w:cs="宋体" w:hint="eastAsia"/>
          <w:sz w:val="24"/>
        </w:rPr>
        <w:t xml:space="preserve">　　（三）、投标报价</w:t>
      </w:r>
    </w:p>
    <w:p w:rsidR="00D276B8" w:rsidRDefault="00B92A7A">
      <w:pPr>
        <w:spacing w:line="400" w:lineRule="exact"/>
        <w:rPr>
          <w:rFonts w:ascii="宋体" w:hAnsi="宋体" w:cs="宋体"/>
          <w:sz w:val="24"/>
        </w:rPr>
      </w:pPr>
      <w:r>
        <w:rPr>
          <w:rFonts w:ascii="宋体" w:hAnsi="宋体" w:cs="宋体" w:hint="eastAsia"/>
          <w:sz w:val="24"/>
        </w:rPr>
        <w:t xml:space="preserve">　　本次报价分三轮报价。（</w:t>
      </w:r>
      <w:proofErr w:type="gramStart"/>
      <w:r>
        <w:rPr>
          <w:rFonts w:ascii="宋体" w:hAnsi="宋体" w:cs="宋体" w:hint="eastAsia"/>
          <w:sz w:val="24"/>
        </w:rPr>
        <w:t>含运杂费</w:t>
      </w:r>
      <w:proofErr w:type="gramEnd"/>
      <w:r>
        <w:rPr>
          <w:rFonts w:ascii="宋体" w:hAnsi="宋体" w:cs="宋体" w:hint="eastAsia"/>
          <w:sz w:val="24"/>
        </w:rPr>
        <w:t>、安装、税金、验收至交付采购</w:t>
      </w:r>
      <w:proofErr w:type="gramStart"/>
      <w:r>
        <w:rPr>
          <w:rFonts w:ascii="宋体" w:hAnsi="宋体" w:cs="宋体" w:hint="eastAsia"/>
          <w:sz w:val="24"/>
        </w:rPr>
        <w:t>方之前</w:t>
      </w:r>
      <w:proofErr w:type="gramEnd"/>
      <w:r>
        <w:rPr>
          <w:rFonts w:ascii="宋体" w:hAnsi="宋体" w:cs="宋体" w:hint="eastAsia"/>
          <w:sz w:val="24"/>
        </w:rPr>
        <w:t>的一切费用，除此之外，采购人不再支付其他费用。）</w:t>
      </w:r>
    </w:p>
    <w:p w:rsidR="00D276B8" w:rsidRDefault="00B92A7A">
      <w:pPr>
        <w:spacing w:line="400" w:lineRule="exact"/>
        <w:rPr>
          <w:rFonts w:ascii="宋体" w:hAnsi="宋体" w:cs="宋体"/>
          <w:sz w:val="24"/>
        </w:rPr>
      </w:pPr>
      <w:r>
        <w:rPr>
          <w:rFonts w:ascii="宋体" w:hAnsi="宋体" w:cs="宋体" w:hint="eastAsia"/>
          <w:sz w:val="24"/>
        </w:rPr>
        <w:t xml:space="preserve">　　（四）、投标货币  报价币种为人民币。</w:t>
      </w:r>
    </w:p>
    <w:p w:rsidR="00D276B8" w:rsidRDefault="00B92A7A">
      <w:pPr>
        <w:spacing w:line="400" w:lineRule="exact"/>
        <w:rPr>
          <w:rFonts w:ascii="宋体" w:hAnsi="宋体" w:cs="宋体"/>
          <w:sz w:val="24"/>
        </w:rPr>
      </w:pPr>
      <w:r>
        <w:rPr>
          <w:rFonts w:ascii="宋体" w:hAnsi="宋体" w:cs="宋体" w:hint="eastAsia"/>
          <w:sz w:val="24"/>
        </w:rPr>
        <w:t xml:space="preserve">　　（五）、响应人资格的证明文件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D276B8" w:rsidRDefault="00B92A7A">
      <w:pPr>
        <w:spacing w:line="400" w:lineRule="exact"/>
        <w:rPr>
          <w:rFonts w:ascii="宋体" w:hAnsi="宋体" w:cs="宋体"/>
          <w:sz w:val="24"/>
        </w:rPr>
      </w:pPr>
      <w:r>
        <w:rPr>
          <w:rFonts w:ascii="宋体" w:hAnsi="宋体" w:cs="宋体" w:hint="eastAsia"/>
          <w:sz w:val="24"/>
        </w:rPr>
        <w:t xml:space="preserve">　 （六）、投标有效期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1、响应文件从开标之日起，投标有效期为30天，特殊招标项目在“项目要求”部分另行规定。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2、要求响应人同意延长有效期，要求与答复均应以书面形式。响应人可以拒绝上述要求而其投标保证金不被不予退还。对于同意该要求的响应人，既不要求也不允许其修改响应文件，但将要求其相应延长投标保证金的有效期。有关退还和不予退还投标保证金的规定在投标有效期的延长期内继续有效。</w:t>
      </w:r>
    </w:p>
    <w:p w:rsidR="00D276B8" w:rsidRDefault="00B92A7A">
      <w:pPr>
        <w:spacing w:line="400" w:lineRule="exact"/>
        <w:rPr>
          <w:rFonts w:ascii="宋体" w:hAnsi="宋体" w:cs="宋体"/>
          <w:sz w:val="24"/>
        </w:rPr>
      </w:pPr>
      <w:r>
        <w:rPr>
          <w:rFonts w:ascii="宋体" w:hAnsi="宋体" w:cs="宋体" w:hint="eastAsia"/>
          <w:sz w:val="24"/>
        </w:rPr>
        <w:t xml:space="preserve">　 （七）、投标保证金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D276B8" w:rsidRDefault="00B92A7A">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466372">
        <w:rPr>
          <w:rFonts w:ascii="宋体" w:hAnsi="宋体" w:cs="宋体" w:hint="eastAsia"/>
          <w:kern w:val="0"/>
          <w:sz w:val="24"/>
          <w:u w:val="single"/>
        </w:rPr>
        <w:t>45</w:t>
      </w:r>
      <w:r w:rsidR="007A1350">
        <w:rPr>
          <w:rFonts w:ascii="宋体" w:hAnsi="宋体" w:cs="宋体" w:hint="eastAsia"/>
          <w:kern w:val="0"/>
          <w:sz w:val="24"/>
          <w:u w:val="single"/>
        </w:rPr>
        <w:t>0</w:t>
      </w:r>
      <w:r w:rsidR="00AB259D">
        <w:rPr>
          <w:rFonts w:ascii="宋体" w:hAnsi="宋体" w:cs="宋体" w:hint="eastAsia"/>
          <w:kern w:val="0"/>
          <w:sz w:val="24"/>
          <w:u w:val="single"/>
        </w:rPr>
        <w:t>0</w:t>
      </w:r>
      <w:r w:rsidRPr="00AB259D">
        <w:rPr>
          <w:rFonts w:ascii="宋体" w:hAnsi="宋体" w:cs="宋体" w:hint="eastAsia"/>
          <w:kern w:val="0"/>
          <w:sz w:val="24"/>
        </w:rPr>
        <w:t>元</w:t>
      </w:r>
      <w:r>
        <w:rPr>
          <w:rFonts w:ascii="宋体" w:hAnsi="宋体" w:cs="宋体" w:hint="eastAsia"/>
          <w:kern w:val="0"/>
          <w:sz w:val="24"/>
        </w:rPr>
        <w:t>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E57AAD">
        <w:rPr>
          <w:rFonts w:ascii="宋体" w:hAnsi="宋体" w:cs="宋体" w:hint="eastAsia"/>
          <w:sz w:val="24"/>
        </w:rPr>
        <w:t>缴纳回执单</w:t>
      </w:r>
      <w:r>
        <w:rPr>
          <w:rFonts w:ascii="宋体" w:hAnsi="宋体" w:cs="宋体" w:hint="eastAsia"/>
          <w:sz w:val="24"/>
        </w:rPr>
        <w:t>及基本</w:t>
      </w:r>
      <w:proofErr w:type="gramStart"/>
      <w:r>
        <w:rPr>
          <w:rFonts w:ascii="宋体" w:hAnsi="宋体" w:cs="宋体" w:hint="eastAsia"/>
          <w:sz w:val="24"/>
        </w:rPr>
        <w:t>帐户</w:t>
      </w:r>
      <w:proofErr w:type="gramEnd"/>
      <w:r>
        <w:rPr>
          <w:rFonts w:ascii="宋体" w:hAnsi="宋体" w:cs="宋体" w:hint="eastAsia"/>
          <w:sz w:val="24"/>
        </w:rPr>
        <w:t>证明复印件。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D276B8" w:rsidRDefault="00B92A7A">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D276B8" w:rsidRDefault="00B92A7A">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D276B8" w:rsidRDefault="00B92A7A">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D276B8" w:rsidRDefault="00B92A7A">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D276B8" w:rsidRDefault="00B92A7A">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D276B8" w:rsidRDefault="00B92A7A">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8265C8" w:rsidRPr="008265C8" w:rsidRDefault="008265C8" w:rsidP="008265C8">
      <w:pPr>
        <w:spacing w:line="400" w:lineRule="exact"/>
        <w:ind w:firstLineChars="200" w:firstLine="480"/>
        <w:rPr>
          <w:rFonts w:ascii="宋体" w:hAnsi="宋体" w:cs="宋体"/>
          <w:sz w:val="24"/>
        </w:rPr>
      </w:pPr>
      <w:r>
        <w:rPr>
          <w:rFonts w:ascii="宋体" w:hAnsi="宋体" w:cs="宋体" w:hint="eastAsia"/>
          <w:sz w:val="24"/>
        </w:rPr>
        <w:t>7、</w:t>
      </w:r>
      <w:r w:rsidRPr="008265C8">
        <w:rPr>
          <w:rFonts w:ascii="宋体" w:hAnsi="宋体" w:cs="宋体" w:hint="eastAsia"/>
          <w:sz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265C8" w:rsidRPr="008265C8" w:rsidRDefault="008265C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（八）、响应文件的份数和签署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D276B8" w:rsidRDefault="00B92A7A">
      <w:pPr>
        <w:ind w:firstLineChars="196" w:firstLine="551"/>
        <w:rPr>
          <w:rFonts w:ascii="宋体" w:hAnsi="宋体" w:cs="宋体"/>
          <w:b/>
          <w:sz w:val="28"/>
          <w:szCs w:val="28"/>
        </w:rPr>
      </w:pPr>
      <w:r>
        <w:rPr>
          <w:rFonts w:ascii="宋体" w:hAnsi="宋体" w:cs="宋体" w:hint="eastAsia"/>
          <w:b/>
          <w:sz w:val="28"/>
          <w:szCs w:val="28"/>
        </w:rPr>
        <w:t>四、响应文件的递交</w:t>
      </w:r>
    </w:p>
    <w:p w:rsidR="00D276B8" w:rsidRDefault="00B92A7A">
      <w:pPr>
        <w:spacing w:line="400" w:lineRule="exact"/>
        <w:rPr>
          <w:rFonts w:ascii="宋体" w:hAnsi="宋体" w:cs="宋体"/>
          <w:sz w:val="24"/>
        </w:rPr>
      </w:pPr>
      <w:r>
        <w:rPr>
          <w:rFonts w:ascii="宋体" w:hAnsi="宋体" w:cs="宋体" w:hint="eastAsia"/>
          <w:sz w:val="24"/>
        </w:rPr>
        <w:t xml:space="preserve">　 （一）、响应文件的密封和标记</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D276B8" w:rsidRDefault="00B92A7A">
      <w:pPr>
        <w:spacing w:line="400" w:lineRule="exact"/>
        <w:rPr>
          <w:rFonts w:ascii="宋体" w:hAnsi="宋体" w:cs="宋体"/>
          <w:sz w:val="24"/>
        </w:rPr>
      </w:pPr>
      <w:r>
        <w:rPr>
          <w:rFonts w:ascii="宋体" w:hAnsi="宋体" w:cs="宋体" w:hint="eastAsia"/>
          <w:sz w:val="24"/>
        </w:rPr>
        <w:lastRenderedPageBreak/>
        <w:t xml:space="preserve">   （二）、递交响应文件的截止时间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1、所有响应文件都必须按招标人在竞争性谈判邀请函中规定的投标文件递交截止时间之前在开标现场送至招标人。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D276B8" w:rsidRDefault="00B92A7A">
      <w:pPr>
        <w:spacing w:line="400" w:lineRule="exact"/>
        <w:rPr>
          <w:rFonts w:ascii="宋体" w:hAnsi="宋体" w:cs="宋体"/>
          <w:sz w:val="24"/>
        </w:rPr>
      </w:pPr>
      <w:r>
        <w:rPr>
          <w:rFonts w:ascii="宋体" w:hAnsi="宋体" w:cs="宋体" w:hint="eastAsia"/>
          <w:sz w:val="24"/>
        </w:rPr>
        <w:t xml:space="preserve">　 （三）、迟交的响应文件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D276B8" w:rsidRDefault="00B92A7A">
      <w:pPr>
        <w:spacing w:line="400" w:lineRule="exact"/>
        <w:rPr>
          <w:rFonts w:ascii="宋体" w:hAnsi="宋体" w:cs="宋体"/>
          <w:sz w:val="24"/>
        </w:rPr>
      </w:pPr>
      <w:r>
        <w:rPr>
          <w:rFonts w:ascii="宋体" w:hAnsi="宋体" w:cs="宋体" w:hint="eastAsia"/>
          <w:sz w:val="24"/>
        </w:rPr>
        <w:t xml:space="preserve">　 （四）、响应文件的撤销</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D276B8" w:rsidRDefault="00B92A7A">
      <w:pPr>
        <w:jc w:val="left"/>
        <w:rPr>
          <w:rFonts w:ascii="宋体" w:hAnsi="宋体" w:cs="宋体"/>
          <w:b/>
          <w:bCs/>
          <w:sz w:val="28"/>
          <w:szCs w:val="28"/>
        </w:rPr>
      </w:pPr>
      <w:r>
        <w:rPr>
          <w:rFonts w:ascii="宋体" w:hAnsi="宋体" w:cs="宋体" w:hint="eastAsia"/>
          <w:b/>
          <w:bCs/>
          <w:sz w:val="28"/>
          <w:szCs w:val="28"/>
        </w:rPr>
        <w:t xml:space="preserve">　 五、特别提示</w:t>
      </w:r>
    </w:p>
    <w:p w:rsidR="00D276B8" w:rsidRDefault="00B92A7A">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D276B8" w:rsidRDefault="00B92A7A">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D276B8" w:rsidRDefault="00B92A7A">
      <w:pPr>
        <w:spacing w:line="480" w:lineRule="exact"/>
        <w:rPr>
          <w:rFonts w:ascii="宋体" w:hAnsi="宋体" w:cs="宋体"/>
          <w:sz w:val="24"/>
        </w:rPr>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D276B8" w:rsidRDefault="00B92A7A">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D276B8" w:rsidRDefault="00B92A7A">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D276B8" w:rsidRDefault="00B92A7A">
      <w:pPr>
        <w:spacing w:line="480" w:lineRule="exact"/>
        <w:ind w:firstLineChars="200" w:firstLine="480"/>
        <w:rPr>
          <w:rFonts w:ascii="宋体" w:hAnsi="宋体" w:cs="宋体"/>
          <w:sz w:val="24"/>
        </w:rPr>
      </w:pPr>
      <w:r>
        <w:rPr>
          <w:rFonts w:ascii="宋体" w:hAnsi="宋体" w:cs="宋体" w:hint="eastAsia"/>
          <w:sz w:val="24"/>
        </w:rPr>
        <w:lastRenderedPageBreak/>
        <w:t>（七）、评标委员会判断响应文件的响应性仅基于投标文件本身而不依靠外部证据。</w:t>
      </w:r>
    </w:p>
    <w:p w:rsidR="00D276B8" w:rsidRDefault="00B92A7A">
      <w:pPr>
        <w:spacing w:line="480" w:lineRule="exact"/>
        <w:ind w:firstLineChars="200" w:firstLine="480"/>
        <w:rPr>
          <w:rFonts w:ascii="宋体" w:hAnsi="宋体" w:cs="宋体"/>
          <w:sz w:val="24"/>
        </w:rPr>
      </w:pPr>
      <w:r>
        <w:rPr>
          <w:rFonts w:ascii="宋体" w:hAnsi="宋体" w:cs="宋体" w:hint="eastAsia"/>
          <w:sz w:val="24"/>
        </w:rPr>
        <w:t>（八）、响应文件属下列情况之一的为无效投标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1、未按规定提交投标保证金的；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2、未按照招标文件规定要求密封、签署、盖章的；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5、投标主要材料不符合国家相关规定的；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6、投标报价超出预算上限的；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8、不符合法律、法规和招标文件中规定的其他实质性要求的。</w:t>
      </w:r>
    </w:p>
    <w:p w:rsidR="00D276B8" w:rsidRDefault="00B92A7A">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D276B8" w:rsidRDefault="00B92A7A">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D276B8" w:rsidRDefault="00B92A7A">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D276B8" w:rsidRDefault="00B92A7A">
      <w:pPr>
        <w:ind w:firstLineChars="150" w:firstLine="422"/>
        <w:rPr>
          <w:b/>
          <w:sz w:val="28"/>
          <w:szCs w:val="28"/>
        </w:rPr>
      </w:pPr>
      <w:r>
        <w:rPr>
          <w:rFonts w:hint="eastAsia"/>
          <w:b/>
          <w:sz w:val="28"/>
          <w:szCs w:val="28"/>
        </w:rPr>
        <w:t xml:space="preserve"> </w:t>
      </w:r>
      <w:r>
        <w:rPr>
          <w:rFonts w:hint="eastAsia"/>
          <w:b/>
          <w:sz w:val="28"/>
          <w:szCs w:val="28"/>
        </w:rPr>
        <w:t>六、开标和评标</w:t>
      </w:r>
    </w:p>
    <w:p w:rsidR="00D276B8" w:rsidRDefault="00B92A7A">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w:t>
      </w:r>
      <w:proofErr w:type="gramStart"/>
      <w:r>
        <w:rPr>
          <w:rFonts w:ascii="宋体" w:hAnsi="宋体" w:cs="宋体" w:hint="eastAsia"/>
          <w:sz w:val="24"/>
        </w:rPr>
        <w:t>即出席</w:t>
      </w:r>
      <w:proofErr w:type="gramEnd"/>
      <w:r>
        <w:rPr>
          <w:rFonts w:ascii="宋体" w:hAnsi="宋体" w:cs="宋体" w:hint="eastAsia"/>
          <w:sz w:val="24"/>
        </w:rPr>
        <w:t>代表与授权书中的代理人、身份证原件相符合。</w:t>
      </w:r>
    </w:p>
    <w:p w:rsidR="00D276B8" w:rsidRDefault="00B92A7A">
      <w:pPr>
        <w:spacing w:line="400" w:lineRule="exact"/>
        <w:rPr>
          <w:rFonts w:ascii="宋体" w:hAnsi="宋体" w:cs="宋体"/>
          <w:sz w:val="24"/>
        </w:rPr>
      </w:pPr>
      <w:r>
        <w:rPr>
          <w:rFonts w:ascii="宋体" w:hAnsi="宋体" w:cs="宋体" w:hint="eastAsia"/>
          <w:sz w:val="24"/>
        </w:rPr>
        <w:t xml:space="preserve">   （二）、评标委员会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D276B8" w:rsidRDefault="00B92A7A">
      <w:pPr>
        <w:spacing w:line="400" w:lineRule="exact"/>
        <w:rPr>
          <w:rFonts w:ascii="宋体" w:hAnsi="宋体" w:cs="宋体"/>
          <w:sz w:val="24"/>
        </w:rPr>
      </w:pPr>
      <w:r>
        <w:rPr>
          <w:rFonts w:ascii="宋体" w:hAnsi="宋体" w:cs="宋体" w:hint="eastAsia"/>
          <w:sz w:val="24"/>
        </w:rPr>
        <w:t xml:space="preserve">　 （三）、响应文件响应性的确定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了实质性的投标而没有重大偏离。实质性投标的响应是指响应文件符合招标文件的所有条款、条件和规定且没有重大偏离或</w:t>
      </w:r>
      <w:r>
        <w:rPr>
          <w:rFonts w:ascii="宋体" w:hAnsi="宋体" w:cs="宋体" w:hint="eastAsia"/>
          <w:sz w:val="24"/>
        </w:rPr>
        <w:lastRenderedPageBreak/>
        <w:t>保留。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4、评标委员会判断响应文件的响应性仅基于响应文件本身而不依靠外部证据。</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D276B8" w:rsidRDefault="00B92A7A">
      <w:pPr>
        <w:spacing w:line="400" w:lineRule="exact"/>
        <w:rPr>
          <w:rFonts w:ascii="宋体" w:hAnsi="宋体" w:cs="宋体"/>
          <w:sz w:val="24"/>
        </w:rPr>
      </w:pPr>
      <w:r>
        <w:rPr>
          <w:rFonts w:ascii="宋体" w:hAnsi="宋体" w:cs="宋体" w:hint="eastAsia"/>
          <w:sz w:val="24"/>
        </w:rPr>
        <w:t xml:space="preserve">　（四）、响应文件的澄清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D276B8" w:rsidRDefault="00B92A7A">
      <w:pPr>
        <w:spacing w:line="400" w:lineRule="exact"/>
        <w:rPr>
          <w:rFonts w:ascii="宋体" w:hAnsi="宋体" w:cs="宋体"/>
          <w:sz w:val="24"/>
        </w:rPr>
      </w:pPr>
      <w:r>
        <w:rPr>
          <w:rFonts w:ascii="宋体" w:hAnsi="宋体" w:cs="宋体" w:hint="eastAsia"/>
          <w:sz w:val="24"/>
        </w:rPr>
        <w:t xml:space="preserve">　 （五）、对响应文件的评估和比较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D276B8" w:rsidRDefault="00B92A7A">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D276B8" w:rsidRDefault="00B92A7A">
      <w:pPr>
        <w:spacing w:line="400" w:lineRule="exact"/>
        <w:rPr>
          <w:rFonts w:ascii="宋体" w:hAnsi="宋体" w:cs="宋体"/>
          <w:sz w:val="24"/>
        </w:rPr>
      </w:pPr>
      <w:r>
        <w:rPr>
          <w:rFonts w:ascii="宋体" w:hAnsi="宋体" w:cs="宋体" w:hint="eastAsia"/>
          <w:sz w:val="24"/>
        </w:rPr>
        <w:t xml:space="preserve">    3.2、初步评审内容</w:t>
      </w:r>
    </w:p>
    <w:p w:rsidR="00D276B8" w:rsidRDefault="00B92A7A">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3.2.2、投标函，投标函附录和</w:t>
      </w:r>
      <w:proofErr w:type="gramStart"/>
      <w:r>
        <w:rPr>
          <w:rFonts w:ascii="宋体" w:hAnsi="宋体" w:cs="宋体" w:hint="eastAsia"/>
          <w:sz w:val="24"/>
        </w:rPr>
        <w:t>经济标须有</w:t>
      </w:r>
      <w:proofErr w:type="gramEnd"/>
      <w:r>
        <w:rPr>
          <w:rFonts w:ascii="宋体" w:hAnsi="宋体" w:cs="宋体" w:hint="eastAsia"/>
          <w:sz w:val="24"/>
        </w:rPr>
        <w:t>法定代表人或其委托代理人签字，并加盖单位印章；</w:t>
      </w:r>
    </w:p>
    <w:p w:rsidR="00D276B8" w:rsidRDefault="00B92A7A">
      <w:pPr>
        <w:spacing w:line="400" w:lineRule="exact"/>
        <w:rPr>
          <w:rFonts w:ascii="宋体" w:hAnsi="宋体" w:cs="宋体"/>
          <w:sz w:val="24"/>
        </w:rPr>
      </w:pPr>
      <w:r>
        <w:rPr>
          <w:rFonts w:ascii="宋体" w:hAnsi="宋体" w:cs="宋体" w:hint="eastAsia"/>
          <w:sz w:val="24"/>
        </w:rPr>
        <w:t xml:space="preserve">    3.2.3、投标文件格式须符合招标文件要求；</w:t>
      </w:r>
    </w:p>
    <w:p w:rsidR="00D276B8" w:rsidRDefault="00B92A7A">
      <w:pPr>
        <w:spacing w:line="400" w:lineRule="exact"/>
        <w:rPr>
          <w:rFonts w:ascii="宋体" w:hAnsi="宋体" w:cs="宋体"/>
          <w:sz w:val="24"/>
        </w:rPr>
      </w:pPr>
      <w:r>
        <w:rPr>
          <w:rFonts w:ascii="宋体" w:hAnsi="宋体" w:cs="宋体" w:hint="eastAsia"/>
          <w:sz w:val="24"/>
        </w:rPr>
        <w:t xml:space="preserve">    3.2.4、报价</w:t>
      </w:r>
      <w:proofErr w:type="gramStart"/>
      <w:r>
        <w:rPr>
          <w:rFonts w:ascii="宋体" w:hAnsi="宋体" w:cs="宋体" w:hint="eastAsia"/>
          <w:sz w:val="24"/>
        </w:rPr>
        <w:t>须只有</w:t>
      </w:r>
      <w:proofErr w:type="gramEnd"/>
      <w:r>
        <w:rPr>
          <w:rFonts w:ascii="宋体" w:hAnsi="宋体" w:cs="宋体" w:hint="eastAsia"/>
          <w:sz w:val="24"/>
        </w:rPr>
        <w:t>一个有效报价；</w:t>
      </w:r>
    </w:p>
    <w:p w:rsidR="00D276B8" w:rsidRDefault="00B92A7A">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D276B8" w:rsidRDefault="00B92A7A">
      <w:pPr>
        <w:spacing w:line="400" w:lineRule="exact"/>
        <w:rPr>
          <w:rFonts w:ascii="宋体" w:hAnsi="宋体" w:cs="宋体"/>
          <w:sz w:val="24"/>
        </w:rPr>
      </w:pPr>
      <w:r>
        <w:rPr>
          <w:rFonts w:ascii="宋体" w:hAnsi="宋体" w:cs="宋体" w:hint="eastAsia"/>
          <w:sz w:val="24"/>
        </w:rPr>
        <w:t xml:space="preserve">    3.2.6、资质等级须满足要求；</w:t>
      </w:r>
    </w:p>
    <w:p w:rsidR="00D276B8" w:rsidRDefault="00B92A7A">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D276B8" w:rsidRDefault="00B92A7A">
      <w:pPr>
        <w:spacing w:line="400" w:lineRule="exact"/>
        <w:rPr>
          <w:rFonts w:ascii="宋体" w:hAnsi="宋体" w:cs="宋体"/>
          <w:sz w:val="24"/>
        </w:rPr>
      </w:pPr>
      <w:r>
        <w:rPr>
          <w:rFonts w:ascii="宋体" w:hAnsi="宋体" w:cs="宋体" w:hint="eastAsia"/>
          <w:sz w:val="24"/>
        </w:rPr>
        <w:t xml:space="preserve">    3.2.8、权利及义务须符合招标文件规定；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D276B8" w:rsidRDefault="00B92A7A">
      <w:pPr>
        <w:spacing w:line="400" w:lineRule="exact"/>
        <w:rPr>
          <w:rFonts w:ascii="宋体" w:hAnsi="宋体" w:cs="宋体"/>
          <w:sz w:val="24"/>
        </w:rPr>
      </w:pPr>
      <w:r>
        <w:rPr>
          <w:rFonts w:ascii="宋体" w:hAnsi="宋体" w:cs="宋体" w:hint="eastAsia"/>
          <w:sz w:val="24"/>
        </w:rPr>
        <w:t xml:space="preserve">    3.2.10、不得有</w:t>
      </w:r>
      <w:proofErr w:type="gramStart"/>
      <w:r>
        <w:rPr>
          <w:rFonts w:ascii="宋体" w:hAnsi="宋体" w:cs="宋体" w:hint="eastAsia"/>
          <w:sz w:val="24"/>
        </w:rPr>
        <w:t>废标条件</w:t>
      </w:r>
      <w:proofErr w:type="gramEnd"/>
      <w:r>
        <w:rPr>
          <w:rFonts w:ascii="宋体" w:hAnsi="宋体" w:cs="宋体" w:hint="eastAsia"/>
          <w:sz w:val="24"/>
        </w:rPr>
        <w:t>所列情形（本文件第三部分第五项第八条规定）；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招标人在招标文件列入的其它内容，招标文件应当将所有</w:t>
      </w:r>
      <w:proofErr w:type="gramStart"/>
      <w:r>
        <w:rPr>
          <w:rFonts w:ascii="宋体" w:hAnsi="宋体" w:cs="宋体" w:hint="eastAsia"/>
          <w:sz w:val="24"/>
        </w:rPr>
        <w:t>废标条件</w:t>
      </w:r>
      <w:proofErr w:type="gramEnd"/>
      <w:r>
        <w:rPr>
          <w:rFonts w:ascii="宋体" w:hAnsi="宋体" w:cs="宋体" w:hint="eastAsia"/>
          <w:sz w:val="24"/>
        </w:rPr>
        <w:t>集中表述，</w:t>
      </w:r>
      <w:proofErr w:type="gramStart"/>
      <w:r>
        <w:rPr>
          <w:rFonts w:ascii="宋体" w:hAnsi="宋体" w:cs="宋体" w:hint="eastAsia"/>
          <w:sz w:val="24"/>
        </w:rPr>
        <w:t>且表达</w:t>
      </w:r>
      <w:proofErr w:type="gramEnd"/>
      <w:r>
        <w:rPr>
          <w:rFonts w:ascii="宋体" w:hAnsi="宋体" w:cs="宋体" w:hint="eastAsia"/>
          <w:sz w:val="24"/>
        </w:rPr>
        <w:t>清晰、含义明确。只有通过初步评审的投标人才能进入详细评审。</w:t>
      </w:r>
    </w:p>
    <w:p w:rsidR="00D276B8" w:rsidRDefault="00B92A7A">
      <w:pPr>
        <w:spacing w:line="400" w:lineRule="exact"/>
        <w:rPr>
          <w:rFonts w:ascii="宋体" w:hAnsi="宋体" w:cs="宋体"/>
          <w:sz w:val="24"/>
        </w:rPr>
      </w:pPr>
      <w:r>
        <w:rPr>
          <w:rFonts w:ascii="宋体" w:hAnsi="宋体" w:cs="宋体" w:hint="eastAsia"/>
          <w:sz w:val="24"/>
        </w:rPr>
        <w:t xml:space="preserve">    3.3、详细评审的内容</w:t>
      </w:r>
    </w:p>
    <w:p w:rsidR="00D276B8" w:rsidRDefault="00B92A7A">
      <w:pPr>
        <w:spacing w:line="400" w:lineRule="exact"/>
        <w:rPr>
          <w:rFonts w:ascii="宋体" w:hAnsi="宋体" w:cs="宋体"/>
          <w:sz w:val="24"/>
        </w:rPr>
      </w:pPr>
      <w:r>
        <w:rPr>
          <w:rFonts w:ascii="宋体" w:hAnsi="宋体" w:cs="宋体" w:hint="eastAsia"/>
          <w:sz w:val="24"/>
        </w:rPr>
        <w:t xml:space="preserve">    3.3.1、商务标组成：（满分设为100分，60分为合格分）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（1）项目班子的配备；（20分）</w:t>
      </w:r>
    </w:p>
    <w:p w:rsidR="00D276B8" w:rsidRDefault="00B92A7A">
      <w:pPr>
        <w:spacing w:line="400" w:lineRule="exact"/>
        <w:rPr>
          <w:rFonts w:ascii="宋体" w:hAnsi="宋体" w:cs="宋体"/>
          <w:sz w:val="24"/>
        </w:rPr>
      </w:pPr>
      <w:r>
        <w:rPr>
          <w:rFonts w:ascii="宋体" w:hAnsi="宋体" w:cs="宋体" w:hint="eastAsia"/>
          <w:sz w:val="24"/>
        </w:rPr>
        <w:t xml:space="preserve">   （2）拟派负责人资质；（15分）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a、拟派项目负责人资质5分；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c、拟派五员上岗5分；（</w:t>
      </w:r>
      <w:proofErr w:type="gramStart"/>
      <w:r>
        <w:rPr>
          <w:rFonts w:ascii="宋体" w:hAnsi="宋体" w:cs="宋体" w:hint="eastAsia"/>
          <w:sz w:val="24"/>
        </w:rPr>
        <w:t>派施工</w:t>
      </w:r>
      <w:proofErr w:type="gramEnd"/>
      <w:r>
        <w:rPr>
          <w:rFonts w:ascii="宋体" w:hAnsi="宋体" w:cs="宋体" w:hint="eastAsia"/>
          <w:sz w:val="24"/>
        </w:rPr>
        <w:t>员、质量员、安全员、材料员、</w:t>
      </w:r>
      <w:proofErr w:type="gramStart"/>
      <w:r>
        <w:rPr>
          <w:rFonts w:ascii="宋体" w:hAnsi="宋体" w:cs="宋体" w:hint="eastAsia"/>
          <w:sz w:val="24"/>
        </w:rPr>
        <w:t>造价员</w:t>
      </w:r>
      <w:proofErr w:type="gramEnd"/>
      <w:r>
        <w:rPr>
          <w:rFonts w:ascii="宋体" w:hAnsi="宋体" w:cs="宋体" w:hint="eastAsia"/>
          <w:sz w:val="24"/>
        </w:rPr>
        <w:t>持证上岗，缺一项扣一分，扣完为止。）</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⑶企业综合实力；（42分）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公司业绩10分；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注册资金6分；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员工人数6分；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年销售额10分；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纳税情况10分；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⑷服务承诺；（8分）</w:t>
      </w:r>
    </w:p>
    <w:p w:rsidR="00D276B8" w:rsidRDefault="00B92A7A">
      <w:pPr>
        <w:spacing w:line="400" w:lineRule="exact"/>
        <w:rPr>
          <w:rFonts w:ascii="宋体" w:hAnsi="宋体" w:cs="宋体"/>
          <w:sz w:val="24"/>
        </w:rPr>
      </w:pPr>
      <w:r>
        <w:rPr>
          <w:rFonts w:ascii="宋体" w:hAnsi="宋体" w:cs="宋体" w:hint="eastAsia"/>
          <w:sz w:val="24"/>
        </w:rPr>
        <w:t xml:space="preserve">    ⑸采购人综合考评；（15分）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⑴工程概况及特点; （10分）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⑵分部工程的施工方法；（20分）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⑶关键施工技术、工艺、重点、难点分析和解决方案；（30分）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⑸除采用文字表述外，同时附下列图表（根据工程需要）：（10分）</w:t>
      </w:r>
    </w:p>
    <w:p w:rsidR="00D276B8" w:rsidRDefault="00B92A7A">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D276B8" w:rsidRDefault="00B92A7A">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D276B8" w:rsidRDefault="00B92A7A">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w:t>
      </w:r>
      <w:proofErr w:type="gramStart"/>
      <w:r>
        <w:rPr>
          <w:rFonts w:ascii="宋体" w:hAnsi="宋体" w:cs="宋体" w:hint="eastAsia"/>
          <w:sz w:val="24"/>
        </w:rPr>
        <w:t>标总分值</w:t>
      </w:r>
      <w:proofErr w:type="gramEnd"/>
      <w:r>
        <w:rPr>
          <w:rFonts w:ascii="宋体" w:hAnsi="宋体" w:cs="宋体" w:hint="eastAsia"/>
          <w:sz w:val="24"/>
        </w:rPr>
        <w:t>R设为60分。各投标人的技术得分为C值。当C&lt;R时，评标委员会应不再进行下步评审。当C≥R时，评标委员会应进行下步评审。</w:t>
      </w:r>
    </w:p>
    <w:p w:rsidR="00D276B8" w:rsidRDefault="00B92A7A">
      <w:pPr>
        <w:spacing w:line="400" w:lineRule="exact"/>
        <w:rPr>
          <w:rFonts w:ascii="宋体" w:hAnsi="宋体" w:cs="宋体"/>
          <w:sz w:val="24"/>
        </w:rPr>
      </w:pPr>
      <w:r>
        <w:rPr>
          <w:rFonts w:ascii="宋体" w:hAnsi="宋体" w:cs="宋体" w:hint="eastAsia"/>
          <w:sz w:val="24"/>
        </w:rPr>
        <w:t xml:space="preserve">    经济标的初步评审，指对各投标人的投标报价是否存在漏项或擅自修改招标人发出的工程</w:t>
      </w:r>
      <w:r>
        <w:rPr>
          <w:rFonts w:ascii="宋体" w:hAnsi="宋体" w:cs="宋体" w:hint="eastAsia"/>
          <w:sz w:val="24"/>
        </w:rPr>
        <w:lastRenderedPageBreak/>
        <w:t>量清单等进行检查，对不可竞争费用及税金进行核实。</w:t>
      </w:r>
    </w:p>
    <w:p w:rsidR="00D276B8" w:rsidRDefault="00B92A7A">
      <w:pPr>
        <w:spacing w:line="386" w:lineRule="exact"/>
        <w:ind w:firstLine="480"/>
        <w:rPr>
          <w:rFonts w:ascii="宋体" w:hAnsi="宋体" w:cs="宋体"/>
          <w:sz w:val="24"/>
        </w:rPr>
      </w:pPr>
      <w:r>
        <w:rPr>
          <w:rFonts w:ascii="宋体" w:hAnsi="宋体" w:cs="宋体" w:hint="eastAsia"/>
          <w:sz w:val="24"/>
        </w:rPr>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D276B8" w:rsidRDefault="00B92A7A">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00" w:lineRule="exact"/>
        <w:ind w:firstLine="480"/>
        <w:rPr>
          <w:rFonts w:ascii="宋体" w:hAnsi="宋体" w:cs="宋体"/>
          <w:b/>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Pr>
          <w:rFonts w:ascii="宋体" w:hAnsi="宋体" w:cs="宋体" w:hint="eastAsia"/>
          <w:b/>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D276B8" w:rsidRDefault="00B92A7A">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D276B8" w:rsidRDefault="00B92A7A">
      <w:pPr>
        <w:spacing w:line="400" w:lineRule="exact"/>
        <w:rPr>
          <w:rFonts w:ascii="宋体" w:hAnsi="宋体" w:cs="宋体"/>
          <w:sz w:val="24"/>
        </w:rPr>
      </w:pPr>
      <w:r>
        <w:rPr>
          <w:rFonts w:ascii="宋体" w:hAnsi="宋体" w:cs="宋体" w:hint="eastAsia"/>
          <w:sz w:val="24"/>
        </w:rPr>
        <w:t xml:space="preserve"> 　（七）、保密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响应人或与上述评标工作无关的人员。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D276B8" w:rsidRDefault="00B92A7A">
      <w:pPr>
        <w:ind w:firstLineChars="150" w:firstLine="422"/>
        <w:rPr>
          <w:rFonts w:ascii="宋体" w:hAnsi="宋体" w:cs="宋体"/>
          <w:b/>
          <w:sz w:val="28"/>
          <w:szCs w:val="28"/>
        </w:rPr>
      </w:pPr>
      <w:r>
        <w:rPr>
          <w:rFonts w:ascii="宋体" w:hAnsi="宋体" w:cs="宋体" w:hint="eastAsia"/>
          <w:b/>
          <w:sz w:val="28"/>
          <w:szCs w:val="28"/>
        </w:rPr>
        <w:t>七、授予合同</w:t>
      </w:r>
    </w:p>
    <w:p w:rsidR="00D276B8" w:rsidRDefault="00B92A7A">
      <w:pPr>
        <w:ind w:firstLineChars="150" w:firstLine="360"/>
        <w:rPr>
          <w:rFonts w:ascii="宋体" w:hAnsi="宋体" w:cs="宋体"/>
          <w:b/>
          <w:sz w:val="24"/>
        </w:rPr>
      </w:pPr>
      <w:r>
        <w:rPr>
          <w:rFonts w:ascii="宋体" w:hAnsi="宋体" w:cs="宋体" w:hint="eastAsia"/>
          <w:sz w:val="24"/>
        </w:rPr>
        <w:t>（一）、定标准则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D276B8" w:rsidRDefault="00B92A7A">
      <w:pPr>
        <w:spacing w:line="400" w:lineRule="exact"/>
        <w:rPr>
          <w:rFonts w:ascii="宋体" w:hAnsi="宋体" w:cs="宋体"/>
          <w:sz w:val="24"/>
        </w:rPr>
      </w:pPr>
      <w:r>
        <w:rPr>
          <w:rFonts w:ascii="宋体" w:hAnsi="宋体" w:cs="宋体" w:hint="eastAsia"/>
          <w:sz w:val="24"/>
        </w:rPr>
        <w:t xml:space="preserve">   （二）、公示成交结果、发出成交通知书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D276B8" w:rsidRDefault="00B92A7A">
      <w:pPr>
        <w:spacing w:line="400" w:lineRule="exact"/>
        <w:rPr>
          <w:rFonts w:ascii="宋体" w:hAnsi="宋体" w:cs="宋体"/>
          <w:sz w:val="24"/>
        </w:rPr>
      </w:pPr>
      <w:r>
        <w:rPr>
          <w:rFonts w:ascii="宋体" w:hAnsi="宋体" w:cs="宋体" w:hint="eastAsia"/>
          <w:sz w:val="24"/>
        </w:rPr>
        <w:t xml:space="preserve">　  （三）、授予合同时变更数量的权力。</w:t>
      </w:r>
    </w:p>
    <w:p w:rsidR="00D276B8" w:rsidRDefault="00B92A7A">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（四）、招标人在授予合同时，有权对本次采购项目中规定的货物数量予以适当增减以及拆包授予合同的权利（其幅度不得超出±10%）。响应人不得在此情况下对响应文件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D276B8" w:rsidRDefault="00B92A7A">
      <w:pPr>
        <w:spacing w:line="400" w:lineRule="exact"/>
        <w:rPr>
          <w:rFonts w:ascii="宋体" w:hAnsi="宋体" w:cs="宋体"/>
          <w:sz w:val="24"/>
        </w:rPr>
      </w:pPr>
      <w:r>
        <w:rPr>
          <w:rFonts w:ascii="宋体" w:hAnsi="宋体" w:cs="宋体" w:hint="eastAsia"/>
          <w:sz w:val="24"/>
        </w:rPr>
        <w:t xml:space="preserve">　  （五）、合同协议书的签署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1、成交方按成交通知书指定的时间、地点与采购人按指定的协议书格式签订合同协议书。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2、成交通知书、招标文件、中标方的响应文件及其澄清文件，均为签订合同协议书的依据。</w:t>
      </w:r>
    </w:p>
    <w:p w:rsidR="00D276B8" w:rsidRDefault="00B92A7A">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D276B8" w:rsidRDefault="00B92A7A">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D276B8" w:rsidRDefault="00D276B8">
      <w:pPr>
        <w:spacing w:line="400" w:lineRule="exact"/>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Pr="00E57AAD" w:rsidRDefault="00B92A7A" w:rsidP="00161159">
      <w:pPr>
        <w:spacing w:line="400" w:lineRule="exact"/>
        <w:jc w:val="center"/>
        <w:rPr>
          <w:rFonts w:ascii="新宋体" w:eastAsia="新宋体" w:hAnsi="新宋体"/>
          <w:b/>
          <w:sz w:val="32"/>
          <w:szCs w:val="32"/>
        </w:rPr>
      </w:pPr>
      <w:r>
        <w:rPr>
          <w:rFonts w:ascii="新宋体" w:eastAsia="新宋体" w:hAnsi="新宋体" w:hint="eastAsia"/>
          <w:b/>
          <w:sz w:val="32"/>
          <w:szCs w:val="32"/>
        </w:rPr>
        <w:t xml:space="preserve">第四部分  </w:t>
      </w:r>
      <w:bookmarkStart w:id="1" w:name="_Toc357868212"/>
      <w:bookmarkStart w:id="2" w:name="_Toc356744032"/>
      <w:bookmarkStart w:id="3" w:name="_Toc393143822"/>
      <w:r>
        <w:rPr>
          <w:rFonts w:ascii="宋体" w:hAnsi="宋体" w:hint="eastAsia"/>
          <w:b/>
          <w:sz w:val="30"/>
          <w:szCs w:val="30"/>
        </w:rPr>
        <w:t>通用合同条款</w:t>
      </w:r>
      <w:bookmarkEnd w:id="1"/>
      <w:bookmarkEnd w:id="2"/>
      <w:bookmarkEnd w:id="3"/>
    </w:p>
    <w:p w:rsidR="00D276B8" w:rsidRDefault="00B92A7A">
      <w:pPr>
        <w:spacing w:line="360" w:lineRule="auto"/>
        <w:jc w:val="left"/>
        <w:rPr>
          <w:rFonts w:ascii="宋体" w:hAnsi="宋体"/>
          <w:sz w:val="24"/>
          <w:szCs w:val="20"/>
        </w:rPr>
      </w:pPr>
      <w:r>
        <w:rPr>
          <w:rFonts w:ascii="宋体" w:hAnsi="宋体" w:hint="eastAsia"/>
          <w:sz w:val="24"/>
          <w:szCs w:val="20"/>
        </w:rPr>
        <w:t xml:space="preserve">   本工程采用国家建设部、国家工商行政管理局制定的《建设工程施工合同》（GF-1999-0201）。主要合同条款的条目根据《建设工程施工合同》的条目列出，与本章节序号无关。</w:t>
      </w:r>
    </w:p>
    <w:p w:rsidR="00D276B8" w:rsidRDefault="00D276B8">
      <w:pPr>
        <w:spacing w:line="400" w:lineRule="exact"/>
        <w:ind w:firstLineChars="750" w:firstLine="1800"/>
        <w:jc w:val="left"/>
        <w:rPr>
          <w:rFonts w:ascii="新宋体" w:eastAsia="新宋体" w:hAnsi="新宋体"/>
          <w:sz w:val="24"/>
          <w:szCs w:val="28"/>
        </w:rPr>
      </w:pPr>
    </w:p>
    <w:p w:rsidR="00D276B8" w:rsidRDefault="00B92A7A">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D276B8" w:rsidRDefault="00D276B8">
      <w:pPr>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outlineLvl w:val="2"/>
        <w:rPr>
          <w:rFonts w:ascii="宋体" w:hAnsi="宋体"/>
          <w:b/>
          <w:sz w:val="30"/>
          <w:szCs w:val="30"/>
        </w:rPr>
      </w:pPr>
      <w:bookmarkStart w:id="4" w:name="_Toc393143823"/>
      <w:bookmarkStart w:id="5" w:name="_Toc357868213"/>
      <w:bookmarkStart w:id="6" w:name="_Toc356744033"/>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2D6AD4" w:rsidRDefault="002D6AD4">
      <w:pPr>
        <w:spacing w:line="360" w:lineRule="auto"/>
        <w:jc w:val="center"/>
        <w:outlineLvl w:val="2"/>
        <w:rPr>
          <w:rFonts w:ascii="宋体" w:hAnsi="宋体"/>
          <w:b/>
          <w:sz w:val="30"/>
          <w:szCs w:val="30"/>
        </w:rPr>
      </w:pPr>
    </w:p>
    <w:p w:rsidR="00D276B8" w:rsidRDefault="00B92A7A">
      <w:pPr>
        <w:spacing w:line="360" w:lineRule="auto"/>
        <w:jc w:val="center"/>
        <w:outlineLvl w:val="2"/>
        <w:rPr>
          <w:rFonts w:ascii="宋体" w:hAnsi="宋体"/>
          <w:b/>
          <w:sz w:val="30"/>
          <w:szCs w:val="30"/>
        </w:rPr>
      </w:pPr>
      <w:r>
        <w:rPr>
          <w:rFonts w:ascii="宋体" w:hAnsi="宋体" w:hint="eastAsia"/>
          <w:b/>
          <w:sz w:val="30"/>
          <w:szCs w:val="30"/>
        </w:rPr>
        <w:t>第五部分专用合同条款</w:t>
      </w:r>
      <w:bookmarkEnd w:id="4"/>
      <w:bookmarkEnd w:id="5"/>
      <w:bookmarkEnd w:id="6"/>
      <w:r>
        <w:rPr>
          <w:rFonts w:ascii="宋体" w:hAnsi="宋体" w:hint="eastAsia"/>
          <w:b/>
          <w:sz w:val="30"/>
          <w:szCs w:val="30"/>
        </w:rPr>
        <w:t>（参考）</w:t>
      </w:r>
    </w:p>
    <w:p w:rsidR="00D276B8" w:rsidRDefault="00B92A7A">
      <w:pPr>
        <w:spacing w:line="360" w:lineRule="auto"/>
        <w:jc w:val="center"/>
        <w:rPr>
          <w:rFonts w:ascii="宋体" w:hAnsi="宋体"/>
          <w:b/>
          <w:bCs/>
          <w:sz w:val="30"/>
          <w:szCs w:val="30"/>
        </w:rPr>
      </w:pPr>
      <w:r>
        <w:rPr>
          <w:rFonts w:ascii="宋体" w:hAnsi="宋体" w:hint="eastAsia"/>
          <w:b/>
          <w:bCs/>
          <w:sz w:val="30"/>
          <w:szCs w:val="30"/>
        </w:rPr>
        <w:t xml:space="preserve"> 专 用 条 款</w:t>
      </w:r>
    </w:p>
    <w:p w:rsidR="00D276B8" w:rsidRDefault="00B92A7A">
      <w:pPr>
        <w:keepNext/>
        <w:keepLines/>
        <w:spacing w:line="360" w:lineRule="auto"/>
        <w:jc w:val="center"/>
        <w:outlineLvl w:val="2"/>
        <w:rPr>
          <w:rFonts w:ascii="宋体" w:hAnsi="宋体"/>
          <w:b/>
          <w:bCs/>
          <w:sz w:val="28"/>
          <w:szCs w:val="28"/>
        </w:rPr>
      </w:pPr>
      <w:bookmarkStart w:id="7" w:name="_Toc354404029"/>
      <w:bookmarkStart w:id="8" w:name="_Toc326060505"/>
      <w:bookmarkStart w:id="9" w:name="_Toc329278149"/>
      <w:bookmarkStart w:id="10" w:name="_Toc356744034"/>
      <w:bookmarkStart w:id="11" w:name="_Toc393143824"/>
      <w:bookmarkStart w:id="12" w:name="_Toc357868214"/>
      <w:bookmarkStart w:id="13" w:name="_Toc354923119"/>
      <w:bookmarkStart w:id="14" w:name="_Toc355649942"/>
      <w:bookmarkStart w:id="15" w:name="_Toc354922980"/>
      <w:r>
        <w:rPr>
          <w:rFonts w:ascii="宋体" w:hAnsi="宋体" w:hint="eastAsia"/>
          <w:b/>
          <w:bCs/>
          <w:sz w:val="28"/>
          <w:szCs w:val="28"/>
        </w:rPr>
        <w:t>一、词语定义及合同文件</w:t>
      </w:r>
      <w:bookmarkEnd w:id="7"/>
      <w:bookmarkEnd w:id="8"/>
      <w:bookmarkEnd w:id="9"/>
      <w:bookmarkEnd w:id="10"/>
      <w:bookmarkEnd w:id="11"/>
      <w:bookmarkEnd w:id="12"/>
      <w:bookmarkEnd w:id="13"/>
      <w:bookmarkEnd w:id="14"/>
      <w:bookmarkEnd w:id="15"/>
    </w:p>
    <w:p w:rsidR="00D276B8" w:rsidRDefault="00B92A7A">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D276B8" w:rsidRDefault="00B92A7A">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D276B8" w:rsidRDefault="00B92A7A">
      <w:pPr>
        <w:spacing w:line="360" w:lineRule="auto"/>
        <w:rPr>
          <w:rFonts w:ascii="宋体" w:hAnsi="宋体"/>
          <w:sz w:val="24"/>
          <w:u w:val="single"/>
        </w:rPr>
      </w:pPr>
      <w:r>
        <w:rPr>
          <w:rFonts w:ascii="宋体" w:hAnsi="宋体" w:hint="eastAsia"/>
          <w:sz w:val="24"/>
          <w:u w:val="single"/>
        </w:rPr>
        <w:t xml:space="preserve">                                                                            </w:t>
      </w:r>
    </w:p>
    <w:p w:rsidR="00D276B8" w:rsidRDefault="00B92A7A">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D276B8" w:rsidRDefault="00B92A7A">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D276B8" w:rsidRDefault="00B92A7A">
      <w:pPr>
        <w:spacing w:line="360" w:lineRule="auto"/>
        <w:ind w:firstLineChars="225" w:firstLine="540"/>
        <w:rPr>
          <w:rFonts w:ascii="宋体" w:hAnsi="宋体"/>
          <w:sz w:val="24"/>
        </w:rPr>
      </w:pPr>
      <w:r>
        <w:rPr>
          <w:rFonts w:ascii="宋体" w:hAnsi="宋体" w:hint="eastAsia"/>
          <w:sz w:val="24"/>
        </w:rPr>
        <w:t>2．2适用法律和法规</w:t>
      </w:r>
    </w:p>
    <w:p w:rsidR="00D276B8" w:rsidRDefault="00B92A7A">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D276B8" w:rsidRDefault="00B92A7A">
      <w:pPr>
        <w:spacing w:line="360" w:lineRule="auto"/>
        <w:ind w:firstLineChars="225" w:firstLine="540"/>
        <w:rPr>
          <w:rFonts w:ascii="宋体" w:hAnsi="宋体"/>
          <w:sz w:val="24"/>
        </w:rPr>
      </w:pPr>
      <w:r>
        <w:rPr>
          <w:rFonts w:ascii="宋体" w:hAnsi="宋体" w:hint="eastAsia"/>
          <w:sz w:val="24"/>
        </w:rPr>
        <w:t>2．3适用标准、规范</w:t>
      </w:r>
    </w:p>
    <w:p w:rsidR="00D276B8" w:rsidRDefault="00B92A7A">
      <w:pPr>
        <w:spacing w:line="360" w:lineRule="auto"/>
        <w:ind w:firstLineChars="225" w:firstLine="540"/>
        <w:rPr>
          <w:rFonts w:ascii="宋体" w:hAnsi="宋体"/>
          <w:sz w:val="24"/>
        </w:rPr>
      </w:pPr>
      <w:r>
        <w:rPr>
          <w:rFonts w:ascii="宋体" w:hAnsi="宋体" w:hint="eastAsia"/>
          <w:sz w:val="24"/>
        </w:rPr>
        <w:t>适用标准、规范的名称:</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D276B8" w:rsidRDefault="00B92A7A">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D276B8" w:rsidRDefault="00B92A7A">
      <w:pPr>
        <w:spacing w:line="360" w:lineRule="auto"/>
        <w:ind w:firstLineChars="200" w:firstLine="482"/>
        <w:rPr>
          <w:rFonts w:ascii="宋体" w:hAnsi="宋体"/>
          <w:b/>
          <w:sz w:val="24"/>
        </w:rPr>
      </w:pPr>
      <w:r>
        <w:rPr>
          <w:rFonts w:ascii="宋体" w:hAnsi="宋体" w:hint="eastAsia"/>
          <w:b/>
          <w:sz w:val="24"/>
        </w:rPr>
        <w:t>3、图纸</w:t>
      </w:r>
    </w:p>
    <w:p w:rsidR="00D276B8" w:rsidRDefault="00B92A7A">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D276B8" w:rsidRDefault="00B92A7A">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D276B8" w:rsidRDefault="00B92A7A">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D276B8" w:rsidRDefault="00B92A7A">
      <w:pPr>
        <w:keepNext/>
        <w:keepLines/>
        <w:spacing w:line="360" w:lineRule="auto"/>
        <w:jc w:val="center"/>
        <w:outlineLvl w:val="2"/>
        <w:rPr>
          <w:rFonts w:ascii="宋体" w:hAnsi="宋体"/>
          <w:b/>
          <w:bCs/>
          <w:sz w:val="28"/>
        </w:rPr>
      </w:pPr>
      <w:bookmarkStart w:id="16" w:name="_Toc356744035"/>
      <w:bookmarkStart w:id="17" w:name="_Toc393143825"/>
      <w:bookmarkStart w:id="18" w:name="_Toc357868215"/>
      <w:bookmarkStart w:id="19" w:name="_Toc326060506"/>
      <w:bookmarkStart w:id="20" w:name="_Toc355649943"/>
      <w:bookmarkStart w:id="21" w:name="_Toc354404030"/>
      <w:bookmarkStart w:id="22" w:name="_Toc354922981"/>
      <w:bookmarkStart w:id="23" w:name="_Toc329278150"/>
      <w:bookmarkStart w:id="24" w:name="_Toc354923120"/>
      <w:r>
        <w:rPr>
          <w:rFonts w:ascii="宋体" w:hAnsi="宋体" w:hint="eastAsia"/>
          <w:b/>
          <w:bCs/>
          <w:sz w:val="28"/>
        </w:rPr>
        <w:t>二、双方一般权利和义务</w:t>
      </w:r>
      <w:bookmarkEnd w:id="16"/>
      <w:bookmarkEnd w:id="17"/>
      <w:bookmarkEnd w:id="18"/>
      <w:bookmarkEnd w:id="19"/>
      <w:bookmarkEnd w:id="20"/>
      <w:bookmarkEnd w:id="21"/>
      <w:bookmarkEnd w:id="22"/>
      <w:bookmarkEnd w:id="23"/>
      <w:bookmarkEnd w:id="24"/>
    </w:p>
    <w:p w:rsidR="00D276B8" w:rsidRDefault="00B92A7A">
      <w:pPr>
        <w:spacing w:line="360" w:lineRule="auto"/>
        <w:ind w:firstLine="480"/>
        <w:rPr>
          <w:rFonts w:ascii="宋体" w:hAnsi="宋体"/>
          <w:b/>
          <w:bCs/>
          <w:sz w:val="24"/>
        </w:rPr>
      </w:pPr>
      <w:r>
        <w:rPr>
          <w:rFonts w:ascii="宋体" w:hAnsi="宋体" w:hint="eastAsia"/>
          <w:b/>
          <w:bCs/>
          <w:sz w:val="24"/>
        </w:rPr>
        <w:t>4．工程师</w:t>
      </w:r>
    </w:p>
    <w:p w:rsidR="00D276B8" w:rsidRDefault="00B92A7A">
      <w:pPr>
        <w:spacing w:line="360" w:lineRule="auto"/>
        <w:ind w:firstLineChars="200" w:firstLine="480"/>
        <w:rPr>
          <w:rFonts w:ascii="宋体" w:hAnsi="宋体"/>
          <w:sz w:val="24"/>
        </w:rPr>
      </w:pPr>
      <w:r>
        <w:rPr>
          <w:rFonts w:ascii="宋体" w:hAnsi="宋体" w:hint="eastAsia"/>
          <w:sz w:val="24"/>
        </w:rPr>
        <w:t>4．1监理单位委派的工程师</w:t>
      </w:r>
    </w:p>
    <w:p w:rsidR="00D276B8" w:rsidRDefault="00B92A7A">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D276B8" w:rsidRDefault="00B92A7A">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D276B8" w:rsidRDefault="00B92A7A">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w:t>
      </w:r>
      <w:proofErr w:type="gramStart"/>
      <w:r>
        <w:rPr>
          <w:rFonts w:ascii="宋体" w:hAnsi="宋体" w:hint="eastAsia"/>
          <w:sz w:val="24"/>
          <w:szCs w:val="20"/>
          <w:u w:val="single"/>
        </w:rPr>
        <w:t>工令</w:t>
      </w:r>
      <w:proofErr w:type="gramEnd"/>
      <w:r>
        <w:rPr>
          <w:rFonts w:ascii="宋体" w:hAnsi="宋体" w:hint="eastAsia"/>
          <w:sz w:val="24"/>
          <w:szCs w:val="20"/>
          <w:u w:val="single"/>
        </w:rPr>
        <w:t>、工期顺延签认、工程</w:t>
      </w:r>
      <w:r>
        <w:rPr>
          <w:rFonts w:ascii="宋体" w:hAnsi="宋体" w:hint="eastAsia"/>
          <w:sz w:val="24"/>
          <w:szCs w:val="20"/>
          <w:u w:val="single"/>
        </w:rPr>
        <w:lastRenderedPageBreak/>
        <w:t>量及费用增减的签认、主要材料的确定、不称职技术(管理)人员撤换建议权、发包人认为须取得批准方可实施的其它重要事项等监理合同中赋予监理工程师的职权。</w:t>
      </w:r>
      <w:r>
        <w:rPr>
          <w:rFonts w:ascii="宋体" w:hAnsi="宋体" w:hint="eastAsia"/>
          <w:sz w:val="24"/>
          <w:szCs w:val="20"/>
        </w:rPr>
        <w:t xml:space="preserve"> </w:t>
      </w:r>
    </w:p>
    <w:p w:rsidR="00D276B8" w:rsidRDefault="00B92A7A">
      <w:pPr>
        <w:spacing w:line="360" w:lineRule="auto"/>
        <w:ind w:firstLineChars="200" w:firstLine="480"/>
        <w:rPr>
          <w:rFonts w:ascii="宋体" w:hAnsi="宋体"/>
          <w:sz w:val="24"/>
        </w:rPr>
      </w:pPr>
      <w:r>
        <w:rPr>
          <w:rFonts w:ascii="宋体" w:hAnsi="宋体" w:hint="eastAsia"/>
          <w:sz w:val="24"/>
        </w:rPr>
        <w:t>4．2发包人派驻的工程师</w:t>
      </w:r>
    </w:p>
    <w:p w:rsidR="00D276B8" w:rsidRDefault="00B92A7A">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D276B8" w:rsidRDefault="00B92A7A">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D276B8" w:rsidRDefault="00B92A7A">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D276B8" w:rsidRDefault="00B92A7A">
      <w:pPr>
        <w:spacing w:line="360" w:lineRule="auto"/>
        <w:ind w:firstLineChars="225" w:firstLine="542"/>
        <w:rPr>
          <w:rFonts w:ascii="宋体" w:hAnsi="宋体"/>
          <w:b/>
          <w:bCs/>
          <w:sz w:val="24"/>
        </w:rPr>
      </w:pPr>
      <w:r>
        <w:rPr>
          <w:rFonts w:ascii="宋体" w:hAnsi="宋体" w:hint="eastAsia"/>
          <w:b/>
          <w:bCs/>
          <w:sz w:val="24"/>
        </w:rPr>
        <w:t>5．项目经理(建造师)</w:t>
      </w:r>
    </w:p>
    <w:p w:rsidR="00D276B8" w:rsidRDefault="00B92A7A">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D276B8" w:rsidRDefault="00B92A7A">
      <w:pPr>
        <w:spacing w:line="360" w:lineRule="auto"/>
        <w:ind w:firstLineChars="225" w:firstLine="542"/>
        <w:rPr>
          <w:rFonts w:ascii="宋体" w:hAnsi="宋体"/>
          <w:b/>
          <w:bCs/>
          <w:sz w:val="24"/>
        </w:rPr>
      </w:pPr>
      <w:r>
        <w:rPr>
          <w:rFonts w:ascii="宋体" w:hAnsi="宋体" w:hint="eastAsia"/>
          <w:b/>
          <w:bCs/>
          <w:sz w:val="24"/>
        </w:rPr>
        <w:t>6、发包人工作</w:t>
      </w:r>
    </w:p>
    <w:p w:rsidR="00D276B8" w:rsidRDefault="00B92A7A">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D276B8" w:rsidRDefault="00B92A7A">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D276B8" w:rsidRDefault="00B92A7A">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D276B8" w:rsidRDefault="00B92A7A">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D276B8" w:rsidRDefault="00B92A7A">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D276B8" w:rsidRDefault="00B92A7A">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D276B8" w:rsidRDefault="00B92A7A">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D276B8" w:rsidRDefault="00B92A7A">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D276B8" w:rsidRDefault="00B92A7A">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D276B8" w:rsidRDefault="00B92A7A">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D276B8" w:rsidRDefault="00B92A7A">
      <w:pPr>
        <w:spacing w:line="360" w:lineRule="auto"/>
        <w:rPr>
          <w:rFonts w:ascii="宋体" w:hAnsi="宋体"/>
          <w:b/>
          <w:bCs/>
          <w:sz w:val="24"/>
        </w:rPr>
      </w:pPr>
      <w:r>
        <w:rPr>
          <w:rFonts w:ascii="宋体" w:hAnsi="宋体" w:hint="eastAsia"/>
          <w:b/>
          <w:bCs/>
          <w:sz w:val="24"/>
        </w:rPr>
        <w:t xml:space="preserve">    7．承包人工作</w:t>
      </w:r>
    </w:p>
    <w:p w:rsidR="00D276B8" w:rsidRDefault="00B92A7A">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D276B8" w:rsidRDefault="00B92A7A">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需</w:t>
      </w:r>
      <w:proofErr w:type="gramStart"/>
      <w:r>
        <w:rPr>
          <w:rFonts w:ascii="宋体" w:hAnsi="宋体" w:hint="eastAsia"/>
          <w:sz w:val="24"/>
        </w:rPr>
        <w:t>自设计</w:t>
      </w:r>
      <w:proofErr w:type="gramEnd"/>
      <w:r>
        <w:rPr>
          <w:rFonts w:ascii="宋体" w:hAnsi="宋体" w:hint="eastAsia"/>
          <w:sz w:val="24"/>
        </w:rPr>
        <w:t>资质等级和业务范围允许的承包人完成的设计文件提交时间：</w:t>
      </w:r>
      <w:r>
        <w:rPr>
          <w:rFonts w:ascii="宋体" w:hAnsi="宋体" w:hint="eastAsia"/>
          <w:sz w:val="24"/>
          <w:u w:val="single"/>
        </w:rPr>
        <w:t xml:space="preserve">          无      </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D276B8" w:rsidRDefault="00B92A7A">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w:t>
      </w:r>
      <w:r>
        <w:rPr>
          <w:rFonts w:ascii="宋体" w:hAnsi="宋体" w:hint="eastAsia"/>
          <w:sz w:val="24"/>
          <w:szCs w:val="20"/>
          <w:u w:val="single"/>
        </w:rPr>
        <w:lastRenderedPageBreak/>
        <w:t>防护设施，负责施工现场安全保卫，费用自理。</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 xml:space="preserve">向发包人提供的办公和生活房屋及设施的要求: </w:t>
      </w:r>
      <w:r>
        <w:rPr>
          <w:rFonts w:ascii="宋体" w:hAnsi="宋体" w:hint="eastAsia"/>
          <w:sz w:val="24"/>
          <w:u w:val="single"/>
        </w:rPr>
        <w:t xml:space="preserve"> 无   </w:t>
      </w:r>
    </w:p>
    <w:p w:rsidR="00D276B8" w:rsidRDefault="00B92A7A">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w:t>
      </w:r>
      <w:proofErr w:type="gramStart"/>
      <w:r>
        <w:rPr>
          <w:rFonts w:ascii="宋体" w:hAnsi="宋体" w:hint="eastAsia"/>
          <w:sz w:val="24"/>
          <w:u w:val="single"/>
        </w:rPr>
        <w:t>按照按照</w:t>
      </w:r>
      <w:proofErr w:type="gramEnd"/>
      <w:r>
        <w:rPr>
          <w:rFonts w:ascii="宋体" w:hAnsi="宋体" w:hint="eastAsia"/>
          <w:sz w:val="24"/>
          <w:u w:val="single"/>
        </w:rPr>
        <w:t>国家、省、市有关规定和投标文件的有关承诺执行。由于承包人造成的一切损失由承包人承担。</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w:t>
      </w:r>
      <w:proofErr w:type="gramStart"/>
      <w:r>
        <w:rPr>
          <w:rFonts w:ascii="宋体" w:hAnsi="宋体" w:hint="eastAsia"/>
          <w:sz w:val="24"/>
          <w:u w:val="single"/>
        </w:rPr>
        <w:t>由</w:t>
      </w:r>
      <w:proofErr w:type="gramEnd"/>
      <w:r>
        <w:rPr>
          <w:rFonts w:ascii="宋体" w:hAnsi="宋体" w:hint="eastAsia"/>
          <w:sz w:val="24"/>
          <w:u w:val="single"/>
        </w:rPr>
        <w:t>承包人承担。</w:t>
      </w:r>
    </w:p>
    <w:p w:rsidR="00D276B8" w:rsidRDefault="00B92A7A">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D276B8" w:rsidRDefault="00B92A7A">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D276B8" w:rsidRDefault="00B92A7A">
      <w:pPr>
        <w:keepNext/>
        <w:keepLines/>
        <w:spacing w:line="360" w:lineRule="auto"/>
        <w:jc w:val="center"/>
        <w:outlineLvl w:val="2"/>
        <w:rPr>
          <w:rFonts w:ascii="宋体" w:hAnsi="宋体"/>
          <w:b/>
          <w:bCs/>
          <w:sz w:val="28"/>
        </w:rPr>
      </w:pPr>
      <w:bookmarkStart w:id="25" w:name="_Toc393143826"/>
      <w:bookmarkStart w:id="26" w:name="_Toc355649944"/>
      <w:bookmarkStart w:id="27" w:name="_Toc357868216"/>
      <w:bookmarkStart w:id="28" w:name="_Toc356744036"/>
      <w:bookmarkStart w:id="29" w:name="_Toc354922982"/>
      <w:bookmarkStart w:id="30" w:name="_Toc326060507"/>
      <w:bookmarkStart w:id="31" w:name="_Toc354404031"/>
      <w:bookmarkStart w:id="32" w:name="_Toc354923121"/>
      <w:bookmarkStart w:id="33" w:name="_Toc329278151"/>
      <w:r>
        <w:rPr>
          <w:rFonts w:ascii="宋体" w:hAnsi="宋体" w:hint="eastAsia"/>
          <w:b/>
          <w:bCs/>
          <w:sz w:val="28"/>
        </w:rPr>
        <w:t>三、施工组织设计和工期</w:t>
      </w:r>
      <w:bookmarkEnd w:id="25"/>
      <w:bookmarkEnd w:id="26"/>
      <w:bookmarkEnd w:id="27"/>
      <w:bookmarkEnd w:id="28"/>
      <w:bookmarkEnd w:id="29"/>
      <w:bookmarkEnd w:id="30"/>
      <w:bookmarkEnd w:id="31"/>
      <w:bookmarkEnd w:id="32"/>
      <w:bookmarkEnd w:id="33"/>
    </w:p>
    <w:p w:rsidR="00D276B8" w:rsidRDefault="00B92A7A">
      <w:pPr>
        <w:spacing w:line="360" w:lineRule="auto"/>
        <w:ind w:firstLineChars="225" w:firstLine="542"/>
        <w:rPr>
          <w:rFonts w:ascii="宋体" w:hAnsi="宋体"/>
          <w:b/>
          <w:bCs/>
          <w:sz w:val="24"/>
        </w:rPr>
      </w:pPr>
      <w:r>
        <w:rPr>
          <w:rFonts w:ascii="宋体" w:hAnsi="宋体" w:hint="eastAsia"/>
          <w:b/>
          <w:bCs/>
          <w:sz w:val="24"/>
        </w:rPr>
        <w:t>8．进度计划</w:t>
      </w:r>
    </w:p>
    <w:p w:rsidR="00D276B8" w:rsidRDefault="00B92A7A" w:rsidP="00B92A7A">
      <w:pPr>
        <w:spacing w:line="360" w:lineRule="auto"/>
        <w:ind w:leftChars="258" w:left="1080" w:hangingChars="224" w:hanging="538"/>
        <w:rPr>
          <w:rFonts w:ascii="宋体" w:hAnsi="宋体"/>
          <w:sz w:val="24"/>
        </w:rPr>
      </w:pPr>
      <w:r>
        <w:rPr>
          <w:rFonts w:ascii="宋体" w:hAnsi="宋体" w:hint="eastAsia"/>
          <w:sz w:val="24"/>
        </w:rPr>
        <w:lastRenderedPageBreak/>
        <w:t>8．1承包人提供施工组织设计(施工方案)和进度计划的时间：</w:t>
      </w:r>
      <w:r>
        <w:rPr>
          <w:rFonts w:ascii="宋体" w:hAnsi="宋体" w:hint="eastAsia"/>
          <w:sz w:val="24"/>
          <w:u w:val="single"/>
        </w:rPr>
        <w:t>合同开工日期前3天。</w:t>
      </w:r>
      <w:r>
        <w:rPr>
          <w:rFonts w:ascii="宋体" w:hAnsi="宋体" w:hint="eastAsia"/>
          <w:sz w:val="24"/>
        </w:rPr>
        <w:t>工程师确认的时间：3个工作日</w:t>
      </w:r>
    </w:p>
    <w:p w:rsidR="00D276B8" w:rsidRDefault="00B92A7A">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D276B8" w:rsidRDefault="00B92A7A">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D276B8" w:rsidRDefault="00B92A7A">
      <w:pPr>
        <w:spacing w:line="360" w:lineRule="auto"/>
        <w:ind w:firstLineChars="225" w:firstLine="542"/>
        <w:rPr>
          <w:rFonts w:ascii="宋体" w:hAnsi="宋体"/>
          <w:b/>
          <w:bCs/>
          <w:sz w:val="24"/>
        </w:rPr>
      </w:pPr>
      <w:r>
        <w:rPr>
          <w:rFonts w:ascii="宋体" w:hAnsi="宋体" w:hint="eastAsia"/>
          <w:b/>
          <w:bCs/>
          <w:sz w:val="24"/>
        </w:rPr>
        <w:t>9．工期延误</w:t>
      </w:r>
    </w:p>
    <w:p w:rsidR="00D276B8" w:rsidRDefault="00B92A7A">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D276B8" w:rsidRDefault="00B92A7A">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D276B8" w:rsidRDefault="00B92A7A">
      <w:pPr>
        <w:keepNext/>
        <w:keepLines/>
        <w:spacing w:line="360" w:lineRule="auto"/>
        <w:jc w:val="center"/>
        <w:outlineLvl w:val="2"/>
        <w:rPr>
          <w:rFonts w:ascii="宋体" w:hAnsi="宋体"/>
          <w:b/>
          <w:bCs/>
          <w:sz w:val="28"/>
        </w:rPr>
      </w:pPr>
      <w:bookmarkStart w:id="34" w:name="_Toc354404032"/>
      <w:bookmarkStart w:id="35" w:name="_Toc329278152"/>
      <w:bookmarkStart w:id="36" w:name="_Toc326060508"/>
      <w:bookmarkStart w:id="37" w:name="_Toc356744037"/>
      <w:bookmarkStart w:id="38" w:name="_Toc354922983"/>
      <w:bookmarkStart w:id="39" w:name="_Toc393143827"/>
      <w:bookmarkStart w:id="40" w:name="_Toc354923122"/>
      <w:bookmarkStart w:id="41" w:name="_Toc357868217"/>
      <w:bookmarkStart w:id="42" w:name="_Toc355649945"/>
      <w:r>
        <w:rPr>
          <w:rFonts w:ascii="宋体" w:hAnsi="宋体" w:hint="eastAsia"/>
          <w:b/>
          <w:bCs/>
          <w:sz w:val="28"/>
        </w:rPr>
        <w:t>四、质量与验收</w:t>
      </w:r>
      <w:bookmarkEnd w:id="34"/>
      <w:bookmarkEnd w:id="35"/>
      <w:bookmarkEnd w:id="36"/>
      <w:bookmarkEnd w:id="37"/>
      <w:bookmarkEnd w:id="38"/>
      <w:bookmarkEnd w:id="39"/>
      <w:bookmarkEnd w:id="40"/>
      <w:bookmarkEnd w:id="41"/>
      <w:bookmarkEnd w:id="42"/>
    </w:p>
    <w:p w:rsidR="00D276B8" w:rsidRDefault="00B92A7A">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D276B8" w:rsidRDefault="00B92A7A">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D276B8" w:rsidRDefault="00B92A7A">
      <w:pPr>
        <w:keepNext/>
        <w:keepLines/>
        <w:spacing w:line="360" w:lineRule="auto"/>
        <w:jc w:val="center"/>
        <w:outlineLvl w:val="2"/>
        <w:rPr>
          <w:rFonts w:ascii="宋体" w:hAnsi="宋体"/>
          <w:b/>
          <w:bCs/>
          <w:sz w:val="28"/>
        </w:rPr>
      </w:pPr>
      <w:bookmarkStart w:id="43" w:name="_Toc355649946"/>
      <w:bookmarkStart w:id="44" w:name="_Toc329278153"/>
      <w:bookmarkStart w:id="45" w:name="_Toc354404033"/>
      <w:bookmarkStart w:id="46" w:name="_Toc354923123"/>
      <w:bookmarkStart w:id="47" w:name="_Toc354922984"/>
      <w:bookmarkStart w:id="48" w:name="_Toc326060509"/>
      <w:bookmarkStart w:id="49" w:name="_Toc356744038"/>
      <w:bookmarkStart w:id="50" w:name="_Toc393143828"/>
      <w:bookmarkStart w:id="51" w:name="_Toc357868218"/>
      <w:r>
        <w:rPr>
          <w:rFonts w:ascii="宋体" w:hAnsi="宋体" w:hint="eastAsia"/>
          <w:b/>
          <w:bCs/>
          <w:sz w:val="28"/>
        </w:rPr>
        <w:t>五、安全施工</w:t>
      </w:r>
      <w:bookmarkEnd w:id="43"/>
      <w:bookmarkEnd w:id="44"/>
      <w:bookmarkEnd w:id="45"/>
      <w:bookmarkEnd w:id="46"/>
      <w:bookmarkEnd w:id="47"/>
      <w:bookmarkEnd w:id="48"/>
      <w:bookmarkEnd w:id="49"/>
      <w:bookmarkEnd w:id="50"/>
      <w:bookmarkEnd w:id="51"/>
    </w:p>
    <w:p w:rsidR="00D276B8" w:rsidRDefault="00B92A7A">
      <w:pPr>
        <w:spacing w:line="360" w:lineRule="auto"/>
        <w:ind w:firstLineChars="200" w:firstLine="480"/>
        <w:rPr>
          <w:rFonts w:ascii="宋体" w:hAnsi="宋体"/>
          <w:b/>
          <w:bCs/>
          <w:sz w:val="24"/>
        </w:rPr>
      </w:pPr>
      <w:r>
        <w:rPr>
          <w:rFonts w:ascii="宋体" w:hAnsi="宋体" w:hint="eastAsia"/>
          <w:sz w:val="24"/>
        </w:rPr>
        <w:t>按合同文本通用条款执行</w:t>
      </w:r>
    </w:p>
    <w:p w:rsidR="00D276B8" w:rsidRDefault="00B92A7A">
      <w:pPr>
        <w:keepNext/>
        <w:keepLines/>
        <w:spacing w:line="360" w:lineRule="auto"/>
        <w:jc w:val="center"/>
        <w:outlineLvl w:val="2"/>
        <w:rPr>
          <w:rFonts w:ascii="宋体" w:hAnsi="宋体"/>
          <w:b/>
          <w:bCs/>
          <w:sz w:val="28"/>
        </w:rPr>
      </w:pPr>
      <w:bookmarkStart w:id="52" w:name="_Toc326060510"/>
      <w:bookmarkStart w:id="53" w:name="_Toc329278154"/>
      <w:bookmarkStart w:id="54" w:name="_Toc354404034"/>
      <w:bookmarkStart w:id="55" w:name="_Toc355649947"/>
      <w:bookmarkStart w:id="56" w:name="_Toc354922985"/>
      <w:bookmarkStart w:id="57" w:name="_Toc354923124"/>
      <w:bookmarkStart w:id="58" w:name="_Toc356744039"/>
      <w:bookmarkStart w:id="59" w:name="_Toc393143829"/>
      <w:bookmarkStart w:id="60" w:name="_Toc357868219"/>
      <w:r>
        <w:rPr>
          <w:rFonts w:ascii="宋体" w:hAnsi="宋体" w:hint="eastAsia"/>
          <w:b/>
          <w:bCs/>
          <w:sz w:val="28"/>
        </w:rPr>
        <w:t>六、合同价款与支付</w:t>
      </w:r>
      <w:bookmarkEnd w:id="52"/>
      <w:bookmarkEnd w:id="53"/>
      <w:bookmarkEnd w:id="54"/>
      <w:bookmarkEnd w:id="55"/>
      <w:bookmarkEnd w:id="56"/>
      <w:bookmarkEnd w:id="57"/>
      <w:bookmarkEnd w:id="58"/>
      <w:bookmarkEnd w:id="59"/>
      <w:bookmarkEnd w:id="60"/>
    </w:p>
    <w:p w:rsidR="00D276B8" w:rsidRDefault="00B92A7A">
      <w:pPr>
        <w:spacing w:line="360" w:lineRule="auto"/>
        <w:ind w:firstLineChars="225" w:firstLine="542"/>
        <w:rPr>
          <w:rFonts w:ascii="宋体" w:hAnsi="宋体"/>
          <w:b/>
          <w:bCs/>
          <w:sz w:val="24"/>
        </w:rPr>
      </w:pPr>
      <w:r>
        <w:rPr>
          <w:rFonts w:ascii="宋体" w:hAnsi="宋体" w:hint="eastAsia"/>
          <w:b/>
          <w:bCs/>
          <w:sz w:val="24"/>
        </w:rPr>
        <w:t>11．合同价款及调整</w:t>
      </w:r>
    </w:p>
    <w:p w:rsidR="00D276B8" w:rsidRDefault="00B92A7A">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D276B8" w:rsidRDefault="00B92A7A">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D276B8" w:rsidRDefault="00B92A7A">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D276B8" w:rsidRDefault="00B92A7A">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D276B8" w:rsidRDefault="00B92A7A">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D276B8" w:rsidRDefault="00B92A7A">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D276B8" w:rsidRDefault="00B92A7A">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D276B8" w:rsidRDefault="00B92A7A">
      <w:pPr>
        <w:spacing w:line="360" w:lineRule="auto"/>
        <w:ind w:firstLineChars="225" w:firstLine="542"/>
        <w:rPr>
          <w:rFonts w:ascii="宋体" w:hAnsi="宋体"/>
          <w:b/>
          <w:bCs/>
          <w:sz w:val="24"/>
        </w:rPr>
      </w:pPr>
      <w:r>
        <w:rPr>
          <w:rFonts w:ascii="宋体" w:hAnsi="宋体" w:hint="eastAsia"/>
          <w:b/>
          <w:bCs/>
          <w:sz w:val="24"/>
        </w:rPr>
        <w:t>12．工程付款</w:t>
      </w:r>
    </w:p>
    <w:p w:rsidR="00D276B8" w:rsidRDefault="00B92A7A">
      <w:pPr>
        <w:spacing w:line="360" w:lineRule="auto"/>
        <w:ind w:firstLineChars="225" w:firstLine="542"/>
        <w:rPr>
          <w:rFonts w:ascii="宋体" w:hAnsi="宋体"/>
          <w:b/>
          <w:bCs/>
          <w:sz w:val="24"/>
        </w:rPr>
      </w:pPr>
      <w:r>
        <w:rPr>
          <w:rFonts w:ascii="宋体" w:hAnsi="宋体" w:hint="eastAsia"/>
          <w:b/>
          <w:bCs/>
          <w:sz w:val="24"/>
        </w:rPr>
        <w:t>12.1 工程预付款：无</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lastRenderedPageBreak/>
        <w:t>12.4双方约定的工程款(进度款)支付方式：</w:t>
      </w:r>
      <w:r>
        <w:rPr>
          <w:rFonts w:ascii="宋体" w:hAnsi="宋体" w:hint="eastAsia"/>
          <w:bCs/>
          <w:sz w:val="24"/>
          <w:szCs w:val="20"/>
          <w:u w:val="single"/>
        </w:rPr>
        <w:t>所有工程开工前</w:t>
      </w:r>
      <w:proofErr w:type="gramStart"/>
      <w:r>
        <w:rPr>
          <w:rFonts w:ascii="宋体" w:hAnsi="宋体" w:hint="eastAsia"/>
          <w:bCs/>
          <w:sz w:val="24"/>
          <w:szCs w:val="20"/>
          <w:u w:val="single"/>
        </w:rPr>
        <w:t>不</w:t>
      </w:r>
      <w:proofErr w:type="gramEnd"/>
      <w:r>
        <w:rPr>
          <w:rFonts w:ascii="宋体" w:hAnsi="宋体" w:hint="eastAsia"/>
          <w:bCs/>
          <w:sz w:val="24"/>
          <w:szCs w:val="20"/>
          <w:u w:val="single"/>
        </w:rPr>
        <w:t>预付资金。工程施工完工量50%时，经验收合格，支付合同价款的30%，其余部分待工程竣工、资料完善、验收合格30天内，除扣除10%的质量保证金外，其余全部支付。质量保证金自验收合格之日起365天后，工程无质量问题，予以返还。</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D276B8" w:rsidRDefault="00B92A7A">
      <w:pPr>
        <w:keepNext/>
        <w:keepLines/>
        <w:spacing w:line="360" w:lineRule="auto"/>
        <w:jc w:val="center"/>
        <w:outlineLvl w:val="2"/>
        <w:rPr>
          <w:rFonts w:ascii="宋体" w:hAnsi="宋体"/>
          <w:b/>
          <w:bCs/>
          <w:sz w:val="28"/>
        </w:rPr>
      </w:pPr>
      <w:bookmarkStart w:id="61" w:name="_Toc357868220"/>
      <w:bookmarkStart w:id="62" w:name="_Toc393143830"/>
      <w:bookmarkStart w:id="63" w:name="_Toc355649948"/>
      <w:bookmarkStart w:id="64" w:name="_Toc356744040"/>
      <w:bookmarkStart w:id="65" w:name="_Toc329278155"/>
      <w:bookmarkStart w:id="66" w:name="_Toc354923125"/>
      <w:bookmarkStart w:id="67" w:name="_Toc354404035"/>
      <w:bookmarkStart w:id="68" w:name="_Toc354922986"/>
      <w:bookmarkStart w:id="69" w:name="_Toc326060511"/>
      <w:r>
        <w:rPr>
          <w:rFonts w:ascii="宋体" w:hAnsi="宋体" w:hint="eastAsia"/>
          <w:b/>
          <w:bCs/>
          <w:sz w:val="28"/>
        </w:rPr>
        <w:t>七、竣工验收与结算</w:t>
      </w:r>
      <w:bookmarkEnd w:id="61"/>
      <w:bookmarkEnd w:id="62"/>
      <w:bookmarkEnd w:id="63"/>
      <w:bookmarkEnd w:id="64"/>
      <w:bookmarkEnd w:id="65"/>
      <w:bookmarkEnd w:id="66"/>
      <w:bookmarkEnd w:id="67"/>
      <w:bookmarkEnd w:id="68"/>
      <w:bookmarkEnd w:id="69"/>
    </w:p>
    <w:p w:rsidR="00D276B8" w:rsidRDefault="00B92A7A">
      <w:pPr>
        <w:spacing w:line="360" w:lineRule="auto"/>
        <w:ind w:firstLineChars="225" w:firstLine="542"/>
        <w:rPr>
          <w:rFonts w:ascii="宋体" w:hAnsi="宋体"/>
          <w:b/>
          <w:bCs/>
          <w:sz w:val="24"/>
        </w:rPr>
      </w:pPr>
      <w:r>
        <w:rPr>
          <w:rFonts w:ascii="宋体" w:hAnsi="宋体" w:hint="eastAsia"/>
          <w:b/>
          <w:bCs/>
          <w:sz w:val="24"/>
        </w:rPr>
        <w:t>15．竣工验收</w:t>
      </w:r>
    </w:p>
    <w:p w:rsidR="00D276B8" w:rsidRDefault="00B92A7A">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D276B8" w:rsidRDefault="00B92A7A">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D276B8" w:rsidRDefault="00D276B8">
      <w:pPr>
        <w:spacing w:line="360" w:lineRule="auto"/>
        <w:ind w:firstLineChars="225" w:firstLine="540"/>
        <w:rPr>
          <w:rFonts w:ascii="宋体" w:hAnsi="宋体"/>
          <w:sz w:val="24"/>
        </w:rPr>
      </w:pPr>
    </w:p>
    <w:p w:rsidR="00D276B8" w:rsidRDefault="00B92A7A">
      <w:pPr>
        <w:keepNext/>
        <w:keepLines/>
        <w:spacing w:line="360" w:lineRule="auto"/>
        <w:jc w:val="center"/>
        <w:outlineLvl w:val="2"/>
        <w:rPr>
          <w:rFonts w:ascii="宋体" w:hAnsi="宋体"/>
          <w:b/>
          <w:bCs/>
          <w:sz w:val="28"/>
        </w:rPr>
      </w:pPr>
      <w:bookmarkStart w:id="70" w:name="_Toc354923126"/>
      <w:bookmarkStart w:id="71" w:name="_Toc393143831"/>
      <w:bookmarkStart w:id="72" w:name="_Toc357868221"/>
      <w:bookmarkStart w:id="73" w:name="_Toc326060512"/>
      <w:bookmarkStart w:id="74" w:name="_Toc356744041"/>
      <w:bookmarkStart w:id="75" w:name="_Toc355649949"/>
      <w:bookmarkStart w:id="76" w:name="_Toc354404036"/>
      <w:bookmarkStart w:id="77" w:name="_Toc329278156"/>
      <w:bookmarkStart w:id="78" w:name="_Toc354922987"/>
      <w:r>
        <w:rPr>
          <w:rFonts w:ascii="宋体" w:hAnsi="宋体" w:hint="eastAsia"/>
          <w:b/>
          <w:bCs/>
          <w:sz w:val="28"/>
        </w:rPr>
        <w:t>八、违约、索赔和争议</w:t>
      </w:r>
      <w:bookmarkEnd w:id="70"/>
      <w:bookmarkEnd w:id="71"/>
      <w:bookmarkEnd w:id="72"/>
      <w:bookmarkEnd w:id="73"/>
      <w:bookmarkEnd w:id="74"/>
      <w:bookmarkEnd w:id="75"/>
      <w:bookmarkEnd w:id="76"/>
      <w:bookmarkEnd w:id="77"/>
      <w:bookmarkEnd w:id="78"/>
    </w:p>
    <w:p w:rsidR="00D276B8" w:rsidRDefault="00B92A7A">
      <w:pPr>
        <w:spacing w:line="360" w:lineRule="auto"/>
        <w:ind w:firstLineChars="225" w:firstLine="542"/>
        <w:rPr>
          <w:rFonts w:ascii="宋体" w:hAnsi="宋体"/>
          <w:b/>
          <w:bCs/>
          <w:sz w:val="24"/>
        </w:rPr>
      </w:pPr>
      <w:r>
        <w:rPr>
          <w:rFonts w:ascii="宋体" w:hAnsi="宋体" w:hint="eastAsia"/>
          <w:b/>
          <w:bCs/>
          <w:sz w:val="24"/>
        </w:rPr>
        <w:t>16．违约</w:t>
      </w:r>
    </w:p>
    <w:p w:rsidR="00D276B8" w:rsidRDefault="00B92A7A">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D276B8" w:rsidRDefault="00B92A7A">
      <w:pPr>
        <w:spacing w:line="360" w:lineRule="auto"/>
        <w:ind w:firstLineChars="225" w:firstLine="540"/>
        <w:rPr>
          <w:rFonts w:ascii="宋体" w:hAnsi="宋体"/>
          <w:sz w:val="24"/>
          <w:u w:val="single"/>
        </w:rPr>
      </w:pPr>
      <w:r>
        <w:rPr>
          <w:rFonts w:ascii="宋体" w:hAnsi="宋体" w:hint="eastAsia"/>
          <w:sz w:val="24"/>
        </w:rPr>
        <w:lastRenderedPageBreak/>
        <w:t>本合同通用条款第26.4款约定发包人违约应承担的违约责任:</w:t>
      </w:r>
      <w:r>
        <w:rPr>
          <w:rFonts w:ascii="宋体" w:hAnsi="宋体" w:hint="eastAsia"/>
          <w:sz w:val="24"/>
          <w:u w:val="single"/>
        </w:rPr>
        <w:t xml:space="preserve">每延长一日支付应付款的万分之二的违约金。 </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D276B8" w:rsidRDefault="00B92A7A">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D276B8" w:rsidRDefault="00B92A7A">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D276B8" w:rsidRDefault="00B92A7A">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17．争议</w:t>
      </w:r>
    </w:p>
    <w:p w:rsidR="00D276B8" w:rsidRDefault="00B92A7A">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D276B8" w:rsidRDefault="00B92A7A">
      <w:pPr>
        <w:numPr>
          <w:ilvl w:val="0"/>
          <w:numId w:val="9"/>
        </w:numPr>
        <w:spacing w:line="360" w:lineRule="auto"/>
        <w:rPr>
          <w:rFonts w:ascii="宋体" w:hAnsi="宋体"/>
          <w:sz w:val="24"/>
        </w:rPr>
      </w:pPr>
      <w:r>
        <w:rPr>
          <w:rFonts w:ascii="宋体" w:hAnsi="宋体" w:hint="eastAsia"/>
          <w:sz w:val="24"/>
        </w:rPr>
        <w:t>请有关部门调解。</w:t>
      </w:r>
    </w:p>
    <w:p w:rsidR="00D276B8" w:rsidRDefault="00B92A7A">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D276B8" w:rsidRDefault="00B92A7A">
      <w:pPr>
        <w:keepNext/>
        <w:keepLines/>
        <w:spacing w:line="360" w:lineRule="auto"/>
        <w:jc w:val="center"/>
        <w:outlineLvl w:val="2"/>
        <w:rPr>
          <w:rFonts w:ascii="宋体" w:hAnsi="宋体"/>
          <w:b/>
          <w:sz w:val="28"/>
        </w:rPr>
      </w:pPr>
      <w:bookmarkStart w:id="79" w:name="_Toc354404037"/>
      <w:bookmarkStart w:id="80" w:name="_Toc393143832"/>
      <w:bookmarkStart w:id="81" w:name="_Toc357868222"/>
      <w:bookmarkStart w:id="82" w:name="_Toc356744042"/>
      <w:bookmarkStart w:id="83" w:name="_Toc354923127"/>
      <w:bookmarkStart w:id="84" w:name="_Toc355649950"/>
      <w:bookmarkStart w:id="85" w:name="_Toc326060513"/>
      <w:bookmarkStart w:id="86" w:name="_Toc354922988"/>
      <w:bookmarkStart w:id="87" w:name="_Toc329278157"/>
      <w:r>
        <w:rPr>
          <w:rFonts w:ascii="宋体" w:hAnsi="宋体" w:hint="eastAsia"/>
          <w:b/>
          <w:sz w:val="28"/>
        </w:rPr>
        <w:t>九、其他</w:t>
      </w:r>
      <w:bookmarkEnd w:id="79"/>
      <w:bookmarkEnd w:id="80"/>
      <w:bookmarkEnd w:id="81"/>
      <w:bookmarkEnd w:id="82"/>
      <w:bookmarkEnd w:id="83"/>
      <w:bookmarkEnd w:id="84"/>
      <w:bookmarkEnd w:id="85"/>
      <w:bookmarkEnd w:id="86"/>
      <w:bookmarkEnd w:id="87"/>
    </w:p>
    <w:p w:rsidR="00D276B8" w:rsidRDefault="00B92A7A">
      <w:pPr>
        <w:spacing w:line="360" w:lineRule="auto"/>
        <w:ind w:firstLineChars="225" w:firstLine="542"/>
        <w:rPr>
          <w:rFonts w:ascii="宋体" w:hAnsi="宋体"/>
          <w:b/>
          <w:bCs/>
          <w:sz w:val="24"/>
        </w:rPr>
      </w:pPr>
      <w:r>
        <w:rPr>
          <w:rFonts w:ascii="宋体" w:hAnsi="宋体" w:hint="eastAsia"/>
          <w:b/>
          <w:bCs/>
          <w:sz w:val="24"/>
        </w:rPr>
        <w:t>18．工程分包</w:t>
      </w:r>
    </w:p>
    <w:p w:rsidR="00D276B8" w:rsidRDefault="00B92A7A">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D276B8" w:rsidRDefault="00B92A7A">
      <w:pPr>
        <w:spacing w:line="360" w:lineRule="auto"/>
        <w:ind w:firstLineChars="225" w:firstLine="542"/>
        <w:rPr>
          <w:rFonts w:ascii="宋体" w:hAnsi="宋体"/>
          <w:b/>
          <w:bCs/>
          <w:sz w:val="24"/>
        </w:rPr>
      </w:pPr>
      <w:r>
        <w:rPr>
          <w:rFonts w:ascii="宋体" w:hAnsi="宋体" w:hint="eastAsia"/>
          <w:b/>
          <w:bCs/>
          <w:sz w:val="24"/>
        </w:rPr>
        <w:t>19．不可抗力</w:t>
      </w:r>
    </w:p>
    <w:p w:rsidR="00D276B8" w:rsidRDefault="00B92A7A">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D276B8" w:rsidRDefault="00B92A7A">
      <w:pPr>
        <w:spacing w:line="360" w:lineRule="auto"/>
        <w:ind w:firstLineChars="225" w:firstLine="542"/>
        <w:rPr>
          <w:rFonts w:ascii="宋体" w:hAnsi="宋体"/>
          <w:b/>
          <w:bCs/>
          <w:sz w:val="24"/>
        </w:rPr>
      </w:pPr>
      <w:r>
        <w:rPr>
          <w:rFonts w:ascii="宋体" w:hAnsi="宋体" w:hint="eastAsia"/>
          <w:b/>
          <w:bCs/>
          <w:sz w:val="24"/>
        </w:rPr>
        <w:t>20．保险</w:t>
      </w:r>
    </w:p>
    <w:p w:rsidR="00D276B8" w:rsidRDefault="00B92A7A">
      <w:pPr>
        <w:spacing w:line="360" w:lineRule="auto"/>
        <w:ind w:firstLineChars="225" w:firstLine="540"/>
        <w:rPr>
          <w:rFonts w:ascii="宋体" w:hAnsi="宋体"/>
          <w:sz w:val="24"/>
        </w:rPr>
      </w:pPr>
      <w:r>
        <w:rPr>
          <w:rFonts w:ascii="宋体" w:hAnsi="宋体" w:hint="eastAsia"/>
          <w:sz w:val="24"/>
        </w:rPr>
        <w:t>20．1本工程双方约定投保内容如下:</w:t>
      </w:r>
    </w:p>
    <w:p w:rsidR="00D276B8" w:rsidRDefault="00B92A7A">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w:t>
      </w:r>
      <w:proofErr w:type="gramStart"/>
      <w:r>
        <w:rPr>
          <w:rFonts w:ascii="宋体" w:hAnsi="宋体" w:hint="eastAsia"/>
          <w:sz w:val="24"/>
          <w:u w:val="single"/>
        </w:rPr>
        <w:t>伤亡险由承包人</w:t>
      </w:r>
      <w:proofErr w:type="gramEnd"/>
      <w:r>
        <w:rPr>
          <w:rFonts w:ascii="宋体" w:hAnsi="宋体" w:hint="eastAsia"/>
          <w:sz w:val="24"/>
          <w:u w:val="single"/>
        </w:rPr>
        <w:t>承担保费，并于开工前3日办理完毕。</w:t>
      </w:r>
    </w:p>
    <w:p w:rsidR="00D276B8" w:rsidRDefault="00B92A7A">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D276B8" w:rsidRDefault="00B92A7A">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D276B8" w:rsidRDefault="00B92A7A">
      <w:pPr>
        <w:spacing w:line="360" w:lineRule="auto"/>
        <w:ind w:firstLineChars="225" w:firstLine="542"/>
        <w:rPr>
          <w:rFonts w:ascii="宋体" w:hAnsi="宋体"/>
          <w:b/>
          <w:bCs/>
          <w:sz w:val="24"/>
        </w:rPr>
      </w:pPr>
      <w:r>
        <w:rPr>
          <w:rFonts w:ascii="宋体" w:hAnsi="宋体" w:hint="eastAsia"/>
          <w:b/>
          <w:bCs/>
          <w:sz w:val="24"/>
        </w:rPr>
        <w:t>21．担保</w:t>
      </w:r>
    </w:p>
    <w:p w:rsidR="00D276B8" w:rsidRDefault="00B92A7A">
      <w:pPr>
        <w:spacing w:line="360" w:lineRule="auto"/>
        <w:ind w:firstLineChars="225" w:firstLine="540"/>
        <w:rPr>
          <w:rFonts w:ascii="宋体" w:hAnsi="宋体"/>
          <w:sz w:val="24"/>
        </w:rPr>
      </w:pPr>
      <w:r>
        <w:rPr>
          <w:rFonts w:ascii="宋体" w:hAnsi="宋体" w:hint="eastAsia"/>
          <w:sz w:val="24"/>
        </w:rPr>
        <w:t>21．1本工程双方约定担保事项如下:</w:t>
      </w:r>
    </w:p>
    <w:p w:rsidR="00D276B8" w:rsidRDefault="00B92A7A">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D276B8" w:rsidRDefault="00B92A7A">
      <w:pPr>
        <w:spacing w:line="360" w:lineRule="auto"/>
        <w:ind w:firstLineChars="225" w:firstLine="540"/>
        <w:rPr>
          <w:rFonts w:ascii="宋体" w:hAnsi="宋体"/>
          <w:sz w:val="24"/>
        </w:rPr>
      </w:pPr>
      <w:r>
        <w:rPr>
          <w:rFonts w:ascii="宋体" w:hAnsi="宋体" w:hint="eastAsia"/>
          <w:sz w:val="24"/>
        </w:rPr>
        <w:lastRenderedPageBreak/>
        <w:t>(2)承包人向发包人提供履约担保，担保方式为</w:t>
      </w:r>
      <w:r>
        <w:rPr>
          <w:rFonts w:ascii="宋体" w:hAnsi="宋体" w:hint="eastAsia"/>
          <w:sz w:val="24"/>
          <w:u w:val="single"/>
        </w:rPr>
        <w:t>:现金形式担保合同作为本合同附件。</w:t>
      </w:r>
    </w:p>
    <w:p w:rsidR="00D276B8" w:rsidRDefault="00B92A7A">
      <w:pPr>
        <w:spacing w:line="360" w:lineRule="auto"/>
        <w:rPr>
          <w:rFonts w:ascii="宋体" w:hAnsi="宋体"/>
          <w:sz w:val="24"/>
        </w:rPr>
      </w:pPr>
      <w:r>
        <w:rPr>
          <w:rFonts w:ascii="宋体" w:hAnsi="宋体" w:hint="eastAsia"/>
          <w:sz w:val="24"/>
        </w:rPr>
        <w:t xml:space="preserve">    (3)双方约定的其他担保事项:</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22．合同份数</w:t>
      </w:r>
    </w:p>
    <w:p w:rsidR="00D276B8" w:rsidRDefault="00B92A7A">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D276B8" w:rsidRDefault="00B92A7A">
      <w:pPr>
        <w:spacing w:line="360" w:lineRule="auto"/>
        <w:ind w:firstLineChars="224" w:firstLine="540"/>
        <w:rPr>
          <w:rFonts w:ascii="宋体" w:hAnsi="宋体"/>
          <w:b/>
          <w:bCs/>
          <w:sz w:val="24"/>
        </w:rPr>
      </w:pPr>
      <w:r>
        <w:rPr>
          <w:rFonts w:ascii="宋体" w:hAnsi="宋体" w:hint="eastAsia"/>
          <w:b/>
          <w:bCs/>
          <w:sz w:val="24"/>
        </w:rPr>
        <w:t>23．补充条款</w:t>
      </w:r>
    </w:p>
    <w:p w:rsidR="00D276B8" w:rsidRDefault="00B92A7A">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D276B8" w:rsidRDefault="00B92A7A">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w:t>
      </w:r>
      <w:proofErr w:type="gramStart"/>
      <w:r>
        <w:rPr>
          <w:rFonts w:ascii="宋体" w:hAnsi="宋体" w:hint="eastAsia"/>
          <w:b/>
          <w:sz w:val="24"/>
          <w:u w:val="single"/>
        </w:rPr>
        <w:t>级施工</w:t>
      </w:r>
      <w:proofErr w:type="gramEnd"/>
      <w:r>
        <w:rPr>
          <w:rFonts w:ascii="宋体" w:hAnsi="宋体" w:hint="eastAsia"/>
          <w:b/>
          <w:sz w:val="24"/>
          <w:u w:val="single"/>
        </w:rPr>
        <w:t>现场负责人每更换一次或缺勤1日，将在合同价款中扣除20000元人民币。</w:t>
      </w:r>
    </w:p>
    <w:p w:rsidR="00D276B8" w:rsidRDefault="00B92A7A">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D276B8" w:rsidRDefault="00B92A7A">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D276B8" w:rsidRDefault="00B92A7A">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D276B8" w:rsidRDefault="00D276B8">
      <w:pPr>
        <w:spacing w:line="360" w:lineRule="auto"/>
        <w:ind w:firstLineChars="1100" w:firstLine="3534"/>
        <w:rPr>
          <w:rFonts w:ascii="新宋体" w:eastAsia="新宋体" w:hAnsi="新宋体"/>
          <w:b/>
          <w:sz w:val="32"/>
          <w:szCs w:val="32"/>
        </w:rPr>
      </w:pPr>
    </w:p>
    <w:p w:rsidR="00D276B8" w:rsidRDefault="00D276B8">
      <w:pPr>
        <w:spacing w:line="360" w:lineRule="auto"/>
        <w:ind w:firstLineChars="1100" w:firstLine="3534"/>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A37816" w:rsidRDefault="00A37816" w:rsidP="007A1350">
      <w:pPr>
        <w:spacing w:line="360" w:lineRule="auto"/>
        <w:jc w:val="center"/>
        <w:outlineLvl w:val="2"/>
        <w:rPr>
          <w:rFonts w:ascii="新宋体" w:eastAsia="新宋体" w:hAnsi="新宋体"/>
          <w:b/>
          <w:sz w:val="32"/>
          <w:szCs w:val="32"/>
        </w:rPr>
      </w:pPr>
    </w:p>
    <w:p w:rsidR="00D276B8" w:rsidRPr="00E57AAD" w:rsidRDefault="00B92A7A" w:rsidP="007A1350">
      <w:pPr>
        <w:spacing w:line="360" w:lineRule="auto"/>
        <w:jc w:val="center"/>
        <w:outlineLvl w:val="2"/>
        <w:rPr>
          <w:rFonts w:ascii="新宋体" w:eastAsia="新宋体" w:hAnsi="新宋体"/>
          <w:b/>
          <w:sz w:val="32"/>
          <w:szCs w:val="32"/>
        </w:rPr>
      </w:pPr>
      <w:r>
        <w:rPr>
          <w:rFonts w:ascii="新宋体" w:eastAsia="新宋体" w:hAnsi="新宋体" w:hint="eastAsia"/>
          <w:b/>
          <w:sz w:val="32"/>
          <w:szCs w:val="32"/>
        </w:rPr>
        <w:t xml:space="preserve">第六部分   </w:t>
      </w:r>
      <w:r>
        <w:rPr>
          <w:rFonts w:ascii="宋体" w:hAnsi="宋体" w:hint="eastAsia"/>
          <w:b/>
          <w:sz w:val="28"/>
          <w:szCs w:val="28"/>
        </w:rPr>
        <w:t>合同附件格式</w:t>
      </w:r>
      <w:r>
        <w:rPr>
          <w:rFonts w:ascii="宋体" w:hAnsi="宋体" w:hint="eastAsia"/>
          <w:b/>
          <w:sz w:val="30"/>
          <w:szCs w:val="30"/>
        </w:rPr>
        <w:t>（参考）</w:t>
      </w: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D276B8" w:rsidRDefault="00B92A7A">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w:t>
      </w:r>
      <w:proofErr w:type="gramStart"/>
      <w:r>
        <w:rPr>
          <w:rFonts w:ascii="宋体" w:hAnsi="宋体" w:hint="eastAsia"/>
          <w:sz w:val="24"/>
          <w:szCs w:val="20"/>
        </w:rPr>
        <w:t>己接受</w:t>
      </w:r>
      <w:proofErr w:type="gramEnd"/>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(l)中标通知书；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(3)专用合同条款；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(4)通用合同条款；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(5)技术标准和要求；</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(7)图纸；</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(8)其他合同文件。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E57AAD" w:rsidRDefault="00B92A7A" w:rsidP="00E57AAD">
      <w:pPr>
        <w:spacing w:line="400" w:lineRule="exact"/>
        <w:ind w:firstLineChars="1772" w:firstLine="4253"/>
        <w:rPr>
          <w:rFonts w:ascii="宋体" w:hAnsi="宋体"/>
          <w:sz w:val="24"/>
          <w:szCs w:val="20"/>
        </w:rPr>
      </w:pPr>
      <w:r>
        <w:rPr>
          <w:rFonts w:ascii="宋体" w:hAnsi="宋体" w:hint="eastAsia"/>
          <w:sz w:val="24"/>
          <w:szCs w:val="20"/>
        </w:rPr>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bookmarkStart w:id="88" w:name="_Toc144950759"/>
      <w:bookmarkStart w:id="89" w:name="_Toc145000028"/>
      <w:bookmarkStart w:id="90" w:name="_Toc139099800"/>
      <w:bookmarkStart w:id="91" w:name="_Toc144999253"/>
      <w:bookmarkStart w:id="92" w:name="_Toc150192232"/>
      <w:bookmarkStart w:id="93" w:name="_Toc271533484"/>
      <w:bookmarkStart w:id="94" w:name="_Toc155073544"/>
      <w:bookmarkStart w:id="95" w:name="_Toc196301140"/>
      <w:bookmarkStart w:id="96" w:name="_Toc144950409"/>
      <w:bookmarkStart w:id="97" w:name="_Toc196624609"/>
      <w:bookmarkStart w:id="98" w:name="_Toc186813786"/>
    </w:p>
    <w:p w:rsidR="00E57AAD" w:rsidRPr="00E57AAD" w:rsidRDefault="00E57AAD" w:rsidP="00E57AAD">
      <w:pPr>
        <w:spacing w:line="400" w:lineRule="exact"/>
        <w:ind w:firstLineChars="1772" w:firstLine="4253"/>
        <w:rPr>
          <w:rFonts w:ascii="宋体" w:hAnsi="宋体"/>
          <w:sz w:val="24"/>
          <w:szCs w:val="20"/>
        </w:rPr>
      </w:pP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t>附件二：工程质量保修书</w:t>
      </w:r>
      <w:bookmarkEnd w:id="88"/>
      <w:bookmarkEnd w:id="89"/>
      <w:bookmarkEnd w:id="90"/>
      <w:bookmarkEnd w:id="91"/>
      <w:bookmarkEnd w:id="92"/>
      <w:bookmarkEnd w:id="93"/>
      <w:bookmarkEnd w:id="94"/>
      <w:bookmarkEnd w:id="95"/>
      <w:bookmarkEnd w:id="96"/>
      <w:bookmarkEnd w:id="97"/>
      <w:bookmarkEnd w:id="98"/>
    </w:p>
    <w:p w:rsidR="00D276B8" w:rsidRDefault="00B92A7A">
      <w:pPr>
        <w:jc w:val="center"/>
        <w:rPr>
          <w:rFonts w:ascii="宋体" w:hAnsi="宋体" w:cs="Arial"/>
          <w:b/>
          <w:sz w:val="28"/>
          <w:szCs w:val="28"/>
        </w:rPr>
      </w:pPr>
      <w:r>
        <w:rPr>
          <w:rFonts w:ascii="宋体" w:hAnsi="宋体" w:cs="Arial" w:hint="eastAsia"/>
          <w:b/>
          <w:sz w:val="28"/>
          <w:szCs w:val="28"/>
        </w:rPr>
        <w:t>工程质量保修书</w:t>
      </w:r>
    </w:p>
    <w:p w:rsidR="00D276B8" w:rsidRDefault="00D276B8">
      <w:pPr>
        <w:jc w:val="center"/>
        <w:rPr>
          <w:rFonts w:ascii="宋体" w:hAnsi="宋体" w:cs="Arial"/>
          <w:b/>
          <w:sz w:val="24"/>
          <w:szCs w:val="20"/>
        </w:rPr>
      </w:pPr>
    </w:p>
    <w:p w:rsidR="00D276B8" w:rsidRDefault="00D276B8">
      <w:pPr>
        <w:jc w:val="center"/>
        <w:rPr>
          <w:rFonts w:ascii="宋体" w:hAnsi="宋体" w:cs="Arial"/>
          <w:szCs w:val="20"/>
        </w:rPr>
      </w:pP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proofErr w:type="gramStart"/>
      <w:r>
        <w:rPr>
          <w:rFonts w:ascii="宋体" w:hAnsi="宋体" w:cs="Arial" w:hint="eastAsia"/>
          <w:sz w:val="24"/>
          <w:szCs w:val="20"/>
          <w:u w:val="single"/>
        </w:rPr>
        <w:t xml:space="preserve">　　　　　　　　</w:t>
      </w:r>
      <w:proofErr w:type="gramEnd"/>
      <w:r>
        <w:rPr>
          <w:rFonts w:ascii="宋体" w:hAnsi="宋体" w:cs="Arial" w:hint="eastAsia"/>
          <w:sz w:val="24"/>
          <w:szCs w:val="20"/>
        </w:rPr>
        <w:t>签订工程质量保修书。</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lastRenderedPageBreak/>
        <w:t>3.1属于保修范围、内容的项目，承包人应当在接到保修通知之日起7天内派人保修。承包人不在约定期限内派人保修的，发包人可以委托他人修理。</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3.2发生紧急抢修事故的，承包人在接到事故通知后，应当立即到达事故现场抢修。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w:t>
      </w:r>
      <w:proofErr w:type="gramStart"/>
      <w:r>
        <w:rPr>
          <w:rFonts w:ascii="宋体" w:hAnsi="宋体" w:cs="Arial" w:hint="eastAsia"/>
          <w:sz w:val="24"/>
          <w:szCs w:val="20"/>
        </w:rPr>
        <w:t>前共同</w:t>
      </w:r>
      <w:proofErr w:type="gramEnd"/>
      <w:r>
        <w:rPr>
          <w:rFonts w:ascii="宋体" w:hAnsi="宋体" w:cs="Arial" w:hint="eastAsia"/>
          <w:sz w:val="24"/>
          <w:szCs w:val="20"/>
        </w:rPr>
        <w:t>签署，作为施工合同附件，其有效期限至保修期满。</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D276B8" w:rsidRDefault="00D276B8">
      <w:pPr>
        <w:spacing w:line="360" w:lineRule="auto"/>
        <w:ind w:firstLineChars="200" w:firstLine="480"/>
        <w:rPr>
          <w:rFonts w:ascii="宋体" w:hAnsi="宋体" w:cs="Arial"/>
          <w:sz w:val="24"/>
          <w:szCs w:val="20"/>
        </w:rPr>
      </w:pPr>
    </w:p>
    <w:p w:rsidR="00D276B8" w:rsidRDefault="00B92A7A">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D276B8" w:rsidRDefault="00D276B8">
      <w:pPr>
        <w:autoSpaceDE w:val="0"/>
        <w:autoSpaceDN w:val="0"/>
        <w:adjustRightInd w:val="0"/>
        <w:spacing w:line="360" w:lineRule="auto"/>
        <w:ind w:firstLineChars="1050" w:firstLine="2530"/>
        <w:rPr>
          <w:rFonts w:ascii="宋体" w:hAnsi="宋体"/>
          <w:b/>
          <w:bCs/>
          <w:sz w:val="24"/>
          <w:u w:val="single"/>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jc w:val="center"/>
        <w:rPr>
          <w:rFonts w:ascii="新宋体" w:eastAsia="新宋体" w:hAnsi="新宋体"/>
          <w:sz w:val="28"/>
          <w:szCs w:val="28"/>
        </w:rPr>
      </w:pPr>
    </w:p>
    <w:p w:rsidR="00D276B8" w:rsidRDefault="00D276B8">
      <w:pPr>
        <w:spacing w:line="360" w:lineRule="auto"/>
        <w:jc w:val="center"/>
        <w:rPr>
          <w:rFonts w:ascii="新宋体" w:eastAsia="新宋体" w:hAnsi="新宋体"/>
          <w:sz w:val="28"/>
          <w:szCs w:val="28"/>
        </w:rPr>
      </w:pP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400" w:lineRule="exact"/>
        <w:jc w:val="center"/>
        <w:rPr>
          <w:rFonts w:ascii="宋体" w:hAnsi="宋体" w:cs="宋体"/>
          <w:b/>
          <w:bCs/>
          <w:sz w:val="32"/>
          <w:szCs w:val="32"/>
        </w:rPr>
      </w:pPr>
      <w:r>
        <w:rPr>
          <w:rFonts w:ascii="宋体" w:hAnsi="宋体" w:cs="宋体" w:hint="eastAsia"/>
          <w:b/>
          <w:bCs/>
          <w:sz w:val="32"/>
          <w:szCs w:val="32"/>
        </w:rPr>
        <w:t>第七部分    附件</w:t>
      </w: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360" w:lineRule="auto"/>
        <w:ind w:right="720"/>
        <w:rPr>
          <w:rFonts w:ascii="宋体" w:hAnsi="宋体"/>
          <w:sz w:val="36"/>
          <w:szCs w:val="36"/>
        </w:rPr>
      </w:pPr>
      <w:r>
        <w:rPr>
          <w:rFonts w:ascii="宋体" w:hAnsi="宋体" w:hint="eastAsia"/>
          <w:sz w:val="36"/>
          <w:szCs w:val="36"/>
        </w:rPr>
        <w:t xml:space="preserve">                                     （正本或副本）</w:t>
      </w:r>
    </w:p>
    <w:p w:rsidR="00D276B8" w:rsidRDefault="00D276B8">
      <w:pPr>
        <w:spacing w:line="360" w:lineRule="auto"/>
        <w:ind w:right="720"/>
        <w:rPr>
          <w:rFonts w:ascii="宋体" w:hAnsi="宋体"/>
          <w:sz w:val="36"/>
          <w:szCs w:val="36"/>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D276B8" w:rsidRDefault="00D276B8">
      <w:pPr>
        <w:spacing w:line="360" w:lineRule="auto"/>
        <w:jc w:val="center"/>
        <w:rPr>
          <w:rFonts w:ascii="宋体" w:hAnsi="宋体"/>
          <w:sz w:val="36"/>
          <w:szCs w:val="36"/>
        </w:rPr>
      </w:pPr>
    </w:p>
    <w:p w:rsidR="00D276B8" w:rsidRDefault="00B92A7A">
      <w:pPr>
        <w:spacing w:line="360" w:lineRule="auto"/>
        <w:jc w:val="center"/>
        <w:rPr>
          <w:rFonts w:ascii="宋体" w:hAnsi="宋体"/>
          <w:sz w:val="24"/>
        </w:rPr>
      </w:pPr>
      <w:r>
        <w:rPr>
          <w:rFonts w:ascii="宋体" w:hAnsi="宋体" w:hint="eastAsia"/>
          <w:sz w:val="36"/>
          <w:szCs w:val="36"/>
        </w:rPr>
        <w:t xml:space="preserve">项目编号： </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72"/>
          <w:szCs w:val="72"/>
        </w:rPr>
      </w:pPr>
      <w:r>
        <w:rPr>
          <w:rFonts w:ascii="宋体" w:hAnsi="宋体" w:hint="eastAsia"/>
          <w:sz w:val="72"/>
          <w:szCs w:val="72"/>
        </w:rPr>
        <w:t>投  标  文  件</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D276B8" w:rsidRDefault="00B92A7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D276B8" w:rsidRDefault="00B92A7A">
      <w:pPr>
        <w:spacing w:line="360" w:lineRule="auto"/>
        <w:jc w:val="center"/>
        <w:rPr>
          <w:sz w:val="24"/>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D276B8" w:rsidRDefault="00D276B8">
      <w:pPr>
        <w:spacing w:line="400" w:lineRule="exact"/>
        <w:jc w:val="center"/>
        <w:rPr>
          <w:rFonts w:ascii="宋体" w:hAnsi="宋体" w:cs="宋体"/>
          <w:sz w:val="24"/>
        </w:rPr>
      </w:pPr>
    </w:p>
    <w:p w:rsidR="00D276B8" w:rsidRDefault="00D276B8">
      <w:pPr>
        <w:spacing w:line="400" w:lineRule="exact"/>
        <w:jc w:val="center"/>
        <w:rPr>
          <w:rFonts w:ascii="宋体" w:hAnsi="宋体" w:cs="宋体"/>
          <w:sz w:val="24"/>
        </w:rPr>
      </w:pPr>
    </w:p>
    <w:p w:rsidR="00D276B8" w:rsidRDefault="00B92A7A">
      <w:pPr>
        <w:spacing w:line="400" w:lineRule="exact"/>
        <w:jc w:val="center"/>
        <w:rPr>
          <w:rFonts w:ascii="宋体" w:hAnsi="宋体" w:cs="宋体"/>
          <w:sz w:val="24"/>
        </w:rPr>
      </w:pPr>
      <w:r>
        <w:rPr>
          <w:rFonts w:ascii="宋体" w:hAnsi="宋体" w:cs="宋体" w:hint="eastAsia"/>
          <w:sz w:val="24"/>
        </w:rPr>
        <w:t>目    录</w:t>
      </w:r>
    </w:p>
    <w:p w:rsidR="00D276B8" w:rsidRDefault="00B92A7A">
      <w:pPr>
        <w:spacing w:line="400" w:lineRule="exact"/>
        <w:rPr>
          <w:rFonts w:ascii="宋体" w:hAnsi="宋体" w:cs="宋体"/>
          <w:sz w:val="24"/>
        </w:rPr>
      </w:pPr>
      <w:r>
        <w:rPr>
          <w:rFonts w:ascii="宋体" w:hAnsi="宋体" w:cs="宋体" w:hint="eastAsia"/>
          <w:sz w:val="24"/>
        </w:rPr>
        <w:t>一、投标函</w:t>
      </w:r>
    </w:p>
    <w:p w:rsidR="00D276B8" w:rsidRDefault="00B92A7A">
      <w:pPr>
        <w:spacing w:line="400" w:lineRule="exact"/>
        <w:rPr>
          <w:rFonts w:ascii="宋体" w:hAnsi="宋体" w:cs="宋体"/>
          <w:sz w:val="24"/>
        </w:rPr>
      </w:pPr>
      <w:r>
        <w:rPr>
          <w:rFonts w:ascii="宋体" w:hAnsi="宋体" w:cs="宋体" w:hint="eastAsia"/>
          <w:sz w:val="24"/>
        </w:rPr>
        <w:t>二、报价一览表</w:t>
      </w:r>
    </w:p>
    <w:p w:rsidR="00D276B8" w:rsidRDefault="00B92A7A">
      <w:pPr>
        <w:spacing w:line="400" w:lineRule="exact"/>
        <w:rPr>
          <w:rFonts w:ascii="宋体" w:hAnsi="宋体" w:cs="宋体"/>
          <w:sz w:val="24"/>
        </w:rPr>
      </w:pPr>
      <w:r>
        <w:rPr>
          <w:rFonts w:ascii="宋体" w:hAnsi="宋体" w:cs="宋体" w:hint="eastAsia"/>
          <w:sz w:val="24"/>
        </w:rPr>
        <w:t>三、近两年业绩情况表</w:t>
      </w:r>
    </w:p>
    <w:p w:rsidR="00D276B8" w:rsidRDefault="00B92A7A">
      <w:pPr>
        <w:spacing w:line="400" w:lineRule="exact"/>
        <w:rPr>
          <w:rFonts w:ascii="宋体" w:hAnsi="宋体" w:cs="宋体"/>
          <w:sz w:val="24"/>
        </w:rPr>
      </w:pPr>
      <w:r>
        <w:rPr>
          <w:rFonts w:ascii="宋体" w:hAnsi="宋体" w:cs="宋体" w:hint="eastAsia"/>
          <w:sz w:val="24"/>
        </w:rPr>
        <w:t>四、项目负责人简历表</w:t>
      </w:r>
    </w:p>
    <w:p w:rsidR="00D276B8" w:rsidRDefault="00B92A7A">
      <w:pPr>
        <w:spacing w:line="400" w:lineRule="exact"/>
        <w:rPr>
          <w:rFonts w:ascii="宋体" w:hAnsi="宋体" w:cs="宋体"/>
          <w:sz w:val="24"/>
        </w:rPr>
      </w:pPr>
      <w:r>
        <w:rPr>
          <w:rFonts w:ascii="宋体" w:hAnsi="宋体" w:cs="宋体" w:hint="eastAsia"/>
          <w:sz w:val="24"/>
        </w:rPr>
        <w:t>五、项目技术负责人简历表</w:t>
      </w:r>
    </w:p>
    <w:p w:rsidR="00D276B8" w:rsidRDefault="00B92A7A">
      <w:pPr>
        <w:spacing w:line="400" w:lineRule="exact"/>
        <w:rPr>
          <w:rFonts w:ascii="宋体" w:hAnsi="宋体" w:cs="宋体"/>
          <w:sz w:val="24"/>
        </w:rPr>
      </w:pPr>
      <w:r>
        <w:rPr>
          <w:rFonts w:ascii="宋体" w:hAnsi="宋体" w:cs="宋体" w:hint="eastAsia"/>
          <w:sz w:val="24"/>
        </w:rPr>
        <w:t>六、投标保证金</w:t>
      </w:r>
    </w:p>
    <w:p w:rsidR="00D276B8" w:rsidRDefault="00B92A7A">
      <w:pPr>
        <w:spacing w:line="400" w:lineRule="exact"/>
        <w:rPr>
          <w:rFonts w:ascii="宋体" w:hAnsi="宋体" w:cs="宋体"/>
          <w:sz w:val="24"/>
        </w:rPr>
      </w:pPr>
      <w:r>
        <w:rPr>
          <w:rFonts w:ascii="宋体" w:hAnsi="宋体" w:cs="宋体" w:hint="eastAsia"/>
          <w:sz w:val="24"/>
        </w:rPr>
        <w:t>七、法定代表人身份证明</w:t>
      </w:r>
    </w:p>
    <w:p w:rsidR="00D276B8" w:rsidRDefault="00B92A7A">
      <w:pPr>
        <w:spacing w:line="400" w:lineRule="exact"/>
        <w:rPr>
          <w:rFonts w:ascii="宋体" w:hAnsi="宋体" w:cs="宋体"/>
          <w:sz w:val="24"/>
        </w:rPr>
      </w:pPr>
      <w:r>
        <w:rPr>
          <w:rFonts w:ascii="宋体" w:hAnsi="宋体" w:cs="宋体" w:hint="eastAsia"/>
          <w:sz w:val="24"/>
        </w:rPr>
        <w:t>八、法人授权书</w:t>
      </w:r>
    </w:p>
    <w:p w:rsidR="00D276B8" w:rsidRDefault="00B92A7A">
      <w:pPr>
        <w:spacing w:line="400" w:lineRule="exact"/>
        <w:rPr>
          <w:rFonts w:ascii="宋体" w:hAnsi="宋体" w:cs="宋体"/>
          <w:sz w:val="24"/>
        </w:rPr>
      </w:pPr>
      <w:r>
        <w:rPr>
          <w:rFonts w:ascii="宋体" w:hAnsi="宋体" w:cs="宋体" w:hint="eastAsia"/>
          <w:sz w:val="24"/>
        </w:rPr>
        <w:t>九、服务承诺</w:t>
      </w:r>
    </w:p>
    <w:p w:rsidR="00D276B8" w:rsidRDefault="00B92A7A">
      <w:pPr>
        <w:spacing w:line="400" w:lineRule="exact"/>
        <w:rPr>
          <w:rFonts w:ascii="宋体" w:hAnsi="宋体" w:cs="宋体"/>
          <w:sz w:val="24"/>
        </w:rPr>
      </w:pPr>
      <w:r>
        <w:rPr>
          <w:rFonts w:ascii="宋体" w:hAnsi="宋体" w:cs="宋体" w:hint="eastAsia"/>
          <w:sz w:val="24"/>
        </w:rPr>
        <w:t>十、投标文件证明材料</w:t>
      </w:r>
    </w:p>
    <w:p w:rsidR="00D276B8" w:rsidRDefault="00B92A7A">
      <w:pPr>
        <w:spacing w:line="400" w:lineRule="exact"/>
        <w:rPr>
          <w:rFonts w:ascii="宋体" w:hAnsi="宋体" w:cs="宋体"/>
          <w:sz w:val="24"/>
        </w:rPr>
      </w:pPr>
      <w:r>
        <w:rPr>
          <w:rFonts w:ascii="宋体" w:hAnsi="宋体" w:cs="宋体" w:hint="eastAsia"/>
          <w:sz w:val="24"/>
        </w:rPr>
        <w:t>十一、经济标（工程量清单）</w:t>
      </w:r>
    </w:p>
    <w:p w:rsidR="00D276B8" w:rsidRDefault="00B92A7A">
      <w:pPr>
        <w:spacing w:line="400" w:lineRule="exact"/>
        <w:rPr>
          <w:rFonts w:ascii="宋体" w:hAnsi="宋体" w:cs="宋体"/>
          <w:sz w:val="24"/>
        </w:rPr>
      </w:pPr>
      <w:r>
        <w:rPr>
          <w:rFonts w:ascii="宋体" w:hAnsi="宋体" w:cs="宋体" w:hint="eastAsia"/>
          <w:sz w:val="24"/>
        </w:rPr>
        <w:t>十二、技术标</w:t>
      </w:r>
    </w:p>
    <w:p w:rsidR="00D276B8" w:rsidRDefault="00D276B8">
      <w:pPr>
        <w:spacing w:line="400" w:lineRule="exact"/>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B92A7A">
      <w:pPr>
        <w:jc w:val="center"/>
        <w:rPr>
          <w:rFonts w:ascii="宋体" w:hAnsi="宋体" w:cs="宋体"/>
          <w:sz w:val="24"/>
        </w:rPr>
      </w:pPr>
      <w:r>
        <w:rPr>
          <w:rFonts w:ascii="宋体" w:hAnsi="宋体" w:cs="宋体" w:hint="eastAsia"/>
          <w:b/>
          <w:bCs/>
          <w:sz w:val="24"/>
        </w:rPr>
        <w:t>投标函</w:t>
      </w:r>
    </w:p>
    <w:p w:rsidR="00D276B8" w:rsidRDefault="00D276B8">
      <w:pPr>
        <w:rPr>
          <w:rFonts w:ascii="宋体" w:hAnsi="宋体" w:cs="宋体"/>
          <w:sz w:val="24"/>
        </w:rPr>
      </w:pPr>
    </w:p>
    <w:p w:rsidR="00D276B8" w:rsidRDefault="00B92A7A">
      <w:pPr>
        <w:rPr>
          <w:rFonts w:ascii="宋体" w:hAnsi="宋体" w:cs="宋体"/>
          <w:sz w:val="24"/>
        </w:rPr>
      </w:pPr>
      <w:r>
        <w:rPr>
          <w:rFonts w:ascii="宋体" w:hAnsi="宋体" w:cs="宋体" w:hint="eastAsia"/>
          <w:sz w:val="24"/>
        </w:rPr>
        <w:t>致：襄城县政府采购中心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根据贵方招标编号为</w:t>
      </w:r>
      <w:r>
        <w:rPr>
          <w:rFonts w:ascii="宋体" w:hAnsi="宋体" w:cs="宋体" w:hint="eastAsia"/>
          <w:sz w:val="24"/>
          <w:u w:val="single"/>
        </w:rPr>
        <w:t xml:space="preserve">      </w:t>
      </w:r>
      <w:r>
        <w:rPr>
          <w:rFonts w:ascii="宋体" w:hAnsi="宋体" w:cs="宋体" w:hint="eastAsia"/>
          <w:sz w:val="24"/>
        </w:rPr>
        <w:t>号竞争性谈判邀请，签字代表（全名、职务）</w:t>
      </w:r>
      <w:r>
        <w:rPr>
          <w:rFonts w:ascii="宋体" w:hAnsi="宋体" w:cs="宋体" w:hint="eastAsia"/>
          <w:sz w:val="24"/>
          <w:u w:val="single"/>
        </w:rPr>
        <w:t xml:space="preserve">   </w:t>
      </w:r>
      <w:r>
        <w:rPr>
          <w:rFonts w:ascii="宋体" w:hAnsi="宋体" w:cs="宋体" w:hint="eastAsia"/>
          <w:sz w:val="24"/>
        </w:rPr>
        <w:t>经正式授权并代表响应人</w:t>
      </w:r>
      <w:r>
        <w:rPr>
          <w:rFonts w:ascii="宋体" w:hAnsi="宋体" w:cs="宋体" w:hint="eastAsia"/>
          <w:sz w:val="24"/>
          <w:u w:val="single"/>
        </w:rPr>
        <w:t xml:space="preserve">     </w:t>
      </w:r>
      <w:r>
        <w:rPr>
          <w:rFonts w:ascii="宋体" w:hAnsi="宋体" w:cs="宋体" w:hint="eastAsia"/>
          <w:sz w:val="24"/>
        </w:rPr>
        <w:t>（响应人名称、地址）提交响应文件正本一份和副本四份，并对之负法律责任。</w:t>
      </w: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据此函，签字代表宣布同意如下：</w:t>
      </w:r>
    </w:p>
    <w:p w:rsidR="00D276B8" w:rsidRDefault="00B92A7A">
      <w:pPr>
        <w:spacing w:line="400" w:lineRule="exact"/>
        <w:rPr>
          <w:rFonts w:ascii="宋体" w:hAnsi="宋体" w:cs="宋体"/>
          <w:sz w:val="24"/>
        </w:rPr>
      </w:pPr>
      <w:r>
        <w:rPr>
          <w:rFonts w:ascii="宋体" w:hAnsi="宋体" w:cs="宋体" w:hint="eastAsia"/>
          <w:sz w:val="24"/>
        </w:rPr>
        <w:t xml:space="preserve"> 1、所附投标报价表规定的应提供和交付的工程投标总价为人民币</w:t>
      </w:r>
      <w:r>
        <w:rPr>
          <w:rFonts w:ascii="宋体" w:hAnsi="宋体" w:cs="宋体" w:hint="eastAsia"/>
          <w:sz w:val="24"/>
          <w:u w:val="single"/>
        </w:rPr>
        <w:t xml:space="preserve">       </w:t>
      </w:r>
      <w:r>
        <w:rPr>
          <w:rFonts w:ascii="宋体" w:hAnsi="宋体" w:cs="宋体" w:hint="eastAsia"/>
          <w:sz w:val="24"/>
        </w:rPr>
        <w:t>，即（大写）</w:t>
      </w:r>
      <w:r>
        <w:rPr>
          <w:rFonts w:ascii="宋体" w:hAnsi="宋体" w:cs="宋体" w:hint="eastAsia"/>
          <w:sz w:val="24"/>
          <w:u w:val="single"/>
        </w:rPr>
        <w:t xml:space="preserve">          </w:t>
      </w:r>
      <w:r>
        <w:rPr>
          <w:rFonts w:ascii="宋体" w:hAnsi="宋体" w:cs="宋体" w:hint="eastAsia"/>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2、如果我们的响应文件被接受， 我们将履行招标文件中规定的每一项要求，按期、按质、按量履行合同。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3、我方愿按《中华人民共和国合同法》履行我方的全部责任。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4、响应人已详细审查全部招标文件，包括修改文件以及全部参考资料和有关附件。我们完全理解并同意放弃对这方面有不明及误解的权力。</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5、本投标自开标日起有效期为30日。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6、如果在规定的开标时间后，我方在投标有效期内撤回投标，其投标保证金不予退还。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7、响应人同意提供按照贵方可能要求的与其投标有关的一切数据或资料，理解贵方不一定要接受最低价的投标。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8、我方保证响应文件中的所有资料均为真实、有效的，如有虚假，我方承诺响应文件无效并愿承担一切责任。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9、与本投标有关的一切正式</w:t>
      </w:r>
      <w:proofErr w:type="gramStart"/>
      <w:r>
        <w:rPr>
          <w:rFonts w:ascii="宋体" w:hAnsi="宋体" w:cs="宋体" w:hint="eastAsia"/>
          <w:sz w:val="24"/>
        </w:rPr>
        <w:t>往来请</w:t>
      </w:r>
      <w:proofErr w:type="gramEnd"/>
      <w:r>
        <w:rPr>
          <w:rFonts w:ascii="宋体" w:hAnsi="宋体" w:cs="宋体" w:hint="eastAsia"/>
          <w:sz w:val="24"/>
        </w:rPr>
        <w:t>寄：</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地址：             邮政编码：</w:t>
      </w:r>
    </w:p>
    <w:p w:rsidR="00D276B8" w:rsidRDefault="00B92A7A">
      <w:pPr>
        <w:spacing w:line="400" w:lineRule="exact"/>
        <w:ind w:firstLineChars="200" w:firstLine="480"/>
        <w:rPr>
          <w:rFonts w:ascii="宋体" w:hAnsi="宋体" w:cs="宋体"/>
          <w:sz w:val="24"/>
        </w:rPr>
      </w:pPr>
      <w:r>
        <w:rPr>
          <w:rFonts w:ascii="宋体" w:hAnsi="宋体" w:cs="宋体" w:hint="eastAsia"/>
          <w:sz w:val="24"/>
        </w:rPr>
        <w:t>电话：             传真：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响应人名称：（公章）：</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日期：</w:t>
      </w:r>
    </w:p>
    <w:p w:rsidR="00D276B8" w:rsidRDefault="00D276B8">
      <w:pPr>
        <w:spacing w:line="400" w:lineRule="exact"/>
        <w:ind w:firstLineChars="200" w:firstLine="480"/>
        <w:rPr>
          <w:rFonts w:ascii="宋体" w:hAnsi="宋体" w:cs="宋体"/>
          <w:sz w:val="24"/>
        </w:rPr>
      </w:pPr>
    </w:p>
    <w:p w:rsidR="00D276B8" w:rsidRDefault="00D276B8">
      <w:pPr>
        <w:spacing w:line="360" w:lineRule="auto"/>
        <w:jc w:val="center"/>
        <w:rPr>
          <w:rFonts w:ascii="宋体" w:hAnsi="宋体" w:cs="宋体"/>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t>报价一览表</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429"/>
        <w:gridCol w:w="1545"/>
        <w:gridCol w:w="1770"/>
      </w:tblGrid>
      <w:tr w:rsidR="00D276B8">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4429"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投标报价（第一轮报价）</w:t>
            </w:r>
          </w:p>
        </w:tc>
        <w:tc>
          <w:tcPr>
            <w:tcW w:w="1545"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工期</w:t>
            </w:r>
          </w:p>
        </w:tc>
        <w:tc>
          <w:tcPr>
            <w:tcW w:w="177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备注</w:t>
            </w:r>
          </w:p>
        </w:tc>
      </w:tr>
      <w:tr w:rsidR="00D276B8">
        <w:tc>
          <w:tcPr>
            <w:tcW w:w="2130" w:type="dxa"/>
          </w:tcPr>
          <w:p w:rsidR="00D276B8" w:rsidRDefault="00D276B8">
            <w:pPr>
              <w:spacing w:line="360" w:lineRule="auto"/>
              <w:rPr>
                <w:rFonts w:ascii="宋体" w:hAnsi="宋体" w:cs="宋体"/>
                <w:sz w:val="24"/>
              </w:rPr>
            </w:pPr>
          </w:p>
        </w:tc>
        <w:tc>
          <w:tcPr>
            <w:tcW w:w="4429" w:type="dxa"/>
          </w:tcPr>
          <w:p w:rsidR="00D276B8" w:rsidRDefault="00B92A7A">
            <w:pPr>
              <w:spacing w:line="360" w:lineRule="auto"/>
              <w:ind w:rightChars="-51" w:right="-107" w:firstLineChars="350" w:firstLine="840"/>
              <w:rPr>
                <w:rFonts w:ascii="宋体" w:hAnsi="宋体" w:cs="宋体"/>
                <w:sz w:val="24"/>
              </w:rPr>
            </w:pPr>
            <w:r>
              <w:rPr>
                <w:rFonts w:ascii="宋体" w:hAnsi="宋体" w:cs="宋体" w:hint="eastAsia"/>
                <w:sz w:val="24"/>
              </w:rPr>
              <w:t>大写：        小写：</w:t>
            </w:r>
          </w:p>
        </w:tc>
        <w:tc>
          <w:tcPr>
            <w:tcW w:w="1545" w:type="dxa"/>
          </w:tcPr>
          <w:p w:rsidR="00D276B8" w:rsidRDefault="00D276B8">
            <w:pPr>
              <w:spacing w:line="360" w:lineRule="auto"/>
              <w:rPr>
                <w:rFonts w:ascii="宋体" w:hAnsi="宋体" w:cs="宋体"/>
                <w:sz w:val="24"/>
              </w:rPr>
            </w:pPr>
          </w:p>
        </w:tc>
        <w:tc>
          <w:tcPr>
            <w:tcW w:w="1770" w:type="dxa"/>
          </w:tcPr>
          <w:p w:rsidR="00D276B8" w:rsidRDefault="00D276B8">
            <w:pPr>
              <w:spacing w:line="360" w:lineRule="auto"/>
              <w:rPr>
                <w:rFonts w:ascii="宋体" w:hAnsi="宋体" w:cs="宋体"/>
                <w:sz w:val="24"/>
              </w:rPr>
            </w:pPr>
          </w:p>
        </w:tc>
      </w:tr>
    </w:tbl>
    <w:p w:rsidR="00D276B8" w:rsidRDefault="00B92A7A">
      <w:pPr>
        <w:spacing w:line="360" w:lineRule="auto"/>
        <w:ind w:firstLineChars="200" w:firstLine="480"/>
        <w:rPr>
          <w:rFonts w:ascii="宋体" w:hAnsi="宋体" w:cs="宋体"/>
          <w:sz w:val="24"/>
        </w:rPr>
      </w:pPr>
      <w:r>
        <w:rPr>
          <w:rFonts w:ascii="宋体" w:hAnsi="宋体" w:cs="宋体" w:hint="eastAsia"/>
          <w:sz w:val="24"/>
        </w:rPr>
        <w:t>响应人盖章：</w:t>
      </w:r>
    </w:p>
    <w:p w:rsidR="00D276B8" w:rsidRDefault="00B92A7A">
      <w:pPr>
        <w:spacing w:line="360" w:lineRule="auto"/>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360" w:lineRule="auto"/>
        <w:ind w:firstLineChars="200" w:firstLine="480"/>
        <w:rPr>
          <w:rFonts w:ascii="宋体" w:hAnsi="宋体" w:cs="宋体"/>
          <w:sz w:val="24"/>
        </w:rPr>
      </w:pPr>
      <w:r>
        <w:rPr>
          <w:rFonts w:ascii="宋体" w:hAnsi="宋体" w:cs="宋体" w:hint="eastAsia"/>
          <w:sz w:val="24"/>
        </w:rPr>
        <w:t>注：工期指自合同签订之日起至项目完成最终时间（日历天）。</w:t>
      </w:r>
    </w:p>
    <w:p w:rsidR="00D276B8" w:rsidRDefault="00D276B8">
      <w:pPr>
        <w:spacing w:line="360" w:lineRule="auto"/>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近两年业绩情况表</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607"/>
        <w:gridCol w:w="2130"/>
      </w:tblGrid>
      <w:tr w:rsidR="00D276B8">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序号</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采购单位</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金额</w:t>
            </w:r>
          </w:p>
        </w:tc>
        <w:tc>
          <w:tcPr>
            <w:tcW w:w="1218"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时间</w:t>
            </w:r>
          </w:p>
        </w:tc>
        <w:tc>
          <w:tcPr>
            <w:tcW w:w="160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联系人</w:t>
            </w:r>
          </w:p>
        </w:tc>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联系方式</w:t>
            </w: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bl>
    <w:p w:rsidR="00D276B8" w:rsidRDefault="00B92A7A">
      <w:pPr>
        <w:spacing w:line="360" w:lineRule="auto"/>
        <w:rPr>
          <w:rFonts w:ascii="宋体" w:hAnsi="宋体" w:cs="宋体"/>
          <w:sz w:val="24"/>
        </w:rPr>
      </w:pPr>
      <w:r>
        <w:rPr>
          <w:rFonts w:ascii="宋体" w:hAnsi="宋体" w:cs="宋体" w:hint="eastAsia"/>
          <w:sz w:val="24"/>
        </w:rPr>
        <w:t>响应人名称（公章）</w:t>
      </w:r>
    </w:p>
    <w:p w:rsidR="00D276B8" w:rsidRDefault="00B92A7A">
      <w:pPr>
        <w:spacing w:line="360" w:lineRule="auto"/>
        <w:rPr>
          <w:rFonts w:ascii="宋体" w:hAnsi="宋体" w:cs="宋体"/>
          <w:sz w:val="24"/>
        </w:rPr>
      </w:pPr>
      <w:r>
        <w:rPr>
          <w:rFonts w:ascii="宋体" w:hAnsi="宋体" w:cs="宋体" w:hint="eastAsia"/>
          <w:sz w:val="24"/>
        </w:rPr>
        <w:t>响应人法定代表人（或代理人）签字：</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t>项目负责人简历表</w:t>
      </w:r>
    </w:p>
    <w:tbl>
      <w:tblPr>
        <w:tblW w:w="9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1255"/>
      </w:tblGrid>
      <w:tr w:rsidR="00D276B8">
        <w:trPr>
          <w:trHeight w:val="732"/>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7" w:type="dxa"/>
            <w:vAlign w:val="center"/>
          </w:tcPr>
          <w:p w:rsidR="00D276B8" w:rsidRDefault="00D276B8">
            <w:pPr>
              <w:spacing w:line="360" w:lineRule="auto"/>
              <w:rPr>
                <w:rFonts w:ascii="宋体" w:hAnsi="宋体" w:cs="宋体"/>
                <w:sz w:val="24"/>
              </w:rPr>
            </w:pPr>
          </w:p>
        </w:tc>
        <w:tc>
          <w:tcPr>
            <w:tcW w:w="72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0" w:type="dxa"/>
            <w:gridSpan w:val="2"/>
            <w:vAlign w:val="center"/>
          </w:tcPr>
          <w:p w:rsidR="00D276B8" w:rsidRDefault="00D276B8">
            <w:pPr>
              <w:spacing w:line="360" w:lineRule="auto"/>
              <w:jc w:val="center"/>
              <w:rPr>
                <w:rFonts w:ascii="宋体" w:hAnsi="宋体" w:cs="宋体"/>
                <w:sz w:val="24"/>
              </w:rPr>
            </w:pPr>
          </w:p>
        </w:tc>
        <w:tc>
          <w:tcPr>
            <w:tcW w:w="90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0" w:type="dxa"/>
            <w:vAlign w:val="center"/>
          </w:tcPr>
          <w:p w:rsidR="00D276B8" w:rsidRDefault="00D276B8">
            <w:pPr>
              <w:spacing w:line="360" w:lineRule="auto"/>
              <w:jc w:val="center"/>
              <w:rPr>
                <w:rFonts w:ascii="宋体" w:hAnsi="宋体" w:cs="宋体"/>
                <w:sz w:val="24"/>
              </w:rPr>
            </w:pPr>
          </w:p>
        </w:tc>
        <w:tc>
          <w:tcPr>
            <w:tcW w:w="896"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职称</w:t>
            </w:r>
          </w:p>
        </w:tc>
        <w:tc>
          <w:tcPr>
            <w:tcW w:w="904" w:type="dxa"/>
            <w:vAlign w:val="center"/>
          </w:tcPr>
          <w:p w:rsidR="00D276B8" w:rsidRDefault="00D276B8">
            <w:pPr>
              <w:spacing w:line="360" w:lineRule="auto"/>
              <w:rPr>
                <w:rFonts w:ascii="宋体" w:hAnsi="宋体" w:cs="宋体"/>
                <w:sz w:val="24"/>
              </w:rPr>
            </w:pPr>
          </w:p>
        </w:tc>
        <w:tc>
          <w:tcPr>
            <w:tcW w:w="1080" w:type="dxa"/>
            <w:vAlign w:val="center"/>
          </w:tcPr>
          <w:p w:rsidR="00D276B8" w:rsidRDefault="00B92A7A">
            <w:pPr>
              <w:spacing w:line="360" w:lineRule="auto"/>
              <w:ind w:left="120" w:hangingChars="50" w:hanging="120"/>
              <w:jc w:val="center"/>
              <w:rPr>
                <w:rFonts w:ascii="宋体" w:hAnsi="宋体" w:cs="宋体"/>
                <w:sz w:val="24"/>
              </w:rPr>
            </w:pPr>
            <w:r>
              <w:rPr>
                <w:rFonts w:ascii="宋体" w:hAnsi="宋体" w:cs="宋体" w:hint="eastAsia"/>
                <w:sz w:val="24"/>
              </w:rPr>
              <w:t>建造师   证书号</w:t>
            </w:r>
          </w:p>
        </w:tc>
        <w:tc>
          <w:tcPr>
            <w:tcW w:w="1255" w:type="dxa"/>
            <w:vAlign w:val="center"/>
          </w:tcPr>
          <w:p w:rsidR="00D276B8" w:rsidRDefault="00D276B8">
            <w:pPr>
              <w:spacing w:line="360" w:lineRule="auto"/>
              <w:rPr>
                <w:rFonts w:ascii="宋体" w:hAnsi="宋体" w:cs="宋体"/>
                <w:sz w:val="24"/>
              </w:rPr>
            </w:pPr>
          </w:p>
        </w:tc>
      </w:tr>
      <w:tr w:rsidR="00D276B8">
        <w:trPr>
          <w:trHeight w:val="841"/>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7" w:type="dxa"/>
            <w:gridSpan w:val="2"/>
            <w:vAlign w:val="center"/>
          </w:tcPr>
          <w:p w:rsidR="00D276B8" w:rsidRDefault="00D276B8">
            <w:pPr>
              <w:spacing w:line="360" w:lineRule="auto"/>
              <w:jc w:val="center"/>
              <w:rPr>
                <w:rFonts w:ascii="宋体" w:hAnsi="宋体" w:cs="宋体"/>
                <w:sz w:val="24"/>
              </w:rPr>
            </w:pPr>
          </w:p>
        </w:tc>
        <w:tc>
          <w:tcPr>
            <w:tcW w:w="2700"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35" w:type="dxa"/>
            <w:gridSpan w:val="4"/>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838"/>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32" w:type="dxa"/>
            <w:gridSpan w:val="10"/>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517"/>
        </w:trPr>
        <w:tc>
          <w:tcPr>
            <w:tcW w:w="9895" w:type="dxa"/>
            <w:gridSpan w:val="11"/>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511"/>
        </w:trPr>
        <w:tc>
          <w:tcPr>
            <w:tcW w:w="1263"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77"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41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239"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6"/>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r w:rsidR="00D276B8">
        <w:trPr>
          <w:trHeight w:val="394"/>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bl>
    <w:p w:rsidR="00D276B8" w:rsidRDefault="00D276B8">
      <w:pPr>
        <w:spacing w:line="360" w:lineRule="auto"/>
        <w:ind w:firstLineChars="100" w:firstLine="240"/>
        <w:rPr>
          <w:rFonts w:ascii="宋体" w:hAnsi="宋体" w:cs="宋体"/>
          <w:sz w:val="24"/>
        </w:rPr>
      </w:pPr>
    </w:p>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spacing w:line="360" w:lineRule="auto"/>
        <w:jc w:val="center"/>
        <w:rPr>
          <w:rFonts w:ascii="宋体" w:hAnsi="宋体" w:cs="宋体"/>
          <w:sz w:val="24"/>
        </w:rPr>
      </w:pPr>
      <w:r>
        <w:rPr>
          <w:rFonts w:ascii="宋体" w:hAnsi="宋体" w:cs="宋体" w:hint="eastAsia"/>
          <w:b/>
          <w:bCs/>
          <w:sz w:val="24"/>
        </w:rPr>
        <w:t>项目技术负责人简历表</w:t>
      </w: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2375"/>
      </w:tblGrid>
      <w:tr w:rsidR="00D276B8">
        <w:trPr>
          <w:trHeight w:val="77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8" w:type="dxa"/>
            <w:vAlign w:val="center"/>
          </w:tcPr>
          <w:p w:rsidR="00D276B8" w:rsidRDefault="00D276B8">
            <w:pPr>
              <w:spacing w:line="360" w:lineRule="auto"/>
              <w:rPr>
                <w:rFonts w:ascii="宋体" w:hAnsi="宋体" w:cs="宋体"/>
                <w:sz w:val="24"/>
              </w:rPr>
            </w:pPr>
          </w:p>
        </w:tc>
        <w:tc>
          <w:tcPr>
            <w:tcW w:w="721"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2" w:type="dxa"/>
            <w:gridSpan w:val="2"/>
            <w:vAlign w:val="center"/>
          </w:tcPr>
          <w:p w:rsidR="00D276B8" w:rsidRDefault="00D276B8">
            <w:pPr>
              <w:spacing w:line="360" w:lineRule="auto"/>
              <w:jc w:val="center"/>
              <w:rPr>
                <w:rFonts w:ascii="宋体" w:hAnsi="宋体" w:cs="宋体"/>
                <w:sz w:val="24"/>
              </w:rPr>
            </w:pPr>
          </w:p>
        </w:tc>
        <w:tc>
          <w:tcPr>
            <w:tcW w:w="902"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2" w:type="dxa"/>
            <w:vAlign w:val="center"/>
          </w:tcPr>
          <w:p w:rsidR="00D276B8" w:rsidRDefault="00D276B8">
            <w:pPr>
              <w:spacing w:line="360" w:lineRule="auto"/>
              <w:jc w:val="center"/>
              <w:rPr>
                <w:rFonts w:ascii="宋体" w:hAnsi="宋体" w:cs="宋体"/>
                <w:sz w:val="24"/>
              </w:rPr>
            </w:pPr>
          </w:p>
        </w:tc>
        <w:tc>
          <w:tcPr>
            <w:tcW w:w="1802" w:type="dxa"/>
            <w:gridSpan w:val="2"/>
            <w:vAlign w:val="center"/>
          </w:tcPr>
          <w:p w:rsidR="00D276B8" w:rsidRDefault="00B92A7A">
            <w:pPr>
              <w:spacing w:line="360" w:lineRule="auto"/>
              <w:rPr>
                <w:rFonts w:ascii="宋体" w:hAnsi="宋体" w:cs="宋体"/>
                <w:sz w:val="24"/>
              </w:rPr>
            </w:pPr>
            <w:r>
              <w:rPr>
                <w:rFonts w:ascii="宋体" w:hAnsi="宋体" w:cs="宋体" w:hint="eastAsia"/>
                <w:sz w:val="24"/>
              </w:rPr>
              <w:t>技术职称</w:t>
            </w:r>
          </w:p>
        </w:tc>
        <w:tc>
          <w:tcPr>
            <w:tcW w:w="2375" w:type="dxa"/>
            <w:vAlign w:val="center"/>
          </w:tcPr>
          <w:p w:rsidR="00D276B8" w:rsidRDefault="00D276B8">
            <w:pPr>
              <w:spacing w:line="360" w:lineRule="auto"/>
              <w:rPr>
                <w:rFonts w:ascii="宋体" w:hAnsi="宋体" w:cs="宋体"/>
                <w:sz w:val="24"/>
              </w:rPr>
            </w:pPr>
          </w:p>
        </w:tc>
      </w:tr>
      <w:tr w:rsidR="00D276B8">
        <w:trPr>
          <w:trHeight w:val="599"/>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9" w:type="dxa"/>
            <w:gridSpan w:val="2"/>
            <w:vAlign w:val="center"/>
          </w:tcPr>
          <w:p w:rsidR="00D276B8" w:rsidRDefault="00D276B8">
            <w:pPr>
              <w:spacing w:line="360" w:lineRule="auto"/>
              <w:jc w:val="center"/>
              <w:rPr>
                <w:rFonts w:ascii="宋体" w:hAnsi="宋体" w:cs="宋体"/>
                <w:sz w:val="24"/>
              </w:rPr>
            </w:pPr>
          </w:p>
        </w:tc>
        <w:tc>
          <w:tcPr>
            <w:tcW w:w="2706"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77" w:type="dxa"/>
            <w:gridSpan w:val="3"/>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62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82" w:type="dxa"/>
            <w:gridSpan w:val="9"/>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445"/>
        </w:trPr>
        <w:tc>
          <w:tcPr>
            <w:tcW w:w="9946" w:type="dxa"/>
            <w:gridSpan w:val="10"/>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607"/>
        </w:trPr>
        <w:tc>
          <w:tcPr>
            <w:tcW w:w="1264"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80"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59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106" w:type="dxa"/>
            <w:gridSpan w:val="2"/>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9"/>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r w:rsidR="00D276B8">
        <w:trPr>
          <w:trHeight w:val="397"/>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bl>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t>投标保证金</w:t>
      </w:r>
    </w:p>
    <w:p w:rsidR="002D6AD4" w:rsidRDefault="002D6AD4" w:rsidP="00E57AAD">
      <w:pPr>
        <w:spacing w:line="360" w:lineRule="auto"/>
        <w:jc w:val="left"/>
        <w:rPr>
          <w:rFonts w:ascii="宋体" w:hAnsi="宋体" w:cs="宋体"/>
          <w:bCs/>
          <w:sz w:val="24"/>
        </w:rPr>
      </w:pPr>
    </w:p>
    <w:p w:rsidR="006C0F1D" w:rsidRDefault="006C0F1D" w:rsidP="006C0F1D">
      <w:pPr>
        <w:spacing w:line="360" w:lineRule="auto"/>
        <w:rPr>
          <w:rFonts w:ascii="宋体" w:hAnsi="宋体" w:cs="宋体"/>
          <w:sz w:val="24"/>
        </w:rPr>
      </w:pPr>
      <w:r>
        <w:rPr>
          <w:rFonts w:ascii="宋体" w:hAnsi="宋体" w:cs="宋体" w:hint="eastAsia"/>
          <w:sz w:val="24"/>
        </w:rPr>
        <w:t>注：附投标保证金有效证明资料</w:t>
      </w:r>
    </w:p>
    <w:p w:rsidR="00D276B8" w:rsidRPr="006C0F1D"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法定代表人身份证明</w:t>
      </w:r>
    </w:p>
    <w:p w:rsidR="00D276B8" w:rsidRDefault="00B92A7A">
      <w:pPr>
        <w:spacing w:line="360" w:lineRule="auto"/>
        <w:rPr>
          <w:rFonts w:ascii="宋体" w:hAnsi="宋体" w:cs="宋体"/>
          <w:sz w:val="24"/>
          <w:u w:val="single"/>
        </w:rPr>
      </w:pPr>
      <w:r>
        <w:rPr>
          <w:rFonts w:ascii="宋体" w:hAnsi="宋体" w:cs="宋体" w:hint="eastAsia"/>
          <w:sz w:val="24"/>
        </w:rPr>
        <w:t>投标单位名称：</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单 位 性 质 ：</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成 立 时 间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D276B8" w:rsidRDefault="00D276B8">
      <w:pPr>
        <w:spacing w:line="360" w:lineRule="auto"/>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rPr>
        <w:t>（投标单位名称）的法定代表人。</w:t>
      </w:r>
    </w:p>
    <w:p w:rsidR="00D276B8" w:rsidRDefault="00B92A7A">
      <w:pPr>
        <w:spacing w:line="360" w:lineRule="auto"/>
        <w:rPr>
          <w:rFonts w:ascii="宋体" w:hAnsi="宋体" w:cs="宋体"/>
          <w:sz w:val="24"/>
        </w:rPr>
      </w:pPr>
      <w:r>
        <w:rPr>
          <w:rFonts w:ascii="宋体" w:hAnsi="宋体" w:cs="宋体" w:hint="eastAsia"/>
          <w:sz w:val="24"/>
        </w:rPr>
        <w:t>特此证明。</w:t>
      </w:r>
    </w:p>
    <w:p w:rsidR="00D276B8" w:rsidRDefault="00B92A7A">
      <w:pPr>
        <w:spacing w:line="360" w:lineRule="auto"/>
        <w:jc w:val="right"/>
        <w:rPr>
          <w:rFonts w:ascii="宋体" w:hAnsi="宋体" w:cs="宋体"/>
          <w:sz w:val="24"/>
        </w:rPr>
      </w:pPr>
      <w:r>
        <w:rPr>
          <w:rFonts w:ascii="宋体" w:hAnsi="宋体" w:cs="宋体" w:hint="eastAsia"/>
          <w:sz w:val="24"/>
        </w:rPr>
        <w:t xml:space="preserve"> 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360" w:lineRule="auto"/>
        <w:jc w:val="center"/>
        <w:rPr>
          <w:rFonts w:ascii="宋体" w:hAnsi="宋体" w:cs="宋体"/>
          <w:sz w:val="24"/>
        </w:rPr>
      </w:pPr>
      <w:r>
        <w:rPr>
          <w:rFonts w:ascii="宋体" w:hAnsi="宋体" w:cs="宋体" w:hint="eastAsia"/>
          <w:sz w:val="24"/>
        </w:rPr>
        <w:t xml:space="preserve">                             年     月     日</w:t>
      </w:r>
    </w:p>
    <w:p w:rsidR="00D276B8" w:rsidRDefault="00D276B8">
      <w:pPr>
        <w:rPr>
          <w:rFonts w:ascii="宋体" w:hAnsi="宋体" w:cs="宋体"/>
          <w:sz w:val="24"/>
        </w:rPr>
      </w:pPr>
    </w:p>
    <w:p w:rsidR="00D276B8" w:rsidRDefault="00B92A7A">
      <w:pPr>
        <w:tabs>
          <w:tab w:val="left" w:pos="5505"/>
        </w:tabs>
        <w:rPr>
          <w:rFonts w:ascii="宋体" w:hAnsi="宋体" w:cs="宋体"/>
          <w:sz w:val="24"/>
        </w:rPr>
      </w:pPr>
      <w:r>
        <w:rPr>
          <w:rFonts w:ascii="宋体" w:hAnsi="宋体" w:cs="宋体"/>
          <w:sz w:val="24"/>
        </w:rPr>
        <w:tab/>
      </w: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t>法人授权书</w:t>
      </w:r>
    </w:p>
    <w:p w:rsidR="00D276B8" w:rsidRDefault="00D276B8">
      <w:pPr>
        <w:jc w:val="center"/>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（法人姓名）系</w:t>
      </w:r>
      <w:r>
        <w:rPr>
          <w:rFonts w:ascii="宋体" w:hAnsi="宋体" w:cs="宋体" w:hint="eastAsia"/>
          <w:sz w:val="24"/>
          <w:u w:val="single"/>
        </w:rPr>
        <w:t xml:space="preserve">      </w:t>
      </w:r>
      <w:r>
        <w:rPr>
          <w:rFonts w:ascii="宋体" w:hAnsi="宋体" w:cs="宋体" w:hint="eastAsia"/>
          <w:sz w:val="24"/>
        </w:rPr>
        <w:t>（投标单位名称）的法定代表人，现委托</w:t>
      </w:r>
      <w:r>
        <w:rPr>
          <w:rFonts w:ascii="宋体" w:hAnsi="宋体" w:cs="宋体" w:hint="eastAsia"/>
          <w:sz w:val="24"/>
          <w:u w:val="single"/>
        </w:rPr>
        <w:t xml:space="preserve">       </w:t>
      </w:r>
      <w:r>
        <w:rPr>
          <w:rFonts w:ascii="宋体" w:hAnsi="宋体" w:cs="宋体" w:hint="eastAsia"/>
          <w:sz w:val="24"/>
        </w:rPr>
        <w:t>（姓名）为我方代理人。代理人根据授权，以我方名义签署、澄清、说明、补正、递交、撤回、修改</w:t>
      </w:r>
    </w:p>
    <w:p w:rsidR="00D276B8" w:rsidRDefault="00B92A7A">
      <w:pPr>
        <w:spacing w:line="4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（项目名称）响应文件、签订合同和处理有关事宜，其法律后果由我方承担。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本授权书于   年   月   日签字生效果，特此声明。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代理人无转委托权。</w:t>
      </w:r>
    </w:p>
    <w:p w:rsidR="00D276B8" w:rsidRDefault="00D276B8">
      <w:pPr>
        <w:spacing w:line="400" w:lineRule="exact"/>
        <w:ind w:firstLineChars="200" w:firstLine="480"/>
        <w:rPr>
          <w:rFonts w:ascii="宋体" w:hAnsi="宋体" w:cs="宋体"/>
          <w:sz w:val="24"/>
        </w:rPr>
      </w:pPr>
    </w:p>
    <w:p w:rsidR="00D276B8" w:rsidRDefault="00D276B8">
      <w:pPr>
        <w:spacing w:line="400" w:lineRule="exact"/>
        <w:ind w:firstLineChars="200" w:firstLine="480"/>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委托代表人：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D276B8">
      <w:pPr>
        <w:spacing w:line="400" w:lineRule="exact"/>
        <w:ind w:firstLineChars="200" w:firstLine="480"/>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jc w:val="center"/>
        <w:rPr>
          <w:rFonts w:ascii="宋体" w:hAnsi="宋体" w:cs="宋体"/>
          <w:b/>
          <w:bCs/>
          <w:sz w:val="24"/>
        </w:rPr>
      </w:pPr>
      <w:r>
        <w:rPr>
          <w:rFonts w:ascii="宋体" w:hAnsi="宋体" w:cs="宋体" w:hint="eastAsia"/>
          <w:b/>
          <w:bCs/>
          <w:sz w:val="24"/>
        </w:rPr>
        <w:t>服务承诺</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jc w:val="center"/>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响应人名称（公章）                  响应人法定代表人（或代理人）签字：</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t>投标文件证明材料（加盖公章）</w:t>
      </w:r>
    </w:p>
    <w:p w:rsidR="00D276B8" w:rsidRDefault="00D276B8">
      <w:pPr>
        <w:jc w:val="center"/>
        <w:rPr>
          <w:rFonts w:ascii="宋体" w:hAnsi="宋体" w:cs="宋体"/>
          <w:sz w:val="24"/>
        </w:rPr>
      </w:pPr>
    </w:p>
    <w:p w:rsidR="006C0F1D" w:rsidRDefault="006C0F1D" w:rsidP="006C0F1D">
      <w:pPr>
        <w:rPr>
          <w:rFonts w:ascii="宋体" w:hAnsi="宋体" w:cs="宋体"/>
          <w:sz w:val="24"/>
        </w:rPr>
      </w:pPr>
      <w:r>
        <w:rPr>
          <w:rFonts w:ascii="宋体" w:hAnsi="宋体" w:cs="宋体" w:hint="eastAsia"/>
          <w:sz w:val="24"/>
        </w:rPr>
        <w:t>1）法人营业执照复印件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税务登记证和组织机构代码证复印件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相关资质证件复印件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法定代表人身份证复印件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代理人身份证复印件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负责人证书和技术人员复印件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业绩证明文件复印件</w:t>
      </w:r>
    </w:p>
    <w:p w:rsidR="006C0F1D" w:rsidRDefault="006C0F1D" w:rsidP="006C0F1D">
      <w:pPr>
        <w:spacing w:line="400" w:lineRule="exact"/>
        <w:rPr>
          <w:rFonts w:ascii="宋体" w:hAnsi="宋体" w:cs="宋体"/>
          <w:sz w:val="24"/>
        </w:rPr>
      </w:pPr>
      <w:r>
        <w:rPr>
          <w:rFonts w:ascii="宋体" w:hAnsi="宋体" w:cs="宋体" w:hint="eastAsia"/>
          <w:sz w:val="24"/>
        </w:rPr>
        <w:t>8）</w:t>
      </w:r>
      <w:r>
        <w:rPr>
          <w:rFonts w:ascii="宋体" w:hAnsi="宋体" w:cs="宋体" w:hint="eastAsia"/>
          <w:b/>
          <w:bCs/>
          <w:sz w:val="24"/>
        </w:rPr>
        <w:t>投标保证金回执单及基本户开户证明复印件</w:t>
      </w:r>
    </w:p>
    <w:p w:rsidR="006C0F1D" w:rsidRDefault="006C0F1D" w:rsidP="006C0F1D">
      <w:pPr>
        <w:spacing w:line="400" w:lineRule="exact"/>
        <w:rPr>
          <w:rFonts w:ascii="宋体" w:hAnsi="宋体" w:cs="宋体"/>
          <w:sz w:val="24"/>
        </w:rPr>
      </w:pPr>
      <w:r>
        <w:rPr>
          <w:rFonts w:ascii="宋体" w:hAnsi="宋体" w:cs="宋体" w:hint="eastAsia"/>
          <w:sz w:val="24"/>
        </w:rPr>
        <w:t>9）相关授权书原件</w:t>
      </w:r>
    </w:p>
    <w:p w:rsidR="006C0F1D" w:rsidRDefault="006C0F1D" w:rsidP="006C0F1D">
      <w:pPr>
        <w:spacing w:line="400" w:lineRule="exact"/>
        <w:rPr>
          <w:rFonts w:ascii="宋体" w:hAnsi="宋体" w:cs="宋体"/>
          <w:sz w:val="24"/>
        </w:rPr>
      </w:pPr>
      <w:r>
        <w:rPr>
          <w:rFonts w:ascii="宋体" w:hAnsi="宋体" w:cs="宋体" w:hint="eastAsia"/>
          <w:sz w:val="24"/>
        </w:rPr>
        <w:t>10）招标文件中要求的其他有关技术资料、证明文件</w:t>
      </w:r>
    </w:p>
    <w:p w:rsidR="00D276B8" w:rsidRPr="006C0F1D" w:rsidRDefault="00D276B8">
      <w:pPr>
        <w:spacing w:line="400" w:lineRule="exact"/>
        <w:rPr>
          <w:rFonts w:ascii="宋体" w:hAnsi="宋体" w:cs="宋体"/>
          <w:sz w:val="24"/>
        </w:rPr>
      </w:pPr>
    </w:p>
    <w:p w:rsidR="00D276B8" w:rsidRDefault="00D276B8">
      <w:pPr>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经济标（工程量清单）</w:t>
      </w:r>
    </w:p>
    <w:p w:rsidR="00D276B8" w:rsidRDefault="00D276B8">
      <w:pPr>
        <w:spacing w:line="400" w:lineRule="exact"/>
        <w:rPr>
          <w:rFonts w:ascii="宋体" w:hAnsi="宋体" w:cs="宋体"/>
          <w:sz w:val="24"/>
        </w:rPr>
      </w:pP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b/>
          <w:bCs/>
          <w:sz w:val="24"/>
        </w:rPr>
      </w:pPr>
      <w:r>
        <w:rPr>
          <w:rFonts w:ascii="宋体" w:hAnsi="宋体" w:cs="宋体" w:hint="eastAsia"/>
          <w:sz w:val="24"/>
        </w:rPr>
        <w:t xml:space="preserve">                                </w:t>
      </w:r>
      <w:r>
        <w:rPr>
          <w:rFonts w:ascii="宋体" w:hAnsi="宋体" w:cs="宋体" w:hint="eastAsia"/>
          <w:b/>
          <w:bCs/>
          <w:sz w:val="24"/>
        </w:rPr>
        <w:t>技术标</w:t>
      </w:r>
    </w:p>
    <w:sectPr w:rsidR="00D276B8" w:rsidSect="00A04671">
      <w:footerReference w:type="default" r:id="rId12"/>
      <w:pgSz w:w="11906" w:h="16838"/>
      <w:pgMar w:top="1440" w:right="1080" w:bottom="1440" w:left="108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FDE" w:rsidRDefault="009A2FDE" w:rsidP="00D276B8">
      <w:r>
        <w:separator/>
      </w:r>
    </w:p>
  </w:endnote>
  <w:endnote w:type="continuationSeparator" w:id="0">
    <w:p w:rsidR="009A2FDE" w:rsidRDefault="009A2FDE" w:rsidP="00D27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12" w:rsidRDefault="00611749">
    <w:pPr>
      <w:pStyle w:val="a3"/>
      <w:framePr w:wrap="around" w:vAnchor="text" w:hAnchor="margin" w:xAlign="center" w:y="1"/>
      <w:rPr>
        <w:rStyle w:val="a5"/>
      </w:rPr>
    </w:pPr>
    <w:r>
      <w:fldChar w:fldCharType="begin"/>
    </w:r>
    <w:r w:rsidR="00652F12">
      <w:rPr>
        <w:rStyle w:val="a5"/>
      </w:rPr>
      <w:instrText xml:space="preserve">PAGE  </w:instrText>
    </w:r>
    <w:r>
      <w:fldChar w:fldCharType="separate"/>
    </w:r>
    <w:r w:rsidR="00652F12">
      <w:rPr>
        <w:rStyle w:val="a5"/>
      </w:rPr>
      <w:t>1</w:t>
    </w:r>
    <w:r>
      <w:fldChar w:fldCharType="end"/>
    </w:r>
  </w:p>
  <w:p w:rsidR="00652F12" w:rsidRDefault="00652F1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12" w:rsidRDefault="00652F12">
    <w:pPr>
      <w:pStyle w:val="a3"/>
      <w:tabs>
        <w:tab w:val="clear" w:pos="4153"/>
        <w:tab w:val="left" w:pos="8068"/>
      </w:tabs>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F12" w:rsidRDefault="00611749">
    <w:pPr>
      <w:pStyle w:val="a3"/>
      <w:tabs>
        <w:tab w:val="clear" w:pos="4153"/>
        <w:tab w:val="left" w:pos="8068"/>
      </w:tabs>
    </w:pPr>
    <w:r>
      <w:pict>
        <v:rect id="文本框 3" o:spid="_x0000_s4097" style="position:absolute;margin-left:0;margin-top:0;width:2in;height:2in;z-index:251657728;mso-wrap-style:none;mso-position-horizontal:center;mso-position-horizontal-relative:margin" o:preferrelative="t" filled="f" stroked="f">
          <v:textbox style="mso-fit-shape-to-text:t" inset="0,0,0,0">
            <w:txbxContent>
              <w:p w:rsidR="00652F12" w:rsidRDefault="00611749">
                <w:pPr>
                  <w:pStyle w:val="a3"/>
                  <w:rPr>
                    <w:rStyle w:val="a5"/>
                  </w:rPr>
                </w:pPr>
                <w:r>
                  <w:fldChar w:fldCharType="begin"/>
                </w:r>
                <w:r w:rsidR="00652F12">
                  <w:rPr>
                    <w:rStyle w:val="a5"/>
                  </w:rPr>
                  <w:instrText xml:space="preserve">PAGE  </w:instrText>
                </w:r>
                <w:r>
                  <w:fldChar w:fldCharType="separate"/>
                </w:r>
                <w:r w:rsidR="00B863C7">
                  <w:rPr>
                    <w:rStyle w:val="a5"/>
                    <w:noProof/>
                  </w:rPr>
                  <w:t>1</w:t>
                </w:r>
                <w:r>
                  <w:fldChar w:fldCharType="end"/>
                </w:r>
              </w:p>
            </w:txbxContent>
          </v:textbox>
          <w10:wrap anchorx="margin"/>
        </v:rect>
      </w:pict>
    </w:r>
    <w:r w:rsidR="00652F12">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FDE" w:rsidRDefault="009A2FDE" w:rsidP="00D276B8">
      <w:r>
        <w:separator/>
      </w:r>
    </w:p>
  </w:footnote>
  <w:footnote w:type="continuationSeparator" w:id="0">
    <w:p w:rsidR="009A2FDE" w:rsidRDefault="009A2FDE" w:rsidP="00D27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C7F285"/>
    <w:multiLevelType w:val="singleLevel"/>
    <w:tmpl w:val="AAC7F285"/>
    <w:lvl w:ilvl="0">
      <w:start w:val="1"/>
      <w:numFmt w:val="chineseCounting"/>
      <w:suff w:val="nothing"/>
      <w:lvlText w:val="%1、"/>
      <w:lvlJc w:val="left"/>
      <w:rPr>
        <w:rFonts w:hint="eastAsia"/>
      </w:rPr>
    </w:lvl>
  </w:abstractNum>
  <w:abstractNum w:abstractNumId="1">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D"/>
    <w:multiLevelType w:val="multilevel"/>
    <w:tmpl w:val="0000000D"/>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4">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6">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7">
    <w:nsid w:val="29722497"/>
    <w:multiLevelType w:val="multilevel"/>
    <w:tmpl w:val="29722497"/>
    <w:lvl w:ilvl="0">
      <w:start w:val="4"/>
      <w:numFmt w:val="japaneseCounting"/>
      <w:lvlText w:val="（%1）"/>
      <w:lvlJc w:val="left"/>
      <w:pPr>
        <w:ind w:left="1201" w:hanging="720"/>
      </w:pPr>
      <w:rPr>
        <w:rFonts w:hint="default"/>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8">
    <w:nsid w:val="3B2E085C"/>
    <w:multiLevelType w:val="hybridMultilevel"/>
    <w:tmpl w:val="C1403C96"/>
    <w:lvl w:ilvl="0" w:tplc="32EE37A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7FD50D"/>
    <w:multiLevelType w:val="singleLevel"/>
    <w:tmpl w:val="557FD50D"/>
    <w:lvl w:ilvl="0">
      <w:start w:val="6"/>
      <w:numFmt w:val="chineseCounting"/>
      <w:suff w:val="nothing"/>
      <w:lvlText w:val="（%1）"/>
      <w:lvlJc w:val="left"/>
    </w:lvl>
  </w:abstractNum>
  <w:abstractNum w:abstractNumId="10">
    <w:nsid w:val="5965E697"/>
    <w:multiLevelType w:val="singleLevel"/>
    <w:tmpl w:val="5965E697"/>
    <w:lvl w:ilvl="0">
      <w:start w:val="1"/>
      <w:numFmt w:val="chineseCounting"/>
      <w:suff w:val="nothing"/>
      <w:lvlText w:val="（%1）"/>
      <w:lvlJc w:val="left"/>
    </w:lvl>
  </w:abstractNum>
  <w:abstractNum w:abstractNumId="11">
    <w:nsid w:val="59C4C1B0"/>
    <w:multiLevelType w:val="singleLevel"/>
    <w:tmpl w:val="59C4C1B0"/>
    <w:lvl w:ilvl="0">
      <w:start w:val="1"/>
      <w:numFmt w:val="chineseCounting"/>
      <w:suff w:val="nothing"/>
      <w:lvlText w:val="%1、"/>
      <w:lvlJc w:val="left"/>
    </w:lvl>
  </w:abstractNum>
  <w:num w:numId="1">
    <w:abstractNumId w:val="10"/>
  </w:num>
  <w:num w:numId="2">
    <w:abstractNumId w:val="7"/>
  </w:num>
  <w:num w:numId="3">
    <w:abstractNumId w:val="11"/>
  </w:num>
  <w:num w:numId="4">
    <w:abstractNumId w:val="2"/>
    <w:lvlOverride w:ilvl="0">
      <w:startOverride w:val="1"/>
    </w:lvlOverride>
  </w:num>
  <w:num w:numId="5">
    <w:abstractNumId w:val="9"/>
  </w:num>
  <w:num w:numId="6">
    <w:abstractNumId w:val="3"/>
  </w:num>
  <w:num w:numId="7">
    <w:abstractNumId w:val="6"/>
  </w:num>
  <w:num w:numId="8">
    <w:abstractNumId w:val="4"/>
  </w:num>
  <w:num w:numId="9">
    <w:abstractNumId w:val="5"/>
  </w:num>
  <w:num w:numId="10">
    <w:abstractNumId w:val="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2"/>
  <w:noPunctuationKerning/>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B8"/>
    <w:rsid w:val="00033379"/>
    <w:rsid w:val="000A5F32"/>
    <w:rsid w:val="000A6F0D"/>
    <w:rsid w:val="000C38FA"/>
    <w:rsid w:val="000F4022"/>
    <w:rsid w:val="00104E7A"/>
    <w:rsid w:val="0011634A"/>
    <w:rsid w:val="00116D25"/>
    <w:rsid w:val="001253D0"/>
    <w:rsid w:val="00160AA8"/>
    <w:rsid w:val="00161159"/>
    <w:rsid w:val="001761C5"/>
    <w:rsid w:val="0018212D"/>
    <w:rsid w:val="001960C4"/>
    <w:rsid w:val="001B2B5D"/>
    <w:rsid w:val="001D1D6E"/>
    <w:rsid w:val="001F07D3"/>
    <w:rsid w:val="001F4DFE"/>
    <w:rsid w:val="00234CE3"/>
    <w:rsid w:val="0024230F"/>
    <w:rsid w:val="00257F0D"/>
    <w:rsid w:val="0026040F"/>
    <w:rsid w:val="00261BCD"/>
    <w:rsid w:val="00261BD5"/>
    <w:rsid w:val="002729C7"/>
    <w:rsid w:val="0027623E"/>
    <w:rsid w:val="00296BB5"/>
    <w:rsid w:val="002C4215"/>
    <w:rsid w:val="002C48A1"/>
    <w:rsid w:val="002D6AD4"/>
    <w:rsid w:val="002F584C"/>
    <w:rsid w:val="00300DF9"/>
    <w:rsid w:val="003173B0"/>
    <w:rsid w:val="00327A2D"/>
    <w:rsid w:val="0034383A"/>
    <w:rsid w:val="003701F4"/>
    <w:rsid w:val="00393B07"/>
    <w:rsid w:val="00397C89"/>
    <w:rsid w:val="003C0664"/>
    <w:rsid w:val="003C0B19"/>
    <w:rsid w:val="003C2BCA"/>
    <w:rsid w:val="003E27EC"/>
    <w:rsid w:val="003F02F7"/>
    <w:rsid w:val="0040250C"/>
    <w:rsid w:val="00403FB1"/>
    <w:rsid w:val="00445D19"/>
    <w:rsid w:val="00466372"/>
    <w:rsid w:val="00493A73"/>
    <w:rsid w:val="004F0E19"/>
    <w:rsid w:val="00505500"/>
    <w:rsid w:val="00527944"/>
    <w:rsid w:val="00537EB7"/>
    <w:rsid w:val="005411CE"/>
    <w:rsid w:val="005459D6"/>
    <w:rsid w:val="0055030F"/>
    <w:rsid w:val="005B715C"/>
    <w:rsid w:val="005D79C8"/>
    <w:rsid w:val="005F5819"/>
    <w:rsid w:val="00604F08"/>
    <w:rsid w:val="00611749"/>
    <w:rsid w:val="00611AB6"/>
    <w:rsid w:val="00627FBC"/>
    <w:rsid w:val="00652F12"/>
    <w:rsid w:val="00681745"/>
    <w:rsid w:val="00683505"/>
    <w:rsid w:val="006A2FBE"/>
    <w:rsid w:val="006A7BB2"/>
    <w:rsid w:val="006C0F1D"/>
    <w:rsid w:val="006C5931"/>
    <w:rsid w:val="006F6595"/>
    <w:rsid w:val="0070038E"/>
    <w:rsid w:val="0070127B"/>
    <w:rsid w:val="00736909"/>
    <w:rsid w:val="007518B4"/>
    <w:rsid w:val="007579BC"/>
    <w:rsid w:val="00763B94"/>
    <w:rsid w:val="00795641"/>
    <w:rsid w:val="007A1350"/>
    <w:rsid w:val="007B624F"/>
    <w:rsid w:val="007C7960"/>
    <w:rsid w:val="007E3356"/>
    <w:rsid w:val="007F6DAC"/>
    <w:rsid w:val="00801A7B"/>
    <w:rsid w:val="00806E4D"/>
    <w:rsid w:val="008265C8"/>
    <w:rsid w:val="008533F3"/>
    <w:rsid w:val="008849E2"/>
    <w:rsid w:val="008A334D"/>
    <w:rsid w:val="008D580B"/>
    <w:rsid w:val="008E5DF9"/>
    <w:rsid w:val="0092206F"/>
    <w:rsid w:val="00930136"/>
    <w:rsid w:val="00935FDD"/>
    <w:rsid w:val="00971608"/>
    <w:rsid w:val="009A27F6"/>
    <w:rsid w:val="009A2FDE"/>
    <w:rsid w:val="009C2F72"/>
    <w:rsid w:val="009D3F92"/>
    <w:rsid w:val="009F0867"/>
    <w:rsid w:val="00A04671"/>
    <w:rsid w:val="00A2534E"/>
    <w:rsid w:val="00A37816"/>
    <w:rsid w:val="00A608EB"/>
    <w:rsid w:val="00A854D1"/>
    <w:rsid w:val="00A90E8D"/>
    <w:rsid w:val="00AA57E6"/>
    <w:rsid w:val="00AA6380"/>
    <w:rsid w:val="00AA6854"/>
    <w:rsid w:val="00AB259D"/>
    <w:rsid w:val="00AB3D62"/>
    <w:rsid w:val="00AB6725"/>
    <w:rsid w:val="00AC4EF9"/>
    <w:rsid w:val="00AC7E82"/>
    <w:rsid w:val="00B16C2F"/>
    <w:rsid w:val="00B527BA"/>
    <w:rsid w:val="00B64A78"/>
    <w:rsid w:val="00B80964"/>
    <w:rsid w:val="00B863C7"/>
    <w:rsid w:val="00B92A7A"/>
    <w:rsid w:val="00BB1301"/>
    <w:rsid w:val="00BB5576"/>
    <w:rsid w:val="00BD3788"/>
    <w:rsid w:val="00BD76B2"/>
    <w:rsid w:val="00BE3ABC"/>
    <w:rsid w:val="00C22940"/>
    <w:rsid w:val="00C441D3"/>
    <w:rsid w:val="00C70EBE"/>
    <w:rsid w:val="00C91234"/>
    <w:rsid w:val="00C9691D"/>
    <w:rsid w:val="00CC7D1E"/>
    <w:rsid w:val="00CD0431"/>
    <w:rsid w:val="00CF055B"/>
    <w:rsid w:val="00D276B8"/>
    <w:rsid w:val="00D43490"/>
    <w:rsid w:val="00D53230"/>
    <w:rsid w:val="00D76F78"/>
    <w:rsid w:val="00D91DB1"/>
    <w:rsid w:val="00D9491F"/>
    <w:rsid w:val="00DA7468"/>
    <w:rsid w:val="00DB4F35"/>
    <w:rsid w:val="00DF50C4"/>
    <w:rsid w:val="00DF7A47"/>
    <w:rsid w:val="00E030A7"/>
    <w:rsid w:val="00E040C9"/>
    <w:rsid w:val="00E079FC"/>
    <w:rsid w:val="00E223AD"/>
    <w:rsid w:val="00E27D5B"/>
    <w:rsid w:val="00E3185F"/>
    <w:rsid w:val="00E41140"/>
    <w:rsid w:val="00E418E4"/>
    <w:rsid w:val="00E57AAD"/>
    <w:rsid w:val="00E60127"/>
    <w:rsid w:val="00EB442C"/>
    <w:rsid w:val="00EC0765"/>
    <w:rsid w:val="00EC1A9A"/>
    <w:rsid w:val="00EC2868"/>
    <w:rsid w:val="00EE3A7F"/>
    <w:rsid w:val="00EF075D"/>
    <w:rsid w:val="00F16D03"/>
    <w:rsid w:val="00F20122"/>
    <w:rsid w:val="00F20834"/>
    <w:rsid w:val="00F268CE"/>
    <w:rsid w:val="00F26C9A"/>
    <w:rsid w:val="00F359C4"/>
    <w:rsid w:val="00F41E3C"/>
    <w:rsid w:val="00F67292"/>
    <w:rsid w:val="00F82E5D"/>
    <w:rsid w:val="00F91BE9"/>
    <w:rsid w:val="00FB146C"/>
    <w:rsid w:val="00FB5390"/>
    <w:rsid w:val="00FC6A59"/>
    <w:rsid w:val="00FD0642"/>
    <w:rsid w:val="00FF145C"/>
    <w:rsid w:val="0BC02C20"/>
    <w:rsid w:val="0C241F50"/>
    <w:rsid w:val="10882D8F"/>
    <w:rsid w:val="14861E13"/>
    <w:rsid w:val="15161702"/>
    <w:rsid w:val="15FC49EA"/>
    <w:rsid w:val="19107DC2"/>
    <w:rsid w:val="2A391EAF"/>
    <w:rsid w:val="391B094C"/>
    <w:rsid w:val="428458AB"/>
    <w:rsid w:val="43CD147C"/>
    <w:rsid w:val="47E90F6E"/>
    <w:rsid w:val="4CB66280"/>
    <w:rsid w:val="50BF72E4"/>
    <w:rsid w:val="56E46FB2"/>
    <w:rsid w:val="600111D3"/>
    <w:rsid w:val="71D57CDD"/>
    <w:rsid w:val="74D93C7E"/>
    <w:rsid w:val="75584017"/>
    <w:rsid w:val="76040227"/>
    <w:rsid w:val="770353A9"/>
    <w:rsid w:val="7C281D59"/>
    <w:rsid w:val="7C471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6B8"/>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276B8"/>
    <w:pPr>
      <w:tabs>
        <w:tab w:val="center" w:pos="4153"/>
        <w:tab w:val="right" w:pos="8306"/>
      </w:tabs>
      <w:snapToGrid w:val="0"/>
      <w:jc w:val="left"/>
    </w:pPr>
    <w:rPr>
      <w:sz w:val="18"/>
      <w:szCs w:val="18"/>
    </w:rPr>
  </w:style>
  <w:style w:type="paragraph" w:styleId="a4">
    <w:name w:val="header"/>
    <w:basedOn w:val="a"/>
    <w:qFormat/>
    <w:rsid w:val="00D276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D276B8"/>
  </w:style>
  <w:style w:type="paragraph" w:customStyle="1" w:styleId="p16">
    <w:name w:val="p16"/>
    <w:basedOn w:val="a"/>
    <w:qFormat/>
    <w:rsid w:val="00D276B8"/>
    <w:pPr>
      <w:widowControl/>
      <w:spacing w:before="100" w:after="100"/>
      <w:jc w:val="left"/>
    </w:pPr>
    <w:rPr>
      <w:rFonts w:ascii="宋体" w:hAnsi="宋体" w:cs="宋体"/>
      <w:kern w:val="0"/>
      <w:sz w:val="24"/>
    </w:rPr>
  </w:style>
  <w:style w:type="paragraph" w:customStyle="1" w:styleId="p0">
    <w:name w:val="p0"/>
    <w:basedOn w:val="a"/>
    <w:qFormat/>
    <w:rsid w:val="00D276B8"/>
    <w:pPr>
      <w:widowControl/>
    </w:pPr>
    <w:rPr>
      <w:rFonts w:ascii="Times New Roman" w:hAnsi="Times New Roman" w:cs="Times New Roman"/>
      <w:kern w:val="0"/>
      <w:szCs w:val="21"/>
    </w:rPr>
  </w:style>
  <w:style w:type="paragraph" w:customStyle="1" w:styleId="Style5">
    <w:name w:val="_Style 5"/>
    <w:basedOn w:val="a"/>
    <w:uiPriority w:val="99"/>
    <w:qFormat/>
    <w:rsid w:val="00D276B8"/>
    <w:pPr>
      <w:ind w:firstLineChars="200" w:firstLine="420"/>
    </w:pPr>
    <w:rPr>
      <w:szCs w:val="22"/>
    </w:rPr>
  </w:style>
  <w:style w:type="paragraph" w:styleId="a6">
    <w:name w:val="List Paragraph"/>
    <w:basedOn w:val="a"/>
    <w:uiPriority w:val="99"/>
    <w:unhideWhenUsed/>
    <w:rsid w:val="0055030F"/>
    <w:pPr>
      <w:ind w:firstLineChars="200" w:firstLine="420"/>
    </w:pPr>
  </w:style>
  <w:style w:type="character" w:styleId="a7">
    <w:name w:val="Hyperlink"/>
    <w:basedOn w:val="a0"/>
    <w:uiPriority w:val="99"/>
    <w:unhideWhenUsed/>
    <w:rsid w:val="004F0E19"/>
    <w:rPr>
      <w:color w:val="0000FF"/>
      <w:u w:val="single"/>
    </w:rPr>
  </w:style>
  <w:style w:type="character" w:styleId="a8">
    <w:name w:val="FollowedHyperlink"/>
    <w:basedOn w:val="a0"/>
    <w:uiPriority w:val="99"/>
    <w:unhideWhenUsed/>
    <w:rsid w:val="004F0E19"/>
    <w:rPr>
      <w:color w:val="800080"/>
      <w:u w:val="single"/>
    </w:rPr>
  </w:style>
  <w:style w:type="paragraph" w:customStyle="1" w:styleId="xl63">
    <w:name w:val="xl63"/>
    <w:basedOn w:val="a"/>
    <w:rsid w:val="004F0E19"/>
    <w:pPr>
      <w:widowControl/>
      <w:pBdr>
        <w:left w:val="single" w:sz="4" w:space="0" w:color="auto"/>
      </w:pBdr>
      <w:spacing w:before="100" w:beforeAutospacing="1" w:after="100" w:afterAutospacing="1"/>
      <w:jc w:val="left"/>
    </w:pPr>
    <w:rPr>
      <w:rFonts w:ascii="宋体" w:hAnsi="宋体" w:cs="宋体"/>
      <w:kern w:val="0"/>
      <w:sz w:val="24"/>
    </w:rPr>
  </w:style>
  <w:style w:type="paragraph" w:customStyle="1" w:styleId="xl64">
    <w:name w:val="xl64"/>
    <w:basedOn w:val="a"/>
    <w:rsid w:val="004F0E19"/>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5">
    <w:name w:val="xl65"/>
    <w:basedOn w:val="a"/>
    <w:rsid w:val="004F0E19"/>
    <w:pPr>
      <w:widowControl/>
      <w:pBdr>
        <w:top w:val="single" w:sz="4" w:space="0" w:color="auto"/>
        <w:left w:val="single" w:sz="4" w:space="0" w:color="auto"/>
      </w:pBdr>
      <w:spacing w:before="100" w:beforeAutospacing="1" w:after="100" w:afterAutospacing="1"/>
      <w:jc w:val="left"/>
    </w:pPr>
    <w:rPr>
      <w:rFonts w:ascii="宋体" w:hAnsi="宋体" w:cs="宋体"/>
      <w:kern w:val="0"/>
      <w:sz w:val="24"/>
    </w:rPr>
  </w:style>
  <w:style w:type="paragraph" w:customStyle="1" w:styleId="xl66">
    <w:name w:val="xl66"/>
    <w:basedOn w:val="a"/>
    <w:rsid w:val="004F0E19"/>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7">
    <w:name w:val="xl67"/>
    <w:basedOn w:val="a"/>
    <w:rsid w:val="004F0E19"/>
    <w:pPr>
      <w:widowControl/>
      <w:pBdr>
        <w:top w:val="single" w:sz="4" w:space="0" w:color="auto"/>
        <w:lef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68">
    <w:name w:val="xl68"/>
    <w:basedOn w:val="a"/>
    <w:rsid w:val="004F0E1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9">
    <w:name w:val="xl69"/>
    <w:basedOn w:val="a"/>
    <w:rsid w:val="004F0E19"/>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0">
    <w:name w:val="xl70"/>
    <w:basedOn w:val="a"/>
    <w:rsid w:val="004F0E19"/>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1">
    <w:name w:val="xl71"/>
    <w:basedOn w:val="a"/>
    <w:rsid w:val="004F0E19"/>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rsid w:val="004F0E19"/>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3">
    <w:name w:val="xl73"/>
    <w:basedOn w:val="a"/>
    <w:rsid w:val="004F0E19"/>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4">
    <w:name w:val="xl74"/>
    <w:basedOn w:val="a"/>
    <w:rsid w:val="004F0E19"/>
    <w:pPr>
      <w:widowControl/>
      <w:pBdr>
        <w:left w:val="single" w:sz="4" w:space="0" w:color="auto"/>
        <w:bottom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75">
    <w:name w:val="xl75"/>
    <w:basedOn w:val="a"/>
    <w:rsid w:val="004F0E19"/>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6">
    <w:name w:val="xl76"/>
    <w:basedOn w:val="a"/>
    <w:rsid w:val="004F0E19"/>
    <w:pPr>
      <w:widowControl/>
      <w:spacing w:before="100" w:beforeAutospacing="1" w:after="100" w:afterAutospacing="1"/>
      <w:jc w:val="right"/>
    </w:pPr>
    <w:rPr>
      <w:rFonts w:ascii="宋体" w:hAnsi="宋体" w:cs="宋体"/>
      <w:kern w:val="0"/>
      <w:sz w:val="18"/>
      <w:szCs w:val="18"/>
    </w:rPr>
  </w:style>
  <w:style w:type="paragraph" w:customStyle="1" w:styleId="xl77">
    <w:name w:val="xl77"/>
    <w:basedOn w:val="a"/>
    <w:rsid w:val="004F0E19"/>
    <w:pPr>
      <w:widowControl/>
      <w:spacing w:before="100" w:beforeAutospacing="1" w:after="100" w:afterAutospacing="1"/>
      <w:jc w:val="center"/>
      <w:textAlignment w:val="center"/>
    </w:pPr>
    <w:rPr>
      <w:rFonts w:ascii="宋体" w:hAnsi="宋体" w:cs="宋体"/>
      <w:b/>
      <w:bCs/>
      <w:kern w:val="0"/>
      <w:sz w:val="36"/>
      <w:szCs w:val="36"/>
    </w:rPr>
  </w:style>
  <w:style w:type="paragraph" w:customStyle="1" w:styleId="xl78">
    <w:name w:val="xl78"/>
    <w:basedOn w:val="a"/>
    <w:rsid w:val="004F0E19"/>
    <w:pPr>
      <w:widowControl/>
      <w:spacing w:before="100" w:beforeAutospacing="1" w:after="100" w:afterAutospacing="1"/>
      <w:jc w:val="left"/>
      <w:textAlignment w:val="center"/>
    </w:pPr>
    <w:rPr>
      <w:rFonts w:ascii="宋体" w:hAnsi="宋体" w:cs="宋体"/>
      <w:kern w:val="0"/>
      <w:sz w:val="18"/>
      <w:szCs w:val="18"/>
    </w:rPr>
  </w:style>
  <w:style w:type="paragraph" w:customStyle="1" w:styleId="xl79">
    <w:name w:val="xl79"/>
    <w:basedOn w:val="a"/>
    <w:rsid w:val="004F0E19"/>
    <w:pPr>
      <w:widowControl/>
      <w:spacing w:before="100" w:beforeAutospacing="1" w:after="100" w:afterAutospacing="1"/>
      <w:jc w:val="right"/>
      <w:textAlignment w:val="center"/>
    </w:pPr>
    <w:rPr>
      <w:rFonts w:ascii="宋体" w:hAnsi="宋体" w:cs="宋体"/>
      <w:kern w:val="0"/>
      <w:sz w:val="18"/>
      <w:szCs w:val="18"/>
    </w:rPr>
  </w:style>
  <w:style w:type="paragraph" w:customStyle="1" w:styleId="xl80">
    <w:name w:val="xl80"/>
    <w:basedOn w:val="a"/>
    <w:rsid w:val="004F0E19"/>
    <w:pPr>
      <w:widowControl/>
      <w:pBdr>
        <w:top w:val="single" w:sz="4" w:space="0" w:color="auto"/>
      </w:pBdr>
      <w:spacing w:before="100" w:beforeAutospacing="1" w:after="100" w:afterAutospacing="1"/>
      <w:jc w:val="left"/>
    </w:pPr>
    <w:rPr>
      <w:rFonts w:ascii="宋体" w:hAnsi="宋体" w:cs="宋体"/>
      <w:kern w:val="0"/>
      <w:sz w:val="24"/>
    </w:rPr>
  </w:style>
  <w:style w:type="paragraph" w:customStyle="1" w:styleId="xl81">
    <w:name w:val="xl81"/>
    <w:basedOn w:val="a"/>
    <w:rsid w:val="004F0E19"/>
    <w:pPr>
      <w:widowControl/>
      <w:pBdr>
        <w:top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82">
    <w:name w:val="xl82"/>
    <w:basedOn w:val="a"/>
    <w:rsid w:val="004F0E19"/>
    <w:pPr>
      <w:widowControl/>
      <w:pBdr>
        <w:bottom w:val="single" w:sz="4" w:space="0" w:color="auto"/>
      </w:pBdr>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9793758">
      <w:bodyDiv w:val="1"/>
      <w:marLeft w:val="0"/>
      <w:marRight w:val="0"/>
      <w:marTop w:val="0"/>
      <w:marBottom w:val="0"/>
      <w:divBdr>
        <w:top w:val="none" w:sz="0" w:space="0" w:color="auto"/>
        <w:left w:val="none" w:sz="0" w:space="0" w:color="auto"/>
        <w:bottom w:val="none" w:sz="0" w:space="0" w:color="auto"/>
        <w:right w:val="none" w:sz="0" w:space="0" w:color="auto"/>
      </w:divBdr>
    </w:div>
    <w:div w:id="12272735">
      <w:bodyDiv w:val="1"/>
      <w:marLeft w:val="0"/>
      <w:marRight w:val="0"/>
      <w:marTop w:val="0"/>
      <w:marBottom w:val="0"/>
      <w:divBdr>
        <w:top w:val="none" w:sz="0" w:space="0" w:color="auto"/>
        <w:left w:val="none" w:sz="0" w:space="0" w:color="auto"/>
        <w:bottom w:val="none" w:sz="0" w:space="0" w:color="auto"/>
        <w:right w:val="none" w:sz="0" w:space="0" w:color="auto"/>
      </w:divBdr>
    </w:div>
    <w:div w:id="16660217">
      <w:bodyDiv w:val="1"/>
      <w:marLeft w:val="0"/>
      <w:marRight w:val="0"/>
      <w:marTop w:val="0"/>
      <w:marBottom w:val="0"/>
      <w:divBdr>
        <w:top w:val="none" w:sz="0" w:space="0" w:color="auto"/>
        <w:left w:val="none" w:sz="0" w:space="0" w:color="auto"/>
        <w:bottom w:val="none" w:sz="0" w:space="0" w:color="auto"/>
        <w:right w:val="none" w:sz="0" w:space="0" w:color="auto"/>
      </w:divBdr>
    </w:div>
    <w:div w:id="26833479">
      <w:bodyDiv w:val="1"/>
      <w:marLeft w:val="0"/>
      <w:marRight w:val="0"/>
      <w:marTop w:val="0"/>
      <w:marBottom w:val="0"/>
      <w:divBdr>
        <w:top w:val="none" w:sz="0" w:space="0" w:color="auto"/>
        <w:left w:val="none" w:sz="0" w:space="0" w:color="auto"/>
        <w:bottom w:val="none" w:sz="0" w:space="0" w:color="auto"/>
        <w:right w:val="none" w:sz="0" w:space="0" w:color="auto"/>
      </w:divBdr>
    </w:div>
    <w:div w:id="32511420">
      <w:bodyDiv w:val="1"/>
      <w:marLeft w:val="0"/>
      <w:marRight w:val="0"/>
      <w:marTop w:val="0"/>
      <w:marBottom w:val="0"/>
      <w:divBdr>
        <w:top w:val="none" w:sz="0" w:space="0" w:color="auto"/>
        <w:left w:val="none" w:sz="0" w:space="0" w:color="auto"/>
        <w:bottom w:val="none" w:sz="0" w:space="0" w:color="auto"/>
        <w:right w:val="none" w:sz="0" w:space="0" w:color="auto"/>
      </w:divBdr>
    </w:div>
    <w:div w:id="43717668">
      <w:bodyDiv w:val="1"/>
      <w:marLeft w:val="0"/>
      <w:marRight w:val="0"/>
      <w:marTop w:val="0"/>
      <w:marBottom w:val="0"/>
      <w:divBdr>
        <w:top w:val="none" w:sz="0" w:space="0" w:color="auto"/>
        <w:left w:val="none" w:sz="0" w:space="0" w:color="auto"/>
        <w:bottom w:val="none" w:sz="0" w:space="0" w:color="auto"/>
        <w:right w:val="none" w:sz="0" w:space="0" w:color="auto"/>
      </w:divBdr>
    </w:div>
    <w:div w:id="52656777">
      <w:bodyDiv w:val="1"/>
      <w:marLeft w:val="0"/>
      <w:marRight w:val="0"/>
      <w:marTop w:val="0"/>
      <w:marBottom w:val="0"/>
      <w:divBdr>
        <w:top w:val="none" w:sz="0" w:space="0" w:color="auto"/>
        <w:left w:val="none" w:sz="0" w:space="0" w:color="auto"/>
        <w:bottom w:val="none" w:sz="0" w:space="0" w:color="auto"/>
        <w:right w:val="none" w:sz="0" w:space="0" w:color="auto"/>
      </w:divBdr>
    </w:div>
    <w:div w:id="54202087">
      <w:bodyDiv w:val="1"/>
      <w:marLeft w:val="0"/>
      <w:marRight w:val="0"/>
      <w:marTop w:val="0"/>
      <w:marBottom w:val="0"/>
      <w:divBdr>
        <w:top w:val="none" w:sz="0" w:space="0" w:color="auto"/>
        <w:left w:val="none" w:sz="0" w:space="0" w:color="auto"/>
        <w:bottom w:val="none" w:sz="0" w:space="0" w:color="auto"/>
        <w:right w:val="none" w:sz="0" w:space="0" w:color="auto"/>
      </w:divBdr>
    </w:div>
    <w:div w:id="85346044">
      <w:bodyDiv w:val="1"/>
      <w:marLeft w:val="0"/>
      <w:marRight w:val="0"/>
      <w:marTop w:val="0"/>
      <w:marBottom w:val="0"/>
      <w:divBdr>
        <w:top w:val="none" w:sz="0" w:space="0" w:color="auto"/>
        <w:left w:val="none" w:sz="0" w:space="0" w:color="auto"/>
        <w:bottom w:val="none" w:sz="0" w:space="0" w:color="auto"/>
        <w:right w:val="none" w:sz="0" w:space="0" w:color="auto"/>
      </w:divBdr>
    </w:div>
    <w:div w:id="90781847">
      <w:bodyDiv w:val="1"/>
      <w:marLeft w:val="0"/>
      <w:marRight w:val="0"/>
      <w:marTop w:val="0"/>
      <w:marBottom w:val="0"/>
      <w:divBdr>
        <w:top w:val="none" w:sz="0" w:space="0" w:color="auto"/>
        <w:left w:val="none" w:sz="0" w:space="0" w:color="auto"/>
        <w:bottom w:val="none" w:sz="0" w:space="0" w:color="auto"/>
        <w:right w:val="none" w:sz="0" w:space="0" w:color="auto"/>
      </w:divBdr>
    </w:div>
    <w:div w:id="103117120">
      <w:bodyDiv w:val="1"/>
      <w:marLeft w:val="0"/>
      <w:marRight w:val="0"/>
      <w:marTop w:val="0"/>
      <w:marBottom w:val="0"/>
      <w:divBdr>
        <w:top w:val="none" w:sz="0" w:space="0" w:color="auto"/>
        <w:left w:val="none" w:sz="0" w:space="0" w:color="auto"/>
        <w:bottom w:val="none" w:sz="0" w:space="0" w:color="auto"/>
        <w:right w:val="none" w:sz="0" w:space="0" w:color="auto"/>
      </w:divBdr>
    </w:div>
    <w:div w:id="107819709">
      <w:bodyDiv w:val="1"/>
      <w:marLeft w:val="0"/>
      <w:marRight w:val="0"/>
      <w:marTop w:val="0"/>
      <w:marBottom w:val="0"/>
      <w:divBdr>
        <w:top w:val="none" w:sz="0" w:space="0" w:color="auto"/>
        <w:left w:val="none" w:sz="0" w:space="0" w:color="auto"/>
        <w:bottom w:val="none" w:sz="0" w:space="0" w:color="auto"/>
        <w:right w:val="none" w:sz="0" w:space="0" w:color="auto"/>
      </w:divBdr>
    </w:div>
    <w:div w:id="109325395">
      <w:bodyDiv w:val="1"/>
      <w:marLeft w:val="0"/>
      <w:marRight w:val="0"/>
      <w:marTop w:val="0"/>
      <w:marBottom w:val="0"/>
      <w:divBdr>
        <w:top w:val="none" w:sz="0" w:space="0" w:color="auto"/>
        <w:left w:val="none" w:sz="0" w:space="0" w:color="auto"/>
        <w:bottom w:val="none" w:sz="0" w:space="0" w:color="auto"/>
        <w:right w:val="none" w:sz="0" w:space="0" w:color="auto"/>
      </w:divBdr>
    </w:div>
    <w:div w:id="125120988">
      <w:bodyDiv w:val="1"/>
      <w:marLeft w:val="0"/>
      <w:marRight w:val="0"/>
      <w:marTop w:val="0"/>
      <w:marBottom w:val="0"/>
      <w:divBdr>
        <w:top w:val="none" w:sz="0" w:space="0" w:color="auto"/>
        <w:left w:val="none" w:sz="0" w:space="0" w:color="auto"/>
        <w:bottom w:val="none" w:sz="0" w:space="0" w:color="auto"/>
        <w:right w:val="none" w:sz="0" w:space="0" w:color="auto"/>
      </w:divBdr>
    </w:div>
    <w:div w:id="149517576">
      <w:bodyDiv w:val="1"/>
      <w:marLeft w:val="0"/>
      <w:marRight w:val="0"/>
      <w:marTop w:val="0"/>
      <w:marBottom w:val="0"/>
      <w:divBdr>
        <w:top w:val="none" w:sz="0" w:space="0" w:color="auto"/>
        <w:left w:val="none" w:sz="0" w:space="0" w:color="auto"/>
        <w:bottom w:val="none" w:sz="0" w:space="0" w:color="auto"/>
        <w:right w:val="none" w:sz="0" w:space="0" w:color="auto"/>
      </w:divBdr>
    </w:div>
    <w:div w:id="164979777">
      <w:bodyDiv w:val="1"/>
      <w:marLeft w:val="0"/>
      <w:marRight w:val="0"/>
      <w:marTop w:val="0"/>
      <w:marBottom w:val="0"/>
      <w:divBdr>
        <w:top w:val="none" w:sz="0" w:space="0" w:color="auto"/>
        <w:left w:val="none" w:sz="0" w:space="0" w:color="auto"/>
        <w:bottom w:val="none" w:sz="0" w:space="0" w:color="auto"/>
        <w:right w:val="none" w:sz="0" w:space="0" w:color="auto"/>
      </w:divBdr>
    </w:div>
    <w:div w:id="169226099">
      <w:bodyDiv w:val="1"/>
      <w:marLeft w:val="0"/>
      <w:marRight w:val="0"/>
      <w:marTop w:val="0"/>
      <w:marBottom w:val="0"/>
      <w:divBdr>
        <w:top w:val="none" w:sz="0" w:space="0" w:color="auto"/>
        <w:left w:val="none" w:sz="0" w:space="0" w:color="auto"/>
        <w:bottom w:val="none" w:sz="0" w:space="0" w:color="auto"/>
        <w:right w:val="none" w:sz="0" w:space="0" w:color="auto"/>
      </w:divBdr>
    </w:div>
    <w:div w:id="195192696">
      <w:bodyDiv w:val="1"/>
      <w:marLeft w:val="0"/>
      <w:marRight w:val="0"/>
      <w:marTop w:val="0"/>
      <w:marBottom w:val="0"/>
      <w:divBdr>
        <w:top w:val="none" w:sz="0" w:space="0" w:color="auto"/>
        <w:left w:val="none" w:sz="0" w:space="0" w:color="auto"/>
        <w:bottom w:val="none" w:sz="0" w:space="0" w:color="auto"/>
        <w:right w:val="none" w:sz="0" w:space="0" w:color="auto"/>
      </w:divBdr>
    </w:div>
    <w:div w:id="216354947">
      <w:bodyDiv w:val="1"/>
      <w:marLeft w:val="0"/>
      <w:marRight w:val="0"/>
      <w:marTop w:val="0"/>
      <w:marBottom w:val="0"/>
      <w:divBdr>
        <w:top w:val="none" w:sz="0" w:space="0" w:color="auto"/>
        <w:left w:val="none" w:sz="0" w:space="0" w:color="auto"/>
        <w:bottom w:val="none" w:sz="0" w:space="0" w:color="auto"/>
        <w:right w:val="none" w:sz="0" w:space="0" w:color="auto"/>
      </w:divBdr>
    </w:div>
    <w:div w:id="233857460">
      <w:bodyDiv w:val="1"/>
      <w:marLeft w:val="0"/>
      <w:marRight w:val="0"/>
      <w:marTop w:val="0"/>
      <w:marBottom w:val="0"/>
      <w:divBdr>
        <w:top w:val="none" w:sz="0" w:space="0" w:color="auto"/>
        <w:left w:val="none" w:sz="0" w:space="0" w:color="auto"/>
        <w:bottom w:val="none" w:sz="0" w:space="0" w:color="auto"/>
        <w:right w:val="none" w:sz="0" w:space="0" w:color="auto"/>
      </w:divBdr>
    </w:div>
    <w:div w:id="249197966">
      <w:bodyDiv w:val="1"/>
      <w:marLeft w:val="0"/>
      <w:marRight w:val="0"/>
      <w:marTop w:val="0"/>
      <w:marBottom w:val="0"/>
      <w:divBdr>
        <w:top w:val="none" w:sz="0" w:space="0" w:color="auto"/>
        <w:left w:val="none" w:sz="0" w:space="0" w:color="auto"/>
        <w:bottom w:val="none" w:sz="0" w:space="0" w:color="auto"/>
        <w:right w:val="none" w:sz="0" w:space="0" w:color="auto"/>
      </w:divBdr>
    </w:div>
    <w:div w:id="253244667">
      <w:bodyDiv w:val="1"/>
      <w:marLeft w:val="0"/>
      <w:marRight w:val="0"/>
      <w:marTop w:val="0"/>
      <w:marBottom w:val="0"/>
      <w:divBdr>
        <w:top w:val="none" w:sz="0" w:space="0" w:color="auto"/>
        <w:left w:val="none" w:sz="0" w:space="0" w:color="auto"/>
        <w:bottom w:val="none" w:sz="0" w:space="0" w:color="auto"/>
        <w:right w:val="none" w:sz="0" w:space="0" w:color="auto"/>
      </w:divBdr>
    </w:div>
    <w:div w:id="265890931">
      <w:bodyDiv w:val="1"/>
      <w:marLeft w:val="0"/>
      <w:marRight w:val="0"/>
      <w:marTop w:val="0"/>
      <w:marBottom w:val="0"/>
      <w:divBdr>
        <w:top w:val="none" w:sz="0" w:space="0" w:color="auto"/>
        <w:left w:val="none" w:sz="0" w:space="0" w:color="auto"/>
        <w:bottom w:val="none" w:sz="0" w:space="0" w:color="auto"/>
        <w:right w:val="none" w:sz="0" w:space="0" w:color="auto"/>
      </w:divBdr>
    </w:div>
    <w:div w:id="275017997">
      <w:bodyDiv w:val="1"/>
      <w:marLeft w:val="0"/>
      <w:marRight w:val="0"/>
      <w:marTop w:val="0"/>
      <w:marBottom w:val="0"/>
      <w:divBdr>
        <w:top w:val="none" w:sz="0" w:space="0" w:color="auto"/>
        <w:left w:val="none" w:sz="0" w:space="0" w:color="auto"/>
        <w:bottom w:val="none" w:sz="0" w:space="0" w:color="auto"/>
        <w:right w:val="none" w:sz="0" w:space="0" w:color="auto"/>
      </w:divBdr>
    </w:div>
    <w:div w:id="276060738">
      <w:bodyDiv w:val="1"/>
      <w:marLeft w:val="0"/>
      <w:marRight w:val="0"/>
      <w:marTop w:val="0"/>
      <w:marBottom w:val="0"/>
      <w:divBdr>
        <w:top w:val="none" w:sz="0" w:space="0" w:color="auto"/>
        <w:left w:val="none" w:sz="0" w:space="0" w:color="auto"/>
        <w:bottom w:val="none" w:sz="0" w:space="0" w:color="auto"/>
        <w:right w:val="none" w:sz="0" w:space="0" w:color="auto"/>
      </w:divBdr>
    </w:div>
    <w:div w:id="289291459">
      <w:bodyDiv w:val="1"/>
      <w:marLeft w:val="0"/>
      <w:marRight w:val="0"/>
      <w:marTop w:val="0"/>
      <w:marBottom w:val="0"/>
      <w:divBdr>
        <w:top w:val="none" w:sz="0" w:space="0" w:color="auto"/>
        <w:left w:val="none" w:sz="0" w:space="0" w:color="auto"/>
        <w:bottom w:val="none" w:sz="0" w:space="0" w:color="auto"/>
        <w:right w:val="none" w:sz="0" w:space="0" w:color="auto"/>
      </w:divBdr>
    </w:div>
    <w:div w:id="298726295">
      <w:bodyDiv w:val="1"/>
      <w:marLeft w:val="0"/>
      <w:marRight w:val="0"/>
      <w:marTop w:val="0"/>
      <w:marBottom w:val="0"/>
      <w:divBdr>
        <w:top w:val="none" w:sz="0" w:space="0" w:color="auto"/>
        <w:left w:val="none" w:sz="0" w:space="0" w:color="auto"/>
        <w:bottom w:val="none" w:sz="0" w:space="0" w:color="auto"/>
        <w:right w:val="none" w:sz="0" w:space="0" w:color="auto"/>
      </w:divBdr>
    </w:div>
    <w:div w:id="380058082">
      <w:bodyDiv w:val="1"/>
      <w:marLeft w:val="0"/>
      <w:marRight w:val="0"/>
      <w:marTop w:val="0"/>
      <w:marBottom w:val="0"/>
      <w:divBdr>
        <w:top w:val="none" w:sz="0" w:space="0" w:color="auto"/>
        <w:left w:val="none" w:sz="0" w:space="0" w:color="auto"/>
        <w:bottom w:val="none" w:sz="0" w:space="0" w:color="auto"/>
        <w:right w:val="none" w:sz="0" w:space="0" w:color="auto"/>
      </w:divBdr>
    </w:div>
    <w:div w:id="383256547">
      <w:bodyDiv w:val="1"/>
      <w:marLeft w:val="0"/>
      <w:marRight w:val="0"/>
      <w:marTop w:val="0"/>
      <w:marBottom w:val="0"/>
      <w:divBdr>
        <w:top w:val="none" w:sz="0" w:space="0" w:color="auto"/>
        <w:left w:val="none" w:sz="0" w:space="0" w:color="auto"/>
        <w:bottom w:val="none" w:sz="0" w:space="0" w:color="auto"/>
        <w:right w:val="none" w:sz="0" w:space="0" w:color="auto"/>
      </w:divBdr>
    </w:div>
    <w:div w:id="387337907">
      <w:bodyDiv w:val="1"/>
      <w:marLeft w:val="0"/>
      <w:marRight w:val="0"/>
      <w:marTop w:val="0"/>
      <w:marBottom w:val="0"/>
      <w:divBdr>
        <w:top w:val="none" w:sz="0" w:space="0" w:color="auto"/>
        <w:left w:val="none" w:sz="0" w:space="0" w:color="auto"/>
        <w:bottom w:val="none" w:sz="0" w:space="0" w:color="auto"/>
        <w:right w:val="none" w:sz="0" w:space="0" w:color="auto"/>
      </w:divBdr>
    </w:div>
    <w:div w:id="404495247">
      <w:bodyDiv w:val="1"/>
      <w:marLeft w:val="0"/>
      <w:marRight w:val="0"/>
      <w:marTop w:val="0"/>
      <w:marBottom w:val="0"/>
      <w:divBdr>
        <w:top w:val="none" w:sz="0" w:space="0" w:color="auto"/>
        <w:left w:val="none" w:sz="0" w:space="0" w:color="auto"/>
        <w:bottom w:val="none" w:sz="0" w:space="0" w:color="auto"/>
        <w:right w:val="none" w:sz="0" w:space="0" w:color="auto"/>
      </w:divBdr>
    </w:div>
    <w:div w:id="408384651">
      <w:bodyDiv w:val="1"/>
      <w:marLeft w:val="0"/>
      <w:marRight w:val="0"/>
      <w:marTop w:val="0"/>
      <w:marBottom w:val="0"/>
      <w:divBdr>
        <w:top w:val="none" w:sz="0" w:space="0" w:color="auto"/>
        <w:left w:val="none" w:sz="0" w:space="0" w:color="auto"/>
        <w:bottom w:val="none" w:sz="0" w:space="0" w:color="auto"/>
        <w:right w:val="none" w:sz="0" w:space="0" w:color="auto"/>
      </w:divBdr>
    </w:div>
    <w:div w:id="428505025">
      <w:bodyDiv w:val="1"/>
      <w:marLeft w:val="0"/>
      <w:marRight w:val="0"/>
      <w:marTop w:val="0"/>
      <w:marBottom w:val="0"/>
      <w:divBdr>
        <w:top w:val="none" w:sz="0" w:space="0" w:color="auto"/>
        <w:left w:val="none" w:sz="0" w:space="0" w:color="auto"/>
        <w:bottom w:val="none" w:sz="0" w:space="0" w:color="auto"/>
        <w:right w:val="none" w:sz="0" w:space="0" w:color="auto"/>
      </w:divBdr>
    </w:div>
    <w:div w:id="434327922">
      <w:bodyDiv w:val="1"/>
      <w:marLeft w:val="0"/>
      <w:marRight w:val="0"/>
      <w:marTop w:val="0"/>
      <w:marBottom w:val="0"/>
      <w:divBdr>
        <w:top w:val="none" w:sz="0" w:space="0" w:color="auto"/>
        <w:left w:val="none" w:sz="0" w:space="0" w:color="auto"/>
        <w:bottom w:val="none" w:sz="0" w:space="0" w:color="auto"/>
        <w:right w:val="none" w:sz="0" w:space="0" w:color="auto"/>
      </w:divBdr>
    </w:div>
    <w:div w:id="438793147">
      <w:bodyDiv w:val="1"/>
      <w:marLeft w:val="0"/>
      <w:marRight w:val="0"/>
      <w:marTop w:val="0"/>
      <w:marBottom w:val="0"/>
      <w:divBdr>
        <w:top w:val="none" w:sz="0" w:space="0" w:color="auto"/>
        <w:left w:val="none" w:sz="0" w:space="0" w:color="auto"/>
        <w:bottom w:val="none" w:sz="0" w:space="0" w:color="auto"/>
        <w:right w:val="none" w:sz="0" w:space="0" w:color="auto"/>
      </w:divBdr>
    </w:div>
    <w:div w:id="439761314">
      <w:bodyDiv w:val="1"/>
      <w:marLeft w:val="0"/>
      <w:marRight w:val="0"/>
      <w:marTop w:val="0"/>
      <w:marBottom w:val="0"/>
      <w:divBdr>
        <w:top w:val="none" w:sz="0" w:space="0" w:color="auto"/>
        <w:left w:val="none" w:sz="0" w:space="0" w:color="auto"/>
        <w:bottom w:val="none" w:sz="0" w:space="0" w:color="auto"/>
        <w:right w:val="none" w:sz="0" w:space="0" w:color="auto"/>
      </w:divBdr>
    </w:div>
    <w:div w:id="446394821">
      <w:bodyDiv w:val="1"/>
      <w:marLeft w:val="0"/>
      <w:marRight w:val="0"/>
      <w:marTop w:val="0"/>
      <w:marBottom w:val="0"/>
      <w:divBdr>
        <w:top w:val="none" w:sz="0" w:space="0" w:color="auto"/>
        <w:left w:val="none" w:sz="0" w:space="0" w:color="auto"/>
        <w:bottom w:val="none" w:sz="0" w:space="0" w:color="auto"/>
        <w:right w:val="none" w:sz="0" w:space="0" w:color="auto"/>
      </w:divBdr>
    </w:div>
    <w:div w:id="455563726">
      <w:bodyDiv w:val="1"/>
      <w:marLeft w:val="0"/>
      <w:marRight w:val="0"/>
      <w:marTop w:val="0"/>
      <w:marBottom w:val="0"/>
      <w:divBdr>
        <w:top w:val="none" w:sz="0" w:space="0" w:color="auto"/>
        <w:left w:val="none" w:sz="0" w:space="0" w:color="auto"/>
        <w:bottom w:val="none" w:sz="0" w:space="0" w:color="auto"/>
        <w:right w:val="none" w:sz="0" w:space="0" w:color="auto"/>
      </w:divBdr>
    </w:div>
    <w:div w:id="461924382">
      <w:bodyDiv w:val="1"/>
      <w:marLeft w:val="0"/>
      <w:marRight w:val="0"/>
      <w:marTop w:val="0"/>
      <w:marBottom w:val="0"/>
      <w:divBdr>
        <w:top w:val="none" w:sz="0" w:space="0" w:color="auto"/>
        <w:left w:val="none" w:sz="0" w:space="0" w:color="auto"/>
        <w:bottom w:val="none" w:sz="0" w:space="0" w:color="auto"/>
        <w:right w:val="none" w:sz="0" w:space="0" w:color="auto"/>
      </w:divBdr>
    </w:div>
    <w:div w:id="468210286">
      <w:bodyDiv w:val="1"/>
      <w:marLeft w:val="0"/>
      <w:marRight w:val="0"/>
      <w:marTop w:val="0"/>
      <w:marBottom w:val="0"/>
      <w:divBdr>
        <w:top w:val="none" w:sz="0" w:space="0" w:color="auto"/>
        <w:left w:val="none" w:sz="0" w:space="0" w:color="auto"/>
        <w:bottom w:val="none" w:sz="0" w:space="0" w:color="auto"/>
        <w:right w:val="none" w:sz="0" w:space="0" w:color="auto"/>
      </w:divBdr>
    </w:div>
    <w:div w:id="502160955">
      <w:bodyDiv w:val="1"/>
      <w:marLeft w:val="0"/>
      <w:marRight w:val="0"/>
      <w:marTop w:val="0"/>
      <w:marBottom w:val="0"/>
      <w:divBdr>
        <w:top w:val="none" w:sz="0" w:space="0" w:color="auto"/>
        <w:left w:val="none" w:sz="0" w:space="0" w:color="auto"/>
        <w:bottom w:val="none" w:sz="0" w:space="0" w:color="auto"/>
        <w:right w:val="none" w:sz="0" w:space="0" w:color="auto"/>
      </w:divBdr>
    </w:div>
    <w:div w:id="502284293">
      <w:bodyDiv w:val="1"/>
      <w:marLeft w:val="0"/>
      <w:marRight w:val="0"/>
      <w:marTop w:val="0"/>
      <w:marBottom w:val="0"/>
      <w:divBdr>
        <w:top w:val="none" w:sz="0" w:space="0" w:color="auto"/>
        <w:left w:val="none" w:sz="0" w:space="0" w:color="auto"/>
        <w:bottom w:val="none" w:sz="0" w:space="0" w:color="auto"/>
        <w:right w:val="none" w:sz="0" w:space="0" w:color="auto"/>
      </w:divBdr>
    </w:div>
    <w:div w:id="518659663">
      <w:bodyDiv w:val="1"/>
      <w:marLeft w:val="0"/>
      <w:marRight w:val="0"/>
      <w:marTop w:val="0"/>
      <w:marBottom w:val="0"/>
      <w:divBdr>
        <w:top w:val="none" w:sz="0" w:space="0" w:color="auto"/>
        <w:left w:val="none" w:sz="0" w:space="0" w:color="auto"/>
        <w:bottom w:val="none" w:sz="0" w:space="0" w:color="auto"/>
        <w:right w:val="none" w:sz="0" w:space="0" w:color="auto"/>
      </w:divBdr>
    </w:div>
    <w:div w:id="530534393">
      <w:bodyDiv w:val="1"/>
      <w:marLeft w:val="0"/>
      <w:marRight w:val="0"/>
      <w:marTop w:val="0"/>
      <w:marBottom w:val="0"/>
      <w:divBdr>
        <w:top w:val="none" w:sz="0" w:space="0" w:color="auto"/>
        <w:left w:val="none" w:sz="0" w:space="0" w:color="auto"/>
        <w:bottom w:val="none" w:sz="0" w:space="0" w:color="auto"/>
        <w:right w:val="none" w:sz="0" w:space="0" w:color="auto"/>
      </w:divBdr>
    </w:div>
    <w:div w:id="531960700">
      <w:bodyDiv w:val="1"/>
      <w:marLeft w:val="0"/>
      <w:marRight w:val="0"/>
      <w:marTop w:val="0"/>
      <w:marBottom w:val="0"/>
      <w:divBdr>
        <w:top w:val="none" w:sz="0" w:space="0" w:color="auto"/>
        <w:left w:val="none" w:sz="0" w:space="0" w:color="auto"/>
        <w:bottom w:val="none" w:sz="0" w:space="0" w:color="auto"/>
        <w:right w:val="none" w:sz="0" w:space="0" w:color="auto"/>
      </w:divBdr>
    </w:div>
    <w:div w:id="580331077">
      <w:bodyDiv w:val="1"/>
      <w:marLeft w:val="0"/>
      <w:marRight w:val="0"/>
      <w:marTop w:val="0"/>
      <w:marBottom w:val="0"/>
      <w:divBdr>
        <w:top w:val="none" w:sz="0" w:space="0" w:color="auto"/>
        <w:left w:val="none" w:sz="0" w:space="0" w:color="auto"/>
        <w:bottom w:val="none" w:sz="0" w:space="0" w:color="auto"/>
        <w:right w:val="none" w:sz="0" w:space="0" w:color="auto"/>
      </w:divBdr>
    </w:div>
    <w:div w:id="585268846">
      <w:bodyDiv w:val="1"/>
      <w:marLeft w:val="0"/>
      <w:marRight w:val="0"/>
      <w:marTop w:val="0"/>
      <w:marBottom w:val="0"/>
      <w:divBdr>
        <w:top w:val="none" w:sz="0" w:space="0" w:color="auto"/>
        <w:left w:val="none" w:sz="0" w:space="0" w:color="auto"/>
        <w:bottom w:val="none" w:sz="0" w:space="0" w:color="auto"/>
        <w:right w:val="none" w:sz="0" w:space="0" w:color="auto"/>
      </w:divBdr>
    </w:div>
    <w:div w:id="618418823">
      <w:bodyDiv w:val="1"/>
      <w:marLeft w:val="0"/>
      <w:marRight w:val="0"/>
      <w:marTop w:val="0"/>
      <w:marBottom w:val="0"/>
      <w:divBdr>
        <w:top w:val="none" w:sz="0" w:space="0" w:color="auto"/>
        <w:left w:val="none" w:sz="0" w:space="0" w:color="auto"/>
        <w:bottom w:val="none" w:sz="0" w:space="0" w:color="auto"/>
        <w:right w:val="none" w:sz="0" w:space="0" w:color="auto"/>
      </w:divBdr>
    </w:div>
    <w:div w:id="619066105">
      <w:bodyDiv w:val="1"/>
      <w:marLeft w:val="0"/>
      <w:marRight w:val="0"/>
      <w:marTop w:val="0"/>
      <w:marBottom w:val="0"/>
      <w:divBdr>
        <w:top w:val="none" w:sz="0" w:space="0" w:color="auto"/>
        <w:left w:val="none" w:sz="0" w:space="0" w:color="auto"/>
        <w:bottom w:val="none" w:sz="0" w:space="0" w:color="auto"/>
        <w:right w:val="none" w:sz="0" w:space="0" w:color="auto"/>
      </w:divBdr>
    </w:div>
    <w:div w:id="643310831">
      <w:bodyDiv w:val="1"/>
      <w:marLeft w:val="0"/>
      <w:marRight w:val="0"/>
      <w:marTop w:val="0"/>
      <w:marBottom w:val="0"/>
      <w:divBdr>
        <w:top w:val="none" w:sz="0" w:space="0" w:color="auto"/>
        <w:left w:val="none" w:sz="0" w:space="0" w:color="auto"/>
        <w:bottom w:val="none" w:sz="0" w:space="0" w:color="auto"/>
        <w:right w:val="none" w:sz="0" w:space="0" w:color="auto"/>
      </w:divBdr>
    </w:div>
    <w:div w:id="643848479">
      <w:bodyDiv w:val="1"/>
      <w:marLeft w:val="0"/>
      <w:marRight w:val="0"/>
      <w:marTop w:val="0"/>
      <w:marBottom w:val="0"/>
      <w:divBdr>
        <w:top w:val="none" w:sz="0" w:space="0" w:color="auto"/>
        <w:left w:val="none" w:sz="0" w:space="0" w:color="auto"/>
        <w:bottom w:val="none" w:sz="0" w:space="0" w:color="auto"/>
        <w:right w:val="none" w:sz="0" w:space="0" w:color="auto"/>
      </w:divBdr>
    </w:div>
    <w:div w:id="647250146">
      <w:bodyDiv w:val="1"/>
      <w:marLeft w:val="0"/>
      <w:marRight w:val="0"/>
      <w:marTop w:val="0"/>
      <w:marBottom w:val="0"/>
      <w:divBdr>
        <w:top w:val="none" w:sz="0" w:space="0" w:color="auto"/>
        <w:left w:val="none" w:sz="0" w:space="0" w:color="auto"/>
        <w:bottom w:val="none" w:sz="0" w:space="0" w:color="auto"/>
        <w:right w:val="none" w:sz="0" w:space="0" w:color="auto"/>
      </w:divBdr>
    </w:div>
    <w:div w:id="648023193">
      <w:bodyDiv w:val="1"/>
      <w:marLeft w:val="0"/>
      <w:marRight w:val="0"/>
      <w:marTop w:val="0"/>
      <w:marBottom w:val="0"/>
      <w:divBdr>
        <w:top w:val="none" w:sz="0" w:space="0" w:color="auto"/>
        <w:left w:val="none" w:sz="0" w:space="0" w:color="auto"/>
        <w:bottom w:val="none" w:sz="0" w:space="0" w:color="auto"/>
        <w:right w:val="none" w:sz="0" w:space="0" w:color="auto"/>
      </w:divBdr>
    </w:div>
    <w:div w:id="677929026">
      <w:bodyDiv w:val="1"/>
      <w:marLeft w:val="0"/>
      <w:marRight w:val="0"/>
      <w:marTop w:val="0"/>
      <w:marBottom w:val="0"/>
      <w:divBdr>
        <w:top w:val="none" w:sz="0" w:space="0" w:color="auto"/>
        <w:left w:val="none" w:sz="0" w:space="0" w:color="auto"/>
        <w:bottom w:val="none" w:sz="0" w:space="0" w:color="auto"/>
        <w:right w:val="none" w:sz="0" w:space="0" w:color="auto"/>
      </w:divBdr>
    </w:div>
    <w:div w:id="699866274">
      <w:bodyDiv w:val="1"/>
      <w:marLeft w:val="0"/>
      <w:marRight w:val="0"/>
      <w:marTop w:val="0"/>
      <w:marBottom w:val="0"/>
      <w:divBdr>
        <w:top w:val="none" w:sz="0" w:space="0" w:color="auto"/>
        <w:left w:val="none" w:sz="0" w:space="0" w:color="auto"/>
        <w:bottom w:val="none" w:sz="0" w:space="0" w:color="auto"/>
        <w:right w:val="none" w:sz="0" w:space="0" w:color="auto"/>
      </w:divBdr>
    </w:div>
    <w:div w:id="703868890">
      <w:bodyDiv w:val="1"/>
      <w:marLeft w:val="0"/>
      <w:marRight w:val="0"/>
      <w:marTop w:val="0"/>
      <w:marBottom w:val="0"/>
      <w:divBdr>
        <w:top w:val="none" w:sz="0" w:space="0" w:color="auto"/>
        <w:left w:val="none" w:sz="0" w:space="0" w:color="auto"/>
        <w:bottom w:val="none" w:sz="0" w:space="0" w:color="auto"/>
        <w:right w:val="none" w:sz="0" w:space="0" w:color="auto"/>
      </w:divBdr>
    </w:div>
    <w:div w:id="718280821">
      <w:bodyDiv w:val="1"/>
      <w:marLeft w:val="0"/>
      <w:marRight w:val="0"/>
      <w:marTop w:val="0"/>
      <w:marBottom w:val="0"/>
      <w:divBdr>
        <w:top w:val="none" w:sz="0" w:space="0" w:color="auto"/>
        <w:left w:val="none" w:sz="0" w:space="0" w:color="auto"/>
        <w:bottom w:val="none" w:sz="0" w:space="0" w:color="auto"/>
        <w:right w:val="none" w:sz="0" w:space="0" w:color="auto"/>
      </w:divBdr>
    </w:div>
    <w:div w:id="718626339">
      <w:bodyDiv w:val="1"/>
      <w:marLeft w:val="0"/>
      <w:marRight w:val="0"/>
      <w:marTop w:val="0"/>
      <w:marBottom w:val="0"/>
      <w:divBdr>
        <w:top w:val="none" w:sz="0" w:space="0" w:color="auto"/>
        <w:left w:val="none" w:sz="0" w:space="0" w:color="auto"/>
        <w:bottom w:val="none" w:sz="0" w:space="0" w:color="auto"/>
        <w:right w:val="none" w:sz="0" w:space="0" w:color="auto"/>
      </w:divBdr>
    </w:div>
    <w:div w:id="733429137">
      <w:bodyDiv w:val="1"/>
      <w:marLeft w:val="0"/>
      <w:marRight w:val="0"/>
      <w:marTop w:val="0"/>
      <w:marBottom w:val="0"/>
      <w:divBdr>
        <w:top w:val="none" w:sz="0" w:space="0" w:color="auto"/>
        <w:left w:val="none" w:sz="0" w:space="0" w:color="auto"/>
        <w:bottom w:val="none" w:sz="0" w:space="0" w:color="auto"/>
        <w:right w:val="none" w:sz="0" w:space="0" w:color="auto"/>
      </w:divBdr>
    </w:div>
    <w:div w:id="748700483">
      <w:bodyDiv w:val="1"/>
      <w:marLeft w:val="0"/>
      <w:marRight w:val="0"/>
      <w:marTop w:val="0"/>
      <w:marBottom w:val="0"/>
      <w:divBdr>
        <w:top w:val="none" w:sz="0" w:space="0" w:color="auto"/>
        <w:left w:val="none" w:sz="0" w:space="0" w:color="auto"/>
        <w:bottom w:val="none" w:sz="0" w:space="0" w:color="auto"/>
        <w:right w:val="none" w:sz="0" w:space="0" w:color="auto"/>
      </w:divBdr>
    </w:div>
    <w:div w:id="759254694">
      <w:bodyDiv w:val="1"/>
      <w:marLeft w:val="0"/>
      <w:marRight w:val="0"/>
      <w:marTop w:val="0"/>
      <w:marBottom w:val="0"/>
      <w:divBdr>
        <w:top w:val="none" w:sz="0" w:space="0" w:color="auto"/>
        <w:left w:val="none" w:sz="0" w:space="0" w:color="auto"/>
        <w:bottom w:val="none" w:sz="0" w:space="0" w:color="auto"/>
        <w:right w:val="none" w:sz="0" w:space="0" w:color="auto"/>
      </w:divBdr>
    </w:div>
    <w:div w:id="770206730">
      <w:bodyDiv w:val="1"/>
      <w:marLeft w:val="0"/>
      <w:marRight w:val="0"/>
      <w:marTop w:val="0"/>
      <w:marBottom w:val="0"/>
      <w:divBdr>
        <w:top w:val="none" w:sz="0" w:space="0" w:color="auto"/>
        <w:left w:val="none" w:sz="0" w:space="0" w:color="auto"/>
        <w:bottom w:val="none" w:sz="0" w:space="0" w:color="auto"/>
        <w:right w:val="none" w:sz="0" w:space="0" w:color="auto"/>
      </w:divBdr>
    </w:div>
    <w:div w:id="808353493">
      <w:bodyDiv w:val="1"/>
      <w:marLeft w:val="0"/>
      <w:marRight w:val="0"/>
      <w:marTop w:val="0"/>
      <w:marBottom w:val="0"/>
      <w:divBdr>
        <w:top w:val="none" w:sz="0" w:space="0" w:color="auto"/>
        <w:left w:val="none" w:sz="0" w:space="0" w:color="auto"/>
        <w:bottom w:val="none" w:sz="0" w:space="0" w:color="auto"/>
        <w:right w:val="none" w:sz="0" w:space="0" w:color="auto"/>
      </w:divBdr>
    </w:div>
    <w:div w:id="848566406">
      <w:bodyDiv w:val="1"/>
      <w:marLeft w:val="0"/>
      <w:marRight w:val="0"/>
      <w:marTop w:val="0"/>
      <w:marBottom w:val="0"/>
      <w:divBdr>
        <w:top w:val="none" w:sz="0" w:space="0" w:color="auto"/>
        <w:left w:val="none" w:sz="0" w:space="0" w:color="auto"/>
        <w:bottom w:val="none" w:sz="0" w:space="0" w:color="auto"/>
        <w:right w:val="none" w:sz="0" w:space="0" w:color="auto"/>
      </w:divBdr>
    </w:div>
    <w:div w:id="855460077">
      <w:bodyDiv w:val="1"/>
      <w:marLeft w:val="0"/>
      <w:marRight w:val="0"/>
      <w:marTop w:val="0"/>
      <w:marBottom w:val="0"/>
      <w:divBdr>
        <w:top w:val="none" w:sz="0" w:space="0" w:color="auto"/>
        <w:left w:val="none" w:sz="0" w:space="0" w:color="auto"/>
        <w:bottom w:val="none" w:sz="0" w:space="0" w:color="auto"/>
        <w:right w:val="none" w:sz="0" w:space="0" w:color="auto"/>
      </w:divBdr>
    </w:div>
    <w:div w:id="881329270">
      <w:bodyDiv w:val="1"/>
      <w:marLeft w:val="0"/>
      <w:marRight w:val="0"/>
      <w:marTop w:val="0"/>
      <w:marBottom w:val="0"/>
      <w:divBdr>
        <w:top w:val="none" w:sz="0" w:space="0" w:color="auto"/>
        <w:left w:val="none" w:sz="0" w:space="0" w:color="auto"/>
        <w:bottom w:val="none" w:sz="0" w:space="0" w:color="auto"/>
        <w:right w:val="none" w:sz="0" w:space="0" w:color="auto"/>
      </w:divBdr>
    </w:div>
    <w:div w:id="883256704">
      <w:bodyDiv w:val="1"/>
      <w:marLeft w:val="0"/>
      <w:marRight w:val="0"/>
      <w:marTop w:val="0"/>
      <w:marBottom w:val="0"/>
      <w:divBdr>
        <w:top w:val="none" w:sz="0" w:space="0" w:color="auto"/>
        <w:left w:val="none" w:sz="0" w:space="0" w:color="auto"/>
        <w:bottom w:val="none" w:sz="0" w:space="0" w:color="auto"/>
        <w:right w:val="none" w:sz="0" w:space="0" w:color="auto"/>
      </w:divBdr>
    </w:div>
    <w:div w:id="894778963">
      <w:bodyDiv w:val="1"/>
      <w:marLeft w:val="0"/>
      <w:marRight w:val="0"/>
      <w:marTop w:val="0"/>
      <w:marBottom w:val="0"/>
      <w:divBdr>
        <w:top w:val="none" w:sz="0" w:space="0" w:color="auto"/>
        <w:left w:val="none" w:sz="0" w:space="0" w:color="auto"/>
        <w:bottom w:val="none" w:sz="0" w:space="0" w:color="auto"/>
        <w:right w:val="none" w:sz="0" w:space="0" w:color="auto"/>
      </w:divBdr>
    </w:div>
    <w:div w:id="925962940">
      <w:bodyDiv w:val="1"/>
      <w:marLeft w:val="0"/>
      <w:marRight w:val="0"/>
      <w:marTop w:val="0"/>
      <w:marBottom w:val="0"/>
      <w:divBdr>
        <w:top w:val="none" w:sz="0" w:space="0" w:color="auto"/>
        <w:left w:val="none" w:sz="0" w:space="0" w:color="auto"/>
        <w:bottom w:val="none" w:sz="0" w:space="0" w:color="auto"/>
        <w:right w:val="none" w:sz="0" w:space="0" w:color="auto"/>
      </w:divBdr>
    </w:div>
    <w:div w:id="927152363">
      <w:bodyDiv w:val="1"/>
      <w:marLeft w:val="0"/>
      <w:marRight w:val="0"/>
      <w:marTop w:val="0"/>
      <w:marBottom w:val="0"/>
      <w:divBdr>
        <w:top w:val="none" w:sz="0" w:space="0" w:color="auto"/>
        <w:left w:val="none" w:sz="0" w:space="0" w:color="auto"/>
        <w:bottom w:val="none" w:sz="0" w:space="0" w:color="auto"/>
        <w:right w:val="none" w:sz="0" w:space="0" w:color="auto"/>
      </w:divBdr>
    </w:div>
    <w:div w:id="938566391">
      <w:bodyDiv w:val="1"/>
      <w:marLeft w:val="0"/>
      <w:marRight w:val="0"/>
      <w:marTop w:val="0"/>
      <w:marBottom w:val="0"/>
      <w:divBdr>
        <w:top w:val="none" w:sz="0" w:space="0" w:color="auto"/>
        <w:left w:val="none" w:sz="0" w:space="0" w:color="auto"/>
        <w:bottom w:val="none" w:sz="0" w:space="0" w:color="auto"/>
        <w:right w:val="none" w:sz="0" w:space="0" w:color="auto"/>
      </w:divBdr>
    </w:div>
    <w:div w:id="948197121">
      <w:bodyDiv w:val="1"/>
      <w:marLeft w:val="0"/>
      <w:marRight w:val="0"/>
      <w:marTop w:val="0"/>
      <w:marBottom w:val="0"/>
      <w:divBdr>
        <w:top w:val="none" w:sz="0" w:space="0" w:color="auto"/>
        <w:left w:val="none" w:sz="0" w:space="0" w:color="auto"/>
        <w:bottom w:val="none" w:sz="0" w:space="0" w:color="auto"/>
        <w:right w:val="none" w:sz="0" w:space="0" w:color="auto"/>
      </w:divBdr>
    </w:div>
    <w:div w:id="956839272">
      <w:bodyDiv w:val="1"/>
      <w:marLeft w:val="0"/>
      <w:marRight w:val="0"/>
      <w:marTop w:val="0"/>
      <w:marBottom w:val="0"/>
      <w:divBdr>
        <w:top w:val="none" w:sz="0" w:space="0" w:color="auto"/>
        <w:left w:val="none" w:sz="0" w:space="0" w:color="auto"/>
        <w:bottom w:val="none" w:sz="0" w:space="0" w:color="auto"/>
        <w:right w:val="none" w:sz="0" w:space="0" w:color="auto"/>
      </w:divBdr>
    </w:div>
    <w:div w:id="999500817">
      <w:bodyDiv w:val="1"/>
      <w:marLeft w:val="0"/>
      <w:marRight w:val="0"/>
      <w:marTop w:val="0"/>
      <w:marBottom w:val="0"/>
      <w:divBdr>
        <w:top w:val="none" w:sz="0" w:space="0" w:color="auto"/>
        <w:left w:val="none" w:sz="0" w:space="0" w:color="auto"/>
        <w:bottom w:val="none" w:sz="0" w:space="0" w:color="auto"/>
        <w:right w:val="none" w:sz="0" w:space="0" w:color="auto"/>
      </w:divBdr>
    </w:div>
    <w:div w:id="1017973217">
      <w:bodyDiv w:val="1"/>
      <w:marLeft w:val="0"/>
      <w:marRight w:val="0"/>
      <w:marTop w:val="0"/>
      <w:marBottom w:val="0"/>
      <w:divBdr>
        <w:top w:val="none" w:sz="0" w:space="0" w:color="auto"/>
        <w:left w:val="none" w:sz="0" w:space="0" w:color="auto"/>
        <w:bottom w:val="none" w:sz="0" w:space="0" w:color="auto"/>
        <w:right w:val="none" w:sz="0" w:space="0" w:color="auto"/>
      </w:divBdr>
    </w:div>
    <w:div w:id="1058238349">
      <w:bodyDiv w:val="1"/>
      <w:marLeft w:val="0"/>
      <w:marRight w:val="0"/>
      <w:marTop w:val="0"/>
      <w:marBottom w:val="0"/>
      <w:divBdr>
        <w:top w:val="none" w:sz="0" w:space="0" w:color="auto"/>
        <w:left w:val="none" w:sz="0" w:space="0" w:color="auto"/>
        <w:bottom w:val="none" w:sz="0" w:space="0" w:color="auto"/>
        <w:right w:val="none" w:sz="0" w:space="0" w:color="auto"/>
      </w:divBdr>
    </w:div>
    <w:div w:id="1085877647">
      <w:bodyDiv w:val="1"/>
      <w:marLeft w:val="0"/>
      <w:marRight w:val="0"/>
      <w:marTop w:val="0"/>
      <w:marBottom w:val="0"/>
      <w:divBdr>
        <w:top w:val="none" w:sz="0" w:space="0" w:color="auto"/>
        <w:left w:val="none" w:sz="0" w:space="0" w:color="auto"/>
        <w:bottom w:val="none" w:sz="0" w:space="0" w:color="auto"/>
        <w:right w:val="none" w:sz="0" w:space="0" w:color="auto"/>
      </w:divBdr>
    </w:div>
    <w:div w:id="1091439085">
      <w:bodyDiv w:val="1"/>
      <w:marLeft w:val="0"/>
      <w:marRight w:val="0"/>
      <w:marTop w:val="0"/>
      <w:marBottom w:val="0"/>
      <w:divBdr>
        <w:top w:val="none" w:sz="0" w:space="0" w:color="auto"/>
        <w:left w:val="none" w:sz="0" w:space="0" w:color="auto"/>
        <w:bottom w:val="none" w:sz="0" w:space="0" w:color="auto"/>
        <w:right w:val="none" w:sz="0" w:space="0" w:color="auto"/>
      </w:divBdr>
    </w:div>
    <w:div w:id="1147823521">
      <w:bodyDiv w:val="1"/>
      <w:marLeft w:val="0"/>
      <w:marRight w:val="0"/>
      <w:marTop w:val="0"/>
      <w:marBottom w:val="0"/>
      <w:divBdr>
        <w:top w:val="none" w:sz="0" w:space="0" w:color="auto"/>
        <w:left w:val="none" w:sz="0" w:space="0" w:color="auto"/>
        <w:bottom w:val="none" w:sz="0" w:space="0" w:color="auto"/>
        <w:right w:val="none" w:sz="0" w:space="0" w:color="auto"/>
      </w:divBdr>
    </w:div>
    <w:div w:id="1196623308">
      <w:bodyDiv w:val="1"/>
      <w:marLeft w:val="0"/>
      <w:marRight w:val="0"/>
      <w:marTop w:val="0"/>
      <w:marBottom w:val="0"/>
      <w:divBdr>
        <w:top w:val="none" w:sz="0" w:space="0" w:color="auto"/>
        <w:left w:val="none" w:sz="0" w:space="0" w:color="auto"/>
        <w:bottom w:val="none" w:sz="0" w:space="0" w:color="auto"/>
        <w:right w:val="none" w:sz="0" w:space="0" w:color="auto"/>
      </w:divBdr>
    </w:div>
    <w:div w:id="1220050797">
      <w:bodyDiv w:val="1"/>
      <w:marLeft w:val="0"/>
      <w:marRight w:val="0"/>
      <w:marTop w:val="0"/>
      <w:marBottom w:val="0"/>
      <w:divBdr>
        <w:top w:val="none" w:sz="0" w:space="0" w:color="auto"/>
        <w:left w:val="none" w:sz="0" w:space="0" w:color="auto"/>
        <w:bottom w:val="none" w:sz="0" w:space="0" w:color="auto"/>
        <w:right w:val="none" w:sz="0" w:space="0" w:color="auto"/>
      </w:divBdr>
    </w:div>
    <w:div w:id="1231502445">
      <w:bodyDiv w:val="1"/>
      <w:marLeft w:val="0"/>
      <w:marRight w:val="0"/>
      <w:marTop w:val="0"/>
      <w:marBottom w:val="0"/>
      <w:divBdr>
        <w:top w:val="none" w:sz="0" w:space="0" w:color="auto"/>
        <w:left w:val="none" w:sz="0" w:space="0" w:color="auto"/>
        <w:bottom w:val="none" w:sz="0" w:space="0" w:color="auto"/>
        <w:right w:val="none" w:sz="0" w:space="0" w:color="auto"/>
      </w:divBdr>
    </w:div>
    <w:div w:id="1232423467">
      <w:bodyDiv w:val="1"/>
      <w:marLeft w:val="0"/>
      <w:marRight w:val="0"/>
      <w:marTop w:val="0"/>
      <w:marBottom w:val="0"/>
      <w:divBdr>
        <w:top w:val="none" w:sz="0" w:space="0" w:color="auto"/>
        <w:left w:val="none" w:sz="0" w:space="0" w:color="auto"/>
        <w:bottom w:val="none" w:sz="0" w:space="0" w:color="auto"/>
        <w:right w:val="none" w:sz="0" w:space="0" w:color="auto"/>
      </w:divBdr>
    </w:div>
    <w:div w:id="1243635459">
      <w:bodyDiv w:val="1"/>
      <w:marLeft w:val="0"/>
      <w:marRight w:val="0"/>
      <w:marTop w:val="0"/>
      <w:marBottom w:val="0"/>
      <w:divBdr>
        <w:top w:val="none" w:sz="0" w:space="0" w:color="auto"/>
        <w:left w:val="none" w:sz="0" w:space="0" w:color="auto"/>
        <w:bottom w:val="none" w:sz="0" w:space="0" w:color="auto"/>
        <w:right w:val="none" w:sz="0" w:space="0" w:color="auto"/>
      </w:divBdr>
    </w:div>
    <w:div w:id="1250768185">
      <w:bodyDiv w:val="1"/>
      <w:marLeft w:val="0"/>
      <w:marRight w:val="0"/>
      <w:marTop w:val="0"/>
      <w:marBottom w:val="0"/>
      <w:divBdr>
        <w:top w:val="none" w:sz="0" w:space="0" w:color="auto"/>
        <w:left w:val="none" w:sz="0" w:space="0" w:color="auto"/>
        <w:bottom w:val="none" w:sz="0" w:space="0" w:color="auto"/>
        <w:right w:val="none" w:sz="0" w:space="0" w:color="auto"/>
      </w:divBdr>
    </w:div>
    <w:div w:id="1260523828">
      <w:bodyDiv w:val="1"/>
      <w:marLeft w:val="0"/>
      <w:marRight w:val="0"/>
      <w:marTop w:val="0"/>
      <w:marBottom w:val="0"/>
      <w:divBdr>
        <w:top w:val="none" w:sz="0" w:space="0" w:color="auto"/>
        <w:left w:val="none" w:sz="0" w:space="0" w:color="auto"/>
        <w:bottom w:val="none" w:sz="0" w:space="0" w:color="auto"/>
        <w:right w:val="none" w:sz="0" w:space="0" w:color="auto"/>
      </w:divBdr>
    </w:div>
    <w:div w:id="1279068043">
      <w:bodyDiv w:val="1"/>
      <w:marLeft w:val="0"/>
      <w:marRight w:val="0"/>
      <w:marTop w:val="0"/>
      <w:marBottom w:val="0"/>
      <w:divBdr>
        <w:top w:val="none" w:sz="0" w:space="0" w:color="auto"/>
        <w:left w:val="none" w:sz="0" w:space="0" w:color="auto"/>
        <w:bottom w:val="none" w:sz="0" w:space="0" w:color="auto"/>
        <w:right w:val="none" w:sz="0" w:space="0" w:color="auto"/>
      </w:divBdr>
    </w:div>
    <w:div w:id="1299527202">
      <w:bodyDiv w:val="1"/>
      <w:marLeft w:val="0"/>
      <w:marRight w:val="0"/>
      <w:marTop w:val="0"/>
      <w:marBottom w:val="0"/>
      <w:divBdr>
        <w:top w:val="none" w:sz="0" w:space="0" w:color="auto"/>
        <w:left w:val="none" w:sz="0" w:space="0" w:color="auto"/>
        <w:bottom w:val="none" w:sz="0" w:space="0" w:color="auto"/>
        <w:right w:val="none" w:sz="0" w:space="0" w:color="auto"/>
      </w:divBdr>
    </w:div>
    <w:div w:id="1307516027">
      <w:bodyDiv w:val="1"/>
      <w:marLeft w:val="0"/>
      <w:marRight w:val="0"/>
      <w:marTop w:val="0"/>
      <w:marBottom w:val="0"/>
      <w:divBdr>
        <w:top w:val="none" w:sz="0" w:space="0" w:color="auto"/>
        <w:left w:val="none" w:sz="0" w:space="0" w:color="auto"/>
        <w:bottom w:val="none" w:sz="0" w:space="0" w:color="auto"/>
        <w:right w:val="none" w:sz="0" w:space="0" w:color="auto"/>
      </w:divBdr>
    </w:div>
    <w:div w:id="1334064493">
      <w:bodyDiv w:val="1"/>
      <w:marLeft w:val="0"/>
      <w:marRight w:val="0"/>
      <w:marTop w:val="0"/>
      <w:marBottom w:val="0"/>
      <w:divBdr>
        <w:top w:val="none" w:sz="0" w:space="0" w:color="auto"/>
        <w:left w:val="none" w:sz="0" w:space="0" w:color="auto"/>
        <w:bottom w:val="none" w:sz="0" w:space="0" w:color="auto"/>
        <w:right w:val="none" w:sz="0" w:space="0" w:color="auto"/>
      </w:divBdr>
    </w:div>
    <w:div w:id="1339382534">
      <w:bodyDiv w:val="1"/>
      <w:marLeft w:val="0"/>
      <w:marRight w:val="0"/>
      <w:marTop w:val="0"/>
      <w:marBottom w:val="0"/>
      <w:divBdr>
        <w:top w:val="none" w:sz="0" w:space="0" w:color="auto"/>
        <w:left w:val="none" w:sz="0" w:space="0" w:color="auto"/>
        <w:bottom w:val="none" w:sz="0" w:space="0" w:color="auto"/>
        <w:right w:val="none" w:sz="0" w:space="0" w:color="auto"/>
      </w:divBdr>
    </w:div>
    <w:div w:id="1345211608">
      <w:bodyDiv w:val="1"/>
      <w:marLeft w:val="0"/>
      <w:marRight w:val="0"/>
      <w:marTop w:val="0"/>
      <w:marBottom w:val="0"/>
      <w:divBdr>
        <w:top w:val="none" w:sz="0" w:space="0" w:color="auto"/>
        <w:left w:val="none" w:sz="0" w:space="0" w:color="auto"/>
        <w:bottom w:val="none" w:sz="0" w:space="0" w:color="auto"/>
        <w:right w:val="none" w:sz="0" w:space="0" w:color="auto"/>
      </w:divBdr>
    </w:div>
    <w:div w:id="1361591648">
      <w:bodyDiv w:val="1"/>
      <w:marLeft w:val="0"/>
      <w:marRight w:val="0"/>
      <w:marTop w:val="0"/>
      <w:marBottom w:val="0"/>
      <w:divBdr>
        <w:top w:val="none" w:sz="0" w:space="0" w:color="auto"/>
        <w:left w:val="none" w:sz="0" w:space="0" w:color="auto"/>
        <w:bottom w:val="none" w:sz="0" w:space="0" w:color="auto"/>
        <w:right w:val="none" w:sz="0" w:space="0" w:color="auto"/>
      </w:divBdr>
    </w:div>
    <w:div w:id="1372921520">
      <w:bodyDiv w:val="1"/>
      <w:marLeft w:val="0"/>
      <w:marRight w:val="0"/>
      <w:marTop w:val="0"/>
      <w:marBottom w:val="0"/>
      <w:divBdr>
        <w:top w:val="none" w:sz="0" w:space="0" w:color="auto"/>
        <w:left w:val="none" w:sz="0" w:space="0" w:color="auto"/>
        <w:bottom w:val="none" w:sz="0" w:space="0" w:color="auto"/>
        <w:right w:val="none" w:sz="0" w:space="0" w:color="auto"/>
      </w:divBdr>
    </w:div>
    <w:div w:id="1380015854">
      <w:bodyDiv w:val="1"/>
      <w:marLeft w:val="0"/>
      <w:marRight w:val="0"/>
      <w:marTop w:val="0"/>
      <w:marBottom w:val="0"/>
      <w:divBdr>
        <w:top w:val="none" w:sz="0" w:space="0" w:color="auto"/>
        <w:left w:val="none" w:sz="0" w:space="0" w:color="auto"/>
        <w:bottom w:val="none" w:sz="0" w:space="0" w:color="auto"/>
        <w:right w:val="none" w:sz="0" w:space="0" w:color="auto"/>
      </w:divBdr>
    </w:div>
    <w:div w:id="1384018224">
      <w:bodyDiv w:val="1"/>
      <w:marLeft w:val="0"/>
      <w:marRight w:val="0"/>
      <w:marTop w:val="0"/>
      <w:marBottom w:val="0"/>
      <w:divBdr>
        <w:top w:val="none" w:sz="0" w:space="0" w:color="auto"/>
        <w:left w:val="none" w:sz="0" w:space="0" w:color="auto"/>
        <w:bottom w:val="none" w:sz="0" w:space="0" w:color="auto"/>
        <w:right w:val="none" w:sz="0" w:space="0" w:color="auto"/>
      </w:divBdr>
    </w:div>
    <w:div w:id="1387601413">
      <w:bodyDiv w:val="1"/>
      <w:marLeft w:val="0"/>
      <w:marRight w:val="0"/>
      <w:marTop w:val="0"/>
      <w:marBottom w:val="0"/>
      <w:divBdr>
        <w:top w:val="none" w:sz="0" w:space="0" w:color="auto"/>
        <w:left w:val="none" w:sz="0" w:space="0" w:color="auto"/>
        <w:bottom w:val="none" w:sz="0" w:space="0" w:color="auto"/>
        <w:right w:val="none" w:sz="0" w:space="0" w:color="auto"/>
      </w:divBdr>
    </w:div>
    <w:div w:id="1421952403">
      <w:bodyDiv w:val="1"/>
      <w:marLeft w:val="0"/>
      <w:marRight w:val="0"/>
      <w:marTop w:val="0"/>
      <w:marBottom w:val="0"/>
      <w:divBdr>
        <w:top w:val="none" w:sz="0" w:space="0" w:color="auto"/>
        <w:left w:val="none" w:sz="0" w:space="0" w:color="auto"/>
        <w:bottom w:val="none" w:sz="0" w:space="0" w:color="auto"/>
        <w:right w:val="none" w:sz="0" w:space="0" w:color="auto"/>
      </w:divBdr>
    </w:div>
    <w:div w:id="1434085373">
      <w:bodyDiv w:val="1"/>
      <w:marLeft w:val="0"/>
      <w:marRight w:val="0"/>
      <w:marTop w:val="0"/>
      <w:marBottom w:val="0"/>
      <w:divBdr>
        <w:top w:val="none" w:sz="0" w:space="0" w:color="auto"/>
        <w:left w:val="none" w:sz="0" w:space="0" w:color="auto"/>
        <w:bottom w:val="none" w:sz="0" w:space="0" w:color="auto"/>
        <w:right w:val="none" w:sz="0" w:space="0" w:color="auto"/>
      </w:divBdr>
    </w:div>
    <w:div w:id="1439258058">
      <w:bodyDiv w:val="1"/>
      <w:marLeft w:val="0"/>
      <w:marRight w:val="0"/>
      <w:marTop w:val="0"/>
      <w:marBottom w:val="0"/>
      <w:divBdr>
        <w:top w:val="none" w:sz="0" w:space="0" w:color="auto"/>
        <w:left w:val="none" w:sz="0" w:space="0" w:color="auto"/>
        <w:bottom w:val="none" w:sz="0" w:space="0" w:color="auto"/>
        <w:right w:val="none" w:sz="0" w:space="0" w:color="auto"/>
      </w:divBdr>
    </w:div>
    <w:div w:id="1458986599">
      <w:bodyDiv w:val="1"/>
      <w:marLeft w:val="0"/>
      <w:marRight w:val="0"/>
      <w:marTop w:val="0"/>
      <w:marBottom w:val="0"/>
      <w:divBdr>
        <w:top w:val="none" w:sz="0" w:space="0" w:color="auto"/>
        <w:left w:val="none" w:sz="0" w:space="0" w:color="auto"/>
        <w:bottom w:val="none" w:sz="0" w:space="0" w:color="auto"/>
        <w:right w:val="none" w:sz="0" w:space="0" w:color="auto"/>
      </w:divBdr>
    </w:div>
    <w:div w:id="1485582726">
      <w:bodyDiv w:val="1"/>
      <w:marLeft w:val="0"/>
      <w:marRight w:val="0"/>
      <w:marTop w:val="0"/>
      <w:marBottom w:val="0"/>
      <w:divBdr>
        <w:top w:val="none" w:sz="0" w:space="0" w:color="auto"/>
        <w:left w:val="none" w:sz="0" w:space="0" w:color="auto"/>
        <w:bottom w:val="none" w:sz="0" w:space="0" w:color="auto"/>
        <w:right w:val="none" w:sz="0" w:space="0" w:color="auto"/>
      </w:divBdr>
    </w:div>
    <w:div w:id="1495875984">
      <w:bodyDiv w:val="1"/>
      <w:marLeft w:val="0"/>
      <w:marRight w:val="0"/>
      <w:marTop w:val="0"/>
      <w:marBottom w:val="0"/>
      <w:divBdr>
        <w:top w:val="none" w:sz="0" w:space="0" w:color="auto"/>
        <w:left w:val="none" w:sz="0" w:space="0" w:color="auto"/>
        <w:bottom w:val="none" w:sz="0" w:space="0" w:color="auto"/>
        <w:right w:val="none" w:sz="0" w:space="0" w:color="auto"/>
      </w:divBdr>
    </w:div>
    <w:div w:id="1495991589">
      <w:bodyDiv w:val="1"/>
      <w:marLeft w:val="0"/>
      <w:marRight w:val="0"/>
      <w:marTop w:val="0"/>
      <w:marBottom w:val="0"/>
      <w:divBdr>
        <w:top w:val="none" w:sz="0" w:space="0" w:color="auto"/>
        <w:left w:val="none" w:sz="0" w:space="0" w:color="auto"/>
        <w:bottom w:val="none" w:sz="0" w:space="0" w:color="auto"/>
        <w:right w:val="none" w:sz="0" w:space="0" w:color="auto"/>
      </w:divBdr>
    </w:div>
    <w:div w:id="1516338398">
      <w:bodyDiv w:val="1"/>
      <w:marLeft w:val="0"/>
      <w:marRight w:val="0"/>
      <w:marTop w:val="0"/>
      <w:marBottom w:val="0"/>
      <w:divBdr>
        <w:top w:val="none" w:sz="0" w:space="0" w:color="auto"/>
        <w:left w:val="none" w:sz="0" w:space="0" w:color="auto"/>
        <w:bottom w:val="none" w:sz="0" w:space="0" w:color="auto"/>
        <w:right w:val="none" w:sz="0" w:space="0" w:color="auto"/>
      </w:divBdr>
    </w:div>
    <w:div w:id="1527908541">
      <w:bodyDiv w:val="1"/>
      <w:marLeft w:val="0"/>
      <w:marRight w:val="0"/>
      <w:marTop w:val="0"/>
      <w:marBottom w:val="0"/>
      <w:divBdr>
        <w:top w:val="none" w:sz="0" w:space="0" w:color="auto"/>
        <w:left w:val="none" w:sz="0" w:space="0" w:color="auto"/>
        <w:bottom w:val="none" w:sz="0" w:space="0" w:color="auto"/>
        <w:right w:val="none" w:sz="0" w:space="0" w:color="auto"/>
      </w:divBdr>
    </w:div>
    <w:div w:id="1533806210">
      <w:bodyDiv w:val="1"/>
      <w:marLeft w:val="0"/>
      <w:marRight w:val="0"/>
      <w:marTop w:val="0"/>
      <w:marBottom w:val="0"/>
      <w:divBdr>
        <w:top w:val="none" w:sz="0" w:space="0" w:color="auto"/>
        <w:left w:val="none" w:sz="0" w:space="0" w:color="auto"/>
        <w:bottom w:val="none" w:sz="0" w:space="0" w:color="auto"/>
        <w:right w:val="none" w:sz="0" w:space="0" w:color="auto"/>
      </w:divBdr>
    </w:div>
    <w:div w:id="1550068689">
      <w:bodyDiv w:val="1"/>
      <w:marLeft w:val="0"/>
      <w:marRight w:val="0"/>
      <w:marTop w:val="0"/>
      <w:marBottom w:val="0"/>
      <w:divBdr>
        <w:top w:val="none" w:sz="0" w:space="0" w:color="auto"/>
        <w:left w:val="none" w:sz="0" w:space="0" w:color="auto"/>
        <w:bottom w:val="none" w:sz="0" w:space="0" w:color="auto"/>
        <w:right w:val="none" w:sz="0" w:space="0" w:color="auto"/>
      </w:divBdr>
    </w:div>
    <w:div w:id="1562981741">
      <w:bodyDiv w:val="1"/>
      <w:marLeft w:val="0"/>
      <w:marRight w:val="0"/>
      <w:marTop w:val="0"/>
      <w:marBottom w:val="0"/>
      <w:divBdr>
        <w:top w:val="none" w:sz="0" w:space="0" w:color="auto"/>
        <w:left w:val="none" w:sz="0" w:space="0" w:color="auto"/>
        <w:bottom w:val="none" w:sz="0" w:space="0" w:color="auto"/>
        <w:right w:val="none" w:sz="0" w:space="0" w:color="auto"/>
      </w:divBdr>
    </w:div>
    <w:div w:id="1570386444">
      <w:bodyDiv w:val="1"/>
      <w:marLeft w:val="0"/>
      <w:marRight w:val="0"/>
      <w:marTop w:val="0"/>
      <w:marBottom w:val="0"/>
      <w:divBdr>
        <w:top w:val="none" w:sz="0" w:space="0" w:color="auto"/>
        <w:left w:val="none" w:sz="0" w:space="0" w:color="auto"/>
        <w:bottom w:val="none" w:sz="0" w:space="0" w:color="auto"/>
        <w:right w:val="none" w:sz="0" w:space="0" w:color="auto"/>
      </w:divBdr>
    </w:div>
    <w:div w:id="1583293334">
      <w:bodyDiv w:val="1"/>
      <w:marLeft w:val="0"/>
      <w:marRight w:val="0"/>
      <w:marTop w:val="0"/>
      <w:marBottom w:val="0"/>
      <w:divBdr>
        <w:top w:val="none" w:sz="0" w:space="0" w:color="auto"/>
        <w:left w:val="none" w:sz="0" w:space="0" w:color="auto"/>
        <w:bottom w:val="none" w:sz="0" w:space="0" w:color="auto"/>
        <w:right w:val="none" w:sz="0" w:space="0" w:color="auto"/>
      </w:divBdr>
    </w:div>
    <w:div w:id="1588272061">
      <w:bodyDiv w:val="1"/>
      <w:marLeft w:val="0"/>
      <w:marRight w:val="0"/>
      <w:marTop w:val="0"/>
      <w:marBottom w:val="0"/>
      <w:divBdr>
        <w:top w:val="none" w:sz="0" w:space="0" w:color="auto"/>
        <w:left w:val="none" w:sz="0" w:space="0" w:color="auto"/>
        <w:bottom w:val="none" w:sz="0" w:space="0" w:color="auto"/>
        <w:right w:val="none" w:sz="0" w:space="0" w:color="auto"/>
      </w:divBdr>
    </w:div>
    <w:div w:id="1592543972">
      <w:bodyDiv w:val="1"/>
      <w:marLeft w:val="0"/>
      <w:marRight w:val="0"/>
      <w:marTop w:val="0"/>
      <w:marBottom w:val="0"/>
      <w:divBdr>
        <w:top w:val="none" w:sz="0" w:space="0" w:color="auto"/>
        <w:left w:val="none" w:sz="0" w:space="0" w:color="auto"/>
        <w:bottom w:val="none" w:sz="0" w:space="0" w:color="auto"/>
        <w:right w:val="none" w:sz="0" w:space="0" w:color="auto"/>
      </w:divBdr>
    </w:div>
    <w:div w:id="1606813959">
      <w:bodyDiv w:val="1"/>
      <w:marLeft w:val="0"/>
      <w:marRight w:val="0"/>
      <w:marTop w:val="0"/>
      <w:marBottom w:val="0"/>
      <w:divBdr>
        <w:top w:val="none" w:sz="0" w:space="0" w:color="auto"/>
        <w:left w:val="none" w:sz="0" w:space="0" w:color="auto"/>
        <w:bottom w:val="none" w:sz="0" w:space="0" w:color="auto"/>
        <w:right w:val="none" w:sz="0" w:space="0" w:color="auto"/>
      </w:divBdr>
    </w:div>
    <w:div w:id="1620062919">
      <w:bodyDiv w:val="1"/>
      <w:marLeft w:val="0"/>
      <w:marRight w:val="0"/>
      <w:marTop w:val="0"/>
      <w:marBottom w:val="0"/>
      <w:divBdr>
        <w:top w:val="none" w:sz="0" w:space="0" w:color="auto"/>
        <w:left w:val="none" w:sz="0" w:space="0" w:color="auto"/>
        <w:bottom w:val="none" w:sz="0" w:space="0" w:color="auto"/>
        <w:right w:val="none" w:sz="0" w:space="0" w:color="auto"/>
      </w:divBdr>
    </w:div>
    <w:div w:id="1661999462">
      <w:bodyDiv w:val="1"/>
      <w:marLeft w:val="0"/>
      <w:marRight w:val="0"/>
      <w:marTop w:val="0"/>
      <w:marBottom w:val="0"/>
      <w:divBdr>
        <w:top w:val="none" w:sz="0" w:space="0" w:color="auto"/>
        <w:left w:val="none" w:sz="0" w:space="0" w:color="auto"/>
        <w:bottom w:val="none" w:sz="0" w:space="0" w:color="auto"/>
        <w:right w:val="none" w:sz="0" w:space="0" w:color="auto"/>
      </w:divBdr>
    </w:div>
    <w:div w:id="1668633564">
      <w:bodyDiv w:val="1"/>
      <w:marLeft w:val="0"/>
      <w:marRight w:val="0"/>
      <w:marTop w:val="0"/>
      <w:marBottom w:val="0"/>
      <w:divBdr>
        <w:top w:val="none" w:sz="0" w:space="0" w:color="auto"/>
        <w:left w:val="none" w:sz="0" w:space="0" w:color="auto"/>
        <w:bottom w:val="none" w:sz="0" w:space="0" w:color="auto"/>
        <w:right w:val="none" w:sz="0" w:space="0" w:color="auto"/>
      </w:divBdr>
    </w:div>
    <w:div w:id="1683312053">
      <w:bodyDiv w:val="1"/>
      <w:marLeft w:val="0"/>
      <w:marRight w:val="0"/>
      <w:marTop w:val="0"/>
      <w:marBottom w:val="0"/>
      <w:divBdr>
        <w:top w:val="none" w:sz="0" w:space="0" w:color="auto"/>
        <w:left w:val="none" w:sz="0" w:space="0" w:color="auto"/>
        <w:bottom w:val="none" w:sz="0" w:space="0" w:color="auto"/>
        <w:right w:val="none" w:sz="0" w:space="0" w:color="auto"/>
      </w:divBdr>
    </w:div>
    <w:div w:id="1698461876">
      <w:bodyDiv w:val="1"/>
      <w:marLeft w:val="0"/>
      <w:marRight w:val="0"/>
      <w:marTop w:val="0"/>
      <w:marBottom w:val="0"/>
      <w:divBdr>
        <w:top w:val="none" w:sz="0" w:space="0" w:color="auto"/>
        <w:left w:val="none" w:sz="0" w:space="0" w:color="auto"/>
        <w:bottom w:val="none" w:sz="0" w:space="0" w:color="auto"/>
        <w:right w:val="none" w:sz="0" w:space="0" w:color="auto"/>
      </w:divBdr>
    </w:div>
    <w:div w:id="1702853768">
      <w:bodyDiv w:val="1"/>
      <w:marLeft w:val="0"/>
      <w:marRight w:val="0"/>
      <w:marTop w:val="0"/>
      <w:marBottom w:val="0"/>
      <w:divBdr>
        <w:top w:val="none" w:sz="0" w:space="0" w:color="auto"/>
        <w:left w:val="none" w:sz="0" w:space="0" w:color="auto"/>
        <w:bottom w:val="none" w:sz="0" w:space="0" w:color="auto"/>
        <w:right w:val="none" w:sz="0" w:space="0" w:color="auto"/>
      </w:divBdr>
    </w:div>
    <w:div w:id="1720667997">
      <w:bodyDiv w:val="1"/>
      <w:marLeft w:val="0"/>
      <w:marRight w:val="0"/>
      <w:marTop w:val="0"/>
      <w:marBottom w:val="0"/>
      <w:divBdr>
        <w:top w:val="none" w:sz="0" w:space="0" w:color="auto"/>
        <w:left w:val="none" w:sz="0" w:space="0" w:color="auto"/>
        <w:bottom w:val="none" w:sz="0" w:space="0" w:color="auto"/>
        <w:right w:val="none" w:sz="0" w:space="0" w:color="auto"/>
      </w:divBdr>
    </w:div>
    <w:div w:id="1724912269">
      <w:bodyDiv w:val="1"/>
      <w:marLeft w:val="0"/>
      <w:marRight w:val="0"/>
      <w:marTop w:val="0"/>
      <w:marBottom w:val="0"/>
      <w:divBdr>
        <w:top w:val="none" w:sz="0" w:space="0" w:color="auto"/>
        <w:left w:val="none" w:sz="0" w:space="0" w:color="auto"/>
        <w:bottom w:val="none" w:sz="0" w:space="0" w:color="auto"/>
        <w:right w:val="none" w:sz="0" w:space="0" w:color="auto"/>
      </w:divBdr>
    </w:div>
    <w:div w:id="1728185231">
      <w:bodyDiv w:val="1"/>
      <w:marLeft w:val="0"/>
      <w:marRight w:val="0"/>
      <w:marTop w:val="0"/>
      <w:marBottom w:val="0"/>
      <w:divBdr>
        <w:top w:val="none" w:sz="0" w:space="0" w:color="auto"/>
        <w:left w:val="none" w:sz="0" w:space="0" w:color="auto"/>
        <w:bottom w:val="none" w:sz="0" w:space="0" w:color="auto"/>
        <w:right w:val="none" w:sz="0" w:space="0" w:color="auto"/>
      </w:divBdr>
    </w:div>
    <w:div w:id="1753164481">
      <w:bodyDiv w:val="1"/>
      <w:marLeft w:val="0"/>
      <w:marRight w:val="0"/>
      <w:marTop w:val="0"/>
      <w:marBottom w:val="0"/>
      <w:divBdr>
        <w:top w:val="none" w:sz="0" w:space="0" w:color="auto"/>
        <w:left w:val="none" w:sz="0" w:space="0" w:color="auto"/>
        <w:bottom w:val="none" w:sz="0" w:space="0" w:color="auto"/>
        <w:right w:val="none" w:sz="0" w:space="0" w:color="auto"/>
      </w:divBdr>
    </w:div>
    <w:div w:id="1762019779">
      <w:bodyDiv w:val="1"/>
      <w:marLeft w:val="0"/>
      <w:marRight w:val="0"/>
      <w:marTop w:val="0"/>
      <w:marBottom w:val="0"/>
      <w:divBdr>
        <w:top w:val="none" w:sz="0" w:space="0" w:color="auto"/>
        <w:left w:val="none" w:sz="0" w:space="0" w:color="auto"/>
        <w:bottom w:val="none" w:sz="0" w:space="0" w:color="auto"/>
        <w:right w:val="none" w:sz="0" w:space="0" w:color="auto"/>
      </w:divBdr>
    </w:div>
    <w:div w:id="1782869903">
      <w:bodyDiv w:val="1"/>
      <w:marLeft w:val="0"/>
      <w:marRight w:val="0"/>
      <w:marTop w:val="0"/>
      <w:marBottom w:val="0"/>
      <w:divBdr>
        <w:top w:val="none" w:sz="0" w:space="0" w:color="auto"/>
        <w:left w:val="none" w:sz="0" w:space="0" w:color="auto"/>
        <w:bottom w:val="none" w:sz="0" w:space="0" w:color="auto"/>
        <w:right w:val="none" w:sz="0" w:space="0" w:color="auto"/>
      </w:divBdr>
    </w:div>
    <w:div w:id="1792356902">
      <w:bodyDiv w:val="1"/>
      <w:marLeft w:val="0"/>
      <w:marRight w:val="0"/>
      <w:marTop w:val="0"/>
      <w:marBottom w:val="0"/>
      <w:divBdr>
        <w:top w:val="none" w:sz="0" w:space="0" w:color="auto"/>
        <w:left w:val="none" w:sz="0" w:space="0" w:color="auto"/>
        <w:bottom w:val="none" w:sz="0" w:space="0" w:color="auto"/>
        <w:right w:val="none" w:sz="0" w:space="0" w:color="auto"/>
      </w:divBdr>
    </w:div>
    <w:div w:id="1803885160">
      <w:bodyDiv w:val="1"/>
      <w:marLeft w:val="0"/>
      <w:marRight w:val="0"/>
      <w:marTop w:val="0"/>
      <w:marBottom w:val="0"/>
      <w:divBdr>
        <w:top w:val="none" w:sz="0" w:space="0" w:color="auto"/>
        <w:left w:val="none" w:sz="0" w:space="0" w:color="auto"/>
        <w:bottom w:val="none" w:sz="0" w:space="0" w:color="auto"/>
        <w:right w:val="none" w:sz="0" w:space="0" w:color="auto"/>
      </w:divBdr>
    </w:div>
    <w:div w:id="1859811859">
      <w:bodyDiv w:val="1"/>
      <w:marLeft w:val="0"/>
      <w:marRight w:val="0"/>
      <w:marTop w:val="0"/>
      <w:marBottom w:val="0"/>
      <w:divBdr>
        <w:top w:val="none" w:sz="0" w:space="0" w:color="auto"/>
        <w:left w:val="none" w:sz="0" w:space="0" w:color="auto"/>
        <w:bottom w:val="none" w:sz="0" w:space="0" w:color="auto"/>
        <w:right w:val="none" w:sz="0" w:space="0" w:color="auto"/>
      </w:divBdr>
    </w:div>
    <w:div w:id="1887795025">
      <w:bodyDiv w:val="1"/>
      <w:marLeft w:val="0"/>
      <w:marRight w:val="0"/>
      <w:marTop w:val="0"/>
      <w:marBottom w:val="0"/>
      <w:divBdr>
        <w:top w:val="none" w:sz="0" w:space="0" w:color="auto"/>
        <w:left w:val="none" w:sz="0" w:space="0" w:color="auto"/>
        <w:bottom w:val="none" w:sz="0" w:space="0" w:color="auto"/>
        <w:right w:val="none" w:sz="0" w:space="0" w:color="auto"/>
      </w:divBdr>
    </w:div>
    <w:div w:id="1902670328">
      <w:bodyDiv w:val="1"/>
      <w:marLeft w:val="0"/>
      <w:marRight w:val="0"/>
      <w:marTop w:val="0"/>
      <w:marBottom w:val="0"/>
      <w:divBdr>
        <w:top w:val="none" w:sz="0" w:space="0" w:color="auto"/>
        <w:left w:val="none" w:sz="0" w:space="0" w:color="auto"/>
        <w:bottom w:val="none" w:sz="0" w:space="0" w:color="auto"/>
        <w:right w:val="none" w:sz="0" w:space="0" w:color="auto"/>
      </w:divBdr>
    </w:div>
    <w:div w:id="1919633857">
      <w:bodyDiv w:val="1"/>
      <w:marLeft w:val="0"/>
      <w:marRight w:val="0"/>
      <w:marTop w:val="0"/>
      <w:marBottom w:val="0"/>
      <w:divBdr>
        <w:top w:val="none" w:sz="0" w:space="0" w:color="auto"/>
        <w:left w:val="none" w:sz="0" w:space="0" w:color="auto"/>
        <w:bottom w:val="none" w:sz="0" w:space="0" w:color="auto"/>
        <w:right w:val="none" w:sz="0" w:space="0" w:color="auto"/>
      </w:divBdr>
    </w:div>
    <w:div w:id="1958678983">
      <w:bodyDiv w:val="1"/>
      <w:marLeft w:val="0"/>
      <w:marRight w:val="0"/>
      <w:marTop w:val="0"/>
      <w:marBottom w:val="0"/>
      <w:divBdr>
        <w:top w:val="none" w:sz="0" w:space="0" w:color="auto"/>
        <w:left w:val="none" w:sz="0" w:space="0" w:color="auto"/>
        <w:bottom w:val="none" w:sz="0" w:space="0" w:color="auto"/>
        <w:right w:val="none" w:sz="0" w:space="0" w:color="auto"/>
      </w:divBdr>
    </w:div>
    <w:div w:id="2057507076">
      <w:bodyDiv w:val="1"/>
      <w:marLeft w:val="0"/>
      <w:marRight w:val="0"/>
      <w:marTop w:val="0"/>
      <w:marBottom w:val="0"/>
      <w:divBdr>
        <w:top w:val="none" w:sz="0" w:space="0" w:color="auto"/>
        <w:left w:val="none" w:sz="0" w:space="0" w:color="auto"/>
        <w:bottom w:val="none" w:sz="0" w:space="0" w:color="auto"/>
        <w:right w:val="none" w:sz="0" w:space="0" w:color="auto"/>
      </w:divBdr>
    </w:div>
    <w:div w:id="2077967885">
      <w:bodyDiv w:val="1"/>
      <w:marLeft w:val="0"/>
      <w:marRight w:val="0"/>
      <w:marTop w:val="0"/>
      <w:marBottom w:val="0"/>
      <w:divBdr>
        <w:top w:val="none" w:sz="0" w:space="0" w:color="auto"/>
        <w:left w:val="none" w:sz="0" w:space="0" w:color="auto"/>
        <w:bottom w:val="none" w:sz="0" w:space="0" w:color="auto"/>
        <w:right w:val="none" w:sz="0" w:space="0" w:color="auto"/>
      </w:divBdr>
    </w:div>
    <w:div w:id="2080054140">
      <w:bodyDiv w:val="1"/>
      <w:marLeft w:val="0"/>
      <w:marRight w:val="0"/>
      <w:marTop w:val="0"/>
      <w:marBottom w:val="0"/>
      <w:divBdr>
        <w:top w:val="none" w:sz="0" w:space="0" w:color="auto"/>
        <w:left w:val="none" w:sz="0" w:space="0" w:color="auto"/>
        <w:bottom w:val="none" w:sz="0" w:space="0" w:color="auto"/>
        <w:right w:val="none" w:sz="0" w:space="0" w:color="auto"/>
      </w:divBdr>
    </w:div>
    <w:div w:id="2088266042">
      <w:bodyDiv w:val="1"/>
      <w:marLeft w:val="0"/>
      <w:marRight w:val="0"/>
      <w:marTop w:val="0"/>
      <w:marBottom w:val="0"/>
      <w:divBdr>
        <w:top w:val="none" w:sz="0" w:space="0" w:color="auto"/>
        <w:left w:val="none" w:sz="0" w:space="0" w:color="auto"/>
        <w:bottom w:val="none" w:sz="0" w:space="0" w:color="auto"/>
        <w:right w:val="none" w:sz="0" w:space="0" w:color="auto"/>
      </w:divBdr>
    </w:div>
    <w:div w:id="2090688371">
      <w:bodyDiv w:val="1"/>
      <w:marLeft w:val="0"/>
      <w:marRight w:val="0"/>
      <w:marTop w:val="0"/>
      <w:marBottom w:val="0"/>
      <w:divBdr>
        <w:top w:val="none" w:sz="0" w:space="0" w:color="auto"/>
        <w:left w:val="none" w:sz="0" w:space="0" w:color="auto"/>
        <w:bottom w:val="none" w:sz="0" w:space="0" w:color="auto"/>
        <w:right w:val="none" w:sz="0" w:space="0" w:color="auto"/>
      </w:divBdr>
    </w:div>
    <w:div w:id="2096632605">
      <w:bodyDiv w:val="1"/>
      <w:marLeft w:val="0"/>
      <w:marRight w:val="0"/>
      <w:marTop w:val="0"/>
      <w:marBottom w:val="0"/>
      <w:divBdr>
        <w:top w:val="none" w:sz="0" w:space="0" w:color="auto"/>
        <w:left w:val="none" w:sz="0" w:space="0" w:color="auto"/>
        <w:bottom w:val="none" w:sz="0" w:space="0" w:color="auto"/>
        <w:right w:val="none" w:sz="0" w:space="0" w:color="auto"/>
      </w:divBdr>
    </w:div>
    <w:div w:id="2140681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om/s?q=%E7%A4%BE%E4%BC%9A%E4%BF%9D%E9%9A%9C%E8%B5%84%E9%87%91&amp;ie=utf-8&amp;src=internal_wenda_recommend_textn" TargetMode="External"/><Relationship Id="rId5" Type="http://schemas.openxmlformats.org/officeDocument/2006/relationships/webSettings" Target="webSettings.xml"/><Relationship Id="rId10" Type="http://schemas.openxmlformats.org/officeDocument/2006/relationships/hyperlink" Target="http://www.so.com/s?q=%E8%B4%A2%E5%8A%A1%E4%BC%9A%E8%AE%A1%E5%88%B6%E5%BA%A6&amp;ie=utf-8&amp;src=internal_wenda_recommend_text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38</Pages>
  <Words>3454</Words>
  <Characters>19689</Characters>
  <Application>Microsoft Office Word</Application>
  <DocSecurity>0</DocSecurity>
  <Lines>164</Lines>
  <Paragraphs>46</Paragraphs>
  <ScaleCrop>false</ScaleCrop>
  <Company>Microsoft</Company>
  <LinksUpToDate>false</LinksUpToDate>
  <CharactersWithSpaces>23097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襄城县库庄乡第二初级中学宿舍楼附属</dc:title>
  <dc:creator>ZBB</dc:creator>
  <cp:lastModifiedBy>襄城县公共资源交易中心:温丹丹</cp:lastModifiedBy>
  <cp:revision>16</cp:revision>
  <cp:lastPrinted>2018-11-08T09:09:00Z</cp:lastPrinted>
  <dcterms:created xsi:type="dcterms:W3CDTF">2018-11-07T03:19:00Z</dcterms:created>
  <dcterms:modified xsi:type="dcterms:W3CDTF">2019-06-17T08:49:00Z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