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1AA" w:rsidRDefault="00DC71AA">
      <w:pPr>
        <w:ind w:firstLineChars="300" w:firstLine="1320"/>
        <w:jc w:val="center"/>
        <w:rPr>
          <w:rFonts w:asciiTheme="majorEastAsia" w:eastAsiaTheme="majorEastAsia" w:hAnsiTheme="majorEastAsia" w:cstheme="majorEastAsia"/>
          <w:color w:val="000000"/>
          <w:sz w:val="44"/>
          <w:szCs w:val="44"/>
        </w:rPr>
      </w:pPr>
    </w:p>
    <w:p w:rsidR="00DC71AA" w:rsidRDefault="00E7473C">
      <w:pPr>
        <w:jc w:val="center"/>
        <w:rPr>
          <w:rFonts w:ascii="微软简隶书" w:eastAsia="微软简隶书"/>
          <w:b/>
          <w:bCs/>
          <w:color w:val="000000"/>
          <w:sz w:val="44"/>
          <w:szCs w:val="48"/>
          <w:u w:val="single"/>
        </w:rPr>
      </w:pPr>
      <w:r>
        <w:rPr>
          <w:rFonts w:ascii="宋体" w:eastAsia="宋体" w:hAnsi="宋体" w:cs="宋体" w:hint="eastAsia"/>
          <w:b/>
          <w:bCs/>
          <w:color w:val="000000"/>
          <w:kern w:val="0"/>
          <w:sz w:val="56"/>
          <w:szCs w:val="56"/>
        </w:rPr>
        <w:t>许昌经济技术开发区第一初级中学电梯安装项目</w:t>
      </w:r>
    </w:p>
    <w:p w:rsidR="00DC71AA" w:rsidRDefault="00DC71AA">
      <w:pPr>
        <w:rPr>
          <w:rFonts w:ascii="微软简隶书" w:eastAsia="微软简隶书"/>
          <w:color w:val="000000"/>
          <w:sz w:val="44"/>
          <w:szCs w:val="48"/>
        </w:rPr>
      </w:pPr>
    </w:p>
    <w:p w:rsidR="00DC71AA" w:rsidRDefault="00DC71AA">
      <w:pPr>
        <w:rPr>
          <w:rFonts w:ascii="微软简隶书" w:eastAsia="微软简隶书"/>
          <w:color w:val="000000"/>
          <w:sz w:val="44"/>
          <w:szCs w:val="48"/>
        </w:rPr>
      </w:pPr>
    </w:p>
    <w:p w:rsidR="00DC71AA" w:rsidRDefault="00DC71AA">
      <w:pPr>
        <w:rPr>
          <w:rFonts w:ascii="微软简隶书" w:eastAsia="微软简隶书"/>
          <w:color w:val="000000"/>
        </w:rPr>
      </w:pPr>
    </w:p>
    <w:p w:rsidR="00DC71AA" w:rsidRDefault="00DC71AA">
      <w:pPr>
        <w:rPr>
          <w:rFonts w:ascii="微软简隶书" w:eastAsia="微软简隶书"/>
          <w:color w:val="000000"/>
        </w:rPr>
      </w:pPr>
    </w:p>
    <w:p w:rsidR="00DC71AA" w:rsidRDefault="00DC71AA">
      <w:pPr>
        <w:rPr>
          <w:rFonts w:ascii="微软简隶书" w:eastAsia="微软简隶书"/>
          <w:color w:val="000000"/>
        </w:rPr>
      </w:pPr>
    </w:p>
    <w:p w:rsidR="00DC71AA" w:rsidRDefault="00E7473C">
      <w:pPr>
        <w:jc w:val="center"/>
        <w:rPr>
          <w:rFonts w:ascii="宋体" w:eastAsia="宋体" w:hAnsi="宋体" w:cs="宋体"/>
          <w:b/>
          <w:color w:val="000000"/>
          <w:w w:val="90"/>
          <w:sz w:val="96"/>
          <w:szCs w:val="96"/>
        </w:rPr>
      </w:pPr>
      <w:r>
        <w:rPr>
          <w:rFonts w:ascii="宋体" w:eastAsia="宋体" w:hAnsi="宋体" w:cs="宋体" w:hint="eastAsia"/>
          <w:b/>
          <w:color w:val="000000"/>
          <w:w w:val="90"/>
          <w:sz w:val="96"/>
          <w:szCs w:val="96"/>
        </w:rPr>
        <w:t>招 标 文 件</w:t>
      </w:r>
    </w:p>
    <w:p w:rsidR="00DC71AA" w:rsidRDefault="00DC71AA">
      <w:pPr>
        <w:rPr>
          <w:rFonts w:ascii="微软简隶书" w:eastAsia="微软简隶书"/>
          <w:color w:val="000000"/>
        </w:rPr>
      </w:pPr>
    </w:p>
    <w:p w:rsidR="00DC71AA" w:rsidRDefault="00DC71AA">
      <w:pPr>
        <w:rPr>
          <w:rFonts w:ascii="微软简隶书" w:eastAsia="微软简隶书"/>
          <w:color w:val="000000"/>
        </w:rPr>
      </w:pPr>
    </w:p>
    <w:p w:rsidR="00DC71AA" w:rsidRDefault="00DC71AA">
      <w:pPr>
        <w:rPr>
          <w:rFonts w:ascii="微软简隶书" w:eastAsia="微软简隶书"/>
          <w:color w:val="000000"/>
        </w:rPr>
      </w:pPr>
    </w:p>
    <w:p w:rsidR="00DC71AA" w:rsidRDefault="00DC71AA">
      <w:pPr>
        <w:rPr>
          <w:rFonts w:ascii="微软简隶书" w:eastAsia="微软简隶书"/>
          <w:color w:val="000000"/>
        </w:rPr>
      </w:pPr>
    </w:p>
    <w:p w:rsidR="00DC71AA" w:rsidRDefault="00DC71AA">
      <w:pPr>
        <w:rPr>
          <w:rFonts w:ascii="微软简隶书" w:eastAsia="微软简隶书"/>
          <w:color w:val="000000"/>
        </w:rPr>
      </w:pPr>
    </w:p>
    <w:p w:rsidR="00DC71AA" w:rsidRDefault="00DC71AA">
      <w:pPr>
        <w:rPr>
          <w:rFonts w:ascii="微软简隶书" w:eastAsia="微软简隶书"/>
          <w:color w:val="000000"/>
        </w:rPr>
      </w:pPr>
    </w:p>
    <w:p w:rsidR="00DC71AA" w:rsidRDefault="00DC71AA">
      <w:pPr>
        <w:rPr>
          <w:rFonts w:ascii="微软简隶书" w:eastAsia="微软简隶书"/>
          <w:color w:val="000000"/>
        </w:rPr>
      </w:pPr>
    </w:p>
    <w:p w:rsidR="00DC71AA" w:rsidRDefault="00DC71AA">
      <w:pPr>
        <w:rPr>
          <w:rFonts w:ascii="微软简隶书" w:eastAsia="微软简隶书"/>
          <w:color w:val="000000"/>
        </w:rPr>
      </w:pPr>
    </w:p>
    <w:p w:rsidR="00DC71AA" w:rsidRDefault="00DC71AA">
      <w:pPr>
        <w:rPr>
          <w:rFonts w:ascii="微软简隶书" w:eastAsia="微软简隶书"/>
          <w:color w:val="000000"/>
        </w:rPr>
      </w:pPr>
    </w:p>
    <w:p w:rsidR="00DC71AA" w:rsidRDefault="00DC71AA">
      <w:pPr>
        <w:rPr>
          <w:rFonts w:ascii="微软简隶书" w:eastAsia="微软简隶书"/>
          <w:color w:val="000000"/>
        </w:rPr>
      </w:pPr>
    </w:p>
    <w:p w:rsidR="00DC71AA" w:rsidRDefault="00DC71AA">
      <w:pPr>
        <w:rPr>
          <w:rFonts w:ascii="微软简隶书" w:eastAsia="微软简隶书"/>
          <w:color w:val="000000"/>
        </w:rPr>
      </w:pPr>
    </w:p>
    <w:p w:rsidR="00DC71AA" w:rsidRDefault="00DC71AA">
      <w:pPr>
        <w:rPr>
          <w:rFonts w:ascii="微软简隶书" w:eastAsia="微软简隶书"/>
          <w:color w:val="000000"/>
        </w:rPr>
      </w:pPr>
    </w:p>
    <w:p w:rsidR="00DC71AA" w:rsidRDefault="00DC71AA" w:rsidP="00DC71AA">
      <w:pPr>
        <w:ind w:firstLineChars="300" w:firstLine="1084"/>
        <w:rPr>
          <w:rFonts w:asciiTheme="majorEastAsia" w:eastAsiaTheme="majorEastAsia" w:hAnsiTheme="majorEastAsia" w:cstheme="majorEastAsia"/>
          <w:b/>
          <w:bCs/>
          <w:sz w:val="36"/>
          <w:szCs w:val="36"/>
        </w:rPr>
      </w:pPr>
    </w:p>
    <w:p w:rsidR="00DC71AA" w:rsidRDefault="00E7473C">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项目编号：JZFCG-G2019043</w:t>
      </w:r>
    </w:p>
    <w:p w:rsidR="00DC71AA" w:rsidRDefault="00E7473C">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采购单位：许昌经济技术开发区法制与社会服务局</w:t>
      </w:r>
    </w:p>
    <w:p w:rsidR="00DC71AA" w:rsidRDefault="00E7473C">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代理机构：河南华明工程造价咨询有限公司</w:t>
      </w:r>
    </w:p>
    <w:p w:rsidR="00DC71AA" w:rsidRDefault="00DC71AA">
      <w:pPr>
        <w:autoSpaceDE w:val="0"/>
        <w:autoSpaceDN w:val="0"/>
        <w:adjustRightInd w:val="0"/>
        <w:spacing w:line="700" w:lineRule="exact"/>
        <w:rPr>
          <w:rFonts w:asciiTheme="minorEastAsia" w:hAnsiTheme="minorEastAsia" w:cs="黑体"/>
          <w:b/>
          <w:bCs/>
          <w:sz w:val="44"/>
          <w:szCs w:val="44"/>
          <w:lang w:val="zh-CN"/>
        </w:rPr>
      </w:pPr>
    </w:p>
    <w:p w:rsidR="00DC71AA" w:rsidRDefault="00DC71AA">
      <w:pPr>
        <w:autoSpaceDE w:val="0"/>
        <w:autoSpaceDN w:val="0"/>
        <w:adjustRightInd w:val="0"/>
        <w:spacing w:line="700" w:lineRule="exact"/>
        <w:ind w:firstLine="551"/>
        <w:jc w:val="center"/>
        <w:rPr>
          <w:rFonts w:asciiTheme="minorEastAsia" w:hAnsiTheme="minorEastAsia" w:cs="黑体"/>
          <w:b/>
          <w:bCs/>
          <w:sz w:val="44"/>
          <w:szCs w:val="44"/>
          <w:lang w:val="zh-CN"/>
        </w:rPr>
      </w:pPr>
    </w:p>
    <w:p w:rsidR="00DC71AA" w:rsidRDefault="00E7473C">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DC71AA" w:rsidRDefault="00DC71A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C71AA" w:rsidRDefault="00E7473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DC71AA" w:rsidRDefault="00E7473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DC71AA" w:rsidRDefault="00E7473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DC71AA" w:rsidRDefault="00E7473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DC71AA" w:rsidRDefault="00E7473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DC71AA" w:rsidRDefault="00E7473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DC71AA" w:rsidRDefault="00E7473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DC71AA" w:rsidRDefault="00E7473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C71AA" w:rsidRDefault="00E7473C">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DC71AA" w:rsidRDefault="00E7473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C71AA" w:rsidRDefault="00E7473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DC71AA" w:rsidRDefault="00E7473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DC71AA" w:rsidRDefault="00E7473C">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DC71AA" w:rsidRDefault="00E7473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DC71AA" w:rsidRDefault="00DC71AA">
      <w:pPr>
        <w:pStyle w:val="ad"/>
        <w:widowControl/>
        <w:shd w:val="clear" w:color="auto" w:fill="FFFFFF"/>
        <w:spacing w:line="315" w:lineRule="atLeast"/>
        <w:jc w:val="center"/>
        <w:rPr>
          <w:rFonts w:ascii="宋体" w:hAnsi="宋体" w:cs="宋体"/>
          <w:b/>
          <w:color w:val="000000"/>
          <w:sz w:val="36"/>
          <w:szCs w:val="36"/>
          <w:shd w:val="clear" w:color="auto" w:fill="FFFFFF"/>
        </w:rPr>
      </w:pPr>
    </w:p>
    <w:p w:rsidR="00DC71AA" w:rsidRDefault="00DC71AA">
      <w:pPr>
        <w:pStyle w:val="ad"/>
        <w:widowControl/>
        <w:shd w:val="clear" w:color="auto" w:fill="FFFFFF"/>
        <w:spacing w:line="315" w:lineRule="atLeast"/>
        <w:jc w:val="center"/>
        <w:rPr>
          <w:rFonts w:ascii="宋体" w:hAnsi="宋体" w:cs="宋体"/>
          <w:b/>
          <w:color w:val="000000"/>
          <w:sz w:val="36"/>
          <w:szCs w:val="36"/>
          <w:shd w:val="clear" w:color="auto" w:fill="FFFFFF"/>
        </w:rPr>
      </w:pPr>
    </w:p>
    <w:p w:rsidR="00DC71AA" w:rsidRDefault="00DC71AA">
      <w:pPr>
        <w:pStyle w:val="ad"/>
        <w:widowControl/>
        <w:shd w:val="clear" w:color="auto" w:fill="FFFFFF"/>
        <w:spacing w:line="315" w:lineRule="atLeast"/>
        <w:jc w:val="center"/>
        <w:rPr>
          <w:rFonts w:ascii="宋体" w:hAnsi="宋体" w:cs="宋体"/>
          <w:b/>
          <w:color w:val="000000"/>
          <w:sz w:val="36"/>
          <w:szCs w:val="36"/>
          <w:shd w:val="clear" w:color="auto" w:fill="FFFFFF"/>
        </w:rPr>
      </w:pPr>
    </w:p>
    <w:p w:rsidR="00DC71AA" w:rsidRDefault="00E7473C">
      <w:pPr>
        <w:pStyle w:val="ad"/>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t>第一章 投标邀请</w:t>
      </w:r>
    </w:p>
    <w:p w:rsidR="00DC71AA" w:rsidRDefault="00E7473C" w:rsidP="00DC71AA">
      <w:pPr>
        <w:pStyle w:val="ad"/>
        <w:widowControl/>
        <w:shd w:val="clear" w:color="auto" w:fill="FFFFFF"/>
        <w:spacing w:line="440" w:lineRule="exact"/>
        <w:ind w:firstLineChars="176" w:firstLine="424"/>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DC71AA" w:rsidRDefault="00E7473C">
      <w:pPr>
        <w:pStyle w:val="ad"/>
        <w:spacing w:line="560" w:lineRule="exact"/>
        <w:ind w:firstLineChars="200" w:firstLine="480"/>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（一）项目名称：许昌经济技术开发区第一初级中学电梯安装项目</w:t>
      </w:r>
    </w:p>
    <w:p w:rsidR="00DC71AA" w:rsidRDefault="00E7473C">
      <w:pPr>
        <w:pStyle w:val="ad"/>
        <w:spacing w:line="560" w:lineRule="exact"/>
        <w:ind w:firstLineChars="200" w:firstLine="480"/>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（二）项目编号：JZFCG-G2019043号</w:t>
      </w:r>
    </w:p>
    <w:p w:rsidR="00DC71AA" w:rsidRDefault="00E7473C">
      <w:pPr>
        <w:pStyle w:val="ad"/>
        <w:spacing w:line="560" w:lineRule="exact"/>
        <w:ind w:firstLineChars="200" w:firstLine="480"/>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（三）采购方式：公开招标</w:t>
      </w:r>
    </w:p>
    <w:p w:rsidR="00DC71AA" w:rsidRDefault="00E7473C">
      <w:pPr>
        <w:pStyle w:val="ad"/>
        <w:spacing w:line="560" w:lineRule="exact"/>
        <w:ind w:firstLineChars="200" w:firstLine="480"/>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（四）项目主要内容、数量及要求：采购并负责安装电梯3台。</w:t>
      </w:r>
    </w:p>
    <w:p w:rsidR="00DC71AA" w:rsidRDefault="00E7473C">
      <w:pPr>
        <w:pStyle w:val="ad"/>
        <w:spacing w:line="560" w:lineRule="exact"/>
        <w:ind w:firstLineChars="200" w:firstLine="480"/>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（五）预算金额：679000.00元。最高限价：679000.00元。</w:t>
      </w:r>
    </w:p>
    <w:p w:rsidR="00DC71AA" w:rsidRDefault="00E7473C">
      <w:pPr>
        <w:pStyle w:val="ad"/>
        <w:spacing w:line="560" w:lineRule="exact"/>
        <w:ind w:firstLineChars="200" w:firstLine="480"/>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（六）交付（服务、完工）时间：合同签订后40天内交货。</w:t>
      </w:r>
    </w:p>
    <w:p w:rsidR="00DC71AA" w:rsidRDefault="00E7473C">
      <w:pPr>
        <w:pStyle w:val="ad"/>
        <w:spacing w:line="560" w:lineRule="exact"/>
        <w:ind w:firstLineChars="200" w:firstLine="480"/>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（七）交付（服务、完工）地点：许昌经济技术开发区第一初级中学。</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本项目落实节能环保、中小微型企业、监狱企业、残疾人福利性单位扶持等相关政府采购政策。</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（一）符合《中华人民共和国政府采购法》第二十二条之规定；</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C00000"/>
          <w:shd w:val="clear" w:color="auto" w:fill="FFFFFF"/>
        </w:rPr>
      </w:pPr>
      <w:r>
        <w:rPr>
          <w:rFonts w:asciiTheme="minorEastAsia" w:eastAsiaTheme="minorEastAsia" w:hAnsiTheme="minorEastAsia" w:cs="仿宋_GB2312" w:hint="eastAsia"/>
          <w:shd w:val="clear" w:color="auto" w:fill="FFFFFF"/>
        </w:rPr>
        <w:t>（二）</w:t>
      </w:r>
      <w:r>
        <w:rPr>
          <w:rFonts w:asciiTheme="minorEastAsia" w:eastAsiaTheme="minorEastAsia" w:hAnsiTheme="minorEastAsia" w:cs="仿宋_GB2312"/>
          <w:shd w:val="clear" w:color="auto" w:fill="FFFFFF"/>
        </w:rPr>
        <w:t>投标人应为中华人民共和国境内注册的电梯设备制造商或代理商；供应商为制造商的，须具有《中华人民共和国特种设备制造许可证》</w:t>
      </w:r>
      <w:r>
        <w:rPr>
          <w:rFonts w:asciiTheme="minorEastAsia" w:eastAsiaTheme="minorEastAsia" w:hAnsiTheme="minorEastAsia" w:cs="仿宋_GB2312" w:hint="eastAsia"/>
          <w:shd w:val="clear" w:color="auto" w:fill="FFFFFF"/>
        </w:rPr>
        <w:t>A</w:t>
      </w:r>
      <w:r>
        <w:rPr>
          <w:rFonts w:asciiTheme="minorEastAsia" w:eastAsiaTheme="minorEastAsia" w:hAnsiTheme="minorEastAsia" w:cs="仿宋_GB2312"/>
          <w:shd w:val="clear" w:color="auto" w:fill="FFFFFF"/>
        </w:rPr>
        <w:t>级资质和《中华人民共和国特种设备安装改造维修许可证》（电梯）</w:t>
      </w:r>
      <w:r>
        <w:rPr>
          <w:rFonts w:asciiTheme="minorEastAsia" w:eastAsiaTheme="minorEastAsia" w:hAnsiTheme="minorEastAsia" w:cs="仿宋_GB2312" w:hint="eastAsia"/>
          <w:shd w:val="clear" w:color="auto" w:fill="FFFFFF"/>
        </w:rPr>
        <w:t>A</w:t>
      </w:r>
      <w:r>
        <w:rPr>
          <w:rFonts w:asciiTheme="minorEastAsia" w:eastAsiaTheme="minorEastAsia" w:hAnsiTheme="minorEastAsia" w:cs="仿宋_GB2312"/>
          <w:shd w:val="clear" w:color="auto" w:fill="FFFFFF"/>
        </w:rPr>
        <w:t>级及以上资质。 供应商为代理商的，须具有《中华人民共和国特种设备安装改造维修许可证》（电梯）</w:t>
      </w:r>
      <w:r>
        <w:rPr>
          <w:rFonts w:asciiTheme="minorEastAsia" w:eastAsiaTheme="minorEastAsia" w:hAnsiTheme="minorEastAsia" w:cs="仿宋_GB2312" w:hint="eastAsia"/>
          <w:shd w:val="clear" w:color="auto" w:fill="FFFFFF"/>
        </w:rPr>
        <w:t>B</w:t>
      </w:r>
      <w:r>
        <w:rPr>
          <w:rFonts w:asciiTheme="minorEastAsia" w:eastAsiaTheme="minorEastAsia" w:hAnsiTheme="minorEastAsia" w:cs="仿宋_GB2312"/>
          <w:shd w:val="clear" w:color="auto" w:fill="FFFFFF"/>
        </w:rPr>
        <w:t>级及以上资质，其代理的电梯设备制造商须具有《中华人民共和国特种设备制造许可证》</w:t>
      </w:r>
      <w:r>
        <w:rPr>
          <w:rFonts w:asciiTheme="minorEastAsia" w:eastAsiaTheme="minorEastAsia" w:hAnsiTheme="minorEastAsia" w:cs="仿宋_GB2312" w:hint="eastAsia"/>
          <w:shd w:val="clear" w:color="auto" w:fill="FFFFFF"/>
        </w:rPr>
        <w:t>A</w:t>
      </w:r>
      <w:r>
        <w:rPr>
          <w:rFonts w:asciiTheme="minorEastAsia" w:eastAsiaTheme="minorEastAsia" w:hAnsiTheme="minorEastAsia" w:cs="仿宋_GB2312"/>
          <w:shd w:val="clear" w:color="auto" w:fill="FFFFFF"/>
        </w:rPr>
        <w:t>级资质。</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（四）不接受联合体投标。</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（二）招标文件售价</w:t>
      </w:r>
      <w:r>
        <w:rPr>
          <w:rFonts w:asciiTheme="minorEastAsia" w:eastAsiaTheme="minorEastAsia" w:hAnsiTheme="minorEastAsia" w:cs="仿宋_GB2312" w:hint="eastAsia"/>
          <w:color w:val="000000"/>
          <w:u w:val="single"/>
          <w:shd w:val="clear" w:color="auto" w:fill="FFFFFF"/>
        </w:rPr>
        <w:t>300</w:t>
      </w:r>
      <w:r>
        <w:rPr>
          <w:rFonts w:asciiTheme="minorEastAsia" w:eastAsiaTheme="minorEastAsia" w:hAnsiTheme="minorEastAsia" w:cs="仿宋_GB2312" w:hint="eastAsia"/>
          <w:color w:val="000000"/>
          <w:shd w:val="clear" w:color="auto" w:fill="FFFFFF"/>
        </w:rPr>
        <w:t>元/套，投标人在递交投标文件时向采购代理机构交纳采购文件费用，售后不退。</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w:t>
      </w:r>
      <w:r>
        <w:rPr>
          <w:rFonts w:asciiTheme="minorEastAsia" w:eastAsiaTheme="minorEastAsia" w:hAnsiTheme="minorEastAsia" w:cs="仿宋_GB2312" w:hint="eastAsia"/>
        </w:rPr>
        <w:t>时间：2019年6月3日8时30分（北京时间</w:t>
      </w:r>
      <w:r>
        <w:rPr>
          <w:rFonts w:asciiTheme="minorEastAsia" w:eastAsiaTheme="minorEastAsia" w:hAnsiTheme="minorEastAsia" w:cs="仿宋_GB2312" w:hint="eastAsia"/>
          <w:color w:val="000000"/>
        </w:rPr>
        <w:t>），逾期提交或不符合规定的投标文件不予接受。</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（二）开标地点：许昌市公共资源交易中心（龙兴路与竹林路交汇处公共资源大</w:t>
      </w:r>
      <w:r>
        <w:rPr>
          <w:rFonts w:asciiTheme="minorEastAsia" w:eastAsiaTheme="minorEastAsia" w:hAnsiTheme="minorEastAsia" w:cs="仿宋_GB2312" w:hint="eastAsia"/>
        </w:rPr>
        <w:t>厦）三楼开标一室。</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1、加密电子投标文件（.file格式）须在投标截止时间（开标时间）前通过《全国公共资源交易平台(河南省▪许昌市)》公共资源交易系统成功上传。</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2、纸质投标文件（正本、副本各1份）和备份文件1份（使用电子介质存储）在投标截止时间（开标时间）前递交至本项目开标地点。</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六、本次招标公告同时在《许昌市政府采购网》、《全国公共资源交易平台（河南省·许昌市）》发布。</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本招标公告自发布之日起公告期限为5个工作日。</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rPr>
        <w:t>采购人：</w:t>
      </w:r>
      <w:r>
        <w:rPr>
          <w:rFonts w:asciiTheme="minorEastAsia" w:eastAsiaTheme="minorEastAsia" w:hAnsiTheme="minorEastAsia" w:cs="仿宋_GB2312" w:hint="eastAsia"/>
          <w:color w:val="000000"/>
        </w:rPr>
        <w:t xml:space="preserve">许昌经济技术开发区法制与社会服务局　</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地 址：许昌经济技术开发区管委会6楼</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 xml:space="preserve">联系人：李剑钊          </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联系电话：0374-8581683</w:t>
      </w:r>
    </w:p>
    <w:p w:rsidR="00DC71AA" w:rsidRDefault="00DC71AA">
      <w:pPr>
        <w:pStyle w:val="ad"/>
        <w:widowControl/>
        <w:shd w:val="clear" w:color="auto" w:fill="FFFFFF"/>
        <w:spacing w:line="440" w:lineRule="exact"/>
        <w:ind w:firstLine="420"/>
        <w:contextualSpacing/>
        <w:jc w:val="left"/>
        <w:rPr>
          <w:rFonts w:asciiTheme="minorEastAsia" w:eastAsiaTheme="minorEastAsia" w:hAnsiTheme="minorEastAsia" w:cs="仿宋_GB2312"/>
        </w:rPr>
      </w:pP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代理机构：河南华明工程造价咨询有限公司</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 xml:space="preserve">地 址：许昌市魏都区半截河街道橡树湾10号楼门面房二层一户  </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 xml:space="preserve">联系人：马先生              </w:t>
      </w:r>
    </w:p>
    <w:p w:rsidR="00DC71AA" w:rsidRDefault="00E7473C">
      <w:pPr>
        <w:pStyle w:val="ad"/>
        <w:widowControl/>
        <w:shd w:val="clear" w:color="auto" w:fill="FFFFFF"/>
        <w:spacing w:line="440" w:lineRule="exact"/>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 xml:space="preserve">联系电话：0374-3117600 </w:t>
      </w:r>
    </w:p>
    <w:p w:rsidR="00DC71AA" w:rsidRDefault="00DC71AA">
      <w:pPr>
        <w:spacing w:line="440" w:lineRule="exact"/>
        <w:rPr>
          <w:rFonts w:asciiTheme="minorEastAsia" w:hAnsiTheme="minorEastAsia"/>
          <w:color w:val="FF0000"/>
          <w:sz w:val="24"/>
          <w:szCs w:val="24"/>
        </w:rPr>
      </w:pPr>
    </w:p>
    <w:p w:rsidR="00DC71AA" w:rsidRDefault="00E7473C">
      <w:pPr>
        <w:autoSpaceDE w:val="0"/>
        <w:autoSpaceDN w:val="0"/>
        <w:adjustRightInd w:val="0"/>
        <w:spacing w:line="440" w:lineRule="exact"/>
        <w:jc w:val="right"/>
        <w:rPr>
          <w:rFonts w:asciiTheme="minorEastAsia" w:hAnsiTheme="minorEastAsia" w:cs="仿宋_GB2312"/>
          <w:sz w:val="24"/>
          <w:szCs w:val="24"/>
        </w:rPr>
      </w:pPr>
      <w:r>
        <w:rPr>
          <w:rFonts w:asciiTheme="minorEastAsia" w:hAnsiTheme="minorEastAsia" w:cs="仿宋_GB2312" w:hint="eastAsia"/>
          <w:sz w:val="24"/>
          <w:szCs w:val="24"/>
        </w:rPr>
        <w:t>2019 年5月10日</w:t>
      </w:r>
    </w:p>
    <w:p w:rsidR="00DC71AA" w:rsidRDefault="00E7473C">
      <w:pPr>
        <w:spacing w:line="360" w:lineRule="auto"/>
        <w:rPr>
          <w:rFonts w:ascii="宋体" w:eastAsia="宋体" w:hAnsi="宋体" w:cs="宋体"/>
          <w:b/>
          <w:sz w:val="24"/>
          <w:szCs w:val="24"/>
        </w:rPr>
      </w:pPr>
      <w:r>
        <w:rPr>
          <w:rFonts w:ascii="宋体" w:eastAsia="宋体" w:hAnsi="宋体" w:cs="宋体" w:hint="eastAsia"/>
          <w:b/>
          <w:sz w:val="24"/>
          <w:szCs w:val="24"/>
        </w:rPr>
        <w:t>温馨提示：</w:t>
      </w:r>
    </w:p>
    <w:p w:rsidR="00DC71AA" w:rsidRDefault="00E7473C" w:rsidP="00DC71AA">
      <w:pPr>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本项目为全流程电子化交易项目，请认真阅读招标文件，并注意以下事项。</w:t>
      </w:r>
    </w:p>
    <w:p w:rsidR="00DC71AA" w:rsidRDefault="00E7473C" w:rsidP="00DC71AA">
      <w:pPr>
        <w:tabs>
          <w:tab w:val="left" w:pos="7095"/>
        </w:tabs>
        <w:spacing w:line="360" w:lineRule="auto"/>
        <w:ind w:firstLineChars="200" w:firstLine="482"/>
        <w:contextualSpacing/>
        <w:rPr>
          <w:rFonts w:ascii="宋体" w:eastAsia="宋体" w:hAnsi="宋体" w:cs="宋体"/>
          <w:b/>
          <w:color w:val="000000"/>
          <w:sz w:val="24"/>
          <w:szCs w:val="24"/>
        </w:rPr>
      </w:pPr>
      <w:r>
        <w:rPr>
          <w:rFonts w:ascii="宋体" w:eastAsia="宋体" w:hAnsi="宋体" w:cs="宋体" w:hint="eastAsia"/>
          <w:b/>
          <w:color w:val="000000"/>
          <w:sz w:val="24"/>
          <w:szCs w:val="24"/>
        </w:rPr>
        <w:t>1.投标人应按招标文件规定编制、提交电子投标文件和纸质投标文件。开、评标现场不接受投标人递交的备份电子投标文件和纸质投标文件以外的其他资料。</w:t>
      </w:r>
    </w:p>
    <w:p w:rsidR="00DC71AA" w:rsidRDefault="00E7473C" w:rsidP="00DC71AA">
      <w:pPr>
        <w:tabs>
          <w:tab w:val="left" w:pos="7095"/>
        </w:tabs>
        <w:spacing w:line="360" w:lineRule="auto"/>
        <w:ind w:firstLineChars="200" w:firstLine="482"/>
        <w:contextualSpacing/>
        <w:rPr>
          <w:rFonts w:ascii="宋体" w:eastAsia="宋体" w:hAnsi="宋体" w:cs="宋体"/>
          <w:b/>
          <w:color w:val="000000"/>
          <w:sz w:val="24"/>
          <w:szCs w:val="24"/>
        </w:rPr>
      </w:pPr>
      <w:r>
        <w:rPr>
          <w:rFonts w:ascii="宋体" w:eastAsia="宋体" w:hAnsi="宋体" w:cs="宋体" w:hint="eastAsia"/>
          <w:b/>
          <w:color w:val="000000"/>
          <w:sz w:val="24"/>
          <w:szCs w:val="24"/>
        </w:rPr>
        <w:t>2.电子文件下载、制作、提交期间和开标（</w:t>
      </w:r>
      <w:r>
        <w:rPr>
          <w:rFonts w:ascii="宋体" w:eastAsia="宋体" w:hAnsi="宋体" w:cs="宋体" w:hint="eastAsia"/>
          <w:sz w:val="24"/>
          <w:szCs w:val="24"/>
        </w:rPr>
        <w:t>电子投标文件的解密</w:t>
      </w:r>
      <w:r>
        <w:rPr>
          <w:rFonts w:ascii="宋体" w:eastAsia="宋体" w:hAnsi="宋体" w:cs="宋体" w:hint="eastAsia"/>
          <w:b/>
          <w:color w:val="000000"/>
          <w:sz w:val="24"/>
          <w:szCs w:val="24"/>
        </w:rPr>
        <w:t>）环节，投标人须使用CA数字证书（证书须在有效期内）。</w:t>
      </w:r>
    </w:p>
    <w:p w:rsidR="00DC71AA" w:rsidRDefault="00E7473C" w:rsidP="00DC71AA">
      <w:pPr>
        <w:tabs>
          <w:tab w:val="left" w:pos="7095"/>
        </w:tabs>
        <w:spacing w:line="360" w:lineRule="auto"/>
        <w:ind w:firstLineChars="200" w:firstLine="482"/>
        <w:contextualSpacing/>
        <w:rPr>
          <w:rFonts w:ascii="宋体" w:eastAsia="宋体" w:hAnsi="宋体" w:cs="宋体"/>
          <w:b/>
          <w:color w:val="000000"/>
          <w:sz w:val="24"/>
          <w:szCs w:val="24"/>
        </w:rPr>
      </w:pPr>
      <w:r>
        <w:rPr>
          <w:rFonts w:ascii="宋体" w:eastAsia="宋体" w:hAnsi="宋体" w:cs="宋体" w:hint="eastAsia"/>
          <w:b/>
          <w:color w:val="000000"/>
          <w:sz w:val="24"/>
          <w:szCs w:val="24"/>
        </w:rPr>
        <w:t>3.电子投标文件的制作</w:t>
      </w:r>
    </w:p>
    <w:p w:rsidR="00DC71AA" w:rsidRDefault="00E7473C">
      <w:pPr>
        <w:tabs>
          <w:tab w:val="left" w:pos="7095"/>
        </w:tabs>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3.1 投标人登录《全国公共资源交易平台(河南省▪许昌市)》公共资源交易系统（</w:t>
      </w:r>
      <w:hyperlink r:id="rId9" w:history="1">
        <w:r>
          <w:rPr>
            <w:rStyle w:val="af1"/>
            <w:rFonts w:ascii="宋体" w:eastAsia="宋体" w:hAnsi="宋体" w:cs="宋体" w:hint="eastAsia"/>
            <w:color w:val="auto"/>
            <w:sz w:val="24"/>
            <w:szCs w:val="24"/>
          </w:rPr>
          <w:t>http://221.14.6.70:8088/ggzy/</w:t>
        </w:r>
      </w:hyperlink>
      <w:r>
        <w:rPr>
          <w:rFonts w:ascii="宋体" w:eastAsia="宋体" w:hAnsi="宋体" w:cs="宋体" w:hint="eastAsia"/>
          <w:sz w:val="24"/>
          <w:szCs w:val="24"/>
        </w:rPr>
        <w:t>）下载“许昌投标文件制作系统SEARUN V1.0”，按招标文件要求制作电子投标文件。</w:t>
      </w:r>
    </w:p>
    <w:p w:rsidR="00DC71AA" w:rsidRDefault="00E7473C">
      <w:pPr>
        <w:tabs>
          <w:tab w:val="left" w:pos="7095"/>
        </w:tabs>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电子投标文件的制作，参考《全国公共资源交易平台(河南省▪许昌市)》公共资源交易系统——组件下载——交易系统操作手册（投标人、供应商）。</w:t>
      </w:r>
    </w:p>
    <w:p w:rsidR="00DC71AA" w:rsidRDefault="00E7473C">
      <w:pPr>
        <w:tabs>
          <w:tab w:val="left" w:pos="7095"/>
        </w:tabs>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3.2 投标人须将招标文件要求的资质、业绩、荣誉及相关人员证明材料等资料原件扫描件（或图片）制作到所提交的电子投标文件中。</w:t>
      </w:r>
    </w:p>
    <w:p w:rsidR="00DC71AA" w:rsidRDefault="00E7473C">
      <w:pPr>
        <w:tabs>
          <w:tab w:val="left" w:pos="7095"/>
        </w:tabs>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DC71AA" w:rsidRDefault="00E7473C">
      <w:pPr>
        <w:tabs>
          <w:tab w:val="left" w:pos="7095"/>
        </w:tabs>
        <w:spacing w:line="360" w:lineRule="auto"/>
        <w:ind w:leftChars="50" w:left="105" w:firstLineChars="150" w:firstLine="360"/>
        <w:contextualSpacing/>
        <w:rPr>
          <w:rFonts w:ascii="宋体" w:eastAsia="宋体" w:hAnsi="宋体" w:cs="宋体"/>
          <w:sz w:val="24"/>
          <w:szCs w:val="24"/>
        </w:rPr>
      </w:pPr>
      <w:r>
        <w:rPr>
          <w:rFonts w:ascii="宋体" w:eastAsia="宋体" w:hAnsi="宋体" w:cs="宋体" w:hint="eastAsia"/>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DC71AA" w:rsidRDefault="00E7473C" w:rsidP="00DC71AA">
      <w:pPr>
        <w:tabs>
          <w:tab w:val="left" w:pos="7095"/>
        </w:tabs>
        <w:spacing w:line="360" w:lineRule="auto"/>
        <w:ind w:firstLineChars="200" w:firstLine="482"/>
        <w:contextualSpacing/>
        <w:rPr>
          <w:rFonts w:ascii="宋体" w:eastAsia="宋体" w:hAnsi="宋体" w:cs="宋体"/>
          <w:b/>
          <w:sz w:val="24"/>
          <w:szCs w:val="24"/>
        </w:rPr>
      </w:pPr>
      <w:r>
        <w:rPr>
          <w:rFonts w:ascii="宋体" w:eastAsia="宋体" w:hAnsi="宋体" w:cs="宋体" w:hint="eastAsia"/>
          <w:b/>
          <w:sz w:val="24"/>
          <w:szCs w:val="24"/>
        </w:rPr>
        <w:t>4.加密电子投标文件的提交</w:t>
      </w:r>
    </w:p>
    <w:p w:rsidR="00DC71AA" w:rsidRDefault="00E7473C">
      <w:pPr>
        <w:tabs>
          <w:tab w:val="left" w:pos="7095"/>
        </w:tabs>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4.1加密电子投标文件应在招标文件规定的投标截止时间（开标时间）之前成功提交至《全国公共资源交易平台(河南省▪许昌市)》公共资源交易系统（</w:t>
      </w:r>
      <w:hyperlink r:id="rId10" w:history="1">
        <w:r>
          <w:rPr>
            <w:rStyle w:val="af1"/>
            <w:rFonts w:ascii="宋体" w:eastAsia="宋体" w:hAnsi="宋体" w:cs="宋体" w:hint="eastAsia"/>
            <w:color w:val="auto"/>
            <w:sz w:val="24"/>
            <w:szCs w:val="24"/>
          </w:rPr>
          <w:t>http://221.14.6.70:8088/ggzy/</w:t>
        </w:r>
      </w:hyperlink>
      <w:r>
        <w:rPr>
          <w:rFonts w:ascii="宋体" w:eastAsia="宋体" w:hAnsi="宋体" w:cs="宋体" w:hint="eastAsia"/>
          <w:sz w:val="24"/>
          <w:szCs w:val="24"/>
        </w:rPr>
        <w:t>）。</w:t>
      </w:r>
    </w:p>
    <w:p w:rsidR="00DC71AA" w:rsidRDefault="00E7473C">
      <w:pPr>
        <w:tabs>
          <w:tab w:val="left" w:pos="7095"/>
        </w:tabs>
        <w:spacing w:line="360" w:lineRule="auto"/>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投标人应充分考虑并预留技术处理和上传数据所需时间。</w:t>
      </w:r>
    </w:p>
    <w:p w:rsidR="00DC71AA" w:rsidRDefault="00E7473C">
      <w:pPr>
        <w:tabs>
          <w:tab w:val="left" w:pos="7095"/>
        </w:tabs>
        <w:spacing w:line="360" w:lineRule="auto"/>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4.2 投标人对同一项目多个标段进行投标的，加密电子投标文件应按标段分别提交。</w:t>
      </w:r>
    </w:p>
    <w:p w:rsidR="00DC71AA" w:rsidRDefault="00E7473C">
      <w:pPr>
        <w:tabs>
          <w:tab w:val="left" w:pos="7095"/>
        </w:tabs>
        <w:spacing w:line="360" w:lineRule="auto"/>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4.3 加密电子投标文件成功提交后，投标人应打印“投标文件提交回执单”供开标现场备查。</w:t>
      </w:r>
    </w:p>
    <w:p w:rsidR="00DC71AA" w:rsidRDefault="00E7473C" w:rsidP="00DC71AA">
      <w:pPr>
        <w:tabs>
          <w:tab w:val="left" w:pos="7095"/>
        </w:tabs>
        <w:spacing w:line="360" w:lineRule="auto"/>
        <w:ind w:firstLineChars="200" w:firstLine="482"/>
        <w:contextualSpacing/>
        <w:rPr>
          <w:rFonts w:ascii="宋体" w:eastAsia="宋体" w:hAnsi="宋体" w:cs="宋体"/>
          <w:b/>
          <w:color w:val="000000"/>
          <w:sz w:val="24"/>
          <w:szCs w:val="24"/>
        </w:rPr>
      </w:pPr>
      <w:r>
        <w:rPr>
          <w:rFonts w:ascii="宋体" w:eastAsia="宋体" w:hAnsi="宋体" w:cs="宋体" w:hint="eastAsia"/>
          <w:b/>
          <w:color w:val="000000"/>
          <w:sz w:val="24"/>
          <w:szCs w:val="24"/>
        </w:rPr>
        <w:t>5.评标依据</w:t>
      </w:r>
    </w:p>
    <w:p w:rsidR="00DC71AA" w:rsidRDefault="00E7473C">
      <w:pPr>
        <w:tabs>
          <w:tab w:val="left" w:pos="7095"/>
        </w:tabs>
        <w:spacing w:line="360" w:lineRule="auto"/>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5.1采用全流程电子化交易评标时，评标委员会以电子投标文件为依据评标。</w:t>
      </w:r>
    </w:p>
    <w:p w:rsidR="00DC71AA" w:rsidRDefault="00E7473C">
      <w:pPr>
        <w:tabs>
          <w:tab w:val="left" w:pos="7095"/>
        </w:tabs>
        <w:spacing w:line="360" w:lineRule="auto"/>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5.2全流程电子化交易如因系统异常情况无法完成，将以人工方式进行。评标委员会以纸质投标文件为依据评标。</w:t>
      </w:r>
    </w:p>
    <w:p w:rsidR="00DC71AA" w:rsidRDefault="00DC71AA">
      <w:pPr>
        <w:widowControl/>
        <w:jc w:val="left"/>
        <w:rPr>
          <w:rFonts w:asciiTheme="majorEastAsia" w:eastAsiaTheme="majorEastAsia" w:hAnsiTheme="majorEastAsia" w:cs="宋体"/>
          <w:b/>
          <w:kern w:val="0"/>
          <w:sz w:val="36"/>
          <w:szCs w:val="36"/>
        </w:rPr>
      </w:pPr>
    </w:p>
    <w:p w:rsidR="00DC71AA" w:rsidRDefault="00E7473C">
      <w:pPr>
        <w:widowControl/>
        <w:jc w:val="center"/>
        <w:rPr>
          <w:rFonts w:asciiTheme="majorEastAsia" w:eastAsiaTheme="majorEastAsia" w:hAnsiTheme="majorEastAsia" w:cs="宋体"/>
          <w:b/>
          <w:kern w:val="0"/>
          <w:sz w:val="36"/>
          <w:szCs w:val="36"/>
        </w:rPr>
        <w:sectPr w:rsidR="00DC71AA">
          <w:footerReference w:type="default" r:id="rId11"/>
          <w:pgSz w:w="11906" w:h="16838"/>
          <w:pgMar w:top="1440" w:right="1797" w:bottom="1440" w:left="1797" w:header="851" w:footer="992" w:gutter="0"/>
          <w:cols w:space="720"/>
          <w:docGrid w:type="linesAndChars" w:linePitch="326"/>
        </w:sectPr>
      </w:pPr>
      <w:r>
        <w:rPr>
          <w:rFonts w:asciiTheme="majorEastAsia" w:eastAsiaTheme="majorEastAsia" w:hAnsiTheme="majorEastAsia" w:cs="宋体"/>
          <w:b/>
          <w:kern w:val="0"/>
          <w:sz w:val="36"/>
          <w:szCs w:val="36"/>
        </w:rPr>
        <w:br w:type="page"/>
      </w:r>
    </w:p>
    <w:p w:rsidR="00DC71AA" w:rsidRDefault="00E7473C">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第二章 项目需求</w:t>
      </w:r>
    </w:p>
    <w:p w:rsidR="00DC71AA" w:rsidRDefault="00E7473C">
      <w:pPr>
        <w:widowControl/>
        <w:shd w:val="clear" w:color="auto" w:fill="FFFFFF"/>
        <w:spacing w:line="360" w:lineRule="auto"/>
        <w:contextualSpacing/>
        <w:jc w:val="left"/>
        <w:rPr>
          <w:rFonts w:ascii="楷体" w:eastAsia="楷体" w:hAnsi="楷体" w:cs="宋体"/>
          <w:kern w:val="0"/>
          <w:sz w:val="28"/>
          <w:szCs w:val="28"/>
          <w:lang w:val="zh-CN"/>
        </w:rPr>
      </w:pPr>
      <w:r>
        <w:rPr>
          <w:rFonts w:ascii="宋体" w:hAnsi="宋体" w:cs="黑体" w:hint="eastAsia"/>
          <w:b/>
          <w:bCs/>
          <w:sz w:val="24"/>
          <w:szCs w:val="24"/>
          <w:shd w:val="clear" w:color="auto" w:fill="FFFFFF"/>
        </w:rPr>
        <w:t>一、本项目需实现的功能或者目标</w:t>
      </w:r>
    </w:p>
    <w:p w:rsidR="00DC71AA" w:rsidRDefault="00E7473C">
      <w:pPr>
        <w:widowControl/>
        <w:shd w:val="clear" w:color="auto" w:fill="FFFFFF"/>
        <w:spacing w:line="360" w:lineRule="auto"/>
        <w:ind w:firstLineChars="300" w:firstLine="720"/>
        <w:contextualSpacing/>
        <w:jc w:val="left"/>
        <w:rPr>
          <w:rFonts w:ascii="宋体" w:hAnsi="宋体" w:cs="微软雅黑"/>
          <w:bCs/>
          <w:sz w:val="24"/>
          <w:szCs w:val="24"/>
        </w:rPr>
      </w:pPr>
      <w:r>
        <w:rPr>
          <w:rFonts w:ascii="宋体" w:hAnsi="宋体" w:cs="微软雅黑" w:hint="eastAsia"/>
          <w:bCs/>
          <w:sz w:val="24"/>
          <w:szCs w:val="24"/>
        </w:rPr>
        <w:t>采购并负责安装电梯3台。</w:t>
      </w:r>
    </w:p>
    <w:p w:rsidR="00DC71AA" w:rsidRDefault="00E7473C">
      <w:pPr>
        <w:widowControl/>
        <w:numPr>
          <w:ilvl w:val="0"/>
          <w:numId w:val="4"/>
        </w:numPr>
        <w:shd w:val="clear" w:color="auto" w:fill="FFFFFF"/>
        <w:spacing w:line="360" w:lineRule="auto"/>
        <w:contextualSpacing/>
        <w:jc w:val="left"/>
        <w:rPr>
          <w:rFonts w:asciiTheme="minorEastAsia" w:hAnsiTheme="minorEastAsia" w:cs="微软雅黑"/>
          <w:b/>
          <w:sz w:val="24"/>
          <w:szCs w:val="24"/>
        </w:rPr>
      </w:pPr>
      <w:r>
        <w:rPr>
          <w:rFonts w:asciiTheme="minorEastAsia" w:hAnsiTheme="minorEastAsia" w:cs="微软雅黑" w:hint="eastAsia"/>
          <w:b/>
          <w:sz w:val="24"/>
          <w:szCs w:val="24"/>
        </w:rPr>
        <w:t>货物需求</w:t>
      </w:r>
    </w:p>
    <w:p w:rsidR="00DC71AA" w:rsidRDefault="00E7473C">
      <w:pPr>
        <w:widowControl/>
        <w:shd w:val="clear" w:color="auto" w:fill="FFFFFF"/>
        <w:spacing w:line="360" w:lineRule="auto"/>
        <w:ind w:firstLineChars="300" w:firstLine="720"/>
        <w:contextualSpacing/>
        <w:jc w:val="left"/>
        <w:rPr>
          <w:rFonts w:ascii="宋体" w:hAnsi="宋体" w:cs="微软雅黑"/>
          <w:bCs/>
          <w:sz w:val="24"/>
          <w:szCs w:val="24"/>
        </w:rPr>
      </w:pPr>
      <w:r>
        <w:rPr>
          <w:rFonts w:ascii="宋体" w:hAnsi="宋体" w:cs="微软雅黑" w:hint="eastAsia"/>
          <w:bCs/>
          <w:sz w:val="24"/>
          <w:szCs w:val="24"/>
        </w:rPr>
        <w:t>★1、设备需求一览表</w:t>
      </w:r>
    </w:p>
    <w:tbl>
      <w:tblPr>
        <w:tblpPr w:leftFromText="180" w:rightFromText="180" w:vertAnchor="text" w:horzAnchor="page" w:tblpXSpec="center" w:tblpY="876"/>
        <w:tblOverlap w:val="never"/>
        <w:tblW w:w="13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7"/>
        <w:gridCol w:w="2971"/>
        <w:gridCol w:w="1960"/>
        <w:gridCol w:w="2513"/>
        <w:gridCol w:w="2445"/>
        <w:gridCol w:w="1384"/>
        <w:gridCol w:w="1384"/>
      </w:tblGrid>
      <w:tr w:rsidR="00DC71AA">
        <w:trPr>
          <w:trHeight w:val="1149"/>
          <w:jc w:val="center"/>
        </w:trPr>
        <w:tc>
          <w:tcPr>
            <w:tcW w:w="1127"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序号</w:t>
            </w:r>
          </w:p>
        </w:tc>
        <w:tc>
          <w:tcPr>
            <w:tcW w:w="2971"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电梯种类</w:t>
            </w:r>
          </w:p>
        </w:tc>
        <w:tc>
          <w:tcPr>
            <w:tcW w:w="1960"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额定</w:t>
            </w:r>
          </w:p>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载重量</w:t>
            </w:r>
          </w:p>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（KG）</w:t>
            </w:r>
          </w:p>
        </w:tc>
        <w:tc>
          <w:tcPr>
            <w:tcW w:w="2513"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额定速度（m/s）</w:t>
            </w:r>
          </w:p>
        </w:tc>
        <w:tc>
          <w:tcPr>
            <w:tcW w:w="2445"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停层</w:t>
            </w:r>
          </w:p>
        </w:tc>
        <w:tc>
          <w:tcPr>
            <w:tcW w:w="1384"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台数</w:t>
            </w:r>
          </w:p>
        </w:tc>
        <w:tc>
          <w:tcPr>
            <w:tcW w:w="1384"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最高限价（元）</w:t>
            </w:r>
          </w:p>
        </w:tc>
      </w:tr>
      <w:tr w:rsidR="00DC71AA">
        <w:trPr>
          <w:trHeight w:val="706"/>
          <w:jc w:val="center"/>
        </w:trPr>
        <w:tc>
          <w:tcPr>
            <w:tcW w:w="1127"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1</w:t>
            </w:r>
          </w:p>
        </w:tc>
        <w:tc>
          <w:tcPr>
            <w:tcW w:w="2971"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无机房</w:t>
            </w:r>
          </w:p>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普通客梯</w:t>
            </w:r>
          </w:p>
        </w:tc>
        <w:tc>
          <w:tcPr>
            <w:tcW w:w="1960"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1150</w:t>
            </w:r>
          </w:p>
        </w:tc>
        <w:tc>
          <w:tcPr>
            <w:tcW w:w="2513"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1</w:t>
            </w:r>
          </w:p>
        </w:tc>
        <w:tc>
          <w:tcPr>
            <w:tcW w:w="2445"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6/6/6</w:t>
            </w:r>
          </w:p>
        </w:tc>
        <w:tc>
          <w:tcPr>
            <w:tcW w:w="1384"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1</w:t>
            </w:r>
          </w:p>
        </w:tc>
        <w:tc>
          <w:tcPr>
            <w:tcW w:w="1384"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243000</w:t>
            </w:r>
          </w:p>
        </w:tc>
      </w:tr>
      <w:tr w:rsidR="00DC71AA">
        <w:trPr>
          <w:trHeight w:val="665"/>
          <w:jc w:val="center"/>
        </w:trPr>
        <w:tc>
          <w:tcPr>
            <w:tcW w:w="1127"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2</w:t>
            </w:r>
          </w:p>
        </w:tc>
        <w:tc>
          <w:tcPr>
            <w:tcW w:w="2971"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无机房</w:t>
            </w:r>
          </w:p>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普通客梯</w:t>
            </w:r>
          </w:p>
        </w:tc>
        <w:tc>
          <w:tcPr>
            <w:tcW w:w="1960"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1150</w:t>
            </w:r>
          </w:p>
        </w:tc>
        <w:tc>
          <w:tcPr>
            <w:tcW w:w="2513"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1</w:t>
            </w:r>
          </w:p>
        </w:tc>
        <w:tc>
          <w:tcPr>
            <w:tcW w:w="2445"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5/5/5</w:t>
            </w:r>
          </w:p>
        </w:tc>
        <w:tc>
          <w:tcPr>
            <w:tcW w:w="1384"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1</w:t>
            </w:r>
          </w:p>
        </w:tc>
        <w:tc>
          <w:tcPr>
            <w:tcW w:w="1384"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233000</w:t>
            </w:r>
          </w:p>
        </w:tc>
      </w:tr>
      <w:tr w:rsidR="00DC71AA">
        <w:trPr>
          <w:trHeight w:val="675"/>
          <w:jc w:val="center"/>
        </w:trPr>
        <w:tc>
          <w:tcPr>
            <w:tcW w:w="1127"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3</w:t>
            </w:r>
          </w:p>
        </w:tc>
        <w:tc>
          <w:tcPr>
            <w:tcW w:w="2971"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餐厅无机房</w:t>
            </w:r>
          </w:p>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普通电梯</w:t>
            </w:r>
          </w:p>
        </w:tc>
        <w:tc>
          <w:tcPr>
            <w:tcW w:w="1960"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800</w:t>
            </w:r>
          </w:p>
        </w:tc>
        <w:tc>
          <w:tcPr>
            <w:tcW w:w="2513"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1</w:t>
            </w:r>
          </w:p>
        </w:tc>
        <w:tc>
          <w:tcPr>
            <w:tcW w:w="2445"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2/2/2</w:t>
            </w:r>
          </w:p>
        </w:tc>
        <w:tc>
          <w:tcPr>
            <w:tcW w:w="1384"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1</w:t>
            </w:r>
          </w:p>
        </w:tc>
        <w:tc>
          <w:tcPr>
            <w:tcW w:w="1384" w:type="dxa"/>
            <w:tcBorders>
              <w:top w:val="single" w:sz="4" w:space="0" w:color="auto"/>
              <w:bottom w:val="single" w:sz="4" w:space="0" w:color="auto"/>
            </w:tcBorders>
            <w:vAlign w:val="center"/>
          </w:tcPr>
          <w:p w:rsidR="00DC71AA" w:rsidRDefault="00E7473C">
            <w:pPr>
              <w:autoSpaceDE w:val="0"/>
              <w:autoSpaceDN w:val="0"/>
              <w:jc w:val="center"/>
              <w:rPr>
                <w:rFonts w:ascii="宋体" w:cs="宋体"/>
                <w:b/>
                <w:color w:val="000000" w:themeColor="text1"/>
                <w:szCs w:val="21"/>
              </w:rPr>
            </w:pPr>
            <w:r>
              <w:rPr>
                <w:rFonts w:ascii="宋体" w:cs="宋体" w:hint="eastAsia"/>
                <w:b/>
                <w:color w:val="000000" w:themeColor="text1"/>
                <w:szCs w:val="21"/>
              </w:rPr>
              <w:t>203000</w:t>
            </w:r>
          </w:p>
        </w:tc>
      </w:tr>
    </w:tbl>
    <w:p w:rsidR="00DC71AA" w:rsidRDefault="00DC71AA">
      <w:pPr>
        <w:pStyle w:val="a0"/>
        <w:ind w:firstLineChars="0" w:firstLine="0"/>
      </w:pPr>
    </w:p>
    <w:p w:rsidR="00DC71AA" w:rsidRDefault="00DC71AA">
      <w:pPr>
        <w:pStyle w:val="a0"/>
        <w:ind w:firstLine="340"/>
        <w:sectPr w:rsidR="00DC71AA">
          <w:pgSz w:w="16838" w:h="11906" w:orient="landscape"/>
          <w:pgMar w:top="1797" w:right="1440" w:bottom="1797" w:left="1440" w:header="851" w:footer="992" w:gutter="0"/>
          <w:cols w:space="720"/>
          <w:docGrid w:type="linesAndChars" w:linePitch="326"/>
        </w:sectPr>
      </w:pPr>
    </w:p>
    <w:p w:rsidR="00DC71AA" w:rsidRDefault="00E7473C">
      <w:pPr>
        <w:spacing w:line="360" w:lineRule="auto"/>
        <w:contextualSpacing/>
        <w:rPr>
          <w:rFonts w:asciiTheme="minorEastAsia" w:hAnsiTheme="minorEastAsia" w:cs="仿宋_GB2312"/>
          <w:sz w:val="24"/>
          <w:szCs w:val="24"/>
          <w:lang w:val="zh-CN"/>
        </w:rPr>
      </w:pPr>
      <w:r>
        <w:rPr>
          <w:rFonts w:asciiTheme="minorEastAsia" w:hAnsiTheme="minorEastAsia" w:cs="微软雅黑" w:hint="eastAsia"/>
          <w:b/>
          <w:sz w:val="24"/>
          <w:szCs w:val="24"/>
        </w:rPr>
        <w:t>★</w:t>
      </w:r>
      <w:r>
        <w:rPr>
          <w:rFonts w:asciiTheme="minorEastAsia" w:hAnsiTheme="minorEastAsia" w:cs="宋体" w:hint="eastAsia"/>
          <w:b/>
          <w:kern w:val="0"/>
          <w:sz w:val="24"/>
          <w:szCs w:val="24"/>
          <w:lang w:val="zh-CN"/>
        </w:rPr>
        <w:t>三、采购标的执行标准</w:t>
      </w:r>
    </w:p>
    <w:p w:rsidR="00DC71AA" w:rsidRDefault="00E7473C">
      <w:pPr>
        <w:spacing w:line="360" w:lineRule="auto"/>
        <w:ind w:firstLineChars="300" w:firstLine="72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《电梯、自动扶梯、自动人行道术语》 GB/T7024</w:t>
      </w:r>
    </w:p>
    <w:p w:rsidR="00DC71AA" w:rsidRDefault="00E7473C">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 xml:space="preserve">  《电梯主要参数及轿厢、井道、机房的型式与尺寸》 GB/T7025</w:t>
      </w:r>
    </w:p>
    <w:p w:rsidR="00DC71AA" w:rsidRDefault="00E7473C">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 xml:space="preserve">  《低压成套开关设备和控制设备》 GB/T7251</w:t>
      </w:r>
    </w:p>
    <w:p w:rsidR="00DC71AA" w:rsidRDefault="00E7473C">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 xml:space="preserve">  《电梯制造与安装安全规范》 GB7588-2003</w:t>
      </w:r>
    </w:p>
    <w:p w:rsidR="00DC71AA" w:rsidRDefault="00E7473C">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 xml:space="preserve">  《电梯安装验收规范》 GB10060</w:t>
      </w:r>
    </w:p>
    <w:p w:rsidR="00DC71AA" w:rsidRDefault="00E7473C">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 xml:space="preserve">  《电梯技术条件》 GB/T10058</w:t>
      </w:r>
    </w:p>
    <w:p w:rsidR="00DC71AA" w:rsidRDefault="00E7473C">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 xml:space="preserve">  《电梯试验方法》 GB/T10059</w:t>
      </w:r>
    </w:p>
    <w:p w:rsidR="00DC71AA" w:rsidRDefault="00E7473C">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 xml:space="preserve">  《建筑物的电气装置电击防护》GB/T14821.1</w:t>
      </w:r>
    </w:p>
    <w:p w:rsidR="00DC71AA" w:rsidRDefault="00E7473C">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 xml:space="preserve">  《电气装置安装工程电梯电气装置施工及验收规范》 GB/T50182</w:t>
      </w:r>
    </w:p>
    <w:p w:rsidR="00DC71AA" w:rsidRDefault="00E7473C">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 xml:space="preserve">  《电梯工程施工质量验收规范》 GB/T50310</w:t>
      </w:r>
    </w:p>
    <w:p w:rsidR="00DC71AA" w:rsidRDefault="00E7473C">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 xml:space="preserve">  《乘客电梯》 Q/XO 10201.1</w:t>
      </w:r>
    </w:p>
    <w:p w:rsidR="00DC71AA" w:rsidRDefault="00E7473C">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 xml:space="preserve">  《电梯产品出厂包装技术条件》 Q/XO 1090</w:t>
      </w:r>
    </w:p>
    <w:p w:rsidR="00DC71AA" w:rsidRDefault="00E7473C">
      <w:pPr>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仿宋_GB2312" w:hint="eastAsia"/>
          <w:color w:val="000000" w:themeColor="text1"/>
          <w:sz w:val="24"/>
          <w:szCs w:val="24"/>
          <w:lang w:val="zh-CN"/>
        </w:rPr>
        <w:t xml:space="preserve">   注：以上列出的执行标准如有最新标准，按照国家最新标准执行。</w:t>
      </w:r>
    </w:p>
    <w:p w:rsidR="00DC71AA" w:rsidRDefault="00E7473C">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w:t>
      </w:r>
      <w:r>
        <w:rPr>
          <w:rFonts w:asciiTheme="minorEastAsia" w:hAnsiTheme="minorEastAsia" w:cs="宋体" w:hint="eastAsia"/>
          <w:b/>
          <w:kern w:val="0"/>
          <w:sz w:val="24"/>
          <w:szCs w:val="24"/>
          <w:lang w:val="zh-CN"/>
        </w:rPr>
        <w:t>四、采购标的的其他技术、服务等要求</w:t>
      </w:r>
    </w:p>
    <w:p w:rsidR="00DC71AA" w:rsidRDefault="00E7473C">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1.本招标文件所列需求为最低要求，投标产品不得低于最低要求。</w:t>
      </w:r>
    </w:p>
    <w:p w:rsidR="00DC71AA" w:rsidRDefault="00E7473C">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2.投标人须明确投标产品的厂商、产地、品牌、型号详细参数，否则为无效投标。</w:t>
      </w:r>
    </w:p>
    <w:p w:rsidR="00DC71AA" w:rsidRDefault="00E7473C">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3.投标人应就该项目完整投标。</w:t>
      </w:r>
    </w:p>
    <w:p w:rsidR="00DC71AA" w:rsidRDefault="00E7473C">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4.投标文件中应明确投标产品的免费质保期、故障响应时间、解决问题时间、负责人、联系电话等详细资料。</w:t>
      </w:r>
    </w:p>
    <w:p w:rsidR="00DC71AA" w:rsidRDefault="00E7473C">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5.专利权：投标人应保证用户在使用该货物或其任何一部分时不受第三方提出侵犯其专利权、商标权和工业设计权等的起诉。</w:t>
      </w:r>
    </w:p>
    <w:p w:rsidR="00DC71AA" w:rsidRDefault="00E7473C">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6.交付时间：签订合同后40天内交货。</w:t>
      </w:r>
    </w:p>
    <w:p w:rsidR="00DC71AA" w:rsidRDefault="00E7473C">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7.本项目为交钥匙工程，投标报价为总包价,包括设备、材料、元件等购置、安装、调试、验收、培训、售后服务所产生的全部费用等，招标采购人不另行支付任何其他费用。</w:t>
      </w:r>
    </w:p>
    <w:p w:rsidR="00DC71AA" w:rsidRDefault="00E7473C">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8.交付地点：许昌经济技术开发区第一初级中学。    </w:t>
      </w:r>
    </w:p>
    <w:p w:rsidR="00DC71AA" w:rsidRDefault="00E7473C">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w:t>
      </w:r>
      <w:r>
        <w:rPr>
          <w:rFonts w:ascii="宋体" w:hAnsi="宋体" w:cs="宋体" w:hint="eastAsia"/>
          <w:kern w:val="0"/>
          <w:sz w:val="24"/>
          <w:szCs w:val="24"/>
        </w:rPr>
        <w:t>质保期：12个月</w:t>
      </w:r>
      <w:r>
        <w:rPr>
          <w:rFonts w:asciiTheme="minorEastAsia" w:hAnsiTheme="minorEastAsia" w:cs="宋体" w:hint="eastAsia"/>
          <w:kern w:val="0"/>
          <w:sz w:val="24"/>
          <w:szCs w:val="24"/>
        </w:rPr>
        <w:t xml:space="preserve">。 </w:t>
      </w:r>
    </w:p>
    <w:p w:rsidR="00DC71AA" w:rsidRDefault="00E7473C">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Pr>
          <w:rFonts w:asciiTheme="minorEastAsia" w:hAnsiTheme="minorEastAsia" w:cs="微软雅黑" w:hint="eastAsia"/>
          <w:b/>
          <w:sz w:val="24"/>
          <w:szCs w:val="24"/>
        </w:rPr>
        <w:t>★</w:t>
      </w:r>
      <w:r>
        <w:rPr>
          <w:rFonts w:asciiTheme="minorEastAsia" w:hAnsiTheme="minorEastAsia" w:cs="宋体" w:hint="eastAsia"/>
          <w:b/>
          <w:kern w:val="0"/>
          <w:sz w:val="24"/>
          <w:szCs w:val="24"/>
          <w:lang w:val="zh-CN"/>
        </w:rPr>
        <w:t>五、验收标准</w:t>
      </w:r>
    </w:p>
    <w:p w:rsidR="00DC71AA" w:rsidRDefault="00E7473C">
      <w:pPr>
        <w:pStyle w:val="ad"/>
        <w:widowControl/>
        <w:shd w:val="clear" w:color="auto" w:fill="FFFFFF"/>
        <w:spacing w:line="360" w:lineRule="auto"/>
        <w:ind w:firstLine="420"/>
        <w:contextualSpacing/>
        <w:jc w:val="left"/>
        <w:rPr>
          <w:rFonts w:asciiTheme="minorEastAsia" w:eastAsiaTheme="minorEastAsia" w:hAnsiTheme="minorEastAsia" w:cs="宋体"/>
          <w:kern w:val="0"/>
          <w:lang w:val="zh-CN"/>
        </w:rPr>
      </w:pPr>
      <w:r>
        <w:rPr>
          <w:rFonts w:asciiTheme="minorEastAsia" w:eastAsiaTheme="minorEastAsia" w:hAnsiTheme="minorEastAsia" w:cs="宋体" w:hint="eastAsia"/>
          <w:kern w:val="0"/>
          <w:lang w:val="zh-CN"/>
        </w:rPr>
        <w:t>1、设备安装调试完成，试运行和测试合格，符合验收条件，由中标人向采购人提出验收审请，并向验收小组提供测试运行报告。</w:t>
      </w:r>
    </w:p>
    <w:p w:rsidR="00DC71AA" w:rsidRDefault="00E7473C">
      <w:pPr>
        <w:pStyle w:val="ad"/>
        <w:widowControl/>
        <w:shd w:val="clear" w:color="auto" w:fill="FFFFFF"/>
        <w:spacing w:line="360" w:lineRule="auto"/>
        <w:ind w:firstLine="420"/>
        <w:contextualSpacing/>
        <w:jc w:val="left"/>
        <w:rPr>
          <w:rFonts w:asciiTheme="minorEastAsia" w:eastAsiaTheme="minorEastAsia" w:hAnsiTheme="minorEastAsia" w:cs="宋体"/>
          <w:kern w:val="0"/>
          <w:lang w:val="zh-CN"/>
        </w:rPr>
      </w:pPr>
      <w:r>
        <w:rPr>
          <w:rFonts w:asciiTheme="minorEastAsia" w:eastAsiaTheme="minorEastAsia" w:hAnsiTheme="minorEastAsia" w:cs="宋体" w:hint="eastAsia"/>
          <w:kern w:val="0"/>
          <w:lang w:val="zh-CN"/>
        </w:rPr>
        <w:t>2、由采购人成立验收小组,按照采购合同的约定对中标人履约情况进行验收。验收时,按照采购合同的约定对每一项技术、服务、安全标准的履约情况进行确认。验收结束后,出具验收书,列明各项标准的验收情况及项目总体评价,验收小组须签属。</w:t>
      </w:r>
    </w:p>
    <w:p w:rsidR="00DC71AA" w:rsidRDefault="00E7473C">
      <w:pPr>
        <w:pStyle w:val="ad"/>
        <w:widowControl/>
        <w:shd w:val="clear" w:color="auto" w:fill="FFFFFF"/>
        <w:spacing w:line="360" w:lineRule="auto"/>
        <w:ind w:firstLine="420"/>
        <w:contextualSpacing/>
        <w:jc w:val="left"/>
        <w:rPr>
          <w:rFonts w:asciiTheme="minorEastAsia" w:eastAsiaTheme="minorEastAsia" w:hAnsiTheme="minorEastAsia" w:cs="宋体"/>
          <w:kern w:val="0"/>
          <w:lang w:val="zh-CN"/>
        </w:rPr>
      </w:pPr>
      <w:r>
        <w:rPr>
          <w:rFonts w:asciiTheme="minorEastAsia" w:eastAsiaTheme="minorEastAsia" w:hAnsiTheme="minorEastAsia" w:cs="宋体" w:hint="eastAsia"/>
          <w:kern w:val="0"/>
          <w:lang w:val="zh-CN"/>
        </w:rPr>
        <w:t>3、按照招标文件要求、投标文件响应和承诺验收；</w:t>
      </w:r>
    </w:p>
    <w:p w:rsidR="00DC71AA" w:rsidRDefault="00E7473C">
      <w:pPr>
        <w:pStyle w:val="ad"/>
        <w:widowControl/>
        <w:shd w:val="clear" w:color="auto" w:fill="FFFFFF"/>
        <w:spacing w:line="360" w:lineRule="auto"/>
        <w:ind w:firstLine="420"/>
        <w:contextualSpacing/>
        <w:jc w:val="left"/>
        <w:rPr>
          <w:rFonts w:asciiTheme="minorEastAsia" w:eastAsiaTheme="minorEastAsia" w:hAnsiTheme="minorEastAsia" w:cs="宋体"/>
          <w:kern w:val="0"/>
          <w:lang w:val="zh-CN"/>
        </w:rPr>
      </w:pPr>
      <w:r>
        <w:rPr>
          <w:rFonts w:asciiTheme="minorEastAsia" w:eastAsiaTheme="minorEastAsia" w:hAnsiTheme="minorEastAsia" w:cs="宋体" w:hint="eastAsia"/>
          <w:kern w:val="0"/>
          <w:lang w:val="zh-CN"/>
        </w:rPr>
        <w:t>4、按照国家相关标准、行业标准、地方标准或者其他标准、规范验收（与采购标的执行标准一致）；</w:t>
      </w:r>
    </w:p>
    <w:p w:rsidR="00DC71AA" w:rsidRDefault="00E7473C">
      <w:pPr>
        <w:pStyle w:val="ad"/>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w:t>
      </w:r>
      <w:r>
        <w:rPr>
          <w:rFonts w:asciiTheme="minorEastAsia" w:eastAsiaTheme="minorEastAsia" w:hAnsiTheme="minorEastAsia" w:cs="黑体" w:hint="eastAsia"/>
          <w:b/>
          <w:bCs/>
          <w:shd w:val="clear" w:color="auto" w:fill="FFFFFF"/>
        </w:rPr>
        <w:t>六、本项目预算金额</w:t>
      </w:r>
      <w:r>
        <w:rPr>
          <w:rFonts w:ascii="宋体" w:hAnsi="宋体" w:cs="仿宋_GB2312" w:hint="eastAsia"/>
          <w:b/>
          <w:bCs/>
          <w:shd w:val="clear" w:color="auto" w:fill="FFFFFF"/>
        </w:rPr>
        <w:t xml:space="preserve"> 679000.00元</w:t>
      </w:r>
      <w:r>
        <w:rPr>
          <w:rFonts w:ascii="宋体" w:hAnsi="宋体" w:cs="黑体" w:hint="eastAsia"/>
          <w:b/>
          <w:bCs/>
          <w:shd w:val="clear" w:color="auto" w:fill="FFFFFF"/>
        </w:rPr>
        <w:t>。最高限价679000.00</w:t>
      </w:r>
      <w:r>
        <w:rPr>
          <w:rFonts w:ascii="宋体" w:hAnsi="宋体" w:cs="仿宋_GB2312" w:hint="eastAsia"/>
          <w:b/>
          <w:bCs/>
          <w:shd w:val="clear" w:color="auto" w:fill="FFFFFF"/>
        </w:rPr>
        <w:t>元</w:t>
      </w:r>
      <w:r>
        <w:rPr>
          <w:rFonts w:ascii="宋体" w:hAnsi="宋体" w:cs="宋体" w:hint="eastAsia"/>
          <w:b/>
          <w:kern w:val="0"/>
          <w:lang w:val="zh-CN"/>
        </w:rPr>
        <w:t>。</w:t>
      </w:r>
      <w:r>
        <w:rPr>
          <w:rFonts w:asciiTheme="minorEastAsia" w:eastAsiaTheme="minorEastAsia" w:hAnsiTheme="minorEastAsia" w:cs="宋体" w:hint="eastAsia"/>
          <w:b/>
          <w:kern w:val="0"/>
          <w:lang w:val="zh-CN"/>
        </w:rPr>
        <w:t>超出最高限价的投标无效。</w:t>
      </w:r>
    </w:p>
    <w:p w:rsidR="00DC71AA" w:rsidRDefault="00E7473C">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w:t>
      </w:r>
      <w:r>
        <w:rPr>
          <w:rFonts w:asciiTheme="minorEastAsia" w:hAnsiTheme="minorEastAsia" w:cs="宋体" w:hint="eastAsia"/>
          <w:b/>
          <w:kern w:val="0"/>
          <w:sz w:val="24"/>
          <w:szCs w:val="24"/>
          <w:lang w:val="zh-CN"/>
        </w:rPr>
        <w:t>七、资金支付</w:t>
      </w:r>
    </w:p>
    <w:p w:rsidR="00DC71AA" w:rsidRDefault="00E7473C">
      <w:pPr>
        <w:widowControl/>
        <w:shd w:val="clear" w:color="auto" w:fill="FFFFFF"/>
        <w:spacing w:line="360" w:lineRule="auto"/>
        <w:ind w:firstLineChars="200" w:firstLine="480"/>
        <w:jc w:val="left"/>
        <w:rPr>
          <w:rFonts w:ascii="宋体" w:hAnsi="宋体" w:cs="宋体"/>
          <w:kern w:val="0"/>
          <w:sz w:val="24"/>
          <w:szCs w:val="24"/>
          <w:lang w:val="zh-CN"/>
        </w:rPr>
      </w:pPr>
      <w:r>
        <w:rPr>
          <w:rFonts w:ascii="宋体" w:hAnsi="宋体" w:cs="宋体" w:hint="eastAsia"/>
          <w:kern w:val="0"/>
          <w:sz w:val="24"/>
          <w:szCs w:val="24"/>
          <w:lang w:val="zh-CN"/>
        </w:rPr>
        <w:t>1、支付方式：银行转账。</w:t>
      </w:r>
    </w:p>
    <w:p w:rsidR="00DC71AA" w:rsidRDefault="00E7473C">
      <w:pPr>
        <w:widowControl/>
        <w:shd w:val="clear" w:color="auto" w:fill="FFFFFF"/>
        <w:spacing w:line="360" w:lineRule="auto"/>
        <w:ind w:firstLineChars="200" w:firstLine="480"/>
        <w:jc w:val="left"/>
        <w:rPr>
          <w:rFonts w:ascii="宋体" w:hAnsi="宋体" w:cs="宋体"/>
          <w:kern w:val="0"/>
          <w:sz w:val="24"/>
          <w:szCs w:val="24"/>
          <w:lang w:val="zh-CN"/>
        </w:rPr>
      </w:pPr>
      <w:r>
        <w:rPr>
          <w:rFonts w:ascii="宋体" w:hAnsi="宋体" w:cs="宋体" w:hint="eastAsia"/>
          <w:kern w:val="0"/>
          <w:sz w:val="24"/>
          <w:szCs w:val="24"/>
          <w:lang w:val="zh-CN"/>
        </w:rPr>
        <w:t>2、支付时间及条件：</w:t>
      </w:r>
      <w:r w:rsidR="00CC0C84">
        <w:rPr>
          <w:rFonts w:ascii="宋体" w:hAnsi="宋体" w:cs="宋体" w:hint="eastAsia"/>
          <w:kern w:val="0"/>
          <w:sz w:val="24"/>
          <w:szCs w:val="24"/>
          <w:lang w:val="zh-CN"/>
        </w:rPr>
        <w:t>供应商须承诺，付款方式在合同签订时以甲方（采购方）约定为准</w:t>
      </w:r>
      <w:r>
        <w:rPr>
          <w:rFonts w:ascii="宋体" w:hAnsi="宋体" w:cs="宋体" w:hint="eastAsia"/>
          <w:kern w:val="0"/>
          <w:sz w:val="24"/>
          <w:szCs w:val="24"/>
        </w:rPr>
        <w:t>。</w:t>
      </w:r>
    </w:p>
    <w:p w:rsidR="00DC71AA" w:rsidRDefault="00E7473C">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3、质保期：12个月。</w:t>
      </w:r>
    </w:p>
    <w:p w:rsidR="00DC71AA" w:rsidRDefault="00DC71AA">
      <w:pPr>
        <w:adjustRightInd w:val="0"/>
        <w:spacing w:line="440" w:lineRule="exact"/>
        <w:ind w:firstLineChars="200" w:firstLine="482"/>
        <w:jc w:val="left"/>
        <w:textAlignment w:val="baseline"/>
        <w:rPr>
          <w:rFonts w:ascii="宋体" w:hAnsi="宋体" w:cs="宋体"/>
          <w:b/>
          <w:color w:val="000000"/>
          <w:sz w:val="24"/>
          <w:szCs w:val="24"/>
        </w:rPr>
      </w:pPr>
    </w:p>
    <w:p w:rsidR="00DC71AA" w:rsidRDefault="00DC71AA">
      <w:pPr>
        <w:autoSpaceDE w:val="0"/>
        <w:autoSpaceDN w:val="0"/>
        <w:adjustRightInd w:val="0"/>
        <w:jc w:val="center"/>
        <w:rPr>
          <w:rFonts w:asciiTheme="majorEastAsia" w:eastAsiaTheme="majorEastAsia" w:hAnsiTheme="majorEastAsia" w:cs="宋体"/>
          <w:b/>
          <w:kern w:val="0"/>
          <w:sz w:val="36"/>
          <w:szCs w:val="36"/>
        </w:rPr>
      </w:pPr>
    </w:p>
    <w:p w:rsidR="00DC71AA" w:rsidRDefault="00DC71AA">
      <w:pPr>
        <w:autoSpaceDE w:val="0"/>
        <w:autoSpaceDN w:val="0"/>
        <w:adjustRightInd w:val="0"/>
        <w:jc w:val="center"/>
        <w:rPr>
          <w:rFonts w:asciiTheme="majorEastAsia" w:eastAsiaTheme="majorEastAsia" w:hAnsiTheme="majorEastAsia" w:cs="宋体"/>
          <w:b/>
          <w:kern w:val="0"/>
          <w:sz w:val="36"/>
          <w:szCs w:val="36"/>
        </w:rPr>
      </w:pPr>
    </w:p>
    <w:p w:rsidR="00DC71AA" w:rsidRDefault="00DC71AA">
      <w:pPr>
        <w:pStyle w:val="a0"/>
        <w:ind w:firstLine="361"/>
        <w:rPr>
          <w:rFonts w:asciiTheme="majorEastAsia" w:eastAsiaTheme="majorEastAsia" w:hAnsiTheme="majorEastAsia" w:cs="宋体"/>
          <w:b/>
          <w:sz w:val="36"/>
          <w:szCs w:val="36"/>
        </w:rPr>
      </w:pPr>
    </w:p>
    <w:p w:rsidR="00DC71AA" w:rsidRDefault="00DC71AA">
      <w:pPr>
        <w:pStyle w:val="a0"/>
        <w:ind w:firstLine="361"/>
        <w:rPr>
          <w:rFonts w:asciiTheme="majorEastAsia" w:eastAsiaTheme="majorEastAsia" w:hAnsiTheme="majorEastAsia" w:cs="宋体"/>
          <w:b/>
          <w:sz w:val="36"/>
          <w:szCs w:val="36"/>
        </w:rPr>
      </w:pPr>
    </w:p>
    <w:p w:rsidR="00DC71AA" w:rsidRDefault="00DC71AA">
      <w:pPr>
        <w:pStyle w:val="a0"/>
        <w:ind w:firstLine="361"/>
        <w:rPr>
          <w:rFonts w:asciiTheme="majorEastAsia" w:eastAsiaTheme="majorEastAsia" w:hAnsiTheme="majorEastAsia" w:cs="宋体"/>
          <w:b/>
          <w:sz w:val="36"/>
          <w:szCs w:val="36"/>
        </w:rPr>
      </w:pPr>
    </w:p>
    <w:p w:rsidR="00DC71AA" w:rsidRDefault="00DC71AA">
      <w:pPr>
        <w:pStyle w:val="a0"/>
        <w:ind w:firstLine="361"/>
        <w:rPr>
          <w:rFonts w:asciiTheme="majorEastAsia" w:eastAsiaTheme="majorEastAsia" w:hAnsiTheme="majorEastAsia" w:cs="宋体"/>
          <w:b/>
          <w:sz w:val="36"/>
          <w:szCs w:val="36"/>
        </w:rPr>
      </w:pPr>
    </w:p>
    <w:p w:rsidR="00DC71AA" w:rsidRDefault="00E7473C">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DC71AA" w:rsidRDefault="00E7473C">
      <w:pPr>
        <w:pStyle w:val="a0"/>
        <w:ind w:firstLine="241"/>
        <w:rPr>
          <w:rFonts w:asciiTheme="minorEastAsia" w:eastAsiaTheme="minorEastAsia" w:hAnsiTheme="minorEastAsia" w:cs="仿宋_GB2312"/>
          <w:b/>
          <w:kern w:val="2"/>
          <w:sz w:val="24"/>
          <w:szCs w:val="24"/>
        </w:rPr>
      </w:pPr>
      <w:r>
        <w:rPr>
          <w:rFonts w:asciiTheme="minorEastAsia" w:eastAsiaTheme="minorEastAsia" w:hAnsiTheme="minorEastAsia" w:cs="仿宋_GB2312" w:hint="eastAsia"/>
          <w:b/>
          <w:kern w:val="2"/>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C71AA">
        <w:trPr>
          <w:trHeight w:val="636"/>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DC71AA" w:rsidRDefault="00E7473C">
            <w:pPr>
              <w:autoSpaceDE w:val="0"/>
              <w:autoSpaceDN w:val="0"/>
              <w:adjustRightInd w:val="0"/>
              <w:spacing w:line="276" w:lineRule="auto"/>
              <w:jc w:val="center"/>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条款名称</w:t>
            </w:r>
          </w:p>
        </w:tc>
        <w:tc>
          <w:tcPr>
            <w:tcW w:w="6813" w:type="dxa"/>
            <w:vAlign w:val="center"/>
          </w:tcPr>
          <w:p w:rsidR="00DC71AA" w:rsidRDefault="00E7473C">
            <w:pPr>
              <w:autoSpaceDE w:val="0"/>
              <w:autoSpaceDN w:val="0"/>
              <w:adjustRightInd w:val="0"/>
              <w:spacing w:line="276" w:lineRule="auto"/>
              <w:jc w:val="center"/>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说明和要求</w:t>
            </w:r>
          </w:p>
        </w:tc>
      </w:tr>
      <w:tr w:rsidR="00DC71AA">
        <w:trPr>
          <w:trHeight w:val="1278"/>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DC71AA" w:rsidRDefault="00E7473C">
            <w:pPr>
              <w:autoSpaceDE w:val="0"/>
              <w:autoSpaceDN w:val="0"/>
              <w:adjustRightInd w:val="0"/>
              <w:spacing w:line="360" w:lineRule="auto"/>
              <w:ind w:right="-11"/>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采购项目</w:t>
            </w:r>
          </w:p>
        </w:tc>
        <w:tc>
          <w:tcPr>
            <w:tcW w:w="6813" w:type="dxa"/>
          </w:tcPr>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项目名称：</w:t>
            </w:r>
            <w:r>
              <w:rPr>
                <w:rFonts w:asciiTheme="minorEastAsia" w:hAnsiTheme="minorEastAsia" w:cs="宋体" w:hint="eastAsia"/>
                <w:bCs/>
                <w:sz w:val="24"/>
                <w:szCs w:val="24"/>
              </w:rPr>
              <w:t>许昌经济技术开发区第一初级中学电梯安装项目</w:t>
            </w:r>
          </w:p>
          <w:p w:rsidR="00DC71AA" w:rsidRDefault="00E7473C">
            <w:pPr>
              <w:autoSpaceDE w:val="0"/>
              <w:autoSpaceDN w:val="0"/>
              <w:adjustRightInd w:val="0"/>
              <w:spacing w:line="360" w:lineRule="auto"/>
              <w:ind w:right="-11"/>
              <w:rPr>
                <w:rFonts w:asciiTheme="minorEastAsia" w:hAnsiTheme="minorEastAsia" w:cs="宋体"/>
                <w:bCs/>
                <w:sz w:val="24"/>
                <w:szCs w:val="24"/>
              </w:rPr>
            </w:pPr>
            <w:r>
              <w:rPr>
                <w:rFonts w:asciiTheme="minorEastAsia" w:hAnsiTheme="minorEastAsia" w:cs="宋体" w:hint="eastAsia"/>
                <w:bCs/>
                <w:sz w:val="24"/>
                <w:szCs w:val="24"/>
                <w:lang w:val="zh-CN"/>
              </w:rPr>
              <w:t>项目编号：JZFCG-G201</w:t>
            </w:r>
            <w:r>
              <w:rPr>
                <w:rFonts w:asciiTheme="minorEastAsia" w:hAnsiTheme="minorEastAsia" w:cs="宋体" w:hint="eastAsia"/>
                <w:bCs/>
                <w:sz w:val="24"/>
                <w:szCs w:val="24"/>
              </w:rPr>
              <w:t xml:space="preserve">9043  </w:t>
            </w:r>
          </w:p>
          <w:p w:rsidR="00DC71AA" w:rsidRDefault="00E7473C">
            <w:pPr>
              <w:widowControl/>
              <w:shd w:val="clear" w:color="auto" w:fill="FFFFFF"/>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项目内容：</w:t>
            </w:r>
            <w:r>
              <w:rPr>
                <w:rFonts w:ascii="宋体" w:hAnsi="宋体" w:cs="微软雅黑" w:hint="eastAsia"/>
                <w:bCs/>
                <w:sz w:val="24"/>
                <w:szCs w:val="24"/>
              </w:rPr>
              <w:t>采购并负责安装电梯3台。</w:t>
            </w:r>
          </w:p>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项目地址：</w:t>
            </w:r>
            <w:r>
              <w:rPr>
                <w:rFonts w:asciiTheme="minorEastAsia" w:hAnsiTheme="minorEastAsia" w:cs="宋体" w:hint="eastAsia"/>
                <w:bCs/>
                <w:sz w:val="24"/>
                <w:szCs w:val="24"/>
              </w:rPr>
              <w:t>许昌经济技术开发区第一初级中学</w:t>
            </w:r>
          </w:p>
        </w:tc>
      </w:tr>
      <w:tr w:rsidR="00DC71AA">
        <w:trPr>
          <w:trHeight w:val="1421"/>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DC71AA" w:rsidRDefault="00E7473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采购人：</w:t>
            </w:r>
            <w:r>
              <w:rPr>
                <w:rFonts w:asciiTheme="minorEastAsia" w:hAnsiTheme="minorEastAsia" w:cs="宋体" w:hint="eastAsia"/>
                <w:bCs/>
                <w:sz w:val="24"/>
                <w:szCs w:val="24"/>
              </w:rPr>
              <w:t xml:space="preserve">许昌经济技术开发区法制与社会服务局　</w:t>
            </w:r>
          </w:p>
          <w:p w:rsidR="00DC71AA" w:rsidRDefault="00E7473C">
            <w:pPr>
              <w:autoSpaceDE w:val="0"/>
              <w:autoSpaceDN w:val="0"/>
              <w:adjustRightInd w:val="0"/>
              <w:spacing w:line="360" w:lineRule="auto"/>
              <w:ind w:right="-11"/>
              <w:rPr>
                <w:rFonts w:asciiTheme="minorEastAsia" w:hAnsiTheme="minorEastAsia" w:cs="宋体"/>
                <w:bCs/>
                <w:sz w:val="24"/>
                <w:szCs w:val="24"/>
              </w:rPr>
            </w:pPr>
            <w:r>
              <w:rPr>
                <w:rFonts w:asciiTheme="minorEastAsia" w:hAnsiTheme="minorEastAsia" w:cs="宋体" w:hint="eastAsia"/>
                <w:bCs/>
                <w:sz w:val="24"/>
                <w:szCs w:val="24"/>
                <w:lang w:val="zh-CN"/>
              </w:rPr>
              <w:t>地 址：许昌市经济技术开发区管委会</w:t>
            </w:r>
            <w:r>
              <w:rPr>
                <w:rFonts w:asciiTheme="minorEastAsia" w:hAnsiTheme="minorEastAsia" w:cs="宋体" w:hint="eastAsia"/>
                <w:bCs/>
                <w:sz w:val="24"/>
                <w:szCs w:val="24"/>
              </w:rPr>
              <w:t>6楼</w:t>
            </w:r>
          </w:p>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联系人：李剑钊          </w:t>
            </w:r>
          </w:p>
          <w:p w:rsidR="00DC71AA" w:rsidRDefault="00E7473C">
            <w:pPr>
              <w:autoSpaceDE w:val="0"/>
              <w:autoSpaceDN w:val="0"/>
              <w:adjustRightInd w:val="0"/>
              <w:spacing w:line="360" w:lineRule="auto"/>
              <w:ind w:right="-11"/>
              <w:rPr>
                <w:rFonts w:asciiTheme="minorEastAsia" w:hAnsiTheme="minorEastAsia" w:cs="宋体"/>
                <w:bCs/>
                <w:sz w:val="24"/>
                <w:szCs w:val="24"/>
              </w:rPr>
            </w:pPr>
            <w:r>
              <w:rPr>
                <w:rFonts w:asciiTheme="minorEastAsia" w:hAnsiTheme="minorEastAsia" w:cs="宋体" w:hint="eastAsia"/>
                <w:bCs/>
                <w:sz w:val="24"/>
                <w:szCs w:val="24"/>
                <w:lang w:val="zh-CN"/>
              </w:rPr>
              <w:t>联系电话：</w:t>
            </w:r>
            <w:r>
              <w:rPr>
                <w:rFonts w:asciiTheme="minorEastAsia" w:hAnsiTheme="minorEastAsia" w:cs="宋体" w:hint="eastAsia"/>
                <w:bCs/>
                <w:sz w:val="24"/>
                <w:szCs w:val="24"/>
              </w:rPr>
              <w:t>0374-8581683</w:t>
            </w:r>
          </w:p>
        </w:tc>
      </w:tr>
      <w:tr w:rsidR="00DC71AA">
        <w:trPr>
          <w:trHeight w:val="323"/>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DC71AA" w:rsidRDefault="00E7473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代理机构：</w:t>
            </w:r>
            <w:r>
              <w:rPr>
                <w:rFonts w:asciiTheme="minorEastAsia" w:hAnsiTheme="minorEastAsia" w:cs="宋体" w:hint="eastAsia"/>
                <w:bCs/>
                <w:sz w:val="24"/>
                <w:szCs w:val="24"/>
              </w:rPr>
              <w:t>河南华明工程造价咨询有限公司</w:t>
            </w:r>
          </w:p>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地 址：许昌市魏都区半截河街道橡树湾10号楼门面房二层一户 </w:t>
            </w:r>
          </w:p>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 xml:space="preserve">联系人：马先生              </w:t>
            </w:r>
          </w:p>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联系电话：</w:t>
            </w:r>
            <w:r>
              <w:rPr>
                <w:rFonts w:asciiTheme="minorEastAsia" w:hAnsiTheme="minorEastAsia" w:cs="宋体" w:hint="eastAsia"/>
                <w:bCs/>
                <w:sz w:val="24"/>
                <w:szCs w:val="24"/>
              </w:rPr>
              <w:t>0374-3117600</w:t>
            </w:r>
          </w:p>
        </w:tc>
      </w:tr>
      <w:tr w:rsidR="00DC71AA">
        <w:trPr>
          <w:trHeight w:val="90"/>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DC71AA" w:rsidRDefault="00E7473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DC71AA" w:rsidRDefault="00E7473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DC71AA" w:rsidRDefault="00E7473C">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DC71AA" w:rsidRDefault="00E7473C">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w:t>
            </w:r>
            <w:r>
              <w:rPr>
                <w:rFonts w:asciiTheme="minorEastAsia" w:hAnsiTheme="minorEastAsia" w:cs="宋体" w:hint="eastAsia"/>
                <w:bCs/>
                <w:sz w:val="24"/>
                <w:szCs w:val="24"/>
                <w:lang w:val="zh-CN"/>
              </w:rPr>
              <w:t>2017年度经审计的财务报告，包括资产负债表、利润表、现金流量表及其附注；或基本开户银行出具的资信证明；或财政部门认可的政府采购专业担保机构的证明文件和担保机构出具的投标担保函。（法人投标时提供。法人包括企业法人、机关法人、事业单位法人和社会团体法人）</w:t>
            </w:r>
          </w:p>
          <w:p w:rsidR="00DC71AA" w:rsidRDefault="00E7473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w:t>
            </w:r>
            <w:r>
              <w:rPr>
                <w:rFonts w:asciiTheme="minorEastAsia" w:hAnsiTheme="minorEastAsia" w:cs="宋体" w:hint="eastAsia"/>
                <w:b/>
                <w:bCs/>
                <w:sz w:val="24"/>
                <w:szCs w:val="24"/>
                <w:lang w:val="zh-CN"/>
              </w:rPr>
              <w:t>（其他组织和自然人投标时提供）</w:t>
            </w:r>
          </w:p>
          <w:p w:rsidR="00DC71AA" w:rsidRDefault="00E7473C">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DC71AA" w:rsidRDefault="00E7473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DC71AA" w:rsidRDefault="00E7473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DC71AA" w:rsidRDefault="00E7473C">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相关设备的购置发票、专业技术人员职称证书、用工合同等或者附投标人相关承诺函或声明。</w:t>
            </w:r>
          </w:p>
          <w:p w:rsidR="00DC71AA" w:rsidRDefault="00E7473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DC71AA" w:rsidRDefault="00E7473C">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DC71AA" w:rsidRDefault="00E7473C">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七、1、投标人是制造商的须具有国家质量技术监督部门颁发的《特种设备制造许可证(电梯)》</w:t>
            </w:r>
            <w:r>
              <w:rPr>
                <w:rFonts w:asciiTheme="minorEastAsia" w:hAnsiTheme="minorEastAsia" w:cs="宋体" w:hint="eastAsia"/>
                <w:b/>
                <w:bCs/>
                <w:sz w:val="24"/>
                <w:szCs w:val="24"/>
              </w:rPr>
              <w:t>A</w:t>
            </w:r>
            <w:r>
              <w:rPr>
                <w:rFonts w:asciiTheme="minorEastAsia" w:hAnsiTheme="minorEastAsia" w:cs="宋体" w:hint="eastAsia"/>
                <w:b/>
                <w:bCs/>
                <w:sz w:val="24"/>
                <w:szCs w:val="24"/>
                <w:lang w:val="zh-CN"/>
              </w:rPr>
              <w:t>级及以上资质。</w:t>
            </w:r>
          </w:p>
          <w:p w:rsidR="00DC71AA" w:rsidRDefault="00E7473C">
            <w:pPr>
              <w:autoSpaceDE w:val="0"/>
              <w:autoSpaceDN w:val="0"/>
              <w:adjustRightInd w:val="0"/>
              <w:spacing w:line="360" w:lineRule="auto"/>
              <w:ind w:right="-11" w:firstLineChars="200" w:firstLine="482"/>
              <w:rPr>
                <w:rFonts w:asciiTheme="minorEastAsia" w:hAnsiTheme="minorEastAsia" w:cs="宋体"/>
                <w:b/>
                <w:bCs/>
                <w:sz w:val="24"/>
                <w:szCs w:val="24"/>
                <w:lang w:val="zh-CN"/>
              </w:rPr>
            </w:pPr>
            <w:r>
              <w:rPr>
                <w:rFonts w:asciiTheme="minorEastAsia" w:hAnsiTheme="minorEastAsia" w:cs="宋体" w:hint="eastAsia"/>
                <w:b/>
                <w:bCs/>
                <w:sz w:val="24"/>
                <w:szCs w:val="24"/>
                <w:lang w:val="zh-CN"/>
              </w:rPr>
              <w:t>2、投标人是经销商的须提供电梯制造商委托书，并具有国家质量技术监督部门颁发的《特种设备安装改造维修许可证书（电梯）》</w:t>
            </w:r>
            <w:r>
              <w:rPr>
                <w:rFonts w:asciiTheme="minorEastAsia" w:hAnsiTheme="minorEastAsia" w:cs="宋体" w:hint="eastAsia"/>
                <w:b/>
                <w:bCs/>
                <w:sz w:val="24"/>
                <w:szCs w:val="24"/>
              </w:rPr>
              <w:t>B</w:t>
            </w:r>
            <w:r>
              <w:rPr>
                <w:rFonts w:asciiTheme="minorEastAsia" w:hAnsiTheme="minorEastAsia" w:cs="宋体" w:hint="eastAsia"/>
                <w:b/>
                <w:bCs/>
                <w:sz w:val="24"/>
                <w:szCs w:val="24"/>
                <w:lang w:val="zh-CN"/>
              </w:rPr>
              <w:t>级及以上资质。</w:t>
            </w:r>
          </w:p>
          <w:p w:rsidR="00DC71AA" w:rsidRDefault="00E7473C">
            <w:pPr>
              <w:autoSpaceDE w:val="0"/>
              <w:autoSpaceDN w:val="0"/>
              <w:spacing w:line="360" w:lineRule="auto"/>
              <w:contextualSpacing/>
              <w:jc w:val="left"/>
              <w:rPr>
                <w:rFonts w:ascii="宋体" w:hAnsi="宋体" w:cs="宋体"/>
                <w:b/>
                <w:bCs/>
                <w:sz w:val="24"/>
                <w:szCs w:val="24"/>
                <w:lang w:val="zh-CN"/>
              </w:rPr>
            </w:pPr>
            <w:r>
              <w:rPr>
                <w:rFonts w:asciiTheme="minorEastAsia" w:hAnsiTheme="minorEastAsia" w:cs="宋体" w:hint="eastAsia"/>
                <w:b/>
                <w:bCs/>
                <w:color w:val="000000" w:themeColor="text1"/>
                <w:sz w:val="24"/>
                <w:szCs w:val="24"/>
                <w:lang w:val="zh-CN"/>
              </w:rPr>
              <w:t>八、</w:t>
            </w:r>
            <w:r>
              <w:rPr>
                <w:rFonts w:ascii="宋体" w:hAnsi="宋体" w:cs="宋体" w:hint="eastAsia"/>
                <w:b/>
                <w:bCs/>
                <w:sz w:val="24"/>
                <w:szCs w:val="24"/>
                <w:lang w:val="zh-CN"/>
              </w:rPr>
              <w:t>未被列入“信用中国”网站(www.creditchina.gov.cn)失信被执行人、重大税收违法案件当事人名单、政府采购严重违法失信名单的投标人；“中国政府采购网” (www.ccgp.gov.cn)政府采购严重违法失信行为记录名单的投标人； “国家企业信用公示系统”网站（www.gsxt.gov.cn）严重违法失信企业名单（黑名单）的投标人；</w:t>
            </w:r>
            <w:r>
              <w:rPr>
                <w:rFonts w:ascii="宋体" w:hAnsi="宋体" w:cs="宋体" w:hint="eastAsia"/>
                <w:bCs/>
                <w:sz w:val="24"/>
                <w:szCs w:val="24"/>
                <w:lang w:val="zh-CN"/>
              </w:rPr>
              <w:t>（联合体形式投标的，联合体成员存在不良信用记录，视同联合体存在不良信用记录）。</w:t>
            </w:r>
          </w:p>
          <w:p w:rsidR="00DC71AA" w:rsidRDefault="00E7473C">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1、查询渠道：“信用中国”网站（www.creditchina.gov.cn）、“中国政府采购网”（www.ccgp.gov.cn）和“国家企业信用公示系统”网站（www.gsxt.gov.cn）。</w:t>
            </w:r>
          </w:p>
          <w:p w:rsidR="00DC71AA" w:rsidRDefault="00E7473C">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2、截止时间：同投标截止时间；</w:t>
            </w:r>
          </w:p>
          <w:p w:rsidR="00DC71AA" w:rsidRDefault="00E7473C">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3、信用信息查询记录和证据留存具体方式：经采购人确认的查询结果网页截图作为查询记录和证据，与其他采购文件一并保存；</w:t>
            </w:r>
          </w:p>
          <w:p w:rsidR="00DC71AA" w:rsidRDefault="00E7473C">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4、信用信息的使用原则：经采购人认定的被列入失信被执行人、重大税收违法案件当事人名单、政府采购严重违法失信行为记录名单的投标人，将拒绝其参与政府采购活动。</w:t>
            </w:r>
          </w:p>
          <w:p w:rsidR="00DC71AA" w:rsidRDefault="00E7473C">
            <w:pPr>
              <w:autoSpaceDE w:val="0"/>
              <w:autoSpaceDN w:val="0"/>
              <w:spacing w:line="360" w:lineRule="auto"/>
              <w:contextualSpacing/>
              <w:rPr>
                <w:rFonts w:asciiTheme="minorEastAsia" w:hAnsiTheme="minorEastAsia" w:cs="仿宋_GB2312"/>
                <w:sz w:val="24"/>
                <w:szCs w:val="24"/>
              </w:rPr>
            </w:pPr>
            <w:r>
              <w:rPr>
                <w:rFonts w:ascii="宋体" w:hAnsi="宋体" w:cs="宋体" w:hint="eastAsia"/>
                <w:bCs/>
                <w:sz w:val="24"/>
                <w:szCs w:val="24"/>
                <w:lang w:val="zh-CN"/>
              </w:rPr>
              <w:t>5、投标人不良信用记录以采购人查询结果为准，采购人查询之后，网站信息发生的任何变更不再作为评审依据，投标人自行提供的与网站信息不一致的其他证明材料亦不作为评审依据。</w:t>
            </w:r>
          </w:p>
        </w:tc>
      </w:tr>
      <w:tr w:rsidR="00DC71AA">
        <w:trPr>
          <w:trHeight w:val="504"/>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DC71AA" w:rsidRDefault="00E7473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DC71AA" w:rsidRDefault="00E7473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3F6D61">
              <w:rPr>
                <w:rFonts w:asciiTheme="minorEastAsia" w:hAnsiTheme="minorEastAsia" w:cs="宋体"/>
                <w:b/>
                <w:color w:val="000000"/>
                <w:kern w:val="0"/>
                <w:sz w:val="24"/>
                <w:szCs w:val="24"/>
                <w:lang w:val="zh-CN"/>
              </w:rPr>
              <w:fldChar w:fldCharType="begin"/>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3F6D61">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DC71AA">
        <w:trPr>
          <w:trHeight w:val="504"/>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DC71AA" w:rsidRDefault="00E7473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DC71AA" w:rsidRDefault="00E7473C">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rPr>
              <w:t>679000.00</w:t>
            </w:r>
            <w:r>
              <w:rPr>
                <w:rFonts w:asciiTheme="minorEastAsia" w:hAnsiTheme="minorEastAsia" w:cs="宋体" w:hint="eastAsia"/>
                <w:bCs/>
                <w:sz w:val="24"/>
                <w:szCs w:val="24"/>
                <w:lang w:val="zh-CN"/>
              </w:rPr>
              <w:t>元，超出最高限价的投标无效</w:t>
            </w:r>
          </w:p>
        </w:tc>
      </w:tr>
      <w:tr w:rsidR="00DC71AA">
        <w:trPr>
          <w:trHeight w:val="907"/>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DC71AA" w:rsidRDefault="00E7473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DC71AA" w:rsidRDefault="003F6D6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7473C">
              <w:rPr>
                <w:rFonts w:asciiTheme="minorEastAsia" w:hAnsiTheme="minorEastAsia" w:cs="宋体" w:hint="eastAsia"/>
                <w:b/>
                <w:color w:val="000000"/>
                <w:kern w:val="0"/>
                <w:sz w:val="24"/>
                <w:szCs w:val="24"/>
                <w:lang w:val="zh-CN"/>
              </w:rPr>
              <w:instrText>eq \o\ac(□,</w:instrText>
            </w:r>
            <w:r w:rsidR="00E7473C">
              <w:rPr>
                <w:rFonts w:asciiTheme="minorEastAsia" w:hAnsiTheme="minorEastAsia" w:cs="宋体" w:hint="eastAsia"/>
                <w:b/>
                <w:color w:val="000000"/>
                <w:kern w:val="0"/>
                <w:position w:val="2"/>
                <w:sz w:val="24"/>
                <w:szCs w:val="24"/>
                <w:lang w:val="zh-CN"/>
              </w:rPr>
              <w:instrText>√</w:instrText>
            </w:r>
            <w:r w:rsidR="00E7473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7473C">
              <w:rPr>
                <w:rFonts w:asciiTheme="minorEastAsia" w:hAnsiTheme="minorEastAsia" w:cs="宋体" w:hint="eastAsia"/>
                <w:bCs/>
                <w:sz w:val="24"/>
                <w:szCs w:val="24"/>
                <w:lang w:val="zh-CN"/>
              </w:rPr>
              <w:t>不组织</w:t>
            </w:r>
          </w:p>
          <w:p w:rsidR="00DC71AA" w:rsidRDefault="00E747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DC71AA">
        <w:trPr>
          <w:trHeight w:val="907"/>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DC71AA" w:rsidRDefault="00E7473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DC71AA" w:rsidRDefault="003F6D6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7473C">
              <w:rPr>
                <w:rFonts w:asciiTheme="minorEastAsia" w:hAnsiTheme="minorEastAsia" w:cs="宋体" w:hint="eastAsia"/>
                <w:b/>
                <w:color w:val="000000"/>
                <w:kern w:val="0"/>
                <w:sz w:val="24"/>
                <w:szCs w:val="24"/>
                <w:lang w:val="zh-CN"/>
              </w:rPr>
              <w:instrText>eq \o\ac(□,</w:instrText>
            </w:r>
            <w:r w:rsidR="00E7473C">
              <w:rPr>
                <w:rFonts w:asciiTheme="minorEastAsia" w:hAnsiTheme="minorEastAsia" w:cs="宋体" w:hint="eastAsia"/>
                <w:b/>
                <w:color w:val="000000"/>
                <w:kern w:val="0"/>
                <w:position w:val="2"/>
                <w:sz w:val="24"/>
                <w:szCs w:val="24"/>
                <w:lang w:val="zh-CN"/>
              </w:rPr>
              <w:instrText>√</w:instrText>
            </w:r>
            <w:r w:rsidR="00E7473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7473C">
              <w:rPr>
                <w:rFonts w:asciiTheme="minorEastAsia" w:hAnsiTheme="minorEastAsia" w:cs="宋体" w:hint="eastAsia"/>
                <w:bCs/>
                <w:sz w:val="24"/>
                <w:szCs w:val="24"/>
                <w:lang w:val="zh-CN"/>
              </w:rPr>
              <w:t>不召开</w:t>
            </w:r>
          </w:p>
          <w:p w:rsidR="00DC71AA" w:rsidRDefault="00E747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DC71AA">
        <w:trPr>
          <w:trHeight w:val="504"/>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DC71AA" w:rsidRDefault="00E7473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DC71AA" w:rsidRDefault="003F6D61">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E7473C">
              <w:rPr>
                <w:rFonts w:asciiTheme="minorEastAsia" w:hAnsiTheme="minorEastAsia" w:cs="宋体" w:hint="eastAsia"/>
                <w:b/>
                <w:color w:val="000000"/>
                <w:kern w:val="0"/>
                <w:sz w:val="24"/>
                <w:szCs w:val="24"/>
                <w:lang w:val="zh-CN"/>
              </w:rPr>
              <w:instrText>eq \o\ac(□,</w:instrText>
            </w:r>
            <w:r w:rsidR="00E7473C">
              <w:rPr>
                <w:rFonts w:asciiTheme="minorEastAsia" w:hAnsiTheme="minorEastAsia" w:cs="宋体" w:hint="eastAsia"/>
                <w:b/>
                <w:color w:val="000000"/>
                <w:kern w:val="0"/>
                <w:position w:val="2"/>
                <w:sz w:val="24"/>
                <w:szCs w:val="24"/>
                <w:lang w:val="zh-CN"/>
              </w:rPr>
              <w:instrText>√</w:instrText>
            </w:r>
            <w:r w:rsidR="00E7473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7473C">
              <w:rPr>
                <w:rFonts w:asciiTheme="minorEastAsia" w:hAnsiTheme="minorEastAsia" w:cs="宋体" w:hint="eastAsia"/>
                <w:bCs/>
                <w:sz w:val="24"/>
                <w:szCs w:val="24"/>
                <w:lang w:val="zh-CN"/>
              </w:rPr>
              <w:t xml:space="preserve">不允许    </w:t>
            </w:r>
            <w:r w:rsidR="00E7473C">
              <w:rPr>
                <w:rFonts w:asciiTheme="minorEastAsia" w:hAnsiTheme="minorEastAsia" w:cs="宋体" w:hint="eastAsia"/>
                <w:b/>
                <w:bCs/>
                <w:sz w:val="24"/>
                <w:szCs w:val="24"/>
                <w:lang w:val="zh-CN"/>
              </w:rPr>
              <w:t>□</w:t>
            </w:r>
            <w:r w:rsidR="00E7473C">
              <w:rPr>
                <w:rFonts w:asciiTheme="minorEastAsia" w:hAnsiTheme="minorEastAsia" w:hint="eastAsia"/>
                <w:sz w:val="24"/>
                <w:szCs w:val="24"/>
              </w:rPr>
              <w:t>允许</w:t>
            </w:r>
          </w:p>
        </w:tc>
      </w:tr>
      <w:tr w:rsidR="00DC71AA">
        <w:trPr>
          <w:trHeight w:val="504"/>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DC71AA" w:rsidRDefault="00E7473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DC71AA" w:rsidRDefault="00E7473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DC71AA" w:rsidRDefault="00E7473C">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DC71AA">
        <w:trPr>
          <w:trHeight w:val="504"/>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DC71AA" w:rsidRDefault="00E7473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DC71AA" w:rsidRDefault="00E7473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DC71AA" w:rsidRDefault="003F6D61">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E7473C">
              <w:rPr>
                <w:rFonts w:asciiTheme="minorEastAsia" w:hAnsiTheme="minorEastAsia" w:cs="宋体" w:hint="eastAsia"/>
                <w:b/>
                <w:color w:val="000000"/>
                <w:kern w:val="0"/>
                <w:sz w:val="24"/>
                <w:szCs w:val="24"/>
                <w:lang w:val="zh-CN"/>
              </w:rPr>
              <w:instrText>eq \o\ac(□,</w:instrText>
            </w:r>
            <w:r w:rsidR="00E7473C">
              <w:rPr>
                <w:rFonts w:asciiTheme="minorEastAsia" w:hAnsiTheme="minorEastAsia" w:cs="宋体" w:hint="eastAsia"/>
                <w:b/>
                <w:color w:val="000000"/>
                <w:kern w:val="0"/>
                <w:position w:val="2"/>
                <w:sz w:val="24"/>
                <w:szCs w:val="24"/>
                <w:lang w:val="zh-CN"/>
              </w:rPr>
              <w:instrText>√</w:instrText>
            </w:r>
            <w:r w:rsidR="00E7473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7473C">
              <w:rPr>
                <w:rFonts w:asciiTheme="minorEastAsia" w:hAnsiTheme="minorEastAsia" w:cs="宋体" w:hint="eastAsia"/>
                <w:bCs/>
                <w:sz w:val="24"/>
                <w:szCs w:val="24"/>
                <w:lang w:val="zh-CN"/>
              </w:rPr>
              <w:t xml:space="preserve">不允许   </w:t>
            </w:r>
            <w:r w:rsidR="00E7473C">
              <w:rPr>
                <w:rFonts w:asciiTheme="minorEastAsia" w:hAnsiTheme="minorEastAsia" w:cs="宋体" w:hint="eastAsia"/>
                <w:b/>
                <w:bCs/>
                <w:sz w:val="24"/>
                <w:szCs w:val="24"/>
                <w:lang w:val="zh-CN"/>
              </w:rPr>
              <w:t>□</w:t>
            </w:r>
            <w:r w:rsidR="00E7473C">
              <w:rPr>
                <w:rFonts w:asciiTheme="minorEastAsia" w:hAnsiTheme="minorEastAsia" w:cs="仿宋_GB2312" w:hint="eastAsia"/>
                <w:sz w:val="24"/>
                <w:szCs w:val="24"/>
              </w:rPr>
              <w:t>允许</w:t>
            </w:r>
          </w:p>
        </w:tc>
      </w:tr>
      <w:tr w:rsidR="00DC71AA">
        <w:trPr>
          <w:trHeight w:val="504"/>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DC71AA" w:rsidRDefault="00E7473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DC71AA" w:rsidRDefault="00E7473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DC71AA" w:rsidRDefault="00E747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w:t>
            </w:r>
            <w:r>
              <w:rPr>
                <w:rFonts w:asciiTheme="minorEastAsia" w:hAnsiTheme="minorEastAsia" w:cs="宋体" w:hint="eastAsia"/>
                <w:bCs/>
                <w:sz w:val="24"/>
                <w:szCs w:val="24"/>
              </w:rPr>
              <w:t>9</w:t>
            </w:r>
            <w:r>
              <w:rPr>
                <w:rFonts w:asciiTheme="minorEastAsia" w:hAnsiTheme="minorEastAsia" w:cs="宋体" w:hint="eastAsia"/>
                <w:bCs/>
                <w:sz w:val="24"/>
                <w:szCs w:val="24"/>
                <w:lang w:val="zh-CN"/>
              </w:rPr>
              <w:t>年</w:t>
            </w:r>
            <w:r>
              <w:rPr>
                <w:rFonts w:asciiTheme="minorEastAsia" w:hAnsiTheme="minorEastAsia" w:cs="宋体" w:hint="eastAsia"/>
                <w:bCs/>
                <w:sz w:val="24"/>
                <w:szCs w:val="24"/>
              </w:rPr>
              <w:t>6</w:t>
            </w:r>
            <w:r>
              <w:rPr>
                <w:rFonts w:asciiTheme="minorEastAsia" w:hAnsiTheme="minorEastAsia" w:cs="宋体" w:hint="eastAsia"/>
                <w:bCs/>
                <w:sz w:val="24"/>
                <w:szCs w:val="24"/>
                <w:lang w:val="zh-CN"/>
              </w:rPr>
              <w:t>月</w:t>
            </w:r>
            <w:r>
              <w:rPr>
                <w:rFonts w:asciiTheme="minorEastAsia" w:hAnsiTheme="minorEastAsia" w:cs="宋体" w:hint="eastAsia"/>
                <w:bCs/>
                <w:sz w:val="24"/>
                <w:szCs w:val="24"/>
              </w:rPr>
              <w:t>3</w:t>
            </w:r>
            <w:r>
              <w:rPr>
                <w:rFonts w:asciiTheme="minorEastAsia" w:hAnsiTheme="minorEastAsia" w:cs="宋体" w:hint="eastAsia"/>
                <w:bCs/>
                <w:sz w:val="24"/>
                <w:szCs w:val="24"/>
                <w:lang w:val="zh-CN"/>
              </w:rPr>
              <w:t>日</w:t>
            </w:r>
            <w:r>
              <w:rPr>
                <w:rFonts w:asciiTheme="minorEastAsia" w:hAnsiTheme="minorEastAsia" w:cs="宋体" w:hint="eastAsia"/>
                <w:bCs/>
                <w:sz w:val="24"/>
                <w:szCs w:val="24"/>
              </w:rPr>
              <w:t>8</w:t>
            </w:r>
            <w:r>
              <w:rPr>
                <w:rFonts w:asciiTheme="minorEastAsia" w:hAnsiTheme="minorEastAsia" w:cs="宋体" w:hint="eastAsia"/>
                <w:bCs/>
                <w:sz w:val="24"/>
                <w:szCs w:val="24"/>
                <w:lang w:val="zh-CN"/>
              </w:rPr>
              <w:t>时</w:t>
            </w:r>
            <w:r>
              <w:rPr>
                <w:rFonts w:asciiTheme="minorEastAsia" w:hAnsiTheme="minorEastAsia" w:cs="宋体" w:hint="eastAsia"/>
                <w:bCs/>
                <w:sz w:val="24"/>
                <w:szCs w:val="24"/>
              </w:rPr>
              <w:t>30</w:t>
            </w:r>
            <w:r>
              <w:rPr>
                <w:rFonts w:asciiTheme="minorEastAsia" w:hAnsiTheme="minorEastAsia" w:cs="宋体" w:hint="eastAsia"/>
                <w:bCs/>
                <w:sz w:val="24"/>
                <w:szCs w:val="24"/>
                <w:lang w:val="zh-CN"/>
              </w:rPr>
              <w:t>分（北京时间）</w:t>
            </w:r>
          </w:p>
        </w:tc>
      </w:tr>
      <w:tr w:rsidR="00DC71AA">
        <w:trPr>
          <w:trHeight w:val="504"/>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DC71AA" w:rsidRDefault="00E7473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DC71AA" w:rsidRDefault="00E7473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DC71AA" w:rsidRDefault="00E747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许昌市公共资源交易中心三楼开标一室（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DC71AA">
        <w:trPr>
          <w:trHeight w:val="504"/>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DC71AA" w:rsidRDefault="00E7473C">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DC71AA" w:rsidRDefault="00E7473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DC71AA" w:rsidRDefault="00E7473C">
            <w:pPr>
              <w:tabs>
                <w:tab w:val="left" w:pos="1260"/>
              </w:tabs>
              <w:autoSpaceDE w:val="0"/>
              <w:autoSpaceDN w:val="0"/>
              <w:adjustRightInd w:val="0"/>
              <w:spacing w:line="360" w:lineRule="auto"/>
              <w:contextualSpacing/>
              <w:rPr>
                <w:rFonts w:asciiTheme="minorEastAsia" w:hAnsiTheme="minorEastAsia" w:cs="仿宋_GB2312"/>
                <w:b/>
                <w:bCs/>
                <w:sz w:val="24"/>
                <w:szCs w:val="24"/>
                <w:lang w:val="zh-CN"/>
              </w:rPr>
            </w:pPr>
            <w:r>
              <w:rPr>
                <w:rFonts w:asciiTheme="minorEastAsia" w:hAnsiTheme="minorEastAsia" w:cs="仿宋_GB2312" w:hint="eastAsia"/>
                <w:sz w:val="24"/>
                <w:szCs w:val="24"/>
                <w:lang w:val="zh-CN"/>
              </w:rPr>
              <w:t>金额：壹万叁仟元整</w:t>
            </w:r>
            <w:r>
              <w:rPr>
                <w:rFonts w:asciiTheme="minorEastAsia" w:hAnsiTheme="minorEastAsia" w:cs="仿宋_GB2312" w:hint="eastAsia"/>
                <w:b/>
                <w:bCs/>
                <w:sz w:val="24"/>
                <w:szCs w:val="24"/>
                <w:lang w:val="zh-CN"/>
              </w:rPr>
              <w:t>（¥</w:t>
            </w:r>
            <w:r>
              <w:rPr>
                <w:rFonts w:asciiTheme="minorEastAsia" w:hAnsiTheme="minorEastAsia" w:cs="仿宋_GB2312" w:hint="eastAsia"/>
                <w:b/>
                <w:bCs/>
                <w:sz w:val="24"/>
                <w:szCs w:val="24"/>
              </w:rPr>
              <w:t>13000</w:t>
            </w:r>
            <w:r>
              <w:rPr>
                <w:rFonts w:asciiTheme="minorEastAsia" w:hAnsiTheme="minorEastAsia" w:cs="仿宋_GB2312" w:hint="eastAsia"/>
                <w:b/>
                <w:bCs/>
                <w:sz w:val="24"/>
                <w:szCs w:val="24"/>
                <w:lang w:val="zh-CN"/>
              </w:rPr>
              <w:t>.00元）</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DC71AA" w:rsidRDefault="00E7473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DC71AA" w:rsidRDefault="00E7473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DC71AA" w:rsidRDefault="00E7473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C71AA" w:rsidRDefault="00E7473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DC71AA" w:rsidRDefault="00E7473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DC71AA" w:rsidRDefault="00E7473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DC71AA" w:rsidRDefault="00E7473C">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DC71AA">
        <w:trPr>
          <w:trHeight w:val="1560"/>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DC71AA" w:rsidRDefault="00E7473C">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DC71AA" w:rsidRDefault="00E747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招标公告、中标公告、变更（更正）公告、现场勘察答复等相关信息同时在以下网站发布：《许昌市政府采购网》、《全国公共资源交易平台（河南省·许昌市）》</w:t>
            </w:r>
          </w:p>
        </w:tc>
      </w:tr>
      <w:tr w:rsidR="00DC71AA">
        <w:trPr>
          <w:trHeight w:val="510"/>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DC71AA" w:rsidRDefault="00E7473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DC71AA" w:rsidRDefault="00E747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DC71AA">
        <w:trPr>
          <w:trHeight w:val="510"/>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DC71AA" w:rsidRDefault="00E7473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DC71AA" w:rsidRDefault="00E747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DC71AA">
        <w:trPr>
          <w:trHeight w:val="510"/>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DC71AA" w:rsidRDefault="00E7473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DC71AA" w:rsidRDefault="003F6D61">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E7473C">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E7473C">
              <w:rPr>
                <w:rFonts w:asciiTheme="minorEastAsia" w:hAnsiTheme="minorEastAsia" w:cs="宋体" w:hint="eastAsia"/>
                <w:color w:val="000000"/>
                <w:sz w:val="24"/>
                <w:szCs w:val="24"/>
              </w:rPr>
              <w:t>电子投标文件：成功上传至《全国公共资源交易平台（河南省·许昌市）》公共资源交易系统加密电子投标文件1份</w:t>
            </w:r>
            <w:r w:rsidR="00E7473C">
              <w:rPr>
                <w:rFonts w:asciiTheme="minorEastAsia" w:hAnsiTheme="minorEastAsia" w:cs="宋体" w:hint="eastAsia"/>
                <w:color w:val="000000"/>
                <w:sz w:val="24"/>
                <w:szCs w:val="24"/>
                <w:lang w:val="zh-CN"/>
              </w:rPr>
              <w:t>（文件格式为： XXX公司XXX项目编号.file）。</w:t>
            </w:r>
            <w:r w:rsidR="00E7473C">
              <w:rPr>
                <w:rFonts w:asciiTheme="minorEastAsia" w:hAnsiTheme="minorEastAsia" w:cs="宋体" w:hint="eastAsia"/>
                <w:color w:val="000000"/>
                <w:sz w:val="24"/>
                <w:szCs w:val="24"/>
              </w:rPr>
              <w:t>使用电子介质存储的备份文件1份（文件格式为：名称为“备份”的文件夹）。</w:t>
            </w:r>
          </w:p>
          <w:p w:rsidR="00DC71AA" w:rsidRDefault="003F6D61">
            <w:pPr>
              <w:autoSpaceDE w:val="0"/>
              <w:autoSpaceDN w:val="0"/>
              <w:adjustRightInd w:val="0"/>
              <w:spacing w:line="360" w:lineRule="auto"/>
              <w:rPr>
                <w:rFonts w:asciiTheme="minorEastAsia" w:hAnsiTheme="minorEastAsia" w:cs="宋体"/>
                <w:color w:val="000000"/>
                <w:sz w:val="24"/>
                <w:szCs w:val="24"/>
              </w:rPr>
            </w:pPr>
            <w:r>
              <w:rPr>
                <w:rFonts w:asciiTheme="minorEastAsia" w:hAnsiTheme="minorEastAsia" w:cs="宋体" w:hint="eastAsia"/>
                <w:color w:val="000000"/>
                <w:sz w:val="24"/>
                <w:szCs w:val="24"/>
              </w:rPr>
              <w:fldChar w:fldCharType="begin"/>
            </w:r>
            <w:r w:rsidR="00E7473C">
              <w:rPr>
                <w:rFonts w:asciiTheme="minorEastAsia" w:hAnsiTheme="minorEastAsia" w:cs="宋体" w:hint="eastAsia"/>
                <w:color w:val="000000"/>
                <w:sz w:val="24"/>
                <w:szCs w:val="24"/>
              </w:rPr>
              <w:instrText xml:space="preserve"> eq \o\ac(□,√)</w:instrText>
            </w:r>
            <w:r>
              <w:rPr>
                <w:rFonts w:asciiTheme="minorEastAsia" w:hAnsiTheme="minorEastAsia" w:cs="宋体" w:hint="eastAsia"/>
                <w:color w:val="000000"/>
                <w:sz w:val="24"/>
                <w:szCs w:val="24"/>
              </w:rPr>
              <w:fldChar w:fldCharType="end"/>
            </w:r>
            <w:r w:rsidR="00E7473C">
              <w:rPr>
                <w:rFonts w:asciiTheme="minorEastAsia" w:hAnsiTheme="minorEastAsia" w:cs="宋体" w:hint="eastAsia"/>
                <w:color w:val="000000"/>
                <w:sz w:val="24"/>
                <w:szCs w:val="24"/>
              </w:rPr>
              <w:t>纸质投标文件：</w:t>
            </w:r>
            <w:r w:rsidR="00E7473C">
              <w:rPr>
                <w:rFonts w:asciiTheme="minorEastAsia" w:hAnsiTheme="minorEastAsia" w:cs="宋体" w:hint="eastAsia"/>
                <w:b/>
                <w:bCs/>
                <w:color w:val="000000"/>
                <w:sz w:val="24"/>
                <w:szCs w:val="24"/>
              </w:rPr>
              <w:t>正本一份，副本一份</w:t>
            </w:r>
            <w:r w:rsidR="00E7473C">
              <w:rPr>
                <w:rFonts w:asciiTheme="minorEastAsia" w:hAnsiTheme="minorEastAsia" w:cs="宋体" w:hint="eastAsia"/>
                <w:color w:val="000000"/>
                <w:sz w:val="24"/>
                <w:szCs w:val="24"/>
              </w:rPr>
              <w:t>。使用格式为“投标文件（供打印）.PDF”的文件</w:t>
            </w:r>
          </w:p>
          <w:p w:rsidR="00DC71AA" w:rsidRDefault="00E7473C">
            <w:pPr>
              <w:autoSpaceDE w:val="0"/>
              <w:autoSpaceDN w:val="0"/>
              <w:adjustRightInd w:val="0"/>
              <w:spacing w:line="360" w:lineRule="auto"/>
              <w:rPr>
                <w:rFonts w:asciiTheme="minorEastAsia" w:hAnsiTheme="minorEastAsia" w:cs="宋体"/>
                <w:color w:val="000000"/>
                <w:sz w:val="24"/>
                <w:szCs w:val="24"/>
                <w:lang w:val="zh-CN"/>
              </w:rPr>
            </w:pPr>
            <w:r>
              <w:rPr>
                <w:rFonts w:asciiTheme="minorEastAsia" w:hAnsiTheme="minorEastAsia" w:cs="宋体" w:hint="eastAsia"/>
                <w:color w:val="000000"/>
                <w:sz w:val="24"/>
                <w:szCs w:val="24"/>
              </w:rPr>
              <w:t>电子投标文件和纸质投标文件的内容、格式、水印码、签章应一致。</w:t>
            </w:r>
          </w:p>
        </w:tc>
      </w:tr>
      <w:tr w:rsidR="00DC71AA">
        <w:trPr>
          <w:trHeight w:val="510"/>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DC71AA" w:rsidRDefault="00E7473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DC71AA" w:rsidRDefault="00E7473C">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DC71AA" w:rsidRDefault="003F6D61">
            <w:pPr>
              <w:autoSpaceDE w:val="0"/>
              <w:autoSpaceDN w:val="0"/>
              <w:adjustRightInd w:val="0"/>
              <w:spacing w:line="420" w:lineRule="exact"/>
              <w:rPr>
                <w:rFonts w:asciiTheme="minorEastAsia" w:hAnsiTheme="minorEastAsia" w:cs="宋体"/>
                <w:color w:val="000000"/>
                <w:sz w:val="24"/>
                <w:szCs w:val="24"/>
                <w:lang w:val="zh-CN"/>
              </w:rPr>
            </w:pPr>
            <w:r>
              <w:rPr>
                <w:rFonts w:asciiTheme="minorEastAsia" w:hAnsiTheme="minorEastAsia" w:cs="宋体"/>
                <w:color w:val="000000"/>
                <w:sz w:val="24"/>
                <w:szCs w:val="24"/>
                <w:lang w:val="zh-CN"/>
              </w:rPr>
              <w:fldChar w:fldCharType="begin"/>
            </w:r>
            <w:r w:rsidR="00E7473C">
              <w:rPr>
                <w:rFonts w:asciiTheme="minorEastAsia" w:hAnsiTheme="minorEastAsia" w:cs="宋体" w:hint="eastAsia"/>
                <w:color w:val="000000"/>
                <w:sz w:val="24"/>
                <w:szCs w:val="24"/>
                <w:lang w:val="zh-CN"/>
              </w:rPr>
              <w:instrText>eq \o\ac(□,√)</w:instrText>
            </w:r>
            <w:r>
              <w:rPr>
                <w:rFonts w:asciiTheme="minorEastAsia" w:hAnsiTheme="minorEastAsia" w:cs="宋体"/>
                <w:color w:val="000000"/>
                <w:sz w:val="24"/>
                <w:szCs w:val="24"/>
                <w:lang w:val="zh-CN"/>
              </w:rPr>
              <w:fldChar w:fldCharType="end"/>
            </w:r>
            <w:r w:rsidR="00E7473C">
              <w:rPr>
                <w:rFonts w:asciiTheme="minorEastAsia" w:hAnsiTheme="minorEastAsia" w:cs="宋体" w:hint="eastAsia"/>
                <w:color w:val="000000"/>
                <w:sz w:val="24"/>
                <w:szCs w:val="24"/>
                <w:lang w:val="zh-CN"/>
              </w:rPr>
              <w:t>电子投标文件：按招标文件要求加盖投标人电子印章和法人电子印章。</w:t>
            </w:r>
          </w:p>
          <w:p w:rsidR="00DC71AA" w:rsidRDefault="003F6D61">
            <w:pPr>
              <w:autoSpaceDE w:val="0"/>
              <w:autoSpaceDN w:val="0"/>
              <w:adjustRightInd w:val="0"/>
              <w:spacing w:line="360" w:lineRule="auto"/>
              <w:jc w:val="left"/>
              <w:rPr>
                <w:rFonts w:asciiTheme="minorEastAsia" w:hAnsiTheme="minorEastAsia" w:cs="宋体"/>
                <w:color w:val="000000"/>
                <w:sz w:val="24"/>
                <w:szCs w:val="24"/>
              </w:rPr>
            </w:pPr>
            <w:r>
              <w:rPr>
                <w:rFonts w:asciiTheme="minorEastAsia" w:hAnsiTheme="minorEastAsia" w:cs="宋体"/>
                <w:color w:val="000000"/>
                <w:sz w:val="24"/>
                <w:szCs w:val="24"/>
                <w:lang w:val="zh-CN"/>
              </w:rPr>
              <w:fldChar w:fldCharType="begin"/>
            </w:r>
            <w:r w:rsidR="00E7473C">
              <w:rPr>
                <w:rFonts w:asciiTheme="minorEastAsia" w:hAnsiTheme="minorEastAsia" w:cs="宋体" w:hint="eastAsia"/>
                <w:color w:val="000000"/>
                <w:sz w:val="24"/>
                <w:szCs w:val="24"/>
                <w:lang w:val="zh-CN"/>
              </w:rPr>
              <w:instrText>eq \o\ac(□,√)</w:instrText>
            </w:r>
            <w:r>
              <w:rPr>
                <w:rFonts w:asciiTheme="minorEastAsia" w:hAnsiTheme="minorEastAsia" w:cs="宋体"/>
                <w:color w:val="000000"/>
                <w:sz w:val="24"/>
                <w:szCs w:val="24"/>
                <w:lang w:val="zh-CN"/>
              </w:rPr>
              <w:fldChar w:fldCharType="end"/>
            </w:r>
            <w:r w:rsidR="00E7473C">
              <w:rPr>
                <w:rFonts w:asciiTheme="minorEastAsia" w:hAnsiTheme="minorEastAsia" w:cs="宋体" w:hint="eastAsia"/>
                <w:color w:val="000000"/>
                <w:sz w:val="24"/>
                <w:szCs w:val="24"/>
                <w:lang w:val="zh-CN"/>
              </w:rPr>
              <w:t>纸质投标文件：投标文件封面加盖投标人公章（投标文件是指投标人电子投标文件制作完成后生成的后缀名为“.PDF”的文件打印的纸质投标文件）。</w:t>
            </w:r>
          </w:p>
        </w:tc>
      </w:tr>
      <w:tr w:rsidR="00DC71AA">
        <w:trPr>
          <w:trHeight w:val="510"/>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DC71AA" w:rsidRDefault="00E7473C">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DC71AA" w:rsidRDefault="00E747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DC71AA">
        <w:trPr>
          <w:trHeight w:val="510"/>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DC71AA" w:rsidRDefault="00E7473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DC71AA" w:rsidRDefault="003F6D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E7473C">
              <w:rPr>
                <w:rFonts w:asciiTheme="minorEastAsia" w:hAnsiTheme="minorEastAsia" w:cs="宋体" w:hint="eastAsia"/>
                <w:b/>
                <w:color w:val="000000"/>
                <w:kern w:val="0"/>
                <w:sz w:val="24"/>
                <w:szCs w:val="24"/>
                <w:lang w:val="zh-CN"/>
              </w:rPr>
              <w:instrText>eq \o\ac(□,</w:instrText>
            </w:r>
            <w:r w:rsidR="00E7473C">
              <w:rPr>
                <w:rFonts w:asciiTheme="minorEastAsia" w:hAnsiTheme="minorEastAsia" w:cs="宋体" w:hint="eastAsia"/>
                <w:b/>
                <w:color w:val="000000"/>
                <w:kern w:val="0"/>
                <w:position w:val="2"/>
                <w:sz w:val="24"/>
                <w:szCs w:val="24"/>
                <w:lang w:val="zh-CN"/>
              </w:rPr>
              <w:instrText>√</w:instrText>
            </w:r>
            <w:r w:rsidR="00E7473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7473C">
              <w:rPr>
                <w:rFonts w:asciiTheme="minorEastAsia" w:hAnsiTheme="minorEastAsia" w:cs="宋体" w:hint="eastAsia"/>
                <w:bCs/>
                <w:sz w:val="24"/>
                <w:szCs w:val="24"/>
                <w:lang w:val="zh-CN"/>
              </w:rPr>
              <w:t>综合评分法</w:t>
            </w:r>
            <w:r w:rsidR="00E7473C">
              <w:rPr>
                <w:rFonts w:asciiTheme="minorEastAsia" w:hAnsiTheme="minorEastAsia" w:cs="宋体" w:hint="eastAsia"/>
                <w:b/>
                <w:bCs/>
                <w:sz w:val="24"/>
                <w:szCs w:val="24"/>
                <w:lang w:val="zh-CN"/>
              </w:rPr>
              <w:t>□</w:t>
            </w:r>
            <w:r w:rsidR="00E7473C">
              <w:rPr>
                <w:rFonts w:asciiTheme="minorEastAsia" w:hAnsiTheme="minorEastAsia" w:cs="仿宋_GB2312" w:hint="eastAsia"/>
                <w:sz w:val="24"/>
                <w:szCs w:val="24"/>
                <w:lang w:val="zh-CN"/>
              </w:rPr>
              <w:t>最低评标价法</w:t>
            </w:r>
          </w:p>
        </w:tc>
      </w:tr>
      <w:tr w:rsidR="00DC71AA">
        <w:trPr>
          <w:trHeight w:val="1587"/>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DC71AA" w:rsidRDefault="00E7473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DC71AA" w:rsidRDefault="00E747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DC71AA">
        <w:trPr>
          <w:trHeight w:val="510"/>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DC71AA" w:rsidRDefault="00E7473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DC71AA" w:rsidRDefault="003F6D61">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E7473C">
              <w:rPr>
                <w:rFonts w:asciiTheme="minorEastAsia" w:hAnsiTheme="minorEastAsia" w:cs="宋体" w:hint="eastAsia"/>
                <w:b/>
                <w:color w:val="000000"/>
                <w:kern w:val="0"/>
                <w:sz w:val="24"/>
                <w:szCs w:val="24"/>
                <w:lang w:val="zh-CN"/>
              </w:rPr>
              <w:instrText>eq \o\ac(□,</w:instrText>
            </w:r>
            <w:r w:rsidR="00E7473C">
              <w:rPr>
                <w:rFonts w:asciiTheme="minorEastAsia" w:hAnsiTheme="minorEastAsia" w:cs="宋体" w:hint="eastAsia"/>
                <w:b/>
                <w:color w:val="000000"/>
                <w:kern w:val="0"/>
                <w:position w:val="2"/>
                <w:sz w:val="24"/>
                <w:szCs w:val="24"/>
                <w:lang w:val="zh-CN"/>
              </w:rPr>
              <w:instrText>√</w:instrText>
            </w:r>
            <w:r w:rsidR="00E7473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7473C">
              <w:rPr>
                <w:rFonts w:asciiTheme="minorEastAsia" w:hAnsiTheme="minorEastAsia" w:cs="宋体" w:hint="eastAsia"/>
                <w:bCs/>
                <w:sz w:val="24"/>
                <w:szCs w:val="24"/>
                <w:lang w:val="zh-CN"/>
              </w:rPr>
              <w:t>无要求</w:t>
            </w:r>
          </w:p>
          <w:p w:rsidR="00DC71AA" w:rsidRDefault="00E747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要求提交。履约保证金的数额为合同金额的%。中标人以支票、汇票、本票或者金融机构、担保机构出具的保函等非现金形式向采购人提交。</w:t>
            </w:r>
          </w:p>
        </w:tc>
      </w:tr>
      <w:tr w:rsidR="00DC71AA">
        <w:trPr>
          <w:trHeight w:val="510"/>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DC71AA" w:rsidRDefault="00E7473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DC71AA" w:rsidRDefault="00E7473C">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不收取</w:t>
            </w:r>
          </w:p>
          <w:p w:rsidR="00DC71AA" w:rsidRDefault="00E7473C">
            <w:pPr>
              <w:autoSpaceDE w:val="0"/>
              <w:autoSpaceDN w:val="0"/>
              <w:spacing w:line="360" w:lineRule="auto"/>
              <w:contextualSpacing/>
              <w:rPr>
                <w:rFonts w:asciiTheme="minorEastAsia" w:hAnsiTheme="minorEastAsia" w:cs="宋体"/>
                <w:color w:val="333333"/>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收取中标人；</w:t>
            </w:r>
            <w:r w:rsidR="003F6D61">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sidR="003F6D61">
              <w:rPr>
                <w:rFonts w:asciiTheme="minorEastAsia" w:hAnsiTheme="minorEastAsia" w:cs="宋体"/>
                <w:b/>
                <w:kern w:val="0"/>
                <w:sz w:val="24"/>
                <w:szCs w:val="24"/>
                <w:lang w:val="zh-CN"/>
              </w:rPr>
              <w:fldChar w:fldCharType="end"/>
            </w:r>
            <w:r>
              <w:rPr>
                <w:rFonts w:asciiTheme="minorEastAsia" w:hAnsiTheme="minorEastAsia" w:cs="宋体" w:hint="eastAsia"/>
                <w:bCs/>
                <w:sz w:val="24"/>
                <w:szCs w:val="24"/>
                <w:lang w:val="zh-CN"/>
              </w:rPr>
              <w:t>收取采购人。</w:t>
            </w:r>
            <w:r>
              <w:rPr>
                <w:rFonts w:asciiTheme="minorEastAsia" w:hAnsiTheme="minorEastAsia" w:cs="宋体" w:hint="eastAsia"/>
                <w:sz w:val="24"/>
                <w:szCs w:val="24"/>
              </w:rPr>
              <w:t>收取</w:t>
            </w:r>
            <w:r>
              <w:rPr>
                <w:rFonts w:asciiTheme="minorEastAsia" w:hAnsiTheme="minorEastAsia" w:cs="宋体" w:hint="eastAsia"/>
                <w:color w:val="333333"/>
                <w:sz w:val="24"/>
                <w:szCs w:val="24"/>
              </w:rPr>
              <w:t>标准</w:t>
            </w:r>
            <w:bookmarkStart w:id="0" w:name="_GoBack"/>
            <w:bookmarkEnd w:id="0"/>
            <w:r>
              <w:rPr>
                <w:rFonts w:asciiTheme="minorEastAsia" w:hAnsiTheme="minorEastAsia" w:cs="宋体" w:hint="eastAsia"/>
                <w:color w:val="333333"/>
                <w:sz w:val="24"/>
                <w:szCs w:val="24"/>
              </w:rPr>
              <w:t>:中标合同金额的</w:t>
            </w:r>
            <w:r>
              <w:rPr>
                <w:rFonts w:asciiTheme="minorEastAsia" w:hAnsiTheme="minorEastAsia" w:cs="宋体" w:hint="eastAsia"/>
                <w:color w:val="333333"/>
                <w:sz w:val="24"/>
                <w:szCs w:val="24"/>
                <w:u w:val="single"/>
              </w:rPr>
              <w:t>1.5</w:t>
            </w:r>
            <w:r>
              <w:rPr>
                <w:rFonts w:asciiTheme="minorEastAsia" w:hAnsiTheme="minorEastAsia" w:cs="宋体" w:hint="eastAsia"/>
                <w:color w:val="333333"/>
                <w:sz w:val="24"/>
                <w:szCs w:val="24"/>
              </w:rPr>
              <w:t xml:space="preserve"> %。一次性以银行划账、电汇、汇票或支票的形式支付。</w:t>
            </w:r>
          </w:p>
        </w:tc>
      </w:tr>
      <w:tr w:rsidR="00DC71AA">
        <w:trPr>
          <w:trHeight w:val="510"/>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DC71AA" w:rsidRDefault="00E7473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DC71AA" w:rsidRDefault="00E7473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DC71AA" w:rsidRDefault="00E747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Theme="minorEastAsia" w:hAnsiTheme="minorEastAsia" w:cs="宋体" w:hint="eastAsia"/>
                <w:bCs/>
                <w:sz w:val="24"/>
                <w:szCs w:val="24"/>
              </w:rPr>
              <w:t>904268098@qq.com</w:t>
            </w:r>
            <w:r>
              <w:rPr>
                <w:rFonts w:asciiTheme="minorEastAsia" w:hAnsiTheme="minorEastAsia" w:cs="宋体" w:hint="eastAsia"/>
                <w:bCs/>
                <w:sz w:val="24"/>
                <w:szCs w:val="24"/>
                <w:lang w:val="zh-CN"/>
              </w:rPr>
              <w:t>。</w:t>
            </w:r>
          </w:p>
        </w:tc>
      </w:tr>
      <w:tr w:rsidR="00DC71AA">
        <w:trPr>
          <w:trHeight w:val="510"/>
          <w:jc w:val="center"/>
        </w:trPr>
        <w:tc>
          <w:tcPr>
            <w:tcW w:w="806" w:type="dxa"/>
            <w:vAlign w:val="center"/>
          </w:tcPr>
          <w:p w:rsidR="00DC71AA" w:rsidRDefault="00E7473C">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DC71AA" w:rsidRDefault="00E7473C">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DC71AA" w:rsidRDefault="003F6D6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E7473C">
              <w:rPr>
                <w:rFonts w:asciiTheme="minorEastAsia" w:hAnsiTheme="minorEastAsia" w:cs="宋体" w:hint="eastAsia"/>
                <w:b/>
                <w:color w:val="000000"/>
                <w:kern w:val="0"/>
                <w:sz w:val="24"/>
                <w:szCs w:val="24"/>
                <w:lang w:val="zh-CN"/>
              </w:rPr>
              <w:instrText>eq \o\ac(□,</w:instrText>
            </w:r>
            <w:r w:rsidR="00E7473C">
              <w:rPr>
                <w:rFonts w:asciiTheme="minorEastAsia" w:hAnsiTheme="minorEastAsia" w:cs="宋体" w:hint="eastAsia"/>
                <w:b/>
                <w:color w:val="000000"/>
                <w:kern w:val="0"/>
                <w:position w:val="2"/>
                <w:sz w:val="24"/>
                <w:szCs w:val="24"/>
                <w:lang w:val="zh-CN"/>
              </w:rPr>
              <w:instrText>√</w:instrText>
            </w:r>
            <w:r w:rsidR="00E7473C">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E7473C">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p>
          <w:p w:rsidR="00DC71AA" w:rsidRDefault="00E7473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bl>
    <w:p w:rsidR="00DC71AA" w:rsidRDefault="00DC71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71AA" w:rsidRDefault="00DC71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71AA" w:rsidRDefault="00DC71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71AA" w:rsidRDefault="00DC71AA">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DC71AA" w:rsidRDefault="00DC71AA">
      <w:pPr>
        <w:pStyle w:val="a0"/>
        <w:ind w:firstLineChars="0" w:firstLine="0"/>
      </w:pPr>
    </w:p>
    <w:p w:rsidR="00DC71AA" w:rsidRDefault="00E7473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投标人须知</w:t>
      </w:r>
    </w:p>
    <w:p w:rsidR="00DC71AA" w:rsidRDefault="00E7473C">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DC71AA" w:rsidRDefault="00E747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DC71AA" w:rsidRDefault="00E747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DC71AA" w:rsidRDefault="00E747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DC71AA" w:rsidRDefault="00E747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DC71AA" w:rsidRDefault="00E7473C">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DC71AA" w:rsidRDefault="00E747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DC71AA" w:rsidRDefault="00E747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DC71AA" w:rsidRDefault="00E747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C71AA" w:rsidRDefault="00E7473C">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DC71AA" w:rsidRDefault="00E7473C">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2符合本项目“投标邀请”和“投标人须知前附表”中规定的合格投标人所必须具备的条件。</w:t>
      </w:r>
    </w:p>
    <w:p w:rsidR="00DC71AA" w:rsidRDefault="00E7473C">
      <w:pPr>
        <w:pStyle w:val="ad"/>
        <w:widowControl/>
        <w:shd w:val="clear" w:color="auto" w:fill="FFFFFF"/>
        <w:spacing w:line="440" w:lineRule="exact"/>
        <w:contextualSpacing/>
        <w:jc w:val="left"/>
        <w:rPr>
          <w:rFonts w:asciiTheme="minorEastAsia" w:eastAsiaTheme="minorEastAsia" w:hAnsiTheme="minorEastAsia" w:cs="宋体"/>
          <w:kern w:val="0"/>
        </w:rPr>
      </w:pPr>
      <w:r>
        <w:rPr>
          <w:rFonts w:asciiTheme="minorEastAsia" w:eastAsiaTheme="minorEastAsia" w:hAnsiTheme="minorEastAsia" w:cs="宋体" w:hint="eastAsia"/>
          <w:kern w:val="0"/>
        </w:rPr>
        <w:t>3.3 政府采购活动中查询及使用投标人信用记录的具体要求为：投标人未被列入失信被执行人、重大税收违法案件当事人名单、政府采购严重违法失信名单、政府采购严重违法失信行为记录名单。</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4单位负责人为同一人或者存在直接控股、管理关系的不同供应商，不得参加同一合同项下的政府采购活动；</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DC71AA" w:rsidRDefault="00E7473C">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DC71AA" w:rsidRDefault="00DC71AA">
      <w:pPr>
        <w:autoSpaceDE w:val="0"/>
        <w:autoSpaceDN w:val="0"/>
        <w:spacing w:line="360" w:lineRule="auto"/>
        <w:contextualSpacing/>
        <w:rPr>
          <w:rFonts w:asciiTheme="minorEastAsia" w:hAnsiTheme="minorEastAsia" w:cs="宋体"/>
          <w:kern w:val="0"/>
          <w:sz w:val="24"/>
          <w:szCs w:val="24"/>
        </w:rPr>
      </w:pPr>
    </w:p>
    <w:p w:rsidR="00DC71AA" w:rsidRDefault="00DC71AA">
      <w:pPr>
        <w:autoSpaceDE w:val="0"/>
        <w:autoSpaceDN w:val="0"/>
        <w:spacing w:line="360" w:lineRule="auto"/>
        <w:contextualSpacing/>
        <w:rPr>
          <w:rFonts w:asciiTheme="minorEastAsia" w:hAnsiTheme="minorEastAsia" w:cs="宋体"/>
          <w:kern w:val="0"/>
          <w:sz w:val="24"/>
          <w:szCs w:val="24"/>
        </w:rPr>
      </w:pPr>
    </w:p>
    <w:p w:rsidR="00DC71AA" w:rsidRDefault="00E7473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（9）本项目招标文件的澄清、答复、修改、补充内容（如有的话）</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DC71AA" w:rsidRDefault="00DC71AA">
      <w:pPr>
        <w:autoSpaceDE w:val="0"/>
        <w:autoSpaceDN w:val="0"/>
        <w:spacing w:line="360" w:lineRule="auto"/>
        <w:contextualSpacing/>
        <w:rPr>
          <w:rFonts w:asciiTheme="minorEastAsia" w:hAnsiTheme="minorEastAsia" w:cs="宋体"/>
          <w:kern w:val="0"/>
          <w:sz w:val="24"/>
          <w:szCs w:val="24"/>
        </w:rPr>
      </w:pPr>
    </w:p>
    <w:p w:rsidR="00DC71AA" w:rsidRDefault="00E7473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DC71AA" w:rsidRDefault="00E7473C">
      <w:pPr>
        <w:pStyle w:val="2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DC71AA" w:rsidRDefault="00E7473C">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DC71AA" w:rsidRDefault="00E7473C">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DC71AA" w:rsidRDefault="00E7473C">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DC71AA" w:rsidRDefault="00E7473C">
      <w:pPr>
        <w:tabs>
          <w:tab w:val="left" w:pos="7095"/>
        </w:tabs>
        <w:spacing w:line="360" w:lineRule="auto"/>
        <w:rPr>
          <w:rFonts w:hAnsi="宋体"/>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sz w:val="24"/>
          <w:szCs w:val="24"/>
        </w:rPr>
        <w:t>投标人登录许昌公共资源交易系统下载“许昌投标文件制作系统</w:t>
      </w:r>
      <w:r>
        <w:rPr>
          <w:rFonts w:ascii="Calibri" w:eastAsia="宋体" w:hAnsi="宋体" w:cs="Times New Roman" w:hint="eastAsia"/>
          <w:sz w:val="24"/>
          <w:szCs w:val="24"/>
        </w:rPr>
        <w:t>SEARUN V1.0</w:t>
      </w:r>
      <w:r>
        <w:rPr>
          <w:rFonts w:ascii="Calibri" w:eastAsia="宋体" w:hAnsi="宋体" w:cs="Times New Roman" w:hint="eastAsia"/>
          <w:sz w:val="24"/>
          <w:szCs w:val="24"/>
        </w:rPr>
        <w:t>”，按招标文件要求</w:t>
      </w:r>
      <w:r>
        <w:rPr>
          <w:rFonts w:hAnsi="宋体" w:hint="eastAsia"/>
          <w:sz w:val="24"/>
          <w:szCs w:val="24"/>
        </w:rPr>
        <w:t>根据所投标段</w:t>
      </w:r>
      <w:r>
        <w:rPr>
          <w:rFonts w:ascii="Calibri" w:eastAsia="宋体" w:hAnsi="宋体" w:cs="Times New Roman" w:hint="eastAsia"/>
          <w:sz w:val="24"/>
          <w:szCs w:val="24"/>
        </w:rPr>
        <w:t>制作电子投标文件。</w:t>
      </w:r>
    </w:p>
    <w:p w:rsidR="00DC71AA" w:rsidRDefault="00E7473C">
      <w:pPr>
        <w:tabs>
          <w:tab w:val="left" w:pos="7095"/>
        </w:tabs>
        <w:spacing w:line="360" w:lineRule="auto"/>
        <w:rPr>
          <w:rFonts w:ascii="Calibri" w:eastAsia="宋体" w:hAnsi="宋体" w:cs="Times New Roman"/>
          <w:sz w:val="24"/>
          <w:szCs w:val="24"/>
        </w:rPr>
      </w:pPr>
      <w:r>
        <w:rPr>
          <w:rFonts w:hAnsi="宋体" w:hint="eastAsia"/>
          <w:sz w:val="24"/>
          <w:szCs w:val="24"/>
        </w:rPr>
        <w:t>一个标段对应生成一个文件夹（</w:t>
      </w:r>
      <w:r>
        <w:rPr>
          <w:rFonts w:hAnsi="宋体" w:hint="eastAsia"/>
          <w:sz w:val="24"/>
          <w:szCs w:val="24"/>
        </w:rPr>
        <w:t>xxxx</w:t>
      </w:r>
      <w:r>
        <w:rPr>
          <w:rFonts w:hAnsi="宋体" w:hint="eastAsia"/>
          <w:sz w:val="24"/>
          <w:szCs w:val="24"/>
        </w:rPr>
        <w:t>项目</w:t>
      </w:r>
      <w:r>
        <w:rPr>
          <w:rFonts w:hAnsi="宋体" w:hint="eastAsia"/>
          <w:sz w:val="24"/>
          <w:szCs w:val="24"/>
        </w:rPr>
        <w:t>xx</w:t>
      </w:r>
      <w:r>
        <w:rPr>
          <w:rFonts w:hAnsi="宋体" w:hint="eastAsia"/>
          <w:sz w:val="24"/>
          <w:szCs w:val="24"/>
        </w:rPr>
        <w:t>标段）</w:t>
      </w:r>
      <w:r>
        <w:rPr>
          <w:rFonts w:hAnsi="宋体" w:hint="eastAsia"/>
          <w:sz w:val="24"/>
          <w:szCs w:val="24"/>
        </w:rPr>
        <w:t xml:space="preserve">, </w:t>
      </w:r>
      <w:r>
        <w:rPr>
          <w:rFonts w:hAnsi="宋体" w:hint="eastAsia"/>
          <w:sz w:val="24"/>
          <w:szCs w:val="24"/>
        </w:rPr>
        <w:t>其中包含</w:t>
      </w:r>
      <w:r>
        <w:rPr>
          <w:rFonts w:hAnsi="宋体" w:hint="eastAsia"/>
          <w:sz w:val="24"/>
          <w:szCs w:val="24"/>
        </w:rPr>
        <w:t>2</w:t>
      </w:r>
      <w:r>
        <w:rPr>
          <w:rFonts w:hAnsi="宋体" w:hint="eastAsia"/>
          <w:sz w:val="24"/>
          <w:szCs w:val="24"/>
        </w:rPr>
        <w:t>个文件和</w:t>
      </w:r>
      <w:r>
        <w:rPr>
          <w:rFonts w:hAnsi="宋体" w:hint="eastAsia"/>
          <w:sz w:val="24"/>
          <w:szCs w:val="24"/>
        </w:rPr>
        <w:t>1</w:t>
      </w:r>
      <w:r>
        <w:rPr>
          <w:rFonts w:hAnsi="宋体" w:hint="eastAsia"/>
          <w:sz w:val="24"/>
          <w:szCs w:val="24"/>
        </w:rPr>
        <w:t>个文件夹。后缀名为“</w:t>
      </w:r>
      <w:r>
        <w:rPr>
          <w:rFonts w:hAnsi="宋体"/>
          <w:sz w:val="24"/>
          <w:szCs w:val="24"/>
        </w:rPr>
        <w:t>.file</w:t>
      </w:r>
      <w:r>
        <w:rPr>
          <w:rFonts w:hAnsi="宋体" w:hint="eastAsia"/>
          <w:sz w:val="24"/>
          <w:szCs w:val="24"/>
        </w:rPr>
        <w:t>”的文件用于电子投标使用，后缀名为“</w:t>
      </w:r>
      <w:r>
        <w:rPr>
          <w:rFonts w:hAnsi="宋体" w:hint="eastAsia"/>
          <w:sz w:val="24"/>
          <w:szCs w:val="24"/>
        </w:rPr>
        <w:t>.PDF</w:t>
      </w:r>
      <w:r>
        <w:rPr>
          <w:rFonts w:hAnsi="宋体" w:hint="eastAsia"/>
          <w:sz w:val="24"/>
          <w:szCs w:val="24"/>
        </w:rPr>
        <w:t>”的文件用于打印纸质投标文件，名称为“备份”的文件夹使用电子介质存储，供开标现场备用。</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5"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一楼交易见证部办理退款手续（0374-2968027）。</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DC71AA" w:rsidRDefault="00E747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DC71AA" w:rsidRDefault="00E747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DC71AA" w:rsidRDefault="00DC71AA">
      <w:pPr>
        <w:tabs>
          <w:tab w:val="left" w:pos="1260"/>
        </w:tabs>
        <w:autoSpaceDE w:val="0"/>
        <w:autoSpaceDN w:val="0"/>
        <w:spacing w:line="360" w:lineRule="auto"/>
        <w:contextualSpacing/>
        <w:rPr>
          <w:rFonts w:asciiTheme="minorEastAsia" w:hAnsiTheme="minorEastAsia" w:cs="仿宋_GB2312"/>
          <w:sz w:val="24"/>
          <w:szCs w:val="24"/>
          <w:lang w:val="zh-CN"/>
        </w:rPr>
      </w:pPr>
    </w:p>
    <w:p w:rsidR="00DC71AA" w:rsidRDefault="00E7473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DC71AA" w:rsidRDefault="00E7473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DC71AA" w:rsidRDefault="00E7473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DC71AA" w:rsidRDefault="00E7473C">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DC71AA" w:rsidRDefault="00E7473C">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DC71AA" w:rsidRDefault="00E7473C">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DC71AA" w:rsidRDefault="00DC71AA">
      <w:pPr>
        <w:autoSpaceDE w:val="0"/>
        <w:autoSpaceDN w:val="0"/>
        <w:spacing w:line="360" w:lineRule="auto"/>
        <w:contextualSpacing/>
        <w:rPr>
          <w:rFonts w:asciiTheme="minorEastAsia" w:hAnsiTheme="minorEastAsia" w:cs="宋体"/>
          <w:kern w:val="0"/>
          <w:sz w:val="24"/>
          <w:szCs w:val="24"/>
        </w:rPr>
      </w:pPr>
    </w:p>
    <w:p w:rsidR="00DC71AA" w:rsidRDefault="00DC71AA" w:rsidP="00DC71AA">
      <w:pPr>
        <w:pStyle w:val="a0"/>
        <w:ind w:firstLine="340"/>
      </w:pPr>
    </w:p>
    <w:p w:rsidR="00DC71AA" w:rsidRDefault="00E7473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DC71AA" w:rsidRDefault="00E747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DC71AA" w:rsidRDefault="00E747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DC71AA" w:rsidRDefault="00E747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DC71AA" w:rsidRDefault="00E747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DC71AA" w:rsidRDefault="00E747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DC71AA" w:rsidRDefault="00E747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DC71AA" w:rsidRDefault="00E7473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DC71AA" w:rsidRDefault="00E7473C">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DC71AA" w:rsidRDefault="00E7473C">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DC71AA" w:rsidRDefault="00DC71AA">
      <w:pPr>
        <w:tabs>
          <w:tab w:val="left" w:pos="1260"/>
        </w:tabs>
        <w:autoSpaceDE w:val="0"/>
        <w:autoSpaceDN w:val="0"/>
        <w:spacing w:line="360" w:lineRule="auto"/>
        <w:contextualSpacing/>
        <w:rPr>
          <w:rFonts w:asciiTheme="minorEastAsia" w:hAnsiTheme="minorEastAsia" w:cs="仿宋_GB2312"/>
          <w:sz w:val="24"/>
          <w:szCs w:val="24"/>
          <w:lang w:val="zh-CN"/>
        </w:rPr>
      </w:pPr>
    </w:p>
    <w:p w:rsidR="00DC71AA" w:rsidRDefault="00E7473C">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DC71AA" w:rsidRDefault="00E7473C">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供应商认为采购文件、采购过程和中标结果使自己的权益受到损害的，可以依法向采购人</w:t>
      </w:r>
      <w:r>
        <w:rPr>
          <w:rFonts w:asciiTheme="minorEastAsia" w:hAnsiTheme="minorEastAsia" w:cs="宋体" w:hint="eastAsia"/>
          <w:bCs/>
          <w:sz w:val="24"/>
          <w:szCs w:val="24"/>
          <w:lang w:val="zh-CN"/>
        </w:rPr>
        <w:t>、采购代理机构提出质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通过《全国公共资源交易平台（河南省·许昌市）》一次性提出，如未提出视为全面接受；</w:t>
      </w:r>
      <w:r>
        <w:rPr>
          <w:rFonts w:asciiTheme="minorEastAsia" w:hAnsiTheme="minorEastAsia" w:cs="仿宋_GB2312" w:hint="eastAsia"/>
          <w:sz w:val="24"/>
          <w:szCs w:val="24"/>
        </w:rPr>
        <w:b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DC71AA" w:rsidRDefault="00E7473C">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C71AA" w:rsidRDefault="00E7473C">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DC71AA" w:rsidRDefault="00E7473C">
      <w:pPr>
        <w:tabs>
          <w:tab w:val="left" w:pos="1260"/>
        </w:tabs>
        <w:autoSpaceDE w:val="0"/>
        <w:autoSpaceDN w:val="0"/>
        <w:spacing w:line="360" w:lineRule="auto"/>
        <w:ind w:firstLineChars="176" w:firstLine="422"/>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r>
        <w:rPr>
          <w:rFonts w:ascii="宋体" w:eastAsia="宋体" w:hAnsi="宋体" w:cs="宋体" w:hint="eastAsia"/>
          <w:color w:val="333333"/>
          <w:sz w:val="24"/>
          <w:szCs w:val="24"/>
        </w:rPr>
        <w:br/>
      </w:r>
    </w:p>
    <w:p w:rsidR="00DC71AA" w:rsidRDefault="00DC71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71AA" w:rsidRDefault="00DC71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71AA" w:rsidRDefault="00DC71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71AA" w:rsidRDefault="00DC71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71AA" w:rsidRDefault="00DC71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71AA" w:rsidRDefault="00DC71AA" w:rsidP="00DC71AA">
      <w:pPr>
        <w:pStyle w:val="a0"/>
        <w:ind w:firstLine="361"/>
        <w:rPr>
          <w:rFonts w:asciiTheme="majorEastAsia" w:eastAsiaTheme="majorEastAsia" w:hAnsiTheme="majorEastAsia" w:cs="宋体"/>
          <w:b/>
          <w:sz w:val="36"/>
          <w:szCs w:val="36"/>
        </w:rPr>
      </w:pPr>
    </w:p>
    <w:p w:rsidR="00DC71AA" w:rsidRDefault="00DC71AA" w:rsidP="00DC71AA">
      <w:pPr>
        <w:pStyle w:val="a0"/>
        <w:ind w:firstLine="361"/>
        <w:rPr>
          <w:rFonts w:asciiTheme="majorEastAsia" w:eastAsiaTheme="majorEastAsia" w:hAnsiTheme="majorEastAsia" w:cs="宋体"/>
          <w:b/>
          <w:sz w:val="36"/>
          <w:szCs w:val="36"/>
        </w:rPr>
      </w:pPr>
    </w:p>
    <w:p w:rsidR="00DC71AA" w:rsidRDefault="00DC71AA">
      <w:pPr>
        <w:pStyle w:val="a0"/>
        <w:ind w:firstLineChars="0" w:firstLine="0"/>
        <w:rPr>
          <w:rFonts w:asciiTheme="majorEastAsia" w:eastAsiaTheme="majorEastAsia" w:hAnsiTheme="majorEastAsia" w:cs="宋体"/>
          <w:b/>
          <w:sz w:val="36"/>
          <w:szCs w:val="36"/>
        </w:rPr>
      </w:pPr>
    </w:p>
    <w:p w:rsidR="00DC71AA" w:rsidRDefault="00DC71A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C71AA" w:rsidRDefault="00DC71AA">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DC71AA" w:rsidRDefault="00E7473C">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第五章 政府采购政策功能</w:t>
      </w:r>
    </w:p>
    <w:p w:rsidR="00DC71AA" w:rsidRDefault="00E747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DC71AA" w:rsidRDefault="00E7473C">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DC71AA" w:rsidRDefault="00E7473C">
      <w:pPr>
        <w:pStyle w:val="a8"/>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DC71AA" w:rsidRDefault="00E7473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szCs w:val="24"/>
        </w:rPr>
        <w:t>并加盖投标人公章的原件扫描件（或图片）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DC71AA" w:rsidRDefault="00E7473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DC71AA" w:rsidRDefault="00E747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DC71AA" w:rsidRDefault="00E747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DC71AA" w:rsidRDefault="00E747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DC71AA" w:rsidRDefault="00E7473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DC71AA" w:rsidRDefault="00E747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DC71AA" w:rsidRDefault="00E747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DC71AA" w:rsidRDefault="00E747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DC71AA" w:rsidRDefault="00E747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DC71AA" w:rsidRDefault="00E7473C">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DC71AA" w:rsidRDefault="00E7473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DC71AA" w:rsidRDefault="00E7473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DC71AA" w:rsidRDefault="00E7473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DC71AA" w:rsidRDefault="00E7473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C71AA" w:rsidRDefault="00E7473C">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3、中标人为残疾人福利性单位的，招标人应当随中标结果同时公告其《残疾人福利性单位声明函》，接受社会监督。</w:t>
      </w:r>
    </w:p>
    <w:p w:rsidR="00DC71AA" w:rsidRDefault="00DC71AA">
      <w:pPr>
        <w:pStyle w:val="a8"/>
        <w:spacing w:line="360" w:lineRule="auto"/>
        <w:ind w:firstLineChars="200" w:firstLine="480"/>
        <w:contextualSpacing/>
        <w:rPr>
          <w:rFonts w:asciiTheme="minorEastAsia" w:eastAsiaTheme="minorEastAsia" w:hAnsiTheme="minorEastAsia" w:cs="仿宋_GB2312"/>
          <w:szCs w:val="24"/>
          <w:lang w:val="zh-CN"/>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DC71AA" w:rsidRDefault="00E7473C">
      <w:pPr>
        <w:pStyle w:val="a8"/>
        <w:spacing w:line="360" w:lineRule="auto"/>
        <w:ind w:left="282" w:hangingChars="78" w:hanging="282"/>
        <w:contextualSpacing/>
        <w:jc w:val="center"/>
        <w:rPr>
          <w:rFonts w:asciiTheme="minorEastAsia" w:hAnsiTheme="minorEastAsia" w:cs="仿宋_GB2312"/>
          <w:lang w:val="zh-CN"/>
        </w:rPr>
      </w:pPr>
      <w:r>
        <w:rPr>
          <w:rFonts w:asciiTheme="majorEastAsia" w:eastAsiaTheme="majorEastAsia" w:hAnsiTheme="majorEastAsia" w:cs="宋体" w:hint="eastAsia"/>
          <w:b/>
          <w:kern w:val="0"/>
          <w:sz w:val="36"/>
          <w:szCs w:val="36"/>
        </w:rPr>
        <w:t>第六章 资格审查与评标</w:t>
      </w:r>
    </w:p>
    <w:p w:rsidR="00DC71AA" w:rsidRDefault="00E7473C">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DC71AA" w:rsidRDefault="00E7473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DC71AA" w:rsidRDefault="00E7473C">
      <w:pPr>
        <w:spacing w:line="360" w:lineRule="auto"/>
        <w:ind w:rightChars="-41" w:right="-86"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DC71AA" w:rsidRDefault="00E7473C">
      <w:pPr>
        <w:spacing w:line="360" w:lineRule="auto"/>
        <w:ind w:rightChars="26" w:right="55"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C71AA">
        <w:trPr>
          <w:trHeight w:val="567"/>
        </w:trPr>
        <w:tc>
          <w:tcPr>
            <w:tcW w:w="9079" w:type="dxa"/>
            <w:vAlign w:val="center"/>
          </w:tcPr>
          <w:p w:rsidR="00DC71AA" w:rsidRDefault="00E7473C">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DC71AA">
        <w:trPr>
          <w:trHeight w:val="567"/>
        </w:trPr>
        <w:tc>
          <w:tcPr>
            <w:tcW w:w="9079" w:type="dxa"/>
            <w:vAlign w:val="center"/>
          </w:tcPr>
          <w:p w:rsidR="00DC71AA" w:rsidRDefault="00E7473C">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DC71AA">
        <w:tc>
          <w:tcPr>
            <w:tcW w:w="9079" w:type="dxa"/>
            <w:vAlign w:val="center"/>
          </w:tcPr>
          <w:p w:rsidR="00DC71AA" w:rsidRDefault="00E7473C">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DC71AA" w:rsidRDefault="00E7473C">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DC71AA" w:rsidRDefault="00E7473C">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DC71AA" w:rsidRDefault="00E7473C">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DC71AA" w:rsidRDefault="00E7473C">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DC71AA" w:rsidRDefault="00E7473C">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DC71AA">
        <w:tc>
          <w:tcPr>
            <w:tcW w:w="9079" w:type="dxa"/>
            <w:vAlign w:val="center"/>
          </w:tcPr>
          <w:p w:rsidR="00DC71AA" w:rsidRDefault="00E7473C">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DC71AA" w:rsidRDefault="00E7473C">
            <w:pPr>
              <w:spacing w:line="360" w:lineRule="auto"/>
              <w:rPr>
                <w:rFonts w:asciiTheme="minorEastAsia" w:hAnsiTheme="minorEastAsia"/>
                <w:bCs/>
                <w:sz w:val="24"/>
                <w:szCs w:val="24"/>
              </w:rPr>
            </w:pPr>
            <w:r>
              <w:rPr>
                <w:rFonts w:asciiTheme="minorEastAsia" w:hAnsiTheme="minorEastAsia" w:hint="eastAsia"/>
                <w:bCs/>
                <w:sz w:val="24"/>
                <w:szCs w:val="24"/>
              </w:rPr>
              <w:t>（1）2017年度经审计的财务报告，包括资产负债表、利润表、现金流量表及其附注；或基本开户银行出具的资信证明；或财政部门认可的政府采购专业担保机构的证明文件和担保机构出具的投标担保函。（法人投标提供。法人包括企业法人、机关法人、事业单位法人和社会团体法人。）</w:t>
            </w:r>
          </w:p>
          <w:p w:rsidR="00DC71AA" w:rsidRDefault="00E7473C">
            <w:pPr>
              <w:spacing w:line="360" w:lineRule="auto"/>
              <w:rPr>
                <w:rFonts w:asciiTheme="minorEastAsia" w:hAnsiTheme="minorEastAsia"/>
                <w:b/>
                <w:sz w:val="24"/>
                <w:szCs w:val="24"/>
              </w:rPr>
            </w:pPr>
            <w:r>
              <w:rPr>
                <w:rFonts w:asciiTheme="minorEastAsia" w:hAnsiTheme="minorEastAsia" w:hint="eastAsia"/>
                <w:bCs/>
                <w:sz w:val="24"/>
                <w:szCs w:val="24"/>
              </w:rPr>
              <w:t>（2）制造商或代理商银行出具的资信证明；或财政部门认可的政府采购专业担保机构的证明文件和担保机构出具的投标担保函。（其他组织和自然人投标提供）</w:t>
            </w:r>
          </w:p>
        </w:tc>
      </w:tr>
      <w:tr w:rsidR="00DC71AA">
        <w:tc>
          <w:tcPr>
            <w:tcW w:w="9079" w:type="dxa"/>
            <w:vAlign w:val="center"/>
          </w:tcPr>
          <w:p w:rsidR="00DC71AA" w:rsidRDefault="00E7473C">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DC71AA" w:rsidRDefault="00E7473C">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DC71AA">
        <w:tc>
          <w:tcPr>
            <w:tcW w:w="9079" w:type="dxa"/>
            <w:vAlign w:val="center"/>
          </w:tcPr>
          <w:p w:rsidR="00DC71AA" w:rsidRDefault="00E7473C">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DC71AA" w:rsidRDefault="00E7473C">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DC71AA">
        <w:tc>
          <w:tcPr>
            <w:tcW w:w="9079" w:type="dxa"/>
            <w:vAlign w:val="center"/>
          </w:tcPr>
          <w:p w:rsidR="00DC71AA" w:rsidRDefault="00E7473C">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DC71AA" w:rsidRDefault="00E7473C">
            <w:pPr>
              <w:autoSpaceDE w:val="0"/>
              <w:autoSpaceDN w:val="0"/>
              <w:adjustRightInd w:val="0"/>
              <w:spacing w:line="360" w:lineRule="auto"/>
              <w:ind w:right="-11"/>
              <w:rPr>
                <w:rFonts w:asciiTheme="minorEastAsia" w:hAnsiTheme="minorEastAsia"/>
                <w:b/>
                <w:sz w:val="24"/>
                <w:szCs w:val="24"/>
              </w:rPr>
            </w:pPr>
            <w:r>
              <w:rPr>
                <w:rFonts w:asciiTheme="minorEastAsia" w:hAnsiTheme="minorEastAsia" w:cs="宋体" w:hint="eastAsia"/>
                <w:bCs/>
                <w:sz w:val="24"/>
                <w:szCs w:val="24"/>
                <w:lang w:val="zh-CN"/>
              </w:rPr>
              <w:t>相关设备的购置发票、专业技术人员职称证书、用工合同等或者投标人相关承诺函或声明。</w:t>
            </w:r>
          </w:p>
        </w:tc>
      </w:tr>
      <w:tr w:rsidR="00DC71AA">
        <w:tc>
          <w:tcPr>
            <w:tcW w:w="9079" w:type="dxa"/>
            <w:vAlign w:val="center"/>
          </w:tcPr>
          <w:p w:rsidR="00DC71AA" w:rsidRDefault="00E7473C">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DC71AA" w:rsidRDefault="00E7473C">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DC71AA">
        <w:tc>
          <w:tcPr>
            <w:tcW w:w="9079" w:type="dxa"/>
            <w:vAlign w:val="center"/>
          </w:tcPr>
          <w:p w:rsidR="00DC71AA" w:rsidRDefault="00E7473C">
            <w:pPr>
              <w:spacing w:line="360" w:lineRule="auto"/>
              <w:rPr>
                <w:rFonts w:asciiTheme="minorEastAsia" w:hAnsiTheme="minorEastAsia" w:cs="仿宋_GB2312"/>
                <w:b/>
                <w:color w:val="000000"/>
                <w:sz w:val="24"/>
                <w:szCs w:val="24"/>
                <w:shd w:val="clear" w:color="auto" w:fill="FFFFFF"/>
              </w:rPr>
            </w:pPr>
            <w:r>
              <w:rPr>
                <w:rFonts w:asciiTheme="minorEastAsia" w:hAnsiTheme="minorEastAsia" w:hint="eastAsia"/>
                <w:b/>
                <w:bCs/>
                <w:sz w:val="24"/>
                <w:szCs w:val="24"/>
              </w:rPr>
              <w:t>8、</w:t>
            </w:r>
            <w:r>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 w:val="24"/>
                <w:szCs w:val="24"/>
                <w:shd w:val="clear" w:color="auto" w:fill="FFFFFF"/>
              </w:rPr>
              <w:t>。</w:t>
            </w:r>
          </w:p>
          <w:p w:rsidR="00DC71AA" w:rsidRDefault="00E7473C">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DC71AA" w:rsidRDefault="00E7473C">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w:t>
            </w:r>
          </w:p>
          <w:p w:rsidR="00DC71AA" w:rsidRDefault="00E7473C">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DC71AA" w:rsidRDefault="00E7473C">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DC71AA" w:rsidRDefault="00E7473C">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DC71AA">
        <w:trPr>
          <w:trHeight w:val="624"/>
        </w:trPr>
        <w:tc>
          <w:tcPr>
            <w:tcW w:w="9079" w:type="dxa"/>
            <w:vAlign w:val="center"/>
          </w:tcPr>
          <w:p w:rsidR="00DC71AA" w:rsidRDefault="00E7473C">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DC71AA" w:rsidRDefault="00E7473C">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DC71AA">
        <w:trPr>
          <w:trHeight w:val="624"/>
        </w:trPr>
        <w:tc>
          <w:tcPr>
            <w:tcW w:w="9079" w:type="dxa"/>
            <w:vAlign w:val="center"/>
          </w:tcPr>
          <w:p w:rsidR="00DC71AA" w:rsidRDefault="00E7473C">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DC71AA" w:rsidRDefault="00E7473C">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DC71AA">
        <w:trPr>
          <w:trHeight w:val="624"/>
        </w:trPr>
        <w:tc>
          <w:tcPr>
            <w:tcW w:w="9079" w:type="dxa"/>
            <w:vAlign w:val="center"/>
          </w:tcPr>
          <w:p w:rsidR="00DC71AA" w:rsidRDefault="00E7473C">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DC71AA" w:rsidRDefault="00E7473C">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DC71AA">
        <w:trPr>
          <w:trHeight w:val="567"/>
        </w:trPr>
        <w:tc>
          <w:tcPr>
            <w:tcW w:w="9079" w:type="dxa"/>
            <w:vAlign w:val="center"/>
          </w:tcPr>
          <w:p w:rsidR="00DC71AA" w:rsidRDefault="00E7473C">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DC71AA" w:rsidRDefault="00E7473C">
      <w:pPr>
        <w:pStyle w:val="a8"/>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DC71AA" w:rsidRDefault="00E7473C">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DC71AA" w:rsidRDefault="00E7473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本项目采用综合评分法。总分为100分。</w:t>
      </w:r>
    </w:p>
    <w:p w:rsidR="00DC71AA" w:rsidRDefault="00E7473C">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DC71AA" w:rsidRDefault="00E7473C">
      <w:pPr>
        <w:pStyle w:val="a8"/>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DC71AA" w:rsidRDefault="00E7473C">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DC71AA" w:rsidRDefault="00E7473C">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DC71AA" w:rsidRDefault="00E7473C">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DC71AA" w:rsidRDefault="00E7473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DC71AA" w:rsidRDefault="00E7473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DC71AA" w:rsidRDefault="00E7473C">
      <w:pPr>
        <w:pStyle w:val="a8"/>
        <w:numPr>
          <w:ilvl w:val="0"/>
          <w:numId w:val="5"/>
        </w:numPr>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lang w:val="zh-CN"/>
        </w:rPr>
        <w:t>对投标文件进行比较和评价；</w:t>
      </w:r>
    </w:p>
    <w:p w:rsidR="00DC71AA" w:rsidRDefault="00E7473C">
      <w:pPr>
        <w:pStyle w:val="a8"/>
        <w:spacing w:line="360" w:lineRule="auto"/>
        <w:contextualSpacing/>
        <w:jc w:val="left"/>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DC71AA" w:rsidRDefault="00E7473C">
      <w:pPr>
        <w:pStyle w:val="a8"/>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hAnsiTheme="minorEastAsia" w:cs="仿宋_GB2312" w:hint="eastAsia"/>
          <w:szCs w:val="24"/>
          <w:lang w:val="zh-CN"/>
        </w:rPr>
        <w:t>注：</w:t>
      </w:r>
      <w:r>
        <w:rPr>
          <w:rFonts w:asciiTheme="minorEastAsia" w:eastAsiaTheme="minorEastAsia" w:hAnsiTheme="minorEastAsia" w:cs="仿宋_GB2312" w:hint="eastAsia"/>
          <w:szCs w:val="24"/>
          <w:lang w:val="zh-CN"/>
        </w:rPr>
        <w:t>评标标准中所涉及</w:t>
      </w:r>
      <w:r>
        <w:rPr>
          <w:rFonts w:asciiTheme="minorEastAsia" w:hAnsiTheme="minorEastAsia" w:cs="仿宋_GB2312" w:hint="eastAsia"/>
          <w:szCs w:val="24"/>
          <w:lang w:val="zh-CN"/>
        </w:rPr>
        <w:t>到的证书及材料，均须在电子投标文件中提供原件的扫描件（或图片）。</w:t>
      </w:r>
    </w:p>
    <w:p w:rsidR="00DC71AA" w:rsidRDefault="00E7473C">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DC71AA" w:rsidRDefault="00E7473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DC71AA" w:rsidRDefault="00E7473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DC71AA" w:rsidRDefault="00E7473C">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DC71AA" w:rsidRDefault="00E7473C">
      <w:pPr>
        <w:pStyle w:val="a8"/>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DC71AA" w:rsidRDefault="00E7473C">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DC71AA" w:rsidRDefault="00E7473C">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DC71AA" w:rsidRDefault="00E7473C">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w:t>
      </w:r>
      <w:r>
        <w:rPr>
          <w:rFonts w:asciiTheme="minorEastAsia" w:eastAsiaTheme="minorEastAsia" w:hAnsiTheme="minorEastAsia" w:cs="仿宋_GB2312" w:hint="eastAsia"/>
          <w:szCs w:val="24"/>
          <w:lang w:val="zh-CN"/>
        </w:rPr>
        <w:t>中产品所在页并加盖投标人公章的原件扫描件（或图片），评标委员会根据本项目评标标准予以判定并赋分。</w:t>
      </w:r>
    </w:p>
    <w:p w:rsidR="00DC71AA" w:rsidRDefault="00E7473C">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投标人所投产品若属于“环境标志产品政府采购清单”内产品，投标文件中须提供最新一期《环境标志</w:t>
      </w:r>
      <w:r>
        <w:rPr>
          <w:rFonts w:asciiTheme="minorEastAsia" w:eastAsiaTheme="minorEastAsia" w:hAnsiTheme="minorEastAsia" w:cs="仿宋_GB2312" w:hint="eastAsia"/>
          <w:szCs w:val="24"/>
          <w:lang w:val="zh-CN"/>
        </w:rPr>
        <w:t>产品政府采购清单》中产品所在页并加盖投标人公章的原件扫描件（或图片），评标委员会根据本项目评标标准予以判定并赋分。</w:t>
      </w:r>
    </w:p>
    <w:p w:rsidR="00DC71AA" w:rsidRDefault="00E7473C">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DC71AA" w:rsidRDefault="00E7473C">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DC71AA" w:rsidRDefault="00E7473C">
      <w:pPr>
        <w:pStyle w:val="a8"/>
        <w:spacing w:line="360" w:lineRule="auto"/>
        <w:ind w:firstLineChars="200" w:firstLine="482"/>
        <w:contextualSpacing/>
        <w:rPr>
          <w:rFonts w:asciiTheme="minorEastAsia" w:eastAsiaTheme="minorEastAsia" w:hAnsiTheme="minorEastAsia"/>
          <w:b/>
          <w:color w:val="000000"/>
          <w:szCs w:val="24"/>
          <w:lang w:val="zh-CN"/>
        </w:rPr>
      </w:pPr>
      <w:r>
        <w:rPr>
          <w:rFonts w:asciiTheme="minorEastAsia" w:eastAsiaTheme="minorEastAsia" w:hAnsiTheme="minorEastAsia" w:hint="eastAsia"/>
          <w:b/>
          <w:color w:val="000000"/>
          <w:szCs w:val="24"/>
          <w:lang w:val="zh-CN"/>
        </w:rPr>
        <w:t>（4）关于强制性产品认证</w:t>
      </w:r>
    </w:p>
    <w:p w:rsidR="00DC71AA" w:rsidRDefault="00E7473C">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1）投标人所投产品如被列入</w:t>
      </w:r>
      <w:r>
        <w:rPr>
          <w:rFonts w:asciiTheme="minorEastAsia" w:eastAsiaTheme="minorEastAsia" w:hAnsiTheme="minorEastAsia" w:cs="仿宋_GB2312"/>
          <w:szCs w:val="24"/>
          <w:lang w:val="zh-CN"/>
        </w:rPr>
        <w:t>《中华人民共和国实施强制性产品认证的产品目录》</w:t>
      </w:r>
      <w:r>
        <w:rPr>
          <w:rFonts w:asciiTheme="minorEastAsia" w:eastAsiaTheme="minorEastAsia" w:hAnsiTheme="minorEastAsia" w:cs="仿宋_GB2312" w:hint="eastAsia"/>
          <w:szCs w:val="24"/>
          <w:lang w:val="zh-CN"/>
        </w:rPr>
        <w:t>,则投标文件中应根据本项目招标文件“第二章 项目需求”</w:t>
      </w:r>
      <w:r>
        <w:rPr>
          <w:rFonts w:asciiTheme="minorEastAsia" w:eastAsiaTheme="minorEastAsia" w:hAnsiTheme="minorEastAsia" w:cs="仿宋_GB2312"/>
          <w:szCs w:val="24"/>
          <w:lang w:val="zh-CN"/>
        </w:rPr>
        <w:t>提供</w:t>
      </w:r>
      <w:r>
        <w:rPr>
          <w:rFonts w:asciiTheme="minorEastAsia" w:eastAsiaTheme="minorEastAsia" w:hAnsiTheme="minorEastAsia" w:cs="仿宋_GB2312" w:hint="eastAsia"/>
          <w:szCs w:val="24"/>
          <w:lang w:val="zh-CN"/>
        </w:rPr>
        <w:t>：</w:t>
      </w:r>
    </w:p>
    <w:p w:rsidR="00DC71AA" w:rsidRDefault="00E7473C">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a.中国国家认证认可监督管理委员会官网（</w:t>
      </w:r>
      <w:hyperlink r:id="rId16" w:tgtFrame="_blank" w:history="1">
        <w:r>
          <w:rPr>
            <w:rFonts w:asciiTheme="minorEastAsia" w:eastAsiaTheme="minorEastAsia" w:hAnsiTheme="minorEastAsia" w:cs="仿宋_GB2312" w:hint="eastAsia"/>
            <w:szCs w:val="24"/>
            <w:lang w:val="zh-CN"/>
          </w:rPr>
          <w:t>http://cx.cnca.cn/rjwcx/web/cert/index.do</w:t>
        </w:r>
      </w:hyperlink>
      <w:r>
        <w:rPr>
          <w:rFonts w:asciiTheme="minorEastAsia" w:eastAsiaTheme="minorEastAsia" w:hAnsiTheme="minorEastAsia" w:cs="仿宋_GB2312" w:hint="eastAsia"/>
          <w:szCs w:val="24"/>
          <w:lang w:val="zh-CN"/>
        </w:rPr>
        <w:t>）产品认证证书打印并加盖投标人公章的原件扫描件（或图片）。</w:t>
      </w:r>
    </w:p>
    <w:p w:rsidR="00DC71AA" w:rsidRDefault="00E7473C">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b.强制性产品认证机构颁发的CCC认证证书并加盖投标人公章的原件扫描件（或图片）。</w:t>
      </w:r>
    </w:p>
    <w:p w:rsidR="00DC71AA" w:rsidRDefault="00E7473C">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c.投标人提供“所投产品符合国家强制性要求承诺函”并加盖投标人公章的原件扫描件（或图片）。</w:t>
      </w:r>
    </w:p>
    <w:p w:rsidR="00DC71AA" w:rsidRDefault="00E7473C">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2)投标人所投产品如被列入</w:t>
      </w:r>
      <w:r>
        <w:rPr>
          <w:rFonts w:asciiTheme="minorEastAsia" w:eastAsiaTheme="minorEastAsia" w:hAnsiTheme="minorEastAsia" w:cs="仿宋_GB2312"/>
          <w:szCs w:val="24"/>
          <w:lang w:val="zh-CN"/>
        </w:rPr>
        <w:t>《信息安全产品强制性认证目录》，</w:t>
      </w:r>
      <w:r>
        <w:rPr>
          <w:rFonts w:asciiTheme="minorEastAsia" w:eastAsiaTheme="minorEastAsia" w:hAnsiTheme="minorEastAsia" w:cs="仿宋_GB2312" w:hint="eastAsia"/>
          <w:szCs w:val="24"/>
          <w:lang w:val="zh-CN"/>
        </w:rPr>
        <w:t>则投标文件中应根据本项目招标文件“第二章 项目需求”</w:t>
      </w:r>
      <w:r>
        <w:rPr>
          <w:rFonts w:asciiTheme="minorEastAsia" w:eastAsiaTheme="minorEastAsia" w:hAnsiTheme="minorEastAsia" w:cs="仿宋_GB2312"/>
          <w:szCs w:val="24"/>
          <w:lang w:val="zh-CN"/>
        </w:rPr>
        <w:t>提供</w:t>
      </w:r>
      <w:r>
        <w:rPr>
          <w:rFonts w:asciiTheme="minorEastAsia" w:eastAsiaTheme="minorEastAsia" w:hAnsiTheme="minorEastAsia" w:cs="仿宋_GB2312" w:hint="eastAsia"/>
          <w:szCs w:val="24"/>
          <w:lang w:val="zh-CN"/>
        </w:rPr>
        <w:t>：</w:t>
      </w:r>
    </w:p>
    <w:p w:rsidR="00DC71AA" w:rsidRDefault="00E7473C">
      <w:pPr>
        <w:pStyle w:val="a8"/>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a. 中国信息安全认证中心官网（</w:t>
      </w:r>
      <w:r>
        <w:rPr>
          <w:rFonts w:asciiTheme="minorEastAsia" w:eastAsiaTheme="minorEastAsia" w:hAnsiTheme="minorEastAsia" w:cs="仿宋_GB2312"/>
          <w:szCs w:val="24"/>
          <w:lang w:val="zh-CN"/>
        </w:rPr>
        <w:t>http://www.isccc.gov.cn/index.shtml</w:t>
      </w:r>
      <w:r>
        <w:rPr>
          <w:rFonts w:asciiTheme="minorEastAsia" w:eastAsiaTheme="minorEastAsia" w:hAnsiTheme="minorEastAsia" w:cs="仿宋_GB2312" w:hint="eastAsia"/>
          <w:szCs w:val="24"/>
          <w:lang w:val="zh-CN"/>
        </w:rPr>
        <w:t>）产品查询结果截图并加盖投标人公章的原件扫描件（或图片）</w:t>
      </w:r>
    </w:p>
    <w:p w:rsidR="00DC71AA" w:rsidRDefault="00E747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 中国信息安全认证中心颁发的《中国国家信息安全产品认证证书》并加盖投标人公章的原件扫描件（或图片）。</w:t>
      </w:r>
    </w:p>
    <w:p w:rsidR="00DC71AA" w:rsidRDefault="00E7473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DC71AA" w:rsidRDefault="00E7473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DC71AA" w:rsidRDefault="00E7473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2）符合性审查资料未按招标文件要求签署、盖章的。</w:t>
      </w:r>
    </w:p>
    <w:p w:rsidR="00DC71AA" w:rsidRDefault="00E7473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3）有下列情形之一的，视为投标人串通投标，其投标无效：</w:t>
      </w:r>
    </w:p>
    <w:p w:rsidR="00DC71AA" w:rsidRDefault="00E7473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a.不同投标人的投标文件由同一单位或者个人编制；</w:t>
      </w:r>
    </w:p>
    <w:p w:rsidR="00DC71AA" w:rsidRDefault="00E7473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b.不同投标人委托同一单位或者个人办理投标事宜；</w:t>
      </w:r>
    </w:p>
    <w:p w:rsidR="00DC71AA" w:rsidRDefault="00E7473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c.不同投标人的投标文件载明的项目管理成员或者联系人员为同一人；</w:t>
      </w:r>
    </w:p>
    <w:p w:rsidR="00DC71AA" w:rsidRDefault="00E7473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d.不同投标人的投标文件异常一致或者投标报价呈规律性差异；</w:t>
      </w:r>
    </w:p>
    <w:p w:rsidR="00DC71AA" w:rsidRDefault="00E7473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e.不同投标人的投标文件相互混装。</w:t>
      </w:r>
    </w:p>
    <w:p w:rsidR="00DC71AA" w:rsidRDefault="00E7473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C71AA" w:rsidRDefault="00E7473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w:t>
      </w:r>
      <w:r>
        <w:rPr>
          <w:rFonts w:asciiTheme="minorEastAsia" w:hAnsiTheme="minorEastAsia" w:cs="仿宋_GB2312"/>
          <w:b/>
          <w:sz w:val="24"/>
          <w:szCs w:val="24"/>
          <w:lang w:val="zh-CN"/>
        </w:rPr>
        <w:t>法律、法规和招标文件规定的其他无效情形。</w:t>
      </w:r>
    </w:p>
    <w:p w:rsidR="00DC71AA" w:rsidRDefault="00E7473C">
      <w:pPr>
        <w:pStyle w:val="a8"/>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1"/>
        <w:gridCol w:w="6525"/>
        <w:gridCol w:w="1041"/>
      </w:tblGrid>
      <w:tr w:rsidR="00DC71AA">
        <w:trPr>
          <w:trHeight w:val="1105"/>
          <w:jc w:val="center"/>
        </w:trPr>
        <w:tc>
          <w:tcPr>
            <w:tcW w:w="1731" w:type="dxa"/>
            <w:vAlign w:val="center"/>
          </w:tcPr>
          <w:p w:rsidR="00DC71AA" w:rsidRDefault="00E7473C">
            <w:pPr>
              <w:spacing w:line="360" w:lineRule="auto"/>
              <w:jc w:val="center"/>
              <w:rPr>
                <w:rFonts w:ascii="宋体" w:hAnsi="宋体"/>
                <w:sz w:val="24"/>
                <w:szCs w:val="24"/>
              </w:rPr>
            </w:pPr>
            <w:r>
              <w:rPr>
                <w:rFonts w:ascii="宋体" w:hAnsi="宋体" w:hint="eastAsia"/>
                <w:sz w:val="24"/>
                <w:szCs w:val="24"/>
              </w:rPr>
              <w:t>分值构成</w:t>
            </w:r>
          </w:p>
          <w:p w:rsidR="00DC71AA" w:rsidRDefault="00E7473C">
            <w:pPr>
              <w:spacing w:line="360" w:lineRule="auto"/>
              <w:jc w:val="center"/>
              <w:rPr>
                <w:rFonts w:ascii="宋体" w:hAnsi="宋体"/>
                <w:sz w:val="24"/>
                <w:szCs w:val="24"/>
              </w:rPr>
            </w:pPr>
            <w:r>
              <w:rPr>
                <w:rFonts w:ascii="宋体" w:hAnsi="宋体" w:hint="eastAsia"/>
                <w:sz w:val="24"/>
                <w:szCs w:val="24"/>
              </w:rPr>
              <w:t>(总分100分)</w:t>
            </w:r>
          </w:p>
        </w:tc>
        <w:tc>
          <w:tcPr>
            <w:tcW w:w="7566" w:type="dxa"/>
            <w:gridSpan w:val="2"/>
            <w:vAlign w:val="center"/>
          </w:tcPr>
          <w:p w:rsidR="00DC71AA" w:rsidRDefault="00E7473C">
            <w:pPr>
              <w:spacing w:line="360" w:lineRule="auto"/>
              <w:jc w:val="center"/>
              <w:rPr>
                <w:rFonts w:ascii="宋体" w:hAnsi="宋体"/>
                <w:sz w:val="24"/>
                <w:szCs w:val="24"/>
              </w:rPr>
            </w:pPr>
            <w:r>
              <w:rPr>
                <w:rFonts w:ascii="宋体" w:hAnsi="宋体" w:hint="eastAsia"/>
                <w:sz w:val="24"/>
                <w:szCs w:val="24"/>
              </w:rPr>
              <w:t>价格分值：30分；</w:t>
            </w:r>
          </w:p>
          <w:p w:rsidR="00DC71AA" w:rsidRDefault="00E7473C">
            <w:pPr>
              <w:spacing w:line="360" w:lineRule="auto"/>
              <w:jc w:val="center"/>
              <w:rPr>
                <w:rFonts w:ascii="宋体" w:hAnsi="宋体"/>
                <w:sz w:val="24"/>
                <w:szCs w:val="24"/>
              </w:rPr>
            </w:pPr>
            <w:r>
              <w:rPr>
                <w:rFonts w:ascii="宋体" w:hAnsi="宋体" w:hint="eastAsia"/>
                <w:sz w:val="24"/>
                <w:szCs w:val="24"/>
              </w:rPr>
              <w:t>商务标：18分；</w:t>
            </w:r>
          </w:p>
          <w:p w:rsidR="00DC71AA" w:rsidRDefault="00E7473C">
            <w:pPr>
              <w:spacing w:line="360" w:lineRule="auto"/>
              <w:jc w:val="center"/>
              <w:rPr>
                <w:rFonts w:ascii="宋体" w:hAnsi="宋体"/>
                <w:sz w:val="24"/>
                <w:szCs w:val="24"/>
              </w:rPr>
            </w:pPr>
            <w:r>
              <w:rPr>
                <w:rFonts w:ascii="宋体" w:hAnsi="宋体" w:hint="eastAsia"/>
                <w:sz w:val="24"/>
                <w:szCs w:val="24"/>
              </w:rPr>
              <w:t>技术标：52分。</w:t>
            </w:r>
          </w:p>
        </w:tc>
      </w:tr>
      <w:tr w:rsidR="00DC71AA">
        <w:trPr>
          <w:trHeight w:val="567"/>
          <w:jc w:val="center"/>
        </w:trPr>
        <w:tc>
          <w:tcPr>
            <w:tcW w:w="9297" w:type="dxa"/>
            <w:gridSpan w:val="3"/>
            <w:tcBorders>
              <w:bottom w:val="single" w:sz="4" w:space="0" w:color="auto"/>
            </w:tcBorders>
            <w:vAlign w:val="center"/>
          </w:tcPr>
          <w:p w:rsidR="00DC71AA" w:rsidRDefault="00E7473C">
            <w:pPr>
              <w:jc w:val="center"/>
              <w:rPr>
                <w:rFonts w:ascii="宋体" w:hAnsi="宋体"/>
                <w:b/>
                <w:sz w:val="24"/>
                <w:szCs w:val="24"/>
              </w:rPr>
            </w:pPr>
            <w:r>
              <w:rPr>
                <w:rFonts w:ascii="宋体" w:hAnsi="宋体" w:hint="eastAsia"/>
                <w:b/>
                <w:sz w:val="24"/>
                <w:szCs w:val="24"/>
              </w:rPr>
              <w:t>价格分值（满分30分）</w:t>
            </w:r>
          </w:p>
        </w:tc>
      </w:tr>
      <w:tr w:rsidR="00DC71AA">
        <w:trPr>
          <w:trHeight w:val="567"/>
          <w:jc w:val="center"/>
        </w:trPr>
        <w:tc>
          <w:tcPr>
            <w:tcW w:w="1731" w:type="dxa"/>
            <w:tcBorders>
              <w:top w:val="single" w:sz="4" w:space="0" w:color="auto"/>
            </w:tcBorders>
            <w:vAlign w:val="center"/>
          </w:tcPr>
          <w:p w:rsidR="00DC71AA" w:rsidRDefault="00E7473C">
            <w:pPr>
              <w:jc w:val="center"/>
              <w:rPr>
                <w:rFonts w:ascii="宋体" w:hAnsi="宋体"/>
                <w:b/>
                <w:sz w:val="24"/>
                <w:szCs w:val="24"/>
              </w:rPr>
            </w:pPr>
            <w:r>
              <w:rPr>
                <w:rFonts w:ascii="宋体" w:hAnsi="宋体" w:hint="eastAsia"/>
                <w:b/>
                <w:sz w:val="24"/>
                <w:szCs w:val="24"/>
              </w:rPr>
              <w:t>评分因素</w:t>
            </w:r>
          </w:p>
        </w:tc>
        <w:tc>
          <w:tcPr>
            <w:tcW w:w="6525" w:type="dxa"/>
            <w:tcBorders>
              <w:top w:val="single" w:sz="4" w:space="0" w:color="auto"/>
            </w:tcBorders>
            <w:vAlign w:val="center"/>
          </w:tcPr>
          <w:p w:rsidR="00DC71AA" w:rsidRDefault="00E7473C">
            <w:pPr>
              <w:jc w:val="center"/>
              <w:rPr>
                <w:rFonts w:ascii="宋体" w:hAnsi="宋体"/>
                <w:b/>
                <w:sz w:val="24"/>
                <w:szCs w:val="24"/>
              </w:rPr>
            </w:pPr>
            <w:r>
              <w:rPr>
                <w:rFonts w:ascii="宋体" w:hAnsi="宋体" w:hint="eastAsia"/>
                <w:b/>
                <w:sz w:val="24"/>
                <w:szCs w:val="24"/>
              </w:rPr>
              <w:t>评标标准</w:t>
            </w:r>
          </w:p>
        </w:tc>
        <w:tc>
          <w:tcPr>
            <w:tcW w:w="1041" w:type="dxa"/>
            <w:tcBorders>
              <w:top w:val="single" w:sz="4" w:space="0" w:color="auto"/>
            </w:tcBorders>
            <w:vAlign w:val="center"/>
          </w:tcPr>
          <w:p w:rsidR="00DC71AA" w:rsidRDefault="00E7473C">
            <w:pPr>
              <w:jc w:val="center"/>
              <w:rPr>
                <w:rFonts w:ascii="宋体" w:hAnsi="宋体"/>
                <w:b/>
                <w:sz w:val="24"/>
                <w:szCs w:val="24"/>
              </w:rPr>
            </w:pPr>
            <w:r>
              <w:rPr>
                <w:rFonts w:ascii="宋体" w:hAnsi="宋体" w:hint="eastAsia"/>
                <w:b/>
                <w:sz w:val="24"/>
                <w:szCs w:val="24"/>
              </w:rPr>
              <w:t>分值</w:t>
            </w:r>
          </w:p>
        </w:tc>
      </w:tr>
      <w:tr w:rsidR="00DC71AA">
        <w:trPr>
          <w:trHeight w:val="558"/>
          <w:jc w:val="center"/>
        </w:trPr>
        <w:tc>
          <w:tcPr>
            <w:tcW w:w="1731" w:type="dxa"/>
            <w:tcBorders>
              <w:top w:val="single" w:sz="4" w:space="0" w:color="auto"/>
            </w:tcBorders>
            <w:vAlign w:val="center"/>
          </w:tcPr>
          <w:p w:rsidR="00DC71AA" w:rsidRDefault="00E7473C">
            <w:pPr>
              <w:spacing w:line="360" w:lineRule="auto"/>
              <w:jc w:val="center"/>
              <w:rPr>
                <w:rFonts w:ascii="宋体" w:hAnsi="宋体"/>
                <w:sz w:val="24"/>
                <w:szCs w:val="24"/>
              </w:rPr>
            </w:pPr>
            <w:r>
              <w:rPr>
                <w:rFonts w:ascii="宋体" w:hAnsi="宋体" w:hint="eastAsia"/>
                <w:sz w:val="24"/>
                <w:szCs w:val="24"/>
              </w:rPr>
              <w:t>投标报价</w:t>
            </w:r>
          </w:p>
          <w:p w:rsidR="00DC71AA" w:rsidRDefault="00E7473C">
            <w:pPr>
              <w:spacing w:line="360" w:lineRule="auto"/>
              <w:jc w:val="center"/>
              <w:rPr>
                <w:rFonts w:ascii="宋体" w:hAnsi="宋体"/>
                <w:sz w:val="24"/>
                <w:szCs w:val="24"/>
              </w:rPr>
            </w:pPr>
            <w:r>
              <w:rPr>
                <w:rFonts w:ascii="宋体" w:hAnsi="宋体" w:hint="eastAsia"/>
                <w:sz w:val="24"/>
                <w:szCs w:val="24"/>
              </w:rPr>
              <w:t>评分标准</w:t>
            </w:r>
          </w:p>
        </w:tc>
        <w:tc>
          <w:tcPr>
            <w:tcW w:w="6525" w:type="dxa"/>
            <w:tcBorders>
              <w:top w:val="single" w:sz="4" w:space="0" w:color="auto"/>
            </w:tcBorders>
            <w:vAlign w:val="center"/>
          </w:tcPr>
          <w:p w:rsidR="00DC71AA" w:rsidRDefault="00E7473C">
            <w:pPr>
              <w:pStyle w:val="a4"/>
              <w:spacing w:line="360" w:lineRule="auto"/>
              <w:ind w:firstLineChars="150" w:firstLine="360"/>
              <w:rPr>
                <w:rFonts w:ascii="宋体" w:hAnsi="宋体" w:cs="宋体"/>
                <w:kern w:val="0"/>
                <w:sz w:val="24"/>
                <w:szCs w:val="24"/>
              </w:rPr>
            </w:pPr>
            <w:r>
              <w:rPr>
                <w:rFonts w:ascii="宋体" w:hAnsi="宋体" w:cs="宋体" w:hint="eastAsia"/>
                <w:kern w:val="0"/>
                <w:sz w:val="24"/>
                <w:szCs w:val="24"/>
              </w:rPr>
              <w:t>评标基准价：满足招标文件要求的有效投标报价中，最低的投标报价为评标基准价。</w:t>
            </w:r>
          </w:p>
          <w:p w:rsidR="00DC71AA" w:rsidRDefault="00E7473C">
            <w:pPr>
              <w:spacing w:line="360" w:lineRule="auto"/>
              <w:rPr>
                <w:rFonts w:ascii="宋体" w:hAnsi="宋体"/>
                <w:sz w:val="24"/>
                <w:szCs w:val="24"/>
              </w:rPr>
            </w:pPr>
            <w:r>
              <w:rPr>
                <w:rFonts w:ascii="宋体" w:hAnsi="宋体" w:cs="宋体" w:hint="eastAsia"/>
                <w:kern w:val="0"/>
                <w:sz w:val="24"/>
                <w:szCs w:val="24"/>
              </w:rPr>
              <w:t>投标报价得分=（评标基准价/投标报价）×30</w:t>
            </w:r>
          </w:p>
        </w:tc>
        <w:tc>
          <w:tcPr>
            <w:tcW w:w="1041" w:type="dxa"/>
            <w:tcBorders>
              <w:top w:val="single" w:sz="4" w:space="0" w:color="auto"/>
            </w:tcBorders>
            <w:vAlign w:val="center"/>
          </w:tcPr>
          <w:p w:rsidR="00DC71AA" w:rsidRDefault="00E7473C">
            <w:pPr>
              <w:jc w:val="center"/>
              <w:rPr>
                <w:rFonts w:ascii="宋体" w:hAnsi="宋体"/>
                <w:sz w:val="24"/>
                <w:szCs w:val="24"/>
              </w:rPr>
            </w:pPr>
            <w:r>
              <w:rPr>
                <w:rFonts w:ascii="宋体" w:hAnsi="宋体" w:hint="eastAsia"/>
                <w:sz w:val="24"/>
                <w:szCs w:val="24"/>
              </w:rPr>
              <w:t>30分</w:t>
            </w:r>
          </w:p>
        </w:tc>
      </w:tr>
      <w:tr w:rsidR="00DC71AA">
        <w:trPr>
          <w:trHeight w:val="567"/>
          <w:jc w:val="center"/>
        </w:trPr>
        <w:tc>
          <w:tcPr>
            <w:tcW w:w="9297" w:type="dxa"/>
            <w:gridSpan w:val="3"/>
            <w:vAlign w:val="center"/>
          </w:tcPr>
          <w:p w:rsidR="00DC71AA" w:rsidRDefault="00E7473C">
            <w:pPr>
              <w:jc w:val="center"/>
              <w:rPr>
                <w:rFonts w:ascii="宋体" w:hAnsi="宋体"/>
                <w:b/>
                <w:sz w:val="24"/>
                <w:szCs w:val="24"/>
              </w:rPr>
            </w:pPr>
            <w:r>
              <w:rPr>
                <w:rFonts w:ascii="宋体" w:hAnsi="宋体" w:hint="eastAsia"/>
                <w:b/>
                <w:sz w:val="24"/>
                <w:szCs w:val="24"/>
              </w:rPr>
              <w:t>商务标（满分18 分）</w:t>
            </w:r>
          </w:p>
        </w:tc>
      </w:tr>
      <w:tr w:rsidR="00DC71AA">
        <w:trPr>
          <w:trHeight w:val="567"/>
          <w:jc w:val="center"/>
        </w:trPr>
        <w:tc>
          <w:tcPr>
            <w:tcW w:w="1731" w:type="dxa"/>
            <w:tcBorders>
              <w:bottom w:val="single" w:sz="4" w:space="0" w:color="auto"/>
            </w:tcBorders>
            <w:vAlign w:val="center"/>
          </w:tcPr>
          <w:p w:rsidR="00DC71AA" w:rsidRDefault="00E7473C">
            <w:pPr>
              <w:jc w:val="center"/>
              <w:rPr>
                <w:rFonts w:ascii="宋体" w:hAnsi="宋体"/>
                <w:b/>
                <w:sz w:val="24"/>
                <w:szCs w:val="24"/>
              </w:rPr>
            </w:pPr>
            <w:r>
              <w:rPr>
                <w:rFonts w:ascii="宋体" w:hAnsi="宋体" w:hint="eastAsia"/>
                <w:b/>
                <w:sz w:val="24"/>
                <w:szCs w:val="24"/>
              </w:rPr>
              <w:t>评分因素</w:t>
            </w:r>
          </w:p>
        </w:tc>
        <w:tc>
          <w:tcPr>
            <w:tcW w:w="6525" w:type="dxa"/>
            <w:vAlign w:val="center"/>
          </w:tcPr>
          <w:p w:rsidR="00DC71AA" w:rsidRDefault="00E7473C">
            <w:pPr>
              <w:jc w:val="center"/>
              <w:rPr>
                <w:rFonts w:ascii="宋体" w:hAnsi="宋体"/>
                <w:b/>
                <w:sz w:val="24"/>
                <w:szCs w:val="24"/>
              </w:rPr>
            </w:pPr>
            <w:r>
              <w:rPr>
                <w:rFonts w:ascii="宋体" w:hAnsi="宋体" w:hint="eastAsia"/>
                <w:b/>
                <w:sz w:val="24"/>
                <w:szCs w:val="24"/>
              </w:rPr>
              <w:t>评标标准</w:t>
            </w:r>
          </w:p>
        </w:tc>
        <w:tc>
          <w:tcPr>
            <w:tcW w:w="1041" w:type="dxa"/>
            <w:vAlign w:val="center"/>
          </w:tcPr>
          <w:p w:rsidR="00DC71AA" w:rsidRDefault="00E7473C">
            <w:pPr>
              <w:jc w:val="center"/>
              <w:rPr>
                <w:rFonts w:ascii="宋体" w:hAnsi="宋体"/>
                <w:b/>
                <w:sz w:val="24"/>
                <w:szCs w:val="24"/>
              </w:rPr>
            </w:pPr>
            <w:r>
              <w:rPr>
                <w:rFonts w:ascii="宋体" w:hAnsi="宋体" w:hint="eastAsia"/>
                <w:b/>
                <w:sz w:val="24"/>
                <w:szCs w:val="24"/>
              </w:rPr>
              <w:t>分值</w:t>
            </w:r>
          </w:p>
        </w:tc>
      </w:tr>
      <w:tr w:rsidR="00DC71AA">
        <w:trPr>
          <w:trHeight w:val="899"/>
          <w:jc w:val="center"/>
        </w:trPr>
        <w:tc>
          <w:tcPr>
            <w:tcW w:w="1731" w:type="dxa"/>
            <w:vMerge w:val="restart"/>
            <w:vAlign w:val="center"/>
          </w:tcPr>
          <w:p w:rsidR="00DC71AA" w:rsidRDefault="00DC71AA">
            <w:pPr>
              <w:pStyle w:val="a4"/>
              <w:spacing w:line="360" w:lineRule="auto"/>
              <w:ind w:firstLineChars="150" w:firstLine="360"/>
              <w:rPr>
                <w:rFonts w:ascii="宋体" w:hAnsi="宋体" w:cs="宋体"/>
                <w:kern w:val="0"/>
                <w:sz w:val="24"/>
                <w:szCs w:val="24"/>
              </w:rPr>
            </w:pPr>
          </w:p>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企业实力</w:t>
            </w:r>
          </w:p>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（7分）</w:t>
            </w:r>
          </w:p>
        </w:tc>
        <w:tc>
          <w:tcPr>
            <w:tcW w:w="6525" w:type="dxa"/>
          </w:tcPr>
          <w:p w:rsidR="00DC71AA" w:rsidRDefault="00E7473C">
            <w:pPr>
              <w:pStyle w:val="a4"/>
              <w:spacing w:line="360" w:lineRule="auto"/>
              <w:ind w:firstLineChars="150" w:firstLine="360"/>
              <w:rPr>
                <w:rFonts w:ascii="宋体" w:hAnsi="宋体" w:cs="宋体"/>
                <w:kern w:val="0"/>
                <w:sz w:val="24"/>
                <w:szCs w:val="24"/>
              </w:rPr>
            </w:pPr>
            <w:r>
              <w:rPr>
                <w:rFonts w:ascii="宋体" w:hAnsi="宋体" w:cs="宋体" w:hint="eastAsia"/>
                <w:kern w:val="0"/>
                <w:sz w:val="24"/>
                <w:szCs w:val="24"/>
              </w:rPr>
              <w:t>投标品牌制造商具有《中国合格评定国家认可委员会实验室证书》（CNAS）的得3分，没有不得分。（提供证书原件扫描件加盖投标单位公章）</w:t>
            </w:r>
          </w:p>
        </w:tc>
        <w:tc>
          <w:tcPr>
            <w:tcW w:w="1041" w:type="dxa"/>
            <w:vMerge w:val="restart"/>
            <w:vAlign w:val="center"/>
          </w:tcPr>
          <w:p w:rsidR="00DC71AA" w:rsidRDefault="00E7473C">
            <w:pPr>
              <w:pStyle w:val="a4"/>
              <w:spacing w:line="360" w:lineRule="auto"/>
              <w:jc w:val="center"/>
              <w:rPr>
                <w:rFonts w:ascii="宋体" w:hAnsi="宋体" w:cs="宋体"/>
                <w:color w:val="C00000"/>
                <w:kern w:val="0"/>
                <w:sz w:val="24"/>
                <w:szCs w:val="24"/>
              </w:rPr>
            </w:pPr>
            <w:r>
              <w:rPr>
                <w:rFonts w:ascii="宋体" w:hAnsi="宋体" w:cs="宋体" w:hint="eastAsia"/>
                <w:kern w:val="0"/>
                <w:sz w:val="24"/>
                <w:szCs w:val="24"/>
              </w:rPr>
              <w:t>7分</w:t>
            </w:r>
          </w:p>
        </w:tc>
      </w:tr>
      <w:tr w:rsidR="00DC71AA">
        <w:trPr>
          <w:trHeight w:val="875"/>
          <w:jc w:val="center"/>
        </w:trPr>
        <w:tc>
          <w:tcPr>
            <w:tcW w:w="1731" w:type="dxa"/>
            <w:vMerge/>
            <w:vAlign w:val="center"/>
          </w:tcPr>
          <w:p w:rsidR="00DC71AA" w:rsidRDefault="00DC71AA">
            <w:pPr>
              <w:pStyle w:val="a4"/>
              <w:spacing w:line="360" w:lineRule="auto"/>
              <w:jc w:val="center"/>
              <w:rPr>
                <w:rFonts w:ascii="宋体" w:hAnsi="宋体" w:cs="宋体"/>
                <w:kern w:val="0"/>
                <w:sz w:val="24"/>
                <w:szCs w:val="24"/>
              </w:rPr>
            </w:pPr>
          </w:p>
        </w:tc>
        <w:tc>
          <w:tcPr>
            <w:tcW w:w="6525" w:type="dxa"/>
          </w:tcPr>
          <w:p w:rsidR="00DC71AA" w:rsidRDefault="00E7473C">
            <w:pPr>
              <w:pStyle w:val="a4"/>
              <w:spacing w:line="360" w:lineRule="auto"/>
              <w:ind w:firstLineChars="150" w:firstLine="360"/>
              <w:rPr>
                <w:rFonts w:ascii="宋体" w:hAnsi="宋体" w:cs="宋体"/>
                <w:kern w:val="0"/>
                <w:sz w:val="24"/>
                <w:szCs w:val="24"/>
              </w:rPr>
            </w:pPr>
            <w:r>
              <w:rPr>
                <w:rFonts w:ascii="宋体" w:hAnsi="宋体" w:cs="宋体" w:hint="eastAsia"/>
                <w:kern w:val="0"/>
                <w:sz w:val="24"/>
                <w:szCs w:val="24"/>
              </w:rPr>
              <w:t>投标品牌制造商通过ISO9001质量管理体系认证、ISO14001环境管理体系认证和OHSAS18001职业健康安全管理体系认证证、SA8000社会责任管理体系认证的，每提供一项得 1分，满分4分。（提供证书原件扫描件加盖投标单位公章）</w:t>
            </w:r>
          </w:p>
        </w:tc>
        <w:tc>
          <w:tcPr>
            <w:tcW w:w="1041" w:type="dxa"/>
            <w:vMerge/>
            <w:vAlign w:val="center"/>
          </w:tcPr>
          <w:p w:rsidR="00DC71AA" w:rsidRDefault="00DC71AA">
            <w:pPr>
              <w:pStyle w:val="a4"/>
              <w:spacing w:line="360" w:lineRule="auto"/>
              <w:jc w:val="center"/>
              <w:rPr>
                <w:rFonts w:ascii="宋体" w:hAnsi="宋体" w:cs="宋体"/>
                <w:color w:val="C00000"/>
                <w:kern w:val="0"/>
                <w:sz w:val="24"/>
                <w:szCs w:val="24"/>
              </w:rPr>
            </w:pPr>
          </w:p>
        </w:tc>
      </w:tr>
      <w:tr w:rsidR="00DC71AA">
        <w:trPr>
          <w:trHeight w:val="90"/>
          <w:jc w:val="center"/>
        </w:trPr>
        <w:tc>
          <w:tcPr>
            <w:tcW w:w="1731" w:type="dxa"/>
            <w:vAlign w:val="center"/>
          </w:tcPr>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信誉</w:t>
            </w:r>
          </w:p>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（3分）</w:t>
            </w:r>
          </w:p>
        </w:tc>
        <w:tc>
          <w:tcPr>
            <w:tcW w:w="6525" w:type="dxa"/>
          </w:tcPr>
          <w:p w:rsidR="00DC71AA" w:rsidRDefault="00E7473C">
            <w:pPr>
              <w:pStyle w:val="a4"/>
              <w:spacing w:line="360" w:lineRule="auto"/>
              <w:ind w:firstLineChars="150" w:firstLine="360"/>
              <w:rPr>
                <w:rFonts w:ascii="宋体" w:hAnsi="宋体" w:cs="宋体"/>
                <w:kern w:val="0"/>
                <w:sz w:val="24"/>
                <w:szCs w:val="24"/>
              </w:rPr>
            </w:pPr>
            <w:r>
              <w:rPr>
                <w:rFonts w:ascii="宋体" w:hAnsi="宋体" w:cs="宋体" w:hint="eastAsia"/>
                <w:kern w:val="0"/>
                <w:sz w:val="24"/>
                <w:szCs w:val="24"/>
              </w:rPr>
              <w:t>投标品牌制造商提供2016年1月1日以来的信用评级机构出具的有效的企业信用报告，等级为AAA级得3分；等级为AA级得2分；等级为A级得1分。不提供不得分（提供证书原件扫描件加盖投标单位公章）</w:t>
            </w:r>
          </w:p>
        </w:tc>
        <w:tc>
          <w:tcPr>
            <w:tcW w:w="1041" w:type="dxa"/>
            <w:vAlign w:val="center"/>
          </w:tcPr>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3分</w:t>
            </w:r>
          </w:p>
        </w:tc>
      </w:tr>
      <w:tr w:rsidR="00DC71AA">
        <w:trPr>
          <w:trHeight w:val="1174"/>
          <w:jc w:val="center"/>
        </w:trPr>
        <w:tc>
          <w:tcPr>
            <w:tcW w:w="1731" w:type="dxa"/>
            <w:vAlign w:val="center"/>
          </w:tcPr>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企业业绩</w:t>
            </w:r>
          </w:p>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（8分）</w:t>
            </w:r>
          </w:p>
        </w:tc>
        <w:tc>
          <w:tcPr>
            <w:tcW w:w="6525" w:type="dxa"/>
          </w:tcPr>
          <w:p w:rsidR="00DC71AA" w:rsidRDefault="00E7473C">
            <w:pPr>
              <w:pStyle w:val="a4"/>
              <w:spacing w:line="360" w:lineRule="auto"/>
              <w:ind w:firstLineChars="150" w:firstLine="360"/>
              <w:rPr>
                <w:rFonts w:ascii="宋体" w:hAnsi="宋体" w:cs="宋体"/>
                <w:kern w:val="0"/>
                <w:sz w:val="24"/>
                <w:szCs w:val="24"/>
              </w:rPr>
            </w:pPr>
            <w:r>
              <w:rPr>
                <w:rFonts w:ascii="宋体" w:hAnsi="宋体" w:cs="宋体" w:hint="eastAsia"/>
                <w:kern w:val="0"/>
                <w:sz w:val="24"/>
                <w:szCs w:val="24"/>
              </w:rPr>
              <w:t>2016年 1 月 1 日以来（以合同签订时间为准），提供投标品牌制造商供货合同金额为100万元及以上：以签订的合同为准，每一份得1分；最多得8分。（合同及验收报告齐全）</w:t>
            </w:r>
          </w:p>
        </w:tc>
        <w:tc>
          <w:tcPr>
            <w:tcW w:w="1041" w:type="dxa"/>
            <w:vAlign w:val="center"/>
          </w:tcPr>
          <w:p w:rsidR="00DC71AA" w:rsidRDefault="00E7473C">
            <w:pPr>
              <w:pStyle w:val="a4"/>
              <w:spacing w:line="360" w:lineRule="auto"/>
              <w:ind w:firstLineChars="100" w:firstLine="240"/>
              <w:rPr>
                <w:rFonts w:ascii="宋体" w:hAnsi="宋体" w:cs="宋体"/>
                <w:kern w:val="0"/>
                <w:sz w:val="24"/>
                <w:szCs w:val="24"/>
              </w:rPr>
            </w:pPr>
            <w:r>
              <w:rPr>
                <w:rFonts w:ascii="宋体" w:hAnsi="宋体" w:cs="宋体" w:hint="eastAsia"/>
                <w:kern w:val="0"/>
                <w:sz w:val="24"/>
                <w:szCs w:val="24"/>
              </w:rPr>
              <w:t>8分</w:t>
            </w:r>
          </w:p>
        </w:tc>
      </w:tr>
      <w:tr w:rsidR="00DC71AA">
        <w:trPr>
          <w:trHeight w:val="467"/>
          <w:jc w:val="center"/>
        </w:trPr>
        <w:tc>
          <w:tcPr>
            <w:tcW w:w="9297" w:type="dxa"/>
            <w:gridSpan w:val="3"/>
            <w:vAlign w:val="center"/>
          </w:tcPr>
          <w:p w:rsidR="00DC71AA" w:rsidRDefault="00E7473C">
            <w:pPr>
              <w:jc w:val="center"/>
              <w:rPr>
                <w:rFonts w:ascii="宋体" w:hAnsi="宋体"/>
                <w:b/>
                <w:color w:val="C00000"/>
                <w:sz w:val="24"/>
                <w:szCs w:val="24"/>
              </w:rPr>
            </w:pPr>
            <w:r>
              <w:rPr>
                <w:rFonts w:ascii="宋体" w:hAnsi="宋体" w:hint="eastAsia"/>
                <w:b/>
                <w:sz w:val="24"/>
                <w:szCs w:val="24"/>
              </w:rPr>
              <w:t>技术标（满分52分）</w:t>
            </w:r>
          </w:p>
        </w:tc>
      </w:tr>
      <w:tr w:rsidR="00DC71AA">
        <w:trPr>
          <w:trHeight w:val="567"/>
          <w:jc w:val="center"/>
        </w:trPr>
        <w:tc>
          <w:tcPr>
            <w:tcW w:w="1731" w:type="dxa"/>
            <w:vAlign w:val="center"/>
          </w:tcPr>
          <w:p w:rsidR="00DC71AA" w:rsidRDefault="00E7473C">
            <w:pPr>
              <w:jc w:val="center"/>
              <w:rPr>
                <w:rFonts w:ascii="宋体" w:hAnsi="宋体"/>
                <w:b/>
                <w:sz w:val="24"/>
                <w:szCs w:val="24"/>
              </w:rPr>
            </w:pPr>
            <w:r>
              <w:rPr>
                <w:rFonts w:ascii="宋体" w:hAnsi="宋体" w:hint="eastAsia"/>
                <w:b/>
                <w:sz w:val="24"/>
                <w:szCs w:val="24"/>
              </w:rPr>
              <w:t>评分因素</w:t>
            </w:r>
          </w:p>
        </w:tc>
        <w:tc>
          <w:tcPr>
            <w:tcW w:w="6525" w:type="dxa"/>
            <w:vAlign w:val="center"/>
          </w:tcPr>
          <w:p w:rsidR="00DC71AA" w:rsidRDefault="00E7473C">
            <w:pPr>
              <w:jc w:val="center"/>
              <w:rPr>
                <w:rFonts w:ascii="宋体" w:hAnsi="宋体"/>
                <w:b/>
                <w:sz w:val="24"/>
                <w:szCs w:val="24"/>
              </w:rPr>
            </w:pPr>
            <w:r>
              <w:rPr>
                <w:rFonts w:ascii="宋体" w:hAnsi="宋体" w:hint="eastAsia"/>
                <w:b/>
                <w:sz w:val="24"/>
                <w:szCs w:val="24"/>
              </w:rPr>
              <w:t>评标标准</w:t>
            </w:r>
          </w:p>
        </w:tc>
        <w:tc>
          <w:tcPr>
            <w:tcW w:w="1041" w:type="dxa"/>
            <w:vAlign w:val="center"/>
          </w:tcPr>
          <w:p w:rsidR="00DC71AA" w:rsidRDefault="00E7473C">
            <w:pPr>
              <w:jc w:val="center"/>
              <w:rPr>
                <w:rFonts w:ascii="宋体" w:hAnsi="宋体"/>
                <w:b/>
                <w:sz w:val="24"/>
                <w:szCs w:val="24"/>
              </w:rPr>
            </w:pPr>
            <w:r>
              <w:rPr>
                <w:rFonts w:ascii="宋体" w:hAnsi="宋体" w:hint="eastAsia"/>
                <w:b/>
                <w:sz w:val="24"/>
                <w:szCs w:val="24"/>
              </w:rPr>
              <w:t>分值</w:t>
            </w:r>
          </w:p>
        </w:tc>
      </w:tr>
      <w:tr w:rsidR="00DC71AA">
        <w:trPr>
          <w:trHeight w:val="1139"/>
          <w:jc w:val="center"/>
        </w:trPr>
        <w:tc>
          <w:tcPr>
            <w:tcW w:w="1731" w:type="dxa"/>
            <w:vAlign w:val="center"/>
          </w:tcPr>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研发制造</w:t>
            </w:r>
          </w:p>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（6分）</w:t>
            </w:r>
          </w:p>
        </w:tc>
        <w:tc>
          <w:tcPr>
            <w:tcW w:w="6525" w:type="dxa"/>
            <w:vAlign w:val="center"/>
          </w:tcPr>
          <w:p w:rsidR="00DC71AA" w:rsidRDefault="00E7473C">
            <w:pPr>
              <w:spacing w:line="269" w:lineRule="auto"/>
              <w:ind w:right="12"/>
              <w:jc w:val="left"/>
              <w:rPr>
                <w:rFonts w:ascii="宋体" w:hAnsi="宋体" w:cs="宋体"/>
                <w:sz w:val="24"/>
                <w:szCs w:val="24"/>
              </w:rPr>
            </w:pPr>
            <w:r>
              <w:rPr>
                <w:rFonts w:ascii="宋体" w:hAnsi="宋体" w:cs="宋体" w:hint="eastAsia"/>
                <w:sz w:val="24"/>
                <w:szCs w:val="24"/>
              </w:rPr>
              <w:t>投标梯型主控系统、门机控制系统、轿厢通信、呼梯软件、轿厢显示、称重系统软件全部为投标品牌制造商研发的得6分，不满足不得分。</w:t>
            </w:r>
          </w:p>
          <w:p w:rsidR="00DC71AA" w:rsidRDefault="00E7473C">
            <w:pPr>
              <w:spacing w:line="269" w:lineRule="auto"/>
              <w:ind w:right="12"/>
              <w:jc w:val="left"/>
              <w:rPr>
                <w:rFonts w:ascii="宋体" w:hAnsi="宋体" w:cs="宋体"/>
                <w:sz w:val="24"/>
                <w:szCs w:val="24"/>
              </w:rPr>
            </w:pPr>
            <w:r>
              <w:rPr>
                <w:rFonts w:ascii="宋体" w:hAnsi="宋体" w:cs="宋体" w:hint="eastAsia"/>
                <w:sz w:val="24"/>
                <w:szCs w:val="24"/>
              </w:rPr>
              <w:t>（提供国家版权局授权的软件著作权证书复印件并加盖投标单位公章。）</w:t>
            </w:r>
          </w:p>
        </w:tc>
        <w:tc>
          <w:tcPr>
            <w:tcW w:w="1041" w:type="dxa"/>
            <w:vAlign w:val="center"/>
          </w:tcPr>
          <w:p w:rsidR="00DC71AA" w:rsidRDefault="00E7473C">
            <w:pPr>
              <w:pStyle w:val="a8"/>
              <w:spacing w:line="360" w:lineRule="exact"/>
              <w:jc w:val="center"/>
              <w:rPr>
                <w:rFonts w:ascii="宋体" w:hAnsi="宋体"/>
                <w:szCs w:val="24"/>
              </w:rPr>
            </w:pPr>
            <w:r>
              <w:rPr>
                <w:rFonts w:ascii="宋体" w:eastAsiaTheme="minorEastAsia" w:hAnsi="宋体" w:cs="宋体" w:hint="eastAsia"/>
                <w:spacing w:val="1"/>
              </w:rPr>
              <w:t>6分</w:t>
            </w:r>
          </w:p>
        </w:tc>
      </w:tr>
      <w:tr w:rsidR="00DC71AA">
        <w:trPr>
          <w:trHeight w:val="1451"/>
          <w:jc w:val="center"/>
        </w:trPr>
        <w:tc>
          <w:tcPr>
            <w:tcW w:w="1731" w:type="dxa"/>
            <w:vAlign w:val="center"/>
          </w:tcPr>
          <w:p w:rsidR="00DC71AA" w:rsidRDefault="00E7473C">
            <w:pPr>
              <w:pStyle w:val="a4"/>
              <w:spacing w:line="360" w:lineRule="auto"/>
              <w:rPr>
                <w:rFonts w:ascii="宋体" w:hAnsi="宋体" w:cs="宋体"/>
                <w:kern w:val="0"/>
                <w:sz w:val="24"/>
                <w:szCs w:val="24"/>
              </w:rPr>
            </w:pPr>
            <w:r>
              <w:rPr>
                <w:rFonts w:ascii="宋体" w:hAnsi="宋体" w:cs="宋体" w:hint="eastAsia"/>
                <w:kern w:val="0"/>
                <w:sz w:val="24"/>
                <w:szCs w:val="24"/>
              </w:rPr>
              <w:t>主要部件品牌</w:t>
            </w:r>
          </w:p>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（14分）</w:t>
            </w:r>
          </w:p>
        </w:tc>
        <w:tc>
          <w:tcPr>
            <w:tcW w:w="6525" w:type="dxa"/>
          </w:tcPr>
          <w:p w:rsidR="00DC71AA" w:rsidRDefault="00E7473C">
            <w:pPr>
              <w:pStyle w:val="a4"/>
              <w:spacing w:line="360" w:lineRule="auto"/>
              <w:rPr>
                <w:rFonts w:ascii="宋体" w:hAnsi="宋体" w:cs="宋体"/>
                <w:kern w:val="0"/>
                <w:sz w:val="24"/>
                <w:szCs w:val="24"/>
              </w:rPr>
            </w:pPr>
            <w:r>
              <w:rPr>
                <w:rFonts w:ascii="宋体" w:hAnsi="宋体" w:cs="宋体" w:hint="eastAsia"/>
                <w:kern w:val="0"/>
                <w:sz w:val="24"/>
                <w:szCs w:val="24"/>
              </w:rPr>
              <w:t>投标梯型曳引机、控制柜、层门门锁、轿门门锁、安全电路、缓冲器、上行超速保护装置品牌与整梯同品牌，每满足一项得2分，全部满足得14分，（以国家电梯质量监督检验中心发的型试实验报告与检测报告为准）。</w:t>
            </w:r>
          </w:p>
        </w:tc>
        <w:tc>
          <w:tcPr>
            <w:tcW w:w="1041" w:type="dxa"/>
            <w:vAlign w:val="center"/>
          </w:tcPr>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14分</w:t>
            </w:r>
          </w:p>
        </w:tc>
      </w:tr>
      <w:tr w:rsidR="00DC71AA">
        <w:trPr>
          <w:trHeight w:val="1817"/>
          <w:jc w:val="center"/>
        </w:trPr>
        <w:tc>
          <w:tcPr>
            <w:tcW w:w="1731" w:type="dxa"/>
            <w:vAlign w:val="center"/>
          </w:tcPr>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控制系统先进性</w:t>
            </w:r>
          </w:p>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（6分）</w:t>
            </w:r>
          </w:p>
        </w:tc>
        <w:tc>
          <w:tcPr>
            <w:tcW w:w="6525" w:type="dxa"/>
            <w:vAlign w:val="center"/>
          </w:tcPr>
          <w:p w:rsidR="00DC71AA" w:rsidRDefault="00E7473C">
            <w:pPr>
              <w:pStyle w:val="a4"/>
              <w:spacing w:line="360" w:lineRule="auto"/>
              <w:jc w:val="left"/>
              <w:rPr>
                <w:rFonts w:ascii="宋体" w:hAnsi="宋体" w:cs="宋体"/>
                <w:kern w:val="0"/>
                <w:sz w:val="24"/>
                <w:szCs w:val="24"/>
              </w:rPr>
            </w:pPr>
            <w:r>
              <w:rPr>
                <w:rFonts w:ascii="宋体" w:hAnsi="宋体" w:cs="宋体" w:hint="eastAsia"/>
                <w:kern w:val="0"/>
                <w:sz w:val="24"/>
                <w:szCs w:val="24"/>
              </w:rPr>
              <w:t>投标产品控制系统采用不低于32位双CPU标准得6分（提供该型号控制柜检EMC电磁兼容报告证书，证书由具备CMA、CAL、CNAS标志的检测机构出具的电磁兼容检测检验报告证书复印件加盖投标单位公章）不满足不得分。</w:t>
            </w:r>
          </w:p>
        </w:tc>
        <w:tc>
          <w:tcPr>
            <w:tcW w:w="1041" w:type="dxa"/>
            <w:vAlign w:val="center"/>
          </w:tcPr>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6分</w:t>
            </w:r>
          </w:p>
        </w:tc>
      </w:tr>
      <w:tr w:rsidR="00DC71AA">
        <w:trPr>
          <w:trHeight w:val="971"/>
          <w:jc w:val="center"/>
        </w:trPr>
        <w:tc>
          <w:tcPr>
            <w:tcW w:w="1731" w:type="dxa"/>
          </w:tcPr>
          <w:p w:rsidR="00DC71AA" w:rsidRDefault="00DC71AA">
            <w:pPr>
              <w:pStyle w:val="a4"/>
              <w:spacing w:line="360" w:lineRule="auto"/>
              <w:jc w:val="center"/>
              <w:rPr>
                <w:rFonts w:ascii="宋体" w:hAnsi="宋体" w:cs="宋体"/>
                <w:kern w:val="0"/>
                <w:sz w:val="24"/>
                <w:szCs w:val="24"/>
              </w:rPr>
            </w:pPr>
          </w:p>
          <w:p w:rsidR="00DC71AA" w:rsidRDefault="00DC71AA">
            <w:pPr>
              <w:pStyle w:val="a4"/>
              <w:spacing w:line="360" w:lineRule="auto"/>
              <w:jc w:val="center"/>
              <w:rPr>
                <w:rFonts w:ascii="宋体" w:hAnsi="宋体" w:cs="宋体"/>
                <w:kern w:val="0"/>
                <w:sz w:val="24"/>
                <w:szCs w:val="24"/>
              </w:rPr>
            </w:pPr>
          </w:p>
          <w:p w:rsidR="00DC71AA" w:rsidRDefault="00DC71AA">
            <w:pPr>
              <w:pStyle w:val="a4"/>
              <w:spacing w:line="360" w:lineRule="auto"/>
              <w:jc w:val="center"/>
              <w:rPr>
                <w:rFonts w:ascii="宋体" w:hAnsi="宋体" w:cs="宋体"/>
                <w:kern w:val="0"/>
                <w:sz w:val="24"/>
                <w:szCs w:val="24"/>
              </w:rPr>
            </w:pPr>
          </w:p>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 xml:space="preserve">整梯节能电梯安装施工组织方案 </w:t>
            </w:r>
          </w:p>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（11分）</w:t>
            </w:r>
          </w:p>
        </w:tc>
        <w:tc>
          <w:tcPr>
            <w:tcW w:w="6525" w:type="dxa"/>
            <w:vAlign w:val="center"/>
          </w:tcPr>
          <w:p w:rsidR="00DC71AA" w:rsidRDefault="00E7473C">
            <w:pPr>
              <w:pStyle w:val="a4"/>
              <w:spacing w:line="420" w:lineRule="exact"/>
              <w:jc w:val="left"/>
              <w:rPr>
                <w:rFonts w:ascii="宋体" w:hAnsi="宋体" w:cs="宋体"/>
                <w:kern w:val="0"/>
                <w:sz w:val="24"/>
                <w:szCs w:val="24"/>
              </w:rPr>
            </w:pPr>
            <w:r>
              <w:rPr>
                <w:rFonts w:ascii="宋体" w:hAnsi="宋体" w:cs="宋体" w:hint="eastAsia"/>
                <w:kern w:val="0"/>
                <w:sz w:val="24"/>
                <w:szCs w:val="24"/>
              </w:rPr>
              <w:t>投标梯型电梯能耗等级满足VDI4707能耗标准，并且能耗等级达到A 级节能标准的得3分，B级 得1分，其余不得分。</w:t>
            </w:r>
          </w:p>
          <w:p w:rsidR="00DC71AA" w:rsidRDefault="00E7473C">
            <w:pPr>
              <w:pStyle w:val="a4"/>
              <w:spacing w:line="420" w:lineRule="exact"/>
              <w:jc w:val="left"/>
              <w:rPr>
                <w:rFonts w:ascii="宋体" w:hAnsi="宋体" w:cs="宋体"/>
                <w:kern w:val="0"/>
                <w:sz w:val="24"/>
                <w:szCs w:val="24"/>
              </w:rPr>
            </w:pPr>
            <w:r>
              <w:rPr>
                <w:rFonts w:ascii="宋体" w:hAnsi="宋体" w:cs="宋体" w:hint="eastAsia"/>
                <w:kern w:val="0"/>
                <w:sz w:val="24"/>
                <w:szCs w:val="24"/>
              </w:rPr>
              <w:t>（提供证书原件扫描件加盖投标单位公章）</w:t>
            </w:r>
          </w:p>
          <w:p w:rsidR="00DC71AA" w:rsidRDefault="00E7473C">
            <w:pPr>
              <w:pStyle w:val="a4"/>
              <w:spacing w:line="420" w:lineRule="exact"/>
              <w:jc w:val="left"/>
              <w:rPr>
                <w:rFonts w:ascii="宋体" w:hAnsi="宋体" w:cs="宋体"/>
                <w:kern w:val="0"/>
                <w:sz w:val="24"/>
                <w:szCs w:val="24"/>
              </w:rPr>
            </w:pPr>
            <w:r>
              <w:rPr>
                <w:rFonts w:ascii="宋体" w:hAnsi="宋体" w:cs="宋体" w:hint="eastAsia"/>
                <w:kern w:val="0"/>
                <w:sz w:val="24"/>
                <w:szCs w:val="24"/>
              </w:rPr>
              <w:t xml:space="preserve">1、具有安装调试方案，根据投标文件安装调试方案的完整性，合理性，得1-2分； </w:t>
            </w:r>
          </w:p>
          <w:p w:rsidR="00DC71AA" w:rsidRDefault="00E7473C">
            <w:pPr>
              <w:pStyle w:val="a4"/>
              <w:spacing w:line="420" w:lineRule="exact"/>
              <w:jc w:val="left"/>
              <w:rPr>
                <w:rFonts w:ascii="宋体" w:hAnsi="宋体" w:cs="宋体"/>
                <w:kern w:val="0"/>
                <w:sz w:val="24"/>
                <w:szCs w:val="24"/>
              </w:rPr>
            </w:pPr>
            <w:r>
              <w:rPr>
                <w:rFonts w:ascii="宋体" w:hAnsi="宋体" w:cs="宋体" w:hint="eastAsia"/>
                <w:kern w:val="0"/>
                <w:sz w:val="24"/>
                <w:szCs w:val="24"/>
              </w:rPr>
              <w:t xml:space="preserve">2、具有质量保证与控制措施，根据投标文件完善的质量保证措施及合理的质量控制方案，得1-2分； </w:t>
            </w:r>
          </w:p>
          <w:p w:rsidR="00DC71AA" w:rsidRDefault="00E7473C">
            <w:pPr>
              <w:pStyle w:val="a4"/>
              <w:spacing w:line="420" w:lineRule="exact"/>
              <w:jc w:val="left"/>
              <w:rPr>
                <w:rFonts w:ascii="宋体" w:hAnsi="宋体" w:cs="宋体"/>
                <w:kern w:val="0"/>
                <w:sz w:val="24"/>
                <w:szCs w:val="24"/>
              </w:rPr>
            </w:pPr>
            <w:r>
              <w:rPr>
                <w:rFonts w:ascii="宋体" w:hAnsi="宋体" w:cs="宋体" w:hint="eastAsia"/>
                <w:kern w:val="0"/>
                <w:sz w:val="24"/>
                <w:szCs w:val="24"/>
              </w:rPr>
              <w:t xml:space="preserve">3、具有工期保证与控制措施，根据投标文件要求的具体工期，方案合理且有具体的日期计划，得1-2分；  </w:t>
            </w:r>
          </w:p>
          <w:p w:rsidR="00DC71AA" w:rsidRDefault="00E7473C">
            <w:pPr>
              <w:pStyle w:val="a4"/>
              <w:spacing w:line="420" w:lineRule="exact"/>
              <w:jc w:val="left"/>
              <w:rPr>
                <w:rFonts w:ascii="宋体" w:hAnsi="宋体" w:cs="宋体"/>
                <w:kern w:val="0"/>
                <w:sz w:val="24"/>
                <w:szCs w:val="24"/>
              </w:rPr>
            </w:pPr>
            <w:r>
              <w:rPr>
                <w:rFonts w:ascii="宋体" w:hAnsi="宋体" w:cs="宋体" w:hint="eastAsia"/>
                <w:kern w:val="0"/>
                <w:sz w:val="24"/>
                <w:szCs w:val="24"/>
              </w:rPr>
              <w:t>4、具有现场安装的安全措施，有完善的安全管理措施，并在紧急情况状况下的处理方案，得1-2分；</w:t>
            </w:r>
          </w:p>
          <w:p w:rsidR="00DC71AA" w:rsidRDefault="00E7473C">
            <w:pPr>
              <w:pStyle w:val="a4"/>
              <w:spacing w:line="420" w:lineRule="exact"/>
              <w:jc w:val="left"/>
              <w:rPr>
                <w:rFonts w:ascii="宋体" w:hAnsi="宋体" w:cs="宋体"/>
                <w:kern w:val="0"/>
                <w:sz w:val="24"/>
                <w:szCs w:val="24"/>
              </w:rPr>
            </w:pPr>
            <w:r>
              <w:rPr>
                <w:rFonts w:ascii="宋体" w:hAnsi="宋体" w:cs="宋体" w:hint="eastAsia"/>
                <w:kern w:val="0"/>
                <w:sz w:val="24"/>
                <w:szCs w:val="24"/>
              </w:rPr>
              <w:t xml:space="preserve">缺项及不提供不得分。 </w:t>
            </w:r>
          </w:p>
        </w:tc>
        <w:tc>
          <w:tcPr>
            <w:tcW w:w="1041" w:type="dxa"/>
            <w:vAlign w:val="center"/>
          </w:tcPr>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11分</w:t>
            </w:r>
          </w:p>
        </w:tc>
      </w:tr>
      <w:tr w:rsidR="00DC71AA">
        <w:trPr>
          <w:trHeight w:val="567"/>
          <w:jc w:val="center"/>
        </w:trPr>
        <w:tc>
          <w:tcPr>
            <w:tcW w:w="1731" w:type="dxa"/>
          </w:tcPr>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维护保养及售后服务承诺</w:t>
            </w:r>
          </w:p>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（15分）</w:t>
            </w:r>
          </w:p>
        </w:tc>
        <w:tc>
          <w:tcPr>
            <w:tcW w:w="6525" w:type="dxa"/>
          </w:tcPr>
          <w:p w:rsidR="00DC71AA" w:rsidRDefault="00E7473C">
            <w:pPr>
              <w:pStyle w:val="a4"/>
              <w:spacing w:line="420" w:lineRule="exact"/>
              <w:rPr>
                <w:rFonts w:ascii="宋体" w:hAnsi="宋体" w:cs="宋体"/>
                <w:kern w:val="0"/>
                <w:sz w:val="24"/>
                <w:szCs w:val="24"/>
              </w:rPr>
            </w:pPr>
            <w:r>
              <w:rPr>
                <w:rFonts w:ascii="宋体" w:hAnsi="宋体" w:cs="宋体" w:hint="eastAsia"/>
                <w:kern w:val="0"/>
                <w:sz w:val="24"/>
                <w:szCs w:val="24"/>
              </w:rPr>
              <w:t>1、现场技术服务承诺及保证（包括安装、调试、联动技术服务和分阶段人员培训、设备检测）措施完善；得2分</w:t>
            </w:r>
          </w:p>
          <w:p w:rsidR="00DC71AA" w:rsidRDefault="00E7473C">
            <w:pPr>
              <w:pStyle w:val="a4"/>
              <w:spacing w:line="420" w:lineRule="exact"/>
              <w:rPr>
                <w:rFonts w:ascii="宋体" w:hAnsi="宋体" w:cs="宋体"/>
                <w:kern w:val="0"/>
                <w:sz w:val="24"/>
                <w:szCs w:val="24"/>
              </w:rPr>
            </w:pPr>
            <w:r>
              <w:rPr>
                <w:rFonts w:ascii="宋体" w:hAnsi="宋体" w:cs="宋体" w:hint="eastAsia"/>
                <w:kern w:val="0"/>
                <w:sz w:val="24"/>
                <w:szCs w:val="24"/>
              </w:rPr>
              <w:t>2、投标人在接到维修电话可以承诺0.5小时内到现场的得2分，1小时内到现场的得1分，超过1小时的不得分。</w:t>
            </w:r>
          </w:p>
          <w:p w:rsidR="00DC71AA" w:rsidRDefault="00E7473C">
            <w:pPr>
              <w:pStyle w:val="a4"/>
              <w:spacing w:line="420" w:lineRule="exact"/>
              <w:rPr>
                <w:rFonts w:ascii="宋体" w:hAnsi="宋体" w:cs="宋体"/>
                <w:kern w:val="0"/>
                <w:sz w:val="24"/>
                <w:szCs w:val="24"/>
              </w:rPr>
            </w:pPr>
            <w:r>
              <w:rPr>
                <w:rFonts w:ascii="宋体" w:hAnsi="宋体" w:cs="宋体" w:hint="eastAsia"/>
                <w:kern w:val="0"/>
                <w:sz w:val="24"/>
                <w:szCs w:val="24"/>
              </w:rPr>
              <w:t xml:space="preserve">3.投标品牌制造商为本项目所投电梯配备实时远程监控系统且至少已投入运行一年以上的得5分。（该系统至少具备电梯实时运行远程监控、故障自动分析、维保记录等）（提供市级或以上市场监督管理局所确认的证明材料原件扫描件及投标人在投标文件中作出承诺） </w:t>
            </w:r>
          </w:p>
          <w:p w:rsidR="00DC71AA" w:rsidRDefault="00E7473C">
            <w:pPr>
              <w:pStyle w:val="a4"/>
              <w:spacing w:line="420" w:lineRule="exact"/>
              <w:rPr>
                <w:rFonts w:ascii="宋体" w:hAnsi="宋体" w:cs="宋体"/>
                <w:kern w:val="0"/>
                <w:sz w:val="24"/>
                <w:szCs w:val="24"/>
              </w:rPr>
            </w:pPr>
            <w:r>
              <w:rPr>
                <w:rFonts w:ascii="宋体" w:hAnsi="宋体" w:cs="宋体" w:hint="eastAsia"/>
                <w:kern w:val="0"/>
                <w:sz w:val="24"/>
                <w:szCs w:val="24"/>
              </w:rPr>
              <w:t>4、投标品牌制造商在项目所在地设立有公司（含分公司、子公司）的得3分，没有不得分（提供营业执照复印件加盖投标单位公章）。</w:t>
            </w:r>
          </w:p>
          <w:p w:rsidR="00DC71AA" w:rsidRDefault="00E7473C">
            <w:pPr>
              <w:pStyle w:val="a4"/>
              <w:spacing w:line="420" w:lineRule="exact"/>
              <w:rPr>
                <w:rFonts w:ascii="宋体" w:hAnsi="宋体" w:cs="宋体"/>
                <w:kern w:val="0"/>
                <w:sz w:val="24"/>
                <w:szCs w:val="24"/>
              </w:rPr>
            </w:pPr>
            <w:r>
              <w:rPr>
                <w:rFonts w:ascii="宋体" w:hAnsi="宋体" w:cs="宋体" w:hint="eastAsia"/>
                <w:kern w:val="0"/>
                <w:sz w:val="24"/>
                <w:szCs w:val="24"/>
              </w:rPr>
              <w:t>缺项及不提供不得分。</w:t>
            </w:r>
          </w:p>
          <w:p w:rsidR="00DC71AA" w:rsidRDefault="00E7473C">
            <w:pPr>
              <w:pStyle w:val="a4"/>
              <w:spacing w:line="420" w:lineRule="exact"/>
              <w:rPr>
                <w:rFonts w:ascii="宋体" w:hAnsi="宋体" w:cs="宋体"/>
                <w:kern w:val="0"/>
                <w:sz w:val="24"/>
                <w:szCs w:val="24"/>
              </w:rPr>
            </w:pPr>
            <w:r>
              <w:rPr>
                <w:rFonts w:ascii="宋体" w:hAnsi="宋体" w:cs="宋体" w:hint="eastAsia"/>
                <w:kern w:val="0"/>
                <w:sz w:val="24"/>
                <w:szCs w:val="24"/>
              </w:rPr>
              <w:t>5、投标品牌制造商对使用单位电梯管理人员提供电梯专业技能培训，根据培训课程的完整程度、培训讲师的专业程度、是否有实操电梯经验等方面，评委在0-2分范围内评分。</w:t>
            </w:r>
          </w:p>
        </w:tc>
        <w:tc>
          <w:tcPr>
            <w:tcW w:w="1041" w:type="dxa"/>
            <w:vAlign w:val="center"/>
          </w:tcPr>
          <w:p w:rsidR="00DC71AA" w:rsidRDefault="00E7473C">
            <w:pPr>
              <w:pStyle w:val="a4"/>
              <w:spacing w:line="360" w:lineRule="auto"/>
              <w:jc w:val="center"/>
              <w:rPr>
                <w:rFonts w:ascii="宋体" w:hAnsi="宋体" w:cs="宋体"/>
                <w:kern w:val="0"/>
                <w:sz w:val="24"/>
                <w:szCs w:val="24"/>
              </w:rPr>
            </w:pPr>
            <w:r>
              <w:rPr>
                <w:rFonts w:ascii="宋体" w:hAnsi="宋体" w:cs="宋体" w:hint="eastAsia"/>
                <w:kern w:val="0"/>
                <w:sz w:val="24"/>
                <w:szCs w:val="24"/>
              </w:rPr>
              <w:t>15分</w:t>
            </w:r>
          </w:p>
        </w:tc>
      </w:tr>
    </w:tbl>
    <w:p w:rsidR="00DC71AA" w:rsidRDefault="00DC71AA">
      <w:pPr>
        <w:pStyle w:val="a8"/>
        <w:spacing w:line="360" w:lineRule="auto"/>
        <w:contextualSpacing/>
        <w:rPr>
          <w:rFonts w:asciiTheme="minorEastAsia" w:eastAsiaTheme="minorEastAsia" w:hAnsiTheme="minorEastAsia" w:cs="仿宋_GB2312"/>
          <w:b/>
          <w:szCs w:val="24"/>
          <w:lang w:val="zh-CN"/>
        </w:rPr>
      </w:pPr>
    </w:p>
    <w:p w:rsidR="00DC71AA" w:rsidRDefault="00E7473C">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456"/>
        <w:gridCol w:w="2931"/>
      </w:tblGrid>
      <w:tr w:rsidR="00DC71AA">
        <w:trPr>
          <w:trHeight w:val="557"/>
        </w:trPr>
        <w:tc>
          <w:tcPr>
            <w:tcW w:w="721" w:type="dxa"/>
            <w:vAlign w:val="center"/>
          </w:tcPr>
          <w:p w:rsidR="00DC71AA" w:rsidRDefault="00E7473C">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DC71AA" w:rsidRDefault="00E7473C">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456" w:type="dxa"/>
            <w:vAlign w:val="center"/>
          </w:tcPr>
          <w:p w:rsidR="00DC71AA" w:rsidRDefault="00E7473C">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931" w:type="dxa"/>
            <w:vAlign w:val="center"/>
          </w:tcPr>
          <w:p w:rsidR="00DC71AA" w:rsidRDefault="00E7473C">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DC71AA">
        <w:trPr>
          <w:trHeight w:val="891"/>
        </w:trPr>
        <w:tc>
          <w:tcPr>
            <w:tcW w:w="721" w:type="dxa"/>
            <w:vAlign w:val="center"/>
          </w:tcPr>
          <w:p w:rsidR="00DC71AA" w:rsidRDefault="00E7473C">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DC71AA" w:rsidRDefault="00E7473C">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DC71AA" w:rsidRDefault="00E7473C">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456" w:type="dxa"/>
            <w:vAlign w:val="center"/>
          </w:tcPr>
          <w:p w:rsidR="00DC71AA" w:rsidRDefault="00E7473C">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931" w:type="dxa"/>
            <w:vMerge w:val="restart"/>
            <w:shd w:val="clear" w:color="auto" w:fill="auto"/>
            <w:vAlign w:val="center"/>
          </w:tcPr>
          <w:p w:rsidR="00DC71AA" w:rsidRDefault="00E7473C">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DC71AA" w:rsidRDefault="00DC71AA">
            <w:pPr>
              <w:jc w:val="center"/>
              <w:rPr>
                <w:rFonts w:ascii="宋体" w:hAnsi="宋体"/>
                <w:b/>
                <w:color w:val="000000"/>
                <w:sz w:val="24"/>
                <w:szCs w:val="24"/>
                <w:lang w:val="en-GB"/>
              </w:rPr>
            </w:pPr>
          </w:p>
        </w:tc>
      </w:tr>
      <w:tr w:rsidR="00DC71AA">
        <w:trPr>
          <w:trHeight w:val="1414"/>
        </w:trPr>
        <w:tc>
          <w:tcPr>
            <w:tcW w:w="721" w:type="dxa"/>
            <w:vAlign w:val="center"/>
          </w:tcPr>
          <w:p w:rsidR="00DC71AA" w:rsidRDefault="00E7473C">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DC71AA" w:rsidRDefault="00E7473C">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456" w:type="dxa"/>
            <w:vAlign w:val="center"/>
          </w:tcPr>
          <w:p w:rsidR="00DC71AA" w:rsidRDefault="00E7473C">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DC71AA" w:rsidRDefault="00E7473C">
            <w:pPr>
              <w:jc w:val="center"/>
              <w:rPr>
                <w:rFonts w:ascii="宋体" w:hAnsi="宋体"/>
                <w:b/>
                <w:sz w:val="24"/>
                <w:szCs w:val="24"/>
                <w:lang w:val="en-GB"/>
              </w:rPr>
            </w:pPr>
            <w:r>
              <w:rPr>
                <w:rFonts w:ascii="宋体" w:hAnsi="宋体" w:hint="eastAsia"/>
                <w:sz w:val="24"/>
                <w:szCs w:val="24"/>
              </w:rPr>
              <w:t>（不再享受序号3的价格折扣）</w:t>
            </w:r>
          </w:p>
        </w:tc>
        <w:tc>
          <w:tcPr>
            <w:tcW w:w="2931" w:type="dxa"/>
            <w:vMerge/>
            <w:shd w:val="clear" w:color="auto" w:fill="auto"/>
          </w:tcPr>
          <w:p w:rsidR="00DC71AA" w:rsidRDefault="00DC71AA">
            <w:pPr>
              <w:rPr>
                <w:rFonts w:ascii="宋体" w:hAnsi="宋体"/>
                <w:color w:val="000000"/>
                <w:sz w:val="24"/>
                <w:szCs w:val="24"/>
                <w:lang w:val="en-GB"/>
              </w:rPr>
            </w:pPr>
          </w:p>
        </w:tc>
      </w:tr>
      <w:tr w:rsidR="00DC71AA">
        <w:trPr>
          <w:trHeight w:val="707"/>
        </w:trPr>
        <w:tc>
          <w:tcPr>
            <w:tcW w:w="721" w:type="dxa"/>
            <w:vAlign w:val="center"/>
          </w:tcPr>
          <w:p w:rsidR="00DC71AA" w:rsidRDefault="00E7473C">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DC71AA" w:rsidRDefault="00E7473C">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456" w:type="dxa"/>
            <w:vAlign w:val="center"/>
          </w:tcPr>
          <w:p w:rsidR="00DC71AA" w:rsidRDefault="00E7473C">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DC71AA" w:rsidRDefault="00E7473C">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931" w:type="dxa"/>
            <w:shd w:val="clear" w:color="auto" w:fill="auto"/>
            <w:vAlign w:val="center"/>
          </w:tcPr>
          <w:p w:rsidR="00DC71AA" w:rsidRDefault="00E7473C">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DC71AA" w:rsidRDefault="00DC71AA">
            <w:pPr>
              <w:jc w:val="center"/>
              <w:rPr>
                <w:rFonts w:ascii="宋体" w:hAnsi="宋体"/>
                <w:b/>
                <w:color w:val="000000"/>
                <w:sz w:val="24"/>
                <w:szCs w:val="24"/>
                <w:lang w:val="en-GB"/>
              </w:rPr>
            </w:pPr>
          </w:p>
        </w:tc>
      </w:tr>
      <w:tr w:rsidR="00DC71AA">
        <w:trPr>
          <w:trHeight w:val="707"/>
        </w:trPr>
        <w:tc>
          <w:tcPr>
            <w:tcW w:w="721" w:type="dxa"/>
            <w:vAlign w:val="center"/>
          </w:tcPr>
          <w:p w:rsidR="00DC71AA" w:rsidRDefault="00E7473C">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DC71AA" w:rsidRDefault="00E7473C">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456" w:type="dxa"/>
            <w:vAlign w:val="center"/>
          </w:tcPr>
          <w:p w:rsidR="00DC71AA" w:rsidRDefault="00E7473C">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DC71AA" w:rsidRDefault="00E7473C">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931" w:type="dxa"/>
            <w:shd w:val="clear" w:color="auto" w:fill="auto"/>
            <w:vAlign w:val="center"/>
          </w:tcPr>
          <w:p w:rsidR="00DC71AA" w:rsidRDefault="00E7473C">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DC71AA">
        <w:trPr>
          <w:trHeight w:val="707"/>
        </w:trPr>
        <w:tc>
          <w:tcPr>
            <w:tcW w:w="721" w:type="dxa"/>
            <w:vAlign w:val="center"/>
          </w:tcPr>
          <w:p w:rsidR="00DC71AA" w:rsidRDefault="00E7473C">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DC71AA" w:rsidRDefault="00E7473C">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456" w:type="dxa"/>
            <w:vAlign w:val="center"/>
          </w:tcPr>
          <w:p w:rsidR="00DC71AA" w:rsidRDefault="00E7473C">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DC71AA" w:rsidRDefault="00E7473C">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931" w:type="dxa"/>
            <w:shd w:val="clear" w:color="auto" w:fill="auto"/>
            <w:vAlign w:val="center"/>
          </w:tcPr>
          <w:p w:rsidR="00DC71AA" w:rsidRDefault="00E7473C">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DC71AA">
        <w:trPr>
          <w:trHeight w:val="2582"/>
        </w:trPr>
        <w:tc>
          <w:tcPr>
            <w:tcW w:w="8931" w:type="dxa"/>
            <w:gridSpan w:val="4"/>
            <w:vAlign w:val="center"/>
          </w:tcPr>
          <w:p w:rsidR="00DC71AA" w:rsidRDefault="00E7473C">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DC71AA" w:rsidRDefault="00E7473C">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DC71AA" w:rsidRDefault="00E7473C" w:rsidP="00DC71AA">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DC71AA" w:rsidRDefault="00E7473C" w:rsidP="00DC71AA">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DC71AA" w:rsidRDefault="00E7473C">
      <w:pPr>
        <w:spacing w:line="360" w:lineRule="auto"/>
        <w:rPr>
          <w:rFonts w:ascii="宋体" w:hAnsi="宋体"/>
          <w:bCs/>
          <w:sz w:val="24"/>
          <w:szCs w:val="24"/>
          <w:lang w:val="en-GB"/>
        </w:rPr>
      </w:pPr>
      <w:r>
        <w:rPr>
          <w:rFonts w:ascii="宋体" w:hAnsi="宋体" w:hint="eastAsia"/>
          <w:bCs/>
          <w:sz w:val="24"/>
          <w:szCs w:val="24"/>
          <w:lang w:val="en-GB"/>
        </w:rPr>
        <w:t>备注：</w:t>
      </w:r>
    </w:p>
    <w:p w:rsidR="00DC71AA" w:rsidRDefault="00E7473C">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DC71AA" w:rsidRDefault="00E7473C">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DC71AA" w:rsidRDefault="00E7473C">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DC71AA" w:rsidRDefault="00E7473C">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DC71AA" w:rsidRDefault="00E7473C">
      <w:pPr>
        <w:pStyle w:val="a8"/>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DC71AA" w:rsidRDefault="00E747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DC71AA" w:rsidRDefault="00E747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DC71AA" w:rsidRDefault="00E747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DC71AA" w:rsidRDefault="00E747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DC71AA" w:rsidRDefault="00E747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DC71AA" w:rsidRDefault="00E747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DC71AA" w:rsidRDefault="00E7473C">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DC71AA" w:rsidRDefault="00E747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DC71AA" w:rsidRDefault="00E7473C">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DC71AA" w:rsidRDefault="00E7473C">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本项目评标委会员向采购人按得分由高到低的顺序推荐不少于3名中标后选人。</w:t>
      </w:r>
    </w:p>
    <w:p w:rsidR="00DC71AA" w:rsidRDefault="00E7473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C71AA" w:rsidRDefault="00E7473C">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DC71AA" w:rsidRDefault="00E7473C">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DC71AA" w:rsidRDefault="00E7473C">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DC71AA" w:rsidRDefault="00E7473C">
      <w:pPr>
        <w:spacing w:line="440" w:lineRule="exact"/>
        <w:rPr>
          <w:rFonts w:ascii="Arial" w:hAnsi="宋体" w:cs="Arial"/>
          <w:color w:val="000000"/>
          <w:sz w:val="24"/>
          <w:szCs w:val="24"/>
        </w:rPr>
      </w:pPr>
      <w:r>
        <w:rPr>
          <w:rFonts w:ascii="Arial" w:hAnsi="宋体" w:cs="Arial" w:hint="eastAsia"/>
          <w:color w:val="000000"/>
          <w:sz w:val="24"/>
          <w:szCs w:val="24"/>
        </w:rPr>
        <w:t>采购方（甲方）：</w:t>
      </w:r>
    </w:p>
    <w:p w:rsidR="00DC71AA" w:rsidRDefault="00E7473C">
      <w:pPr>
        <w:spacing w:line="440" w:lineRule="exact"/>
        <w:rPr>
          <w:rFonts w:ascii="Arial" w:hAnsi="宋体" w:cs="Arial"/>
          <w:color w:val="000000"/>
          <w:sz w:val="24"/>
          <w:szCs w:val="24"/>
        </w:rPr>
      </w:pPr>
      <w:r>
        <w:rPr>
          <w:rFonts w:ascii="Arial" w:hAnsi="宋体" w:cs="Arial" w:hint="eastAsia"/>
          <w:color w:val="000000"/>
          <w:sz w:val="24"/>
          <w:szCs w:val="24"/>
        </w:rPr>
        <w:t>法定代表人：</w:t>
      </w:r>
      <w:r>
        <w:rPr>
          <w:rFonts w:ascii="Arial" w:hAnsi="宋体" w:cs="Arial" w:hint="eastAsia"/>
          <w:color w:val="000000"/>
          <w:sz w:val="24"/>
          <w:szCs w:val="24"/>
        </w:rPr>
        <w:t xml:space="preserve">  </w:t>
      </w:r>
    </w:p>
    <w:p w:rsidR="00DC71AA" w:rsidRDefault="00E7473C">
      <w:pPr>
        <w:spacing w:line="440" w:lineRule="exact"/>
        <w:rPr>
          <w:rFonts w:ascii="Arial" w:hAnsi="宋体" w:cs="Arial"/>
          <w:color w:val="000000"/>
          <w:sz w:val="24"/>
          <w:szCs w:val="24"/>
        </w:rPr>
      </w:pPr>
      <w:r>
        <w:rPr>
          <w:rFonts w:ascii="Arial" w:hAnsi="宋体" w:cs="Arial" w:hint="eastAsia"/>
          <w:color w:val="000000"/>
          <w:sz w:val="24"/>
          <w:szCs w:val="24"/>
        </w:rPr>
        <w:t>委托代理人：</w:t>
      </w:r>
      <w:r>
        <w:rPr>
          <w:rFonts w:ascii="Arial" w:hAnsi="宋体" w:cs="Arial" w:hint="eastAsia"/>
          <w:color w:val="000000"/>
          <w:sz w:val="24"/>
          <w:szCs w:val="24"/>
        </w:rPr>
        <w:t xml:space="preserve"> </w:t>
      </w:r>
    </w:p>
    <w:p w:rsidR="00DC71AA" w:rsidRDefault="00E7473C">
      <w:pPr>
        <w:spacing w:line="440" w:lineRule="exact"/>
        <w:rPr>
          <w:rFonts w:ascii="Arial" w:hAnsi="宋体" w:cs="Arial"/>
          <w:color w:val="000000"/>
          <w:sz w:val="24"/>
          <w:szCs w:val="24"/>
        </w:rPr>
      </w:pPr>
      <w:r>
        <w:rPr>
          <w:rFonts w:ascii="Arial" w:hAnsi="宋体" w:cs="Arial" w:hint="eastAsia"/>
          <w:color w:val="000000"/>
          <w:sz w:val="24"/>
          <w:szCs w:val="24"/>
        </w:rPr>
        <w:t>地址：</w:t>
      </w:r>
      <w:r>
        <w:rPr>
          <w:rFonts w:ascii="Arial" w:hAnsi="宋体" w:cs="Arial" w:hint="eastAsia"/>
          <w:color w:val="000000"/>
          <w:sz w:val="24"/>
          <w:szCs w:val="24"/>
        </w:rPr>
        <w:t xml:space="preserve"> </w:t>
      </w:r>
    </w:p>
    <w:p w:rsidR="00DC71AA" w:rsidRDefault="00E7473C">
      <w:pPr>
        <w:spacing w:line="440" w:lineRule="exact"/>
        <w:rPr>
          <w:rFonts w:ascii="Arial" w:hAnsi="宋体" w:cs="Arial"/>
          <w:color w:val="000000"/>
          <w:sz w:val="24"/>
          <w:szCs w:val="24"/>
        </w:rPr>
      </w:pPr>
      <w:r>
        <w:rPr>
          <w:rFonts w:ascii="Arial" w:hAnsi="宋体" w:cs="Arial" w:hint="eastAsia"/>
          <w:color w:val="000000"/>
          <w:sz w:val="24"/>
          <w:szCs w:val="24"/>
        </w:rPr>
        <w:t>供应商（乙方）：</w:t>
      </w:r>
    </w:p>
    <w:p w:rsidR="00DC71AA" w:rsidRDefault="00E7473C">
      <w:pPr>
        <w:spacing w:line="440" w:lineRule="exact"/>
        <w:rPr>
          <w:rFonts w:ascii="Arial" w:hAnsi="宋体" w:cs="Arial"/>
          <w:color w:val="000000"/>
          <w:sz w:val="24"/>
          <w:szCs w:val="24"/>
        </w:rPr>
      </w:pPr>
      <w:r>
        <w:rPr>
          <w:rFonts w:ascii="Arial" w:hAnsi="宋体" w:cs="Arial" w:hint="eastAsia"/>
          <w:color w:val="000000"/>
          <w:sz w:val="24"/>
          <w:szCs w:val="24"/>
        </w:rPr>
        <w:t>法定代表人：</w:t>
      </w:r>
    </w:p>
    <w:p w:rsidR="00DC71AA" w:rsidRDefault="00E7473C">
      <w:pPr>
        <w:spacing w:line="440" w:lineRule="exact"/>
        <w:rPr>
          <w:rFonts w:ascii="Arial" w:hAnsi="宋体" w:cs="Arial"/>
          <w:color w:val="000000"/>
          <w:sz w:val="24"/>
          <w:szCs w:val="24"/>
        </w:rPr>
      </w:pPr>
      <w:r>
        <w:rPr>
          <w:rFonts w:ascii="Arial" w:hAnsi="宋体" w:cs="Arial" w:hint="eastAsia"/>
          <w:color w:val="000000"/>
          <w:sz w:val="24"/>
          <w:szCs w:val="24"/>
        </w:rPr>
        <w:t>委托代理人：</w:t>
      </w:r>
    </w:p>
    <w:p w:rsidR="00DC71AA" w:rsidRDefault="00E7473C">
      <w:pPr>
        <w:spacing w:line="440" w:lineRule="exact"/>
        <w:rPr>
          <w:rFonts w:ascii="Arial" w:hAnsi="宋体" w:cs="Arial"/>
          <w:color w:val="000000"/>
          <w:sz w:val="24"/>
          <w:szCs w:val="24"/>
        </w:rPr>
      </w:pPr>
      <w:r>
        <w:rPr>
          <w:rFonts w:ascii="Arial" w:hAnsi="宋体" w:cs="Arial" w:hint="eastAsia"/>
          <w:color w:val="000000"/>
          <w:sz w:val="24"/>
          <w:szCs w:val="24"/>
        </w:rPr>
        <w:t>地址：</w:t>
      </w:r>
    </w:p>
    <w:p w:rsidR="00DC71AA" w:rsidRDefault="00E7473C">
      <w:pPr>
        <w:spacing w:line="440" w:lineRule="exact"/>
        <w:rPr>
          <w:rFonts w:ascii="Arial" w:hAnsi="宋体" w:cs="Arial"/>
          <w:color w:val="000000"/>
          <w:sz w:val="24"/>
          <w:szCs w:val="24"/>
        </w:rPr>
      </w:pPr>
      <w:r>
        <w:rPr>
          <w:rFonts w:ascii="Arial" w:hAnsi="宋体" w:cs="Arial" w:hint="eastAsia"/>
          <w:color w:val="000000"/>
          <w:sz w:val="24"/>
          <w:szCs w:val="24"/>
        </w:rPr>
        <w:t>（以下简称甲方）和（以下简称卖方），根据《中华人民共和国合同法》和《中华人民共和国政采购法》等有关法律法规的规定，依据</w:t>
      </w:r>
      <w:r>
        <w:rPr>
          <w:rFonts w:ascii="Arial" w:hAnsi="宋体" w:cs="Arial" w:hint="eastAsia"/>
          <w:color w:val="000000"/>
          <w:sz w:val="24"/>
          <w:szCs w:val="24"/>
          <w:u w:val="single"/>
        </w:rPr>
        <w:t>XXXXX</w:t>
      </w:r>
      <w:r>
        <w:rPr>
          <w:rFonts w:ascii="Arial" w:hAnsi="宋体" w:cs="Arial" w:hint="eastAsia"/>
          <w:color w:val="000000"/>
          <w:sz w:val="24"/>
          <w:szCs w:val="24"/>
        </w:rPr>
        <w:t>项目（编号</w:t>
      </w:r>
      <w:r>
        <w:rPr>
          <w:rFonts w:ascii="Arial" w:hAnsi="宋体" w:cs="Arial" w:hint="eastAsia"/>
          <w:color w:val="000000"/>
          <w:sz w:val="24"/>
          <w:szCs w:val="24"/>
          <w:u w:val="single"/>
        </w:rPr>
        <w:t>：</w:t>
      </w:r>
      <w:r>
        <w:rPr>
          <w:rFonts w:ascii="Arial" w:hAnsi="宋体" w:cs="Arial" w:hint="eastAsia"/>
          <w:color w:val="000000"/>
          <w:sz w:val="24"/>
          <w:szCs w:val="24"/>
          <w:u w:val="single"/>
        </w:rPr>
        <w:t xml:space="preserve">  </w:t>
      </w:r>
      <w:r>
        <w:rPr>
          <w:rFonts w:ascii="Arial" w:hAnsi="宋体" w:cs="Arial" w:hint="eastAsia"/>
          <w:color w:val="000000"/>
          <w:sz w:val="24"/>
          <w:szCs w:val="24"/>
          <w:u w:val="single"/>
        </w:rPr>
        <w:t>号</w:t>
      </w:r>
      <w:r>
        <w:rPr>
          <w:rFonts w:ascii="Arial" w:hAnsi="宋体" w:cs="Arial" w:hint="eastAsia"/>
          <w:color w:val="000000"/>
          <w:sz w:val="24"/>
          <w:szCs w:val="24"/>
        </w:rPr>
        <w:t>）的中标通知书要求，遵循平等、自愿、公平和诚实信用原则，同意按照下面的条款和条件订立以下合同条款，共同信守。</w:t>
      </w:r>
    </w:p>
    <w:p w:rsidR="00DC71AA" w:rsidRDefault="00E7473C">
      <w:pPr>
        <w:spacing w:line="440" w:lineRule="exact"/>
        <w:rPr>
          <w:rFonts w:ascii="宋体" w:hAnsi="宋体" w:cs="宋体"/>
          <w:b/>
          <w:bCs/>
          <w:sz w:val="24"/>
          <w:szCs w:val="24"/>
        </w:rPr>
      </w:pPr>
      <w:r>
        <w:rPr>
          <w:rFonts w:ascii="宋体" w:hAnsi="宋体" w:cs="宋体" w:hint="eastAsia"/>
          <w:b/>
          <w:bCs/>
          <w:sz w:val="24"/>
          <w:szCs w:val="24"/>
        </w:rPr>
        <w:t>第一条 组成本合同的文件</w:t>
      </w:r>
    </w:p>
    <w:p w:rsidR="00DC71AA" w:rsidRDefault="00E7473C">
      <w:pPr>
        <w:spacing w:line="520" w:lineRule="exact"/>
        <w:rPr>
          <w:rFonts w:ascii="宋体" w:hAnsi="宋体" w:cs="宋体"/>
          <w:sz w:val="24"/>
          <w:szCs w:val="24"/>
        </w:rPr>
      </w:pPr>
      <w:r>
        <w:rPr>
          <w:rFonts w:ascii="宋体" w:hAnsi="宋体" w:cs="宋体" w:hint="eastAsia"/>
          <w:sz w:val="24"/>
          <w:szCs w:val="24"/>
        </w:rPr>
        <w:t xml:space="preserve">    本合同所附下列文件是构成本合同不可分割的部分：</w:t>
      </w:r>
    </w:p>
    <w:p w:rsidR="00DC71AA" w:rsidRDefault="00E7473C">
      <w:pPr>
        <w:spacing w:line="520" w:lineRule="exact"/>
        <w:rPr>
          <w:rFonts w:ascii="宋体" w:hAnsi="宋体" w:cs="宋体"/>
          <w:sz w:val="24"/>
          <w:szCs w:val="24"/>
        </w:rPr>
      </w:pPr>
      <w:r>
        <w:rPr>
          <w:rFonts w:ascii="宋体" w:hAnsi="宋体" w:cs="宋体" w:hint="eastAsia"/>
          <w:sz w:val="24"/>
          <w:szCs w:val="24"/>
        </w:rPr>
        <w:t xml:space="preserve">    1、招标文件（招标文件编号：        ）；</w:t>
      </w:r>
    </w:p>
    <w:p w:rsidR="00DC71AA" w:rsidRDefault="00E7473C">
      <w:pPr>
        <w:spacing w:line="520" w:lineRule="exact"/>
        <w:rPr>
          <w:rFonts w:ascii="宋体" w:hAnsi="宋体" w:cs="宋体"/>
          <w:sz w:val="24"/>
          <w:szCs w:val="24"/>
        </w:rPr>
      </w:pPr>
      <w:r>
        <w:rPr>
          <w:rFonts w:ascii="宋体" w:hAnsi="宋体" w:cs="宋体" w:hint="eastAsia"/>
          <w:sz w:val="24"/>
          <w:szCs w:val="24"/>
        </w:rPr>
        <w:t xml:space="preserve">    2、乙方提交的投标文件；</w:t>
      </w:r>
    </w:p>
    <w:p w:rsidR="00DC71AA" w:rsidRDefault="00E7473C">
      <w:pPr>
        <w:spacing w:line="520" w:lineRule="exact"/>
        <w:rPr>
          <w:rFonts w:ascii="宋体" w:hAnsi="宋体" w:cs="宋体"/>
          <w:sz w:val="24"/>
          <w:szCs w:val="24"/>
        </w:rPr>
      </w:pPr>
      <w:r>
        <w:rPr>
          <w:rFonts w:ascii="宋体" w:hAnsi="宋体" w:cs="宋体" w:hint="eastAsia"/>
          <w:sz w:val="24"/>
          <w:szCs w:val="24"/>
        </w:rPr>
        <w:t xml:space="preserve">    3、中标通知书；</w:t>
      </w:r>
    </w:p>
    <w:p w:rsidR="00DC71AA" w:rsidRDefault="00E7473C">
      <w:pPr>
        <w:spacing w:line="520" w:lineRule="exact"/>
        <w:rPr>
          <w:rFonts w:ascii="宋体" w:hAnsi="宋体" w:cs="宋体"/>
          <w:sz w:val="24"/>
          <w:szCs w:val="24"/>
        </w:rPr>
      </w:pPr>
      <w:r>
        <w:rPr>
          <w:rFonts w:ascii="宋体" w:hAnsi="宋体" w:cs="宋体" w:hint="eastAsia"/>
          <w:sz w:val="24"/>
          <w:szCs w:val="24"/>
        </w:rPr>
        <w:t xml:space="preserve">    4、评标过程中的质疑、澄清资料；</w:t>
      </w:r>
    </w:p>
    <w:p w:rsidR="00DC71AA" w:rsidRDefault="00E7473C">
      <w:pPr>
        <w:spacing w:line="520" w:lineRule="exact"/>
        <w:rPr>
          <w:rFonts w:ascii="宋体" w:hAnsi="宋体" w:cs="宋体"/>
          <w:sz w:val="24"/>
          <w:szCs w:val="24"/>
        </w:rPr>
      </w:pPr>
      <w:r>
        <w:rPr>
          <w:rFonts w:ascii="宋体" w:hAnsi="宋体" w:cs="宋体" w:hint="eastAsia"/>
          <w:sz w:val="24"/>
          <w:szCs w:val="24"/>
        </w:rPr>
        <w:t xml:space="preserve">    5、投标货物明细表；</w:t>
      </w:r>
    </w:p>
    <w:p w:rsidR="00DC71AA" w:rsidRDefault="00E7473C">
      <w:pPr>
        <w:tabs>
          <w:tab w:val="left" w:pos="6171"/>
        </w:tabs>
        <w:spacing w:line="520" w:lineRule="exact"/>
        <w:rPr>
          <w:rFonts w:ascii="宋体" w:hAnsi="宋体" w:cs="宋体"/>
          <w:sz w:val="24"/>
          <w:szCs w:val="24"/>
        </w:rPr>
      </w:pPr>
      <w:r>
        <w:rPr>
          <w:rFonts w:ascii="宋体" w:hAnsi="宋体" w:cs="宋体" w:hint="eastAsia"/>
          <w:sz w:val="24"/>
          <w:szCs w:val="24"/>
        </w:rPr>
        <w:t xml:space="preserve">    6、图纸；</w:t>
      </w:r>
      <w:r>
        <w:rPr>
          <w:rFonts w:ascii="宋体" w:hAnsi="宋体" w:cs="宋体" w:hint="eastAsia"/>
          <w:sz w:val="24"/>
          <w:szCs w:val="24"/>
        </w:rPr>
        <w:tab/>
      </w:r>
    </w:p>
    <w:p w:rsidR="00DC71AA" w:rsidRDefault="00E7473C">
      <w:pPr>
        <w:spacing w:line="520" w:lineRule="exact"/>
        <w:rPr>
          <w:rFonts w:ascii="宋体" w:hAnsi="宋体" w:cs="宋体"/>
          <w:sz w:val="24"/>
          <w:szCs w:val="24"/>
        </w:rPr>
      </w:pPr>
      <w:r>
        <w:rPr>
          <w:rFonts w:ascii="宋体" w:hAnsi="宋体" w:cs="宋体" w:hint="eastAsia"/>
          <w:sz w:val="24"/>
          <w:szCs w:val="24"/>
        </w:rPr>
        <w:t xml:space="preserve">    7、双方有关项目的洽商、变更等全部书面资料。</w:t>
      </w:r>
    </w:p>
    <w:p w:rsidR="00DC71AA" w:rsidRDefault="00E7473C">
      <w:pPr>
        <w:spacing w:line="520" w:lineRule="exact"/>
        <w:ind w:firstLine="420"/>
        <w:rPr>
          <w:rFonts w:ascii="宋体" w:hAnsi="宋体" w:cs="宋体"/>
          <w:b/>
          <w:bCs/>
          <w:sz w:val="24"/>
          <w:szCs w:val="24"/>
        </w:rPr>
      </w:pPr>
      <w:r>
        <w:rPr>
          <w:rFonts w:ascii="宋体" w:hAnsi="宋体" w:cs="宋体" w:hint="eastAsia"/>
          <w:b/>
          <w:bCs/>
          <w:sz w:val="24"/>
          <w:szCs w:val="24"/>
        </w:rPr>
        <w:t>第二条 项目概况</w:t>
      </w:r>
    </w:p>
    <w:p w:rsidR="00DC71AA" w:rsidRDefault="00E7473C">
      <w:pPr>
        <w:spacing w:line="520" w:lineRule="exact"/>
        <w:ind w:firstLine="560"/>
        <w:rPr>
          <w:rFonts w:ascii="宋体" w:hAnsi="宋体" w:cs="宋体"/>
          <w:sz w:val="24"/>
          <w:szCs w:val="24"/>
        </w:rPr>
      </w:pPr>
      <w:r>
        <w:rPr>
          <w:rFonts w:ascii="宋体" w:hAnsi="宋体" w:cs="宋体" w:hint="eastAsia"/>
          <w:sz w:val="24"/>
          <w:szCs w:val="24"/>
        </w:rPr>
        <w:t>项目名称：。</w:t>
      </w:r>
    </w:p>
    <w:p w:rsidR="00DC71AA" w:rsidRDefault="00E7473C">
      <w:pPr>
        <w:spacing w:line="520" w:lineRule="exact"/>
        <w:ind w:firstLine="560"/>
        <w:rPr>
          <w:rFonts w:ascii="宋体" w:hAnsi="宋体" w:cs="宋体"/>
          <w:sz w:val="24"/>
          <w:szCs w:val="24"/>
        </w:rPr>
      </w:pPr>
      <w:r>
        <w:rPr>
          <w:rFonts w:ascii="宋体" w:hAnsi="宋体" w:cs="宋体" w:hint="eastAsia"/>
          <w:sz w:val="24"/>
          <w:szCs w:val="24"/>
        </w:rPr>
        <w:t>项目地点：。</w:t>
      </w:r>
    </w:p>
    <w:p w:rsidR="00DC71AA" w:rsidRDefault="00E7473C">
      <w:pPr>
        <w:spacing w:line="520" w:lineRule="exact"/>
        <w:ind w:firstLineChars="150" w:firstLine="361"/>
        <w:rPr>
          <w:rFonts w:ascii="宋体" w:hAnsi="宋体" w:cs="宋体"/>
          <w:b/>
          <w:bCs/>
          <w:sz w:val="24"/>
          <w:szCs w:val="24"/>
        </w:rPr>
      </w:pPr>
      <w:r>
        <w:rPr>
          <w:rFonts w:ascii="宋体" w:hAnsi="宋体" w:cs="宋体" w:hint="eastAsia"/>
          <w:b/>
          <w:bCs/>
          <w:sz w:val="24"/>
          <w:szCs w:val="24"/>
        </w:rPr>
        <w:t xml:space="preserve"> 第三条 合同金额</w:t>
      </w:r>
    </w:p>
    <w:p w:rsidR="00DC71AA" w:rsidRDefault="00E7473C">
      <w:pPr>
        <w:spacing w:line="520" w:lineRule="exact"/>
        <w:ind w:firstLineChars="150" w:firstLine="360"/>
        <w:rPr>
          <w:rFonts w:ascii="宋体" w:hAnsi="宋体" w:cs="宋体"/>
          <w:sz w:val="24"/>
          <w:szCs w:val="24"/>
        </w:rPr>
      </w:pPr>
      <w:r>
        <w:rPr>
          <w:rFonts w:ascii="宋体" w:hAnsi="宋体" w:cs="宋体" w:hint="eastAsia"/>
          <w:sz w:val="24"/>
          <w:szCs w:val="24"/>
        </w:rPr>
        <w:t xml:space="preserve"> 合同总额：</w:t>
      </w:r>
      <w:r>
        <w:rPr>
          <w:rFonts w:ascii="宋体" w:hAnsi="宋体" w:cs="宋体" w:hint="eastAsia"/>
          <w:sz w:val="24"/>
          <w:szCs w:val="24"/>
          <w:u w:val="single"/>
        </w:rPr>
        <w:t xml:space="preserve">￥            </w:t>
      </w:r>
      <w:r>
        <w:rPr>
          <w:rFonts w:ascii="宋体" w:hAnsi="宋体" w:cs="宋体" w:hint="eastAsia"/>
          <w:sz w:val="24"/>
          <w:szCs w:val="24"/>
        </w:rPr>
        <w:t>元，大写：。</w:t>
      </w:r>
    </w:p>
    <w:p w:rsidR="00DC71AA" w:rsidRDefault="00E7473C">
      <w:pPr>
        <w:spacing w:line="520" w:lineRule="exact"/>
        <w:ind w:firstLineChars="150" w:firstLine="361"/>
        <w:rPr>
          <w:rFonts w:ascii="宋体" w:hAnsi="宋体" w:cs="宋体"/>
          <w:b/>
          <w:bCs/>
          <w:sz w:val="24"/>
          <w:szCs w:val="24"/>
        </w:rPr>
      </w:pPr>
      <w:r>
        <w:rPr>
          <w:rFonts w:ascii="宋体" w:hAnsi="宋体" w:cs="宋体" w:hint="eastAsia"/>
          <w:b/>
          <w:bCs/>
          <w:sz w:val="24"/>
          <w:szCs w:val="24"/>
        </w:rPr>
        <w:t xml:space="preserve"> 第四条 采购内容</w:t>
      </w:r>
    </w:p>
    <w:p w:rsidR="00DC71AA" w:rsidRDefault="00E7473C">
      <w:pPr>
        <w:numPr>
          <w:ilvl w:val="0"/>
          <w:numId w:val="6"/>
        </w:numPr>
        <w:spacing w:line="520" w:lineRule="exact"/>
        <w:ind w:firstLineChars="175" w:firstLine="420"/>
        <w:rPr>
          <w:rFonts w:ascii="宋体" w:hAnsi="宋体" w:cs="宋体"/>
          <w:sz w:val="24"/>
          <w:szCs w:val="24"/>
        </w:rPr>
      </w:pPr>
      <w:r>
        <w:rPr>
          <w:rFonts w:ascii="宋体" w:hAnsi="宋体" w:cs="宋体" w:hint="eastAsia"/>
          <w:sz w:val="24"/>
          <w:szCs w:val="24"/>
        </w:rPr>
        <w:t>采购明细表：</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1223"/>
        <w:gridCol w:w="1215"/>
        <w:gridCol w:w="2715"/>
        <w:gridCol w:w="1140"/>
        <w:gridCol w:w="795"/>
        <w:gridCol w:w="960"/>
        <w:gridCol w:w="858"/>
      </w:tblGrid>
      <w:tr w:rsidR="00DC71AA">
        <w:tc>
          <w:tcPr>
            <w:tcW w:w="693" w:type="dxa"/>
          </w:tcPr>
          <w:p w:rsidR="00DC71AA" w:rsidRDefault="00E7473C">
            <w:pPr>
              <w:spacing w:line="320" w:lineRule="exact"/>
              <w:ind w:rightChars="-172" w:right="-361"/>
              <w:rPr>
                <w:rFonts w:ascii="宋体" w:hAnsi="宋体" w:cs="宋体"/>
                <w:szCs w:val="21"/>
              </w:rPr>
            </w:pPr>
            <w:r>
              <w:rPr>
                <w:rFonts w:ascii="宋体" w:hAnsi="宋体" w:cs="宋体" w:hint="eastAsia"/>
                <w:szCs w:val="21"/>
              </w:rPr>
              <w:t>序号</w:t>
            </w:r>
          </w:p>
        </w:tc>
        <w:tc>
          <w:tcPr>
            <w:tcW w:w="1223" w:type="dxa"/>
          </w:tcPr>
          <w:p w:rsidR="00DC71AA" w:rsidRDefault="00E7473C">
            <w:pPr>
              <w:spacing w:line="320" w:lineRule="exact"/>
              <w:rPr>
                <w:rFonts w:ascii="宋体" w:hAnsi="宋体" w:cs="宋体"/>
                <w:szCs w:val="21"/>
              </w:rPr>
            </w:pPr>
            <w:r>
              <w:rPr>
                <w:rFonts w:ascii="宋体" w:hAnsi="宋体" w:cs="宋体" w:hint="eastAsia"/>
                <w:szCs w:val="21"/>
              </w:rPr>
              <w:t>货物名称</w:t>
            </w:r>
          </w:p>
        </w:tc>
        <w:tc>
          <w:tcPr>
            <w:tcW w:w="1215" w:type="dxa"/>
          </w:tcPr>
          <w:p w:rsidR="00DC71AA" w:rsidRDefault="00E7473C">
            <w:pPr>
              <w:spacing w:line="320" w:lineRule="exact"/>
              <w:rPr>
                <w:rFonts w:ascii="宋体" w:hAnsi="宋体" w:cs="宋体"/>
                <w:szCs w:val="21"/>
              </w:rPr>
            </w:pPr>
            <w:r>
              <w:rPr>
                <w:rFonts w:ascii="宋体" w:hAnsi="宋体" w:cs="宋体" w:hint="eastAsia"/>
                <w:szCs w:val="21"/>
              </w:rPr>
              <w:t>厂家产地</w:t>
            </w:r>
          </w:p>
        </w:tc>
        <w:tc>
          <w:tcPr>
            <w:tcW w:w="2715" w:type="dxa"/>
          </w:tcPr>
          <w:p w:rsidR="00DC71AA" w:rsidRDefault="00E7473C">
            <w:pPr>
              <w:spacing w:line="320" w:lineRule="exact"/>
              <w:ind w:rightChars="-31" w:right="-65"/>
              <w:rPr>
                <w:rFonts w:ascii="宋体" w:hAnsi="宋体" w:cs="宋体"/>
                <w:szCs w:val="21"/>
              </w:rPr>
            </w:pPr>
            <w:r>
              <w:rPr>
                <w:rFonts w:ascii="宋体" w:hAnsi="宋体" w:cs="宋体" w:hint="eastAsia"/>
                <w:szCs w:val="21"/>
              </w:rPr>
              <w:t>品牌型号详细技术功能参数</w:t>
            </w:r>
          </w:p>
        </w:tc>
        <w:tc>
          <w:tcPr>
            <w:tcW w:w="1140" w:type="dxa"/>
          </w:tcPr>
          <w:p w:rsidR="00DC71AA" w:rsidRDefault="00E7473C">
            <w:pPr>
              <w:spacing w:line="320" w:lineRule="exact"/>
              <w:rPr>
                <w:rFonts w:ascii="宋体" w:hAnsi="宋体" w:cs="宋体"/>
                <w:szCs w:val="21"/>
              </w:rPr>
            </w:pPr>
            <w:r>
              <w:rPr>
                <w:rFonts w:ascii="宋体" w:hAnsi="宋体" w:cs="宋体" w:hint="eastAsia"/>
                <w:szCs w:val="21"/>
              </w:rPr>
              <w:t>单位</w:t>
            </w:r>
          </w:p>
        </w:tc>
        <w:tc>
          <w:tcPr>
            <w:tcW w:w="795" w:type="dxa"/>
          </w:tcPr>
          <w:p w:rsidR="00DC71AA" w:rsidRDefault="00E7473C">
            <w:pPr>
              <w:spacing w:line="320" w:lineRule="exact"/>
              <w:rPr>
                <w:rFonts w:ascii="宋体" w:hAnsi="宋体" w:cs="宋体"/>
                <w:szCs w:val="21"/>
              </w:rPr>
            </w:pPr>
            <w:r>
              <w:rPr>
                <w:rFonts w:ascii="宋体" w:hAnsi="宋体" w:cs="宋体" w:hint="eastAsia"/>
                <w:szCs w:val="21"/>
              </w:rPr>
              <w:t>数量</w:t>
            </w:r>
          </w:p>
        </w:tc>
        <w:tc>
          <w:tcPr>
            <w:tcW w:w="960" w:type="dxa"/>
          </w:tcPr>
          <w:p w:rsidR="00DC71AA" w:rsidRDefault="00E7473C">
            <w:pPr>
              <w:spacing w:line="320" w:lineRule="exact"/>
              <w:rPr>
                <w:rFonts w:ascii="宋体" w:hAnsi="宋体" w:cs="宋体"/>
                <w:szCs w:val="21"/>
              </w:rPr>
            </w:pPr>
            <w:r>
              <w:rPr>
                <w:rFonts w:ascii="宋体" w:hAnsi="宋体" w:cs="宋体" w:hint="eastAsia"/>
                <w:szCs w:val="21"/>
              </w:rPr>
              <w:t>单价</w:t>
            </w:r>
          </w:p>
        </w:tc>
        <w:tc>
          <w:tcPr>
            <w:tcW w:w="858" w:type="dxa"/>
          </w:tcPr>
          <w:p w:rsidR="00DC71AA" w:rsidRDefault="00E7473C">
            <w:pPr>
              <w:spacing w:line="320" w:lineRule="exact"/>
              <w:rPr>
                <w:rFonts w:ascii="宋体" w:hAnsi="宋体" w:cs="宋体"/>
                <w:szCs w:val="21"/>
              </w:rPr>
            </w:pPr>
            <w:r>
              <w:rPr>
                <w:rFonts w:ascii="宋体" w:hAnsi="宋体" w:cs="宋体" w:hint="eastAsia"/>
                <w:szCs w:val="21"/>
              </w:rPr>
              <w:t>合价</w:t>
            </w:r>
          </w:p>
        </w:tc>
      </w:tr>
      <w:tr w:rsidR="00DC71AA">
        <w:trPr>
          <w:trHeight w:val="150"/>
        </w:trPr>
        <w:tc>
          <w:tcPr>
            <w:tcW w:w="693" w:type="dxa"/>
          </w:tcPr>
          <w:p w:rsidR="00DC71AA" w:rsidRDefault="00DC71AA">
            <w:pPr>
              <w:spacing w:line="520" w:lineRule="exact"/>
              <w:rPr>
                <w:rFonts w:ascii="宋体" w:hAnsi="宋体" w:cs="宋体"/>
                <w:szCs w:val="21"/>
              </w:rPr>
            </w:pPr>
          </w:p>
        </w:tc>
        <w:tc>
          <w:tcPr>
            <w:tcW w:w="1223" w:type="dxa"/>
          </w:tcPr>
          <w:p w:rsidR="00DC71AA" w:rsidRDefault="00DC71AA">
            <w:pPr>
              <w:spacing w:line="520" w:lineRule="exact"/>
              <w:rPr>
                <w:rFonts w:ascii="宋体" w:hAnsi="宋体" w:cs="宋体"/>
                <w:szCs w:val="21"/>
              </w:rPr>
            </w:pPr>
          </w:p>
        </w:tc>
        <w:tc>
          <w:tcPr>
            <w:tcW w:w="1215" w:type="dxa"/>
          </w:tcPr>
          <w:p w:rsidR="00DC71AA" w:rsidRDefault="00DC71AA">
            <w:pPr>
              <w:spacing w:line="520" w:lineRule="exact"/>
              <w:rPr>
                <w:rFonts w:ascii="宋体" w:hAnsi="宋体" w:cs="宋体"/>
                <w:szCs w:val="21"/>
              </w:rPr>
            </w:pPr>
          </w:p>
        </w:tc>
        <w:tc>
          <w:tcPr>
            <w:tcW w:w="2715" w:type="dxa"/>
          </w:tcPr>
          <w:p w:rsidR="00DC71AA" w:rsidRDefault="00DC71AA">
            <w:pPr>
              <w:spacing w:line="520" w:lineRule="exact"/>
              <w:rPr>
                <w:rFonts w:ascii="宋体" w:hAnsi="宋体" w:cs="宋体"/>
                <w:szCs w:val="21"/>
              </w:rPr>
            </w:pPr>
          </w:p>
        </w:tc>
        <w:tc>
          <w:tcPr>
            <w:tcW w:w="1140" w:type="dxa"/>
          </w:tcPr>
          <w:p w:rsidR="00DC71AA" w:rsidRDefault="00DC71AA">
            <w:pPr>
              <w:spacing w:line="520" w:lineRule="exact"/>
              <w:rPr>
                <w:rFonts w:ascii="宋体" w:hAnsi="宋体" w:cs="宋体"/>
                <w:szCs w:val="21"/>
              </w:rPr>
            </w:pPr>
          </w:p>
        </w:tc>
        <w:tc>
          <w:tcPr>
            <w:tcW w:w="795" w:type="dxa"/>
          </w:tcPr>
          <w:p w:rsidR="00DC71AA" w:rsidRDefault="00DC71AA">
            <w:pPr>
              <w:spacing w:line="520" w:lineRule="exact"/>
              <w:rPr>
                <w:rFonts w:ascii="宋体" w:hAnsi="宋体" w:cs="宋体"/>
                <w:szCs w:val="21"/>
              </w:rPr>
            </w:pPr>
          </w:p>
        </w:tc>
        <w:tc>
          <w:tcPr>
            <w:tcW w:w="960" w:type="dxa"/>
          </w:tcPr>
          <w:p w:rsidR="00DC71AA" w:rsidRDefault="00DC71AA">
            <w:pPr>
              <w:spacing w:line="520" w:lineRule="exact"/>
              <w:rPr>
                <w:rFonts w:ascii="宋体" w:hAnsi="宋体" w:cs="宋体"/>
                <w:szCs w:val="21"/>
              </w:rPr>
            </w:pPr>
          </w:p>
        </w:tc>
        <w:tc>
          <w:tcPr>
            <w:tcW w:w="858" w:type="dxa"/>
          </w:tcPr>
          <w:p w:rsidR="00DC71AA" w:rsidRDefault="00DC71AA">
            <w:pPr>
              <w:spacing w:line="520" w:lineRule="exact"/>
              <w:rPr>
                <w:rFonts w:ascii="宋体" w:hAnsi="宋体" w:cs="宋体"/>
                <w:szCs w:val="21"/>
              </w:rPr>
            </w:pPr>
          </w:p>
        </w:tc>
      </w:tr>
      <w:tr w:rsidR="00DC71AA">
        <w:tc>
          <w:tcPr>
            <w:tcW w:w="693" w:type="dxa"/>
          </w:tcPr>
          <w:p w:rsidR="00DC71AA" w:rsidRDefault="00DC71AA">
            <w:pPr>
              <w:spacing w:line="520" w:lineRule="exact"/>
              <w:rPr>
                <w:rFonts w:ascii="宋体" w:hAnsi="宋体" w:cs="宋体"/>
                <w:szCs w:val="21"/>
              </w:rPr>
            </w:pPr>
          </w:p>
        </w:tc>
        <w:tc>
          <w:tcPr>
            <w:tcW w:w="1223" w:type="dxa"/>
          </w:tcPr>
          <w:p w:rsidR="00DC71AA" w:rsidRDefault="00DC71AA">
            <w:pPr>
              <w:spacing w:line="520" w:lineRule="exact"/>
              <w:rPr>
                <w:rFonts w:ascii="宋体" w:hAnsi="宋体" w:cs="宋体"/>
                <w:szCs w:val="21"/>
              </w:rPr>
            </w:pPr>
          </w:p>
        </w:tc>
        <w:tc>
          <w:tcPr>
            <w:tcW w:w="1215" w:type="dxa"/>
          </w:tcPr>
          <w:p w:rsidR="00DC71AA" w:rsidRDefault="00DC71AA">
            <w:pPr>
              <w:spacing w:line="520" w:lineRule="exact"/>
              <w:rPr>
                <w:rFonts w:ascii="宋体" w:hAnsi="宋体" w:cs="宋体"/>
                <w:szCs w:val="21"/>
              </w:rPr>
            </w:pPr>
          </w:p>
        </w:tc>
        <w:tc>
          <w:tcPr>
            <w:tcW w:w="2715" w:type="dxa"/>
          </w:tcPr>
          <w:p w:rsidR="00DC71AA" w:rsidRDefault="00DC71AA">
            <w:pPr>
              <w:spacing w:line="520" w:lineRule="exact"/>
              <w:rPr>
                <w:rFonts w:ascii="宋体" w:hAnsi="宋体" w:cs="宋体"/>
                <w:szCs w:val="21"/>
              </w:rPr>
            </w:pPr>
          </w:p>
        </w:tc>
        <w:tc>
          <w:tcPr>
            <w:tcW w:w="1140" w:type="dxa"/>
          </w:tcPr>
          <w:p w:rsidR="00DC71AA" w:rsidRDefault="00DC71AA">
            <w:pPr>
              <w:spacing w:line="520" w:lineRule="exact"/>
              <w:rPr>
                <w:rFonts w:ascii="宋体" w:hAnsi="宋体" w:cs="宋体"/>
                <w:szCs w:val="21"/>
              </w:rPr>
            </w:pPr>
          </w:p>
        </w:tc>
        <w:tc>
          <w:tcPr>
            <w:tcW w:w="795" w:type="dxa"/>
          </w:tcPr>
          <w:p w:rsidR="00DC71AA" w:rsidRDefault="00DC71AA">
            <w:pPr>
              <w:spacing w:line="520" w:lineRule="exact"/>
              <w:rPr>
                <w:rFonts w:ascii="宋体" w:hAnsi="宋体" w:cs="宋体"/>
                <w:szCs w:val="21"/>
              </w:rPr>
            </w:pPr>
          </w:p>
        </w:tc>
        <w:tc>
          <w:tcPr>
            <w:tcW w:w="960" w:type="dxa"/>
          </w:tcPr>
          <w:p w:rsidR="00DC71AA" w:rsidRDefault="00DC71AA">
            <w:pPr>
              <w:spacing w:line="520" w:lineRule="exact"/>
              <w:rPr>
                <w:rFonts w:ascii="宋体" w:hAnsi="宋体" w:cs="宋体"/>
                <w:szCs w:val="21"/>
              </w:rPr>
            </w:pPr>
          </w:p>
        </w:tc>
        <w:tc>
          <w:tcPr>
            <w:tcW w:w="858" w:type="dxa"/>
          </w:tcPr>
          <w:p w:rsidR="00DC71AA" w:rsidRDefault="00DC71AA">
            <w:pPr>
              <w:spacing w:line="520" w:lineRule="exact"/>
              <w:rPr>
                <w:rFonts w:ascii="宋体" w:hAnsi="宋体" w:cs="宋体"/>
                <w:szCs w:val="21"/>
              </w:rPr>
            </w:pPr>
          </w:p>
        </w:tc>
      </w:tr>
      <w:tr w:rsidR="00DC71AA">
        <w:tc>
          <w:tcPr>
            <w:tcW w:w="693" w:type="dxa"/>
          </w:tcPr>
          <w:p w:rsidR="00DC71AA" w:rsidRDefault="00DC71AA">
            <w:pPr>
              <w:spacing w:line="520" w:lineRule="exact"/>
              <w:rPr>
                <w:rFonts w:ascii="宋体" w:hAnsi="宋体" w:cs="宋体"/>
                <w:szCs w:val="21"/>
              </w:rPr>
            </w:pPr>
          </w:p>
        </w:tc>
        <w:tc>
          <w:tcPr>
            <w:tcW w:w="1223" w:type="dxa"/>
          </w:tcPr>
          <w:p w:rsidR="00DC71AA" w:rsidRDefault="00DC71AA">
            <w:pPr>
              <w:spacing w:line="520" w:lineRule="exact"/>
              <w:rPr>
                <w:rFonts w:ascii="宋体" w:hAnsi="宋体" w:cs="宋体"/>
                <w:szCs w:val="21"/>
              </w:rPr>
            </w:pPr>
          </w:p>
        </w:tc>
        <w:tc>
          <w:tcPr>
            <w:tcW w:w="1215" w:type="dxa"/>
          </w:tcPr>
          <w:p w:rsidR="00DC71AA" w:rsidRDefault="00DC71AA">
            <w:pPr>
              <w:spacing w:line="520" w:lineRule="exact"/>
              <w:rPr>
                <w:rFonts w:ascii="宋体" w:hAnsi="宋体" w:cs="宋体"/>
                <w:szCs w:val="21"/>
              </w:rPr>
            </w:pPr>
          </w:p>
        </w:tc>
        <w:tc>
          <w:tcPr>
            <w:tcW w:w="2715" w:type="dxa"/>
          </w:tcPr>
          <w:p w:rsidR="00DC71AA" w:rsidRDefault="00DC71AA">
            <w:pPr>
              <w:spacing w:line="520" w:lineRule="exact"/>
              <w:rPr>
                <w:rFonts w:ascii="宋体" w:hAnsi="宋体" w:cs="宋体"/>
                <w:szCs w:val="21"/>
              </w:rPr>
            </w:pPr>
          </w:p>
        </w:tc>
        <w:tc>
          <w:tcPr>
            <w:tcW w:w="1140" w:type="dxa"/>
          </w:tcPr>
          <w:p w:rsidR="00DC71AA" w:rsidRDefault="00DC71AA">
            <w:pPr>
              <w:spacing w:line="520" w:lineRule="exact"/>
              <w:rPr>
                <w:rFonts w:ascii="宋体" w:hAnsi="宋体" w:cs="宋体"/>
                <w:szCs w:val="21"/>
              </w:rPr>
            </w:pPr>
          </w:p>
        </w:tc>
        <w:tc>
          <w:tcPr>
            <w:tcW w:w="795" w:type="dxa"/>
          </w:tcPr>
          <w:p w:rsidR="00DC71AA" w:rsidRDefault="00DC71AA">
            <w:pPr>
              <w:spacing w:line="520" w:lineRule="exact"/>
              <w:rPr>
                <w:rFonts w:ascii="宋体" w:hAnsi="宋体" w:cs="宋体"/>
                <w:szCs w:val="21"/>
              </w:rPr>
            </w:pPr>
          </w:p>
        </w:tc>
        <w:tc>
          <w:tcPr>
            <w:tcW w:w="960" w:type="dxa"/>
          </w:tcPr>
          <w:p w:rsidR="00DC71AA" w:rsidRDefault="00DC71AA">
            <w:pPr>
              <w:spacing w:line="520" w:lineRule="exact"/>
              <w:rPr>
                <w:rFonts w:ascii="宋体" w:hAnsi="宋体" w:cs="宋体"/>
                <w:szCs w:val="21"/>
              </w:rPr>
            </w:pPr>
          </w:p>
        </w:tc>
        <w:tc>
          <w:tcPr>
            <w:tcW w:w="858" w:type="dxa"/>
          </w:tcPr>
          <w:p w:rsidR="00DC71AA" w:rsidRDefault="00DC71AA">
            <w:pPr>
              <w:spacing w:line="520" w:lineRule="exact"/>
              <w:rPr>
                <w:rFonts w:ascii="宋体" w:hAnsi="宋体" w:cs="宋体"/>
                <w:szCs w:val="21"/>
              </w:rPr>
            </w:pPr>
          </w:p>
        </w:tc>
      </w:tr>
      <w:tr w:rsidR="00DC71AA">
        <w:tc>
          <w:tcPr>
            <w:tcW w:w="693" w:type="dxa"/>
          </w:tcPr>
          <w:p w:rsidR="00DC71AA" w:rsidRDefault="00DC71AA">
            <w:pPr>
              <w:spacing w:line="520" w:lineRule="exact"/>
              <w:rPr>
                <w:rFonts w:ascii="宋体" w:hAnsi="宋体" w:cs="宋体"/>
                <w:szCs w:val="21"/>
              </w:rPr>
            </w:pPr>
          </w:p>
        </w:tc>
        <w:tc>
          <w:tcPr>
            <w:tcW w:w="1223" w:type="dxa"/>
          </w:tcPr>
          <w:p w:rsidR="00DC71AA" w:rsidRDefault="00DC71AA">
            <w:pPr>
              <w:spacing w:line="520" w:lineRule="exact"/>
              <w:rPr>
                <w:rFonts w:ascii="宋体" w:hAnsi="宋体" w:cs="宋体"/>
                <w:szCs w:val="21"/>
              </w:rPr>
            </w:pPr>
          </w:p>
        </w:tc>
        <w:tc>
          <w:tcPr>
            <w:tcW w:w="1215" w:type="dxa"/>
          </w:tcPr>
          <w:p w:rsidR="00DC71AA" w:rsidRDefault="00DC71AA">
            <w:pPr>
              <w:spacing w:line="520" w:lineRule="exact"/>
              <w:rPr>
                <w:rFonts w:ascii="宋体" w:hAnsi="宋体" w:cs="宋体"/>
                <w:szCs w:val="21"/>
              </w:rPr>
            </w:pPr>
          </w:p>
        </w:tc>
        <w:tc>
          <w:tcPr>
            <w:tcW w:w="2715" w:type="dxa"/>
          </w:tcPr>
          <w:p w:rsidR="00DC71AA" w:rsidRDefault="00DC71AA">
            <w:pPr>
              <w:spacing w:line="520" w:lineRule="exact"/>
              <w:rPr>
                <w:rFonts w:ascii="宋体" w:hAnsi="宋体" w:cs="宋体"/>
                <w:szCs w:val="21"/>
              </w:rPr>
            </w:pPr>
          </w:p>
        </w:tc>
        <w:tc>
          <w:tcPr>
            <w:tcW w:w="1140" w:type="dxa"/>
          </w:tcPr>
          <w:p w:rsidR="00DC71AA" w:rsidRDefault="00DC71AA">
            <w:pPr>
              <w:spacing w:line="520" w:lineRule="exact"/>
              <w:rPr>
                <w:rFonts w:ascii="宋体" w:hAnsi="宋体" w:cs="宋体"/>
                <w:szCs w:val="21"/>
              </w:rPr>
            </w:pPr>
          </w:p>
        </w:tc>
        <w:tc>
          <w:tcPr>
            <w:tcW w:w="795" w:type="dxa"/>
          </w:tcPr>
          <w:p w:rsidR="00DC71AA" w:rsidRDefault="00DC71AA">
            <w:pPr>
              <w:spacing w:line="520" w:lineRule="exact"/>
              <w:rPr>
                <w:rFonts w:ascii="宋体" w:hAnsi="宋体" w:cs="宋体"/>
                <w:szCs w:val="21"/>
              </w:rPr>
            </w:pPr>
          </w:p>
        </w:tc>
        <w:tc>
          <w:tcPr>
            <w:tcW w:w="960" w:type="dxa"/>
          </w:tcPr>
          <w:p w:rsidR="00DC71AA" w:rsidRDefault="00DC71AA">
            <w:pPr>
              <w:spacing w:line="520" w:lineRule="exact"/>
              <w:rPr>
                <w:rFonts w:ascii="宋体" w:hAnsi="宋体" w:cs="宋体"/>
                <w:szCs w:val="21"/>
              </w:rPr>
            </w:pPr>
          </w:p>
        </w:tc>
        <w:tc>
          <w:tcPr>
            <w:tcW w:w="858" w:type="dxa"/>
          </w:tcPr>
          <w:p w:rsidR="00DC71AA" w:rsidRDefault="00DC71AA">
            <w:pPr>
              <w:spacing w:line="520" w:lineRule="exact"/>
              <w:rPr>
                <w:rFonts w:ascii="宋体" w:hAnsi="宋体" w:cs="宋体"/>
                <w:szCs w:val="21"/>
              </w:rPr>
            </w:pPr>
          </w:p>
        </w:tc>
      </w:tr>
      <w:tr w:rsidR="00DC71AA">
        <w:tc>
          <w:tcPr>
            <w:tcW w:w="693" w:type="dxa"/>
          </w:tcPr>
          <w:p w:rsidR="00DC71AA" w:rsidRDefault="00DC71AA">
            <w:pPr>
              <w:spacing w:line="520" w:lineRule="exact"/>
              <w:rPr>
                <w:rFonts w:ascii="宋体" w:hAnsi="宋体" w:cs="宋体"/>
                <w:szCs w:val="21"/>
              </w:rPr>
            </w:pPr>
          </w:p>
        </w:tc>
        <w:tc>
          <w:tcPr>
            <w:tcW w:w="1223" w:type="dxa"/>
          </w:tcPr>
          <w:p w:rsidR="00DC71AA" w:rsidRDefault="00DC71AA">
            <w:pPr>
              <w:spacing w:line="520" w:lineRule="exact"/>
              <w:rPr>
                <w:rFonts w:ascii="宋体" w:hAnsi="宋体" w:cs="宋体"/>
                <w:szCs w:val="21"/>
              </w:rPr>
            </w:pPr>
          </w:p>
        </w:tc>
        <w:tc>
          <w:tcPr>
            <w:tcW w:w="1215" w:type="dxa"/>
          </w:tcPr>
          <w:p w:rsidR="00DC71AA" w:rsidRDefault="00DC71AA">
            <w:pPr>
              <w:spacing w:line="520" w:lineRule="exact"/>
              <w:rPr>
                <w:rFonts w:ascii="宋体" w:hAnsi="宋体" w:cs="宋体"/>
                <w:szCs w:val="21"/>
              </w:rPr>
            </w:pPr>
          </w:p>
        </w:tc>
        <w:tc>
          <w:tcPr>
            <w:tcW w:w="2715" w:type="dxa"/>
          </w:tcPr>
          <w:p w:rsidR="00DC71AA" w:rsidRDefault="00DC71AA">
            <w:pPr>
              <w:spacing w:line="520" w:lineRule="exact"/>
              <w:rPr>
                <w:rFonts w:ascii="宋体" w:hAnsi="宋体" w:cs="宋体"/>
                <w:szCs w:val="21"/>
              </w:rPr>
            </w:pPr>
          </w:p>
        </w:tc>
        <w:tc>
          <w:tcPr>
            <w:tcW w:w="1140" w:type="dxa"/>
          </w:tcPr>
          <w:p w:rsidR="00DC71AA" w:rsidRDefault="00DC71AA">
            <w:pPr>
              <w:spacing w:line="520" w:lineRule="exact"/>
              <w:rPr>
                <w:rFonts w:ascii="宋体" w:hAnsi="宋体" w:cs="宋体"/>
                <w:szCs w:val="21"/>
              </w:rPr>
            </w:pPr>
          </w:p>
        </w:tc>
        <w:tc>
          <w:tcPr>
            <w:tcW w:w="795" w:type="dxa"/>
          </w:tcPr>
          <w:p w:rsidR="00DC71AA" w:rsidRDefault="00DC71AA">
            <w:pPr>
              <w:spacing w:line="520" w:lineRule="exact"/>
              <w:rPr>
                <w:rFonts w:ascii="宋体" w:hAnsi="宋体" w:cs="宋体"/>
                <w:szCs w:val="21"/>
              </w:rPr>
            </w:pPr>
          </w:p>
        </w:tc>
        <w:tc>
          <w:tcPr>
            <w:tcW w:w="960" w:type="dxa"/>
          </w:tcPr>
          <w:p w:rsidR="00DC71AA" w:rsidRDefault="00DC71AA">
            <w:pPr>
              <w:spacing w:line="520" w:lineRule="exact"/>
              <w:rPr>
                <w:rFonts w:ascii="宋体" w:hAnsi="宋体" w:cs="宋体"/>
                <w:szCs w:val="21"/>
              </w:rPr>
            </w:pPr>
          </w:p>
        </w:tc>
        <w:tc>
          <w:tcPr>
            <w:tcW w:w="858" w:type="dxa"/>
          </w:tcPr>
          <w:p w:rsidR="00DC71AA" w:rsidRDefault="00DC71AA">
            <w:pPr>
              <w:spacing w:line="520" w:lineRule="exact"/>
              <w:rPr>
                <w:rFonts w:ascii="宋体" w:hAnsi="宋体" w:cs="宋体"/>
                <w:szCs w:val="21"/>
              </w:rPr>
            </w:pPr>
          </w:p>
        </w:tc>
      </w:tr>
      <w:tr w:rsidR="00DC71AA">
        <w:tc>
          <w:tcPr>
            <w:tcW w:w="9599" w:type="dxa"/>
            <w:gridSpan w:val="8"/>
          </w:tcPr>
          <w:p w:rsidR="00DC71AA" w:rsidRDefault="00E7473C">
            <w:pPr>
              <w:spacing w:line="520" w:lineRule="exact"/>
              <w:rPr>
                <w:rFonts w:ascii="宋体" w:hAnsi="宋体" w:cs="宋体"/>
                <w:szCs w:val="21"/>
              </w:rPr>
            </w:pPr>
            <w:r>
              <w:rPr>
                <w:rFonts w:ascii="宋体" w:hAnsi="宋体" w:cs="宋体" w:hint="eastAsia"/>
                <w:szCs w:val="21"/>
              </w:rPr>
              <w:t>合计：大写：                                          小写：￥</w:t>
            </w:r>
          </w:p>
        </w:tc>
      </w:tr>
    </w:tbl>
    <w:p w:rsidR="00DC71AA" w:rsidRDefault="00E7473C">
      <w:pPr>
        <w:numPr>
          <w:ilvl w:val="0"/>
          <w:numId w:val="6"/>
        </w:numPr>
        <w:spacing w:line="440" w:lineRule="exact"/>
        <w:ind w:firstLineChars="175" w:firstLine="420"/>
        <w:rPr>
          <w:rFonts w:ascii="宋体" w:hAnsi="宋体" w:cs="宋体"/>
          <w:color w:val="000000"/>
          <w:sz w:val="24"/>
          <w:szCs w:val="24"/>
        </w:rPr>
      </w:pPr>
      <w:r>
        <w:rPr>
          <w:rFonts w:ascii="宋体" w:hAnsi="宋体" w:cs="宋体" w:hint="eastAsia"/>
          <w:color w:val="000000"/>
          <w:sz w:val="24"/>
          <w:szCs w:val="24"/>
        </w:rPr>
        <w:t>本项目为交钥匙工程。乙方总价承包，负项目全责。在招投标文件、设计图纸及合同等文件中未约定的，但本项目明显所必须的设备、材料、配件、施工等，均包含在项目总价中，甲方不再另行付费。</w:t>
      </w:r>
    </w:p>
    <w:p w:rsidR="00DC71AA" w:rsidRDefault="00E7473C">
      <w:pPr>
        <w:tabs>
          <w:tab w:val="left" w:pos="0"/>
        </w:tabs>
        <w:spacing w:line="520" w:lineRule="exact"/>
        <w:ind w:firstLineChars="175" w:firstLine="422"/>
        <w:rPr>
          <w:rFonts w:ascii="宋体" w:hAnsi="宋体" w:cs="宋体"/>
          <w:color w:val="000000"/>
          <w:sz w:val="24"/>
          <w:szCs w:val="24"/>
        </w:rPr>
      </w:pPr>
      <w:r>
        <w:rPr>
          <w:rFonts w:ascii="宋体" w:hAnsi="宋体" w:cs="宋体" w:hint="eastAsia"/>
          <w:b/>
          <w:bCs/>
          <w:color w:val="000000"/>
          <w:sz w:val="24"/>
          <w:szCs w:val="24"/>
        </w:rPr>
        <w:t>第五条 交货期</w:t>
      </w:r>
      <w:r>
        <w:rPr>
          <w:rFonts w:ascii="宋体" w:hAnsi="宋体" w:cs="宋体" w:hint="eastAsia"/>
          <w:b/>
          <w:bCs/>
          <w:color w:val="000000"/>
          <w:sz w:val="24"/>
          <w:szCs w:val="24"/>
        </w:rPr>
        <w:br/>
      </w:r>
      <w:r>
        <w:rPr>
          <w:rFonts w:ascii="宋体" w:hAnsi="宋体" w:cs="宋体" w:hint="eastAsia"/>
          <w:color w:val="000000"/>
          <w:sz w:val="24"/>
          <w:szCs w:val="24"/>
        </w:rPr>
        <w:t xml:space="preserve">　　合同签订后 日交货。</w:t>
      </w:r>
    </w:p>
    <w:p w:rsidR="00DC71AA" w:rsidRDefault="00E7473C">
      <w:pPr>
        <w:tabs>
          <w:tab w:val="left" w:pos="0"/>
        </w:tabs>
        <w:spacing w:line="520" w:lineRule="exact"/>
        <w:ind w:firstLine="420"/>
        <w:rPr>
          <w:rFonts w:ascii="宋体" w:hAnsi="宋体" w:cs="宋体"/>
          <w:b/>
          <w:bCs/>
          <w:color w:val="000000"/>
          <w:sz w:val="24"/>
          <w:szCs w:val="24"/>
        </w:rPr>
      </w:pPr>
      <w:r>
        <w:rPr>
          <w:rFonts w:ascii="宋体" w:hAnsi="宋体" w:cs="宋体" w:hint="eastAsia"/>
          <w:b/>
          <w:bCs/>
          <w:color w:val="000000"/>
          <w:sz w:val="24"/>
          <w:szCs w:val="24"/>
        </w:rPr>
        <w:t>第六条 付款方式</w:t>
      </w:r>
    </w:p>
    <w:p w:rsidR="00DC71AA" w:rsidRDefault="00E7473C">
      <w:pPr>
        <w:pStyle w:val="as"/>
        <w:spacing w:line="440" w:lineRule="exact"/>
        <w:ind w:left="0" w:firstLineChars="175" w:firstLine="420"/>
        <w:rPr>
          <w:rFonts w:hAnsi="宋体"/>
          <w:sz w:val="24"/>
          <w:szCs w:val="24"/>
        </w:rPr>
      </w:pPr>
      <w:r>
        <w:rPr>
          <w:rFonts w:hAnsi="宋体" w:hint="eastAsia"/>
          <w:color w:val="000000"/>
          <w:sz w:val="24"/>
          <w:szCs w:val="24"/>
        </w:rPr>
        <w:t>按招标文件约定执行。</w:t>
      </w:r>
    </w:p>
    <w:p w:rsidR="00DC71AA" w:rsidRDefault="00E7473C">
      <w:pPr>
        <w:tabs>
          <w:tab w:val="left" w:pos="-200"/>
        </w:tabs>
        <w:spacing w:line="520" w:lineRule="exact"/>
        <w:rPr>
          <w:rFonts w:ascii="宋体" w:hAnsi="宋体" w:cs="宋体"/>
          <w:sz w:val="24"/>
          <w:szCs w:val="24"/>
        </w:rPr>
      </w:pPr>
      <w:r>
        <w:rPr>
          <w:rFonts w:ascii="宋体" w:hAnsi="宋体" w:cs="宋体" w:hint="eastAsia"/>
          <w:b/>
          <w:bCs/>
          <w:sz w:val="24"/>
          <w:szCs w:val="24"/>
        </w:rPr>
        <w:t>第七条 质量标准</w:t>
      </w:r>
    </w:p>
    <w:p w:rsidR="00DC71AA" w:rsidRDefault="00E7473C">
      <w:pPr>
        <w:tabs>
          <w:tab w:val="left" w:pos="-200"/>
        </w:tabs>
        <w:spacing w:line="440" w:lineRule="exact"/>
        <w:ind w:firstLine="480"/>
        <w:rPr>
          <w:rFonts w:ascii="宋体" w:hAnsi="宋体" w:cs="宋体"/>
          <w:sz w:val="24"/>
          <w:szCs w:val="24"/>
        </w:rPr>
      </w:pPr>
      <w:r>
        <w:rPr>
          <w:rFonts w:ascii="宋体" w:hAnsi="宋体" w:cs="宋体" w:hint="eastAsia"/>
          <w:sz w:val="24"/>
          <w:szCs w:val="24"/>
        </w:rPr>
        <w:t xml:space="preserve">（1）按招投标文件约定的标准执行。　　　</w:t>
      </w:r>
    </w:p>
    <w:p w:rsidR="00DC71AA" w:rsidRDefault="00E7473C">
      <w:pPr>
        <w:tabs>
          <w:tab w:val="left" w:pos="-200"/>
        </w:tabs>
        <w:spacing w:line="440" w:lineRule="exact"/>
        <w:ind w:firstLine="480"/>
        <w:rPr>
          <w:rFonts w:ascii="宋体" w:hAnsi="宋体" w:cs="宋体"/>
          <w:sz w:val="24"/>
          <w:szCs w:val="24"/>
        </w:rPr>
      </w:pPr>
      <w:r>
        <w:rPr>
          <w:rFonts w:ascii="宋体" w:hAnsi="宋体" w:cs="宋体" w:hint="eastAsia"/>
          <w:sz w:val="24"/>
          <w:szCs w:val="24"/>
        </w:rPr>
        <w:t>（2）符合国家规范质量标准。</w:t>
      </w:r>
    </w:p>
    <w:p w:rsidR="00DC71AA" w:rsidRDefault="00E7473C">
      <w:pPr>
        <w:tabs>
          <w:tab w:val="left" w:pos="-200"/>
        </w:tabs>
        <w:spacing w:line="440" w:lineRule="exact"/>
        <w:ind w:firstLine="480"/>
        <w:rPr>
          <w:rFonts w:ascii="宋体" w:hAnsi="宋体" w:cs="宋体"/>
          <w:sz w:val="24"/>
          <w:szCs w:val="24"/>
        </w:rPr>
      </w:pPr>
      <w:r>
        <w:rPr>
          <w:rFonts w:ascii="宋体" w:hAnsi="宋体" w:cs="宋体" w:hint="eastAsia"/>
          <w:sz w:val="24"/>
          <w:szCs w:val="24"/>
        </w:rPr>
        <w:t>（3）符合行业质量标准。</w:t>
      </w:r>
    </w:p>
    <w:p w:rsidR="00DC71AA" w:rsidRDefault="00E7473C">
      <w:pPr>
        <w:tabs>
          <w:tab w:val="left" w:pos="-200"/>
        </w:tabs>
        <w:spacing w:line="520" w:lineRule="exact"/>
        <w:rPr>
          <w:rFonts w:ascii="宋体" w:hAnsi="宋体" w:cs="宋体"/>
          <w:sz w:val="24"/>
          <w:szCs w:val="24"/>
        </w:rPr>
      </w:pPr>
      <w:r>
        <w:rPr>
          <w:rFonts w:ascii="宋体" w:hAnsi="宋体" w:cs="宋体" w:hint="eastAsia"/>
          <w:b/>
          <w:bCs/>
          <w:sz w:val="24"/>
          <w:szCs w:val="24"/>
        </w:rPr>
        <w:t xml:space="preserve">   第八条  甲方权利和义务 </w:t>
      </w:r>
    </w:p>
    <w:p w:rsidR="00DC71AA" w:rsidRDefault="00E7473C">
      <w:pPr>
        <w:pStyle w:val="sa"/>
        <w:tabs>
          <w:tab w:val="clear" w:pos="525"/>
        </w:tabs>
        <w:spacing w:line="520" w:lineRule="exact"/>
        <w:ind w:leftChars="196" w:left="412" w:firstLineChars="0" w:firstLine="0"/>
        <w:rPr>
          <w:rFonts w:ascii="宋体" w:eastAsia="宋体"/>
        </w:rPr>
      </w:pPr>
      <w:r>
        <w:rPr>
          <w:rFonts w:ascii="宋体" w:eastAsia="宋体" w:hint="eastAsia"/>
        </w:rPr>
        <w:t>1.权利</w:t>
      </w:r>
    </w:p>
    <w:p w:rsidR="00DC71AA" w:rsidRDefault="00E7473C">
      <w:pPr>
        <w:pStyle w:val="sa"/>
        <w:numPr>
          <w:ilvl w:val="0"/>
          <w:numId w:val="7"/>
        </w:numPr>
        <w:tabs>
          <w:tab w:val="clear" w:pos="525"/>
        </w:tabs>
        <w:spacing w:line="440" w:lineRule="exact"/>
        <w:rPr>
          <w:rFonts w:ascii="宋体" w:eastAsia="宋体"/>
        </w:rPr>
      </w:pPr>
      <w:r>
        <w:rPr>
          <w:rFonts w:ascii="宋体" w:eastAsia="宋体" w:hint="eastAsia"/>
        </w:rPr>
        <w:t>甲方在本合同项目施实期间，有权查验货物（软硬件设备、材料、配件等），阻止不合规范的行为，拒绝不合格或不符采购合同规定的设备进行安装。</w:t>
      </w:r>
    </w:p>
    <w:p w:rsidR="00DC71AA" w:rsidRDefault="00E7473C">
      <w:pPr>
        <w:pStyle w:val="sa"/>
        <w:numPr>
          <w:ilvl w:val="0"/>
          <w:numId w:val="7"/>
        </w:numPr>
        <w:tabs>
          <w:tab w:val="clear" w:pos="525"/>
        </w:tabs>
        <w:spacing w:line="440" w:lineRule="exact"/>
        <w:rPr>
          <w:rFonts w:ascii="宋体" w:eastAsia="宋体"/>
        </w:rPr>
      </w:pPr>
      <w:r>
        <w:rPr>
          <w:rFonts w:ascii="宋体" w:eastAsia="宋体" w:hint="eastAsia"/>
        </w:rPr>
        <w:t>根据项建设实际需要，可调整部分采购数量，但需与乙方签署补充协议。</w:t>
      </w:r>
    </w:p>
    <w:p w:rsidR="00DC71AA" w:rsidRDefault="00E7473C">
      <w:pPr>
        <w:pStyle w:val="sa"/>
        <w:numPr>
          <w:ilvl w:val="0"/>
          <w:numId w:val="7"/>
        </w:numPr>
        <w:tabs>
          <w:tab w:val="clear" w:pos="525"/>
        </w:tabs>
        <w:spacing w:line="440" w:lineRule="exact"/>
        <w:rPr>
          <w:rFonts w:ascii="宋体" w:eastAsia="宋体"/>
        </w:rPr>
      </w:pPr>
      <w:r>
        <w:rPr>
          <w:rFonts w:ascii="宋体" w:eastAsia="宋体" w:hint="eastAsia"/>
        </w:rPr>
        <w:t>在履约过程中甲方有权对乙方进行监督和管理的权力，对乙方的违规、违约行为进行处罚。</w:t>
      </w:r>
    </w:p>
    <w:p w:rsidR="00DC71AA" w:rsidRDefault="00E7473C">
      <w:pPr>
        <w:pStyle w:val="sa"/>
        <w:numPr>
          <w:ilvl w:val="0"/>
          <w:numId w:val="7"/>
        </w:numPr>
        <w:tabs>
          <w:tab w:val="clear" w:pos="525"/>
        </w:tabs>
        <w:spacing w:line="440" w:lineRule="exact"/>
        <w:rPr>
          <w:rFonts w:ascii="宋体" w:eastAsia="宋体"/>
        </w:rPr>
      </w:pPr>
      <w:r>
        <w:rPr>
          <w:rFonts w:ascii="宋体" w:eastAsia="宋体" w:hint="eastAsia"/>
        </w:rPr>
        <w:t>甲方自主委托第三方技术监理机构对项目进行全面技术监理，监理机构受委托依法对乙方行为进行监督和检查。</w:t>
      </w:r>
    </w:p>
    <w:p w:rsidR="00DC71AA" w:rsidRDefault="00E7473C">
      <w:pPr>
        <w:pStyle w:val="sa"/>
        <w:tabs>
          <w:tab w:val="clear" w:pos="525"/>
        </w:tabs>
        <w:spacing w:line="520" w:lineRule="exact"/>
        <w:ind w:firstLineChars="200" w:firstLine="480"/>
        <w:rPr>
          <w:rFonts w:ascii="宋体" w:eastAsia="宋体"/>
        </w:rPr>
      </w:pPr>
      <w:r>
        <w:rPr>
          <w:rFonts w:ascii="宋体" w:eastAsia="宋体" w:hint="eastAsia"/>
        </w:rPr>
        <w:t>2.义务</w:t>
      </w:r>
    </w:p>
    <w:p w:rsidR="00DC71AA" w:rsidRDefault="00E7473C">
      <w:pPr>
        <w:pStyle w:val="sa"/>
        <w:tabs>
          <w:tab w:val="clear" w:pos="525"/>
        </w:tabs>
        <w:spacing w:line="440" w:lineRule="exact"/>
        <w:rPr>
          <w:rFonts w:ascii="宋体" w:eastAsia="宋体"/>
          <w:kern w:val="2"/>
        </w:rPr>
      </w:pPr>
      <w:r>
        <w:rPr>
          <w:rFonts w:ascii="宋体" w:eastAsia="宋体" w:hint="eastAsia"/>
        </w:rPr>
        <w:t>（1）</w:t>
      </w:r>
      <w:r>
        <w:rPr>
          <w:rFonts w:ascii="宋体" w:eastAsia="宋体" w:hint="eastAsia"/>
          <w:kern w:val="2"/>
        </w:rPr>
        <w:t>甲方应指定项目负责人，负责协调本合同项目相关事宜，确保乙方货物、设备及工具、人员顺利进场，进行正常的调试工作。</w:t>
      </w:r>
    </w:p>
    <w:p w:rsidR="00DC71AA" w:rsidRDefault="00E7473C">
      <w:pPr>
        <w:pStyle w:val="sa"/>
        <w:tabs>
          <w:tab w:val="clear" w:pos="525"/>
        </w:tabs>
        <w:spacing w:line="440" w:lineRule="exact"/>
        <w:ind w:firstLineChars="200" w:firstLine="480"/>
        <w:rPr>
          <w:rFonts w:ascii="宋体" w:eastAsia="宋体"/>
          <w:kern w:val="2"/>
        </w:rPr>
      </w:pPr>
      <w:r>
        <w:rPr>
          <w:rFonts w:ascii="宋体" w:eastAsia="宋体" w:hint="eastAsia"/>
          <w:kern w:val="2"/>
        </w:rPr>
        <w:t>（2）甲方应向乙方提供本合同相关的存放场地和调试环境。</w:t>
      </w:r>
    </w:p>
    <w:p w:rsidR="00DC71AA" w:rsidRDefault="00E7473C">
      <w:pPr>
        <w:pStyle w:val="sa"/>
        <w:tabs>
          <w:tab w:val="clear" w:pos="525"/>
        </w:tabs>
        <w:spacing w:line="440" w:lineRule="exact"/>
        <w:ind w:firstLineChars="200" w:firstLine="480"/>
        <w:rPr>
          <w:rFonts w:ascii="宋体" w:eastAsia="宋体"/>
          <w:kern w:val="2"/>
        </w:rPr>
      </w:pPr>
      <w:r>
        <w:rPr>
          <w:rFonts w:ascii="宋体" w:eastAsia="宋体" w:hint="eastAsia"/>
        </w:rPr>
        <w:t>（</w:t>
      </w:r>
      <w:r>
        <w:rPr>
          <w:rFonts w:ascii="宋体" w:eastAsia="宋体" w:hint="eastAsia"/>
          <w:kern w:val="2"/>
        </w:rPr>
        <w:t>3）甲方应按合同规定要求，按时支付乙方本合同项目款项。</w:t>
      </w:r>
    </w:p>
    <w:p w:rsidR="00DC71AA" w:rsidRDefault="00E7473C">
      <w:pPr>
        <w:pStyle w:val="sa"/>
        <w:tabs>
          <w:tab w:val="clear" w:pos="525"/>
        </w:tabs>
        <w:spacing w:line="440" w:lineRule="exact"/>
        <w:ind w:firstLineChars="200" w:firstLine="480"/>
        <w:rPr>
          <w:rFonts w:ascii="宋体" w:eastAsia="宋体"/>
          <w:kern w:val="2"/>
        </w:rPr>
      </w:pPr>
      <w:r>
        <w:rPr>
          <w:rFonts w:ascii="宋体" w:eastAsia="宋体" w:hint="eastAsia"/>
          <w:kern w:val="2"/>
        </w:rPr>
        <w:t>（4）甲方不得违规干扰乙方按计规进行项目施实。</w:t>
      </w:r>
    </w:p>
    <w:p w:rsidR="00DC71AA" w:rsidRDefault="00E7473C">
      <w:pPr>
        <w:tabs>
          <w:tab w:val="left" w:pos="0"/>
        </w:tabs>
        <w:spacing w:line="520" w:lineRule="exact"/>
        <w:ind w:firstLine="481"/>
        <w:rPr>
          <w:rFonts w:ascii="宋体" w:hAnsi="宋体" w:cs="宋体"/>
          <w:b/>
          <w:bCs/>
          <w:sz w:val="24"/>
          <w:szCs w:val="24"/>
        </w:rPr>
      </w:pPr>
      <w:r>
        <w:rPr>
          <w:rFonts w:ascii="宋体" w:hAnsi="宋体" w:cs="宋体" w:hint="eastAsia"/>
          <w:b/>
          <w:bCs/>
          <w:sz w:val="24"/>
          <w:szCs w:val="24"/>
        </w:rPr>
        <w:t xml:space="preserve">第九条 乙方权利和义务 </w:t>
      </w:r>
    </w:p>
    <w:p w:rsidR="00DC71AA" w:rsidRDefault="00E7473C">
      <w:pPr>
        <w:tabs>
          <w:tab w:val="left" w:pos="0"/>
        </w:tabs>
        <w:spacing w:line="520" w:lineRule="exact"/>
        <w:ind w:firstLine="481"/>
        <w:rPr>
          <w:rFonts w:ascii="宋体" w:hAnsi="宋体" w:cs="宋体"/>
          <w:sz w:val="24"/>
          <w:szCs w:val="24"/>
        </w:rPr>
      </w:pPr>
      <w:r>
        <w:rPr>
          <w:rFonts w:ascii="宋体" w:cs="宋体" w:hint="eastAsia"/>
          <w:sz w:val="24"/>
          <w:szCs w:val="24"/>
        </w:rPr>
        <w:t>1.</w:t>
      </w:r>
      <w:r>
        <w:rPr>
          <w:rFonts w:ascii="宋体" w:hAnsi="宋体" w:cs="宋体" w:hint="eastAsia"/>
          <w:sz w:val="24"/>
          <w:szCs w:val="24"/>
        </w:rPr>
        <w:t>权利</w:t>
      </w:r>
    </w:p>
    <w:p w:rsidR="00DC71AA" w:rsidRDefault="00E7473C">
      <w:pPr>
        <w:pStyle w:val="sa"/>
        <w:numPr>
          <w:ilvl w:val="0"/>
          <w:numId w:val="8"/>
        </w:numPr>
        <w:tabs>
          <w:tab w:val="clear" w:pos="525"/>
        </w:tabs>
        <w:spacing w:line="440" w:lineRule="exact"/>
        <w:ind w:firstLineChars="200" w:firstLine="480"/>
        <w:rPr>
          <w:rFonts w:ascii="宋体" w:eastAsia="宋体"/>
          <w:kern w:val="2"/>
        </w:rPr>
      </w:pPr>
      <w:r>
        <w:rPr>
          <w:rFonts w:ascii="宋体" w:eastAsia="宋体" w:hint="eastAsia"/>
          <w:kern w:val="2"/>
        </w:rPr>
        <w:t>乙方享有甲方按时足额支付本合同项目款；提供场地和本合同项目相关事宜协调的权利。</w:t>
      </w:r>
    </w:p>
    <w:p w:rsidR="00DC71AA" w:rsidRDefault="00E7473C">
      <w:pPr>
        <w:pStyle w:val="sa"/>
        <w:numPr>
          <w:ilvl w:val="0"/>
          <w:numId w:val="8"/>
        </w:numPr>
        <w:tabs>
          <w:tab w:val="clear" w:pos="525"/>
        </w:tabs>
        <w:spacing w:line="440" w:lineRule="exact"/>
        <w:ind w:firstLineChars="200" w:firstLine="480"/>
        <w:rPr>
          <w:rFonts w:ascii="宋体" w:eastAsia="宋体"/>
          <w:kern w:val="2"/>
        </w:rPr>
      </w:pPr>
      <w:r>
        <w:rPr>
          <w:rFonts w:ascii="宋体" w:eastAsia="宋体" w:hint="eastAsia"/>
          <w:kern w:val="2"/>
        </w:rPr>
        <w:t>乙方有权力就供货物过程出现的问题向甲方提出修改、变更和解决问题的权利，所有变更应签署补充协议。</w:t>
      </w:r>
    </w:p>
    <w:p w:rsidR="00DC71AA" w:rsidRDefault="00E7473C">
      <w:pPr>
        <w:pStyle w:val="sa"/>
        <w:numPr>
          <w:ilvl w:val="0"/>
          <w:numId w:val="8"/>
        </w:numPr>
        <w:tabs>
          <w:tab w:val="clear" w:pos="525"/>
        </w:tabs>
        <w:spacing w:line="440" w:lineRule="exact"/>
        <w:ind w:firstLineChars="200" w:firstLine="480"/>
        <w:rPr>
          <w:rFonts w:ascii="宋体" w:eastAsia="宋体"/>
          <w:kern w:val="2"/>
        </w:rPr>
      </w:pPr>
      <w:r>
        <w:rPr>
          <w:rFonts w:ascii="宋体" w:eastAsia="宋体" w:hint="eastAsia"/>
          <w:kern w:val="2"/>
        </w:rPr>
        <w:t>乙方对甲方的违约行为所造成的损失有要求补偿的权利。</w:t>
      </w:r>
    </w:p>
    <w:p w:rsidR="00DC71AA" w:rsidRDefault="00E7473C">
      <w:pPr>
        <w:pStyle w:val="sa"/>
        <w:numPr>
          <w:ilvl w:val="0"/>
          <w:numId w:val="8"/>
        </w:numPr>
        <w:tabs>
          <w:tab w:val="clear" w:pos="525"/>
        </w:tabs>
        <w:spacing w:line="440" w:lineRule="exact"/>
        <w:ind w:firstLineChars="200" w:firstLine="480"/>
        <w:rPr>
          <w:rFonts w:ascii="宋体" w:eastAsia="宋体"/>
          <w:kern w:val="2"/>
        </w:rPr>
      </w:pPr>
      <w:r>
        <w:rPr>
          <w:rFonts w:ascii="宋体" w:eastAsia="宋体" w:hint="eastAsia"/>
          <w:kern w:val="2"/>
        </w:rPr>
        <w:t>甲方在履约过程中有违法行为时，乙方有拒绝的权利，并及时其监管部门反映违法情况。</w:t>
      </w:r>
    </w:p>
    <w:p w:rsidR="00DC71AA" w:rsidRDefault="00E7473C">
      <w:pPr>
        <w:pStyle w:val="sa"/>
        <w:tabs>
          <w:tab w:val="clear" w:pos="525"/>
        </w:tabs>
        <w:spacing w:line="520" w:lineRule="exact"/>
        <w:ind w:leftChars="200" w:left="420" w:firstLineChars="0" w:firstLine="0"/>
        <w:rPr>
          <w:rFonts w:ascii="宋体" w:eastAsia="宋体"/>
          <w:kern w:val="2"/>
        </w:rPr>
      </w:pPr>
      <w:r>
        <w:rPr>
          <w:rFonts w:ascii="宋体" w:eastAsia="宋体" w:hint="eastAsia"/>
          <w:kern w:val="2"/>
        </w:rPr>
        <w:t>2.义务</w:t>
      </w:r>
    </w:p>
    <w:p w:rsidR="00DC71AA" w:rsidRDefault="00E7473C">
      <w:pPr>
        <w:pStyle w:val="sa"/>
        <w:tabs>
          <w:tab w:val="clear" w:pos="525"/>
        </w:tabs>
        <w:spacing w:line="440" w:lineRule="exact"/>
        <w:rPr>
          <w:rFonts w:ascii="宋体" w:eastAsia="宋体"/>
          <w:kern w:val="2"/>
        </w:rPr>
      </w:pPr>
      <w:r>
        <w:rPr>
          <w:rFonts w:ascii="宋体" w:eastAsia="宋体" w:hint="eastAsia"/>
          <w:kern w:val="2"/>
        </w:rPr>
        <w:t>（1）乙方应指派约定的项目负责人，负责整个项目的组织协调，包括人员组织、货物入场及安装调试、安全、质量及工期等有关事务。</w:t>
      </w:r>
    </w:p>
    <w:p w:rsidR="00DC71AA" w:rsidRDefault="00E7473C">
      <w:pPr>
        <w:pStyle w:val="sa"/>
        <w:tabs>
          <w:tab w:val="clear" w:pos="525"/>
        </w:tabs>
        <w:spacing w:line="440" w:lineRule="exact"/>
        <w:rPr>
          <w:rFonts w:ascii="宋体" w:eastAsia="宋体"/>
          <w:kern w:val="2"/>
        </w:rPr>
      </w:pPr>
      <w:r>
        <w:rPr>
          <w:rFonts w:ascii="宋体" w:eastAsia="宋体" w:hint="eastAsia"/>
          <w:kern w:val="2"/>
        </w:rPr>
        <w:t>（2）乙方应按本合同要求进行供货、施工和服务，并保证项目进度。</w:t>
      </w:r>
    </w:p>
    <w:p w:rsidR="00DC71AA" w:rsidRDefault="00E7473C">
      <w:pPr>
        <w:pStyle w:val="sa"/>
        <w:tabs>
          <w:tab w:val="clear" w:pos="525"/>
        </w:tabs>
        <w:spacing w:line="440" w:lineRule="exact"/>
        <w:rPr>
          <w:rFonts w:ascii="宋体" w:eastAsia="宋体"/>
          <w:kern w:val="2"/>
        </w:rPr>
      </w:pPr>
      <w:r>
        <w:rPr>
          <w:rFonts w:ascii="宋体" w:eastAsia="宋体" w:hint="eastAsia"/>
          <w:kern w:val="2"/>
        </w:rPr>
        <w:t>（3）乙方应向甲方提供货物、施工和服务等合格证明及相关手续。</w:t>
      </w:r>
    </w:p>
    <w:p w:rsidR="00DC71AA" w:rsidRDefault="00E7473C">
      <w:pPr>
        <w:pStyle w:val="sa"/>
        <w:tabs>
          <w:tab w:val="clear" w:pos="525"/>
        </w:tabs>
        <w:spacing w:line="440" w:lineRule="exact"/>
        <w:rPr>
          <w:rFonts w:ascii="宋体" w:eastAsia="宋体"/>
          <w:kern w:val="2"/>
        </w:rPr>
      </w:pPr>
      <w:r>
        <w:rPr>
          <w:rFonts w:ascii="宋体" w:eastAsia="宋体" w:hint="eastAsia"/>
          <w:kern w:val="2"/>
        </w:rPr>
        <w:t>（4）乙方应当接受甲方及委托的监理机构的监督和检查，并有义务接受对不当行为的处理。</w:t>
      </w:r>
    </w:p>
    <w:p w:rsidR="00DC71AA" w:rsidRDefault="00E7473C">
      <w:pPr>
        <w:spacing w:line="520" w:lineRule="exact"/>
        <w:jc w:val="left"/>
        <w:rPr>
          <w:rFonts w:ascii="宋体" w:hAnsi="宋体" w:cs="宋体"/>
          <w:sz w:val="24"/>
          <w:szCs w:val="24"/>
        </w:rPr>
      </w:pPr>
      <w:r>
        <w:rPr>
          <w:rFonts w:ascii="宋体" w:hAnsi="宋体" w:cs="宋体" w:hint="eastAsia"/>
          <w:b/>
          <w:bCs/>
          <w:sz w:val="24"/>
          <w:szCs w:val="24"/>
        </w:rPr>
        <w:t xml:space="preserve">第十条 验收 </w:t>
      </w:r>
    </w:p>
    <w:p w:rsidR="00DC71AA" w:rsidRDefault="00E7473C">
      <w:pPr>
        <w:pStyle w:val="sa"/>
        <w:tabs>
          <w:tab w:val="clear" w:pos="525"/>
        </w:tabs>
        <w:spacing w:line="440" w:lineRule="exact"/>
        <w:rPr>
          <w:rFonts w:ascii="宋体" w:eastAsia="宋体"/>
          <w:kern w:val="2"/>
        </w:rPr>
      </w:pPr>
      <w:r>
        <w:rPr>
          <w:rFonts w:ascii="宋体" w:eastAsia="宋体" w:hint="eastAsia"/>
          <w:kern w:val="2"/>
        </w:rPr>
        <w:t xml:space="preserve">1.竣工，乙方须完成设备测试、培训工作，具备验收条件时，乙方须书面向甲方提出验收申请及验收所需相关材料。　　</w:t>
      </w:r>
    </w:p>
    <w:p w:rsidR="00DC71AA" w:rsidRDefault="00E7473C">
      <w:pPr>
        <w:pStyle w:val="sa"/>
        <w:tabs>
          <w:tab w:val="clear" w:pos="525"/>
        </w:tabs>
        <w:spacing w:line="440" w:lineRule="exact"/>
        <w:rPr>
          <w:rFonts w:ascii="宋体" w:eastAsia="宋体"/>
          <w:kern w:val="2"/>
        </w:rPr>
      </w:pPr>
      <w:r>
        <w:rPr>
          <w:rFonts w:ascii="宋体" w:eastAsia="宋体" w:hint="eastAsia"/>
          <w:kern w:val="2"/>
        </w:rPr>
        <w:t>2.甲方组织验收。在收到项目验收申请后，10日内通知采购相关当事方进行验收，各方应配合做好验收相关工作。</w:t>
      </w:r>
    </w:p>
    <w:p w:rsidR="00DC71AA" w:rsidRDefault="00E7473C">
      <w:pPr>
        <w:pStyle w:val="sa"/>
        <w:tabs>
          <w:tab w:val="clear" w:pos="525"/>
        </w:tabs>
        <w:spacing w:line="440" w:lineRule="exact"/>
        <w:rPr>
          <w:rFonts w:ascii="宋体" w:eastAsia="宋体"/>
          <w:kern w:val="2"/>
        </w:rPr>
      </w:pPr>
      <w:r>
        <w:rPr>
          <w:rFonts w:ascii="宋体" w:eastAsia="宋体" w:hint="eastAsia"/>
          <w:kern w:val="2"/>
        </w:rPr>
        <w:t xml:space="preserve">3.如验收不合格，乙方须承担重复验收等发生的一切费用。 </w:t>
      </w:r>
    </w:p>
    <w:p w:rsidR="00DC71AA" w:rsidRDefault="00E7473C">
      <w:pPr>
        <w:pStyle w:val="sa"/>
        <w:tabs>
          <w:tab w:val="clear" w:pos="525"/>
        </w:tabs>
        <w:spacing w:line="520" w:lineRule="exact"/>
        <w:ind w:leftChars="196" w:left="412" w:firstLineChars="0" w:firstLine="0"/>
        <w:rPr>
          <w:rFonts w:ascii="宋体" w:eastAsia="宋体"/>
          <w:b/>
          <w:bCs/>
          <w:kern w:val="2"/>
        </w:rPr>
      </w:pPr>
      <w:r>
        <w:rPr>
          <w:rFonts w:ascii="宋体" w:eastAsia="宋体" w:hint="eastAsia"/>
          <w:b/>
          <w:bCs/>
          <w:kern w:val="2"/>
        </w:rPr>
        <w:t xml:space="preserve"> 第十一条 不可抗力 </w:t>
      </w:r>
    </w:p>
    <w:p w:rsidR="00DC71AA" w:rsidRDefault="00E7473C">
      <w:pPr>
        <w:pStyle w:val="sa"/>
        <w:tabs>
          <w:tab w:val="clear" w:pos="525"/>
        </w:tabs>
        <w:spacing w:line="440" w:lineRule="exact"/>
        <w:ind w:firstLineChars="0" w:firstLine="480"/>
        <w:rPr>
          <w:rFonts w:ascii="宋体" w:eastAsia="宋体"/>
          <w:kern w:val="2"/>
        </w:rPr>
      </w:pPr>
      <w:r>
        <w:rPr>
          <w:rFonts w:ascii="宋体" w:eastAsia="宋体" w:hint="eastAsia"/>
          <w:kern w:val="2"/>
        </w:rPr>
        <w:t>不可抗力（包括因战争、动乱、空中飞行物体坠落或其他非发包人承包人责任造成的爆炸、火灾、暴雨、暴雪、洪水、地震等自然灾害及瘟疫等）应以国家和本市有关主管部门正式发布为准。</w:t>
      </w:r>
    </w:p>
    <w:p w:rsidR="00DC71AA" w:rsidRDefault="00E7473C">
      <w:pPr>
        <w:pStyle w:val="sa"/>
        <w:tabs>
          <w:tab w:val="clear" w:pos="525"/>
        </w:tabs>
        <w:spacing w:line="440" w:lineRule="exact"/>
        <w:ind w:firstLineChars="0" w:firstLine="480"/>
        <w:rPr>
          <w:rFonts w:ascii="宋体" w:eastAsia="宋体"/>
          <w:kern w:val="2"/>
        </w:rPr>
      </w:pPr>
      <w:r>
        <w:rPr>
          <w:rFonts w:ascii="宋体" w:eastAsia="宋体" w:hint="eastAsia"/>
          <w:kern w:val="2"/>
        </w:rPr>
        <w:t>不可抗力事件发生后，乙方应迅速采取措施，尽力减少损失，甲方应协助乙方采取措施。乙方不承担延期违约责任。</w:t>
      </w:r>
    </w:p>
    <w:p w:rsidR="00DC71AA" w:rsidRDefault="00E7473C">
      <w:pPr>
        <w:spacing w:line="520" w:lineRule="exact"/>
        <w:ind w:firstLineChars="196" w:firstLine="472"/>
        <w:jc w:val="left"/>
        <w:rPr>
          <w:rFonts w:ascii="宋体" w:hAnsi="宋体" w:cs="宋体"/>
          <w:b/>
          <w:bCs/>
          <w:sz w:val="24"/>
          <w:szCs w:val="24"/>
        </w:rPr>
      </w:pPr>
      <w:r>
        <w:rPr>
          <w:rFonts w:ascii="宋体" w:hAnsi="宋体" w:cs="宋体" w:hint="eastAsia"/>
          <w:b/>
          <w:bCs/>
          <w:sz w:val="24"/>
          <w:szCs w:val="24"/>
        </w:rPr>
        <w:t>第十二条 售后服务及培训</w:t>
      </w:r>
    </w:p>
    <w:p w:rsidR="00DC71AA" w:rsidRDefault="00E7473C">
      <w:pPr>
        <w:spacing w:line="520" w:lineRule="exact"/>
        <w:ind w:firstLineChars="200" w:firstLine="480"/>
        <w:jc w:val="left"/>
        <w:rPr>
          <w:rFonts w:ascii="宋体" w:hAnsi="宋体" w:cs="宋体"/>
          <w:sz w:val="24"/>
          <w:szCs w:val="24"/>
        </w:rPr>
      </w:pPr>
      <w:r>
        <w:rPr>
          <w:rFonts w:ascii="宋体" w:hAnsi="宋体" w:cs="宋体" w:hint="eastAsia"/>
          <w:sz w:val="24"/>
          <w:szCs w:val="24"/>
        </w:rPr>
        <w:t>1.质保期。自竣工验收合格后个月。</w:t>
      </w:r>
    </w:p>
    <w:p w:rsidR="00DC71AA" w:rsidRDefault="00E7473C">
      <w:pPr>
        <w:spacing w:line="440" w:lineRule="exact"/>
        <w:ind w:firstLineChars="200" w:firstLine="480"/>
        <w:jc w:val="left"/>
        <w:rPr>
          <w:rFonts w:ascii="宋体" w:hAnsi="宋体" w:cs="宋体"/>
          <w:sz w:val="24"/>
          <w:szCs w:val="24"/>
        </w:rPr>
      </w:pPr>
      <w:r>
        <w:rPr>
          <w:rFonts w:ascii="宋体" w:hAnsi="宋体" w:cs="宋体" w:hint="eastAsia"/>
          <w:sz w:val="24"/>
          <w:szCs w:val="24"/>
        </w:rPr>
        <w:t>2.日常巡检。乙方每月提供不少于1次的上门全面巡检，并向用户方提交符合运维标准的巡检文档。运维响应，乙方须提供7*24小时电话响应和网上诊断服务。服务期内，如本合同项目设备和环境发生故障和异常，乙方应在4小时内到达现场或网上诊断并解决；如设备故障需返厂维修或更换配件时，乙方须24小时内向甲方免费提供备机或备件；重大故障应在48小时内解除并恢复正常。</w:t>
      </w:r>
    </w:p>
    <w:p w:rsidR="00DC71AA" w:rsidRDefault="00E7473C">
      <w:pPr>
        <w:spacing w:line="440" w:lineRule="exact"/>
        <w:ind w:firstLineChars="200" w:firstLine="480"/>
        <w:jc w:val="left"/>
        <w:rPr>
          <w:rFonts w:ascii="宋体" w:hAnsi="宋体" w:cs="宋体"/>
          <w:sz w:val="24"/>
          <w:szCs w:val="24"/>
        </w:rPr>
      </w:pPr>
      <w:r>
        <w:rPr>
          <w:rFonts w:ascii="宋体" w:hAnsi="宋体" w:cs="宋体" w:hint="eastAsia"/>
          <w:sz w:val="24"/>
          <w:szCs w:val="24"/>
        </w:rPr>
        <w:t xml:space="preserve">3.履约期间，如果发现乙方或其所供产品的制造厂商未能按照其承诺执行的，自发现之日起顺延本项目的质量保证期时间，同时将视具体情况予以扣除相应履约保证金和延长质量保证期的处罚。 </w:t>
      </w:r>
    </w:p>
    <w:p w:rsidR="00DC71AA" w:rsidRDefault="00E7473C">
      <w:pPr>
        <w:spacing w:line="440" w:lineRule="exact"/>
        <w:ind w:firstLineChars="200" w:firstLine="480"/>
        <w:jc w:val="left"/>
        <w:rPr>
          <w:rFonts w:ascii="宋体" w:hAnsi="宋体" w:cs="宋体"/>
          <w:sz w:val="24"/>
          <w:szCs w:val="24"/>
        </w:rPr>
      </w:pPr>
      <w:r>
        <w:rPr>
          <w:rFonts w:ascii="宋体" w:hAnsi="宋体" w:cs="宋体" w:hint="eastAsia"/>
          <w:sz w:val="24"/>
          <w:szCs w:val="24"/>
        </w:rPr>
        <w:t>4.人员培训。乙方在安装、调试设备的同时，对甲方相关操作人员免费进行技术培训，使其熟悉例行维护的程序。</w:t>
      </w:r>
    </w:p>
    <w:p w:rsidR="00DC71AA" w:rsidRDefault="00E7473C">
      <w:pPr>
        <w:spacing w:line="520" w:lineRule="exact"/>
        <w:ind w:firstLineChars="196" w:firstLine="472"/>
        <w:jc w:val="left"/>
        <w:rPr>
          <w:rFonts w:ascii="宋体" w:hAnsi="宋体" w:cs="宋体"/>
          <w:b/>
          <w:bCs/>
          <w:sz w:val="24"/>
          <w:szCs w:val="24"/>
        </w:rPr>
      </w:pPr>
      <w:r>
        <w:rPr>
          <w:rFonts w:ascii="宋体" w:hAnsi="宋体" w:cs="宋体" w:hint="eastAsia"/>
          <w:b/>
          <w:bCs/>
          <w:sz w:val="24"/>
          <w:szCs w:val="24"/>
        </w:rPr>
        <w:t>第十三条 违约责任</w:t>
      </w:r>
    </w:p>
    <w:p w:rsidR="00DC71AA" w:rsidRDefault="00E7473C">
      <w:pPr>
        <w:spacing w:line="520" w:lineRule="exact"/>
        <w:jc w:val="left"/>
        <w:rPr>
          <w:rFonts w:ascii="宋体" w:hAnsi="宋体" w:cs="宋体"/>
          <w:b/>
          <w:bCs/>
          <w:sz w:val="24"/>
          <w:szCs w:val="24"/>
        </w:rPr>
      </w:pPr>
      <w:r>
        <w:rPr>
          <w:rFonts w:ascii="宋体" w:hAnsi="宋体" w:cs="宋体" w:hint="eastAsia"/>
          <w:b/>
          <w:bCs/>
          <w:sz w:val="24"/>
          <w:szCs w:val="24"/>
        </w:rPr>
        <w:t xml:space="preserve">    1.甲方违约责任</w:t>
      </w:r>
    </w:p>
    <w:p w:rsidR="00DC71AA" w:rsidRDefault="00E7473C">
      <w:pPr>
        <w:numPr>
          <w:ilvl w:val="0"/>
          <w:numId w:val="9"/>
        </w:numPr>
        <w:spacing w:line="440" w:lineRule="exact"/>
        <w:ind w:firstLineChars="175" w:firstLine="420"/>
        <w:jc w:val="left"/>
        <w:rPr>
          <w:rFonts w:ascii="宋体" w:hAnsi="宋体" w:cs="宋体"/>
          <w:sz w:val="24"/>
          <w:szCs w:val="24"/>
        </w:rPr>
      </w:pPr>
      <w:r>
        <w:rPr>
          <w:rFonts w:ascii="宋体" w:hAnsi="宋体" w:cs="宋体" w:hint="eastAsia"/>
          <w:sz w:val="24"/>
          <w:szCs w:val="24"/>
        </w:rPr>
        <w:t>甲方无正当理由拒收设备，应向供方支付无正当理由拒收设备金额5%的违约金。</w:t>
      </w:r>
    </w:p>
    <w:p w:rsidR="00DC71AA" w:rsidRDefault="00E7473C">
      <w:pPr>
        <w:numPr>
          <w:ilvl w:val="0"/>
          <w:numId w:val="9"/>
        </w:numPr>
        <w:spacing w:line="440" w:lineRule="exact"/>
        <w:ind w:firstLineChars="175" w:firstLine="420"/>
        <w:jc w:val="left"/>
        <w:rPr>
          <w:rFonts w:ascii="宋体" w:hAnsi="宋体" w:cs="宋体"/>
          <w:sz w:val="24"/>
          <w:szCs w:val="24"/>
        </w:rPr>
      </w:pPr>
      <w:r>
        <w:rPr>
          <w:rFonts w:ascii="宋体" w:hAnsi="宋体" w:cs="宋体" w:hint="eastAsia"/>
          <w:sz w:val="24"/>
          <w:szCs w:val="24"/>
        </w:rPr>
        <w:t>因甲方责任给乙方造成损失的应当承担相应的补偿责任。</w:t>
      </w:r>
    </w:p>
    <w:p w:rsidR="00DC71AA" w:rsidRDefault="00E7473C">
      <w:pPr>
        <w:numPr>
          <w:ilvl w:val="0"/>
          <w:numId w:val="9"/>
        </w:numPr>
        <w:spacing w:line="440" w:lineRule="exact"/>
        <w:ind w:firstLineChars="175" w:firstLine="420"/>
        <w:jc w:val="left"/>
        <w:rPr>
          <w:rFonts w:ascii="宋体" w:hAnsi="宋体" w:cs="宋体"/>
          <w:sz w:val="24"/>
          <w:szCs w:val="24"/>
        </w:rPr>
      </w:pPr>
      <w:r>
        <w:rPr>
          <w:rFonts w:ascii="宋体" w:hAnsi="宋体" w:cs="宋体" w:hint="eastAsia"/>
          <w:sz w:val="24"/>
          <w:szCs w:val="24"/>
        </w:rPr>
        <w:t>因乙方原因造成逾期付款或损失，甲方方不承担责任。</w:t>
      </w:r>
    </w:p>
    <w:p w:rsidR="00DC71AA" w:rsidRDefault="00E7473C">
      <w:pPr>
        <w:spacing w:line="440" w:lineRule="exact"/>
        <w:ind w:firstLineChars="175" w:firstLine="422"/>
        <w:jc w:val="left"/>
        <w:rPr>
          <w:rFonts w:ascii="宋体" w:hAnsi="宋体" w:cs="宋体"/>
          <w:sz w:val="24"/>
          <w:szCs w:val="24"/>
        </w:rPr>
      </w:pPr>
      <w:r>
        <w:rPr>
          <w:rFonts w:ascii="宋体" w:hAnsi="宋体" w:cs="宋体" w:hint="eastAsia"/>
          <w:b/>
          <w:bCs/>
          <w:sz w:val="24"/>
          <w:szCs w:val="24"/>
        </w:rPr>
        <w:t>2.乙方违约责任</w:t>
      </w:r>
      <w:r>
        <w:rPr>
          <w:rFonts w:ascii="宋体" w:hAnsi="宋体" w:cs="宋体" w:hint="eastAsia"/>
          <w:b/>
          <w:bCs/>
          <w:sz w:val="24"/>
          <w:szCs w:val="24"/>
        </w:rPr>
        <w:br/>
      </w:r>
      <w:r>
        <w:rPr>
          <w:rFonts w:ascii="宋体" w:hAnsi="宋体" w:cs="宋体" w:hint="eastAsia"/>
          <w:sz w:val="24"/>
          <w:szCs w:val="24"/>
        </w:rPr>
        <w:t xml:space="preserve">　 （1）所供的货物品种、品牌、型号、规格、质量不符国家标准或不符合招、投标文件规定，需方有权拒收，乙方应在本合同规定的交货期内负责更换并承担因更换而支付的费用。因更换而造成的逾期交货，则按逾期交货处理。</w:t>
      </w:r>
    </w:p>
    <w:p w:rsidR="00DC71AA" w:rsidRDefault="00E7473C">
      <w:pPr>
        <w:spacing w:line="440" w:lineRule="exact"/>
        <w:ind w:firstLineChars="175" w:firstLine="420"/>
        <w:jc w:val="left"/>
        <w:rPr>
          <w:rFonts w:ascii="宋体" w:hAnsi="宋体" w:cs="宋体"/>
          <w:sz w:val="24"/>
          <w:szCs w:val="24"/>
        </w:rPr>
      </w:pPr>
      <w:r>
        <w:rPr>
          <w:rFonts w:ascii="宋体" w:hAnsi="宋体" w:cs="宋体" w:hint="eastAsia"/>
          <w:sz w:val="24"/>
          <w:szCs w:val="24"/>
        </w:rPr>
        <w:t>（2）乙方逾期交付货物，应向需方每日支付逾期交货部分货款总值5‰的违约金；在合同规定的交货期满15日仍未全部交货，按不能交货处理。仅支付已验收合格货物的货款，从方应承担由此发生的全部费用。</w:t>
      </w:r>
    </w:p>
    <w:p w:rsidR="00DC71AA" w:rsidRDefault="00E7473C">
      <w:pPr>
        <w:numPr>
          <w:ilvl w:val="0"/>
          <w:numId w:val="10"/>
        </w:numPr>
        <w:spacing w:line="440" w:lineRule="exact"/>
        <w:ind w:firstLineChars="175" w:firstLine="420"/>
        <w:jc w:val="left"/>
        <w:rPr>
          <w:rFonts w:ascii="宋体" w:hAnsi="宋体" w:cs="宋体"/>
          <w:sz w:val="24"/>
          <w:szCs w:val="24"/>
          <w:lang w:val="zh-CN"/>
        </w:rPr>
      </w:pPr>
      <w:r>
        <w:rPr>
          <w:rFonts w:ascii="宋体" w:hAnsi="宋体" w:cs="宋体" w:hint="eastAsia"/>
          <w:sz w:val="24"/>
          <w:szCs w:val="24"/>
        </w:rPr>
        <w:t>乙方在本合同履行过程中出现了甲方认为实质性的违约，甲方有权解除乙方合，终止合同执行，若符合追究乙方责任时应当依法进行。</w:t>
      </w:r>
    </w:p>
    <w:p w:rsidR="00DC71AA" w:rsidRDefault="00E7473C">
      <w:pPr>
        <w:numPr>
          <w:ilvl w:val="0"/>
          <w:numId w:val="10"/>
        </w:numPr>
        <w:spacing w:line="440" w:lineRule="exact"/>
        <w:ind w:firstLineChars="175" w:firstLine="420"/>
        <w:jc w:val="left"/>
        <w:rPr>
          <w:rFonts w:ascii="宋体" w:hAnsi="宋体" w:cs="宋体"/>
          <w:sz w:val="24"/>
          <w:szCs w:val="24"/>
          <w:lang w:val="zh-CN"/>
        </w:rPr>
      </w:pPr>
      <w:r>
        <w:rPr>
          <w:rFonts w:ascii="宋体" w:hAnsi="宋体" w:cs="宋体" w:hint="eastAsia"/>
          <w:sz w:val="24"/>
          <w:szCs w:val="24"/>
        </w:rPr>
        <w:t>因乙方责任给甲方造成损失应当进行赔偿。</w:t>
      </w:r>
    </w:p>
    <w:p w:rsidR="00DC71AA" w:rsidRDefault="00E7473C">
      <w:pPr>
        <w:spacing w:line="520" w:lineRule="exact"/>
        <w:ind w:firstLineChars="196" w:firstLine="472"/>
        <w:jc w:val="left"/>
        <w:rPr>
          <w:rFonts w:ascii="宋体" w:hAnsi="宋体" w:cs="宋体"/>
          <w:b/>
          <w:bCs/>
          <w:sz w:val="24"/>
          <w:szCs w:val="24"/>
        </w:rPr>
      </w:pPr>
      <w:r>
        <w:rPr>
          <w:rFonts w:ascii="宋体" w:hAnsi="宋体" w:cs="宋体" w:hint="eastAsia"/>
          <w:b/>
          <w:bCs/>
          <w:sz w:val="24"/>
          <w:szCs w:val="24"/>
        </w:rPr>
        <w:t xml:space="preserve">第十四条 争议 </w:t>
      </w:r>
    </w:p>
    <w:p w:rsidR="00DC71AA" w:rsidRDefault="00E7473C">
      <w:pPr>
        <w:spacing w:line="440" w:lineRule="exact"/>
        <w:ind w:firstLineChars="196" w:firstLine="470"/>
        <w:jc w:val="left"/>
        <w:rPr>
          <w:rFonts w:ascii="宋体" w:hAnsi="宋体" w:cs="宋体"/>
          <w:sz w:val="24"/>
          <w:szCs w:val="24"/>
        </w:rPr>
      </w:pPr>
      <w:r>
        <w:rPr>
          <w:rFonts w:ascii="宋体" w:hAnsi="宋体" w:cs="宋体" w:hint="eastAsia"/>
          <w:sz w:val="24"/>
          <w:szCs w:val="24"/>
        </w:rPr>
        <w:t>1.质量鉴定：因质量问题发生争议，由项目所在地质量技术监督局或其指定的机构进行质量量鉴定，该鉴定结论是终局的，供需双方均应当接受鉴定结论。</w:t>
      </w:r>
    </w:p>
    <w:p w:rsidR="00DC71AA" w:rsidRDefault="00E7473C">
      <w:pPr>
        <w:spacing w:line="440" w:lineRule="exact"/>
        <w:ind w:firstLineChars="196" w:firstLine="470"/>
        <w:jc w:val="left"/>
        <w:rPr>
          <w:rFonts w:ascii="宋体" w:hAnsi="宋体" w:cs="宋体"/>
          <w:sz w:val="24"/>
          <w:szCs w:val="24"/>
        </w:rPr>
      </w:pPr>
      <w:r>
        <w:rPr>
          <w:rFonts w:ascii="宋体" w:hAnsi="宋体" w:cs="宋体" w:hint="eastAsia"/>
          <w:sz w:val="24"/>
          <w:szCs w:val="24"/>
        </w:rPr>
        <w:t>2.因本协议发生的争议，甲乙双方应友好协商解决；协商不成的，向本项目所在地中裁机构或人民法院提起诉讼。</w:t>
      </w:r>
    </w:p>
    <w:p w:rsidR="00DC71AA" w:rsidRDefault="00E7473C">
      <w:pPr>
        <w:spacing w:line="440" w:lineRule="exact"/>
        <w:ind w:firstLineChars="196" w:firstLine="472"/>
        <w:jc w:val="left"/>
        <w:rPr>
          <w:rFonts w:ascii="宋体" w:hAnsi="宋体" w:cs="宋体"/>
          <w:sz w:val="24"/>
          <w:szCs w:val="24"/>
        </w:rPr>
      </w:pPr>
      <w:r>
        <w:rPr>
          <w:rFonts w:ascii="宋体" w:hAnsi="宋体" w:cs="宋体" w:hint="eastAsia"/>
          <w:b/>
          <w:bCs/>
          <w:sz w:val="24"/>
          <w:szCs w:val="24"/>
        </w:rPr>
        <w:t xml:space="preserve">第十五条 合同份数 </w:t>
      </w:r>
      <w:r>
        <w:rPr>
          <w:rFonts w:ascii="宋体" w:hAnsi="宋体" w:cs="宋体" w:hint="eastAsia"/>
          <w:sz w:val="24"/>
          <w:szCs w:val="24"/>
        </w:rPr>
        <w:br/>
        <w:t xml:space="preserve">　　双方约定合同份数：本合同一式5份，具有相同的效力。（甲方3份和乙方2份）</w:t>
      </w:r>
    </w:p>
    <w:p w:rsidR="00DC71AA" w:rsidRDefault="00E7473C">
      <w:pPr>
        <w:spacing w:line="520" w:lineRule="exact"/>
        <w:ind w:firstLineChars="196" w:firstLine="472"/>
        <w:jc w:val="left"/>
        <w:rPr>
          <w:rFonts w:ascii="宋体" w:hAnsi="宋体" w:cs="宋体"/>
          <w:b/>
          <w:bCs/>
          <w:sz w:val="24"/>
          <w:szCs w:val="24"/>
        </w:rPr>
      </w:pPr>
      <w:r>
        <w:rPr>
          <w:rFonts w:ascii="宋体" w:hAnsi="宋体" w:cs="宋体" w:hint="eastAsia"/>
          <w:b/>
          <w:bCs/>
          <w:sz w:val="24"/>
          <w:szCs w:val="24"/>
        </w:rPr>
        <w:t>第十六条 其他</w:t>
      </w:r>
    </w:p>
    <w:p w:rsidR="00DC71AA" w:rsidRDefault="00E7473C">
      <w:pPr>
        <w:spacing w:line="440" w:lineRule="exact"/>
        <w:ind w:firstLineChars="196" w:firstLine="470"/>
        <w:jc w:val="left"/>
        <w:rPr>
          <w:rFonts w:ascii="宋体" w:hAnsi="宋体" w:cs="宋体"/>
          <w:sz w:val="24"/>
          <w:szCs w:val="24"/>
        </w:rPr>
      </w:pPr>
      <w:r>
        <w:rPr>
          <w:rFonts w:ascii="宋体" w:hAnsi="宋体" w:cs="宋体" w:hint="eastAsia"/>
          <w:sz w:val="24"/>
          <w:szCs w:val="24"/>
        </w:rPr>
        <w:t>未尽事宜双方协商另行签订补充协议，对本合同内容的任何修改、补充或变更须采用书面形式，经双方加盖公章后正式生效。</w:t>
      </w:r>
    </w:p>
    <w:p w:rsidR="00DC71AA" w:rsidRDefault="00E7473C">
      <w:pPr>
        <w:spacing w:line="520" w:lineRule="exact"/>
        <w:ind w:firstLineChars="196" w:firstLine="470"/>
        <w:jc w:val="left"/>
        <w:rPr>
          <w:rFonts w:ascii="宋体" w:hAnsi="宋体" w:cs="宋体"/>
          <w:sz w:val="24"/>
          <w:szCs w:val="24"/>
        </w:rPr>
      </w:pPr>
      <w:r>
        <w:rPr>
          <w:rFonts w:ascii="宋体" w:hAnsi="宋体" w:cs="宋体" w:hint="eastAsia"/>
          <w:sz w:val="24"/>
          <w:szCs w:val="24"/>
        </w:rPr>
        <w:t xml:space="preserve">甲方：（公章） </w:t>
      </w:r>
    </w:p>
    <w:p w:rsidR="00DC71AA" w:rsidRDefault="00E7473C">
      <w:pPr>
        <w:spacing w:line="520" w:lineRule="exact"/>
        <w:ind w:firstLineChars="196" w:firstLine="470"/>
        <w:jc w:val="left"/>
        <w:rPr>
          <w:rFonts w:ascii="宋体" w:hAnsi="宋体" w:cs="宋体"/>
          <w:sz w:val="24"/>
          <w:szCs w:val="24"/>
        </w:rPr>
      </w:pPr>
      <w:r>
        <w:rPr>
          <w:rFonts w:ascii="宋体" w:hAnsi="宋体" w:cs="宋体" w:hint="eastAsia"/>
          <w:sz w:val="24"/>
          <w:szCs w:val="24"/>
        </w:rPr>
        <w:t xml:space="preserve">法定代表人或委托代理人签字： </w:t>
      </w:r>
    </w:p>
    <w:p w:rsidR="00DC71AA" w:rsidRDefault="00E7473C">
      <w:pPr>
        <w:spacing w:line="520" w:lineRule="exact"/>
        <w:ind w:firstLineChars="196" w:firstLine="470"/>
        <w:jc w:val="left"/>
        <w:rPr>
          <w:rFonts w:ascii="宋体" w:hAnsi="宋体" w:cs="宋体"/>
          <w:sz w:val="24"/>
          <w:szCs w:val="24"/>
        </w:rPr>
      </w:pPr>
      <w:r>
        <w:rPr>
          <w:rFonts w:ascii="宋体" w:hAnsi="宋体" w:cs="宋体" w:hint="eastAsia"/>
          <w:sz w:val="24"/>
          <w:szCs w:val="24"/>
        </w:rPr>
        <w:t>地址：</w:t>
      </w:r>
    </w:p>
    <w:p w:rsidR="00DC71AA" w:rsidRDefault="00E7473C">
      <w:pPr>
        <w:spacing w:line="520" w:lineRule="exact"/>
        <w:ind w:firstLineChars="196" w:firstLine="470"/>
        <w:jc w:val="left"/>
        <w:rPr>
          <w:rFonts w:ascii="宋体" w:hAnsi="宋体" w:cs="宋体"/>
          <w:sz w:val="24"/>
          <w:szCs w:val="24"/>
        </w:rPr>
      </w:pPr>
      <w:r>
        <w:rPr>
          <w:rFonts w:ascii="宋体" w:hAnsi="宋体" w:cs="宋体" w:hint="eastAsia"/>
          <w:sz w:val="24"/>
          <w:szCs w:val="24"/>
        </w:rPr>
        <w:t xml:space="preserve">电话：                  传真： </w:t>
      </w:r>
    </w:p>
    <w:p w:rsidR="00DC71AA" w:rsidRDefault="00E7473C">
      <w:pPr>
        <w:spacing w:line="520" w:lineRule="exact"/>
        <w:ind w:firstLineChars="196" w:firstLine="470"/>
        <w:jc w:val="left"/>
        <w:rPr>
          <w:rFonts w:ascii="宋体" w:hAnsi="宋体" w:cs="宋体"/>
          <w:sz w:val="24"/>
          <w:szCs w:val="24"/>
        </w:rPr>
      </w:pPr>
      <w:r>
        <w:rPr>
          <w:rFonts w:ascii="宋体" w:hAnsi="宋体" w:cs="宋体" w:hint="eastAsia"/>
          <w:sz w:val="24"/>
          <w:szCs w:val="24"/>
        </w:rPr>
        <w:t>开户银行：              账号：</w:t>
      </w:r>
    </w:p>
    <w:p w:rsidR="00DC71AA" w:rsidRDefault="00E7473C">
      <w:pPr>
        <w:spacing w:line="520" w:lineRule="exact"/>
        <w:ind w:firstLineChars="196" w:firstLine="470"/>
        <w:jc w:val="left"/>
        <w:rPr>
          <w:rFonts w:ascii="宋体" w:hAnsi="宋体" w:cs="宋体"/>
          <w:sz w:val="24"/>
          <w:szCs w:val="24"/>
        </w:rPr>
      </w:pPr>
      <w:r>
        <w:rPr>
          <w:rFonts w:ascii="宋体" w:hAnsi="宋体" w:cs="宋体" w:hint="eastAsia"/>
          <w:sz w:val="24"/>
          <w:szCs w:val="24"/>
        </w:rPr>
        <w:t>日期：</w:t>
      </w:r>
    </w:p>
    <w:p w:rsidR="00DC71AA" w:rsidRDefault="00E7473C">
      <w:pPr>
        <w:spacing w:line="520" w:lineRule="exact"/>
        <w:ind w:firstLineChars="196" w:firstLine="470"/>
        <w:jc w:val="left"/>
        <w:rPr>
          <w:rFonts w:ascii="宋体" w:hAnsi="宋体" w:cs="宋体"/>
          <w:sz w:val="24"/>
          <w:szCs w:val="24"/>
        </w:rPr>
      </w:pPr>
      <w:r>
        <w:rPr>
          <w:rFonts w:ascii="宋体" w:hAnsi="宋体" w:cs="宋体" w:hint="eastAsia"/>
          <w:sz w:val="24"/>
          <w:szCs w:val="24"/>
        </w:rPr>
        <w:t>乙方：（公章）</w:t>
      </w:r>
    </w:p>
    <w:p w:rsidR="00DC71AA" w:rsidRDefault="00E7473C">
      <w:pPr>
        <w:spacing w:line="520" w:lineRule="exact"/>
        <w:ind w:firstLineChars="196" w:firstLine="470"/>
        <w:jc w:val="left"/>
        <w:rPr>
          <w:rFonts w:ascii="宋体" w:hAnsi="宋体" w:cs="宋体"/>
          <w:sz w:val="24"/>
          <w:szCs w:val="24"/>
        </w:rPr>
      </w:pPr>
      <w:r>
        <w:rPr>
          <w:rFonts w:ascii="宋体" w:hAnsi="宋体" w:cs="宋体" w:hint="eastAsia"/>
          <w:sz w:val="24"/>
          <w:szCs w:val="24"/>
        </w:rPr>
        <w:t>地址：</w:t>
      </w:r>
    </w:p>
    <w:p w:rsidR="00DC71AA" w:rsidRDefault="00E7473C">
      <w:pPr>
        <w:spacing w:line="520" w:lineRule="exact"/>
        <w:ind w:firstLineChars="196" w:firstLine="470"/>
        <w:jc w:val="left"/>
        <w:rPr>
          <w:rFonts w:ascii="宋体" w:hAnsi="宋体" w:cs="宋体"/>
          <w:sz w:val="24"/>
          <w:szCs w:val="24"/>
        </w:rPr>
      </w:pPr>
      <w:r>
        <w:rPr>
          <w:rFonts w:ascii="宋体" w:hAnsi="宋体" w:cs="宋体" w:hint="eastAsia"/>
          <w:sz w:val="24"/>
          <w:szCs w:val="24"/>
        </w:rPr>
        <w:t>法定代表人或委托代理人签字：</w:t>
      </w:r>
    </w:p>
    <w:p w:rsidR="00DC71AA" w:rsidRDefault="00E7473C">
      <w:pPr>
        <w:spacing w:line="520" w:lineRule="exact"/>
        <w:ind w:firstLineChars="196" w:firstLine="470"/>
        <w:jc w:val="left"/>
        <w:rPr>
          <w:rFonts w:ascii="宋体" w:hAnsi="宋体" w:cs="宋体"/>
          <w:sz w:val="24"/>
          <w:szCs w:val="24"/>
        </w:rPr>
      </w:pPr>
      <w:r>
        <w:rPr>
          <w:rFonts w:ascii="宋体" w:hAnsi="宋体" w:cs="宋体" w:hint="eastAsia"/>
          <w:sz w:val="24"/>
          <w:szCs w:val="24"/>
        </w:rPr>
        <w:t>电话：                  传真：</w:t>
      </w:r>
    </w:p>
    <w:p w:rsidR="00DC71AA" w:rsidRDefault="00E7473C">
      <w:pPr>
        <w:spacing w:line="520" w:lineRule="exact"/>
        <w:ind w:firstLineChars="196" w:firstLine="470"/>
        <w:jc w:val="left"/>
        <w:rPr>
          <w:rFonts w:ascii="宋体" w:hAnsi="宋体" w:cs="宋体"/>
          <w:sz w:val="24"/>
          <w:szCs w:val="24"/>
        </w:rPr>
      </w:pPr>
      <w:r>
        <w:rPr>
          <w:rFonts w:ascii="宋体" w:hAnsi="宋体" w:cs="宋体" w:hint="eastAsia"/>
          <w:sz w:val="24"/>
          <w:szCs w:val="24"/>
        </w:rPr>
        <w:t>开户银行：              账号：</w:t>
      </w:r>
    </w:p>
    <w:p w:rsidR="00DC71AA" w:rsidRDefault="00E7473C">
      <w:pPr>
        <w:spacing w:line="520" w:lineRule="exact"/>
        <w:ind w:firstLineChars="196" w:firstLine="470"/>
        <w:jc w:val="left"/>
        <w:rPr>
          <w:rFonts w:ascii="宋体" w:hAnsi="宋体" w:cs="宋体"/>
          <w:sz w:val="24"/>
          <w:szCs w:val="24"/>
        </w:rPr>
      </w:pPr>
      <w:r>
        <w:rPr>
          <w:rFonts w:ascii="宋体" w:hAnsi="宋体" w:cs="宋体" w:hint="eastAsia"/>
          <w:sz w:val="24"/>
          <w:szCs w:val="24"/>
        </w:rPr>
        <w:t>日期：</w:t>
      </w:r>
    </w:p>
    <w:p w:rsidR="00DC71AA" w:rsidRDefault="00DC71AA">
      <w:pPr>
        <w:pStyle w:val="a8"/>
        <w:spacing w:line="360" w:lineRule="auto"/>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contextualSpacing/>
        <w:jc w:val="center"/>
        <w:rPr>
          <w:rFonts w:asciiTheme="majorEastAsia" w:eastAsiaTheme="majorEastAsia" w:hAnsiTheme="majorEastAsia" w:cs="宋体"/>
          <w:b/>
          <w:kern w:val="0"/>
          <w:sz w:val="36"/>
          <w:szCs w:val="36"/>
        </w:rPr>
      </w:pPr>
    </w:p>
    <w:p w:rsidR="00DC71AA" w:rsidRDefault="00DC71AA">
      <w:pPr>
        <w:pStyle w:val="a8"/>
        <w:spacing w:line="360" w:lineRule="auto"/>
        <w:contextualSpacing/>
        <w:jc w:val="center"/>
        <w:rPr>
          <w:rFonts w:asciiTheme="majorEastAsia" w:eastAsiaTheme="majorEastAsia" w:hAnsiTheme="majorEastAsia" w:cs="宋体"/>
          <w:b/>
          <w:kern w:val="0"/>
          <w:sz w:val="36"/>
          <w:szCs w:val="36"/>
        </w:rPr>
      </w:pPr>
    </w:p>
    <w:p w:rsidR="00DC71AA" w:rsidRDefault="00E7473C">
      <w:pPr>
        <w:pStyle w:val="a8"/>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6"/>
          <w:szCs w:val="36"/>
        </w:rPr>
        <w:t>第八章 投标文件有关格式</w:t>
      </w:r>
    </w:p>
    <w:p w:rsidR="00DC71AA" w:rsidRDefault="00DC71AA">
      <w:pPr>
        <w:tabs>
          <w:tab w:val="left" w:pos="360"/>
        </w:tabs>
        <w:rPr>
          <w:rFonts w:ascii="宋体" w:hAnsi="宋体"/>
          <w:b/>
          <w:sz w:val="52"/>
          <w:szCs w:val="52"/>
        </w:rPr>
      </w:pPr>
      <w:bookmarkStart w:id="2" w:name="_Toc174185203"/>
      <w:bookmarkStart w:id="3" w:name="_Toc186274126"/>
      <w:bookmarkStart w:id="4" w:name="_Toc184023138"/>
    </w:p>
    <w:p w:rsidR="00DC71AA" w:rsidRDefault="00E7473C">
      <w:pPr>
        <w:jc w:val="right"/>
        <w:rPr>
          <w:rStyle w:val="2Char"/>
          <w:rFonts w:ascii="宋体" w:eastAsia="宋体" w:hAnsi="宋体"/>
        </w:rPr>
      </w:pPr>
      <w:r>
        <w:rPr>
          <w:rStyle w:val="2Char"/>
          <w:rFonts w:ascii="宋体" w:eastAsia="宋体" w:hAnsi="宋体" w:hint="eastAsia"/>
        </w:rPr>
        <w:t>正本/副本</w:t>
      </w:r>
    </w:p>
    <w:p w:rsidR="00DC71AA" w:rsidRDefault="00DC71AA">
      <w:pPr>
        <w:jc w:val="left"/>
        <w:rPr>
          <w:rStyle w:val="2Char"/>
          <w:rFonts w:ascii="宋体" w:eastAsia="宋体" w:hAnsi="宋体"/>
        </w:rPr>
      </w:pPr>
    </w:p>
    <w:p w:rsidR="00DC71AA" w:rsidRDefault="00DC71AA">
      <w:pPr>
        <w:rPr>
          <w:rFonts w:ascii="宋体" w:eastAsia="宋体" w:hAnsi="宋体" w:cs="微软雅黑"/>
          <w:sz w:val="28"/>
          <w:szCs w:val="28"/>
          <w:u w:val="single"/>
        </w:rPr>
      </w:pPr>
    </w:p>
    <w:p w:rsidR="00DC71AA" w:rsidRDefault="00E7473C">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w:t>
      </w:r>
    </w:p>
    <w:p w:rsidR="00DC71AA" w:rsidRDefault="00DC71AA">
      <w:pPr>
        <w:jc w:val="center"/>
        <w:rPr>
          <w:rFonts w:ascii="宋体" w:eastAsia="宋体" w:hAnsi="宋体" w:cs="微软雅黑"/>
          <w:sz w:val="28"/>
          <w:szCs w:val="28"/>
          <w:u w:val="single"/>
        </w:rPr>
      </w:pPr>
    </w:p>
    <w:p w:rsidR="00DC71AA" w:rsidRDefault="00DC71AA">
      <w:pPr>
        <w:rPr>
          <w:rFonts w:ascii="宋体" w:eastAsia="宋体" w:hAnsi="宋体" w:cs="微软雅黑"/>
          <w:sz w:val="20"/>
          <w:szCs w:val="20"/>
        </w:rPr>
      </w:pPr>
    </w:p>
    <w:p w:rsidR="00DC71AA" w:rsidRDefault="00DC71AA">
      <w:pPr>
        <w:rPr>
          <w:rFonts w:ascii="宋体" w:eastAsia="宋体" w:hAnsi="宋体" w:cs="微软雅黑"/>
          <w:sz w:val="20"/>
          <w:szCs w:val="20"/>
        </w:rPr>
      </w:pPr>
    </w:p>
    <w:p w:rsidR="00DC71AA" w:rsidRDefault="00E7473C">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DC71AA" w:rsidRDefault="00DC71AA">
      <w:pPr>
        <w:rPr>
          <w:rFonts w:ascii="宋体" w:eastAsia="宋体" w:hAnsi="宋体" w:cs="微软雅黑"/>
          <w:sz w:val="28"/>
          <w:szCs w:val="28"/>
        </w:rPr>
      </w:pPr>
    </w:p>
    <w:p w:rsidR="00DC71AA" w:rsidRDefault="00E7473C">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DC71AA" w:rsidRDefault="00DC71AA">
      <w:pPr>
        <w:rPr>
          <w:rFonts w:ascii="宋体" w:eastAsia="宋体" w:hAnsi="宋体" w:cs="微软雅黑"/>
          <w:sz w:val="28"/>
          <w:szCs w:val="28"/>
        </w:rPr>
      </w:pPr>
    </w:p>
    <w:p w:rsidR="00DC71AA" w:rsidRDefault="00DC71AA">
      <w:pPr>
        <w:rPr>
          <w:rFonts w:ascii="宋体" w:eastAsia="宋体" w:hAnsi="宋体" w:cs="微软雅黑"/>
          <w:sz w:val="28"/>
          <w:szCs w:val="28"/>
        </w:rPr>
      </w:pPr>
    </w:p>
    <w:p w:rsidR="00DC71AA" w:rsidRDefault="00DC71AA">
      <w:pPr>
        <w:rPr>
          <w:rFonts w:ascii="宋体" w:eastAsia="宋体" w:hAnsi="宋体" w:cs="微软雅黑"/>
          <w:sz w:val="28"/>
          <w:szCs w:val="28"/>
        </w:rPr>
      </w:pPr>
    </w:p>
    <w:p w:rsidR="00DC71AA" w:rsidRDefault="00E7473C">
      <w:pPr>
        <w:ind w:leftChars="514" w:left="1079"/>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DC71AA" w:rsidRDefault="00E7473C">
      <w:pPr>
        <w:ind w:leftChars="514" w:left="1079"/>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DC71AA" w:rsidRDefault="00E7473C">
      <w:pPr>
        <w:ind w:firstLineChars="1200" w:firstLine="3360"/>
        <w:rPr>
          <w:rFonts w:asciiTheme="minorEastAsia" w:hAnsiTheme="minorEastAsia" w:cs="黑体"/>
          <w:b/>
          <w:bCs/>
          <w:sz w:val="44"/>
          <w:szCs w:val="44"/>
          <w:lang w:val="zh-CN"/>
        </w:rPr>
      </w:pPr>
      <w:r>
        <w:rPr>
          <w:rFonts w:ascii="宋体" w:eastAsia="宋体" w:hAnsi="宋体" w:cs="微软雅黑" w:hint="eastAsia"/>
          <w:sz w:val="28"/>
          <w:szCs w:val="28"/>
        </w:rPr>
        <w:t>年  月  日</w:t>
      </w:r>
    </w:p>
    <w:p w:rsidR="00DC71AA" w:rsidRDefault="00DC71A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2"/>
          <w:szCs w:val="32"/>
          <w:lang w:val="zh-CN"/>
        </w:rPr>
      </w:pPr>
    </w:p>
    <w:p w:rsidR="00DC71AA" w:rsidRDefault="00DC71A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2"/>
          <w:szCs w:val="32"/>
          <w:lang w:val="zh-CN"/>
        </w:rPr>
      </w:pPr>
    </w:p>
    <w:p w:rsidR="00DC71AA" w:rsidRDefault="00E7473C">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2"/>
          <w:szCs w:val="32"/>
          <w:lang w:val="zh-CN"/>
        </w:rPr>
      </w:pPr>
      <w:r>
        <w:rPr>
          <w:rFonts w:asciiTheme="minorEastAsia" w:eastAsiaTheme="minorEastAsia" w:hAnsiTheme="minorEastAsia" w:cs="黑体" w:hint="eastAsia"/>
          <w:color w:val="auto"/>
          <w:kern w:val="2"/>
          <w:sz w:val="32"/>
          <w:szCs w:val="32"/>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DC71AA">
        <w:tc>
          <w:tcPr>
            <w:tcW w:w="468" w:type="dxa"/>
            <w:vAlign w:val="center"/>
          </w:tcPr>
          <w:p w:rsidR="00DC71AA" w:rsidRDefault="00E7473C">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DC71AA" w:rsidRDefault="00E7473C">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DC71AA" w:rsidRDefault="00E7473C">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DC71AA" w:rsidRDefault="00E7473C">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DC71AA" w:rsidRDefault="00E7473C">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DC71AA" w:rsidRDefault="00E7473C">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DC71AA">
        <w:trPr>
          <w:trHeight w:hRule="exact" w:val="471"/>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DC71AA" w:rsidRDefault="00E7473C">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DC71AA" w:rsidRDefault="00DC71AA">
            <w:pPr>
              <w:snapToGrid w:val="0"/>
              <w:spacing w:line="400" w:lineRule="exact"/>
              <w:jc w:val="center"/>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hRule="exact" w:val="393"/>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DC71AA" w:rsidRDefault="00E7473C">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DC71AA" w:rsidRDefault="00DC71AA">
            <w:pPr>
              <w:snapToGrid w:val="0"/>
              <w:spacing w:line="400" w:lineRule="exact"/>
              <w:jc w:val="center"/>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hRule="exact" w:val="454"/>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DC71AA" w:rsidRDefault="00E7473C">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DC71AA" w:rsidRDefault="00DC71AA">
            <w:pPr>
              <w:snapToGrid w:val="0"/>
              <w:spacing w:line="400" w:lineRule="exact"/>
              <w:jc w:val="center"/>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hRule="exact" w:val="403"/>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DC71AA" w:rsidRDefault="00E7473C">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DC71AA" w:rsidRDefault="00DC71AA">
            <w:pPr>
              <w:snapToGrid w:val="0"/>
              <w:spacing w:line="400" w:lineRule="exact"/>
              <w:jc w:val="center"/>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hRule="exact" w:val="453"/>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DC71AA" w:rsidRDefault="00E7473C">
            <w:pPr>
              <w:pStyle w:val="a8"/>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DC71AA" w:rsidRDefault="00DC71AA">
            <w:pPr>
              <w:snapToGrid w:val="0"/>
              <w:spacing w:line="400" w:lineRule="exact"/>
              <w:jc w:val="center"/>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hRule="exact" w:val="361"/>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DC71AA" w:rsidRDefault="00E7473C">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DC71AA" w:rsidRDefault="00DC71AA">
            <w:pPr>
              <w:snapToGrid w:val="0"/>
              <w:spacing w:line="400" w:lineRule="exact"/>
              <w:jc w:val="center"/>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hRule="exact" w:val="350"/>
        </w:trPr>
        <w:tc>
          <w:tcPr>
            <w:tcW w:w="468" w:type="dxa"/>
            <w:vMerge w:val="restart"/>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DC71AA" w:rsidRDefault="00E7473C">
            <w:pPr>
              <w:pStyle w:val="a8"/>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DC71AA" w:rsidRDefault="00E7473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DC71AA" w:rsidRDefault="00DC71AA">
            <w:pPr>
              <w:snapToGrid w:val="0"/>
              <w:spacing w:line="400" w:lineRule="exact"/>
              <w:jc w:val="center"/>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hRule="exact" w:val="427"/>
        </w:trPr>
        <w:tc>
          <w:tcPr>
            <w:tcW w:w="468" w:type="dxa"/>
            <w:vMerge/>
            <w:vAlign w:val="center"/>
          </w:tcPr>
          <w:p w:rsidR="00DC71AA" w:rsidRDefault="00DC71AA">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C71AA" w:rsidRDefault="00DC71AA">
            <w:pPr>
              <w:pStyle w:val="a8"/>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DC71AA" w:rsidRDefault="00E7473C">
            <w:pPr>
              <w:pStyle w:val="a8"/>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DC71AA" w:rsidRDefault="00DC71AA">
            <w:pPr>
              <w:pStyle w:val="a8"/>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hRule="exact" w:val="419"/>
        </w:trPr>
        <w:tc>
          <w:tcPr>
            <w:tcW w:w="468" w:type="dxa"/>
            <w:vMerge w:val="restart"/>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DC71AA" w:rsidRDefault="00E7473C">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DC71AA" w:rsidRDefault="00E7473C">
            <w:pPr>
              <w:snapToGrid w:val="0"/>
              <w:spacing w:line="400" w:lineRule="exact"/>
              <w:jc w:val="center"/>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DC71AA" w:rsidRDefault="00E7473C">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DC71AA" w:rsidRDefault="00DC71AA">
            <w:pPr>
              <w:snapToGrid w:val="0"/>
              <w:spacing w:line="400" w:lineRule="exact"/>
              <w:jc w:val="center"/>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 w:val="24"/>
                <w:szCs w:val="24"/>
              </w:rPr>
            </w:pPr>
          </w:p>
        </w:tc>
      </w:tr>
      <w:tr w:rsidR="00DC71AA">
        <w:trPr>
          <w:trHeight w:hRule="exact" w:val="424"/>
        </w:trPr>
        <w:tc>
          <w:tcPr>
            <w:tcW w:w="468" w:type="dxa"/>
            <w:vMerge/>
            <w:vAlign w:val="center"/>
          </w:tcPr>
          <w:p w:rsidR="00DC71AA" w:rsidRDefault="00DC71AA">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C71AA" w:rsidRDefault="00DC71A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C71AA" w:rsidRDefault="00DC71A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C71AA" w:rsidRDefault="00E7473C">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DC71AA" w:rsidRDefault="00DC71AA">
            <w:pPr>
              <w:snapToGrid w:val="0"/>
              <w:spacing w:line="400" w:lineRule="exact"/>
              <w:jc w:val="center"/>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 w:val="24"/>
                <w:szCs w:val="24"/>
              </w:rPr>
            </w:pPr>
          </w:p>
        </w:tc>
      </w:tr>
      <w:tr w:rsidR="00DC71AA">
        <w:trPr>
          <w:trHeight w:hRule="exact" w:val="430"/>
        </w:trPr>
        <w:tc>
          <w:tcPr>
            <w:tcW w:w="468" w:type="dxa"/>
            <w:vMerge/>
            <w:vAlign w:val="center"/>
          </w:tcPr>
          <w:p w:rsidR="00DC71AA" w:rsidRDefault="00DC71AA">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C71AA" w:rsidRDefault="00DC71A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C71AA" w:rsidRDefault="00DC71A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C71AA" w:rsidRDefault="00E7473C">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DC71AA" w:rsidRDefault="00DC71AA">
            <w:pPr>
              <w:snapToGrid w:val="0"/>
              <w:spacing w:line="400" w:lineRule="exact"/>
              <w:jc w:val="center"/>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 w:val="24"/>
                <w:szCs w:val="24"/>
              </w:rPr>
            </w:pPr>
          </w:p>
        </w:tc>
      </w:tr>
      <w:tr w:rsidR="00DC71AA">
        <w:trPr>
          <w:trHeight w:hRule="exact" w:val="510"/>
        </w:trPr>
        <w:tc>
          <w:tcPr>
            <w:tcW w:w="468" w:type="dxa"/>
            <w:vMerge/>
            <w:vAlign w:val="center"/>
          </w:tcPr>
          <w:p w:rsidR="00DC71AA" w:rsidRDefault="00DC71AA">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C71AA" w:rsidRDefault="00DC71A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DC71AA" w:rsidRDefault="00DC71A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DC71AA" w:rsidRDefault="00E7473C">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DC71AA" w:rsidRDefault="00DC71AA">
            <w:pPr>
              <w:snapToGrid w:val="0"/>
              <w:spacing w:line="400" w:lineRule="exact"/>
              <w:jc w:val="center"/>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 w:val="24"/>
                <w:szCs w:val="24"/>
              </w:rPr>
            </w:pPr>
          </w:p>
        </w:tc>
      </w:tr>
      <w:tr w:rsidR="00DC71AA">
        <w:trPr>
          <w:trHeight w:hRule="exact" w:val="510"/>
        </w:trPr>
        <w:tc>
          <w:tcPr>
            <w:tcW w:w="468" w:type="dxa"/>
            <w:vMerge/>
            <w:vAlign w:val="center"/>
          </w:tcPr>
          <w:p w:rsidR="00DC71AA" w:rsidRDefault="00DC71AA">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C71AA" w:rsidRDefault="00DC71A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C71AA" w:rsidRDefault="00E7473C">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DC71AA" w:rsidRDefault="00DC71AA">
            <w:pPr>
              <w:snapToGrid w:val="0"/>
              <w:spacing w:line="400" w:lineRule="exact"/>
              <w:jc w:val="center"/>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hRule="exact" w:val="510"/>
        </w:trPr>
        <w:tc>
          <w:tcPr>
            <w:tcW w:w="468" w:type="dxa"/>
            <w:vMerge/>
            <w:vAlign w:val="center"/>
          </w:tcPr>
          <w:p w:rsidR="00DC71AA" w:rsidRDefault="00DC71AA">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C71AA" w:rsidRDefault="00DC71A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C71AA" w:rsidRDefault="00E7473C">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DC71AA" w:rsidRDefault="00DC71AA">
            <w:pPr>
              <w:snapToGrid w:val="0"/>
              <w:spacing w:line="400" w:lineRule="exact"/>
              <w:jc w:val="center"/>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hRule="exact" w:val="510"/>
        </w:trPr>
        <w:tc>
          <w:tcPr>
            <w:tcW w:w="468" w:type="dxa"/>
            <w:vMerge/>
            <w:vAlign w:val="center"/>
          </w:tcPr>
          <w:p w:rsidR="00DC71AA" w:rsidRDefault="00DC71AA">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C71AA" w:rsidRDefault="00DC71A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DC71AA" w:rsidRDefault="00E7473C">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DC71AA" w:rsidRDefault="00DC71AA">
            <w:pPr>
              <w:snapToGrid w:val="0"/>
              <w:spacing w:line="400" w:lineRule="exact"/>
              <w:jc w:val="center"/>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hRule="exact" w:val="510"/>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DC71AA" w:rsidRDefault="00E7473C">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DC71AA" w:rsidRDefault="00DC71AA">
            <w:pPr>
              <w:snapToGrid w:val="0"/>
              <w:spacing w:line="400" w:lineRule="exact"/>
              <w:jc w:val="center"/>
              <w:rPr>
                <w:rFonts w:ascii="宋体" w:hAnsi="宋体" w:cs="微软雅黑"/>
                <w:szCs w:val="21"/>
              </w:rP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c>
          <w:tcPr>
            <w:tcW w:w="468" w:type="dxa"/>
            <w:vMerge w:val="restart"/>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DC71AA" w:rsidRDefault="00E7473C">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DC71AA" w:rsidRDefault="00E7473C">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DC71AA" w:rsidRDefault="00E7473C">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DC71AA" w:rsidRDefault="00DC71AA">
            <w:pPr>
              <w:jc w:val="cente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 w:val="24"/>
                <w:szCs w:val="24"/>
              </w:rPr>
            </w:pPr>
          </w:p>
        </w:tc>
      </w:tr>
      <w:tr w:rsidR="00DC71AA">
        <w:tc>
          <w:tcPr>
            <w:tcW w:w="468" w:type="dxa"/>
            <w:vMerge/>
            <w:vAlign w:val="center"/>
          </w:tcPr>
          <w:p w:rsidR="00DC71AA" w:rsidRDefault="00DC71AA">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C71AA" w:rsidRDefault="00DC71AA">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DC71AA" w:rsidRDefault="00DC71AA">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DC71AA" w:rsidRDefault="00E7473C">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DC71AA" w:rsidRDefault="00DC71AA">
            <w:pPr>
              <w:pStyle w:val="a8"/>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pStyle w:val="a8"/>
              <w:kinsoku w:val="0"/>
              <w:overflowPunct w:val="0"/>
              <w:autoSpaceDE w:val="0"/>
              <w:autoSpaceDN w:val="0"/>
              <w:spacing w:line="320" w:lineRule="exact"/>
              <w:rPr>
                <w:rFonts w:hAnsi="宋体" w:cs="微软雅黑"/>
                <w:bCs/>
                <w:kern w:val="0"/>
                <w:szCs w:val="24"/>
              </w:rPr>
            </w:pPr>
          </w:p>
        </w:tc>
      </w:tr>
      <w:tr w:rsidR="00DC71AA">
        <w:tc>
          <w:tcPr>
            <w:tcW w:w="468" w:type="dxa"/>
            <w:vMerge/>
            <w:vAlign w:val="center"/>
          </w:tcPr>
          <w:p w:rsidR="00DC71AA" w:rsidRDefault="00DC71AA">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C71AA" w:rsidRDefault="00DC71AA">
            <w:pPr>
              <w:pStyle w:val="a8"/>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DC71AA" w:rsidRDefault="00DC71AA">
            <w:pPr>
              <w:pStyle w:val="a8"/>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DC71AA" w:rsidRDefault="00E7473C">
            <w:pPr>
              <w:pStyle w:val="a8"/>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DC71AA" w:rsidRDefault="00DC71AA">
            <w:pPr>
              <w:pStyle w:val="a8"/>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pStyle w:val="a8"/>
              <w:kinsoku w:val="0"/>
              <w:overflowPunct w:val="0"/>
              <w:autoSpaceDE w:val="0"/>
              <w:autoSpaceDN w:val="0"/>
              <w:spacing w:line="320" w:lineRule="exact"/>
              <w:rPr>
                <w:rFonts w:hAnsi="宋体" w:cs="微软雅黑"/>
                <w:bCs/>
                <w:kern w:val="0"/>
                <w:szCs w:val="24"/>
              </w:rPr>
            </w:pPr>
          </w:p>
        </w:tc>
      </w:tr>
      <w:tr w:rsidR="00DC71AA">
        <w:tc>
          <w:tcPr>
            <w:tcW w:w="468" w:type="dxa"/>
            <w:vMerge/>
            <w:vAlign w:val="center"/>
          </w:tcPr>
          <w:p w:rsidR="00DC71AA" w:rsidRDefault="00DC71AA">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DC71AA" w:rsidRDefault="00DC71AA">
            <w:pPr>
              <w:pStyle w:val="a8"/>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DC71AA" w:rsidRDefault="00E7473C">
            <w:pPr>
              <w:pStyle w:val="a8"/>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DC71AA" w:rsidRDefault="00DC71AA">
            <w:pPr>
              <w:pStyle w:val="a8"/>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510"/>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DC71AA" w:rsidRDefault="00E7473C">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DC71AA" w:rsidRDefault="00DC71AA">
            <w:pPr>
              <w:jc w:val="cente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510"/>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DC71AA" w:rsidRDefault="00E7473C">
            <w:pPr>
              <w:pStyle w:val="a8"/>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DC71AA" w:rsidRDefault="00DC71AA">
            <w:pPr>
              <w:jc w:val="cente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410"/>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DC71AA" w:rsidRDefault="00E7473C">
            <w:pPr>
              <w:pStyle w:val="a8"/>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DC71AA" w:rsidRDefault="00DC71AA">
            <w:pPr>
              <w:jc w:val="cente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416"/>
        </w:trPr>
        <w:tc>
          <w:tcPr>
            <w:tcW w:w="468" w:type="dxa"/>
            <w:vAlign w:val="center"/>
          </w:tcPr>
          <w:p w:rsidR="00DC71AA" w:rsidRDefault="00E7473C">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DC71AA" w:rsidRDefault="00E7473C">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DC71AA" w:rsidRDefault="00DC71AA">
            <w:pPr>
              <w:jc w:val="cente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392"/>
        </w:trPr>
        <w:tc>
          <w:tcPr>
            <w:tcW w:w="468" w:type="dxa"/>
            <w:tcBorders>
              <w:top w:val="double" w:sz="4" w:space="0" w:color="auto"/>
            </w:tcBorders>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DC71AA" w:rsidRDefault="00E7473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DC71AA" w:rsidRDefault="00DC71AA">
            <w:pPr>
              <w:jc w:val="center"/>
            </w:pPr>
          </w:p>
        </w:tc>
        <w:tc>
          <w:tcPr>
            <w:tcW w:w="1560" w:type="dxa"/>
            <w:tcBorders>
              <w:top w:val="double" w:sz="4" w:space="0" w:color="auto"/>
            </w:tcBorders>
            <w:vAlign w:val="center"/>
          </w:tcPr>
          <w:p w:rsidR="00DC71AA" w:rsidRDefault="00DC71AA">
            <w:pPr>
              <w:snapToGrid w:val="0"/>
              <w:spacing w:line="400" w:lineRule="exact"/>
              <w:rPr>
                <w:rFonts w:ascii="宋体" w:hAnsi="宋体" w:cs="微软雅黑"/>
                <w:szCs w:val="21"/>
              </w:rPr>
            </w:pPr>
          </w:p>
        </w:tc>
        <w:tc>
          <w:tcPr>
            <w:tcW w:w="2018" w:type="dxa"/>
            <w:tcBorders>
              <w:top w:val="double" w:sz="4" w:space="0" w:color="auto"/>
            </w:tcBorders>
            <w:vAlign w:val="center"/>
          </w:tcPr>
          <w:p w:rsidR="00DC71AA" w:rsidRDefault="00DC71AA">
            <w:pPr>
              <w:snapToGrid w:val="0"/>
              <w:spacing w:line="400" w:lineRule="exact"/>
              <w:rPr>
                <w:rFonts w:ascii="宋体" w:hAnsi="宋体" w:cs="微软雅黑"/>
                <w:szCs w:val="21"/>
              </w:rPr>
            </w:pPr>
          </w:p>
        </w:tc>
      </w:tr>
      <w:tr w:rsidR="00DC71AA">
        <w:trPr>
          <w:trHeight w:val="399"/>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DC71AA" w:rsidRDefault="00E7473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DC71AA" w:rsidRDefault="00DC71AA">
            <w:pPr>
              <w:jc w:val="cente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414"/>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DC71AA" w:rsidRDefault="00E7473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DC71AA" w:rsidRDefault="00DC71AA">
            <w:pPr>
              <w:jc w:val="center"/>
            </w:pPr>
          </w:p>
        </w:tc>
        <w:tc>
          <w:tcPr>
            <w:tcW w:w="1560" w:type="dxa"/>
            <w:tcBorders>
              <w:top w:val="single" w:sz="4" w:space="0" w:color="auto"/>
            </w:tcBorders>
            <w:vAlign w:val="center"/>
          </w:tcPr>
          <w:p w:rsidR="00DC71AA" w:rsidRDefault="00DC71AA">
            <w:pPr>
              <w:snapToGrid w:val="0"/>
              <w:spacing w:line="400" w:lineRule="exact"/>
              <w:rPr>
                <w:rFonts w:ascii="宋体" w:hAnsi="宋体" w:cs="微软雅黑"/>
                <w:szCs w:val="21"/>
              </w:rPr>
            </w:pPr>
          </w:p>
        </w:tc>
        <w:tc>
          <w:tcPr>
            <w:tcW w:w="2018" w:type="dxa"/>
            <w:tcBorders>
              <w:top w:val="single" w:sz="4" w:space="0" w:color="auto"/>
            </w:tcBorders>
            <w:vAlign w:val="center"/>
          </w:tcPr>
          <w:p w:rsidR="00DC71AA" w:rsidRDefault="00DC71AA">
            <w:pPr>
              <w:snapToGrid w:val="0"/>
              <w:spacing w:line="400" w:lineRule="exact"/>
              <w:rPr>
                <w:rFonts w:ascii="宋体" w:hAnsi="宋体" w:cs="微软雅黑"/>
                <w:szCs w:val="21"/>
              </w:rPr>
            </w:pPr>
          </w:p>
        </w:tc>
      </w:tr>
      <w:tr w:rsidR="00DC71AA">
        <w:trPr>
          <w:trHeight w:val="313"/>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DC71AA" w:rsidRDefault="00E7473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DC71AA" w:rsidRDefault="00DC71AA">
            <w:pPr>
              <w:jc w:val="cente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460"/>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DC71AA" w:rsidRDefault="00E7473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DC71AA" w:rsidRDefault="00DC71AA">
            <w:pPr>
              <w:jc w:val="cente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419"/>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DC71AA" w:rsidRDefault="00E7473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DC71AA" w:rsidRDefault="00DC71AA">
            <w:pPr>
              <w:jc w:val="cente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510"/>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DC71AA" w:rsidRDefault="00E7473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DC71AA" w:rsidRDefault="00DC71AA">
            <w:pPr>
              <w:jc w:val="cente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365"/>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DC71AA" w:rsidRDefault="00E7473C">
            <w:pPr>
              <w:pStyle w:val="a8"/>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DC71AA" w:rsidRDefault="00DC71AA">
            <w:pPr>
              <w:jc w:val="cente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117"/>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DC71AA" w:rsidRDefault="00E7473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DC71AA" w:rsidRDefault="00DC71AA">
            <w:pPr>
              <w:jc w:val="cente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249"/>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DC71AA" w:rsidRDefault="00E7473C">
            <w:pPr>
              <w:pStyle w:val="a8"/>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DC71AA" w:rsidRDefault="00DC71AA">
            <w:pPr>
              <w:jc w:val="cente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255"/>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DC71AA" w:rsidRDefault="00E7473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DC71AA" w:rsidRDefault="00DC71AA">
            <w:pPr>
              <w:jc w:val="cente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510"/>
        </w:trPr>
        <w:tc>
          <w:tcPr>
            <w:tcW w:w="468" w:type="dxa"/>
            <w:vMerge w:val="restart"/>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DC71AA" w:rsidRDefault="00E7473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DC71AA" w:rsidRDefault="00E7473C">
            <w:pPr>
              <w:pStyle w:val="a8"/>
              <w:kinsoku w:val="0"/>
              <w:overflowPunct w:val="0"/>
              <w:autoSpaceDE w:val="0"/>
              <w:autoSpaceDN w:val="0"/>
              <w:spacing w:line="320" w:lineRule="exact"/>
              <w:rPr>
                <w:rFonts w:hAnsi="宋体" w:cs="微软雅黑"/>
                <w:bCs/>
                <w:kern w:val="0"/>
              </w:rPr>
            </w:pPr>
            <w:r>
              <w:rPr>
                <w:rFonts w:asciiTheme="minorEastAsia" w:hAnsiTheme="minorEastAsia" w:cs="宋体" w:hint="eastAsia"/>
                <w:kern w:val="0"/>
                <w:szCs w:val="24"/>
              </w:rPr>
              <w:t>中国国家认证认可监督管理委员会官网产品认证证书打印</w:t>
            </w:r>
          </w:p>
        </w:tc>
        <w:tc>
          <w:tcPr>
            <w:tcW w:w="1559" w:type="dxa"/>
            <w:vAlign w:val="center"/>
          </w:tcPr>
          <w:p w:rsidR="00DC71AA" w:rsidRDefault="00DC71AA">
            <w:pPr>
              <w:pStyle w:val="a8"/>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379"/>
        </w:trPr>
        <w:tc>
          <w:tcPr>
            <w:tcW w:w="468" w:type="dxa"/>
            <w:vMerge/>
            <w:vAlign w:val="center"/>
          </w:tcPr>
          <w:p w:rsidR="00DC71AA" w:rsidRDefault="00DC71AA">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C71AA" w:rsidRDefault="00DC71AA">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DC71AA" w:rsidRDefault="00E7473C">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DC71AA" w:rsidRDefault="00DC71AA">
            <w:pPr>
              <w:pStyle w:val="a8"/>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510"/>
        </w:trPr>
        <w:tc>
          <w:tcPr>
            <w:tcW w:w="468" w:type="dxa"/>
            <w:vMerge/>
            <w:vAlign w:val="center"/>
          </w:tcPr>
          <w:p w:rsidR="00DC71AA" w:rsidRDefault="00DC71AA">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C71AA" w:rsidRDefault="00DC71AA">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DC71AA" w:rsidRDefault="00E7473C">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DC71AA" w:rsidRDefault="00DC71AA">
            <w:pPr>
              <w:pStyle w:val="a8"/>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510"/>
        </w:trPr>
        <w:tc>
          <w:tcPr>
            <w:tcW w:w="468" w:type="dxa"/>
            <w:vMerge w:val="restart"/>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DC71AA" w:rsidRDefault="00E7473C">
            <w:pPr>
              <w:pStyle w:val="a8"/>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DC71AA" w:rsidRDefault="00E7473C">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认证机构颁发的认证证书</w:t>
            </w:r>
          </w:p>
        </w:tc>
        <w:tc>
          <w:tcPr>
            <w:tcW w:w="1559" w:type="dxa"/>
            <w:vAlign w:val="center"/>
          </w:tcPr>
          <w:p w:rsidR="00DC71AA" w:rsidRDefault="00DC71AA">
            <w:pPr>
              <w:pStyle w:val="a8"/>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510"/>
        </w:trPr>
        <w:tc>
          <w:tcPr>
            <w:tcW w:w="468" w:type="dxa"/>
            <w:vMerge/>
            <w:vAlign w:val="center"/>
          </w:tcPr>
          <w:p w:rsidR="00DC71AA" w:rsidRDefault="00DC71AA">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DC71AA" w:rsidRDefault="00DC71AA">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DC71AA" w:rsidRDefault="00E7473C">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宋体" w:hint="eastAsia"/>
                <w:kern w:val="0"/>
                <w:szCs w:val="24"/>
              </w:rPr>
              <w:t>中国信息安全认证中心官网产品查询结果截图</w:t>
            </w:r>
          </w:p>
        </w:tc>
        <w:tc>
          <w:tcPr>
            <w:tcW w:w="1559" w:type="dxa"/>
            <w:vAlign w:val="center"/>
          </w:tcPr>
          <w:p w:rsidR="00DC71AA" w:rsidRDefault="00DC71AA">
            <w:pPr>
              <w:pStyle w:val="a8"/>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r w:rsidR="00DC71AA">
        <w:trPr>
          <w:trHeight w:val="252"/>
        </w:trPr>
        <w:tc>
          <w:tcPr>
            <w:tcW w:w="468" w:type="dxa"/>
            <w:vAlign w:val="center"/>
          </w:tcPr>
          <w:p w:rsidR="00DC71AA" w:rsidRDefault="00E7473C">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DC71AA" w:rsidRDefault="00E7473C">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DC71AA" w:rsidRDefault="00DC71AA">
            <w:pPr>
              <w:jc w:val="center"/>
            </w:pPr>
          </w:p>
        </w:tc>
        <w:tc>
          <w:tcPr>
            <w:tcW w:w="1560" w:type="dxa"/>
            <w:vAlign w:val="center"/>
          </w:tcPr>
          <w:p w:rsidR="00DC71AA" w:rsidRDefault="00DC71AA">
            <w:pPr>
              <w:snapToGrid w:val="0"/>
              <w:spacing w:line="400" w:lineRule="exact"/>
              <w:rPr>
                <w:rFonts w:ascii="宋体" w:hAnsi="宋体" w:cs="微软雅黑"/>
                <w:szCs w:val="21"/>
              </w:rPr>
            </w:pPr>
          </w:p>
        </w:tc>
        <w:tc>
          <w:tcPr>
            <w:tcW w:w="2018" w:type="dxa"/>
            <w:vAlign w:val="center"/>
          </w:tcPr>
          <w:p w:rsidR="00DC71AA" w:rsidRDefault="00DC71AA">
            <w:pPr>
              <w:snapToGrid w:val="0"/>
              <w:spacing w:line="400" w:lineRule="exact"/>
              <w:rPr>
                <w:rFonts w:ascii="宋体" w:hAnsi="宋体" w:cs="微软雅黑"/>
                <w:szCs w:val="21"/>
              </w:rPr>
            </w:pPr>
          </w:p>
        </w:tc>
      </w:tr>
    </w:tbl>
    <w:p w:rsidR="00DC71AA" w:rsidRDefault="00E7473C">
      <w:pPr>
        <w:pStyle w:val="a8"/>
        <w:spacing w:line="360" w:lineRule="auto"/>
        <w:jc w:val="left"/>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说明：</w:t>
      </w:r>
    </w:p>
    <w:p w:rsidR="00DC71AA" w:rsidRDefault="00E7473C">
      <w:pPr>
        <w:pStyle w:val="a8"/>
        <w:spacing w:line="360" w:lineRule="auto"/>
        <w:ind w:firstLineChars="176" w:firstLine="424"/>
        <w:jc w:val="left"/>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本表中的内容投标人应当根据自身的属性依据招标文件具体要求决定是否提供。其中有些是必须提供的，有些无须提供或根据需要才提供。采购文件没有明确要求提供的可不提供。</w:t>
      </w:r>
    </w:p>
    <w:p w:rsidR="00DC71AA" w:rsidRDefault="00E7473C">
      <w:pPr>
        <w:pStyle w:val="a8"/>
        <w:spacing w:line="360" w:lineRule="auto"/>
        <w:ind w:firstLineChars="176" w:firstLine="424"/>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Cs w:val="24"/>
        </w:rPr>
        <w:t>评标时，评委会应当认真阅读招标文件，决定是否是必审项，否决投标项或认定无效投标必须具有充分理由。</w:t>
      </w:r>
      <w:r>
        <w:rPr>
          <w:rFonts w:asciiTheme="majorEastAsia" w:eastAsiaTheme="majorEastAsia" w:hAnsiTheme="majorEastAsia"/>
          <w:b/>
          <w:snapToGrid w:val="0"/>
          <w:kern w:val="0"/>
          <w:sz w:val="36"/>
          <w:szCs w:val="36"/>
        </w:rPr>
        <w:br w:type="page"/>
      </w:r>
    </w:p>
    <w:p w:rsidR="00DC71AA" w:rsidRDefault="00E7473C">
      <w:pPr>
        <w:pStyle w:val="a8"/>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二、开标一览表</w:t>
      </w:r>
    </w:p>
    <w:p w:rsidR="00DC71AA" w:rsidRDefault="00E7473C" w:rsidP="003F6D6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C71AA" w:rsidRDefault="00E7473C">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DC71A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p w:rsidR="00DC71AA" w:rsidRDefault="00E7473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DC71A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C71AA" w:rsidRDefault="00DC71AA">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DC71AA" w:rsidRDefault="00DC71A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C71AA" w:rsidRDefault="00E7473C">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C71AA" w:rsidRDefault="00DC71A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C71AA" w:rsidRDefault="00DC71AA">
            <w:pPr>
              <w:autoSpaceDE w:val="0"/>
              <w:autoSpaceDN w:val="0"/>
              <w:adjustRightInd w:val="0"/>
              <w:spacing w:line="480" w:lineRule="exact"/>
              <w:ind w:firstLine="240"/>
              <w:rPr>
                <w:rFonts w:asciiTheme="minorEastAsia" w:hAnsiTheme="minorEastAsia" w:cs="宋体"/>
                <w:sz w:val="24"/>
                <w:szCs w:val="24"/>
                <w:lang w:val="zh-CN"/>
              </w:rPr>
            </w:pPr>
          </w:p>
        </w:tc>
      </w:tr>
      <w:tr w:rsidR="00DC71A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C71AA" w:rsidRDefault="00E7473C">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DC71AA" w:rsidRDefault="00DC71AA">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DC71AA" w:rsidRDefault="00DC71AA">
            <w:pPr>
              <w:autoSpaceDE w:val="0"/>
              <w:autoSpaceDN w:val="0"/>
              <w:adjustRightInd w:val="0"/>
              <w:spacing w:line="480" w:lineRule="exact"/>
              <w:rPr>
                <w:rFonts w:asciiTheme="minorEastAsia" w:hAnsiTheme="minorEastAsia" w:cs="宋体"/>
                <w:sz w:val="24"/>
                <w:szCs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DC71AA" w:rsidRDefault="00DC71AA">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C71AA" w:rsidRDefault="00DC71AA">
            <w:pPr>
              <w:autoSpaceDE w:val="0"/>
              <w:autoSpaceDN w:val="0"/>
              <w:adjustRightInd w:val="0"/>
              <w:spacing w:line="480" w:lineRule="exact"/>
              <w:ind w:firstLine="240"/>
              <w:rPr>
                <w:rFonts w:asciiTheme="minorEastAsia" w:hAnsiTheme="minorEastAsia" w:cs="宋体"/>
                <w:sz w:val="24"/>
                <w:szCs w:val="24"/>
                <w:lang w:val="zh-CN"/>
              </w:rPr>
            </w:pPr>
          </w:p>
        </w:tc>
      </w:tr>
    </w:tbl>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投标人名称（公章）：</w:t>
      </w:r>
      <w:r>
        <w:rPr>
          <w:rFonts w:asciiTheme="minorEastAsia" w:hAnsiTheme="minorEastAsia" w:cs="宋体" w:hint="eastAsia"/>
          <w:sz w:val="24"/>
          <w:szCs w:val="24"/>
          <w:u w:val="single"/>
          <w:lang w:val="zh-CN"/>
        </w:rPr>
        <w:t xml:space="preserve">     （全称）   </w:t>
      </w:r>
    </w:p>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DC71AA" w:rsidRDefault="00DC71AA">
      <w:pPr>
        <w:autoSpaceDE w:val="0"/>
        <w:autoSpaceDN w:val="0"/>
        <w:adjustRightInd w:val="0"/>
        <w:spacing w:line="360" w:lineRule="auto"/>
        <w:rPr>
          <w:rFonts w:ascii="宋体" w:cs="宋体"/>
          <w:sz w:val="24"/>
          <w:lang w:val="zh-CN"/>
        </w:rPr>
      </w:pPr>
    </w:p>
    <w:p w:rsidR="00DC71AA" w:rsidRDefault="00DC71AA">
      <w:pPr>
        <w:autoSpaceDE w:val="0"/>
        <w:autoSpaceDN w:val="0"/>
        <w:adjustRightInd w:val="0"/>
        <w:spacing w:line="360" w:lineRule="auto"/>
        <w:rPr>
          <w:rFonts w:ascii="宋体" w:cs="宋体"/>
          <w:sz w:val="24"/>
          <w:lang w:val="zh-CN"/>
        </w:rPr>
      </w:pPr>
    </w:p>
    <w:p w:rsidR="00DC71AA" w:rsidRDefault="00DC71AA">
      <w:pPr>
        <w:autoSpaceDE w:val="0"/>
        <w:autoSpaceDN w:val="0"/>
        <w:adjustRightInd w:val="0"/>
        <w:spacing w:line="360" w:lineRule="auto"/>
        <w:rPr>
          <w:rFonts w:ascii="宋体" w:cs="宋体"/>
          <w:sz w:val="24"/>
          <w:lang w:val="zh-CN"/>
        </w:rPr>
      </w:pPr>
    </w:p>
    <w:p w:rsidR="00DC71AA" w:rsidRDefault="00DC71AA">
      <w:pPr>
        <w:autoSpaceDE w:val="0"/>
        <w:autoSpaceDN w:val="0"/>
        <w:adjustRightInd w:val="0"/>
        <w:spacing w:line="360" w:lineRule="auto"/>
        <w:rPr>
          <w:rFonts w:ascii="宋体" w:cs="宋体"/>
          <w:sz w:val="24"/>
          <w:lang w:val="zh-CN"/>
        </w:rPr>
      </w:pPr>
    </w:p>
    <w:p w:rsidR="00DC71AA" w:rsidRDefault="00DC71AA">
      <w:pPr>
        <w:autoSpaceDE w:val="0"/>
        <w:autoSpaceDN w:val="0"/>
        <w:adjustRightInd w:val="0"/>
        <w:spacing w:line="360" w:lineRule="auto"/>
        <w:rPr>
          <w:rFonts w:ascii="宋体" w:cs="宋体"/>
          <w:sz w:val="24"/>
          <w:lang w:val="zh-CN"/>
        </w:rPr>
      </w:pPr>
    </w:p>
    <w:p w:rsidR="00DC71AA" w:rsidRDefault="00DC71AA">
      <w:pPr>
        <w:pStyle w:val="a0"/>
        <w:ind w:firstLine="240"/>
        <w:rPr>
          <w:rFonts w:cs="宋体"/>
          <w:sz w:val="24"/>
          <w:lang w:val="zh-CN"/>
        </w:rPr>
      </w:pPr>
    </w:p>
    <w:p w:rsidR="00DC71AA" w:rsidRDefault="00DC71AA">
      <w:pPr>
        <w:pStyle w:val="a0"/>
        <w:ind w:firstLine="240"/>
        <w:rPr>
          <w:rFonts w:cs="宋体"/>
          <w:sz w:val="24"/>
          <w:lang w:val="zh-CN"/>
        </w:rPr>
      </w:pPr>
    </w:p>
    <w:p w:rsidR="00DC71AA" w:rsidRDefault="00DC71AA">
      <w:pPr>
        <w:pStyle w:val="a0"/>
        <w:ind w:firstLine="240"/>
        <w:rPr>
          <w:rFonts w:cs="宋体"/>
          <w:sz w:val="24"/>
          <w:lang w:val="zh-CN"/>
        </w:rPr>
      </w:pPr>
    </w:p>
    <w:p w:rsidR="00DC71AA" w:rsidRDefault="00DC71AA">
      <w:pPr>
        <w:pStyle w:val="a0"/>
        <w:ind w:firstLine="240"/>
        <w:rPr>
          <w:rFonts w:cs="宋体"/>
          <w:sz w:val="24"/>
          <w:lang w:val="zh-CN"/>
        </w:rPr>
      </w:pPr>
    </w:p>
    <w:p w:rsidR="00DC71AA" w:rsidRDefault="00DC71AA">
      <w:pPr>
        <w:pStyle w:val="a0"/>
        <w:ind w:firstLine="240"/>
        <w:rPr>
          <w:rFonts w:cs="宋体"/>
          <w:sz w:val="24"/>
          <w:lang w:val="zh-CN"/>
        </w:rPr>
      </w:pPr>
    </w:p>
    <w:p w:rsidR="00DC71AA" w:rsidRDefault="00DC71AA">
      <w:pPr>
        <w:autoSpaceDE w:val="0"/>
        <w:autoSpaceDN w:val="0"/>
        <w:adjustRightInd w:val="0"/>
        <w:spacing w:line="360" w:lineRule="auto"/>
        <w:rPr>
          <w:rFonts w:ascii="宋体" w:cs="宋体"/>
          <w:sz w:val="24"/>
          <w:lang w:val="zh-CN"/>
        </w:rPr>
      </w:pPr>
    </w:p>
    <w:p w:rsidR="00DC71AA" w:rsidRDefault="00DC71AA">
      <w:pPr>
        <w:autoSpaceDE w:val="0"/>
        <w:autoSpaceDN w:val="0"/>
        <w:adjustRightInd w:val="0"/>
        <w:spacing w:line="360" w:lineRule="auto"/>
        <w:jc w:val="center"/>
        <w:rPr>
          <w:rFonts w:asciiTheme="minorEastAsia" w:hAnsiTheme="minorEastAsia" w:cs="黑体"/>
          <w:b/>
          <w:bCs/>
          <w:sz w:val="36"/>
          <w:szCs w:val="36"/>
          <w:lang w:val="zh-CN"/>
        </w:rPr>
      </w:pPr>
    </w:p>
    <w:p w:rsidR="00DC71AA" w:rsidRDefault="00E7473C">
      <w:pPr>
        <w:autoSpaceDE w:val="0"/>
        <w:autoSpaceDN w:val="0"/>
        <w:adjustRightInd w:val="0"/>
        <w:spacing w:line="360" w:lineRule="auto"/>
        <w:jc w:val="center"/>
        <w:rPr>
          <w:rFonts w:asciiTheme="majorEastAsia" w:eastAsiaTheme="majorEastAsia" w:hAnsiTheme="majorEastAsia"/>
          <w:b/>
          <w:snapToGrid w:val="0"/>
          <w:kern w:val="0"/>
          <w:sz w:val="36"/>
          <w:szCs w:val="36"/>
        </w:rPr>
      </w:pPr>
      <w:r>
        <w:rPr>
          <w:rFonts w:asciiTheme="minorEastAsia" w:hAnsiTheme="minorEastAsia" w:cs="黑体" w:hint="eastAsia"/>
          <w:b/>
          <w:bCs/>
          <w:sz w:val="36"/>
          <w:szCs w:val="36"/>
          <w:lang w:val="zh-CN"/>
        </w:rPr>
        <w:t>三、资格审查证明材料</w:t>
      </w:r>
    </w:p>
    <w:p w:rsidR="00DC71AA" w:rsidRDefault="00E7473C">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DC71AA" w:rsidRDefault="00E7473C">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p>
    <w:p w:rsidR="00DC71AA" w:rsidRDefault="00E7473C">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_（项目名称、招标编号）采购的招标公告及投标邀请，_______（姓名和职务）被正式授权并代表投标人（投标人名称、地址）提交。</w:t>
      </w:r>
    </w:p>
    <w:p w:rsidR="00DC71AA" w:rsidRDefault="00E7473C">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我方确认收到贵方提供的（项目名称、招标编号）招标文件的全部内容。</w:t>
      </w:r>
    </w:p>
    <w:p w:rsidR="00DC71AA" w:rsidRDefault="00E7473C">
      <w:pPr>
        <w:pStyle w:val="a8"/>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DC71AA" w:rsidRDefault="00E7473C">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DC71AA" w:rsidRDefault="00E7473C">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在此提交的投标文件，正本一份，副本份。</w:t>
      </w:r>
    </w:p>
    <w:p w:rsidR="00DC71AA" w:rsidRDefault="00E7473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DC71AA" w:rsidRDefault="00E7473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DC71AA" w:rsidRDefault="00E7473C">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DC71AA" w:rsidRDefault="00E7473C">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DC71AA" w:rsidRDefault="00E7473C">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DC71AA" w:rsidRDefault="00E7473C">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DC71AA" w:rsidRDefault="00E7473C">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DC71AA" w:rsidRDefault="00E7473C">
      <w:pPr>
        <w:pStyle w:val="ad"/>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DC71AA" w:rsidRDefault="00E7473C">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DC71AA" w:rsidRDefault="00E7473C">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DC71AA" w:rsidRDefault="00E7473C">
      <w:pPr>
        <w:pStyle w:val="a8"/>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DC71AA" w:rsidRDefault="00E7473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DC71AA" w:rsidRDefault="00E7473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DC71AA" w:rsidRDefault="00E7473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DC71AA" w:rsidRDefault="00E7473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DC71AA" w:rsidRDefault="00E7473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DC71AA" w:rsidRDefault="00E7473C">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DC71AA" w:rsidRDefault="00E7473C">
      <w:pPr>
        <w:pStyle w:val="a8"/>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DC71AA" w:rsidRDefault="00DC71AA">
      <w:pPr>
        <w:pStyle w:val="a8"/>
        <w:adjustRightInd w:val="0"/>
        <w:snapToGrid w:val="0"/>
        <w:spacing w:line="360" w:lineRule="auto"/>
        <w:rPr>
          <w:rFonts w:asciiTheme="minorEastAsia" w:eastAsiaTheme="minorEastAsia" w:hAnsiTheme="minorEastAsia"/>
          <w:szCs w:val="24"/>
        </w:rPr>
      </w:pPr>
    </w:p>
    <w:p w:rsidR="00DC71AA" w:rsidRDefault="00E7473C">
      <w:pPr>
        <w:pStyle w:val="a8"/>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DC71AA" w:rsidRDefault="00E7473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DC71AA" w:rsidRDefault="00E7473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DC71AA" w:rsidRDefault="00E7473C">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  职    务：.</w:t>
      </w:r>
    </w:p>
    <w:p w:rsidR="00DC71AA" w:rsidRDefault="00DC71AA">
      <w:pPr>
        <w:adjustRightInd w:val="0"/>
        <w:snapToGrid w:val="0"/>
        <w:spacing w:line="360" w:lineRule="auto"/>
        <w:rPr>
          <w:rFonts w:asciiTheme="minorEastAsia" w:hAnsiTheme="minorEastAsia" w:cs="宋体"/>
          <w:sz w:val="24"/>
          <w:szCs w:val="24"/>
        </w:rPr>
      </w:pPr>
    </w:p>
    <w:p w:rsidR="00DC71AA" w:rsidRDefault="00E7473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DC71AA" w:rsidRDefault="00E7473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DC71AA" w:rsidRDefault="00E7473C">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日期：   年   月   日</w:t>
      </w:r>
    </w:p>
    <w:p w:rsidR="00DC71AA" w:rsidRDefault="00E7473C">
      <w:pPr>
        <w:widowControl/>
        <w:jc w:val="center"/>
        <w:rPr>
          <w:rFonts w:asciiTheme="majorEastAsia" w:eastAsiaTheme="majorEastAsia" w:hAnsiTheme="majorEastAsia"/>
          <w:b/>
          <w:bCs/>
          <w:color w:val="000000"/>
          <w:sz w:val="36"/>
          <w:szCs w:val="36"/>
        </w:rPr>
      </w:pPr>
      <w:r>
        <w:rPr>
          <w:rFonts w:asciiTheme="majorEastAsia" w:eastAsiaTheme="majorEastAsia" w:hAnsiTheme="majorEastAsia"/>
          <w:b/>
          <w:bCs/>
          <w:color w:val="000000"/>
          <w:sz w:val="36"/>
          <w:szCs w:val="36"/>
        </w:rPr>
        <w:br w:type="page"/>
      </w: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DC71AA" w:rsidRDefault="00DC71AA" w:rsidP="00DC71AA">
      <w:pPr>
        <w:autoSpaceDE w:val="0"/>
        <w:autoSpaceDN w:val="0"/>
        <w:adjustRightInd w:val="0"/>
        <w:spacing w:line="480" w:lineRule="auto"/>
        <w:ind w:firstLineChars="257" w:firstLine="617"/>
        <w:rPr>
          <w:rFonts w:ascii="宋体" w:hAnsi="宋体"/>
          <w:color w:val="000000"/>
          <w:sz w:val="24"/>
          <w:szCs w:val="24"/>
        </w:rPr>
      </w:pPr>
    </w:p>
    <w:p w:rsidR="00DC71AA" w:rsidRDefault="00E7473C">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DC71AA" w:rsidRDefault="00E7473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DC71AA" w:rsidRDefault="00E7473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DC71AA" w:rsidRDefault="00E7473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加贵方招</w:t>
      </w:r>
      <w:r>
        <w:rPr>
          <w:rFonts w:asciiTheme="minorEastAsia" w:hAnsiTheme="minorEastAsia"/>
          <w:color w:val="000000"/>
          <w:szCs w:val="24"/>
        </w:rPr>
        <w:t>标编号为</w:t>
      </w:r>
      <w:r>
        <w:rPr>
          <w:rFonts w:asciiTheme="minorEastAsia" w:hAnsiTheme="minorEastAsia"/>
          <w:i/>
          <w:color w:val="000000"/>
          <w:szCs w:val="24"/>
          <w:u w:val="single"/>
        </w:rPr>
        <w:t>项目编号</w:t>
      </w:r>
      <w:r>
        <w:rPr>
          <w:rFonts w:asciiTheme="minorEastAsia" w:hAnsiTheme="minorEastAsia" w:hint="eastAsia"/>
          <w:color w:val="000000"/>
          <w:szCs w:val="24"/>
        </w:rPr>
        <w:t>的</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DC71AA" w:rsidRDefault="00E7473C">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DC71AA" w:rsidRDefault="00DC71AA">
      <w:pPr>
        <w:pStyle w:val="13"/>
        <w:spacing w:line="480" w:lineRule="auto"/>
        <w:ind w:firstLineChars="225" w:firstLine="540"/>
        <w:jc w:val="left"/>
        <w:rPr>
          <w:rFonts w:asciiTheme="minorEastAsia" w:hAnsiTheme="minorEastAsia"/>
          <w:color w:val="000000"/>
          <w:szCs w:val="24"/>
        </w:rPr>
      </w:pPr>
    </w:p>
    <w:p w:rsidR="00DC71AA" w:rsidRDefault="00DC71AA">
      <w:pPr>
        <w:pStyle w:val="13"/>
        <w:spacing w:line="480" w:lineRule="auto"/>
        <w:ind w:firstLineChars="225" w:firstLine="540"/>
        <w:jc w:val="left"/>
        <w:rPr>
          <w:rFonts w:asciiTheme="minorEastAsia" w:hAnsiTheme="minorEastAsia"/>
          <w:color w:val="000000"/>
          <w:szCs w:val="24"/>
        </w:rPr>
      </w:pPr>
    </w:p>
    <w:p w:rsidR="00DC71AA" w:rsidRDefault="00E7473C" w:rsidP="00DC71AA">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DC71AA" w:rsidRDefault="00DC71AA" w:rsidP="00DC71AA">
      <w:pPr>
        <w:pStyle w:val="13"/>
        <w:spacing w:line="480" w:lineRule="auto"/>
        <w:ind w:leftChars="-256" w:left="-538" w:firstLineChars="257" w:firstLine="617"/>
        <w:jc w:val="center"/>
        <w:rPr>
          <w:rFonts w:asciiTheme="minorEastAsia" w:hAnsiTheme="minorEastAsia"/>
          <w:bCs/>
          <w:color w:val="000000"/>
          <w:szCs w:val="24"/>
        </w:rPr>
      </w:pPr>
    </w:p>
    <w:p w:rsidR="00DC71AA" w:rsidRDefault="00DC71AA">
      <w:pPr>
        <w:autoSpaceDE w:val="0"/>
        <w:autoSpaceDN w:val="0"/>
        <w:adjustRightInd w:val="0"/>
        <w:spacing w:line="360" w:lineRule="auto"/>
        <w:ind w:right="-11"/>
        <w:rPr>
          <w:rFonts w:asciiTheme="minorEastAsia" w:hAnsiTheme="minorEastAsia" w:cs="宋体"/>
          <w:sz w:val="24"/>
          <w:szCs w:val="24"/>
          <w:lang w:val="zh-CN"/>
        </w:rPr>
      </w:pPr>
    </w:p>
    <w:p w:rsidR="00DC71AA" w:rsidRDefault="00DC71AA">
      <w:pPr>
        <w:autoSpaceDE w:val="0"/>
        <w:autoSpaceDN w:val="0"/>
        <w:adjustRightInd w:val="0"/>
        <w:spacing w:line="360" w:lineRule="auto"/>
        <w:ind w:right="-11"/>
        <w:rPr>
          <w:rFonts w:asciiTheme="minorEastAsia" w:hAnsiTheme="minorEastAsia" w:cs="宋体"/>
          <w:sz w:val="24"/>
          <w:szCs w:val="24"/>
          <w:lang w:val="zh-CN"/>
        </w:rPr>
      </w:pPr>
    </w:p>
    <w:p w:rsidR="00DC71AA" w:rsidRDefault="00DC71AA">
      <w:pPr>
        <w:autoSpaceDE w:val="0"/>
        <w:autoSpaceDN w:val="0"/>
        <w:adjustRightInd w:val="0"/>
        <w:spacing w:line="360" w:lineRule="auto"/>
        <w:ind w:right="-11"/>
        <w:rPr>
          <w:rFonts w:asciiTheme="minorEastAsia" w:hAnsiTheme="minorEastAsia" w:cs="宋体"/>
          <w:sz w:val="24"/>
          <w:szCs w:val="24"/>
          <w:lang w:val="zh-CN"/>
        </w:rPr>
      </w:pPr>
    </w:p>
    <w:p w:rsidR="00DC71AA" w:rsidRDefault="00E7473C">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DC71AA" w:rsidRDefault="00E7473C">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DC71AA" w:rsidRDefault="00DC71AA">
      <w:pPr>
        <w:pStyle w:val="14"/>
        <w:spacing w:line="480" w:lineRule="auto"/>
        <w:rPr>
          <w:rFonts w:asciiTheme="minorEastAsia" w:hAnsiTheme="minorEastAsia" w:cs="Arial"/>
          <w:color w:val="000000"/>
          <w:szCs w:val="24"/>
        </w:rPr>
      </w:pPr>
    </w:p>
    <w:p w:rsidR="00DC71AA" w:rsidRDefault="00DC71AA"/>
    <w:p w:rsidR="00DC71AA" w:rsidRDefault="00E7473C">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DC71AA" w:rsidRDefault="00DC71AA">
      <w:pPr>
        <w:spacing w:line="480" w:lineRule="exact"/>
        <w:jc w:val="center"/>
        <w:rPr>
          <w:rFonts w:ascii="宋体" w:hAnsi="宋体"/>
          <w:b/>
          <w:bCs/>
          <w:color w:val="000000"/>
          <w:sz w:val="36"/>
          <w:szCs w:val="36"/>
        </w:rPr>
      </w:pPr>
    </w:p>
    <w:p w:rsidR="00DC71AA" w:rsidRDefault="00E7473C">
      <w:pPr>
        <w:spacing w:line="480" w:lineRule="exact"/>
        <w:jc w:val="center"/>
        <w:rPr>
          <w:rFonts w:ascii="宋体" w:hAnsi="宋体"/>
          <w:b/>
          <w:bCs/>
          <w:color w:val="000000"/>
          <w:sz w:val="36"/>
          <w:szCs w:val="36"/>
        </w:rPr>
      </w:pPr>
      <w:r>
        <w:rPr>
          <w:rFonts w:ascii="宋体" w:hAnsi="宋体" w:hint="eastAsia"/>
          <w:b/>
          <w:bCs/>
          <w:color w:val="000000"/>
          <w:sz w:val="36"/>
          <w:szCs w:val="36"/>
        </w:rPr>
        <w:t>3.3 法定代表人授权书</w:t>
      </w:r>
    </w:p>
    <w:p w:rsidR="00DC71AA" w:rsidRDefault="00DC71AA">
      <w:pPr>
        <w:spacing w:line="480" w:lineRule="exact"/>
        <w:jc w:val="center"/>
        <w:rPr>
          <w:rFonts w:ascii="宋体" w:hAnsi="宋体"/>
          <w:b/>
          <w:bCs/>
          <w:color w:val="000000"/>
          <w:sz w:val="36"/>
          <w:szCs w:val="36"/>
        </w:rPr>
      </w:pPr>
    </w:p>
    <w:p w:rsidR="00DC71AA" w:rsidRDefault="00E7473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DC71AA" w:rsidRDefault="00E7473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DC71AA" w:rsidRDefault="00E7473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DC71AA" w:rsidRDefault="00E7473C">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DC71AA" w:rsidRDefault="00E7473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DC71AA" w:rsidRDefault="00E7473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DC71AA" w:rsidRDefault="00E7473C">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DC71AA">
        <w:trPr>
          <w:gridAfter w:val="1"/>
          <w:wAfter w:w="14" w:type="dxa"/>
          <w:trHeight w:val="2636"/>
        </w:trPr>
        <w:tc>
          <w:tcPr>
            <w:tcW w:w="4484" w:type="dxa"/>
            <w:vAlign w:val="center"/>
          </w:tcPr>
          <w:p w:rsidR="00DC71AA" w:rsidRDefault="00E7473C">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DC71AA" w:rsidRDefault="00E7473C">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DC71AA">
        <w:trPr>
          <w:trHeight w:val="2781"/>
        </w:trPr>
        <w:tc>
          <w:tcPr>
            <w:tcW w:w="4491" w:type="dxa"/>
            <w:gridSpan w:val="2"/>
            <w:vAlign w:val="center"/>
          </w:tcPr>
          <w:p w:rsidR="00DC71AA" w:rsidRDefault="00E7473C">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DC71AA" w:rsidRDefault="00E7473C">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DC71AA" w:rsidRDefault="00DC71AA" w:rsidP="00DC71AA">
      <w:pPr>
        <w:spacing w:line="320" w:lineRule="exact"/>
        <w:ind w:left="2" w:firstLineChars="149" w:firstLine="358"/>
        <w:rPr>
          <w:rFonts w:asciiTheme="minorEastAsia" w:hAnsiTheme="minorEastAsia" w:cs="Courier New"/>
          <w:sz w:val="24"/>
          <w:szCs w:val="24"/>
        </w:rPr>
      </w:pPr>
    </w:p>
    <w:p w:rsidR="00DC71AA" w:rsidRDefault="00E7473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DC71AA" w:rsidRDefault="00E7473C" w:rsidP="003F6D61">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DC71AA" w:rsidRDefault="00E7473C" w:rsidP="003F6D6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C71AA" w:rsidRDefault="00E7473C" w:rsidP="003F6D6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C71AA" w:rsidRDefault="00E7473C" w:rsidP="003F6D61">
      <w:pPr>
        <w:spacing w:beforeLines="50" w:afterLines="50" w:line="360" w:lineRule="auto"/>
        <w:ind w:firstLineChars="177" w:firstLine="425"/>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C71AA" w:rsidRDefault="00DC71AA" w:rsidP="003F6D61">
      <w:pPr>
        <w:spacing w:beforeLines="50" w:afterLines="50" w:line="360" w:lineRule="auto"/>
        <w:ind w:firstLineChars="236" w:firstLine="566"/>
        <w:rPr>
          <w:rFonts w:asciiTheme="minorEastAsia" w:hAnsiTheme="minorEastAsia" w:cs="宋体"/>
          <w:sz w:val="24"/>
          <w:szCs w:val="24"/>
          <w:lang w:val="zh-CN"/>
        </w:rPr>
      </w:pPr>
    </w:p>
    <w:p w:rsidR="00DC71AA" w:rsidRDefault="00E7473C" w:rsidP="003F6D6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DC71AA" w:rsidRDefault="00E7473C" w:rsidP="003F6D61">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DC71AA" w:rsidRDefault="00DC71AA" w:rsidP="003F6D61">
      <w:pPr>
        <w:spacing w:beforeLines="50" w:afterLines="50" w:line="360" w:lineRule="auto"/>
        <w:ind w:right="420"/>
        <w:rPr>
          <w:rFonts w:asciiTheme="minorEastAsia" w:hAnsiTheme="minorEastAsia" w:cs="宋体"/>
          <w:sz w:val="24"/>
          <w:szCs w:val="24"/>
          <w:lang w:val="zh-CN"/>
        </w:rPr>
      </w:pPr>
    </w:p>
    <w:p w:rsidR="00DC71AA" w:rsidRDefault="00E7473C">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DC71AA" w:rsidRDefault="00DC71AA">
      <w:pPr>
        <w:autoSpaceDE w:val="0"/>
        <w:autoSpaceDN w:val="0"/>
        <w:adjustRightInd w:val="0"/>
        <w:spacing w:line="360" w:lineRule="auto"/>
        <w:jc w:val="center"/>
        <w:outlineLvl w:val="0"/>
        <w:rPr>
          <w:rFonts w:eastAsia="宋体" w:hAnsi="宋体"/>
          <w:b/>
          <w:snapToGrid w:val="0"/>
          <w:kern w:val="0"/>
          <w:sz w:val="36"/>
          <w:szCs w:val="36"/>
        </w:rPr>
      </w:pPr>
    </w:p>
    <w:p w:rsidR="00DC71AA" w:rsidRDefault="00E7473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DC71AA" w:rsidRDefault="00DC71AA">
      <w:pPr>
        <w:autoSpaceDE w:val="0"/>
        <w:autoSpaceDN w:val="0"/>
        <w:adjustRightInd w:val="0"/>
        <w:spacing w:line="360" w:lineRule="auto"/>
        <w:jc w:val="center"/>
        <w:rPr>
          <w:rFonts w:ascii="宋体" w:cs="宋体"/>
          <w:sz w:val="24"/>
          <w:lang w:val="zh-CN"/>
        </w:rPr>
      </w:pPr>
    </w:p>
    <w:p w:rsidR="00DC71AA" w:rsidRDefault="00E7473C">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（注：开标现场单独提供一份“许昌公共资源交易中心保证金缴纳回执”以备查询，最终以交易中心确认为准）</w:t>
      </w:r>
    </w:p>
    <w:p w:rsidR="00DC71AA" w:rsidRDefault="00DC71AA">
      <w:pPr>
        <w:autoSpaceDE w:val="0"/>
        <w:autoSpaceDN w:val="0"/>
        <w:adjustRightInd w:val="0"/>
        <w:spacing w:line="360" w:lineRule="auto"/>
        <w:ind w:right="-11"/>
        <w:rPr>
          <w:rFonts w:ascii="宋体" w:cs="宋体"/>
          <w:sz w:val="24"/>
          <w:lang w:val="zh-CN"/>
        </w:rPr>
      </w:pPr>
    </w:p>
    <w:p w:rsidR="00DC71AA" w:rsidRDefault="00DC71AA">
      <w:pPr>
        <w:autoSpaceDE w:val="0"/>
        <w:autoSpaceDN w:val="0"/>
        <w:adjustRightInd w:val="0"/>
        <w:spacing w:line="360" w:lineRule="auto"/>
        <w:outlineLvl w:val="0"/>
        <w:rPr>
          <w:rFonts w:ascii="宋体" w:cs="宋体"/>
          <w:sz w:val="24"/>
          <w:lang w:val="zh-CN"/>
        </w:rPr>
      </w:pPr>
    </w:p>
    <w:p w:rsidR="00DC71AA" w:rsidRDefault="00E7473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DC71AA" w:rsidRDefault="00DC71AA">
      <w:pPr>
        <w:autoSpaceDE w:val="0"/>
        <w:autoSpaceDN w:val="0"/>
        <w:adjustRightInd w:val="0"/>
        <w:spacing w:line="360" w:lineRule="auto"/>
        <w:jc w:val="center"/>
        <w:outlineLvl w:val="0"/>
        <w:rPr>
          <w:rFonts w:eastAsia="宋体" w:hAnsi="宋体"/>
          <w:b/>
          <w:snapToGrid w:val="0"/>
          <w:kern w:val="0"/>
          <w:sz w:val="36"/>
          <w:szCs w:val="36"/>
        </w:rPr>
      </w:pPr>
    </w:p>
    <w:p w:rsidR="00DC71AA" w:rsidRDefault="00DC71AA">
      <w:pPr>
        <w:autoSpaceDE w:val="0"/>
        <w:autoSpaceDN w:val="0"/>
        <w:adjustRightInd w:val="0"/>
        <w:spacing w:line="360" w:lineRule="auto"/>
        <w:jc w:val="center"/>
        <w:outlineLvl w:val="0"/>
        <w:rPr>
          <w:rFonts w:eastAsia="宋体" w:hAnsi="宋体"/>
          <w:b/>
          <w:snapToGrid w:val="0"/>
          <w:kern w:val="0"/>
          <w:sz w:val="36"/>
          <w:szCs w:val="36"/>
        </w:rPr>
      </w:pPr>
    </w:p>
    <w:p w:rsidR="00DC71AA" w:rsidRDefault="00DC71AA">
      <w:pPr>
        <w:autoSpaceDE w:val="0"/>
        <w:autoSpaceDN w:val="0"/>
        <w:adjustRightInd w:val="0"/>
        <w:spacing w:line="360" w:lineRule="auto"/>
        <w:jc w:val="center"/>
        <w:outlineLvl w:val="0"/>
        <w:rPr>
          <w:rFonts w:eastAsia="宋体" w:hAnsi="宋体"/>
          <w:b/>
          <w:snapToGrid w:val="0"/>
          <w:kern w:val="0"/>
          <w:sz w:val="36"/>
          <w:szCs w:val="36"/>
        </w:rPr>
      </w:pPr>
    </w:p>
    <w:p w:rsidR="00DC71AA" w:rsidRDefault="00DC71AA">
      <w:pPr>
        <w:autoSpaceDE w:val="0"/>
        <w:autoSpaceDN w:val="0"/>
        <w:adjustRightInd w:val="0"/>
        <w:spacing w:line="360" w:lineRule="auto"/>
        <w:jc w:val="center"/>
        <w:outlineLvl w:val="0"/>
        <w:rPr>
          <w:rFonts w:eastAsia="宋体" w:hAnsi="宋体"/>
          <w:b/>
          <w:snapToGrid w:val="0"/>
          <w:kern w:val="0"/>
          <w:sz w:val="36"/>
          <w:szCs w:val="36"/>
        </w:rPr>
      </w:pPr>
    </w:p>
    <w:p w:rsidR="00DC71AA" w:rsidRDefault="00DC71AA">
      <w:pPr>
        <w:autoSpaceDE w:val="0"/>
        <w:autoSpaceDN w:val="0"/>
        <w:adjustRightInd w:val="0"/>
        <w:spacing w:line="360" w:lineRule="auto"/>
        <w:jc w:val="center"/>
        <w:rPr>
          <w:rFonts w:asciiTheme="minorEastAsia" w:hAnsiTheme="minorEastAsia" w:cs="黑体"/>
          <w:b/>
          <w:bCs/>
          <w:sz w:val="36"/>
          <w:szCs w:val="36"/>
          <w:lang w:val="zh-CN"/>
        </w:rPr>
      </w:pPr>
    </w:p>
    <w:p w:rsidR="00DC71AA" w:rsidRDefault="00DC71AA">
      <w:pPr>
        <w:autoSpaceDE w:val="0"/>
        <w:autoSpaceDN w:val="0"/>
        <w:adjustRightInd w:val="0"/>
        <w:spacing w:line="360" w:lineRule="auto"/>
        <w:rPr>
          <w:rFonts w:asciiTheme="minorEastAsia" w:hAnsiTheme="minorEastAsia" w:cs="黑体"/>
          <w:b/>
          <w:bCs/>
          <w:sz w:val="36"/>
          <w:szCs w:val="36"/>
          <w:lang w:val="zh-CN"/>
        </w:rPr>
      </w:pPr>
    </w:p>
    <w:p w:rsidR="00DC71AA" w:rsidRDefault="00DC71AA">
      <w:pPr>
        <w:autoSpaceDE w:val="0"/>
        <w:autoSpaceDN w:val="0"/>
        <w:adjustRightInd w:val="0"/>
        <w:spacing w:line="360" w:lineRule="auto"/>
        <w:jc w:val="center"/>
        <w:rPr>
          <w:rFonts w:asciiTheme="minorEastAsia" w:hAnsiTheme="minorEastAsia" w:cs="黑体"/>
          <w:b/>
          <w:bCs/>
          <w:sz w:val="36"/>
          <w:szCs w:val="36"/>
          <w:lang w:val="zh-CN"/>
        </w:rPr>
      </w:pPr>
    </w:p>
    <w:p w:rsidR="00DC71AA" w:rsidRDefault="00DC71AA">
      <w:pPr>
        <w:autoSpaceDE w:val="0"/>
        <w:autoSpaceDN w:val="0"/>
        <w:adjustRightInd w:val="0"/>
        <w:spacing w:line="360" w:lineRule="auto"/>
        <w:jc w:val="center"/>
        <w:rPr>
          <w:rFonts w:asciiTheme="minorEastAsia" w:hAnsiTheme="minorEastAsia" w:cs="黑体"/>
          <w:b/>
          <w:bCs/>
          <w:sz w:val="36"/>
          <w:szCs w:val="36"/>
          <w:lang w:val="zh-CN"/>
        </w:rPr>
      </w:pPr>
    </w:p>
    <w:p w:rsidR="00DC71AA" w:rsidRDefault="00E7473C">
      <w:pPr>
        <w:autoSpaceDE w:val="0"/>
        <w:autoSpaceDN w:val="0"/>
        <w:adjustRightInd w:val="0"/>
        <w:spacing w:line="360" w:lineRule="auto"/>
        <w:jc w:val="center"/>
        <w:rPr>
          <w:rFonts w:asciiTheme="minorEastAsia" w:hAnsiTheme="minorEastAsia" w:cs="黑体"/>
          <w:b/>
          <w:bCs/>
          <w:sz w:val="36"/>
          <w:szCs w:val="36"/>
          <w:lang w:val="zh-CN"/>
        </w:rPr>
      </w:pPr>
      <w:r>
        <w:rPr>
          <w:rFonts w:asciiTheme="minorEastAsia" w:hAnsiTheme="minorEastAsia" w:cs="黑体" w:hint="eastAsia"/>
          <w:b/>
          <w:bCs/>
          <w:sz w:val="36"/>
          <w:szCs w:val="36"/>
          <w:lang w:val="zh-CN"/>
        </w:rPr>
        <w:t>四、符合性审查证明材料</w:t>
      </w: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DC71AA">
      <w:pPr>
        <w:pStyle w:val="a0"/>
        <w:ind w:firstLine="340"/>
      </w:pP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E7473C">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4.1 </w:t>
      </w:r>
      <w:r>
        <w:rPr>
          <w:rFonts w:eastAsia="宋体" w:hAnsi="宋体" w:hint="eastAsia"/>
          <w:b/>
          <w:snapToGrid w:val="0"/>
          <w:kern w:val="0"/>
          <w:sz w:val="36"/>
          <w:szCs w:val="36"/>
        </w:rPr>
        <w:t>投标分项报价表</w:t>
      </w:r>
    </w:p>
    <w:p w:rsidR="00DC71AA" w:rsidRDefault="00E7473C" w:rsidP="003F6D6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C71AA" w:rsidRDefault="00E7473C">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DC71A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DC71AA" w:rsidRDefault="00E7473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DC71AA" w:rsidRDefault="00E7473C">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DC71A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C71AA" w:rsidRDefault="00E7473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r>
      <w:tr w:rsidR="00DC71A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C71AA" w:rsidRDefault="00E7473C">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360" w:lineRule="auto"/>
              <w:rPr>
                <w:rFonts w:asciiTheme="minorEastAsia" w:hAnsiTheme="minorEastAsia"/>
                <w:sz w:val="24"/>
                <w:szCs w:val="24"/>
              </w:rPr>
            </w:pPr>
          </w:p>
        </w:tc>
      </w:tr>
      <w:tr w:rsidR="00DC71A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C71AA" w:rsidRDefault="00E7473C">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C71AA" w:rsidRDefault="00E7473C">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C71AA" w:rsidRDefault="00E7473C">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szCs w:val="24"/>
          <w:lang w:val="zh-CN"/>
        </w:rPr>
        <w:t>投标人法定代表人（或授权代表）签字：</w:t>
      </w: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E7473C">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DC71AA" w:rsidRDefault="00E7473C" w:rsidP="003F6D6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C71AA" w:rsidRDefault="00E7473C">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DC71AA">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DC71A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C71AA" w:rsidRDefault="00E7473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C71AA" w:rsidRDefault="00DC71AA">
            <w:pPr>
              <w:autoSpaceDE w:val="0"/>
              <w:autoSpaceDN w:val="0"/>
              <w:adjustRightInd w:val="0"/>
              <w:spacing w:line="480" w:lineRule="exact"/>
              <w:jc w:val="center"/>
              <w:rPr>
                <w:rFonts w:asciiTheme="minorEastAsia" w:hAnsiTheme="minorEastAsia"/>
                <w:b/>
                <w:bCs/>
                <w:sz w:val="24"/>
                <w:szCs w:val="24"/>
              </w:rPr>
            </w:pPr>
          </w:p>
        </w:tc>
      </w:tr>
      <w:tr w:rsidR="00DC71A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C71AA" w:rsidRDefault="00E7473C">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DC71AA" w:rsidRDefault="00DC71AA">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DC71AA" w:rsidRDefault="00DC71AA">
            <w:pPr>
              <w:autoSpaceDE w:val="0"/>
              <w:autoSpaceDN w:val="0"/>
              <w:adjustRightInd w:val="0"/>
              <w:spacing w:line="480" w:lineRule="exact"/>
              <w:jc w:val="center"/>
              <w:rPr>
                <w:rFonts w:asciiTheme="minorEastAsia" w:hAnsiTheme="minorEastAsia"/>
                <w:b/>
                <w:bCs/>
                <w:sz w:val="24"/>
                <w:szCs w:val="24"/>
              </w:rPr>
            </w:pPr>
          </w:p>
        </w:tc>
      </w:tr>
    </w:tbl>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C71AA" w:rsidRDefault="00DC71AA">
      <w:pPr>
        <w:autoSpaceDE w:val="0"/>
        <w:autoSpaceDN w:val="0"/>
        <w:adjustRightInd w:val="0"/>
        <w:spacing w:line="360" w:lineRule="auto"/>
        <w:rPr>
          <w:rFonts w:ascii="宋体" w:hAnsi="宋体"/>
          <w:b/>
          <w:bCs/>
          <w:color w:val="000000"/>
          <w:sz w:val="36"/>
          <w:szCs w:val="36"/>
        </w:rPr>
      </w:pPr>
    </w:p>
    <w:p w:rsidR="00DC71AA" w:rsidRDefault="00E7473C">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DC71AA" w:rsidRDefault="00DC71AA">
      <w:pPr>
        <w:snapToGrid w:val="0"/>
        <w:spacing w:line="360" w:lineRule="auto"/>
        <w:jc w:val="center"/>
        <w:rPr>
          <w:rFonts w:eastAsia="宋体" w:hAnsi="宋体"/>
          <w:b/>
          <w:snapToGrid w:val="0"/>
          <w:kern w:val="0"/>
          <w:sz w:val="36"/>
          <w:szCs w:val="36"/>
        </w:rPr>
      </w:pPr>
    </w:p>
    <w:p w:rsidR="00DC71AA" w:rsidRDefault="00E7473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C71AA" w:rsidRDefault="00DC71AA">
      <w:pPr>
        <w:snapToGrid w:val="0"/>
        <w:spacing w:line="360" w:lineRule="auto"/>
        <w:jc w:val="center"/>
        <w:rPr>
          <w:rFonts w:eastAsia="宋体" w:hAnsi="宋体"/>
          <w:b/>
          <w:snapToGrid w:val="0"/>
          <w:kern w:val="0"/>
          <w:sz w:val="36"/>
          <w:szCs w:val="36"/>
        </w:rPr>
      </w:pPr>
    </w:p>
    <w:p w:rsidR="00DC71AA" w:rsidRDefault="00DC71AA">
      <w:pPr>
        <w:snapToGrid w:val="0"/>
        <w:spacing w:line="360" w:lineRule="auto"/>
        <w:jc w:val="center"/>
        <w:rPr>
          <w:rFonts w:ascii="宋体" w:hAnsi="宋体"/>
          <w:b/>
          <w:bCs/>
          <w:color w:val="000000"/>
          <w:sz w:val="36"/>
          <w:szCs w:val="36"/>
        </w:rPr>
      </w:pPr>
    </w:p>
    <w:p w:rsidR="00DC71AA" w:rsidRDefault="00E7473C">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DC71AA" w:rsidRDefault="00E7473C" w:rsidP="003F6D6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C71AA" w:rsidRDefault="00E7473C">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DC71AA">
        <w:trPr>
          <w:trHeight w:val="777"/>
        </w:trPr>
        <w:tc>
          <w:tcPr>
            <w:tcW w:w="712" w:type="dxa"/>
            <w:shd w:val="clear" w:color="auto" w:fill="F3F3F3"/>
            <w:vAlign w:val="center"/>
          </w:tcPr>
          <w:p w:rsidR="00DC71AA" w:rsidRDefault="00E7473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DC71AA" w:rsidRDefault="00E7473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DC71AA" w:rsidRDefault="00E7473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DC71AA" w:rsidRDefault="00E7473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DC71AA" w:rsidRDefault="00E7473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DC71AA">
        <w:trPr>
          <w:trHeight w:val="680"/>
        </w:trPr>
        <w:tc>
          <w:tcPr>
            <w:tcW w:w="712" w:type="dxa"/>
            <w:vAlign w:val="center"/>
          </w:tcPr>
          <w:p w:rsidR="00DC71AA" w:rsidRDefault="00E7473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DC71AA" w:rsidRDefault="00DC71AA">
            <w:pPr>
              <w:pStyle w:val="a6"/>
              <w:spacing w:line="360" w:lineRule="auto"/>
              <w:rPr>
                <w:rFonts w:ascii="宋体" w:eastAsia="宋体" w:hAnsi="宋体" w:cs="Times New Roman"/>
                <w:sz w:val="24"/>
                <w:szCs w:val="24"/>
              </w:rPr>
            </w:pPr>
          </w:p>
        </w:tc>
        <w:tc>
          <w:tcPr>
            <w:tcW w:w="3579" w:type="dxa"/>
            <w:vAlign w:val="center"/>
          </w:tcPr>
          <w:p w:rsidR="00DC71AA" w:rsidRDefault="00DC71AA">
            <w:pPr>
              <w:pStyle w:val="a6"/>
              <w:spacing w:line="360" w:lineRule="auto"/>
              <w:rPr>
                <w:rFonts w:ascii="宋体" w:eastAsia="宋体" w:hAnsi="宋体" w:cs="Times New Roman"/>
                <w:sz w:val="24"/>
                <w:szCs w:val="24"/>
              </w:rPr>
            </w:pPr>
          </w:p>
        </w:tc>
        <w:tc>
          <w:tcPr>
            <w:tcW w:w="1440" w:type="dxa"/>
            <w:vAlign w:val="center"/>
          </w:tcPr>
          <w:p w:rsidR="00DC71AA" w:rsidRDefault="00DC71AA">
            <w:pPr>
              <w:pStyle w:val="a6"/>
              <w:spacing w:line="360" w:lineRule="auto"/>
              <w:rPr>
                <w:rFonts w:ascii="宋体" w:eastAsia="宋体" w:hAnsi="宋体" w:cs="Times New Roman"/>
                <w:sz w:val="24"/>
                <w:szCs w:val="24"/>
              </w:rPr>
            </w:pPr>
          </w:p>
        </w:tc>
        <w:tc>
          <w:tcPr>
            <w:tcW w:w="1706" w:type="dxa"/>
            <w:vAlign w:val="center"/>
          </w:tcPr>
          <w:p w:rsidR="00DC71AA" w:rsidRDefault="00DC71AA">
            <w:pPr>
              <w:pStyle w:val="a6"/>
              <w:spacing w:line="360" w:lineRule="auto"/>
              <w:rPr>
                <w:rFonts w:ascii="宋体" w:eastAsia="宋体" w:hAnsi="宋体" w:cs="Times New Roman"/>
                <w:sz w:val="24"/>
                <w:szCs w:val="24"/>
              </w:rPr>
            </w:pPr>
          </w:p>
        </w:tc>
      </w:tr>
      <w:tr w:rsidR="00DC71AA">
        <w:trPr>
          <w:trHeight w:val="680"/>
        </w:trPr>
        <w:tc>
          <w:tcPr>
            <w:tcW w:w="712" w:type="dxa"/>
            <w:vAlign w:val="center"/>
          </w:tcPr>
          <w:p w:rsidR="00DC71AA" w:rsidRDefault="00E7473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DC71AA" w:rsidRDefault="00DC71AA">
            <w:pPr>
              <w:pStyle w:val="a6"/>
              <w:spacing w:line="360" w:lineRule="auto"/>
              <w:rPr>
                <w:rFonts w:ascii="宋体" w:eastAsia="宋体" w:hAnsi="宋体" w:cs="Times New Roman"/>
                <w:sz w:val="24"/>
                <w:szCs w:val="24"/>
              </w:rPr>
            </w:pPr>
          </w:p>
        </w:tc>
        <w:tc>
          <w:tcPr>
            <w:tcW w:w="3579" w:type="dxa"/>
            <w:vAlign w:val="center"/>
          </w:tcPr>
          <w:p w:rsidR="00DC71AA" w:rsidRDefault="00DC71AA">
            <w:pPr>
              <w:pStyle w:val="a6"/>
              <w:spacing w:line="360" w:lineRule="auto"/>
              <w:rPr>
                <w:rFonts w:ascii="宋体" w:eastAsia="宋体" w:hAnsi="宋体" w:cs="Times New Roman"/>
                <w:sz w:val="24"/>
                <w:szCs w:val="24"/>
              </w:rPr>
            </w:pPr>
          </w:p>
        </w:tc>
        <w:tc>
          <w:tcPr>
            <w:tcW w:w="1440" w:type="dxa"/>
            <w:vAlign w:val="center"/>
          </w:tcPr>
          <w:p w:rsidR="00DC71AA" w:rsidRDefault="00DC71AA">
            <w:pPr>
              <w:pStyle w:val="a6"/>
              <w:spacing w:line="360" w:lineRule="auto"/>
              <w:rPr>
                <w:rFonts w:ascii="宋体" w:eastAsia="宋体" w:hAnsi="宋体" w:cs="Times New Roman"/>
                <w:sz w:val="24"/>
                <w:szCs w:val="24"/>
              </w:rPr>
            </w:pPr>
          </w:p>
        </w:tc>
        <w:tc>
          <w:tcPr>
            <w:tcW w:w="1706" w:type="dxa"/>
            <w:vAlign w:val="center"/>
          </w:tcPr>
          <w:p w:rsidR="00DC71AA" w:rsidRDefault="00DC71AA">
            <w:pPr>
              <w:pStyle w:val="a6"/>
              <w:spacing w:line="360" w:lineRule="auto"/>
              <w:rPr>
                <w:rFonts w:ascii="宋体" w:eastAsia="宋体" w:hAnsi="宋体" w:cs="Times New Roman"/>
                <w:sz w:val="24"/>
                <w:szCs w:val="24"/>
              </w:rPr>
            </w:pPr>
          </w:p>
        </w:tc>
      </w:tr>
      <w:tr w:rsidR="00DC71AA">
        <w:trPr>
          <w:trHeight w:val="680"/>
        </w:trPr>
        <w:tc>
          <w:tcPr>
            <w:tcW w:w="712" w:type="dxa"/>
            <w:vAlign w:val="center"/>
          </w:tcPr>
          <w:p w:rsidR="00DC71AA" w:rsidRDefault="00E7473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DC71AA" w:rsidRDefault="00DC71AA">
            <w:pPr>
              <w:pStyle w:val="a6"/>
              <w:spacing w:line="360" w:lineRule="auto"/>
              <w:rPr>
                <w:rFonts w:ascii="宋体" w:eastAsia="宋体" w:hAnsi="宋体" w:cs="Times New Roman"/>
                <w:sz w:val="24"/>
                <w:szCs w:val="24"/>
              </w:rPr>
            </w:pPr>
          </w:p>
        </w:tc>
        <w:tc>
          <w:tcPr>
            <w:tcW w:w="3579" w:type="dxa"/>
            <w:vAlign w:val="center"/>
          </w:tcPr>
          <w:p w:rsidR="00DC71AA" w:rsidRDefault="00DC71AA">
            <w:pPr>
              <w:pStyle w:val="a6"/>
              <w:spacing w:line="360" w:lineRule="auto"/>
              <w:rPr>
                <w:rFonts w:ascii="宋体" w:eastAsia="宋体" w:hAnsi="宋体" w:cs="Times New Roman"/>
                <w:sz w:val="24"/>
                <w:szCs w:val="24"/>
              </w:rPr>
            </w:pPr>
          </w:p>
        </w:tc>
        <w:tc>
          <w:tcPr>
            <w:tcW w:w="1440" w:type="dxa"/>
            <w:vAlign w:val="center"/>
          </w:tcPr>
          <w:p w:rsidR="00DC71AA" w:rsidRDefault="00DC71AA">
            <w:pPr>
              <w:pStyle w:val="a6"/>
              <w:spacing w:line="360" w:lineRule="auto"/>
              <w:rPr>
                <w:rFonts w:ascii="宋体" w:eastAsia="宋体" w:hAnsi="宋体" w:cs="Times New Roman"/>
                <w:sz w:val="24"/>
                <w:szCs w:val="24"/>
              </w:rPr>
            </w:pPr>
          </w:p>
        </w:tc>
        <w:tc>
          <w:tcPr>
            <w:tcW w:w="1706" w:type="dxa"/>
            <w:vAlign w:val="center"/>
          </w:tcPr>
          <w:p w:rsidR="00DC71AA" w:rsidRDefault="00DC71AA">
            <w:pPr>
              <w:pStyle w:val="a6"/>
              <w:spacing w:line="360" w:lineRule="auto"/>
              <w:rPr>
                <w:rFonts w:ascii="宋体" w:eastAsia="宋体" w:hAnsi="宋体" w:cs="Times New Roman"/>
                <w:sz w:val="24"/>
                <w:szCs w:val="24"/>
              </w:rPr>
            </w:pPr>
          </w:p>
        </w:tc>
      </w:tr>
      <w:tr w:rsidR="00DC71AA">
        <w:trPr>
          <w:trHeight w:val="680"/>
        </w:trPr>
        <w:tc>
          <w:tcPr>
            <w:tcW w:w="712" w:type="dxa"/>
            <w:vAlign w:val="center"/>
          </w:tcPr>
          <w:p w:rsidR="00DC71AA" w:rsidRDefault="00E7473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DC71AA" w:rsidRDefault="00DC71AA">
            <w:pPr>
              <w:rPr>
                <w:rFonts w:ascii="宋体"/>
              </w:rPr>
            </w:pPr>
          </w:p>
        </w:tc>
        <w:tc>
          <w:tcPr>
            <w:tcW w:w="3579" w:type="dxa"/>
            <w:vAlign w:val="center"/>
          </w:tcPr>
          <w:p w:rsidR="00DC71AA" w:rsidRDefault="00DC71AA">
            <w:pPr>
              <w:rPr>
                <w:rFonts w:ascii="宋体"/>
              </w:rPr>
            </w:pPr>
          </w:p>
        </w:tc>
        <w:tc>
          <w:tcPr>
            <w:tcW w:w="1440" w:type="dxa"/>
            <w:vAlign w:val="center"/>
          </w:tcPr>
          <w:p w:rsidR="00DC71AA" w:rsidRDefault="00DC71AA">
            <w:pPr>
              <w:rPr>
                <w:rFonts w:ascii="宋体"/>
              </w:rPr>
            </w:pPr>
          </w:p>
        </w:tc>
        <w:tc>
          <w:tcPr>
            <w:tcW w:w="1706" w:type="dxa"/>
            <w:vAlign w:val="center"/>
          </w:tcPr>
          <w:p w:rsidR="00DC71AA" w:rsidRDefault="00DC71AA">
            <w:pPr>
              <w:rPr>
                <w:rFonts w:ascii="宋体"/>
              </w:rPr>
            </w:pPr>
          </w:p>
        </w:tc>
      </w:tr>
      <w:tr w:rsidR="00DC71AA">
        <w:trPr>
          <w:trHeight w:val="680"/>
        </w:trPr>
        <w:tc>
          <w:tcPr>
            <w:tcW w:w="712" w:type="dxa"/>
            <w:vAlign w:val="center"/>
          </w:tcPr>
          <w:p w:rsidR="00DC71AA" w:rsidRDefault="00E7473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DC71AA" w:rsidRDefault="00DC71AA">
            <w:pPr>
              <w:rPr>
                <w:rFonts w:ascii="宋体"/>
              </w:rPr>
            </w:pPr>
          </w:p>
        </w:tc>
        <w:tc>
          <w:tcPr>
            <w:tcW w:w="3579" w:type="dxa"/>
            <w:vAlign w:val="center"/>
          </w:tcPr>
          <w:p w:rsidR="00DC71AA" w:rsidRDefault="00DC71AA">
            <w:pPr>
              <w:rPr>
                <w:rFonts w:ascii="宋体"/>
              </w:rPr>
            </w:pPr>
          </w:p>
        </w:tc>
        <w:tc>
          <w:tcPr>
            <w:tcW w:w="1440" w:type="dxa"/>
            <w:vAlign w:val="center"/>
          </w:tcPr>
          <w:p w:rsidR="00DC71AA" w:rsidRDefault="00DC71AA">
            <w:pPr>
              <w:rPr>
                <w:rFonts w:ascii="宋体"/>
              </w:rPr>
            </w:pPr>
          </w:p>
        </w:tc>
        <w:tc>
          <w:tcPr>
            <w:tcW w:w="1706" w:type="dxa"/>
            <w:vAlign w:val="center"/>
          </w:tcPr>
          <w:p w:rsidR="00DC71AA" w:rsidRDefault="00DC71AA">
            <w:pPr>
              <w:rPr>
                <w:rFonts w:ascii="宋体"/>
              </w:rPr>
            </w:pPr>
          </w:p>
        </w:tc>
      </w:tr>
    </w:tbl>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（此表投标人如无业绩可不提供）</w:t>
      </w: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E7473C">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E7473C">
      <w:pPr>
        <w:autoSpaceDE w:val="0"/>
        <w:autoSpaceDN w:val="0"/>
        <w:adjustRightInd w:val="0"/>
        <w:spacing w:line="360" w:lineRule="auto"/>
        <w:jc w:val="center"/>
        <w:rPr>
          <w:rFonts w:ascii="宋体" w:hAnsi="宋体"/>
          <w:b/>
          <w:bCs/>
          <w:color w:val="000000"/>
          <w:sz w:val="36"/>
          <w:szCs w:val="36"/>
        </w:rPr>
      </w:pPr>
      <w:r>
        <w:rPr>
          <w:rFonts w:asciiTheme="minorEastAsia" w:hAnsiTheme="minorEastAsia" w:cs="宋体" w:hint="eastAsia"/>
          <w:sz w:val="24"/>
          <w:szCs w:val="24"/>
          <w:lang w:val="zh-CN"/>
        </w:rPr>
        <w:t>（投标人根据招标文件要求自行编制）</w:t>
      </w:r>
    </w:p>
    <w:p w:rsidR="00DC71AA" w:rsidRDefault="00DC71AA">
      <w:pPr>
        <w:autoSpaceDE w:val="0"/>
        <w:autoSpaceDN w:val="0"/>
        <w:adjustRightInd w:val="0"/>
        <w:spacing w:line="360" w:lineRule="auto"/>
        <w:jc w:val="center"/>
        <w:outlineLvl w:val="0"/>
        <w:rPr>
          <w:rFonts w:hAnsi="宋体" w:cs="微软雅黑"/>
          <w:bCs/>
          <w:kern w:val="0"/>
        </w:rPr>
      </w:pPr>
    </w:p>
    <w:p w:rsidR="00DC71AA" w:rsidRDefault="00E7473C">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DC71AA" w:rsidRDefault="00E7473C" w:rsidP="003F6D6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C71AA" w:rsidRDefault="00E7473C">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C71AA">
        <w:trPr>
          <w:trHeight w:val="225"/>
          <w:tblHeader/>
        </w:trPr>
        <w:tc>
          <w:tcPr>
            <w:tcW w:w="537"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DC71AA">
        <w:trPr>
          <w:trHeight w:val="851"/>
        </w:trPr>
        <w:tc>
          <w:tcPr>
            <w:tcW w:w="537" w:type="dxa"/>
            <w:vAlign w:val="center"/>
          </w:tcPr>
          <w:p w:rsidR="00DC71AA" w:rsidRDefault="00E7473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DC71AA" w:rsidRDefault="00DC71AA">
            <w:pPr>
              <w:pStyle w:val="a6"/>
              <w:spacing w:line="360" w:lineRule="auto"/>
              <w:rPr>
                <w:rFonts w:ascii="宋体" w:eastAsia="宋体" w:hAnsi="宋体" w:cs="Times New Roman"/>
                <w:sz w:val="24"/>
                <w:szCs w:val="24"/>
              </w:rPr>
            </w:pPr>
          </w:p>
        </w:tc>
        <w:tc>
          <w:tcPr>
            <w:tcW w:w="991" w:type="dxa"/>
            <w:vAlign w:val="center"/>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135" w:type="dxa"/>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439" w:type="dxa"/>
          </w:tcPr>
          <w:p w:rsidR="00DC71AA" w:rsidRDefault="00DC71AA">
            <w:pPr>
              <w:pStyle w:val="a6"/>
              <w:spacing w:line="360" w:lineRule="auto"/>
              <w:rPr>
                <w:rFonts w:ascii="宋体" w:eastAsia="宋体" w:hAnsi="宋体" w:cs="Times New Roman"/>
                <w:sz w:val="24"/>
                <w:szCs w:val="24"/>
              </w:rPr>
            </w:pPr>
          </w:p>
        </w:tc>
        <w:tc>
          <w:tcPr>
            <w:tcW w:w="1252" w:type="dxa"/>
          </w:tcPr>
          <w:p w:rsidR="00DC71AA" w:rsidRDefault="00DC71AA">
            <w:pPr>
              <w:pStyle w:val="a6"/>
              <w:spacing w:line="360" w:lineRule="auto"/>
              <w:rPr>
                <w:rFonts w:ascii="宋体" w:eastAsia="宋体" w:hAnsi="宋体" w:cs="Times New Roman"/>
                <w:sz w:val="24"/>
                <w:szCs w:val="24"/>
              </w:rPr>
            </w:pPr>
          </w:p>
        </w:tc>
      </w:tr>
      <w:tr w:rsidR="00DC71AA">
        <w:trPr>
          <w:trHeight w:val="851"/>
        </w:trPr>
        <w:tc>
          <w:tcPr>
            <w:tcW w:w="537" w:type="dxa"/>
            <w:vAlign w:val="center"/>
          </w:tcPr>
          <w:p w:rsidR="00DC71AA" w:rsidRDefault="00E7473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DC71AA" w:rsidRDefault="00DC71AA">
            <w:pPr>
              <w:pStyle w:val="a6"/>
              <w:spacing w:line="360" w:lineRule="auto"/>
              <w:rPr>
                <w:rFonts w:ascii="宋体" w:eastAsia="宋体" w:hAnsi="宋体" w:cs="Times New Roman"/>
                <w:sz w:val="24"/>
                <w:szCs w:val="24"/>
              </w:rPr>
            </w:pPr>
          </w:p>
        </w:tc>
        <w:tc>
          <w:tcPr>
            <w:tcW w:w="991" w:type="dxa"/>
            <w:vAlign w:val="center"/>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135" w:type="dxa"/>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439" w:type="dxa"/>
          </w:tcPr>
          <w:p w:rsidR="00DC71AA" w:rsidRDefault="00DC71AA">
            <w:pPr>
              <w:pStyle w:val="a6"/>
              <w:spacing w:line="360" w:lineRule="auto"/>
              <w:rPr>
                <w:rFonts w:ascii="宋体" w:eastAsia="宋体" w:hAnsi="宋体" w:cs="Times New Roman"/>
                <w:sz w:val="24"/>
                <w:szCs w:val="24"/>
              </w:rPr>
            </w:pPr>
          </w:p>
        </w:tc>
        <w:tc>
          <w:tcPr>
            <w:tcW w:w="1252" w:type="dxa"/>
          </w:tcPr>
          <w:p w:rsidR="00DC71AA" w:rsidRDefault="00DC71AA">
            <w:pPr>
              <w:pStyle w:val="a6"/>
              <w:spacing w:line="360" w:lineRule="auto"/>
              <w:rPr>
                <w:rFonts w:ascii="宋体" w:eastAsia="宋体" w:hAnsi="宋体" w:cs="Times New Roman"/>
                <w:sz w:val="24"/>
                <w:szCs w:val="24"/>
              </w:rPr>
            </w:pPr>
          </w:p>
        </w:tc>
      </w:tr>
      <w:tr w:rsidR="00DC71AA">
        <w:trPr>
          <w:trHeight w:val="851"/>
        </w:trPr>
        <w:tc>
          <w:tcPr>
            <w:tcW w:w="537" w:type="dxa"/>
            <w:vAlign w:val="center"/>
          </w:tcPr>
          <w:p w:rsidR="00DC71AA" w:rsidRDefault="00E7473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DC71AA" w:rsidRDefault="00DC71AA">
            <w:pPr>
              <w:pStyle w:val="a6"/>
              <w:spacing w:line="360" w:lineRule="auto"/>
              <w:rPr>
                <w:rFonts w:ascii="宋体" w:eastAsia="宋体" w:hAnsi="宋体" w:cs="Times New Roman"/>
                <w:sz w:val="24"/>
                <w:szCs w:val="24"/>
              </w:rPr>
            </w:pPr>
          </w:p>
        </w:tc>
        <w:tc>
          <w:tcPr>
            <w:tcW w:w="991" w:type="dxa"/>
            <w:vAlign w:val="center"/>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135" w:type="dxa"/>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439" w:type="dxa"/>
          </w:tcPr>
          <w:p w:rsidR="00DC71AA" w:rsidRDefault="00DC71AA">
            <w:pPr>
              <w:pStyle w:val="a6"/>
              <w:spacing w:line="360" w:lineRule="auto"/>
              <w:rPr>
                <w:rFonts w:ascii="宋体" w:eastAsia="宋体" w:hAnsi="宋体" w:cs="Times New Roman"/>
                <w:sz w:val="24"/>
                <w:szCs w:val="24"/>
              </w:rPr>
            </w:pPr>
          </w:p>
        </w:tc>
        <w:tc>
          <w:tcPr>
            <w:tcW w:w="1252" w:type="dxa"/>
          </w:tcPr>
          <w:p w:rsidR="00DC71AA" w:rsidRDefault="00DC71AA">
            <w:pPr>
              <w:pStyle w:val="a6"/>
              <w:spacing w:line="360" w:lineRule="auto"/>
              <w:rPr>
                <w:rFonts w:ascii="宋体" w:eastAsia="宋体" w:hAnsi="宋体" w:cs="Times New Roman"/>
                <w:sz w:val="24"/>
                <w:szCs w:val="24"/>
              </w:rPr>
            </w:pPr>
          </w:p>
        </w:tc>
      </w:tr>
    </w:tbl>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C71AA" w:rsidRDefault="00DC71AA">
      <w:pPr>
        <w:snapToGrid w:val="0"/>
        <w:spacing w:line="500" w:lineRule="exact"/>
        <w:rPr>
          <w:rFonts w:asciiTheme="minorEastAsia" w:hAnsiTheme="minorEastAsia" w:cs="宋体"/>
          <w:sz w:val="24"/>
          <w:szCs w:val="24"/>
          <w:lang w:val="zh-CN"/>
        </w:rPr>
      </w:pPr>
    </w:p>
    <w:p w:rsidR="00DC71AA" w:rsidRDefault="00E7473C">
      <w:pPr>
        <w:rPr>
          <w:rFonts w:asciiTheme="minorEastAsia" w:hAnsiTheme="minorEastAsia" w:cs="宋体"/>
          <w:sz w:val="24"/>
          <w:szCs w:val="24"/>
          <w:lang w:val="zh-CN"/>
        </w:rPr>
      </w:pPr>
      <w:r>
        <w:rPr>
          <w:rFonts w:asciiTheme="minorEastAsia" w:hAnsiTheme="minorEastAsia" w:cs="宋体" w:hint="eastAsia"/>
          <w:sz w:val="24"/>
          <w:szCs w:val="24"/>
          <w:lang w:val="zh-CN"/>
        </w:rPr>
        <w:t>说明：</w:t>
      </w:r>
    </w:p>
    <w:p w:rsidR="00DC71AA" w:rsidRDefault="00E7473C">
      <w:pPr>
        <w:ind w:firstLineChars="236" w:firstLine="566"/>
        <w:rPr>
          <w:rFonts w:asciiTheme="minorEastAsia" w:hAnsiTheme="minorEastAsia" w:cs="宋体"/>
          <w:sz w:val="24"/>
          <w:szCs w:val="24"/>
          <w:lang w:val="zh-CN"/>
        </w:rPr>
      </w:pPr>
      <w:r>
        <w:rPr>
          <w:rFonts w:asciiTheme="minorEastAsia" w:hAnsiTheme="minorEastAsia" w:cs="宋体" w:hint="eastAsia"/>
          <w:sz w:val="24"/>
          <w:szCs w:val="24"/>
          <w:lang w:val="zh-CN"/>
        </w:rPr>
        <w:t>所投产品节能清单所在页复印件并加盖投标人公章须附后。</w:t>
      </w:r>
    </w:p>
    <w:p w:rsidR="00DC71AA" w:rsidRDefault="00DC71AA">
      <w:pPr>
        <w:rPr>
          <w:rFonts w:asciiTheme="minorEastAsia" w:hAnsiTheme="minorEastAsia" w:cs="宋体"/>
          <w:sz w:val="24"/>
          <w:szCs w:val="24"/>
          <w:lang w:val="zh-CN"/>
        </w:rPr>
      </w:pPr>
    </w:p>
    <w:p w:rsidR="00DC71AA" w:rsidRDefault="00E7473C">
      <w:pPr>
        <w:rPr>
          <w:rFonts w:asciiTheme="minorEastAsia" w:hAnsiTheme="minorEastAsia" w:cs="宋体"/>
          <w:sz w:val="24"/>
          <w:szCs w:val="24"/>
          <w:lang w:val="zh-CN"/>
        </w:rPr>
      </w:pPr>
      <w:r>
        <w:rPr>
          <w:rFonts w:asciiTheme="minorEastAsia" w:hAnsiTheme="minorEastAsia" w:cs="宋体" w:hint="eastAsia"/>
          <w:sz w:val="24"/>
          <w:szCs w:val="24"/>
          <w:lang w:val="zh-CN"/>
        </w:rPr>
        <w:t>（如投标人没有投标相应的产品无须提供此表）</w:t>
      </w: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DC71AA">
      <w:pPr>
        <w:spacing w:line="360" w:lineRule="auto"/>
        <w:jc w:val="center"/>
        <w:rPr>
          <w:rFonts w:ascii="宋体" w:hAnsi="宋体"/>
          <w:b/>
          <w:bCs/>
          <w:color w:val="000000"/>
          <w:sz w:val="36"/>
          <w:szCs w:val="36"/>
        </w:rPr>
      </w:pPr>
    </w:p>
    <w:p w:rsidR="00DC71AA" w:rsidRDefault="00DC71AA">
      <w:pPr>
        <w:spacing w:line="360" w:lineRule="auto"/>
        <w:jc w:val="center"/>
        <w:rPr>
          <w:rFonts w:ascii="宋体" w:hAnsi="宋体"/>
          <w:b/>
          <w:bCs/>
          <w:color w:val="000000"/>
          <w:sz w:val="36"/>
          <w:szCs w:val="36"/>
        </w:rPr>
      </w:pPr>
    </w:p>
    <w:p w:rsidR="00DC71AA" w:rsidRDefault="00DC71AA">
      <w:pPr>
        <w:spacing w:line="360" w:lineRule="auto"/>
        <w:jc w:val="center"/>
        <w:rPr>
          <w:rFonts w:ascii="宋体" w:hAnsi="宋体"/>
          <w:b/>
          <w:bCs/>
          <w:color w:val="000000"/>
          <w:sz w:val="36"/>
          <w:szCs w:val="36"/>
        </w:rPr>
      </w:pPr>
    </w:p>
    <w:p w:rsidR="00DC71AA" w:rsidRDefault="00E7473C">
      <w:pPr>
        <w:spacing w:line="360" w:lineRule="auto"/>
        <w:jc w:val="center"/>
        <w:rPr>
          <w:rFonts w:ascii="宋体" w:hAnsi="宋体"/>
          <w:b/>
          <w:bCs/>
          <w:color w:val="000000"/>
          <w:sz w:val="36"/>
          <w:szCs w:val="36"/>
        </w:rPr>
      </w:pPr>
      <w:r>
        <w:rPr>
          <w:rFonts w:ascii="宋体" w:hAnsi="宋体" w:hint="eastAsia"/>
          <w:b/>
          <w:bCs/>
          <w:color w:val="000000"/>
          <w:sz w:val="36"/>
          <w:szCs w:val="36"/>
        </w:rPr>
        <w:t>4.7 “节能产品政府采购清单”优先采购产品情况</w:t>
      </w:r>
    </w:p>
    <w:p w:rsidR="00DC71AA" w:rsidRDefault="00E7473C" w:rsidP="003F6D6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C71AA" w:rsidRDefault="00E7473C">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C71AA">
        <w:trPr>
          <w:trHeight w:val="225"/>
          <w:tblHeader/>
        </w:trPr>
        <w:tc>
          <w:tcPr>
            <w:tcW w:w="537"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DC71AA">
        <w:trPr>
          <w:trHeight w:val="851"/>
        </w:trPr>
        <w:tc>
          <w:tcPr>
            <w:tcW w:w="537" w:type="dxa"/>
            <w:vAlign w:val="center"/>
          </w:tcPr>
          <w:p w:rsidR="00DC71AA" w:rsidRDefault="00E7473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DC71AA" w:rsidRDefault="00DC71AA">
            <w:pPr>
              <w:pStyle w:val="a6"/>
              <w:spacing w:line="360" w:lineRule="auto"/>
              <w:rPr>
                <w:rFonts w:ascii="宋体" w:eastAsia="宋体" w:hAnsi="宋体" w:cs="Times New Roman"/>
                <w:sz w:val="24"/>
                <w:szCs w:val="24"/>
              </w:rPr>
            </w:pPr>
          </w:p>
        </w:tc>
        <w:tc>
          <w:tcPr>
            <w:tcW w:w="991" w:type="dxa"/>
            <w:vAlign w:val="center"/>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135" w:type="dxa"/>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439" w:type="dxa"/>
          </w:tcPr>
          <w:p w:rsidR="00DC71AA" w:rsidRDefault="00DC71AA">
            <w:pPr>
              <w:pStyle w:val="a6"/>
              <w:spacing w:line="360" w:lineRule="auto"/>
              <w:rPr>
                <w:rFonts w:ascii="宋体" w:eastAsia="宋体" w:hAnsi="宋体" w:cs="Times New Roman"/>
                <w:sz w:val="24"/>
                <w:szCs w:val="24"/>
              </w:rPr>
            </w:pPr>
          </w:p>
        </w:tc>
        <w:tc>
          <w:tcPr>
            <w:tcW w:w="1252" w:type="dxa"/>
          </w:tcPr>
          <w:p w:rsidR="00DC71AA" w:rsidRDefault="00DC71AA">
            <w:pPr>
              <w:pStyle w:val="a6"/>
              <w:spacing w:line="360" w:lineRule="auto"/>
              <w:rPr>
                <w:rFonts w:ascii="宋体" w:eastAsia="宋体" w:hAnsi="宋体" w:cs="Times New Roman"/>
                <w:sz w:val="24"/>
                <w:szCs w:val="24"/>
              </w:rPr>
            </w:pPr>
          </w:p>
        </w:tc>
      </w:tr>
      <w:tr w:rsidR="00DC71AA">
        <w:trPr>
          <w:trHeight w:val="851"/>
        </w:trPr>
        <w:tc>
          <w:tcPr>
            <w:tcW w:w="537" w:type="dxa"/>
            <w:vAlign w:val="center"/>
          </w:tcPr>
          <w:p w:rsidR="00DC71AA" w:rsidRDefault="00E7473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DC71AA" w:rsidRDefault="00DC71AA">
            <w:pPr>
              <w:pStyle w:val="a6"/>
              <w:spacing w:line="360" w:lineRule="auto"/>
              <w:rPr>
                <w:rFonts w:ascii="宋体" w:eastAsia="宋体" w:hAnsi="宋体" w:cs="Times New Roman"/>
                <w:sz w:val="24"/>
                <w:szCs w:val="24"/>
              </w:rPr>
            </w:pPr>
          </w:p>
        </w:tc>
        <w:tc>
          <w:tcPr>
            <w:tcW w:w="991" w:type="dxa"/>
            <w:vAlign w:val="center"/>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135" w:type="dxa"/>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439" w:type="dxa"/>
          </w:tcPr>
          <w:p w:rsidR="00DC71AA" w:rsidRDefault="00DC71AA">
            <w:pPr>
              <w:pStyle w:val="a6"/>
              <w:spacing w:line="360" w:lineRule="auto"/>
              <w:rPr>
                <w:rFonts w:ascii="宋体" w:eastAsia="宋体" w:hAnsi="宋体" w:cs="Times New Roman"/>
                <w:sz w:val="24"/>
                <w:szCs w:val="24"/>
              </w:rPr>
            </w:pPr>
          </w:p>
        </w:tc>
        <w:tc>
          <w:tcPr>
            <w:tcW w:w="1252" w:type="dxa"/>
          </w:tcPr>
          <w:p w:rsidR="00DC71AA" w:rsidRDefault="00DC71AA">
            <w:pPr>
              <w:pStyle w:val="a6"/>
              <w:spacing w:line="360" w:lineRule="auto"/>
              <w:rPr>
                <w:rFonts w:ascii="宋体" w:eastAsia="宋体" w:hAnsi="宋体" w:cs="Times New Roman"/>
                <w:sz w:val="24"/>
                <w:szCs w:val="24"/>
              </w:rPr>
            </w:pPr>
          </w:p>
        </w:tc>
      </w:tr>
      <w:tr w:rsidR="00DC71AA">
        <w:trPr>
          <w:trHeight w:val="851"/>
        </w:trPr>
        <w:tc>
          <w:tcPr>
            <w:tcW w:w="537" w:type="dxa"/>
            <w:vAlign w:val="center"/>
          </w:tcPr>
          <w:p w:rsidR="00DC71AA" w:rsidRDefault="00E7473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DC71AA" w:rsidRDefault="00DC71AA">
            <w:pPr>
              <w:pStyle w:val="a6"/>
              <w:spacing w:line="360" w:lineRule="auto"/>
              <w:rPr>
                <w:rFonts w:ascii="宋体" w:eastAsia="宋体" w:hAnsi="宋体" w:cs="Times New Roman"/>
                <w:sz w:val="24"/>
                <w:szCs w:val="24"/>
              </w:rPr>
            </w:pPr>
          </w:p>
        </w:tc>
        <w:tc>
          <w:tcPr>
            <w:tcW w:w="991" w:type="dxa"/>
            <w:vAlign w:val="center"/>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135" w:type="dxa"/>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439" w:type="dxa"/>
          </w:tcPr>
          <w:p w:rsidR="00DC71AA" w:rsidRDefault="00DC71AA">
            <w:pPr>
              <w:pStyle w:val="a6"/>
              <w:spacing w:line="360" w:lineRule="auto"/>
              <w:rPr>
                <w:rFonts w:ascii="宋体" w:eastAsia="宋体" w:hAnsi="宋体" w:cs="Times New Roman"/>
                <w:sz w:val="24"/>
                <w:szCs w:val="24"/>
              </w:rPr>
            </w:pPr>
          </w:p>
        </w:tc>
        <w:tc>
          <w:tcPr>
            <w:tcW w:w="1252" w:type="dxa"/>
          </w:tcPr>
          <w:p w:rsidR="00DC71AA" w:rsidRDefault="00DC71AA">
            <w:pPr>
              <w:pStyle w:val="a6"/>
              <w:spacing w:line="360" w:lineRule="auto"/>
              <w:rPr>
                <w:rFonts w:ascii="宋体" w:eastAsia="宋体" w:hAnsi="宋体" w:cs="Times New Roman"/>
                <w:sz w:val="24"/>
                <w:szCs w:val="24"/>
              </w:rPr>
            </w:pPr>
          </w:p>
        </w:tc>
      </w:tr>
    </w:tbl>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C71AA" w:rsidRDefault="00DC71AA">
      <w:pPr>
        <w:snapToGrid w:val="0"/>
        <w:spacing w:line="500" w:lineRule="exact"/>
        <w:rPr>
          <w:rFonts w:asciiTheme="minorEastAsia" w:hAnsiTheme="minorEastAsia" w:cs="宋体"/>
          <w:sz w:val="24"/>
          <w:szCs w:val="24"/>
          <w:lang w:val="zh-CN"/>
        </w:rPr>
      </w:pPr>
    </w:p>
    <w:p w:rsidR="00DC71AA" w:rsidRDefault="00DC71AA">
      <w:pPr>
        <w:snapToGrid w:val="0"/>
        <w:spacing w:line="500" w:lineRule="exact"/>
        <w:rPr>
          <w:rFonts w:asciiTheme="minorEastAsia" w:hAnsiTheme="minorEastAsia" w:cs="宋体"/>
          <w:sz w:val="24"/>
          <w:szCs w:val="24"/>
          <w:lang w:val="zh-CN"/>
        </w:rPr>
      </w:pPr>
    </w:p>
    <w:p w:rsidR="00DC71AA" w:rsidRDefault="00E7473C">
      <w:pPr>
        <w:rPr>
          <w:rFonts w:asciiTheme="minorEastAsia" w:hAnsiTheme="minorEastAsia" w:cs="宋体"/>
          <w:sz w:val="24"/>
          <w:szCs w:val="24"/>
          <w:lang w:val="zh-CN"/>
        </w:rPr>
      </w:pPr>
      <w:r>
        <w:rPr>
          <w:rFonts w:asciiTheme="minorEastAsia" w:hAnsiTheme="minorEastAsia" w:cs="宋体" w:hint="eastAsia"/>
          <w:sz w:val="24"/>
          <w:szCs w:val="24"/>
          <w:lang w:val="zh-CN"/>
        </w:rPr>
        <w:t>说明：</w:t>
      </w:r>
    </w:p>
    <w:p w:rsidR="00DC71AA" w:rsidRDefault="00E7473C" w:rsidP="00DC71AA">
      <w:pPr>
        <w:ind w:firstLineChars="177" w:firstLine="425"/>
        <w:rPr>
          <w:rFonts w:asciiTheme="minorEastAsia" w:hAnsiTheme="minorEastAsia" w:cs="宋体"/>
          <w:sz w:val="24"/>
          <w:szCs w:val="24"/>
          <w:lang w:val="zh-CN"/>
        </w:rPr>
      </w:pPr>
      <w:r>
        <w:rPr>
          <w:rFonts w:asciiTheme="minorEastAsia" w:hAnsiTheme="minorEastAsia" w:cs="宋体" w:hint="eastAsia"/>
          <w:sz w:val="24"/>
          <w:szCs w:val="24"/>
          <w:lang w:val="zh-CN"/>
        </w:rPr>
        <w:t>所投产品“节能产品政府采购清单”所在页复印件并加盖投标人公章须附后。</w:t>
      </w:r>
    </w:p>
    <w:p w:rsidR="00DC71AA" w:rsidRDefault="00DC71AA">
      <w:pPr>
        <w:spacing w:line="360" w:lineRule="auto"/>
        <w:jc w:val="center"/>
        <w:rPr>
          <w:rFonts w:ascii="宋体" w:hAnsi="宋体"/>
          <w:b/>
          <w:bCs/>
          <w:color w:val="000000"/>
          <w:sz w:val="36"/>
          <w:szCs w:val="36"/>
        </w:rPr>
      </w:pPr>
    </w:p>
    <w:p w:rsidR="00DC71AA" w:rsidRDefault="00E7473C">
      <w:pPr>
        <w:rPr>
          <w:rFonts w:asciiTheme="minorEastAsia" w:hAnsiTheme="minorEastAsia" w:cs="宋体"/>
          <w:sz w:val="24"/>
          <w:szCs w:val="24"/>
          <w:lang w:val="zh-CN"/>
        </w:rPr>
      </w:pPr>
      <w:r>
        <w:rPr>
          <w:rFonts w:asciiTheme="minorEastAsia" w:hAnsiTheme="minorEastAsia" w:cs="宋体" w:hint="eastAsia"/>
          <w:sz w:val="24"/>
          <w:szCs w:val="24"/>
          <w:lang w:val="zh-CN"/>
        </w:rPr>
        <w:t>（如投标人没有投标相应的产品无须提供此表）</w:t>
      </w:r>
    </w:p>
    <w:p w:rsidR="00DC71AA" w:rsidRDefault="00DC71AA">
      <w:pPr>
        <w:spacing w:line="360" w:lineRule="auto"/>
        <w:jc w:val="center"/>
        <w:rPr>
          <w:rFonts w:ascii="宋体" w:hAnsi="宋体"/>
          <w:b/>
          <w:bCs/>
          <w:color w:val="000000"/>
          <w:sz w:val="36"/>
          <w:szCs w:val="36"/>
        </w:rPr>
      </w:pPr>
    </w:p>
    <w:p w:rsidR="00DC71AA" w:rsidRDefault="00DC71AA">
      <w:pPr>
        <w:spacing w:line="360" w:lineRule="auto"/>
        <w:jc w:val="center"/>
        <w:rPr>
          <w:rFonts w:ascii="宋体" w:hAnsi="宋体"/>
          <w:b/>
          <w:bCs/>
          <w:color w:val="000000"/>
          <w:sz w:val="36"/>
          <w:szCs w:val="36"/>
        </w:rPr>
      </w:pPr>
    </w:p>
    <w:p w:rsidR="00DC71AA" w:rsidRDefault="00DC71AA">
      <w:pPr>
        <w:spacing w:line="360" w:lineRule="auto"/>
        <w:jc w:val="center"/>
        <w:rPr>
          <w:rFonts w:ascii="宋体" w:hAnsi="宋体"/>
          <w:b/>
          <w:bCs/>
          <w:color w:val="000000"/>
          <w:sz w:val="36"/>
          <w:szCs w:val="36"/>
        </w:rPr>
      </w:pPr>
    </w:p>
    <w:p w:rsidR="00DC71AA" w:rsidRDefault="00DC71AA">
      <w:pPr>
        <w:spacing w:line="360" w:lineRule="auto"/>
        <w:jc w:val="center"/>
        <w:rPr>
          <w:rFonts w:ascii="宋体" w:hAnsi="宋体"/>
          <w:b/>
          <w:bCs/>
          <w:color w:val="000000"/>
          <w:sz w:val="36"/>
          <w:szCs w:val="36"/>
        </w:rPr>
      </w:pPr>
    </w:p>
    <w:p w:rsidR="00DC71AA" w:rsidRDefault="00DC71AA">
      <w:pPr>
        <w:spacing w:line="360" w:lineRule="auto"/>
        <w:jc w:val="center"/>
        <w:rPr>
          <w:rFonts w:ascii="宋体" w:hAnsi="宋体"/>
          <w:b/>
          <w:bCs/>
          <w:color w:val="000000"/>
          <w:sz w:val="36"/>
          <w:szCs w:val="36"/>
        </w:rPr>
      </w:pPr>
    </w:p>
    <w:p w:rsidR="00DC71AA" w:rsidRDefault="00E7473C">
      <w:pPr>
        <w:spacing w:line="360" w:lineRule="auto"/>
        <w:jc w:val="center"/>
        <w:rPr>
          <w:rFonts w:ascii="宋体" w:hAnsi="宋体"/>
          <w:b/>
          <w:bCs/>
          <w:color w:val="000000"/>
          <w:sz w:val="36"/>
          <w:szCs w:val="36"/>
        </w:rPr>
      </w:pPr>
      <w:r>
        <w:rPr>
          <w:rFonts w:ascii="宋体" w:hAnsi="宋体" w:hint="eastAsia"/>
          <w:b/>
          <w:bCs/>
          <w:color w:val="000000"/>
          <w:sz w:val="36"/>
          <w:szCs w:val="36"/>
        </w:rPr>
        <w:t>4.8 “环境标志产品政府采购清单”优先采购产品情况</w:t>
      </w:r>
    </w:p>
    <w:p w:rsidR="00DC71AA" w:rsidRDefault="00E7473C" w:rsidP="003F6D61">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DC71AA" w:rsidRDefault="00E7473C">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DC71AA">
        <w:trPr>
          <w:trHeight w:val="225"/>
          <w:tblHeader/>
        </w:trPr>
        <w:tc>
          <w:tcPr>
            <w:tcW w:w="537"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DC71AA" w:rsidRDefault="00E7473C">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DC71AA">
        <w:trPr>
          <w:trHeight w:val="851"/>
        </w:trPr>
        <w:tc>
          <w:tcPr>
            <w:tcW w:w="537" w:type="dxa"/>
            <w:vAlign w:val="center"/>
          </w:tcPr>
          <w:p w:rsidR="00DC71AA" w:rsidRDefault="00E7473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DC71AA" w:rsidRDefault="00DC71AA">
            <w:pPr>
              <w:pStyle w:val="a6"/>
              <w:spacing w:line="360" w:lineRule="auto"/>
              <w:rPr>
                <w:rFonts w:ascii="宋体" w:eastAsia="宋体" w:hAnsi="宋体" w:cs="Times New Roman"/>
                <w:sz w:val="24"/>
                <w:szCs w:val="24"/>
              </w:rPr>
            </w:pPr>
          </w:p>
        </w:tc>
        <w:tc>
          <w:tcPr>
            <w:tcW w:w="991" w:type="dxa"/>
            <w:vAlign w:val="center"/>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135" w:type="dxa"/>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439" w:type="dxa"/>
          </w:tcPr>
          <w:p w:rsidR="00DC71AA" w:rsidRDefault="00DC71AA">
            <w:pPr>
              <w:pStyle w:val="a6"/>
              <w:spacing w:line="360" w:lineRule="auto"/>
              <w:rPr>
                <w:rFonts w:ascii="宋体" w:eastAsia="宋体" w:hAnsi="宋体" w:cs="Times New Roman"/>
                <w:sz w:val="24"/>
                <w:szCs w:val="24"/>
              </w:rPr>
            </w:pPr>
          </w:p>
        </w:tc>
        <w:tc>
          <w:tcPr>
            <w:tcW w:w="1252" w:type="dxa"/>
          </w:tcPr>
          <w:p w:rsidR="00DC71AA" w:rsidRDefault="00DC71AA">
            <w:pPr>
              <w:pStyle w:val="a6"/>
              <w:spacing w:line="360" w:lineRule="auto"/>
              <w:rPr>
                <w:rFonts w:ascii="宋体" w:eastAsia="宋体" w:hAnsi="宋体" w:cs="Times New Roman"/>
                <w:sz w:val="24"/>
                <w:szCs w:val="24"/>
              </w:rPr>
            </w:pPr>
          </w:p>
        </w:tc>
      </w:tr>
      <w:tr w:rsidR="00DC71AA">
        <w:trPr>
          <w:trHeight w:val="851"/>
        </w:trPr>
        <w:tc>
          <w:tcPr>
            <w:tcW w:w="537" w:type="dxa"/>
            <w:vAlign w:val="center"/>
          </w:tcPr>
          <w:p w:rsidR="00DC71AA" w:rsidRDefault="00E7473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DC71AA" w:rsidRDefault="00DC71AA">
            <w:pPr>
              <w:pStyle w:val="a6"/>
              <w:spacing w:line="360" w:lineRule="auto"/>
              <w:rPr>
                <w:rFonts w:ascii="宋体" w:eastAsia="宋体" w:hAnsi="宋体" w:cs="Times New Roman"/>
                <w:sz w:val="24"/>
                <w:szCs w:val="24"/>
              </w:rPr>
            </w:pPr>
          </w:p>
        </w:tc>
        <w:tc>
          <w:tcPr>
            <w:tcW w:w="991" w:type="dxa"/>
            <w:vAlign w:val="center"/>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135" w:type="dxa"/>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439" w:type="dxa"/>
          </w:tcPr>
          <w:p w:rsidR="00DC71AA" w:rsidRDefault="00DC71AA">
            <w:pPr>
              <w:pStyle w:val="a6"/>
              <w:spacing w:line="360" w:lineRule="auto"/>
              <w:rPr>
                <w:rFonts w:ascii="宋体" w:eastAsia="宋体" w:hAnsi="宋体" w:cs="Times New Roman"/>
                <w:sz w:val="24"/>
                <w:szCs w:val="24"/>
              </w:rPr>
            </w:pPr>
          </w:p>
        </w:tc>
        <w:tc>
          <w:tcPr>
            <w:tcW w:w="1252" w:type="dxa"/>
          </w:tcPr>
          <w:p w:rsidR="00DC71AA" w:rsidRDefault="00DC71AA">
            <w:pPr>
              <w:pStyle w:val="a6"/>
              <w:spacing w:line="360" w:lineRule="auto"/>
              <w:rPr>
                <w:rFonts w:ascii="宋体" w:eastAsia="宋体" w:hAnsi="宋体" w:cs="Times New Roman"/>
                <w:sz w:val="24"/>
                <w:szCs w:val="24"/>
              </w:rPr>
            </w:pPr>
          </w:p>
        </w:tc>
      </w:tr>
      <w:tr w:rsidR="00DC71AA">
        <w:trPr>
          <w:trHeight w:val="851"/>
        </w:trPr>
        <w:tc>
          <w:tcPr>
            <w:tcW w:w="537" w:type="dxa"/>
            <w:vAlign w:val="center"/>
          </w:tcPr>
          <w:p w:rsidR="00DC71AA" w:rsidRDefault="00E7473C">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DC71AA" w:rsidRDefault="00DC71AA">
            <w:pPr>
              <w:pStyle w:val="a6"/>
              <w:spacing w:line="360" w:lineRule="auto"/>
              <w:rPr>
                <w:rFonts w:ascii="宋体" w:eastAsia="宋体" w:hAnsi="宋体" w:cs="Times New Roman"/>
                <w:sz w:val="24"/>
                <w:szCs w:val="24"/>
              </w:rPr>
            </w:pPr>
          </w:p>
        </w:tc>
        <w:tc>
          <w:tcPr>
            <w:tcW w:w="991" w:type="dxa"/>
            <w:vAlign w:val="center"/>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135" w:type="dxa"/>
          </w:tcPr>
          <w:p w:rsidR="00DC71AA" w:rsidRDefault="00DC71AA">
            <w:pPr>
              <w:pStyle w:val="a6"/>
              <w:spacing w:line="360" w:lineRule="auto"/>
              <w:rPr>
                <w:rFonts w:ascii="宋体" w:eastAsia="宋体" w:hAnsi="宋体" w:cs="Times New Roman"/>
                <w:sz w:val="24"/>
                <w:szCs w:val="24"/>
              </w:rPr>
            </w:pPr>
          </w:p>
        </w:tc>
        <w:tc>
          <w:tcPr>
            <w:tcW w:w="1276" w:type="dxa"/>
          </w:tcPr>
          <w:p w:rsidR="00DC71AA" w:rsidRDefault="00DC71AA">
            <w:pPr>
              <w:pStyle w:val="a6"/>
              <w:spacing w:line="360" w:lineRule="auto"/>
              <w:rPr>
                <w:rFonts w:ascii="宋体" w:eastAsia="宋体" w:hAnsi="宋体" w:cs="Times New Roman"/>
                <w:sz w:val="24"/>
                <w:szCs w:val="24"/>
              </w:rPr>
            </w:pPr>
          </w:p>
        </w:tc>
        <w:tc>
          <w:tcPr>
            <w:tcW w:w="1439" w:type="dxa"/>
          </w:tcPr>
          <w:p w:rsidR="00DC71AA" w:rsidRDefault="00DC71AA">
            <w:pPr>
              <w:pStyle w:val="a6"/>
              <w:spacing w:line="360" w:lineRule="auto"/>
              <w:rPr>
                <w:rFonts w:ascii="宋体" w:eastAsia="宋体" w:hAnsi="宋体" w:cs="Times New Roman"/>
                <w:sz w:val="24"/>
                <w:szCs w:val="24"/>
              </w:rPr>
            </w:pPr>
          </w:p>
        </w:tc>
        <w:tc>
          <w:tcPr>
            <w:tcW w:w="1252" w:type="dxa"/>
          </w:tcPr>
          <w:p w:rsidR="00DC71AA" w:rsidRDefault="00DC71AA">
            <w:pPr>
              <w:pStyle w:val="a6"/>
              <w:spacing w:line="360" w:lineRule="auto"/>
              <w:rPr>
                <w:rFonts w:ascii="宋体" w:eastAsia="宋体" w:hAnsi="宋体" w:cs="Times New Roman"/>
                <w:sz w:val="24"/>
                <w:szCs w:val="24"/>
              </w:rPr>
            </w:pPr>
          </w:p>
        </w:tc>
      </w:tr>
    </w:tbl>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DC71AA" w:rsidRDefault="00E7473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DC71AA" w:rsidRDefault="00DC71AA">
      <w:pPr>
        <w:snapToGrid w:val="0"/>
        <w:spacing w:line="500" w:lineRule="exact"/>
        <w:rPr>
          <w:rFonts w:asciiTheme="minorEastAsia" w:hAnsiTheme="minorEastAsia" w:cs="宋体"/>
          <w:sz w:val="24"/>
          <w:szCs w:val="24"/>
          <w:lang w:val="zh-CN"/>
        </w:rPr>
      </w:pPr>
    </w:p>
    <w:p w:rsidR="00DC71AA" w:rsidRDefault="00DC71AA">
      <w:pPr>
        <w:snapToGrid w:val="0"/>
        <w:spacing w:line="500" w:lineRule="exact"/>
        <w:rPr>
          <w:rFonts w:asciiTheme="minorEastAsia" w:hAnsiTheme="minorEastAsia" w:cs="宋体"/>
          <w:sz w:val="24"/>
          <w:szCs w:val="24"/>
          <w:lang w:val="zh-CN"/>
        </w:rPr>
      </w:pPr>
    </w:p>
    <w:p w:rsidR="00DC71AA" w:rsidRDefault="00E7473C">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w:t>
      </w:r>
    </w:p>
    <w:p w:rsidR="00DC71AA" w:rsidRDefault="00E7473C" w:rsidP="00DC71AA">
      <w:pPr>
        <w:ind w:left="2" w:firstLineChars="177" w:firstLine="425"/>
        <w:rPr>
          <w:rFonts w:asciiTheme="minorEastAsia" w:hAnsiTheme="minorEastAsia" w:cs="宋体"/>
          <w:sz w:val="24"/>
          <w:szCs w:val="24"/>
          <w:lang w:val="zh-CN"/>
        </w:rPr>
      </w:pPr>
      <w:r>
        <w:rPr>
          <w:rFonts w:asciiTheme="minorEastAsia" w:hAnsiTheme="minorEastAsia" w:cs="宋体" w:hint="eastAsia"/>
          <w:sz w:val="24"/>
          <w:szCs w:val="24"/>
          <w:lang w:val="zh-CN"/>
        </w:rPr>
        <w:t>所投产品“环境标志产品政府采购清单”所在页复印件并加盖投标人公章须附后。</w:t>
      </w:r>
    </w:p>
    <w:p w:rsidR="00DC71AA" w:rsidRDefault="00DC71AA">
      <w:pPr>
        <w:rPr>
          <w:rFonts w:asciiTheme="minorEastAsia" w:hAnsiTheme="minorEastAsia" w:cs="宋体"/>
          <w:sz w:val="24"/>
          <w:szCs w:val="24"/>
          <w:lang w:val="zh-CN"/>
        </w:rPr>
      </w:pPr>
    </w:p>
    <w:p w:rsidR="00DC71AA" w:rsidRDefault="00E7473C">
      <w:pPr>
        <w:rPr>
          <w:rFonts w:asciiTheme="minorEastAsia" w:hAnsiTheme="minorEastAsia" w:cs="宋体"/>
          <w:sz w:val="24"/>
          <w:szCs w:val="24"/>
          <w:lang w:val="zh-CN"/>
        </w:rPr>
      </w:pPr>
      <w:r>
        <w:rPr>
          <w:rFonts w:asciiTheme="minorEastAsia" w:hAnsiTheme="minorEastAsia" w:cs="宋体" w:hint="eastAsia"/>
          <w:sz w:val="24"/>
          <w:szCs w:val="24"/>
          <w:lang w:val="zh-CN"/>
        </w:rPr>
        <w:t>（如投标人没有投标相应的产品无须提供此表）</w:t>
      </w:r>
    </w:p>
    <w:p w:rsidR="00DC71AA" w:rsidRDefault="00DC71AA">
      <w:pPr>
        <w:spacing w:line="360" w:lineRule="auto"/>
        <w:jc w:val="center"/>
        <w:rPr>
          <w:rFonts w:ascii="宋体" w:hAnsi="宋体"/>
          <w:b/>
          <w:bCs/>
          <w:color w:val="000000"/>
          <w:sz w:val="36"/>
          <w:szCs w:val="36"/>
        </w:rPr>
      </w:pPr>
    </w:p>
    <w:p w:rsidR="00DC71AA" w:rsidRDefault="00DC71AA">
      <w:pPr>
        <w:spacing w:line="360" w:lineRule="auto"/>
        <w:jc w:val="center"/>
        <w:rPr>
          <w:rFonts w:ascii="宋体" w:hAnsi="宋体"/>
          <w:b/>
          <w:bCs/>
          <w:color w:val="000000"/>
          <w:sz w:val="36"/>
          <w:szCs w:val="36"/>
        </w:rPr>
      </w:pPr>
    </w:p>
    <w:p w:rsidR="00DC71AA" w:rsidRDefault="00DC71AA">
      <w:pPr>
        <w:spacing w:line="360" w:lineRule="auto"/>
        <w:jc w:val="center"/>
        <w:rPr>
          <w:rFonts w:ascii="宋体" w:hAnsi="宋体"/>
          <w:b/>
          <w:bCs/>
          <w:color w:val="000000"/>
          <w:sz w:val="36"/>
          <w:szCs w:val="36"/>
        </w:rPr>
      </w:pPr>
    </w:p>
    <w:p w:rsidR="00DC71AA" w:rsidRDefault="00DC71AA">
      <w:pPr>
        <w:spacing w:line="360" w:lineRule="auto"/>
        <w:jc w:val="center"/>
        <w:rPr>
          <w:rFonts w:ascii="宋体" w:hAnsi="宋体"/>
          <w:b/>
          <w:bCs/>
          <w:color w:val="000000"/>
          <w:sz w:val="36"/>
          <w:szCs w:val="36"/>
        </w:rPr>
      </w:pPr>
    </w:p>
    <w:p w:rsidR="00DC71AA" w:rsidRDefault="00DC71AA">
      <w:pPr>
        <w:spacing w:line="360" w:lineRule="auto"/>
        <w:jc w:val="center"/>
        <w:rPr>
          <w:rFonts w:ascii="宋体" w:hAnsi="宋体"/>
          <w:b/>
          <w:bCs/>
          <w:color w:val="000000"/>
          <w:sz w:val="36"/>
          <w:szCs w:val="36"/>
        </w:rPr>
      </w:pPr>
    </w:p>
    <w:p w:rsidR="00DC71AA" w:rsidRDefault="00E7473C">
      <w:pPr>
        <w:spacing w:line="360" w:lineRule="auto"/>
        <w:jc w:val="center"/>
        <w:rPr>
          <w:rFonts w:ascii="宋体" w:hAnsi="宋体"/>
          <w:b/>
          <w:bCs/>
          <w:color w:val="000000"/>
          <w:sz w:val="36"/>
          <w:szCs w:val="36"/>
        </w:rPr>
      </w:pPr>
      <w:r>
        <w:rPr>
          <w:rFonts w:ascii="宋体" w:hAnsi="宋体" w:hint="eastAsia"/>
          <w:b/>
          <w:bCs/>
          <w:color w:val="000000"/>
          <w:sz w:val="36"/>
          <w:szCs w:val="36"/>
        </w:rPr>
        <w:t>4.9 中小企业声明函</w:t>
      </w:r>
    </w:p>
    <w:p w:rsidR="00DC71AA" w:rsidRDefault="00DC71AA">
      <w:pPr>
        <w:spacing w:line="360" w:lineRule="auto"/>
        <w:jc w:val="center"/>
        <w:rPr>
          <w:rFonts w:ascii="宋体" w:hAnsi="宋体"/>
          <w:b/>
          <w:bCs/>
          <w:color w:val="000000"/>
          <w:sz w:val="36"/>
          <w:szCs w:val="36"/>
        </w:rPr>
      </w:pPr>
    </w:p>
    <w:p w:rsidR="00DC71AA" w:rsidRDefault="00E7473C">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DC71AA" w:rsidRDefault="00E7473C">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DC71AA" w:rsidRDefault="00DC71AA">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DC71AA" w:rsidRDefault="00E7473C">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DC71AA" w:rsidRDefault="00DC71AA">
      <w:pPr>
        <w:widowControl/>
        <w:spacing w:before="100" w:beforeAutospacing="1" w:after="100" w:afterAutospacing="1" w:line="360" w:lineRule="auto"/>
        <w:jc w:val="left"/>
        <w:rPr>
          <w:rFonts w:ascii="宋体" w:hAnsi="宋体"/>
          <w:color w:val="000000"/>
          <w:sz w:val="24"/>
          <w:szCs w:val="24"/>
        </w:rPr>
      </w:pPr>
    </w:p>
    <w:p w:rsidR="00DC71AA" w:rsidRDefault="00E7473C">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DC71AA" w:rsidRDefault="00E7473C" w:rsidP="00DC71AA">
      <w:pPr>
        <w:widowControl/>
        <w:spacing w:before="100" w:beforeAutospacing="1" w:after="100" w:afterAutospacing="1" w:line="360" w:lineRule="auto"/>
        <w:ind w:firstLineChars="177" w:firstLine="425"/>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DC71AA" w:rsidRDefault="00E7473C" w:rsidP="00DC71AA">
      <w:pPr>
        <w:widowControl/>
        <w:spacing w:before="100" w:beforeAutospacing="1" w:after="100" w:afterAutospacing="1" w:line="360" w:lineRule="auto"/>
        <w:ind w:firstLineChars="177" w:firstLine="425"/>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DC71AA" w:rsidRDefault="00DC71AA">
      <w:pPr>
        <w:autoSpaceDE w:val="0"/>
        <w:autoSpaceDN w:val="0"/>
        <w:adjustRightInd w:val="0"/>
        <w:spacing w:line="360" w:lineRule="auto"/>
        <w:jc w:val="center"/>
        <w:outlineLvl w:val="0"/>
        <w:rPr>
          <w:rFonts w:ascii="宋体" w:hAnsi="宋体" w:cs="Arial"/>
          <w:color w:val="000000"/>
          <w:kern w:val="0"/>
          <w:sz w:val="24"/>
          <w:szCs w:val="24"/>
        </w:rPr>
      </w:pPr>
    </w:p>
    <w:p w:rsidR="00DC71AA" w:rsidRDefault="00DC71AA">
      <w:pPr>
        <w:autoSpaceDE w:val="0"/>
        <w:autoSpaceDN w:val="0"/>
        <w:adjustRightInd w:val="0"/>
        <w:spacing w:line="360" w:lineRule="auto"/>
        <w:jc w:val="center"/>
        <w:outlineLvl w:val="0"/>
        <w:rPr>
          <w:rFonts w:ascii="宋体" w:hAnsi="宋体"/>
          <w:b/>
          <w:bCs/>
          <w:color w:val="000000"/>
          <w:sz w:val="36"/>
          <w:szCs w:val="36"/>
        </w:rPr>
      </w:pPr>
    </w:p>
    <w:p w:rsidR="00DC71AA" w:rsidRDefault="00DC71AA">
      <w:pPr>
        <w:spacing w:line="360" w:lineRule="auto"/>
        <w:jc w:val="center"/>
        <w:rPr>
          <w:rFonts w:ascii="宋体" w:hAnsi="宋体"/>
          <w:b/>
          <w:bCs/>
          <w:color w:val="000000"/>
          <w:sz w:val="36"/>
          <w:szCs w:val="36"/>
        </w:rPr>
      </w:pPr>
      <w:bookmarkStart w:id="8" w:name="OLE_LINK13"/>
      <w:bookmarkStart w:id="9" w:name="OLE_LINK14"/>
    </w:p>
    <w:p w:rsidR="00DC71AA" w:rsidRDefault="00E7473C">
      <w:pPr>
        <w:spacing w:line="360" w:lineRule="auto"/>
        <w:jc w:val="center"/>
        <w:rPr>
          <w:rFonts w:ascii="宋体" w:hAnsi="宋体"/>
          <w:b/>
          <w:bCs/>
          <w:color w:val="000000"/>
          <w:sz w:val="36"/>
          <w:szCs w:val="36"/>
        </w:rPr>
      </w:pPr>
      <w:r>
        <w:rPr>
          <w:rFonts w:ascii="宋体" w:hAnsi="宋体" w:hint="eastAsia"/>
          <w:b/>
          <w:bCs/>
          <w:color w:val="000000"/>
          <w:sz w:val="36"/>
          <w:szCs w:val="36"/>
        </w:rPr>
        <w:t>4.10 残疾人福利性单位声明函</w:t>
      </w:r>
    </w:p>
    <w:bookmarkEnd w:id="8"/>
    <w:bookmarkEnd w:id="9"/>
    <w:p w:rsidR="00DC71AA" w:rsidRDefault="00DC71AA">
      <w:pPr>
        <w:spacing w:line="360" w:lineRule="auto"/>
        <w:rPr>
          <w:rFonts w:ascii="宋体" w:hAnsi="宋体"/>
          <w:szCs w:val="21"/>
        </w:rPr>
      </w:pPr>
    </w:p>
    <w:p w:rsidR="00DC71AA" w:rsidRDefault="00E7473C">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DC71AA" w:rsidRDefault="00E7473C">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DC71AA" w:rsidRDefault="00DC71AA">
      <w:pPr>
        <w:spacing w:line="360" w:lineRule="auto"/>
        <w:rPr>
          <w:rFonts w:ascii="宋体" w:hAnsi="宋体"/>
          <w:sz w:val="24"/>
          <w:szCs w:val="24"/>
        </w:rPr>
      </w:pPr>
    </w:p>
    <w:p w:rsidR="00DC71AA" w:rsidRDefault="00DC71AA">
      <w:pPr>
        <w:spacing w:line="360" w:lineRule="auto"/>
        <w:rPr>
          <w:rFonts w:ascii="宋体" w:hAnsi="宋体"/>
          <w:sz w:val="24"/>
          <w:szCs w:val="24"/>
        </w:rPr>
      </w:pPr>
    </w:p>
    <w:p w:rsidR="00DC71AA" w:rsidRDefault="00E7473C">
      <w:pPr>
        <w:spacing w:line="360" w:lineRule="auto"/>
        <w:rPr>
          <w:rFonts w:ascii="宋体" w:hAnsi="宋体"/>
          <w:sz w:val="24"/>
          <w:szCs w:val="24"/>
        </w:rPr>
      </w:pPr>
      <w:r>
        <w:rPr>
          <w:rFonts w:ascii="宋体" w:hAnsi="宋体" w:hint="eastAsia"/>
          <w:sz w:val="24"/>
          <w:szCs w:val="24"/>
        </w:rPr>
        <w:t xml:space="preserve">                                    单位名称（盖章）：</w:t>
      </w:r>
    </w:p>
    <w:p w:rsidR="00DC71AA" w:rsidRDefault="00E7473C">
      <w:pPr>
        <w:spacing w:line="360" w:lineRule="auto"/>
        <w:rPr>
          <w:rFonts w:ascii="宋体" w:hAnsi="宋体"/>
          <w:sz w:val="24"/>
          <w:szCs w:val="24"/>
        </w:rPr>
      </w:pPr>
      <w:r>
        <w:rPr>
          <w:rFonts w:ascii="宋体" w:hAnsi="宋体" w:hint="eastAsia"/>
          <w:sz w:val="24"/>
          <w:szCs w:val="24"/>
        </w:rPr>
        <w:t xml:space="preserve">                                    日    期：</w:t>
      </w:r>
    </w:p>
    <w:p w:rsidR="00DC71AA" w:rsidRDefault="00E7473C">
      <w:r>
        <w:rPr>
          <w:rFonts w:hint="eastAsia"/>
          <w:sz w:val="24"/>
          <w:szCs w:val="24"/>
        </w:rPr>
        <w:t>（如是须提供，否则无须提供</w:t>
      </w:r>
      <w:r>
        <w:rPr>
          <w:rFonts w:hint="eastAsia"/>
        </w:rPr>
        <w:t>）</w:t>
      </w:r>
    </w:p>
    <w:p w:rsidR="00DC71AA" w:rsidRDefault="00DC71AA"/>
    <w:p w:rsidR="00DC71AA" w:rsidRDefault="00DC71AA"/>
    <w:p w:rsidR="00DC71AA" w:rsidRDefault="00E7473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DC71AA" w:rsidRDefault="00E7473C">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投标人所投产品涉及国家有属强制性规定的，须承诺其所投产品符合国家强制性要求。（格式自拟）</w:t>
      </w:r>
    </w:p>
    <w:p w:rsidR="00DC71AA" w:rsidRDefault="00E7473C">
      <w:pPr>
        <w:widowControl/>
        <w:spacing w:before="100" w:beforeAutospacing="1" w:after="100" w:afterAutospacing="1" w:line="360" w:lineRule="auto"/>
        <w:jc w:val="left"/>
        <w:rPr>
          <w:rFonts w:ascii="宋体" w:hAnsi="宋体"/>
          <w:b/>
          <w:bCs/>
          <w:color w:val="000000"/>
          <w:sz w:val="24"/>
          <w:szCs w:val="24"/>
        </w:rPr>
      </w:pPr>
      <w:r>
        <w:rPr>
          <w:rFonts w:ascii="宋体" w:hAnsi="宋体" w:hint="eastAsia"/>
          <w:b/>
          <w:bCs/>
          <w:color w:val="000000"/>
          <w:sz w:val="24"/>
          <w:szCs w:val="24"/>
        </w:rPr>
        <w:t>说明：</w:t>
      </w:r>
    </w:p>
    <w:p w:rsidR="00DC71AA" w:rsidRDefault="00E7473C">
      <w:pPr>
        <w:widowControl/>
        <w:spacing w:before="100" w:beforeAutospacing="1" w:after="100" w:afterAutospacing="1" w:line="360" w:lineRule="auto"/>
        <w:ind w:firstLineChars="176" w:firstLine="424"/>
        <w:jc w:val="left"/>
        <w:rPr>
          <w:rFonts w:ascii="宋体" w:hAnsi="宋体"/>
          <w:b/>
          <w:bCs/>
          <w:color w:val="000000"/>
          <w:sz w:val="24"/>
          <w:szCs w:val="24"/>
        </w:rPr>
      </w:pPr>
      <w:r>
        <w:rPr>
          <w:rFonts w:ascii="宋体" w:hAnsi="宋体" w:hint="eastAsia"/>
          <w:b/>
          <w:bCs/>
          <w:color w:val="000000"/>
          <w:sz w:val="24"/>
          <w:szCs w:val="24"/>
        </w:rPr>
        <w:t>如招标文件中没明确要求提供所投产品的认证或检测报告，评标委员会不得强制审查产品证明文件，或以不提供相关证明文件否决投标人的投标（或认定投标文件无效）。</w:t>
      </w:r>
    </w:p>
    <w:p w:rsidR="00DC71AA" w:rsidRDefault="00DC71AA">
      <w:pPr>
        <w:widowControl/>
        <w:spacing w:before="100" w:beforeAutospacing="1" w:after="100" w:afterAutospacing="1" w:line="360" w:lineRule="auto"/>
        <w:jc w:val="center"/>
        <w:rPr>
          <w:rFonts w:ascii="宋体" w:hAnsi="宋体"/>
          <w:b/>
          <w:bCs/>
          <w:color w:val="000000"/>
          <w:sz w:val="36"/>
          <w:szCs w:val="36"/>
        </w:rPr>
      </w:pPr>
    </w:p>
    <w:p w:rsidR="00DC71AA" w:rsidRDefault="00DC71AA"/>
    <w:p w:rsidR="00DC71AA" w:rsidRDefault="00DC71AA"/>
    <w:p w:rsidR="00DC71AA" w:rsidRDefault="00DC71AA">
      <w:pPr>
        <w:autoSpaceDE w:val="0"/>
        <w:autoSpaceDN w:val="0"/>
        <w:adjustRightInd w:val="0"/>
        <w:spacing w:line="360" w:lineRule="auto"/>
        <w:jc w:val="center"/>
        <w:rPr>
          <w:rFonts w:asciiTheme="minorEastAsia" w:hAnsiTheme="minorEastAsia" w:cs="黑体"/>
          <w:b/>
          <w:bCs/>
          <w:sz w:val="44"/>
          <w:szCs w:val="44"/>
          <w:lang w:val="zh-CN"/>
        </w:rPr>
      </w:pPr>
    </w:p>
    <w:p w:rsidR="00DC71AA" w:rsidRDefault="00DC71AA">
      <w:pPr>
        <w:autoSpaceDE w:val="0"/>
        <w:autoSpaceDN w:val="0"/>
        <w:adjustRightInd w:val="0"/>
        <w:spacing w:line="360" w:lineRule="auto"/>
        <w:jc w:val="center"/>
        <w:rPr>
          <w:rFonts w:asciiTheme="minorEastAsia" w:hAnsiTheme="minorEastAsia" w:cs="黑体"/>
          <w:b/>
          <w:bCs/>
          <w:sz w:val="44"/>
          <w:szCs w:val="44"/>
          <w:lang w:val="zh-CN"/>
        </w:rPr>
      </w:pPr>
    </w:p>
    <w:p w:rsidR="00DC71AA" w:rsidRDefault="00E7473C">
      <w:pPr>
        <w:autoSpaceDE w:val="0"/>
        <w:autoSpaceDN w:val="0"/>
        <w:adjustRightInd w:val="0"/>
        <w:spacing w:line="360" w:lineRule="auto"/>
        <w:jc w:val="center"/>
        <w:rPr>
          <w:rFonts w:asciiTheme="minorEastAsia" w:hAnsiTheme="minorEastAsia" w:cs="黑体"/>
          <w:b/>
          <w:bCs/>
          <w:sz w:val="36"/>
          <w:szCs w:val="36"/>
          <w:lang w:val="zh-CN"/>
        </w:rPr>
      </w:pPr>
      <w:r>
        <w:rPr>
          <w:rFonts w:asciiTheme="minorEastAsia" w:hAnsiTheme="minorEastAsia" w:cs="黑体" w:hint="eastAsia"/>
          <w:b/>
          <w:bCs/>
          <w:sz w:val="36"/>
          <w:szCs w:val="36"/>
          <w:lang w:val="zh-CN"/>
        </w:rPr>
        <w:t>五、</w:t>
      </w:r>
      <w:r>
        <w:rPr>
          <w:rFonts w:asciiTheme="minorEastAsia" w:hAnsiTheme="minorEastAsia" w:cs="黑体"/>
          <w:b/>
          <w:sz w:val="36"/>
          <w:szCs w:val="36"/>
          <w:lang w:val="zh-CN"/>
        </w:rPr>
        <w:t>其他资料（若有）</w:t>
      </w:r>
    </w:p>
    <w:p w:rsidR="00DC71AA" w:rsidRDefault="00DC71AA"/>
    <w:p w:rsidR="00DC71AA" w:rsidRDefault="00DC71AA"/>
    <w:p w:rsidR="00DC71AA" w:rsidRDefault="00DC71AA"/>
    <w:p w:rsidR="00DC71AA" w:rsidRDefault="00E7473C">
      <w:pPr>
        <w:spacing w:line="360" w:lineRule="auto"/>
        <w:ind w:firstLineChars="176" w:firstLine="424"/>
        <w:jc w:val="left"/>
        <w:rPr>
          <w:rFonts w:ascii="宋体" w:hAnsi="宋体"/>
          <w:b/>
          <w:bCs/>
          <w:color w:val="000000"/>
          <w:sz w:val="24"/>
          <w:szCs w:val="24"/>
        </w:rPr>
      </w:pPr>
      <w:r>
        <w:rPr>
          <w:rFonts w:ascii="宋体" w:hAnsi="宋体"/>
          <w:b/>
          <w:bCs/>
          <w:color w:val="000000"/>
          <w:sz w:val="24"/>
          <w:szCs w:val="24"/>
        </w:rPr>
        <w:t>除招标文件另有规定外，投标人认为需要提交的其他证明材料或资料加盖投标人的单位公章后应在此项下提交。</w:t>
      </w:r>
    </w:p>
    <w:p w:rsidR="00DC71AA" w:rsidRDefault="00E7473C">
      <w:pPr>
        <w:spacing w:line="360" w:lineRule="auto"/>
        <w:jc w:val="center"/>
        <w:rPr>
          <w:rFonts w:ascii="宋体" w:hAnsi="宋体"/>
          <w:b/>
          <w:bCs/>
          <w:color w:val="000000"/>
          <w:sz w:val="28"/>
          <w:szCs w:val="28"/>
        </w:rPr>
      </w:pPr>
      <w:r>
        <w:rPr>
          <w:rFonts w:ascii="宋体" w:hAnsi="宋体"/>
          <w:b/>
          <w:bCs/>
          <w:color w:val="000000"/>
          <w:sz w:val="28"/>
          <w:szCs w:val="28"/>
        </w:rPr>
        <w:t> </w:t>
      </w:r>
    </w:p>
    <w:p w:rsidR="00DC71AA" w:rsidRDefault="00DC71AA"/>
    <w:p w:rsidR="00DC71AA" w:rsidRDefault="00DC71AA"/>
    <w:p w:rsidR="00DC71AA" w:rsidRDefault="00DC71AA"/>
    <w:p w:rsidR="00DC71AA" w:rsidRDefault="00DC71AA"/>
    <w:p w:rsidR="00DC71AA" w:rsidRDefault="00DC71AA"/>
    <w:p w:rsidR="00DC71AA" w:rsidRDefault="00DC71AA"/>
    <w:p w:rsidR="00DC71AA" w:rsidRDefault="00DC71AA"/>
    <w:sectPr w:rsidR="00DC71AA" w:rsidSect="00DC71AA">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D3D" w:rsidRDefault="00505D3D" w:rsidP="00DC71AA">
      <w:r>
        <w:separator/>
      </w:r>
    </w:p>
  </w:endnote>
  <w:endnote w:type="continuationSeparator" w:id="0">
    <w:p w:rsidR="00505D3D" w:rsidRDefault="00505D3D" w:rsidP="00DC7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1AA" w:rsidRDefault="003F6D61">
    <w:pPr>
      <w:pStyle w:val="aa"/>
      <w:jc w:val="center"/>
    </w:pPr>
    <w:r w:rsidRPr="003F6D61">
      <w:fldChar w:fldCharType="begin"/>
    </w:r>
    <w:r w:rsidR="00E7473C">
      <w:instrText xml:space="preserve"> PAGE   \* MERGEFORMAT </w:instrText>
    </w:r>
    <w:r w:rsidRPr="003F6D61">
      <w:fldChar w:fldCharType="separate"/>
    </w:r>
    <w:r w:rsidR="00946302" w:rsidRPr="00946302">
      <w:rPr>
        <w:noProof/>
        <w:lang w:val="zh-CN"/>
      </w:rPr>
      <w:t>1</w:t>
    </w:r>
    <w:r>
      <w:rPr>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1AA" w:rsidRDefault="003F6D61">
    <w:pPr>
      <w:pStyle w:val="aa"/>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filled="f" stroked="f">
          <v:textbox style="mso-fit-shape-to-text:t" inset="0,0,0,0">
            <w:txbxContent>
              <w:p w:rsidR="00DC71AA" w:rsidRDefault="003F6D61">
                <w:pPr>
                  <w:pStyle w:val="aa"/>
                </w:pPr>
                <w:r>
                  <w:fldChar w:fldCharType="begin"/>
                </w:r>
                <w:r w:rsidR="00E7473C">
                  <w:instrText xml:space="preserve"> PAGE  \* MERGEFORMAT </w:instrText>
                </w:r>
                <w:r>
                  <w:fldChar w:fldCharType="separate"/>
                </w:r>
                <w:r w:rsidR="00946302">
                  <w:rPr>
                    <w:noProof/>
                  </w:rPr>
                  <w:t>73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D3D" w:rsidRDefault="00505D3D" w:rsidP="00DC71AA">
      <w:r>
        <w:separator/>
      </w:r>
    </w:p>
  </w:footnote>
  <w:footnote w:type="continuationSeparator" w:id="0">
    <w:p w:rsidR="00505D3D" w:rsidRDefault="00505D3D" w:rsidP="00DC71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0F0FD2"/>
    <w:multiLevelType w:val="singleLevel"/>
    <w:tmpl w:val="E80F0FD2"/>
    <w:lvl w:ilvl="0">
      <w:start w:val="2"/>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84513F"/>
    <w:multiLevelType w:val="singleLevel"/>
    <w:tmpl w:val="5984513F"/>
    <w:lvl w:ilvl="0">
      <w:start w:val="1"/>
      <w:numFmt w:val="decimal"/>
      <w:suff w:val="nothing"/>
      <w:lvlText w:val="%1."/>
      <w:lvlJc w:val="left"/>
    </w:lvl>
  </w:abstractNum>
  <w:abstractNum w:abstractNumId="5">
    <w:nsid w:val="5987BE5D"/>
    <w:multiLevelType w:val="singleLevel"/>
    <w:tmpl w:val="5987BE5D"/>
    <w:lvl w:ilvl="0">
      <w:start w:val="1"/>
      <w:numFmt w:val="decimal"/>
      <w:suff w:val="nothing"/>
      <w:lvlText w:val="（%1）"/>
      <w:lvlJc w:val="left"/>
    </w:lvl>
  </w:abstractNum>
  <w:abstractNum w:abstractNumId="6">
    <w:nsid w:val="5987E2BE"/>
    <w:multiLevelType w:val="singleLevel"/>
    <w:tmpl w:val="5987E2BE"/>
    <w:lvl w:ilvl="0">
      <w:start w:val="2"/>
      <w:numFmt w:val="decimal"/>
      <w:suff w:val="nothing"/>
      <w:lvlText w:val="（%1）"/>
      <w:lvlJc w:val="left"/>
    </w:lvl>
  </w:abstractNum>
  <w:abstractNum w:abstractNumId="7">
    <w:nsid w:val="5987E3D9"/>
    <w:multiLevelType w:val="singleLevel"/>
    <w:tmpl w:val="5987E3D9"/>
    <w:lvl w:ilvl="0">
      <w:start w:val="1"/>
      <w:numFmt w:val="decimal"/>
      <w:suff w:val="nothing"/>
      <w:lvlText w:val="（%1）"/>
      <w:lvlJc w:val="left"/>
    </w:lvl>
  </w:abstractNum>
  <w:abstractNum w:abstractNumId="8">
    <w:nsid w:val="59890CAC"/>
    <w:multiLevelType w:val="singleLevel"/>
    <w:tmpl w:val="59890CAC"/>
    <w:lvl w:ilvl="0">
      <w:start w:val="1"/>
      <w:numFmt w:val="decimal"/>
      <w:suff w:val="nothing"/>
      <w:lvlText w:val="（%1）"/>
      <w:lvlJc w:val="left"/>
    </w:lvl>
  </w:abstractNum>
  <w:abstractNum w:abstractNumId="9">
    <w:nsid w:val="59F817E8"/>
    <w:multiLevelType w:val="singleLevel"/>
    <w:tmpl w:val="59F817E8"/>
    <w:lvl w:ilvl="0">
      <w:start w:val="1"/>
      <w:numFmt w:val="chineseCounting"/>
      <w:pStyle w:val="260"/>
      <w:suff w:val="nothing"/>
      <w:lvlText w:val="%1、"/>
      <w:lvlJc w:val="left"/>
    </w:lvl>
  </w:abstractNum>
  <w:abstractNum w:abstractNumId="10">
    <w:nsid w:val="5AA77FB2"/>
    <w:multiLevelType w:val="singleLevel"/>
    <w:tmpl w:val="5AA77FB2"/>
    <w:lvl w:ilvl="0">
      <w:start w:val="3"/>
      <w:numFmt w:val="decimal"/>
      <w:suff w:val="nothing"/>
      <w:lvlText w:val="%1、"/>
      <w:lvlJc w:val="left"/>
    </w:lvl>
  </w:abstractNum>
  <w:num w:numId="1">
    <w:abstractNumId w:val="1"/>
  </w:num>
  <w:num w:numId="2">
    <w:abstractNumId w:val="2"/>
  </w:num>
  <w:num w:numId="3">
    <w:abstractNumId w:val="9"/>
  </w:num>
  <w:num w:numId="4">
    <w:abstractNumId w:val="0"/>
  </w:num>
  <w:num w:numId="5">
    <w:abstractNumId w:val="10"/>
  </w:num>
  <w:num w:numId="6">
    <w:abstractNumId w:val="4"/>
  </w:num>
  <w:num w:numId="7">
    <w:abstractNumId w:val="8"/>
  </w:num>
  <w:num w:numId="8">
    <w:abstractNumId w:val="5"/>
  </w:num>
  <w:num w:numId="9">
    <w:abstractNumId w:val="7"/>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D9B"/>
    <w:rsid w:val="00010A8E"/>
    <w:rsid w:val="000159BD"/>
    <w:rsid w:val="000165D5"/>
    <w:rsid w:val="00020755"/>
    <w:rsid w:val="00021F24"/>
    <w:rsid w:val="00024E93"/>
    <w:rsid w:val="000256E8"/>
    <w:rsid w:val="00025E45"/>
    <w:rsid w:val="000311FB"/>
    <w:rsid w:val="000328B5"/>
    <w:rsid w:val="00032D42"/>
    <w:rsid w:val="00034197"/>
    <w:rsid w:val="00034E53"/>
    <w:rsid w:val="0003556C"/>
    <w:rsid w:val="00036F00"/>
    <w:rsid w:val="00037CC5"/>
    <w:rsid w:val="000400E2"/>
    <w:rsid w:val="00040A19"/>
    <w:rsid w:val="00047B44"/>
    <w:rsid w:val="000530F0"/>
    <w:rsid w:val="000609FD"/>
    <w:rsid w:val="00061CC7"/>
    <w:rsid w:val="00067C09"/>
    <w:rsid w:val="00073DCF"/>
    <w:rsid w:val="00076690"/>
    <w:rsid w:val="00077FF3"/>
    <w:rsid w:val="00080019"/>
    <w:rsid w:val="00082C6E"/>
    <w:rsid w:val="00086DE9"/>
    <w:rsid w:val="00092652"/>
    <w:rsid w:val="00093BD2"/>
    <w:rsid w:val="00094806"/>
    <w:rsid w:val="000963CA"/>
    <w:rsid w:val="0009708A"/>
    <w:rsid w:val="000A67DF"/>
    <w:rsid w:val="000B59E9"/>
    <w:rsid w:val="000C05E8"/>
    <w:rsid w:val="000C393F"/>
    <w:rsid w:val="000C6E80"/>
    <w:rsid w:val="000D2E97"/>
    <w:rsid w:val="000D74F9"/>
    <w:rsid w:val="000E264F"/>
    <w:rsid w:val="000E4F3B"/>
    <w:rsid w:val="000F1123"/>
    <w:rsid w:val="000F2A48"/>
    <w:rsid w:val="000F78F2"/>
    <w:rsid w:val="001008C2"/>
    <w:rsid w:val="00100A77"/>
    <w:rsid w:val="00110C26"/>
    <w:rsid w:val="00110E86"/>
    <w:rsid w:val="0011325E"/>
    <w:rsid w:val="00114362"/>
    <w:rsid w:val="001170CC"/>
    <w:rsid w:val="001262C8"/>
    <w:rsid w:val="001267C5"/>
    <w:rsid w:val="001276EF"/>
    <w:rsid w:val="001302BB"/>
    <w:rsid w:val="00140426"/>
    <w:rsid w:val="00140C12"/>
    <w:rsid w:val="00140CA5"/>
    <w:rsid w:val="00141B3F"/>
    <w:rsid w:val="00146000"/>
    <w:rsid w:val="00147B7D"/>
    <w:rsid w:val="00161F16"/>
    <w:rsid w:val="00163CBE"/>
    <w:rsid w:val="001645B9"/>
    <w:rsid w:val="00165060"/>
    <w:rsid w:val="00177750"/>
    <w:rsid w:val="00183EF7"/>
    <w:rsid w:val="00185ECD"/>
    <w:rsid w:val="0018761C"/>
    <w:rsid w:val="001948F5"/>
    <w:rsid w:val="00195D1B"/>
    <w:rsid w:val="0019664E"/>
    <w:rsid w:val="001977EA"/>
    <w:rsid w:val="001A70C2"/>
    <w:rsid w:val="001B11A5"/>
    <w:rsid w:val="001B41AD"/>
    <w:rsid w:val="001B7057"/>
    <w:rsid w:val="001B7C18"/>
    <w:rsid w:val="001C0F1B"/>
    <w:rsid w:val="001C309B"/>
    <w:rsid w:val="001C3BF5"/>
    <w:rsid w:val="001C57AA"/>
    <w:rsid w:val="001C6C61"/>
    <w:rsid w:val="001D357E"/>
    <w:rsid w:val="001D6E54"/>
    <w:rsid w:val="001E1B0A"/>
    <w:rsid w:val="001E66A5"/>
    <w:rsid w:val="001E6C54"/>
    <w:rsid w:val="001E78EA"/>
    <w:rsid w:val="001F121D"/>
    <w:rsid w:val="001F202D"/>
    <w:rsid w:val="001F2939"/>
    <w:rsid w:val="001F4319"/>
    <w:rsid w:val="001F4B20"/>
    <w:rsid w:val="001F4BE6"/>
    <w:rsid w:val="001F77FC"/>
    <w:rsid w:val="001F7E43"/>
    <w:rsid w:val="002026FE"/>
    <w:rsid w:val="00206784"/>
    <w:rsid w:val="00207CAF"/>
    <w:rsid w:val="002121A9"/>
    <w:rsid w:val="00212788"/>
    <w:rsid w:val="00215FC1"/>
    <w:rsid w:val="00216728"/>
    <w:rsid w:val="00217322"/>
    <w:rsid w:val="002232E0"/>
    <w:rsid w:val="00223E42"/>
    <w:rsid w:val="00225019"/>
    <w:rsid w:val="00234148"/>
    <w:rsid w:val="0023671B"/>
    <w:rsid w:val="00240B15"/>
    <w:rsid w:val="00243B01"/>
    <w:rsid w:val="00247570"/>
    <w:rsid w:val="00247938"/>
    <w:rsid w:val="00252938"/>
    <w:rsid w:val="0025544A"/>
    <w:rsid w:val="002567BE"/>
    <w:rsid w:val="00257257"/>
    <w:rsid w:val="00263C0C"/>
    <w:rsid w:val="00264FDB"/>
    <w:rsid w:val="00266A53"/>
    <w:rsid w:val="00266F38"/>
    <w:rsid w:val="002704F0"/>
    <w:rsid w:val="00281155"/>
    <w:rsid w:val="00281421"/>
    <w:rsid w:val="00286837"/>
    <w:rsid w:val="00296074"/>
    <w:rsid w:val="002969B1"/>
    <w:rsid w:val="002A00B7"/>
    <w:rsid w:val="002A0347"/>
    <w:rsid w:val="002B2BE8"/>
    <w:rsid w:val="002D0D13"/>
    <w:rsid w:val="002D3123"/>
    <w:rsid w:val="002D45A0"/>
    <w:rsid w:val="002E3055"/>
    <w:rsid w:val="002E60F6"/>
    <w:rsid w:val="002E6F4B"/>
    <w:rsid w:val="002E744B"/>
    <w:rsid w:val="002F4088"/>
    <w:rsid w:val="0030165D"/>
    <w:rsid w:val="0030587D"/>
    <w:rsid w:val="003079AF"/>
    <w:rsid w:val="0031527C"/>
    <w:rsid w:val="00316537"/>
    <w:rsid w:val="00316973"/>
    <w:rsid w:val="00316ED4"/>
    <w:rsid w:val="00320684"/>
    <w:rsid w:val="00321372"/>
    <w:rsid w:val="003264E3"/>
    <w:rsid w:val="00327206"/>
    <w:rsid w:val="00334874"/>
    <w:rsid w:val="00336815"/>
    <w:rsid w:val="00342879"/>
    <w:rsid w:val="00345108"/>
    <w:rsid w:val="00345E09"/>
    <w:rsid w:val="00350E1D"/>
    <w:rsid w:val="0035386D"/>
    <w:rsid w:val="00356C2C"/>
    <w:rsid w:val="00360DAD"/>
    <w:rsid w:val="00365286"/>
    <w:rsid w:val="00365BDD"/>
    <w:rsid w:val="00370DFF"/>
    <w:rsid w:val="003717F7"/>
    <w:rsid w:val="00380000"/>
    <w:rsid w:val="00383277"/>
    <w:rsid w:val="0038755E"/>
    <w:rsid w:val="00391896"/>
    <w:rsid w:val="00391CDE"/>
    <w:rsid w:val="003923E1"/>
    <w:rsid w:val="00394A41"/>
    <w:rsid w:val="0039705E"/>
    <w:rsid w:val="003A02F1"/>
    <w:rsid w:val="003A3376"/>
    <w:rsid w:val="003A4C56"/>
    <w:rsid w:val="003B5BE5"/>
    <w:rsid w:val="003C013E"/>
    <w:rsid w:val="003C1210"/>
    <w:rsid w:val="003C5BEC"/>
    <w:rsid w:val="003D2A39"/>
    <w:rsid w:val="003D6A3F"/>
    <w:rsid w:val="003D6E52"/>
    <w:rsid w:val="003D6EA0"/>
    <w:rsid w:val="003E3E31"/>
    <w:rsid w:val="003E4CE5"/>
    <w:rsid w:val="003E7330"/>
    <w:rsid w:val="003F024C"/>
    <w:rsid w:val="003F6D61"/>
    <w:rsid w:val="00400336"/>
    <w:rsid w:val="004040EC"/>
    <w:rsid w:val="00414D08"/>
    <w:rsid w:val="00415E81"/>
    <w:rsid w:val="004162FD"/>
    <w:rsid w:val="00420293"/>
    <w:rsid w:val="00421B04"/>
    <w:rsid w:val="00421EC6"/>
    <w:rsid w:val="004224AA"/>
    <w:rsid w:val="00423313"/>
    <w:rsid w:val="00423593"/>
    <w:rsid w:val="00431A4E"/>
    <w:rsid w:val="00432CD5"/>
    <w:rsid w:val="0043314E"/>
    <w:rsid w:val="00436C3E"/>
    <w:rsid w:val="0043706F"/>
    <w:rsid w:val="004417E4"/>
    <w:rsid w:val="0045056B"/>
    <w:rsid w:val="00450B7E"/>
    <w:rsid w:val="004511E4"/>
    <w:rsid w:val="00452FF0"/>
    <w:rsid w:val="00454B40"/>
    <w:rsid w:val="00461772"/>
    <w:rsid w:val="0046214B"/>
    <w:rsid w:val="0046220D"/>
    <w:rsid w:val="00464639"/>
    <w:rsid w:val="004676F5"/>
    <w:rsid w:val="004713E9"/>
    <w:rsid w:val="00475975"/>
    <w:rsid w:val="00475BC1"/>
    <w:rsid w:val="00477E2A"/>
    <w:rsid w:val="004801DB"/>
    <w:rsid w:val="0048307B"/>
    <w:rsid w:val="00483BBC"/>
    <w:rsid w:val="00495D87"/>
    <w:rsid w:val="004A1281"/>
    <w:rsid w:val="004A35BF"/>
    <w:rsid w:val="004A69C6"/>
    <w:rsid w:val="004B26DD"/>
    <w:rsid w:val="004C00FF"/>
    <w:rsid w:val="004C15CA"/>
    <w:rsid w:val="004D101C"/>
    <w:rsid w:val="004D7FCC"/>
    <w:rsid w:val="004E3BC4"/>
    <w:rsid w:val="004F1067"/>
    <w:rsid w:val="004F3FD7"/>
    <w:rsid w:val="004F51AA"/>
    <w:rsid w:val="004F551F"/>
    <w:rsid w:val="004F5FBF"/>
    <w:rsid w:val="004F797A"/>
    <w:rsid w:val="0050133C"/>
    <w:rsid w:val="0050216B"/>
    <w:rsid w:val="005021E8"/>
    <w:rsid w:val="00505D3D"/>
    <w:rsid w:val="00505FCD"/>
    <w:rsid w:val="005075CA"/>
    <w:rsid w:val="00510715"/>
    <w:rsid w:val="00510D29"/>
    <w:rsid w:val="005119C1"/>
    <w:rsid w:val="00512E1D"/>
    <w:rsid w:val="005173C9"/>
    <w:rsid w:val="00520172"/>
    <w:rsid w:val="005210F6"/>
    <w:rsid w:val="00523927"/>
    <w:rsid w:val="00523928"/>
    <w:rsid w:val="00526033"/>
    <w:rsid w:val="00527005"/>
    <w:rsid w:val="00533BD9"/>
    <w:rsid w:val="0053474E"/>
    <w:rsid w:val="00540AEB"/>
    <w:rsid w:val="005415F6"/>
    <w:rsid w:val="00542031"/>
    <w:rsid w:val="00546002"/>
    <w:rsid w:val="00555840"/>
    <w:rsid w:val="0055734D"/>
    <w:rsid w:val="005601D7"/>
    <w:rsid w:val="0056210B"/>
    <w:rsid w:val="00572C46"/>
    <w:rsid w:val="005755F7"/>
    <w:rsid w:val="00576428"/>
    <w:rsid w:val="00580453"/>
    <w:rsid w:val="00586C80"/>
    <w:rsid w:val="00590F3F"/>
    <w:rsid w:val="005939AD"/>
    <w:rsid w:val="00594467"/>
    <w:rsid w:val="0059516F"/>
    <w:rsid w:val="005A1C0C"/>
    <w:rsid w:val="005A6BDB"/>
    <w:rsid w:val="005B0738"/>
    <w:rsid w:val="005B439F"/>
    <w:rsid w:val="005B6237"/>
    <w:rsid w:val="005B6263"/>
    <w:rsid w:val="005B7ED5"/>
    <w:rsid w:val="005C2C3A"/>
    <w:rsid w:val="005C34CD"/>
    <w:rsid w:val="005D272E"/>
    <w:rsid w:val="005D3E02"/>
    <w:rsid w:val="005D5852"/>
    <w:rsid w:val="005D5E11"/>
    <w:rsid w:val="005D77CF"/>
    <w:rsid w:val="005E0D81"/>
    <w:rsid w:val="005E1286"/>
    <w:rsid w:val="005E562A"/>
    <w:rsid w:val="005E6DCD"/>
    <w:rsid w:val="006010BB"/>
    <w:rsid w:val="00601DC9"/>
    <w:rsid w:val="00603BB7"/>
    <w:rsid w:val="006070B9"/>
    <w:rsid w:val="006169A9"/>
    <w:rsid w:val="006179D1"/>
    <w:rsid w:val="006211BD"/>
    <w:rsid w:val="00621788"/>
    <w:rsid w:val="00622134"/>
    <w:rsid w:val="00622FF6"/>
    <w:rsid w:val="0062345B"/>
    <w:rsid w:val="0062743E"/>
    <w:rsid w:val="00630D34"/>
    <w:rsid w:val="00630F0E"/>
    <w:rsid w:val="006341CB"/>
    <w:rsid w:val="00636AAD"/>
    <w:rsid w:val="00644E97"/>
    <w:rsid w:val="00651415"/>
    <w:rsid w:val="006674B6"/>
    <w:rsid w:val="00671218"/>
    <w:rsid w:val="00676159"/>
    <w:rsid w:val="0067693F"/>
    <w:rsid w:val="006769CE"/>
    <w:rsid w:val="00680403"/>
    <w:rsid w:val="00680647"/>
    <w:rsid w:val="0068441A"/>
    <w:rsid w:val="00685CAE"/>
    <w:rsid w:val="00687238"/>
    <w:rsid w:val="0069117B"/>
    <w:rsid w:val="006951C7"/>
    <w:rsid w:val="006A095B"/>
    <w:rsid w:val="006A419C"/>
    <w:rsid w:val="006B3B14"/>
    <w:rsid w:val="006B4193"/>
    <w:rsid w:val="006C04F8"/>
    <w:rsid w:val="006C1B6D"/>
    <w:rsid w:val="006C33F0"/>
    <w:rsid w:val="006C575E"/>
    <w:rsid w:val="006D24FE"/>
    <w:rsid w:val="006D7995"/>
    <w:rsid w:val="006E1073"/>
    <w:rsid w:val="006E5294"/>
    <w:rsid w:val="006E69A9"/>
    <w:rsid w:val="006E7D75"/>
    <w:rsid w:val="006F1882"/>
    <w:rsid w:val="006F42BD"/>
    <w:rsid w:val="006F6735"/>
    <w:rsid w:val="006F7AC6"/>
    <w:rsid w:val="007007DF"/>
    <w:rsid w:val="00700E4F"/>
    <w:rsid w:val="0070116B"/>
    <w:rsid w:val="00702EE1"/>
    <w:rsid w:val="00703498"/>
    <w:rsid w:val="00710097"/>
    <w:rsid w:val="00711DF0"/>
    <w:rsid w:val="00714EA5"/>
    <w:rsid w:val="00723ED1"/>
    <w:rsid w:val="0072488A"/>
    <w:rsid w:val="007254F8"/>
    <w:rsid w:val="00727688"/>
    <w:rsid w:val="00730668"/>
    <w:rsid w:val="0073735A"/>
    <w:rsid w:val="007373E3"/>
    <w:rsid w:val="00737B3F"/>
    <w:rsid w:val="007407A0"/>
    <w:rsid w:val="00742F47"/>
    <w:rsid w:val="00743379"/>
    <w:rsid w:val="00743F24"/>
    <w:rsid w:val="00751CEB"/>
    <w:rsid w:val="00761164"/>
    <w:rsid w:val="007638C0"/>
    <w:rsid w:val="007642BA"/>
    <w:rsid w:val="00771B80"/>
    <w:rsid w:val="00773878"/>
    <w:rsid w:val="007738E9"/>
    <w:rsid w:val="00775A7C"/>
    <w:rsid w:val="00775C43"/>
    <w:rsid w:val="007942AC"/>
    <w:rsid w:val="007A05F2"/>
    <w:rsid w:val="007A0A58"/>
    <w:rsid w:val="007A0F7B"/>
    <w:rsid w:val="007A1777"/>
    <w:rsid w:val="007B3355"/>
    <w:rsid w:val="007B5B7C"/>
    <w:rsid w:val="007C1BBA"/>
    <w:rsid w:val="007C1E3E"/>
    <w:rsid w:val="007C211C"/>
    <w:rsid w:val="007C23FB"/>
    <w:rsid w:val="007D37EB"/>
    <w:rsid w:val="007D3AE7"/>
    <w:rsid w:val="007D450E"/>
    <w:rsid w:val="007D6EF3"/>
    <w:rsid w:val="007E2A0C"/>
    <w:rsid w:val="007F1CC8"/>
    <w:rsid w:val="00810B9A"/>
    <w:rsid w:val="008123F9"/>
    <w:rsid w:val="00813462"/>
    <w:rsid w:val="008147AE"/>
    <w:rsid w:val="00814D8F"/>
    <w:rsid w:val="00815F3D"/>
    <w:rsid w:val="00815F60"/>
    <w:rsid w:val="008219F4"/>
    <w:rsid w:val="00822AC8"/>
    <w:rsid w:val="00827FEC"/>
    <w:rsid w:val="00833A52"/>
    <w:rsid w:val="00837BFD"/>
    <w:rsid w:val="008433AA"/>
    <w:rsid w:val="00847A1F"/>
    <w:rsid w:val="00856E26"/>
    <w:rsid w:val="008629A1"/>
    <w:rsid w:val="00870DCD"/>
    <w:rsid w:val="00874E08"/>
    <w:rsid w:val="00875099"/>
    <w:rsid w:val="00877B00"/>
    <w:rsid w:val="0088227A"/>
    <w:rsid w:val="008824BB"/>
    <w:rsid w:val="00884794"/>
    <w:rsid w:val="008868B3"/>
    <w:rsid w:val="00893816"/>
    <w:rsid w:val="00894121"/>
    <w:rsid w:val="008948EE"/>
    <w:rsid w:val="00894F35"/>
    <w:rsid w:val="00896627"/>
    <w:rsid w:val="008A532F"/>
    <w:rsid w:val="008A735D"/>
    <w:rsid w:val="008B1EBC"/>
    <w:rsid w:val="008B3760"/>
    <w:rsid w:val="008B4962"/>
    <w:rsid w:val="008B4CCA"/>
    <w:rsid w:val="008B62B1"/>
    <w:rsid w:val="008B6376"/>
    <w:rsid w:val="008B7D84"/>
    <w:rsid w:val="008C0905"/>
    <w:rsid w:val="008C380D"/>
    <w:rsid w:val="008D1AB3"/>
    <w:rsid w:val="008D5108"/>
    <w:rsid w:val="008E2E44"/>
    <w:rsid w:val="008E7034"/>
    <w:rsid w:val="00903C60"/>
    <w:rsid w:val="00910FBF"/>
    <w:rsid w:val="00912129"/>
    <w:rsid w:val="009130EC"/>
    <w:rsid w:val="00913638"/>
    <w:rsid w:val="00920741"/>
    <w:rsid w:val="009407DF"/>
    <w:rsid w:val="00944C89"/>
    <w:rsid w:val="009462A9"/>
    <w:rsid w:val="00946302"/>
    <w:rsid w:val="00951C8E"/>
    <w:rsid w:val="00964173"/>
    <w:rsid w:val="009652AA"/>
    <w:rsid w:val="00970822"/>
    <w:rsid w:val="00970DB7"/>
    <w:rsid w:val="00971EB1"/>
    <w:rsid w:val="00973BD1"/>
    <w:rsid w:val="00974710"/>
    <w:rsid w:val="00976944"/>
    <w:rsid w:val="00977773"/>
    <w:rsid w:val="00983138"/>
    <w:rsid w:val="00991B8C"/>
    <w:rsid w:val="00992630"/>
    <w:rsid w:val="00992F1F"/>
    <w:rsid w:val="0099354B"/>
    <w:rsid w:val="00994A8A"/>
    <w:rsid w:val="009A260C"/>
    <w:rsid w:val="009A296B"/>
    <w:rsid w:val="009A2BC5"/>
    <w:rsid w:val="009A47E3"/>
    <w:rsid w:val="009A6F91"/>
    <w:rsid w:val="009B2174"/>
    <w:rsid w:val="009B3ABA"/>
    <w:rsid w:val="009C0DDE"/>
    <w:rsid w:val="009C12AB"/>
    <w:rsid w:val="009C35AA"/>
    <w:rsid w:val="009D0011"/>
    <w:rsid w:val="009D0D89"/>
    <w:rsid w:val="009D0DE1"/>
    <w:rsid w:val="009D24B7"/>
    <w:rsid w:val="009E037C"/>
    <w:rsid w:val="009E1FE4"/>
    <w:rsid w:val="009E2AB7"/>
    <w:rsid w:val="009E483D"/>
    <w:rsid w:val="009E6006"/>
    <w:rsid w:val="009F433E"/>
    <w:rsid w:val="009F55F0"/>
    <w:rsid w:val="00A0270D"/>
    <w:rsid w:val="00A05160"/>
    <w:rsid w:val="00A06482"/>
    <w:rsid w:val="00A073F8"/>
    <w:rsid w:val="00A1226A"/>
    <w:rsid w:val="00A146D0"/>
    <w:rsid w:val="00A222E1"/>
    <w:rsid w:val="00A26A2D"/>
    <w:rsid w:val="00A272CE"/>
    <w:rsid w:val="00A30773"/>
    <w:rsid w:val="00A409A7"/>
    <w:rsid w:val="00A5050D"/>
    <w:rsid w:val="00A50886"/>
    <w:rsid w:val="00A57099"/>
    <w:rsid w:val="00A634C2"/>
    <w:rsid w:val="00A6587B"/>
    <w:rsid w:val="00A6700A"/>
    <w:rsid w:val="00A71479"/>
    <w:rsid w:val="00A72CE3"/>
    <w:rsid w:val="00A73ECF"/>
    <w:rsid w:val="00A7455B"/>
    <w:rsid w:val="00A9002A"/>
    <w:rsid w:val="00A90421"/>
    <w:rsid w:val="00A91FB0"/>
    <w:rsid w:val="00AA0FE4"/>
    <w:rsid w:val="00AA16B6"/>
    <w:rsid w:val="00AA265E"/>
    <w:rsid w:val="00AB4DF3"/>
    <w:rsid w:val="00AC0D4D"/>
    <w:rsid w:val="00AC20AC"/>
    <w:rsid w:val="00AC2529"/>
    <w:rsid w:val="00AC608F"/>
    <w:rsid w:val="00AC61F8"/>
    <w:rsid w:val="00AC6B92"/>
    <w:rsid w:val="00AD310A"/>
    <w:rsid w:val="00AD37D7"/>
    <w:rsid w:val="00AD43D5"/>
    <w:rsid w:val="00AD5C9F"/>
    <w:rsid w:val="00AE0428"/>
    <w:rsid w:val="00AE2CF0"/>
    <w:rsid w:val="00AE67CA"/>
    <w:rsid w:val="00AF57DB"/>
    <w:rsid w:val="00B00517"/>
    <w:rsid w:val="00B010CD"/>
    <w:rsid w:val="00B01620"/>
    <w:rsid w:val="00B0198A"/>
    <w:rsid w:val="00B0319F"/>
    <w:rsid w:val="00B10E1F"/>
    <w:rsid w:val="00B16114"/>
    <w:rsid w:val="00B17370"/>
    <w:rsid w:val="00B2055A"/>
    <w:rsid w:val="00B22F5F"/>
    <w:rsid w:val="00B24B86"/>
    <w:rsid w:val="00B30A6C"/>
    <w:rsid w:val="00B40771"/>
    <w:rsid w:val="00B40C7E"/>
    <w:rsid w:val="00B66E6E"/>
    <w:rsid w:val="00B7191D"/>
    <w:rsid w:val="00B72EB4"/>
    <w:rsid w:val="00B74432"/>
    <w:rsid w:val="00B75416"/>
    <w:rsid w:val="00B80C52"/>
    <w:rsid w:val="00B80D47"/>
    <w:rsid w:val="00B8792E"/>
    <w:rsid w:val="00B91885"/>
    <w:rsid w:val="00B926EE"/>
    <w:rsid w:val="00B95A20"/>
    <w:rsid w:val="00BA2BF5"/>
    <w:rsid w:val="00BA2E8C"/>
    <w:rsid w:val="00BB1EC0"/>
    <w:rsid w:val="00BB6CC2"/>
    <w:rsid w:val="00BC01E9"/>
    <w:rsid w:val="00BD0A5A"/>
    <w:rsid w:val="00BD3AFF"/>
    <w:rsid w:val="00BD7145"/>
    <w:rsid w:val="00BE7117"/>
    <w:rsid w:val="00BF1DA5"/>
    <w:rsid w:val="00BF3A0D"/>
    <w:rsid w:val="00C03C15"/>
    <w:rsid w:val="00C06F9E"/>
    <w:rsid w:val="00C1514A"/>
    <w:rsid w:val="00C15354"/>
    <w:rsid w:val="00C23057"/>
    <w:rsid w:val="00C23622"/>
    <w:rsid w:val="00C36189"/>
    <w:rsid w:val="00C414AD"/>
    <w:rsid w:val="00C41B55"/>
    <w:rsid w:val="00C430C9"/>
    <w:rsid w:val="00C45EEC"/>
    <w:rsid w:val="00C4639F"/>
    <w:rsid w:val="00C51319"/>
    <w:rsid w:val="00C56EDC"/>
    <w:rsid w:val="00C56F13"/>
    <w:rsid w:val="00C57351"/>
    <w:rsid w:val="00C60211"/>
    <w:rsid w:val="00C60FFC"/>
    <w:rsid w:val="00C638EC"/>
    <w:rsid w:val="00C67486"/>
    <w:rsid w:val="00C67CB5"/>
    <w:rsid w:val="00C67E94"/>
    <w:rsid w:val="00C7070E"/>
    <w:rsid w:val="00C7189B"/>
    <w:rsid w:val="00C731CA"/>
    <w:rsid w:val="00C74CD2"/>
    <w:rsid w:val="00C75A26"/>
    <w:rsid w:val="00C81B49"/>
    <w:rsid w:val="00C846DA"/>
    <w:rsid w:val="00C8587D"/>
    <w:rsid w:val="00C932A1"/>
    <w:rsid w:val="00C956D7"/>
    <w:rsid w:val="00CA0494"/>
    <w:rsid w:val="00CA258B"/>
    <w:rsid w:val="00CA2C12"/>
    <w:rsid w:val="00CB5576"/>
    <w:rsid w:val="00CC0C84"/>
    <w:rsid w:val="00CC7208"/>
    <w:rsid w:val="00CD4CBE"/>
    <w:rsid w:val="00CD7E6D"/>
    <w:rsid w:val="00CE0F39"/>
    <w:rsid w:val="00CF4F24"/>
    <w:rsid w:val="00D11037"/>
    <w:rsid w:val="00D166AC"/>
    <w:rsid w:val="00D17C86"/>
    <w:rsid w:val="00D21019"/>
    <w:rsid w:val="00D35049"/>
    <w:rsid w:val="00D409E1"/>
    <w:rsid w:val="00D54C29"/>
    <w:rsid w:val="00D55F7B"/>
    <w:rsid w:val="00D575D8"/>
    <w:rsid w:val="00D60BC1"/>
    <w:rsid w:val="00D7110F"/>
    <w:rsid w:val="00D8185C"/>
    <w:rsid w:val="00D83133"/>
    <w:rsid w:val="00D87CA6"/>
    <w:rsid w:val="00D90CE2"/>
    <w:rsid w:val="00D95770"/>
    <w:rsid w:val="00DA3314"/>
    <w:rsid w:val="00DA3386"/>
    <w:rsid w:val="00DA6224"/>
    <w:rsid w:val="00DB748A"/>
    <w:rsid w:val="00DC495A"/>
    <w:rsid w:val="00DC71AA"/>
    <w:rsid w:val="00DD116A"/>
    <w:rsid w:val="00DD1648"/>
    <w:rsid w:val="00DD7936"/>
    <w:rsid w:val="00DE292F"/>
    <w:rsid w:val="00DE5B58"/>
    <w:rsid w:val="00E10EF9"/>
    <w:rsid w:val="00E155B5"/>
    <w:rsid w:val="00E16A95"/>
    <w:rsid w:val="00E203D7"/>
    <w:rsid w:val="00E23924"/>
    <w:rsid w:val="00E245FA"/>
    <w:rsid w:val="00E32D01"/>
    <w:rsid w:val="00E403D1"/>
    <w:rsid w:val="00E4305B"/>
    <w:rsid w:val="00E43378"/>
    <w:rsid w:val="00E43F29"/>
    <w:rsid w:val="00E50336"/>
    <w:rsid w:val="00E52D68"/>
    <w:rsid w:val="00E53616"/>
    <w:rsid w:val="00E6072E"/>
    <w:rsid w:val="00E62967"/>
    <w:rsid w:val="00E6727C"/>
    <w:rsid w:val="00E71F97"/>
    <w:rsid w:val="00E71FE4"/>
    <w:rsid w:val="00E72B34"/>
    <w:rsid w:val="00E7473C"/>
    <w:rsid w:val="00E80234"/>
    <w:rsid w:val="00E85524"/>
    <w:rsid w:val="00E86437"/>
    <w:rsid w:val="00E864CB"/>
    <w:rsid w:val="00E873A0"/>
    <w:rsid w:val="00E906B8"/>
    <w:rsid w:val="00E956EC"/>
    <w:rsid w:val="00EA0782"/>
    <w:rsid w:val="00EA14BC"/>
    <w:rsid w:val="00EA20BB"/>
    <w:rsid w:val="00EA2151"/>
    <w:rsid w:val="00EA73BC"/>
    <w:rsid w:val="00EB3D1C"/>
    <w:rsid w:val="00EB4B4F"/>
    <w:rsid w:val="00EB4C15"/>
    <w:rsid w:val="00EC0745"/>
    <w:rsid w:val="00EC2484"/>
    <w:rsid w:val="00ED24AD"/>
    <w:rsid w:val="00ED3576"/>
    <w:rsid w:val="00ED4705"/>
    <w:rsid w:val="00ED4AF7"/>
    <w:rsid w:val="00EE20E3"/>
    <w:rsid w:val="00EE37D3"/>
    <w:rsid w:val="00EE38E4"/>
    <w:rsid w:val="00EE42CF"/>
    <w:rsid w:val="00EE6AAE"/>
    <w:rsid w:val="00EF437B"/>
    <w:rsid w:val="00EF56E4"/>
    <w:rsid w:val="00EF684F"/>
    <w:rsid w:val="00EF69A2"/>
    <w:rsid w:val="00EF6F4C"/>
    <w:rsid w:val="00F01880"/>
    <w:rsid w:val="00F06A23"/>
    <w:rsid w:val="00F12D66"/>
    <w:rsid w:val="00F13EFD"/>
    <w:rsid w:val="00F150C4"/>
    <w:rsid w:val="00F165A3"/>
    <w:rsid w:val="00F21E3B"/>
    <w:rsid w:val="00F23701"/>
    <w:rsid w:val="00F306AF"/>
    <w:rsid w:val="00F3359B"/>
    <w:rsid w:val="00F43428"/>
    <w:rsid w:val="00F43979"/>
    <w:rsid w:val="00F44074"/>
    <w:rsid w:val="00F45332"/>
    <w:rsid w:val="00F4626B"/>
    <w:rsid w:val="00F51389"/>
    <w:rsid w:val="00F51E01"/>
    <w:rsid w:val="00F51ED8"/>
    <w:rsid w:val="00F60AD2"/>
    <w:rsid w:val="00F6477D"/>
    <w:rsid w:val="00F66967"/>
    <w:rsid w:val="00F67F31"/>
    <w:rsid w:val="00F75216"/>
    <w:rsid w:val="00F847FE"/>
    <w:rsid w:val="00F849D7"/>
    <w:rsid w:val="00F86489"/>
    <w:rsid w:val="00F86F26"/>
    <w:rsid w:val="00F8732C"/>
    <w:rsid w:val="00F90D82"/>
    <w:rsid w:val="00F92C08"/>
    <w:rsid w:val="00F95101"/>
    <w:rsid w:val="00FA0D7A"/>
    <w:rsid w:val="00FA64E7"/>
    <w:rsid w:val="00FA774A"/>
    <w:rsid w:val="00FB0DF3"/>
    <w:rsid w:val="00FB18C9"/>
    <w:rsid w:val="00FB7076"/>
    <w:rsid w:val="00FC0DEB"/>
    <w:rsid w:val="00FC0E28"/>
    <w:rsid w:val="00FC3A3B"/>
    <w:rsid w:val="00FC47BF"/>
    <w:rsid w:val="00FC4909"/>
    <w:rsid w:val="00FC4962"/>
    <w:rsid w:val="00FD12DE"/>
    <w:rsid w:val="00FD25E1"/>
    <w:rsid w:val="00FD62FF"/>
    <w:rsid w:val="00FE2F78"/>
    <w:rsid w:val="00FE61C6"/>
    <w:rsid w:val="00FF359D"/>
    <w:rsid w:val="00FF4EA4"/>
    <w:rsid w:val="00FF7F34"/>
    <w:rsid w:val="01171C93"/>
    <w:rsid w:val="013D4D85"/>
    <w:rsid w:val="015F7433"/>
    <w:rsid w:val="01F27178"/>
    <w:rsid w:val="03301845"/>
    <w:rsid w:val="04370A0D"/>
    <w:rsid w:val="04752B48"/>
    <w:rsid w:val="05801230"/>
    <w:rsid w:val="05C10ACF"/>
    <w:rsid w:val="062062C8"/>
    <w:rsid w:val="06992C30"/>
    <w:rsid w:val="08022BDE"/>
    <w:rsid w:val="08EB2666"/>
    <w:rsid w:val="09326464"/>
    <w:rsid w:val="0938719A"/>
    <w:rsid w:val="09A07293"/>
    <w:rsid w:val="09E161E9"/>
    <w:rsid w:val="0A0508BE"/>
    <w:rsid w:val="0B716767"/>
    <w:rsid w:val="0B7C7CF7"/>
    <w:rsid w:val="0D0041D7"/>
    <w:rsid w:val="0DDD6B31"/>
    <w:rsid w:val="0E8239E4"/>
    <w:rsid w:val="0E934D16"/>
    <w:rsid w:val="0ED51910"/>
    <w:rsid w:val="0EEE414A"/>
    <w:rsid w:val="10477209"/>
    <w:rsid w:val="1332370B"/>
    <w:rsid w:val="13BC4D0C"/>
    <w:rsid w:val="142063C0"/>
    <w:rsid w:val="14E81DA7"/>
    <w:rsid w:val="150E2ADE"/>
    <w:rsid w:val="15314897"/>
    <w:rsid w:val="170E70BA"/>
    <w:rsid w:val="180269E8"/>
    <w:rsid w:val="18A77C8D"/>
    <w:rsid w:val="1A46338F"/>
    <w:rsid w:val="1B087A64"/>
    <w:rsid w:val="1C117E53"/>
    <w:rsid w:val="1D985CE1"/>
    <w:rsid w:val="1DBE4179"/>
    <w:rsid w:val="20FC409E"/>
    <w:rsid w:val="212E5FE5"/>
    <w:rsid w:val="21D67A90"/>
    <w:rsid w:val="22E1086F"/>
    <w:rsid w:val="23454469"/>
    <w:rsid w:val="23911907"/>
    <w:rsid w:val="25625C26"/>
    <w:rsid w:val="257C75F0"/>
    <w:rsid w:val="25CE4DD7"/>
    <w:rsid w:val="25FD595B"/>
    <w:rsid w:val="266A6CD9"/>
    <w:rsid w:val="26A07B95"/>
    <w:rsid w:val="28090F87"/>
    <w:rsid w:val="28C916F0"/>
    <w:rsid w:val="298A78DD"/>
    <w:rsid w:val="29AC42A7"/>
    <w:rsid w:val="29AD0C99"/>
    <w:rsid w:val="2AF87E80"/>
    <w:rsid w:val="2CDD55A2"/>
    <w:rsid w:val="2DCF5121"/>
    <w:rsid w:val="2DD20CA3"/>
    <w:rsid w:val="2E9A2960"/>
    <w:rsid w:val="2EAA4094"/>
    <w:rsid w:val="30067044"/>
    <w:rsid w:val="30080FCC"/>
    <w:rsid w:val="310C33C8"/>
    <w:rsid w:val="315C122E"/>
    <w:rsid w:val="31AC21EE"/>
    <w:rsid w:val="335D147F"/>
    <w:rsid w:val="33711F3A"/>
    <w:rsid w:val="353071A6"/>
    <w:rsid w:val="361D73D8"/>
    <w:rsid w:val="38902FD7"/>
    <w:rsid w:val="393D2A60"/>
    <w:rsid w:val="3945134C"/>
    <w:rsid w:val="394A7F3C"/>
    <w:rsid w:val="395333EF"/>
    <w:rsid w:val="3A1C3126"/>
    <w:rsid w:val="3A4770C4"/>
    <w:rsid w:val="3AC7602E"/>
    <w:rsid w:val="3AD76FD3"/>
    <w:rsid w:val="3AFC337C"/>
    <w:rsid w:val="3B160616"/>
    <w:rsid w:val="3B1825FD"/>
    <w:rsid w:val="3CB67A1C"/>
    <w:rsid w:val="3E0908D0"/>
    <w:rsid w:val="3EF54187"/>
    <w:rsid w:val="3F0F7C04"/>
    <w:rsid w:val="40032AA6"/>
    <w:rsid w:val="404B3C98"/>
    <w:rsid w:val="41095A3B"/>
    <w:rsid w:val="41430C75"/>
    <w:rsid w:val="42C20E92"/>
    <w:rsid w:val="43953194"/>
    <w:rsid w:val="43CD662A"/>
    <w:rsid w:val="44017F65"/>
    <w:rsid w:val="44A05740"/>
    <w:rsid w:val="4568123C"/>
    <w:rsid w:val="46055BE0"/>
    <w:rsid w:val="461D3767"/>
    <w:rsid w:val="46906D60"/>
    <w:rsid w:val="46F26105"/>
    <w:rsid w:val="48092540"/>
    <w:rsid w:val="482D7A0D"/>
    <w:rsid w:val="48D160F1"/>
    <w:rsid w:val="48F83036"/>
    <w:rsid w:val="4933022B"/>
    <w:rsid w:val="4AA94FDB"/>
    <w:rsid w:val="4AC74F9B"/>
    <w:rsid w:val="4AF52C71"/>
    <w:rsid w:val="4AFE7EE8"/>
    <w:rsid w:val="4B223E64"/>
    <w:rsid w:val="4B4C4D04"/>
    <w:rsid w:val="4B80017D"/>
    <w:rsid w:val="4BD756FD"/>
    <w:rsid w:val="4C841930"/>
    <w:rsid w:val="4D2C16DC"/>
    <w:rsid w:val="4D3815C9"/>
    <w:rsid w:val="4D547201"/>
    <w:rsid w:val="4D6A47FA"/>
    <w:rsid w:val="4E570E7D"/>
    <w:rsid w:val="4E574B9C"/>
    <w:rsid w:val="4F317945"/>
    <w:rsid w:val="4F3A3D95"/>
    <w:rsid w:val="50CB4221"/>
    <w:rsid w:val="50F91D8A"/>
    <w:rsid w:val="5161251C"/>
    <w:rsid w:val="51B94383"/>
    <w:rsid w:val="52AE2071"/>
    <w:rsid w:val="530C53D5"/>
    <w:rsid w:val="546525E4"/>
    <w:rsid w:val="54AA3A01"/>
    <w:rsid w:val="54C85695"/>
    <w:rsid w:val="54FE75BF"/>
    <w:rsid w:val="559C0419"/>
    <w:rsid w:val="55B05B20"/>
    <w:rsid w:val="55F11889"/>
    <w:rsid w:val="566F0A86"/>
    <w:rsid w:val="57D73A64"/>
    <w:rsid w:val="58E019C1"/>
    <w:rsid w:val="597F2CCC"/>
    <w:rsid w:val="5A827EE2"/>
    <w:rsid w:val="5AB56A50"/>
    <w:rsid w:val="5D3332CF"/>
    <w:rsid w:val="5D69733E"/>
    <w:rsid w:val="5E2F030E"/>
    <w:rsid w:val="5E410B3E"/>
    <w:rsid w:val="604606F2"/>
    <w:rsid w:val="61D97326"/>
    <w:rsid w:val="627C6416"/>
    <w:rsid w:val="629B782B"/>
    <w:rsid w:val="62A37E26"/>
    <w:rsid w:val="62A94863"/>
    <w:rsid w:val="62E30151"/>
    <w:rsid w:val="6316766E"/>
    <w:rsid w:val="63314B90"/>
    <w:rsid w:val="633F2133"/>
    <w:rsid w:val="638909D1"/>
    <w:rsid w:val="63BA4702"/>
    <w:rsid w:val="64CA39E0"/>
    <w:rsid w:val="6566589F"/>
    <w:rsid w:val="65D91AE1"/>
    <w:rsid w:val="66775836"/>
    <w:rsid w:val="66A2010E"/>
    <w:rsid w:val="67541750"/>
    <w:rsid w:val="687D51A5"/>
    <w:rsid w:val="69496520"/>
    <w:rsid w:val="69C14DA8"/>
    <w:rsid w:val="69CB1DE7"/>
    <w:rsid w:val="69DB7D7F"/>
    <w:rsid w:val="6A052459"/>
    <w:rsid w:val="6A8A7E16"/>
    <w:rsid w:val="6C356F93"/>
    <w:rsid w:val="6D17144F"/>
    <w:rsid w:val="6D180B3A"/>
    <w:rsid w:val="6DC76FE8"/>
    <w:rsid w:val="6FD00939"/>
    <w:rsid w:val="6FDE186C"/>
    <w:rsid w:val="718479FA"/>
    <w:rsid w:val="71AC4C68"/>
    <w:rsid w:val="71CC79DE"/>
    <w:rsid w:val="722D376F"/>
    <w:rsid w:val="72555518"/>
    <w:rsid w:val="73B013A7"/>
    <w:rsid w:val="73D6652C"/>
    <w:rsid w:val="750A1D43"/>
    <w:rsid w:val="7577058F"/>
    <w:rsid w:val="75893441"/>
    <w:rsid w:val="76722F20"/>
    <w:rsid w:val="777F1B63"/>
    <w:rsid w:val="7797740D"/>
    <w:rsid w:val="77B10934"/>
    <w:rsid w:val="78D438B1"/>
    <w:rsid w:val="79746BE7"/>
    <w:rsid w:val="79830B73"/>
    <w:rsid w:val="7A3271FC"/>
    <w:rsid w:val="7B022E7F"/>
    <w:rsid w:val="7BAD3A06"/>
    <w:rsid w:val="7BBE7441"/>
    <w:rsid w:val="7BF00C11"/>
    <w:rsid w:val="7C077C7A"/>
    <w:rsid w:val="7CD37340"/>
    <w:rsid w:val="7D3C4790"/>
    <w:rsid w:val="7D431778"/>
    <w:rsid w:val="7D711F19"/>
    <w:rsid w:val="7D7E46E3"/>
    <w:rsid w:val="7DAB6DA8"/>
    <w:rsid w:val="7E7A6EFA"/>
    <w:rsid w:val="7EFE235D"/>
    <w:rsid w:val="7F46232B"/>
    <w:rsid w:val="7FA25612"/>
    <w:rsid w:val="7FC26F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C71A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DC71AA"/>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DC71A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C71AA"/>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DC71A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DC71AA"/>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unhideWhenUsed/>
    <w:qFormat/>
    <w:rsid w:val="00DC71AA"/>
    <w:pPr>
      <w:spacing w:after="120"/>
    </w:pPr>
  </w:style>
  <w:style w:type="paragraph" w:styleId="a5">
    <w:name w:val="Normal Indent"/>
    <w:basedOn w:val="a"/>
    <w:qFormat/>
    <w:rsid w:val="00DC71AA"/>
    <w:pPr>
      <w:ind w:firstLine="425"/>
    </w:pPr>
    <w:rPr>
      <w:rFonts w:ascii="Times New Roman" w:eastAsia="宋体" w:hAnsi="Times New Roman" w:cs="Times New Roman"/>
      <w:szCs w:val="20"/>
    </w:rPr>
  </w:style>
  <w:style w:type="paragraph" w:styleId="a6">
    <w:name w:val="caption"/>
    <w:basedOn w:val="a"/>
    <w:next w:val="a"/>
    <w:qFormat/>
    <w:rsid w:val="00DC71AA"/>
    <w:rPr>
      <w:rFonts w:ascii="Arial" w:eastAsia="黑体" w:hAnsi="Arial" w:cs="Arial"/>
      <w:sz w:val="20"/>
      <w:szCs w:val="20"/>
    </w:rPr>
  </w:style>
  <w:style w:type="paragraph" w:styleId="a7">
    <w:name w:val="Document Map"/>
    <w:basedOn w:val="a"/>
    <w:link w:val="Char1"/>
    <w:uiPriority w:val="99"/>
    <w:semiHidden/>
    <w:unhideWhenUsed/>
    <w:qFormat/>
    <w:rsid w:val="00DC71AA"/>
    <w:rPr>
      <w:rFonts w:ascii="宋体" w:eastAsia="宋体"/>
      <w:sz w:val="18"/>
      <w:szCs w:val="18"/>
    </w:rPr>
  </w:style>
  <w:style w:type="paragraph" w:styleId="30">
    <w:name w:val="Body Text 3"/>
    <w:basedOn w:val="a"/>
    <w:link w:val="3Char0"/>
    <w:qFormat/>
    <w:rsid w:val="00DC71AA"/>
    <w:rPr>
      <w:rFonts w:ascii="Times New Roman" w:eastAsia="宋体" w:hAnsi="Times New Roman" w:cs="Times New Roman"/>
      <w:color w:val="FF0000"/>
      <w:sz w:val="24"/>
      <w:szCs w:val="24"/>
    </w:rPr>
  </w:style>
  <w:style w:type="paragraph" w:styleId="5">
    <w:name w:val="toc 5"/>
    <w:basedOn w:val="a"/>
    <w:next w:val="a"/>
    <w:uiPriority w:val="39"/>
    <w:qFormat/>
    <w:rsid w:val="00DC71AA"/>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DC71AA"/>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DC71AA"/>
    <w:rPr>
      <w:rFonts w:eastAsia="宋体"/>
      <w:sz w:val="24"/>
    </w:rPr>
  </w:style>
  <w:style w:type="paragraph" w:styleId="a9">
    <w:name w:val="Date"/>
    <w:basedOn w:val="a"/>
    <w:next w:val="a"/>
    <w:link w:val="Char3"/>
    <w:uiPriority w:val="99"/>
    <w:unhideWhenUsed/>
    <w:qFormat/>
    <w:rsid w:val="00DC71AA"/>
    <w:pPr>
      <w:ind w:leftChars="2500" w:left="100"/>
    </w:pPr>
  </w:style>
  <w:style w:type="paragraph" w:styleId="aa">
    <w:name w:val="footer"/>
    <w:basedOn w:val="a"/>
    <w:link w:val="Char4"/>
    <w:uiPriority w:val="99"/>
    <w:unhideWhenUsed/>
    <w:qFormat/>
    <w:rsid w:val="00DC71AA"/>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DC71A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DC71AA"/>
    <w:pPr>
      <w:spacing w:before="120" w:after="120"/>
      <w:jc w:val="left"/>
    </w:pPr>
    <w:rPr>
      <w:rFonts w:ascii="Times New Roman" w:eastAsia="宋体" w:hAnsi="Times New Roman" w:cs="Times New Roman"/>
      <w:b/>
      <w:bCs/>
      <w:caps/>
      <w:color w:val="0000FF"/>
      <w:sz w:val="20"/>
      <w:szCs w:val="20"/>
    </w:rPr>
  </w:style>
  <w:style w:type="paragraph" w:styleId="ac">
    <w:name w:val="Message Header"/>
    <w:basedOn w:val="a"/>
    <w:uiPriority w:val="99"/>
    <w:unhideWhenUsed/>
    <w:qFormat/>
    <w:rsid w:val="00DC71A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
    <w:uiPriority w:val="99"/>
    <w:unhideWhenUsed/>
    <w:qFormat/>
    <w:rsid w:val="00DC7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DC71AA"/>
    <w:rPr>
      <w:rFonts w:ascii="Calibri" w:eastAsia="宋体" w:hAnsi="Calibri" w:cs="Times New Roman"/>
      <w:sz w:val="24"/>
      <w:szCs w:val="24"/>
    </w:rPr>
  </w:style>
  <w:style w:type="table" w:styleId="ae">
    <w:name w:val="Table Grid"/>
    <w:basedOn w:val="a2"/>
    <w:uiPriority w:val="59"/>
    <w:qFormat/>
    <w:rsid w:val="00DC71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DC71AA"/>
    <w:rPr>
      <w:b/>
      <w:bCs/>
    </w:rPr>
  </w:style>
  <w:style w:type="character" w:styleId="af0">
    <w:name w:val="FollowedHyperlink"/>
    <w:basedOn w:val="a1"/>
    <w:uiPriority w:val="99"/>
    <w:unhideWhenUsed/>
    <w:qFormat/>
    <w:rsid w:val="00DC71AA"/>
    <w:rPr>
      <w:color w:val="800080" w:themeColor="followedHyperlink"/>
      <w:u w:val="single"/>
    </w:rPr>
  </w:style>
  <w:style w:type="character" w:styleId="af1">
    <w:name w:val="Hyperlink"/>
    <w:basedOn w:val="a1"/>
    <w:uiPriority w:val="99"/>
    <w:unhideWhenUsed/>
    <w:qFormat/>
    <w:rsid w:val="00DC71AA"/>
    <w:rPr>
      <w:color w:val="0000FF"/>
      <w:u w:val="single"/>
    </w:rPr>
  </w:style>
  <w:style w:type="character" w:customStyle="1" w:styleId="1Char">
    <w:name w:val="标题 1 Char"/>
    <w:basedOn w:val="a1"/>
    <w:link w:val="1"/>
    <w:qFormat/>
    <w:rsid w:val="00DC71AA"/>
    <w:rPr>
      <w:rFonts w:ascii="Calibri" w:eastAsia="宋体" w:hAnsi="Calibri" w:cs="Times New Roman"/>
      <w:b/>
      <w:bCs/>
      <w:kern w:val="44"/>
      <w:sz w:val="44"/>
      <w:szCs w:val="44"/>
    </w:rPr>
  </w:style>
  <w:style w:type="character" w:customStyle="1" w:styleId="2Char">
    <w:name w:val="标题 2 Char"/>
    <w:basedOn w:val="a1"/>
    <w:link w:val="2"/>
    <w:qFormat/>
    <w:rsid w:val="00DC71AA"/>
    <w:rPr>
      <w:rFonts w:ascii="Arial" w:eastAsia="黑体" w:hAnsi="Arial" w:cs="Times New Roman"/>
      <w:b/>
      <w:bCs/>
      <w:kern w:val="0"/>
      <w:sz w:val="32"/>
      <w:szCs w:val="32"/>
    </w:rPr>
  </w:style>
  <w:style w:type="character" w:customStyle="1" w:styleId="3Char">
    <w:name w:val="标题 3 Char"/>
    <w:basedOn w:val="a1"/>
    <w:link w:val="3"/>
    <w:qFormat/>
    <w:rsid w:val="00DC71AA"/>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DC71AA"/>
    <w:rPr>
      <w:rFonts w:ascii="Arial" w:eastAsia="黑体" w:hAnsi="Arial" w:cs="Times New Roman"/>
      <w:b/>
      <w:bCs/>
      <w:kern w:val="0"/>
      <w:sz w:val="28"/>
      <w:szCs w:val="28"/>
    </w:rPr>
  </w:style>
  <w:style w:type="character" w:customStyle="1" w:styleId="Char2">
    <w:name w:val="纯文本 Char"/>
    <w:basedOn w:val="a1"/>
    <w:link w:val="a8"/>
    <w:qFormat/>
    <w:rsid w:val="00DC71AA"/>
    <w:rPr>
      <w:rFonts w:eastAsia="宋体"/>
      <w:sz w:val="24"/>
    </w:rPr>
  </w:style>
  <w:style w:type="character" w:customStyle="1" w:styleId="Char3">
    <w:name w:val="日期 Char"/>
    <w:basedOn w:val="a1"/>
    <w:link w:val="a9"/>
    <w:uiPriority w:val="99"/>
    <w:qFormat/>
    <w:rsid w:val="00DC71AA"/>
  </w:style>
  <w:style w:type="character" w:customStyle="1" w:styleId="Char4">
    <w:name w:val="页脚 Char"/>
    <w:basedOn w:val="a1"/>
    <w:link w:val="aa"/>
    <w:uiPriority w:val="99"/>
    <w:qFormat/>
    <w:rsid w:val="00DC71AA"/>
    <w:rPr>
      <w:sz w:val="18"/>
      <w:szCs w:val="18"/>
    </w:rPr>
  </w:style>
  <w:style w:type="character" w:customStyle="1" w:styleId="Char5">
    <w:name w:val="页眉 Char"/>
    <w:basedOn w:val="a1"/>
    <w:link w:val="ab"/>
    <w:uiPriority w:val="99"/>
    <w:qFormat/>
    <w:rsid w:val="00DC71AA"/>
    <w:rPr>
      <w:sz w:val="18"/>
      <w:szCs w:val="18"/>
    </w:rPr>
  </w:style>
  <w:style w:type="character" w:customStyle="1" w:styleId="Char10">
    <w:name w:val="纯文本 Char1"/>
    <w:qFormat/>
    <w:rsid w:val="00DC71AA"/>
    <w:rPr>
      <w:rFonts w:eastAsia="宋体"/>
      <w:sz w:val="24"/>
    </w:rPr>
  </w:style>
  <w:style w:type="paragraph" w:customStyle="1" w:styleId="Default">
    <w:name w:val="Default"/>
    <w:qFormat/>
    <w:rsid w:val="00DC71AA"/>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DC71AA"/>
    <w:pPr>
      <w:ind w:firstLineChars="200" w:firstLine="420"/>
    </w:pPr>
  </w:style>
  <w:style w:type="paragraph" w:styleId="af2">
    <w:name w:val="List Paragraph"/>
    <w:basedOn w:val="a"/>
    <w:uiPriority w:val="99"/>
    <w:unhideWhenUsed/>
    <w:qFormat/>
    <w:rsid w:val="00DC71AA"/>
    <w:pPr>
      <w:ind w:firstLineChars="200" w:firstLine="420"/>
    </w:pPr>
  </w:style>
  <w:style w:type="character" w:customStyle="1" w:styleId="CharChar">
    <w:name w:val="正文文本缩进 Char Char"/>
    <w:link w:val="13"/>
    <w:qFormat/>
    <w:rsid w:val="00DC71AA"/>
    <w:rPr>
      <w:rFonts w:ascii="宋体"/>
      <w:sz w:val="24"/>
    </w:rPr>
  </w:style>
  <w:style w:type="paragraph" w:customStyle="1" w:styleId="13">
    <w:name w:val="正文文本缩进1"/>
    <w:basedOn w:val="a"/>
    <w:link w:val="CharChar"/>
    <w:qFormat/>
    <w:rsid w:val="00DC71AA"/>
    <w:pPr>
      <w:spacing w:line="360" w:lineRule="auto"/>
      <w:ind w:firstLineChars="200" w:firstLine="480"/>
    </w:pPr>
    <w:rPr>
      <w:rFonts w:ascii="宋体"/>
      <w:sz w:val="24"/>
    </w:rPr>
  </w:style>
  <w:style w:type="character" w:customStyle="1" w:styleId="CharChar0">
    <w:name w:val="日期 Char Char"/>
    <w:link w:val="14"/>
    <w:qFormat/>
    <w:rsid w:val="00DC71AA"/>
    <w:rPr>
      <w:sz w:val="24"/>
    </w:rPr>
  </w:style>
  <w:style w:type="paragraph" w:customStyle="1" w:styleId="14">
    <w:name w:val="日期1"/>
    <w:basedOn w:val="a"/>
    <w:next w:val="a"/>
    <w:link w:val="CharChar0"/>
    <w:qFormat/>
    <w:rsid w:val="00DC71AA"/>
    <w:rPr>
      <w:sz w:val="24"/>
    </w:rPr>
  </w:style>
  <w:style w:type="paragraph" w:customStyle="1" w:styleId="15">
    <w:name w:val="正文缩进1"/>
    <w:basedOn w:val="a"/>
    <w:qFormat/>
    <w:rsid w:val="00DC71AA"/>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DC71AA"/>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DC71AA"/>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DC71AA"/>
    <w:rPr>
      <w:rFonts w:ascii="Times New Roman" w:eastAsia="宋体" w:hAnsi="Times New Roman" w:cs="Times New Roman"/>
      <w:color w:val="FF0000"/>
      <w:sz w:val="24"/>
      <w:szCs w:val="24"/>
    </w:rPr>
  </w:style>
  <w:style w:type="character" w:customStyle="1" w:styleId="edittexttarea">
    <w:name w:val="edittexttarea"/>
    <w:basedOn w:val="a1"/>
    <w:qFormat/>
    <w:rsid w:val="00DC71AA"/>
  </w:style>
  <w:style w:type="paragraph" w:customStyle="1" w:styleId="11212">
    <w:name w:val="样式 标题 1 + 四号 居中 段前: 12 磅 段后: 12 磅 行距: 单倍行距"/>
    <w:basedOn w:val="1"/>
    <w:qFormat/>
    <w:rsid w:val="00DC71A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DC71AA"/>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1"/>
    <w:link w:val="a4"/>
    <w:uiPriority w:val="99"/>
    <w:semiHidden/>
    <w:qFormat/>
    <w:rsid w:val="00DC71AA"/>
  </w:style>
  <w:style w:type="character" w:customStyle="1" w:styleId="Char">
    <w:name w:val="正文首行缩进 Char"/>
    <w:basedOn w:val="Char0"/>
    <w:link w:val="a0"/>
    <w:qFormat/>
    <w:rsid w:val="00DC71AA"/>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DC71AA"/>
    <w:rPr>
      <w:rFonts w:ascii="宋体" w:eastAsia="宋体" w:hAnsi="宋体" w:cs="宋体"/>
      <w:kern w:val="0"/>
      <w:sz w:val="24"/>
      <w:szCs w:val="24"/>
    </w:rPr>
  </w:style>
  <w:style w:type="paragraph" w:customStyle="1" w:styleId="as">
    <w:name w:val="as"/>
    <w:basedOn w:val="a"/>
    <w:qFormat/>
    <w:rsid w:val="00DC71AA"/>
    <w:pPr>
      <w:tabs>
        <w:tab w:val="left" w:pos="525"/>
      </w:tabs>
      <w:ind w:left="525" w:firstLine="315"/>
    </w:pPr>
    <w:rPr>
      <w:rFonts w:ascii="宋体" w:eastAsia="宋体" w:hAnsi="Calibri" w:cs="宋体"/>
      <w:sz w:val="28"/>
      <w:szCs w:val="28"/>
    </w:rPr>
  </w:style>
  <w:style w:type="paragraph" w:customStyle="1" w:styleId="sa">
    <w:name w:val="sa"/>
    <w:basedOn w:val="as"/>
    <w:qFormat/>
    <w:rsid w:val="00DC71AA"/>
    <w:pPr>
      <w:ind w:left="0" w:firstLineChars="196" w:firstLine="470"/>
    </w:pPr>
    <w:rPr>
      <w:rFonts w:ascii="仿宋_GB2312" w:eastAsia="仿宋_GB2312" w:hAnsi="宋体"/>
      <w:kern w:val="24"/>
      <w:sz w:val="24"/>
      <w:szCs w:val="24"/>
    </w:rPr>
  </w:style>
  <w:style w:type="paragraph" w:customStyle="1" w:styleId="20">
    <w:name w:val="列出段落2"/>
    <w:basedOn w:val="a"/>
    <w:uiPriority w:val="99"/>
    <w:qFormat/>
    <w:rsid w:val="00DC71AA"/>
    <w:pPr>
      <w:ind w:firstLineChars="200" w:firstLine="420"/>
    </w:pPr>
    <w:rPr>
      <w:rFonts w:ascii="Calibri" w:hAnsi="Calibri"/>
    </w:rPr>
  </w:style>
  <w:style w:type="character" w:customStyle="1" w:styleId="font11">
    <w:name w:val="font11"/>
    <w:qFormat/>
    <w:rsid w:val="00DC71AA"/>
    <w:rPr>
      <w:rFonts w:ascii="宋体" w:eastAsia="宋体" w:hAnsi="宋体" w:cs="宋体" w:hint="eastAsia"/>
      <w:color w:val="000000"/>
      <w:sz w:val="28"/>
      <w:szCs w:val="28"/>
      <w:u w:val="none"/>
    </w:rPr>
  </w:style>
  <w:style w:type="character" w:customStyle="1" w:styleId="Char1">
    <w:name w:val="文档结构图 Char"/>
    <w:basedOn w:val="a1"/>
    <w:link w:val="a7"/>
    <w:uiPriority w:val="99"/>
    <w:semiHidden/>
    <w:qFormat/>
    <w:rsid w:val="00DC71AA"/>
    <w:rPr>
      <w:rFonts w:ascii="宋体" w:hAnsiTheme="minorHAnsi" w:cstheme="minorBidi"/>
      <w:kern w:val="2"/>
      <w:sz w:val="18"/>
      <w:szCs w:val="18"/>
    </w:rPr>
  </w:style>
  <w:style w:type="paragraph" w:customStyle="1" w:styleId="af4">
    <w:name w:val="正文格式"/>
    <w:qFormat/>
    <w:rsid w:val="00DC71AA"/>
    <w:pPr>
      <w:spacing w:line="360" w:lineRule="auto"/>
      <w:ind w:firstLineChars="200" w:firstLine="200"/>
    </w:pPr>
    <w:rPr>
      <w:rFonts w:ascii="宋体" w:hAnsi="宋体"/>
      <w:kern w:val="2"/>
      <w:sz w:val="28"/>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cx.cnca.cn/rjwcx/web/cert/index.d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2CFE65-49E9-4E6D-8699-C5F291038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6021</Words>
  <Characters>34320</Characters>
  <Application>Microsoft Office Word</Application>
  <DocSecurity>0</DocSecurity>
  <Lines>286</Lines>
  <Paragraphs>80</Paragraphs>
  <ScaleCrop>false</ScaleCrop>
  <Company>MS</Company>
  <LinksUpToDate>false</LinksUpToDate>
  <CharactersWithSpaces>40261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河南华明工程造价咨询有限公司:河南华明工程造价咨询有限公司</cp:lastModifiedBy>
  <cp:revision>594</cp:revision>
  <cp:lastPrinted>2019-05-10T08:45:00Z</cp:lastPrinted>
  <dcterms:created xsi:type="dcterms:W3CDTF">2018-02-27T06:49:00Z</dcterms:created>
  <dcterms:modified xsi:type="dcterms:W3CDTF">2019-05-10T09:07:00Z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