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67D87" w:rsidRDefault="0003546E" w:rsidP="00067D87">
      <w:pPr>
        <w:spacing w:line="312" w:lineRule="auto"/>
        <w:jc w:val="center"/>
        <w:rPr>
          <w:rFonts w:ascii="黑体" w:eastAsia="黑体" w:hAnsi="黑体" w:cs="黑体"/>
          <w:b/>
          <w:color w:val="000000"/>
          <w:sz w:val="44"/>
          <w:szCs w:val="44"/>
          <w:shd w:val="clear" w:color="auto" w:fill="FFFFFF"/>
        </w:rPr>
      </w:pPr>
      <w:r w:rsidRPr="0003546E">
        <w:rPr>
          <w:rFonts w:ascii="黑体" w:eastAsia="黑体" w:hAnsi="黑体" w:cs="黑体" w:hint="eastAsia"/>
          <w:b/>
          <w:color w:val="000000"/>
          <w:sz w:val="36"/>
          <w:szCs w:val="36"/>
          <w:shd w:val="clear" w:color="auto" w:fill="FFFFFF"/>
        </w:rPr>
        <w:t>鄢陵花木中小企业公共服务中心培训设备采购项目</w:t>
      </w:r>
      <w:r w:rsidR="005974D4">
        <w:rPr>
          <w:rFonts w:ascii="黑体" w:eastAsia="黑体" w:hAnsi="黑体" w:cs="黑体" w:hint="eastAsia"/>
          <w:b/>
          <w:color w:val="000000"/>
          <w:sz w:val="36"/>
          <w:szCs w:val="36"/>
          <w:shd w:val="clear" w:color="auto" w:fill="FFFFFF"/>
        </w:rPr>
        <w:t>（</w:t>
      </w:r>
      <w:r w:rsidR="00B12800">
        <w:rPr>
          <w:rFonts w:ascii="黑体" w:eastAsia="黑体" w:hAnsi="黑体" w:cs="黑体" w:hint="eastAsia"/>
          <w:b/>
          <w:color w:val="000000"/>
          <w:sz w:val="36"/>
          <w:szCs w:val="36"/>
          <w:shd w:val="clear" w:color="auto" w:fill="FFFFFF"/>
        </w:rPr>
        <w:t>三</w:t>
      </w:r>
      <w:r w:rsidR="005974D4">
        <w:rPr>
          <w:rFonts w:ascii="黑体" w:eastAsia="黑体" w:hAnsi="黑体" w:cs="黑体" w:hint="eastAsia"/>
          <w:b/>
          <w:color w:val="000000"/>
          <w:sz w:val="36"/>
          <w:szCs w:val="36"/>
          <w:shd w:val="clear" w:color="auto" w:fill="FFFFFF"/>
        </w:rPr>
        <w:t>次）</w:t>
      </w:r>
    </w:p>
    <w:p w:rsidR="00067D87" w:rsidRPr="003566F3" w:rsidRDefault="00067D87">
      <w:pPr>
        <w:spacing w:line="312" w:lineRule="auto"/>
        <w:jc w:val="center"/>
        <w:rPr>
          <w:rFonts w:ascii="黑体" w:eastAsia="黑体" w:hAnsi="黑体" w:cs="黑体"/>
          <w:b/>
          <w:color w:val="000000"/>
          <w:sz w:val="36"/>
          <w:szCs w:val="36"/>
          <w:shd w:val="clear" w:color="auto" w:fill="FFFFFF"/>
        </w:rPr>
      </w:pPr>
    </w:p>
    <w:p w:rsidR="00A22107" w:rsidRPr="003566F3" w:rsidRDefault="0018607D">
      <w:pPr>
        <w:spacing w:line="312" w:lineRule="auto"/>
        <w:jc w:val="center"/>
        <w:rPr>
          <w:rFonts w:ascii="黑体" w:eastAsia="黑体" w:hAnsi="黑体" w:cs="黑体"/>
          <w:b/>
          <w:color w:val="000000"/>
          <w:sz w:val="36"/>
          <w:szCs w:val="36"/>
          <w:shd w:val="clear" w:color="auto" w:fill="FFFFFF"/>
        </w:rPr>
      </w:pPr>
      <w:r w:rsidRPr="003566F3">
        <w:rPr>
          <w:rFonts w:ascii="黑体" w:eastAsia="黑体" w:hAnsi="黑体" w:cs="黑体" w:hint="eastAsia"/>
          <w:b/>
          <w:color w:val="000000"/>
          <w:sz w:val="36"/>
          <w:szCs w:val="36"/>
          <w:shd w:val="clear" w:color="auto" w:fill="FFFFFF"/>
        </w:rPr>
        <w:t>招　标　文　件</w:t>
      </w:r>
    </w:p>
    <w:p w:rsidR="00A22107" w:rsidRDefault="00A22107">
      <w:pPr>
        <w:ind w:firstLineChars="650" w:firstLine="2080"/>
        <w:rPr>
          <w:rFonts w:ascii="黑体" w:eastAsia="黑体" w:hAnsi="黑体" w:cs="仿宋_GB2312"/>
          <w:sz w:val="32"/>
          <w:szCs w:val="32"/>
        </w:rPr>
      </w:pPr>
    </w:p>
    <w:p w:rsidR="00A22107" w:rsidRDefault="00A22107">
      <w:pPr>
        <w:ind w:firstLineChars="650" w:firstLine="2080"/>
        <w:rPr>
          <w:rFonts w:ascii="黑体" w:eastAsia="黑体" w:hAnsi="黑体" w:cs="仿宋_GB2312"/>
          <w:sz w:val="32"/>
          <w:szCs w:val="32"/>
        </w:rPr>
      </w:pPr>
    </w:p>
    <w:p w:rsidR="00A22107" w:rsidRDefault="00A22107"/>
    <w:p w:rsidR="00A22107" w:rsidRDefault="00A22107">
      <w:pPr>
        <w:ind w:firstLineChars="650" w:firstLine="2080"/>
        <w:rPr>
          <w:rFonts w:ascii="黑体" w:eastAsia="黑体" w:hAnsi="黑体" w:cs="仿宋_GB2312"/>
          <w:sz w:val="32"/>
          <w:szCs w:val="32"/>
        </w:rPr>
      </w:pPr>
    </w:p>
    <w:p w:rsidR="0003546E" w:rsidRPr="0003546E" w:rsidRDefault="0003546E" w:rsidP="0003546E">
      <w:pPr>
        <w:ind w:firstLineChars="700" w:firstLine="2240"/>
        <w:rPr>
          <w:rFonts w:ascii="黑体" w:eastAsia="黑体" w:hAnsi="黑体" w:cs="仿宋_GB2312"/>
          <w:sz w:val="32"/>
          <w:szCs w:val="32"/>
        </w:rPr>
      </w:pPr>
      <w:r w:rsidRPr="0003546E">
        <w:rPr>
          <w:rFonts w:ascii="黑体" w:eastAsia="黑体" w:hAnsi="黑体" w:cs="仿宋_GB2312" w:hint="eastAsia"/>
          <w:sz w:val="32"/>
          <w:szCs w:val="32"/>
        </w:rPr>
        <w:t>项目编号：Y2019HZ014</w:t>
      </w:r>
    </w:p>
    <w:p w:rsidR="00A22107" w:rsidRDefault="0003546E" w:rsidP="0003546E">
      <w:pPr>
        <w:jc w:val="center"/>
        <w:rPr>
          <w:rFonts w:ascii="宋体" w:eastAsia="宋体" w:hAnsi="宋体" w:cs="宋体"/>
          <w:b/>
          <w:bCs/>
          <w:sz w:val="32"/>
          <w:szCs w:val="32"/>
        </w:rPr>
      </w:pPr>
      <w:r w:rsidRPr="0003546E">
        <w:rPr>
          <w:rFonts w:ascii="黑体" w:eastAsia="黑体" w:hAnsi="黑体" w:cs="仿宋_GB2312" w:hint="eastAsia"/>
          <w:sz w:val="32"/>
          <w:szCs w:val="32"/>
        </w:rPr>
        <w:t>招标编号：鄢招公2019010405</w:t>
      </w:r>
    </w:p>
    <w:p w:rsidR="00A22107" w:rsidRDefault="00A22107" w:rsidP="0003546E">
      <w:pPr>
        <w:ind w:firstLineChars="400" w:firstLine="1285"/>
        <w:jc w:val="center"/>
        <w:rPr>
          <w:rFonts w:ascii="宋体" w:eastAsia="宋体" w:hAnsi="宋体" w:cs="宋体"/>
          <w:b/>
          <w:bCs/>
          <w:sz w:val="32"/>
          <w:szCs w:val="32"/>
        </w:rPr>
      </w:pPr>
    </w:p>
    <w:p w:rsidR="00A22107" w:rsidRDefault="00A22107" w:rsidP="00067D87">
      <w:pPr>
        <w:ind w:left="1744" w:hangingChars="545" w:hanging="1744"/>
        <w:jc w:val="center"/>
        <w:rPr>
          <w:rFonts w:ascii="黑体" w:eastAsia="黑体" w:hAnsi="黑体" w:cs="宋体"/>
          <w:bCs/>
          <w:sz w:val="32"/>
          <w:szCs w:val="32"/>
        </w:rPr>
      </w:pPr>
    </w:p>
    <w:p w:rsidR="00A22107" w:rsidRDefault="00A22107">
      <w:pPr>
        <w:ind w:left="1744" w:hangingChars="545" w:hanging="1744"/>
        <w:jc w:val="center"/>
        <w:rPr>
          <w:rFonts w:ascii="黑体" w:eastAsia="黑体" w:hAnsi="黑体" w:cs="宋体"/>
          <w:bCs/>
          <w:sz w:val="32"/>
          <w:szCs w:val="32"/>
        </w:rPr>
      </w:pPr>
    </w:p>
    <w:p w:rsidR="00A22107" w:rsidRDefault="00A22107">
      <w:pPr>
        <w:ind w:left="1744" w:hangingChars="545" w:hanging="1744"/>
        <w:jc w:val="center"/>
        <w:rPr>
          <w:rFonts w:ascii="黑体" w:eastAsia="黑体" w:hAnsi="黑体" w:cs="宋体"/>
          <w:bCs/>
          <w:sz w:val="32"/>
          <w:szCs w:val="32"/>
        </w:rPr>
      </w:pPr>
    </w:p>
    <w:p w:rsidR="00FE2E22" w:rsidRDefault="00F62E2E" w:rsidP="00AE7A1B">
      <w:pPr>
        <w:ind w:left="1744" w:hangingChars="545" w:hanging="1744"/>
        <w:jc w:val="center"/>
        <w:rPr>
          <w:rFonts w:ascii="黑体" w:eastAsia="黑体" w:hAnsi="黑体" w:cs="宋体"/>
          <w:bCs/>
          <w:sz w:val="32"/>
          <w:szCs w:val="32"/>
        </w:rPr>
      </w:pPr>
      <w:r>
        <w:rPr>
          <w:rFonts w:ascii="黑体" w:eastAsia="黑体" w:hAnsi="黑体" w:cs="宋体" w:hint="eastAsia"/>
          <w:bCs/>
          <w:sz w:val="32"/>
          <w:szCs w:val="32"/>
        </w:rPr>
        <w:t xml:space="preserve">   </w:t>
      </w:r>
      <w:r w:rsidR="0003546E">
        <w:rPr>
          <w:rFonts w:ascii="黑体" w:eastAsia="黑体" w:hAnsi="黑体" w:cs="宋体" w:hint="eastAsia"/>
          <w:bCs/>
          <w:sz w:val="32"/>
          <w:szCs w:val="32"/>
        </w:rPr>
        <w:t xml:space="preserve">       </w:t>
      </w:r>
    </w:p>
    <w:p w:rsidR="00FE2E22" w:rsidRDefault="00FE2E22" w:rsidP="00AE7A1B">
      <w:pPr>
        <w:ind w:left="1744" w:hangingChars="545" w:hanging="1744"/>
        <w:jc w:val="center"/>
        <w:rPr>
          <w:rFonts w:ascii="黑体" w:eastAsia="黑体" w:hAnsi="黑体" w:cs="宋体"/>
          <w:bCs/>
          <w:sz w:val="32"/>
          <w:szCs w:val="32"/>
        </w:rPr>
      </w:pPr>
    </w:p>
    <w:p w:rsidR="00FE2E22" w:rsidRDefault="00FE2E22" w:rsidP="00AE7A1B">
      <w:pPr>
        <w:ind w:left="1744" w:hangingChars="545" w:hanging="1744"/>
        <w:jc w:val="center"/>
        <w:rPr>
          <w:rFonts w:ascii="黑体" w:eastAsia="黑体" w:hAnsi="黑体" w:cs="宋体"/>
          <w:bCs/>
          <w:sz w:val="32"/>
          <w:szCs w:val="32"/>
        </w:rPr>
      </w:pPr>
    </w:p>
    <w:p w:rsidR="00FE2E22" w:rsidRDefault="00FE2E22" w:rsidP="00AE7A1B">
      <w:pPr>
        <w:ind w:left="1744" w:hangingChars="545" w:hanging="1744"/>
        <w:jc w:val="center"/>
        <w:rPr>
          <w:rFonts w:ascii="黑体" w:eastAsia="黑体" w:hAnsi="黑体" w:cs="宋体"/>
          <w:bCs/>
          <w:sz w:val="32"/>
          <w:szCs w:val="32"/>
        </w:rPr>
      </w:pPr>
    </w:p>
    <w:p w:rsidR="0003546E" w:rsidRDefault="0003546E" w:rsidP="00AE7A1B">
      <w:pPr>
        <w:ind w:left="1744" w:hangingChars="545" w:hanging="1744"/>
        <w:jc w:val="center"/>
        <w:rPr>
          <w:rFonts w:ascii="黑体" w:eastAsia="黑体" w:hAnsi="黑体" w:cs="宋体"/>
          <w:bCs/>
          <w:sz w:val="32"/>
          <w:szCs w:val="32"/>
        </w:rPr>
      </w:pPr>
      <w:r>
        <w:rPr>
          <w:rFonts w:ascii="黑体" w:eastAsia="黑体" w:hAnsi="黑体" w:cs="宋体" w:hint="eastAsia"/>
          <w:bCs/>
          <w:sz w:val="32"/>
          <w:szCs w:val="32"/>
        </w:rPr>
        <w:t xml:space="preserve"> </w:t>
      </w:r>
      <w:r w:rsidR="00FE2E22">
        <w:rPr>
          <w:rFonts w:ascii="黑体" w:eastAsia="黑体" w:hAnsi="黑体" w:cs="宋体" w:hint="eastAsia"/>
          <w:bCs/>
          <w:sz w:val="32"/>
          <w:szCs w:val="32"/>
        </w:rPr>
        <w:t xml:space="preserve">         </w:t>
      </w:r>
      <w:r>
        <w:rPr>
          <w:rFonts w:ascii="黑体" w:eastAsia="黑体" w:hAnsi="黑体" w:cs="宋体" w:hint="eastAsia"/>
          <w:bCs/>
          <w:sz w:val="32"/>
          <w:szCs w:val="32"/>
        </w:rPr>
        <w:t xml:space="preserve"> </w:t>
      </w:r>
      <w:r w:rsidR="0018607D">
        <w:rPr>
          <w:rFonts w:ascii="黑体" w:eastAsia="黑体" w:hAnsi="黑体" w:cs="宋体" w:hint="eastAsia"/>
          <w:bCs/>
          <w:sz w:val="32"/>
          <w:szCs w:val="32"/>
        </w:rPr>
        <w:t>采 购 人：</w:t>
      </w:r>
      <w:r w:rsidRPr="0003546E">
        <w:rPr>
          <w:rFonts w:ascii="黑体" w:eastAsia="黑体" w:hAnsi="黑体" w:cs="宋体" w:hint="eastAsia"/>
          <w:bCs/>
          <w:sz w:val="32"/>
          <w:szCs w:val="32"/>
        </w:rPr>
        <w:t>鄢陵县特色商业区建设发展办公室</w:t>
      </w:r>
    </w:p>
    <w:p w:rsidR="00A22107" w:rsidRDefault="0018607D" w:rsidP="00AE7A1B">
      <w:pPr>
        <w:ind w:left="1744" w:hangingChars="545" w:hanging="1744"/>
        <w:jc w:val="center"/>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22107" w:rsidRPr="002134AC" w:rsidRDefault="0018607D" w:rsidP="0003546E">
      <w:pPr>
        <w:spacing w:line="360" w:lineRule="auto"/>
        <w:ind w:firstLineChars="650" w:firstLine="2080"/>
        <w:jc w:val="left"/>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w:t>
      </w:r>
      <w:r w:rsidR="00551D69">
        <w:rPr>
          <w:rFonts w:ascii="黑体" w:eastAsia="黑体" w:hAnsi="黑体" w:hint="eastAsia"/>
          <w:spacing w:val="-6"/>
          <w:sz w:val="32"/>
          <w:szCs w:val="32"/>
        </w:rPr>
        <w:t>五</w:t>
      </w:r>
      <w:r>
        <w:rPr>
          <w:rFonts w:ascii="黑体" w:eastAsia="黑体" w:hAnsi="黑体" w:hint="eastAsia"/>
          <w:spacing w:val="-6"/>
          <w:sz w:val="32"/>
          <w:szCs w:val="32"/>
        </w:rPr>
        <w:t>月</w:t>
      </w:r>
    </w:p>
    <w:p w:rsidR="00A22107" w:rsidRDefault="0018607D">
      <w:pPr>
        <w:widowControl/>
        <w:jc w:val="left"/>
        <w:rPr>
          <w:rFonts w:ascii="黑体" w:eastAsia="黑体" w:cs="黑体"/>
          <w:b/>
          <w:bCs/>
          <w:sz w:val="44"/>
          <w:szCs w:val="44"/>
        </w:rPr>
      </w:pPr>
      <w:r>
        <w:rPr>
          <w:rFonts w:ascii="黑体" w:eastAsia="黑体" w:cs="黑体"/>
          <w:b/>
          <w:bCs/>
          <w:sz w:val="44"/>
          <w:szCs w:val="44"/>
        </w:rPr>
        <w:br w:type="page"/>
      </w:r>
    </w:p>
    <w:p w:rsidR="00A22107" w:rsidRDefault="0018607D">
      <w:pPr>
        <w:ind w:firstLineChars="800" w:firstLine="3534"/>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A22107" w:rsidRDefault="00A22107">
      <w:pPr>
        <w:autoSpaceDE w:val="0"/>
        <w:autoSpaceDN w:val="0"/>
        <w:adjustRightInd w:val="0"/>
        <w:spacing w:line="700" w:lineRule="exact"/>
        <w:ind w:firstLine="551"/>
        <w:rPr>
          <w:rFonts w:ascii="黑体" w:eastAsia="黑体" w:cs="黑体"/>
          <w:b/>
          <w:bCs/>
          <w:sz w:val="28"/>
          <w:szCs w:val="28"/>
          <w:lang w:val="zh-CN"/>
        </w:rPr>
      </w:pPr>
    </w:p>
    <w:p w:rsidR="00A22107" w:rsidRDefault="0018607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22107" w:rsidRDefault="0018607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22107" w:rsidRDefault="0018607D">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22107" w:rsidRDefault="0018607D">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22107" w:rsidRDefault="0018607D">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22107" w:rsidRDefault="0018607D">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22107" w:rsidRDefault="0018607D">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22107" w:rsidRDefault="0018607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22107" w:rsidRDefault="0018607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22107" w:rsidRDefault="0018607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22107" w:rsidRDefault="0018607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22107" w:rsidRDefault="0018607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A22107" w:rsidRDefault="0018607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22107" w:rsidRDefault="00A2210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22107" w:rsidRDefault="00A22107">
      <w:pPr>
        <w:rPr>
          <w:rFonts w:asciiTheme="majorEastAsia" w:eastAsiaTheme="majorEastAsia" w:hAnsiTheme="majorEastAsia"/>
          <w:kern w:val="0"/>
          <w:sz w:val="32"/>
          <w:szCs w:val="32"/>
        </w:rPr>
      </w:pPr>
    </w:p>
    <w:p w:rsidR="00A22107" w:rsidRDefault="0018607D">
      <w:pPr>
        <w:widowControl/>
        <w:jc w:val="left"/>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p>
    <w:p w:rsidR="00A22107" w:rsidRDefault="0018607D">
      <w:pPr>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lastRenderedPageBreak/>
        <w:t>第一章 投标邀请</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受</w:t>
      </w:r>
      <w:r w:rsidR="00C072B6" w:rsidRPr="00C072B6">
        <w:rPr>
          <w:rFonts w:hAnsi="宋体" w:cs="仿宋_GB2312" w:hint="eastAsia"/>
          <w:bCs/>
          <w:sz w:val="24"/>
        </w:rPr>
        <w:t>鄢陵县特色商业区建设发展办公室</w:t>
      </w:r>
      <w:r>
        <w:rPr>
          <w:rFonts w:hAnsi="宋体" w:cs="仿宋_GB2312" w:hint="eastAsia"/>
          <w:bCs/>
          <w:sz w:val="24"/>
        </w:rPr>
        <w:t>的委托，鄢陵县政府采购中心就“</w:t>
      </w:r>
      <w:r w:rsidR="00C072B6" w:rsidRPr="00C072B6">
        <w:rPr>
          <w:rFonts w:hAnsi="宋体" w:cs="仿宋_GB2312" w:hint="eastAsia"/>
          <w:bCs/>
          <w:sz w:val="24"/>
        </w:rPr>
        <w:t>鄢陵花木中小企业公共服务中心培训设备采购项目</w:t>
      </w:r>
      <w:r w:rsidR="00E510AC">
        <w:rPr>
          <w:rFonts w:hAnsi="宋体" w:cs="仿宋_GB2312" w:hint="eastAsia"/>
          <w:bCs/>
          <w:sz w:val="24"/>
        </w:rPr>
        <w:t>（</w:t>
      </w:r>
      <w:r w:rsidR="00F831A8">
        <w:rPr>
          <w:rFonts w:hAnsi="宋体" w:cs="仿宋_GB2312" w:hint="eastAsia"/>
          <w:bCs/>
          <w:sz w:val="24"/>
        </w:rPr>
        <w:t>三</w:t>
      </w:r>
      <w:r w:rsidR="00E510AC">
        <w:rPr>
          <w:rFonts w:hAnsi="宋体" w:cs="仿宋_GB2312" w:hint="eastAsia"/>
          <w:bCs/>
          <w:sz w:val="24"/>
        </w:rPr>
        <w:t>次）</w:t>
      </w:r>
      <w:r>
        <w:rPr>
          <w:rFonts w:hAnsi="宋体" w:cs="仿宋_GB2312" w:hint="eastAsia"/>
          <w:bCs/>
          <w:sz w:val="24"/>
        </w:rPr>
        <w:t>”进行公开招标，欢迎合格的投标人前来投标。</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一、项目基本情况</w:t>
      </w:r>
    </w:p>
    <w:p w:rsidR="00C072B6"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（一）项目名称：</w:t>
      </w:r>
      <w:r w:rsidR="00C072B6" w:rsidRPr="00C072B6">
        <w:rPr>
          <w:rFonts w:hAnsi="宋体" w:cs="仿宋_GB2312" w:hint="eastAsia"/>
          <w:bCs/>
          <w:sz w:val="24"/>
        </w:rPr>
        <w:t>鄢陵花木中小企业公共服务中心培训设备采购项目</w:t>
      </w:r>
      <w:r w:rsidR="00E510AC">
        <w:rPr>
          <w:rFonts w:hAnsi="宋体" w:cs="仿宋_GB2312" w:hint="eastAsia"/>
          <w:bCs/>
          <w:sz w:val="24"/>
        </w:rPr>
        <w:t>（</w:t>
      </w:r>
      <w:r w:rsidR="00F831A8">
        <w:rPr>
          <w:rFonts w:hAnsi="宋体" w:cs="仿宋_GB2312" w:hint="eastAsia"/>
          <w:bCs/>
          <w:sz w:val="24"/>
        </w:rPr>
        <w:t>三</w:t>
      </w:r>
      <w:r w:rsidR="00E510AC">
        <w:rPr>
          <w:rFonts w:hAnsi="宋体" w:cs="仿宋_GB2312" w:hint="eastAsia"/>
          <w:bCs/>
          <w:sz w:val="24"/>
        </w:rPr>
        <w:t>次）</w:t>
      </w:r>
    </w:p>
    <w:p w:rsidR="00C072B6" w:rsidRPr="00C072B6" w:rsidRDefault="0018607D" w:rsidP="00C072B6">
      <w:pPr>
        <w:autoSpaceDE w:val="0"/>
        <w:autoSpaceDN w:val="0"/>
        <w:adjustRightInd w:val="0"/>
        <w:spacing w:line="360" w:lineRule="auto"/>
        <w:jc w:val="left"/>
        <w:rPr>
          <w:rFonts w:hAnsi="宋体" w:cs="仿宋_GB2312"/>
          <w:bCs/>
          <w:sz w:val="24"/>
        </w:rPr>
      </w:pPr>
      <w:r>
        <w:rPr>
          <w:rFonts w:hAnsi="宋体" w:cs="仿宋_GB2312" w:hint="eastAsia"/>
          <w:bCs/>
          <w:sz w:val="24"/>
        </w:rPr>
        <w:t>（二）</w:t>
      </w:r>
      <w:r w:rsidR="00C072B6" w:rsidRPr="00C072B6">
        <w:rPr>
          <w:rFonts w:hAnsi="宋体" w:cs="仿宋_GB2312" w:hint="eastAsia"/>
          <w:bCs/>
          <w:sz w:val="24"/>
        </w:rPr>
        <w:t>项目编号：</w:t>
      </w:r>
      <w:r w:rsidR="00C072B6" w:rsidRPr="00C072B6">
        <w:rPr>
          <w:rFonts w:hAnsi="宋体" w:cs="仿宋_GB2312" w:hint="eastAsia"/>
          <w:bCs/>
          <w:sz w:val="24"/>
        </w:rPr>
        <w:t>Y2019HZ014</w:t>
      </w:r>
    </w:p>
    <w:p w:rsidR="00C072B6" w:rsidRDefault="00C072B6" w:rsidP="00C072B6">
      <w:pPr>
        <w:autoSpaceDE w:val="0"/>
        <w:autoSpaceDN w:val="0"/>
        <w:adjustRightInd w:val="0"/>
        <w:spacing w:line="360" w:lineRule="auto"/>
        <w:jc w:val="left"/>
        <w:rPr>
          <w:rFonts w:hAnsi="宋体" w:cs="仿宋_GB2312"/>
          <w:bCs/>
          <w:sz w:val="24"/>
        </w:rPr>
      </w:pPr>
      <w:r w:rsidRPr="00C072B6">
        <w:rPr>
          <w:rFonts w:hAnsi="宋体" w:cs="仿宋_GB2312" w:hint="eastAsia"/>
          <w:bCs/>
          <w:sz w:val="24"/>
        </w:rPr>
        <w:t xml:space="preserve">      </w:t>
      </w:r>
      <w:r w:rsidRPr="00C072B6">
        <w:rPr>
          <w:rFonts w:hAnsi="宋体" w:cs="仿宋_GB2312" w:hint="eastAsia"/>
          <w:bCs/>
          <w:sz w:val="24"/>
        </w:rPr>
        <w:t>招标编号：鄢招公</w:t>
      </w:r>
      <w:r w:rsidRPr="00C072B6">
        <w:rPr>
          <w:rFonts w:hAnsi="宋体" w:cs="仿宋_GB2312" w:hint="eastAsia"/>
          <w:bCs/>
          <w:sz w:val="24"/>
        </w:rPr>
        <w:t>2019010405</w:t>
      </w:r>
    </w:p>
    <w:p w:rsidR="00A22107" w:rsidRDefault="0018607D" w:rsidP="00C072B6">
      <w:pPr>
        <w:autoSpaceDE w:val="0"/>
        <w:autoSpaceDN w:val="0"/>
        <w:adjustRightInd w:val="0"/>
        <w:spacing w:line="360" w:lineRule="auto"/>
        <w:jc w:val="left"/>
        <w:rPr>
          <w:rFonts w:hAnsi="宋体" w:cs="仿宋_GB2312"/>
          <w:bCs/>
          <w:sz w:val="24"/>
        </w:rPr>
      </w:pPr>
      <w:r>
        <w:rPr>
          <w:rFonts w:hAnsi="宋体" w:cs="仿宋_GB2312" w:hint="eastAsia"/>
          <w:bCs/>
          <w:sz w:val="24"/>
        </w:rPr>
        <w:t>（三）采购方式：公开招标</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（四）项目主要内容：</w:t>
      </w:r>
      <w:r w:rsidR="00C072B6" w:rsidRPr="00C072B6">
        <w:rPr>
          <w:rFonts w:hAnsi="宋体" w:cs="仿宋_GB2312" w:hint="eastAsia"/>
          <w:bCs/>
          <w:sz w:val="24"/>
        </w:rPr>
        <w:t>大会议室音响投影、小会议室音响投影、硬件平台部分、室外</w:t>
      </w:r>
      <w:r w:rsidR="00C072B6" w:rsidRPr="00C072B6">
        <w:rPr>
          <w:rFonts w:hAnsi="宋体" w:cs="仿宋_GB2312" w:hint="eastAsia"/>
          <w:bCs/>
          <w:sz w:val="24"/>
        </w:rPr>
        <w:t>P4</w:t>
      </w:r>
      <w:r w:rsidR="00C072B6" w:rsidRPr="00C072B6">
        <w:rPr>
          <w:rFonts w:hAnsi="宋体" w:cs="仿宋_GB2312" w:hint="eastAsia"/>
          <w:bCs/>
          <w:sz w:val="24"/>
        </w:rPr>
        <w:t>全彩屏、室内</w:t>
      </w:r>
      <w:r w:rsidR="00C072B6" w:rsidRPr="00C072B6">
        <w:rPr>
          <w:rFonts w:hAnsi="宋体" w:cs="仿宋_GB2312" w:hint="eastAsia"/>
          <w:bCs/>
          <w:sz w:val="24"/>
        </w:rPr>
        <w:t>P10</w:t>
      </w:r>
      <w:r w:rsidR="00C072B6" w:rsidRPr="00C072B6">
        <w:rPr>
          <w:rFonts w:hAnsi="宋体" w:cs="仿宋_GB2312" w:hint="eastAsia"/>
          <w:bCs/>
          <w:sz w:val="24"/>
        </w:rPr>
        <w:t>红色</w:t>
      </w:r>
      <w:r w:rsidR="00C072B6" w:rsidRPr="00C072B6">
        <w:rPr>
          <w:rFonts w:hAnsi="宋体" w:cs="仿宋_GB2312" w:hint="eastAsia"/>
          <w:bCs/>
          <w:sz w:val="24"/>
        </w:rPr>
        <w:t>LED</w:t>
      </w:r>
      <w:r w:rsidR="00C072B6">
        <w:rPr>
          <w:rFonts w:hAnsi="宋体" w:cs="仿宋_GB2312" w:hint="eastAsia"/>
          <w:bCs/>
          <w:sz w:val="24"/>
        </w:rPr>
        <w:t>屏、公共服务中心软件平台、办公电脑、办公桌椅</w:t>
      </w:r>
      <w:r>
        <w:rPr>
          <w:rFonts w:hAnsi="宋体" w:cs="仿宋_GB2312" w:hint="eastAsia"/>
          <w:bCs/>
          <w:sz w:val="24"/>
        </w:rPr>
        <w:t>（具体要求详见招标文件）</w:t>
      </w:r>
    </w:p>
    <w:p w:rsidR="00A22107" w:rsidRDefault="0018607D" w:rsidP="003566F3">
      <w:pPr>
        <w:widowControl/>
        <w:shd w:val="clear" w:color="auto" w:fill="FFFFFF"/>
        <w:spacing w:line="360" w:lineRule="auto"/>
        <w:rPr>
          <w:rFonts w:hAnsi="宋体" w:cs="仿宋_GB2312"/>
          <w:bCs/>
          <w:sz w:val="24"/>
        </w:rPr>
      </w:pPr>
      <w:r>
        <w:rPr>
          <w:rFonts w:hAnsi="宋体" w:cs="仿宋_GB2312" w:hint="eastAsia"/>
          <w:bCs/>
          <w:sz w:val="24"/>
        </w:rPr>
        <w:t>（四）预算金额：</w:t>
      </w:r>
      <w:r w:rsidR="00C072B6" w:rsidRPr="00C072B6">
        <w:rPr>
          <w:rFonts w:hAnsi="宋体" w:cs="仿宋_GB2312" w:hint="eastAsia"/>
          <w:bCs/>
          <w:sz w:val="24"/>
        </w:rPr>
        <w:t>1201024</w:t>
      </w:r>
      <w:r w:rsidR="00C072B6" w:rsidRPr="00C072B6">
        <w:rPr>
          <w:rFonts w:hAnsi="宋体" w:cs="仿宋_GB2312" w:hint="eastAsia"/>
          <w:bCs/>
          <w:sz w:val="24"/>
        </w:rPr>
        <w:t>元</w:t>
      </w:r>
      <w:r w:rsidR="00C072B6">
        <w:rPr>
          <w:rFonts w:hAnsi="宋体" w:cs="仿宋_GB2312" w:hint="eastAsia"/>
          <w:bCs/>
          <w:sz w:val="24"/>
        </w:rPr>
        <w:t xml:space="preserve">;    </w:t>
      </w:r>
      <w:r>
        <w:rPr>
          <w:rFonts w:hAnsi="宋体" w:cs="仿宋_GB2312" w:hint="eastAsia"/>
          <w:bCs/>
          <w:sz w:val="24"/>
        </w:rPr>
        <w:t>最高限价：</w:t>
      </w:r>
      <w:r w:rsidR="00C072B6" w:rsidRPr="00C072B6">
        <w:rPr>
          <w:rFonts w:hAnsi="宋体" w:cs="仿宋_GB2312" w:hint="eastAsia"/>
          <w:bCs/>
          <w:sz w:val="24"/>
        </w:rPr>
        <w:t>1201024</w:t>
      </w:r>
      <w:r w:rsidR="00C072B6" w:rsidRPr="00C072B6">
        <w:rPr>
          <w:rFonts w:hAnsi="宋体" w:cs="仿宋_GB2312" w:hint="eastAsia"/>
          <w:bCs/>
          <w:sz w:val="24"/>
        </w:rPr>
        <w:t>元</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（六）资金来源：财政资金，已落实</w:t>
      </w:r>
    </w:p>
    <w:p w:rsidR="00C072B6" w:rsidRDefault="0018607D">
      <w:pPr>
        <w:widowControl/>
        <w:shd w:val="clear" w:color="auto" w:fill="FFFFFF"/>
        <w:spacing w:line="360" w:lineRule="auto"/>
        <w:rPr>
          <w:rFonts w:hAnsi="宋体" w:cs="仿宋_GB2312"/>
          <w:bCs/>
          <w:sz w:val="24"/>
        </w:rPr>
      </w:pPr>
      <w:r>
        <w:rPr>
          <w:rFonts w:hAnsi="宋体" w:cs="仿宋_GB2312" w:hint="eastAsia"/>
          <w:bCs/>
          <w:sz w:val="24"/>
        </w:rPr>
        <w:t>（七）交付（服务、完工）时间：</w:t>
      </w:r>
      <w:r w:rsidR="00C072B6" w:rsidRPr="00C072B6">
        <w:rPr>
          <w:rFonts w:hAnsi="宋体" w:cs="仿宋_GB2312" w:hint="eastAsia"/>
          <w:bCs/>
          <w:sz w:val="24"/>
        </w:rPr>
        <w:t>合同签订后</w:t>
      </w:r>
      <w:r w:rsidR="00C072B6" w:rsidRPr="00C072B6">
        <w:rPr>
          <w:rFonts w:hAnsi="宋体" w:cs="仿宋_GB2312" w:hint="eastAsia"/>
          <w:bCs/>
          <w:sz w:val="24"/>
        </w:rPr>
        <w:t>30</w:t>
      </w:r>
      <w:r w:rsidR="00C072B6" w:rsidRPr="00C072B6">
        <w:rPr>
          <w:rFonts w:hAnsi="宋体" w:cs="仿宋_GB2312" w:hint="eastAsia"/>
          <w:bCs/>
          <w:sz w:val="24"/>
        </w:rPr>
        <w:t>日历天内</w:t>
      </w:r>
    </w:p>
    <w:p w:rsidR="00A22107" w:rsidRDefault="0018607D">
      <w:pPr>
        <w:widowControl/>
        <w:shd w:val="clear" w:color="auto" w:fill="FFFFFF"/>
        <w:spacing w:line="360" w:lineRule="auto"/>
        <w:rPr>
          <w:rFonts w:hAnsi="宋体" w:cs="仿宋_GB2312"/>
          <w:bCs/>
          <w:sz w:val="24"/>
        </w:rPr>
      </w:pPr>
      <w:r>
        <w:rPr>
          <w:rFonts w:hAnsi="宋体" w:cs="仿宋_GB2312" w:hint="eastAsia"/>
          <w:bCs/>
          <w:sz w:val="24"/>
        </w:rPr>
        <w:t>（八）交付（服务、施工）地点：</w:t>
      </w:r>
      <w:r w:rsidR="00C072B6" w:rsidRPr="00C072B6">
        <w:rPr>
          <w:rFonts w:hAnsi="宋体" w:cs="仿宋_GB2312" w:hint="eastAsia"/>
          <w:bCs/>
          <w:sz w:val="24"/>
        </w:rPr>
        <w:t>鄢陵花木中小企业公共服务中心</w:t>
      </w:r>
    </w:p>
    <w:p w:rsidR="00A22107" w:rsidRDefault="0018607D">
      <w:pPr>
        <w:widowControl/>
        <w:shd w:val="clear" w:color="auto" w:fill="FFFFFF"/>
        <w:spacing w:line="360" w:lineRule="auto"/>
        <w:rPr>
          <w:rFonts w:hAnsi="宋体" w:cs="仿宋_GB2312"/>
          <w:bCs/>
          <w:sz w:val="24"/>
        </w:rPr>
      </w:pPr>
      <w:r>
        <w:rPr>
          <w:rFonts w:hAnsi="宋体" w:cs="仿宋_GB2312" w:hint="eastAsia"/>
          <w:bCs/>
          <w:sz w:val="24"/>
        </w:rPr>
        <w:t>（九）进口产品：不允许</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（十）分包：不允许分包</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（十一）标段划分：本项目共划分为</w:t>
      </w:r>
      <w:r w:rsidR="00C072B6">
        <w:rPr>
          <w:rFonts w:hAnsi="宋体" w:cs="仿宋_GB2312" w:hint="eastAsia"/>
          <w:bCs/>
          <w:sz w:val="24"/>
        </w:rPr>
        <w:t>一</w:t>
      </w:r>
      <w:r>
        <w:rPr>
          <w:rFonts w:hAnsi="宋体" w:cs="仿宋_GB2312" w:hint="eastAsia"/>
          <w:bCs/>
          <w:sz w:val="24"/>
        </w:rPr>
        <w:t>个标段</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22107" w:rsidRDefault="0018607D">
      <w:pPr>
        <w:autoSpaceDE w:val="0"/>
        <w:autoSpaceDN w:val="0"/>
        <w:adjustRightInd w:val="0"/>
        <w:spacing w:line="360" w:lineRule="auto"/>
        <w:ind w:firstLineChars="200" w:firstLine="48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A04023" w:rsidRPr="00A04023" w:rsidRDefault="0018607D" w:rsidP="00A04023">
      <w:pPr>
        <w:autoSpaceDE w:val="0"/>
        <w:autoSpaceDN w:val="0"/>
        <w:adjustRightInd w:val="0"/>
        <w:spacing w:line="360" w:lineRule="auto"/>
        <w:jc w:val="left"/>
        <w:rPr>
          <w:rFonts w:hAnsi="宋体" w:cs="仿宋_GB2312"/>
          <w:bCs/>
          <w:sz w:val="24"/>
        </w:rPr>
      </w:pPr>
      <w:r>
        <w:rPr>
          <w:rFonts w:hAnsi="宋体" w:cs="仿宋_GB2312" w:hint="eastAsia"/>
          <w:bCs/>
          <w:sz w:val="24"/>
        </w:rPr>
        <w:t>（一）</w:t>
      </w:r>
      <w:r w:rsidR="00A04023" w:rsidRPr="00A04023">
        <w:rPr>
          <w:rFonts w:hAnsi="宋体" w:cs="仿宋_GB2312" w:hint="eastAsia"/>
          <w:bCs/>
          <w:sz w:val="24"/>
        </w:rPr>
        <w:t>符合《中华人民共和国政府采购法》第二十二条规定</w:t>
      </w:r>
      <w:r w:rsidR="00A04023">
        <w:rPr>
          <w:rFonts w:hAnsi="宋体" w:cs="仿宋_GB2312" w:hint="eastAsia"/>
          <w:bCs/>
          <w:sz w:val="24"/>
        </w:rPr>
        <w:t>。</w:t>
      </w:r>
    </w:p>
    <w:p w:rsidR="00A04023" w:rsidRPr="00A04023" w:rsidRDefault="00A04023" w:rsidP="00A04023">
      <w:pPr>
        <w:autoSpaceDE w:val="0"/>
        <w:autoSpaceDN w:val="0"/>
        <w:adjustRightInd w:val="0"/>
        <w:spacing w:line="360" w:lineRule="auto"/>
        <w:jc w:val="left"/>
        <w:rPr>
          <w:rFonts w:hAnsi="宋体" w:cs="仿宋_GB2312"/>
          <w:bCs/>
          <w:sz w:val="24"/>
        </w:rPr>
      </w:pPr>
      <w:r>
        <w:rPr>
          <w:rFonts w:hAnsi="宋体" w:cs="仿宋_GB2312" w:hint="eastAsia"/>
          <w:bCs/>
          <w:sz w:val="24"/>
        </w:rPr>
        <w:t>（二）</w:t>
      </w:r>
      <w:r w:rsidRPr="00A04023">
        <w:rPr>
          <w:rFonts w:hAnsi="宋体" w:cs="仿宋_GB2312" w:hint="eastAsia"/>
          <w:bCs/>
          <w:sz w:val="24"/>
        </w:rPr>
        <w:t>投标人具有独立法人资格，具有相应的经营范围（以营业执照为准）。</w:t>
      </w:r>
    </w:p>
    <w:p w:rsidR="00A04023" w:rsidRPr="00A04023" w:rsidRDefault="00A04023" w:rsidP="00A04023">
      <w:pPr>
        <w:autoSpaceDE w:val="0"/>
        <w:autoSpaceDN w:val="0"/>
        <w:adjustRightInd w:val="0"/>
        <w:spacing w:line="360" w:lineRule="auto"/>
        <w:jc w:val="left"/>
        <w:rPr>
          <w:rFonts w:hAnsi="宋体" w:cs="仿宋_GB2312"/>
          <w:bCs/>
          <w:sz w:val="24"/>
        </w:rPr>
      </w:pPr>
      <w:r>
        <w:rPr>
          <w:rFonts w:hAnsi="宋体" w:cs="仿宋_GB2312" w:hint="eastAsia"/>
          <w:bCs/>
          <w:sz w:val="24"/>
        </w:rPr>
        <w:t>（三）</w:t>
      </w:r>
      <w:r w:rsidRPr="00A04023">
        <w:rPr>
          <w:rFonts w:hAnsi="宋体" w:cs="仿宋_GB2312" w:hint="eastAsia"/>
          <w:bCs/>
          <w:sz w:val="24"/>
        </w:rPr>
        <w:t>未被列入“信用中国”网站</w:t>
      </w:r>
      <w:r w:rsidRPr="00A04023">
        <w:rPr>
          <w:rFonts w:hAnsi="宋体" w:cs="仿宋_GB2312" w:hint="eastAsia"/>
          <w:bCs/>
          <w:sz w:val="24"/>
        </w:rPr>
        <w:t>(www.creditchina.gov.cn)</w:t>
      </w:r>
      <w:r w:rsidRPr="00A04023">
        <w:rPr>
          <w:rFonts w:hAnsi="宋体" w:cs="仿宋_GB2312" w:hint="eastAsia"/>
          <w:bCs/>
          <w:sz w:val="24"/>
        </w:rPr>
        <w:t>、中国政府采购网</w:t>
      </w:r>
      <w:r w:rsidRPr="00A04023">
        <w:rPr>
          <w:rFonts w:hAnsi="宋体" w:cs="仿宋_GB2312" w:hint="eastAsia"/>
          <w:bCs/>
          <w:sz w:val="24"/>
        </w:rPr>
        <w:t>(www.ccgp.gov.cn)</w:t>
      </w:r>
      <w:r w:rsidRPr="00A04023">
        <w:rPr>
          <w:rFonts w:hAnsi="宋体" w:cs="仿宋_GB2312" w:hint="eastAsia"/>
          <w:bCs/>
          <w:sz w:val="24"/>
        </w:rPr>
        <w:t>渠道信用记录失信被执行人、重大税收违法案件当事人名单、政府采购严重违法失信行为记录名单的投标人。</w:t>
      </w:r>
    </w:p>
    <w:p w:rsidR="00A04023" w:rsidRDefault="00A04023" w:rsidP="00A04023">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（四）</w:t>
      </w:r>
      <w:r w:rsidRPr="00A04023">
        <w:rPr>
          <w:rFonts w:hAnsi="宋体" w:cs="仿宋_GB2312" w:hint="eastAsia"/>
          <w:bCs/>
          <w:sz w:val="24"/>
        </w:rPr>
        <w:t>本项目不接受联合体投标。</w:t>
      </w:r>
    </w:p>
    <w:p w:rsidR="00A22107" w:rsidRDefault="0018607D" w:rsidP="00A04023">
      <w:pPr>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hint="eastAsia"/>
          <w:bCs/>
          <w:sz w:val="24"/>
        </w:rPr>
        <w:tab/>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 xml:space="preserve">2019 </w:t>
      </w:r>
      <w:r>
        <w:rPr>
          <w:rFonts w:hAnsi="宋体" w:cs="仿宋_GB2312" w:hint="eastAsia"/>
          <w:bCs/>
          <w:sz w:val="24"/>
        </w:rPr>
        <w:t>年</w:t>
      </w:r>
      <w:r>
        <w:rPr>
          <w:rFonts w:hAnsi="宋体" w:cs="仿宋_GB2312" w:hint="eastAsia"/>
          <w:bCs/>
          <w:sz w:val="24"/>
        </w:rPr>
        <w:t xml:space="preserve"> </w:t>
      </w:r>
      <w:r w:rsidR="00D92D6F">
        <w:rPr>
          <w:rFonts w:hAnsi="宋体" w:cs="仿宋_GB2312" w:hint="eastAsia"/>
          <w:bCs/>
          <w:sz w:val="24"/>
        </w:rPr>
        <w:t>6</w:t>
      </w:r>
      <w:r>
        <w:rPr>
          <w:rFonts w:hAnsi="宋体" w:cs="仿宋_GB2312" w:hint="eastAsia"/>
          <w:bCs/>
          <w:sz w:val="24"/>
        </w:rPr>
        <w:t xml:space="preserve"> </w:t>
      </w:r>
      <w:r w:rsidR="00E510AC">
        <w:rPr>
          <w:rFonts w:hAnsi="宋体" w:cs="仿宋_GB2312" w:hint="eastAsia"/>
          <w:bCs/>
          <w:sz w:val="24"/>
        </w:rPr>
        <w:t xml:space="preserve"> </w:t>
      </w:r>
      <w:r>
        <w:rPr>
          <w:rFonts w:hAnsi="宋体" w:cs="仿宋_GB2312" w:hint="eastAsia"/>
          <w:bCs/>
          <w:sz w:val="24"/>
        </w:rPr>
        <w:t>月</w:t>
      </w:r>
      <w:r w:rsidR="00E510AC">
        <w:rPr>
          <w:rFonts w:hAnsi="宋体" w:cs="仿宋_GB2312" w:hint="eastAsia"/>
          <w:bCs/>
          <w:sz w:val="24"/>
        </w:rPr>
        <w:t xml:space="preserve">  </w:t>
      </w:r>
      <w:r w:rsidR="00D92D6F">
        <w:rPr>
          <w:rFonts w:hAnsi="宋体" w:cs="仿宋_GB2312" w:hint="eastAsia"/>
          <w:bCs/>
          <w:sz w:val="24"/>
        </w:rPr>
        <w:t>1</w:t>
      </w:r>
      <w:r w:rsidR="005F3BD2">
        <w:rPr>
          <w:rFonts w:hAnsi="宋体" w:cs="仿宋_GB2312" w:hint="eastAsia"/>
          <w:bCs/>
          <w:sz w:val="24"/>
        </w:rPr>
        <w:t>9</w:t>
      </w:r>
      <w:r w:rsidR="00E510AC">
        <w:rPr>
          <w:rFonts w:hAnsi="宋体" w:cs="仿宋_GB2312" w:hint="eastAsia"/>
          <w:bCs/>
          <w:sz w:val="24"/>
        </w:rPr>
        <w:t xml:space="preserve"> </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w:t>
      </w:r>
      <w:r w:rsidR="00137347">
        <w:rPr>
          <w:rFonts w:hAnsi="宋体" w:cs="仿宋_GB2312" w:hint="eastAsia"/>
          <w:bCs/>
          <w:sz w:val="24"/>
        </w:rPr>
        <w:t>0</w:t>
      </w:r>
      <w:r>
        <w:rPr>
          <w:rFonts w:hAnsi="宋体" w:cs="仿宋_GB2312" w:hint="eastAsia"/>
          <w:bCs/>
          <w:sz w:val="24"/>
        </w:rPr>
        <w:t xml:space="preserve">0 </w:t>
      </w:r>
      <w:r>
        <w:rPr>
          <w:rFonts w:hAnsi="宋体" w:cs="仿宋_GB2312" w:hint="eastAsia"/>
          <w:bCs/>
          <w:sz w:val="24"/>
        </w:rPr>
        <w:t>分（北京时间），逾期送达或不符合规定的投标文件不予接受。</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（二）开标地点：鄢陵县公共资源交易中心（</w:t>
      </w:r>
      <w:r>
        <w:rPr>
          <w:rFonts w:hAnsi="宋体" w:cs="仿宋_GB2312" w:hint="eastAsia"/>
          <w:bCs/>
          <w:sz w:val="24"/>
        </w:rPr>
        <w:t>S219</w:t>
      </w:r>
      <w:r>
        <w:rPr>
          <w:rFonts w:hAnsi="宋体" w:cs="仿宋_GB2312" w:hint="eastAsia"/>
          <w:bCs/>
          <w:sz w:val="24"/>
        </w:rPr>
        <w:t>（鄢陶路）与未来大道交叉口，鄢陵创客园院内南楼四楼开标二室）</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（三）本项目为全流程电子化交易项目，投标人须提交电子投标文件和纸质投标文件。</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、加密电子投标文件（</w:t>
      </w:r>
      <w:r>
        <w:rPr>
          <w:rFonts w:hAnsi="宋体" w:cs="仿宋_GB2312" w:hint="eastAsia"/>
          <w:bCs/>
          <w:sz w:val="24"/>
        </w:rPr>
        <w:t>.file</w:t>
      </w:r>
      <w:r>
        <w:rPr>
          <w:rFonts w:hAnsi="宋体" w:cs="仿宋_GB2312" w:hint="eastAsia"/>
          <w:bCs/>
          <w:sz w:val="24"/>
        </w:rPr>
        <w:t>格式）须在投标截止时间（开标时间）前通过《全国公共资源交易平台</w:t>
      </w:r>
      <w:r>
        <w:rPr>
          <w:rFonts w:hAnsi="宋体" w:cs="仿宋_GB2312" w:hint="eastAsia"/>
          <w:bCs/>
          <w:sz w:val="24"/>
        </w:rPr>
        <w:t>(</w:t>
      </w:r>
      <w:r>
        <w:rPr>
          <w:rFonts w:hAnsi="宋体" w:cs="仿宋_GB2312" w:hint="eastAsia"/>
          <w:bCs/>
          <w:sz w:val="24"/>
        </w:rPr>
        <w:t>河南省•许昌市</w:t>
      </w:r>
      <w:r>
        <w:rPr>
          <w:rFonts w:hAnsi="宋体" w:cs="仿宋_GB2312" w:hint="eastAsia"/>
          <w:bCs/>
          <w:sz w:val="24"/>
        </w:rPr>
        <w:t>)</w:t>
      </w:r>
      <w:r>
        <w:rPr>
          <w:rFonts w:hAnsi="宋体" w:cs="仿宋_GB2312" w:hint="eastAsia"/>
          <w:bCs/>
          <w:sz w:val="24"/>
        </w:rPr>
        <w:t>》公共资源交易系统成功上传。</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、纸质投标文件（正本</w:t>
      </w:r>
      <w:r>
        <w:rPr>
          <w:rFonts w:hAnsi="宋体" w:cs="仿宋_GB2312" w:hint="eastAsia"/>
          <w:bCs/>
          <w:sz w:val="24"/>
        </w:rPr>
        <w:t>1</w:t>
      </w:r>
      <w:r>
        <w:rPr>
          <w:rFonts w:hAnsi="宋体" w:cs="仿宋_GB2312" w:hint="eastAsia"/>
          <w:bCs/>
          <w:sz w:val="24"/>
        </w:rPr>
        <w:t>份、副本</w:t>
      </w:r>
      <w:r>
        <w:rPr>
          <w:rFonts w:hAnsi="宋体" w:cs="仿宋_GB2312" w:hint="eastAsia"/>
          <w:bCs/>
          <w:sz w:val="24"/>
        </w:rPr>
        <w:t>1</w:t>
      </w:r>
      <w:r>
        <w:rPr>
          <w:rFonts w:hAnsi="宋体" w:cs="仿宋_GB2312" w:hint="eastAsia"/>
          <w:bCs/>
          <w:sz w:val="24"/>
        </w:rPr>
        <w:t>份）和备份文件</w:t>
      </w:r>
      <w:r>
        <w:rPr>
          <w:rFonts w:hAnsi="宋体" w:cs="仿宋_GB2312" w:hint="eastAsia"/>
          <w:bCs/>
          <w:sz w:val="24"/>
        </w:rPr>
        <w:t>1</w:t>
      </w:r>
      <w:r>
        <w:rPr>
          <w:rFonts w:hAnsi="宋体" w:cs="仿宋_GB2312" w:hint="eastAsia"/>
          <w:bCs/>
          <w:sz w:val="24"/>
        </w:rPr>
        <w:t>份（使用电子介质存储）在投标截止时间（开标时间）前递交至本项目开标地点。</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八、代理机构及采购单位地址、联系人、联系电话</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（一）代理机构：鄢陵县政府采购中心</w:t>
      </w:r>
    </w:p>
    <w:p w:rsidR="00A22107" w:rsidRDefault="0018607D">
      <w:pPr>
        <w:autoSpaceDE w:val="0"/>
        <w:autoSpaceDN w:val="0"/>
        <w:adjustRightInd w:val="0"/>
        <w:spacing w:line="360" w:lineRule="auto"/>
        <w:ind w:firstLineChars="200" w:firstLine="480"/>
        <w:jc w:val="left"/>
        <w:rPr>
          <w:rFonts w:hAnsi="宋体" w:cs="仿宋_GB2312"/>
          <w:bCs/>
          <w:sz w:val="24"/>
        </w:rPr>
      </w:pPr>
      <w:r>
        <w:rPr>
          <w:rFonts w:hAnsi="宋体" w:cs="仿宋_GB2312" w:hint="eastAsia"/>
          <w:bCs/>
          <w:sz w:val="24"/>
        </w:rPr>
        <w:t>地</w:t>
      </w:r>
      <w:r>
        <w:rPr>
          <w:rFonts w:hAnsi="宋体" w:cs="仿宋_GB2312" w:hint="eastAsia"/>
          <w:bCs/>
          <w:sz w:val="24"/>
        </w:rPr>
        <w:t xml:space="preserve">    </w:t>
      </w:r>
      <w:r>
        <w:rPr>
          <w:rFonts w:hAnsi="宋体" w:cs="仿宋_GB2312" w:hint="eastAsia"/>
          <w:bCs/>
          <w:sz w:val="24"/>
        </w:rPr>
        <w:t>址：鄢陵县公共资源交易中心（</w:t>
      </w:r>
      <w:r>
        <w:rPr>
          <w:rFonts w:hAnsi="宋体" w:cs="仿宋_GB2312" w:hint="eastAsia"/>
          <w:bCs/>
          <w:sz w:val="24"/>
        </w:rPr>
        <w:t>S219</w:t>
      </w:r>
      <w:r>
        <w:rPr>
          <w:rFonts w:hAnsi="宋体" w:cs="仿宋_GB2312" w:hint="eastAsia"/>
          <w:bCs/>
          <w:sz w:val="24"/>
        </w:rPr>
        <w:t>（鄢陶路）与未来大道交叉口，鄢陵创客园院内南楼四楼）</w:t>
      </w:r>
    </w:p>
    <w:p w:rsidR="00A22107" w:rsidRDefault="0018607D">
      <w:pPr>
        <w:autoSpaceDE w:val="0"/>
        <w:autoSpaceDN w:val="0"/>
        <w:adjustRightInd w:val="0"/>
        <w:spacing w:line="360" w:lineRule="auto"/>
        <w:ind w:firstLineChars="200" w:firstLine="480"/>
        <w:jc w:val="left"/>
        <w:rPr>
          <w:rFonts w:hAnsi="宋体" w:cs="仿宋_GB2312"/>
          <w:bCs/>
          <w:sz w:val="24"/>
        </w:rPr>
      </w:pPr>
      <w:r>
        <w:rPr>
          <w:rFonts w:hAnsi="宋体" w:cs="仿宋_GB2312" w:hint="eastAsia"/>
          <w:bCs/>
          <w:sz w:val="24"/>
        </w:rPr>
        <w:t>联</w:t>
      </w:r>
      <w:r>
        <w:rPr>
          <w:rFonts w:hAnsi="宋体" w:cs="仿宋_GB2312" w:hint="eastAsia"/>
          <w:bCs/>
          <w:sz w:val="24"/>
        </w:rPr>
        <w:t xml:space="preserve"> </w:t>
      </w:r>
      <w:r>
        <w:rPr>
          <w:rFonts w:hAnsi="宋体" w:cs="仿宋_GB2312" w:hint="eastAsia"/>
          <w:bCs/>
          <w:sz w:val="24"/>
        </w:rPr>
        <w:t>系</w:t>
      </w:r>
      <w:r>
        <w:rPr>
          <w:rFonts w:hAnsi="宋体" w:cs="仿宋_GB2312" w:hint="eastAsia"/>
          <w:bCs/>
          <w:sz w:val="24"/>
        </w:rPr>
        <w:t xml:space="preserve"> </w:t>
      </w:r>
      <w:r>
        <w:rPr>
          <w:rFonts w:hAnsi="宋体" w:cs="仿宋_GB2312" w:hint="eastAsia"/>
          <w:bCs/>
          <w:sz w:val="24"/>
        </w:rPr>
        <w:t>人：石女士</w:t>
      </w:r>
    </w:p>
    <w:p w:rsidR="00A22107" w:rsidRDefault="0018607D">
      <w:pPr>
        <w:autoSpaceDE w:val="0"/>
        <w:autoSpaceDN w:val="0"/>
        <w:adjustRightInd w:val="0"/>
        <w:spacing w:line="360" w:lineRule="auto"/>
        <w:ind w:firstLineChars="200" w:firstLine="480"/>
        <w:jc w:val="left"/>
        <w:rPr>
          <w:rFonts w:hAnsi="宋体" w:cs="仿宋_GB2312"/>
          <w:bCs/>
          <w:sz w:val="24"/>
        </w:rPr>
      </w:pPr>
      <w:r>
        <w:rPr>
          <w:rFonts w:hAnsi="宋体" w:cs="仿宋_GB2312" w:hint="eastAsia"/>
          <w:bCs/>
          <w:sz w:val="24"/>
        </w:rPr>
        <w:t>电</w:t>
      </w:r>
      <w:r>
        <w:rPr>
          <w:rFonts w:hAnsi="宋体" w:cs="仿宋_GB2312" w:hint="eastAsia"/>
          <w:bCs/>
          <w:sz w:val="24"/>
        </w:rPr>
        <w:t xml:space="preserve">    </w:t>
      </w:r>
      <w:r>
        <w:rPr>
          <w:rFonts w:hAnsi="宋体" w:cs="仿宋_GB2312" w:hint="eastAsia"/>
          <w:bCs/>
          <w:sz w:val="24"/>
        </w:rPr>
        <w:t>话：</w:t>
      </w:r>
      <w:r>
        <w:rPr>
          <w:rFonts w:hAnsi="宋体" w:cs="仿宋_GB2312" w:hint="eastAsia"/>
          <w:bCs/>
          <w:sz w:val="24"/>
        </w:rPr>
        <w:t>0374-7363617</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（二）采</w:t>
      </w:r>
      <w:r>
        <w:rPr>
          <w:rFonts w:hAnsi="宋体" w:cs="仿宋_GB2312" w:hint="eastAsia"/>
          <w:bCs/>
          <w:sz w:val="24"/>
        </w:rPr>
        <w:t xml:space="preserve"> </w:t>
      </w:r>
      <w:r>
        <w:rPr>
          <w:rFonts w:hAnsi="宋体" w:cs="仿宋_GB2312" w:hint="eastAsia"/>
          <w:bCs/>
          <w:sz w:val="24"/>
        </w:rPr>
        <w:t>购</w:t>
      </w:r>
      <w:r>
        <w:rPr>
          <w:rFonts w:hAnsi="宋体" w:cs="仿宋_GB2312" w:hint="eastAsia"/>
          <w:bCs/>
          <w:sz w:val="24"/>
        </w:rPr>
        <w:t xml:space="preserve"> </w:t>
      </w:r>
      <w:r>
        <w:rPr>
          <w:rFonts w:hAnsi="宋体" w:cs="仿宋_GB2312" w:hint="eastAsia"/>
          <w:bCs/>
          <w:sz w:val="24"/>
        </w:rPr>
        <w:t>人：</w:t>
      </w:r>
      <w:r w:rsidR="00A04023" w:rsidRPr="00A04023">
        <w:rPr>
          <w:rFonts w:hAnsi="宋体" w:cs="仿宋_GB2312" w:hint="eastAsia"/>
          <w:bCs/>
          <w:sz w:val="24"/>
        </w:rPr>
        <w:t>鄢陵县特色商业区建设发展办公室</w:t>
      </w:r>
    </w:p>
    <w:p w:rsidR="00A04023" w:rsidRDefault="0018607D">
      <w:pPr>
        <w:autoSpaceDE w:val="0"/>
        <w:autoSpaceDN w:val="0"/>
        <w:adjustRightInd w:val="0"/>
        <w:spacing w:line="360" w:lineRule="auto"/>
        <w:ind w:firstLineChars="200" w:firstLine="480"/>
        <w:jc w:val="left"/>
        <w:rPr>
          <w:rFonts w:hAnsi="宋体" w:cs="仿宋_GB2312"/>
          <w:bCs/>
          <w:sz w:val="24"/>
        </w:rPr>
      </w:pPr>
      <w:r>
        <w:rPr>
          <w:rFonts w:hAnsi="宋体" w:cs="仿宋_GB2312" w:hint="eastAsia"/>
          <w:bCs/>
          <w:sz w:val="24"/>
        </w:rPr>
        <w:t>地</w:t>
      </w:r>
      <w:r>
        <w:rPr>
          <w:rFonts w:hAnsi="宋体" w:cs="仿宋_GB2312" w:hint="eastAsia"/>
          <w:bCs/>
          <w:sz w:val="24"/>
        </w:rPr>
        <w:t xml:space="preserve">    </w:t>
      </w:r>
      <w:r>
        <w:rPr>
          <w:rFonts w:hAnsi="宋体" w:cs="仿宋_GB2312" w:hint="eastAsia"/>
          <w:bCs/>
          <w:sz w:val="24"/>
        </w:rPr>
        <w:t>址：</w:t>
      </w:r>
      <w:r w:rsidR="00A04023" w:rsidRPr="00A04023">
        <w:rPr>
          <w:rFonts w:hAnsi="宋体" w:cs="仿宋_GB2312" w:hint="eastAsia"/>
          <w:bCs/>
          <w:sz w:val="24"/>
        </w:rPr>
        <w:t>河南省鄢陵县柏梁镇花博园西</w:t>
      </w:r>
      <w:r w:rsidR="00A04023" w:rsidRPr="00A04023">
        <w:rPr>
          <w:rFonts w:hAnsi="宋体" w:cs="仿宋_GB2312" w:hint="eastAsia"/>
          <w:bCs/>
          <w:sz w:val="24"/>
        </w:rPr>
        <w:t>100</w:t>
      </w:r>
      <w:r w:rsidR="00A04023" w:rsidRPr="00A04023">
        <w:rPr>
          <w:rFonts w:hAnsi="宋体" w:cs="仿宋_GB2312" w:hint="eastAsia"/>
          <w:bCs/>
          <w:sz w:val="24"/>
        </w:rPr>
        <w:t>米路北</w:t>
      </w:r>
    </w:p>
    <w:p w:rsidR="00A22107" w:rsidRDefault="0018607D">
      <w:pPr>
        <w:autoSpaceDE w:val="0"/>
        <w:autoSpaceDN w:val="0"/>
        <w:adjustRightInd w:val="0"/>
        <w:spacing w:line="360" w:lineRule="auto"/>
        <w:ind w:firstLineChars="200" w:firstLine="480"/>
        <w:jc w:val="left"/>
        <w:rPr>
          <w:rFonts w:hAnsi="宋体" w:cs="仿宋_GB2312"/>
          <w:bCs/>
          <w:sz w:val="24"/>
        </w:rPr>
      </w:pPr>
      <w:r>
        <w:rPr>
          <w:rFonts w:hAnsi="宋体" w:cs="仿宋_GB2312" w:hint="eastAsia"/>
          <w:bCs/>
          <w:sz w:val="24"/>
        </w:rPr>
        <w:t>联</w:t>
      </w:r>
      <w:r>
        <w:rPr>
          <w:rFonts w:hAnsi="宋体" w:cs="仿宋_GB2312" w:hint="eastAsia"/>
          <w:bCs/>
          <w:sz w:val="24"/>
        </w:rPr>
        <w:t xml:space="preserve"> </w:t>
      </w:r>
      <w:r>
        <w:rPr>
          <w:rFonts w:hAnsi="宋体" w:cs="仿宋_GB2312" w:hint="eastAsia"/>
          <w:bCs/>
          <w:sz w:val="24"/>
        </w:rPr>
        <w:t>系</w:t>
      </w:r>
      <w:r>
        <w:rPr>
          <w:rFonts w:hAnsi="宋体" w:cs="仿宋_GB2312" w:hint="eastAsia"/>
          <w:bCs/>
          <w:sz w:val="24"/>
        </w:rPr>
        <w:t xml:space="preserve"> </w:t>
      </w:r>
      <w:r>
        <w:rPr>
          <w:rFonts w:hAnsi="宋体" w:cs="仿宋_GB2312" w:hint="eastAsia"/>
          <w:bCs/>
          <w:sz w:val="24"/>
        </w:rPr>
        <w:t>人：</w:t>
      </w:r>
      <w:r w:rsidR="00A04023">
        <w:rPr>
          <w:rFonts w:hAnsi="宋体" w:cs="仿宋_GB2312" w:hint="eastAsia"/>
          <w:bCs/>
          <w:sz w:val="24"/>
        </w:rPr>
        <w:t>宋</w:t>
      </w:r>
      <w:r>
        <w:rPr>
          <w:rFonts w:hAnsi="宋体" w:cs="仿宋_GB2312" w:hint="eastAsia"/>
          <w:bCs/>
          <w:sz w:val="24"/>
        </w:rPr>
        <w:t>先生</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联系电话：</w:t>
      </w:r>
      <w:r w:rsidR="00A04023" w:rsidRPr="00A04023">
        <w:rPr>
          <w:rFonts w:hAnsi="宋体" w:cs="仿宋_GB2312"/>
          <w:bCs/>
          <w:sz w:val="24"/>
        </w:rPr>
        <w:t>0374-7185698</w:t>
      </w:r>
    </w:p>
    <w:p w:rsidR="00A22107" w:rsidRDefault="0018607D">
      <w:pPr>
        <w:autoSpaceDE w:val="0"/>
        <w:autoSpaceDN w:val="0"/>
        <w:adjustRightInd w:val="0"/>
        <w:spacing w:line="360" w:lineRule="auto"/>
        <w:jc w:val="left"/>
        <w:rPr>
          <w:rFonts w:ascii="宋体" w:hAnsi="宋体" w:cs="宋体"/>
          <w:b/>
          <w:bCs/>
          <w:color w:val="000000"/>
        </w:rPr>
      </w:pPr>
      <w:r>
        <w:rPr>
          <w:rFonts w:ascii="宋体" w:hAnsi="宋体" w:cs="宋体" w:hint="eastAsia"/>
          <w:b/>
          <w:bCs/>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1.投标人应按招标文件规定编制、提交电子投标文件和纸质投标文件。开、评标现场不接受投标人递交的备份电子投标文件和纸质投标文件以外的其他资料。</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hyperlink r:id="rId9" w:history="1">
        <w:r>
          <w:rPr>
            <w:rFonts w:ascii="宋体" w:hAnsi="宋体" w:cs="宋体" w:hint="eastAsia"/>
            <w:b/>
            <w:bCs/>
            <w:color w:val="000000"/>
            <w:shd w:val="clear" w:color="auto" w:fill="FFFFFF"/>
          </w:rPr>
          <w:t>http://221.14.6.70:8088/ggzy/</w:t>
        </w:r>
      </w:hyperlink>
      <w:r>
        <w:rPr>
          <w:rFonts w:ascii="宋体" w:hAnsi="宋体" w:cs="宋体" w:hint="eastAsia"/>
          <w:b/>
          <w:bCs/>
          <w:color w:val="000000"/>
          <w:shd w:val="clear" w:color="auto" w:fill="FFFFFF"/>
        </w:rPr>
        <w:t>）下载“许昌投标文件制作系统SEARUN V1.0”，按招标文件要求制作电子投标文件。</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3.2 投标人须将招标文件要求的资质、业绩、荣誉及相关人员证明材料等资料原件扫描件（或图片）制作到所提交的电子投标文件中。</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hyperlink r:id="rId10" w:history="1">
        <w:r>
          <w:rPr>
            <w:rFonts w:ascii="宋体" w:hAnsi="宋体" w:cs="宋体" w:hint="eastAsia"/>
            <w:b/>
            <w:bCs/>
            <w:color w:val="000000"/>
            <w:shd w:val="clear" w:color="auto" w:fill="FFFFFF"/>
          </w:rPr>
          <w:t>http://221.14.6.70:8088/ggzy/</w:t>
        </w:r>
      </w:hyperlink>
      <w:r>
        <w:rPr>
          <w:rFonts w:ascii="宋体" w:hAnsi="宋体" w:cs="宋体" w:hint="eastAsia"/>
          <w:b/>
          <w:bCs/>
          <w:color w:val="000000"/>
          <w:shd w:val="clear" w:color="auto" w:fill="FFFFFF"/>
        </w:rPr>
        <w:t>）。投标人应充分考虑并预留技术处理和上传数据所需时间。</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4.3 加密电子投标文件成功提交后，投标人应打印“投标文件提交回执单”供开标现场备查。</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5.评标依据</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5.1采用全流程电子化交易评标时，评标委员会以电子投标文件为依据评标。</w:t>
      </w:r>
    </w:p>
    <w:p w:rsidR="00A22107" w:rsidRDefault="0018607D">
      <w:pPr>
        <w:pStyle w:val="ad"/>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5.2全流程电子化交易如因系统异常情况无法完成，将以人工方式进行。评标委员会以纸质投标文件为依据评标。</w:t>
      </w:r>
    </w:p>
    <w:p w:rsidR="00A22107" w:rsidRDefault="0018607D">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22107" w:rsidRDefault="0018607D">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22107" w:rsidRDefault="0018607D">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A22107">
        <w:trPr>
          <w:trHeight w:val="636"/>
          <w:jc w:val="center"/>
        </w:trPr>
        <w:tc>
          <w:tcPr>
            <w:tcW w:w="806" w:type="dxa"/>
            <w:vAlign w:val="center"/>
          </w:tcPr>
          <w:p w:rsidR="00A22107" w:rsidRDefault="0018607D">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22107" w:rsidRDefault="0018607D">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A22107" w:rsidRDefault="0018607D">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22107">
        <w:trPr>
          <w:trHeight w:val="1278"/>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22107" w:rsidRDefault="0018607D">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E66549" w:rsidRDefault="0018607D">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E66549" w:rsidRPr="00E66549">
              <w:rPr>
                <w:rFonts w:hAnsi="宋体" w:cs="仿宋_GB2312" w:hint="eastAsia"/>
                <w:sz w:val="24"/>
                <w:szCs w:val="24"/>
              </w:rPr>
              <w:t>鄢陵花木中小企业公共服务中心培训设备采购项目</w:t>
            </w:r>
            <w:r w:rsidR="00883221">
              <w:rPr>
                <w:rFonts w:hAnsi="宋体" w:cs="仿宋_GB2312" w:hint="eastAsia"/>
                <w:sz w:val="24"/>
                <w:szCs w:val="24"/>
              </w:rPr>
              <w:t>(</w:t>
            </w:r>
            <w:r w:rsidR="00F831A8">
              <w:rPr>
                <w:rFonts w:hAnsi="宋体" w:cs="仿宋_GB2312" w:hint="eastAsia"/>
                <w:sz w:val="24"/>
                <w:szCs w:val="24"/>
              </w:rPr>
              <w:t>三</w:t>
            </w:r>
            <w:r w:rsidR="00883221">
              <w:rPr>
                <w:rFonts w:hAnsi="宋体" w:cs="仿宋_GB2312" w:hint="eastAsia"/>
                <w:sz w:val="24"/>
                <w:szCs w:val="24"/>
              </w:rPr>
              <w:t>次</w:t>
            </w:r>
            <w:r w:rsidR="00883221">
              <w:rPr>
                <w:rFonts w:hAnsi="宋体" w:cs="仿宋_GB2312" w:hint="eastAsia"/>
                <w:sz w:val="24"/>
                <w:szCs w:val="24"/>
              </w:rPr>
              <w:t>)</w:t>
            </w:r>
          </w:p>
          <w:p w:rsidR="00E66549" w:rsidRPr="00E66549" w:rsidRDefault="00E66549" w:rsidP="00E66549">
            <w:pPr>
              <w:autoSpaceDE w:val="0"/>
              <w:autoSpaceDN w:val="0"/>
              <w:adjustRightInd w:val="0"/>
              <w:spacing w:line="360" w:lineRule="auto"/>
              <w:jc w:val="left"/>
              <w:rPr>
                <w:rFonts w:hAnsi="宋体" w:cs="仿宋_GB2312"/>
                <w:bCs/>
                <w:sz w:val="24"/>
              </w:rPr>
            </w:pPr>
            <w:r w:rsidRPr="00E66549">
              <w:rPr>
                <w:rFonts w:hAnsi="宋体" w:cs="仿宋_GB2312" w:hint="eastAsia"/>
                <w:bCs/>
                <w:sz w:val="24"/>
              </w:rPr>
              <w:t>项目编号：</w:t>
            </w:r>
            <w:r w:rsidRPr="00E66549">
              <w:rPr>
                <w:rFonts w:hAnsi="宋体" w:cs="仿宋_GB2312" w:hint="eastAsia"/>
                <w:bCs/>
                <w:sz w:val="24"/>
              </w:rPr>
              <w:t>Y2019HZ014</w:t>
            </w:r>
          </w:p>
          <w:p w:rsidR="00E66549" w:rsidRDefault="00E66549" w:rsidP="00E66549">
            <w:pPr>
              <w:autoSpaceDE w:val="0"/>
              <w:autoSpaceDN w:val="0"/>
              <w:adjustRightInd w:val="0"/>
              <w:spacing w:line="360" w:lineRule="auto"/>
              <w:jc w:val="left"/>
              <w:rPr>
                <w:rFonts w:hAnsi="宋体" w:cs="仿宋_GB2312"/>
                <w:bCs/>
                <w:sz w:val="24"/>
              </w:rPr>
            </w:pPr>
            <w:r w:rsidRPr="00E66549">
              <w:rPr>
                <w:rFonts w:hAnsi="宋体" w:cs="仿宋_GB2312" w:hint="eastAsia"/>
                <w:bCs/>
                <w:sz w:val="24"/>
              </w:rPr>
              <w:t>招标编号：鄢招公</w:t>
            </w:r>
            <w:r w:rsidRPr="00E66549">
              <w:rPr>
                <w:rFonts w:hAnsi="宋体" w:cs="仿宋_GB2312" w:hint="eastAsia"/>
                <w:bCs/>
                <w:sz w:val="24"/>
              </w:rPr>
              <w:t>2019010405</w:t>
            </w:r>
          </w:p>
          <w:p w:rsidR="00A22107" w:rsidRDefault="0018607D" w:rsidP="00E66549">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A22107" w:rsidRDefault="0018607D">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A22107" w:rsidRPr="007A5A17" w:rsidRDefault="0018607D">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E66549" w:rsidRPr="00E66549">
              <w:rPr>
                <w:rFonts w:hAnsi="宋体" w:cs="仿宋_GB2312" w:hint="eastAsia"/>
                <w:bCs/>
                <w:sz w:val="24"/>
              </w:rPr>
              <w:t>大会议室音响投影、小会议室音响投影、硬件平台部分、室外</w:t>
            </w:r>
            <w:r w:rsidR="00E66549" w:rsidRPr="00E66549">
              <w:rPr>
                <w:rFonts w:hAnsi="宋体" w:cs="仿宋_GB2312" w:hint="eastAsia"/>
                <w:bCs/>
                <w:sz w:val="24"/>
              </w:rPr>
              <w:t>P4</w:t>
            </w:r>
            <w:r w:rsidR="00E66549" w:rsidRPr="00E66549">
              <w:rPr>
                <w:rFonts w:hAnsi="宋体" w:cs="仿宋_GB2312" w:hint="eastAsia"/>
                <w:bCs/>
                <w:sz w:val="24"/>
              </w:rPr>
              <w:t>全彩屏、室内</w:t>
            </w:r>
            <w:r w:rsidR="00E66549" w:rsidRPr="00E66549">
              <w:rPr>
                <w:rFonts w:hAnsi="宋体" w:cs="仿宋_GB2312" w:hint="eastAsia"/>
                <w:bCs/>
                <w:sz w:val="24"/>
              </w:rPr>
              <w:t>P10</w:t>
            </w:r>
            <w:r w:rsidR="00E66549" w:rsidRPr="00E66549">
              <w:rPr>
                <w:rFonts w:hAnsi="宋体" w:cs="仿宋_GB2312" w:hint="eastAsia"/>
                <w:bCs/>
                <w:sz w:val="24"/>
              </w:rPr>
              <w:t>红色</w:t>
            </w:r>
            <w:r w:rsidR="00E66549" w:rsidRPr="00E66549">
              <w:rPr>
                <w:rFonts w:hAnsi="宋体" w:cs="仿宋_GB2312" w:hint="eastAsia"/>
                <w:bCs/>
                <w:sz w:val="24"/>
              </w:rPr>
              <w:t>LED</w:t>
            </w:r>
            <w:r w:rsidR="00E66549" w:rsidRPr="00E66549">
              <w:rPr>
                <w:rFonts w:hAnsi="宋体" w:cs="仿宋_GB2312" w:hint="eastAsia"/>
                <w:bCs/>
                <w:sz w:val="24"/>
              </w:rPr>
              <w:t>屏、公共服务中心软件平台、办公电脑、办公桌椅。</w:t>
            </w:r>
            <w:r>
              <w:rPr>
                <w:rFonts w:hAnsi="宋体" w:cs="仿宋_GB2312" w:hint="eastAsia"/>
                <w:bCs/>
                <w:sz w:val="24"/>
              </w:rPr>
              <w:t>（具体技术要求详见招标文件第三章）</w:t>
            </w:r>
          </w:p>
          <w:p w:rsidR="00E66549" w:rsidRDefault="0018607D" w:rsidP="00E66549">
            <w:pPr>
              <w:spacing w:line="360" w:lineRule="auto"/>
              <w:contextualSpacing/>
              <w:jc w:val="left"/>
              <w:rPr>
                <w:rFonts w:hAnsi="宋体" w:cs="仿宋_GB2312"/>
                <w:bCs/>
                <w:sz w:val="24"/>
              </w:rPr>
            </w:pPr>
            <w:r>
              <w:rPr>
                <w:rFonts w:hAnsi="宋体" w:cs="仿宋_GB2312" w:hint="eastAsia"/>
                <w:bCs/>
                <w:sz w:val="24"/>
              </w:rPr>
              <w:t>交货期：</w:t>
            </w:r>
            <w:r w:rsidR="00E66549" w:rsidRPr="00E66549">
              <w:rPr>
                <w:rFonts w:hAnsi="宋体" w:cs="仿宋_GB2312" w:hint="eastAsia"/>
                <w:bCs/>
                <w:sz w:val="24"/>
              </w:rPr>
              <w:t>合同签订后</w:t>
            </w:r>
            <w:r w:rsidR="00E66549" w:rsidRPr="00E66549">
              <w:rPr>
                <w:rFonts w:hAnsi="宋体" w:cs="仿宋_GB2312" w:hint="eastAsia"/>
                <w:bCs/>
                <w:sz w:val="24"/>
              </w:rPr>
              <w:t>30</w:t>
            </w:r>
            <w:r w:rsidR="00E66549" w:rsidRPr="00E66549">
              <w:rPr>
                <w:rFonts w:hAnsi="宋体" w:cs="仿宋_GB2312" w:hint="eastAsia"/>
                <w:bCs/>
                <w:sz w:val="24"/>
              </w:rPr>
              <w:t>日历天内</w:t>
            </w:r>
          </w:p>
          <w:p w:rsidR="00A22107" w:rsidRDefault="0018607D" w:rsidP="00E66549">
            <w:pPr>
              <w:spacing w:line="360" w:lineRule="auto"/>
              <w:contextualSpacing/>
              <w:jc w:val="left"/>
              <w:rPr>
                <w:rFonts w:ascii="宋体" w:cs="宋体"/>
                <w:sz w:val="24"/>
                <w:szCs w:val="24"/>
                <w:lang w:val="zh-CN"/>
              </w:rPr>
            </w:pPr>
            <w:r>
              <w:rPr>
                <w:rFonts w:ascii="宋体" w:cs="宋体" w:hint="eastAsia"/>
                <w:sz w:val="24"/>
                <w:szCs w:val="24"/>
                <w:lang w:val="zh-CN"/>
              </w:rPr>
              <w:t>付款方式：</w:t>
            </w:r>
            <w:r w:rsidR="00E66549" w:rsidRPr="00E66549">
              <w:rPr>
                <w:rFonts w:ascii="宋体" w:cs="宋体" w:hint="eastAsia"/>
                <w:sz w:val="24"/>
                <w:szCs w:val="24"/>
                <w:lang w:val="zh-CN"/>
              </w:rPr>
              <w:t>中标后以双方签订的供货合同为准</w:t>
            </w:r>
          </w:p>
        </w:tc>
      </w:tr>
      <w:tr w:rsidR="00A22107">
        <w:trPr>
          <w:trHeight w:val="1421"/>
          <w:jc w:val="center"/>
        </w:trPr>
        <w:tc>
          <w:tcPr>
            <w:tcW w:w="806" w:type="dxa"/>
            <w:vAlign w:val="center"/>
          </w:tcPr>
          <w:p w:rsidR="00A22107" w:rsidRDefault="0018607D">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22107" w:rsidRDefault="0018607D">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A22107" w:rsidRDefault="0018607D">
            <w:pPr>
              <w:pStyle w:val="ad"/>
              <w:widowControl/>
              <w:shd w:val="clear" w:color="auto" w:fill="FFFFFF"/>
              <w:spacing w:line="360" w:lineRule="auto"/>
              <w:rPr>
                <w:rFonts w:hAnsi="宋体" w:cs="仿宋_GB2312"/>
              </w:rPr>
            </w:pPr>
            <w:r>
              <w:rPr>
                <w:rFonts w:hAnsi="宋体" w:cs="仿宋_GB2312" w:hint="eastAsia"/>
              </w:rPr>
              <w:t>名</w:t>
            </w:r>
            <w:r>
              <w:rPr>
                <w:rFonts w:hAnsi="宋体" w:cs="仿宋_GB2312" w:hint="eastAsia"/>
              </w:rPr>
              <w:t xml:space="preserve"> </w:t>
            </w:r>
            <w:r>
              <w:rPr>
                <w:rFonts w:hAnsi="宋体" w:cs="仿宋_GB2312" w:hint="eastAsia"/>
              </w:rPr>
              <w:t>称：</w:t>
            </w:r>
            <w:r w:rsidR="00E66549" w:rsidRPr="00E66549">
              <w:rPr>
                <w:rFonts w:hAnsi="宋体" w:cs="仿宋_GB2312" w:hint="eastAsia"/>
              </w:rPr>
              <w:t>鄢陵县特色商业区建设发展办公室</w:t>
            </w:r>
          </w:p>
          <w:p w:rsidR="00E66549" w:rsidRDefault="0018607D">
            <w:pPr>
              <w:pStyle w:val="ad"/>
              <w:widowControl/>
              <w:shd w:val="clear" w:color="auto" w:fill="FFFFFF"/>
              <w:spacing w:line="360" w:lineRule="auto"/>
              <w:rPr>
                <w:rFonts w:hAnsi="宋体" w:cs="仿宋_GB2312"/>
              </w:rPr>
            </w:pPr>
            <w:r>
              <w:rPr>
                <w:rFonts w:hAnsi="宋体" w:cs="仿宋_GB2312" w:hint="eastAsia"/>
              </w:rPr>
              <w:t>地</w:t>
            </w:r>
            <w:r>
              <w:rPr>
                <w:rFonts w:hAnsi="宋体" w:cs="仿宋_GB2312" w:hint="eastAsia"/>
              </w:rPr>
              <w:t xml:space="preserve"> </w:t>
            </w:r>
            <w:r>
              <w:rPr>
                <w:rFonts w:hAnsi="宋体" w:cs="仿宋_GB2312" w:hint="eastAsia"/>
              </w:rPr>
              <w:t>址：</w:t>
            </w:r>
            <w:r w:rsidR="00E66549" w:rsidRPr="00E66549">
              <w:rPr>
                <w:rFonts w:hAnsi="宋体" w:cs="仿宋_GB2312" w:hint="eastAsia"/>
              </w:rPr>
              <w:t>河南省鄢陵县柏梁镇花博园西</w:t>
            </w:r>
            <w:r w:rsidR="00E66549" w:rsidRPr="00E66549">
              <w:rPr>
                <w:rFonts w:hAnsi="宋体" w:cs="仿宋_GB2312" w:hint="eastAsia"/>
              </w:rPr>
              <w:t>100</w:t>
            </w:r>
            <w:r w:rsidR="00E66549" w:rsidRPr="00E66549">
              <w:rPr>
                <w:rFonts w:hAnsi="宋体" w:cs="仿宋_GB2312" w:hint="eastAsia"/>
              </w:rPr>
              <w:t>米路北</w:t>
            </w:r>
          </w:p>
          <w:p w:rsidR="00A22107" w:rsidRDefault="0018607D" w:rsidP="00E66549">
            <w:pPr>
              <w:pStyle w:val="ad"/>
              <w:widowControl/>
              <w:shd w:val="clear" w:color="auto" w:fill="FFFFFF"/>
              <w:spacing w:line="360" w:lineRule="auto"/>
              <w:rPr>
                <w:rFonts w:hAnsi="宋体" w:cs="仿宋_GB2312"/>
              </w:rPr>
            </w:pPr>
            <w:r>
              <w:rPr>
                <w:rFonts w:hAnsi="宋体" w:cs="仿宋_GB2312" w:hint="eastAsia"/>
              </w:rPr>
              <w:t>联系人：</w:t>
            </w:r>
            <w:r w:rsidR="00E66549">
              <w:rPr>
                <w:rFonts w:hAnsi="宋体" w:cs="仿宋_GB2312" w:hint="eastAsia"/>
              </w:rPr>
              <w:t>宋</w:t>
            </w:r>
            <w:r>
              <w:rPr>
                <w:rFonts w:hAnsi="宋体" w:cs="仿宋_GB2312" w:hint="eastAsia"/>
              </w:rPr>
              <w:t>先生</w:t>
            </w:r>
            <w:r>
              <w:rPr>
                <w:rFonts w:hAnsi="宋体" w:cs="仿宋_GB2312" w:hint="eastAsia"/>
              </w:rPr>
              <w:t xml:space="preserve">       </w:t>
            </w:r>
            <w:r>
              <w:rPr>
                <w:rFonts w:hAnsi="宋体" w:cs="仿宋_GB2312" w:hint="eastAsia"/>
              </w:rPr>
              <w:t>电话：</w:t>
            </w:r>
            <w:r w:rsidR="00E66549" w:rsidRPr="00E66549">
              <w:rPr>
                <w:rFonts w:hAnsi="宋体" w:cs="仿宋_GB2312"/>
              </w:rPr>
              <w:t>0374-7185698</w:t>
            </w:r>
          </w:p>
        </w:tc>
      </w:tr>
      <w:tr w:rsidR="00A22107">
        <w:trPr>
          <w:trHeight w:val="323"/>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22107" w:rsidRDefault="0018607D">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A22107" w:rsidRDefault="0018607D">
            <w:pPr>
              <w:pStyle w:val="ad"/>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22107" w:rsidRDefault="0018607D">
            <w:pPr>
              <w:pStyle w:val="ad"/>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22107" w:rsidRDefault="0018607D">
            <w:pPr>
              <w:pStyle w:val="ad"/>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22107" w:rsidRDefault="0018607D">
            <w:pPr>
              <w:pStyle w:val="ad"/>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tc>
      </w:tr>
      <w:tr w:rsidR="00A22107">
        <w:trPr>
          <w:trHeight w:val="9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22107" w:rsidRDefault="0018607D">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626683" w:rsidRPr="00626683" w:rsidRDefault="0018607D" w:rsidP="00626683">
            <w:pPr>
              <w:autoSpaceDE w:val="0"/>
              <w:autoSpaceDN w:val="0"/>
              <w:adjustRightInd w:val="0"/>
              <w:spacing w:line="360" w:lineRule="auto"/>
              <w:jc w:val="left"/>
              <w:rPr>
                <w:rFonts w:hAnsi="宋体" w:cs="仿宋_GB2312"/>
                <w:bCs/>
                <w:sz w:val="24"/>
              </w:rPr>
            </w:pPr>
            <w:r>
              <w:rPr>
                <w:rFonts w:hAnsi="宋体" w:cs="仿宋_GB2312" w:hint="eastAsia"/>
                <w:bCs/>
                <w:sz w:val="24"/>
              </w:rPr>
              <w:t>（一）</w:t>
            </w:r>
            <w:r w:rsidR="00626683" w:rsidRPr="00626683">
              <w:rPr>
                <w:rFonts w:hAnsi="宋体" w:cs="仿宋_GB2312" w:hint="eastAsia"/>
                <w:bCs/>
                <w:sz w:val="24"/>
              </w:rPr>
              <w:t>1</w:t>
            </w:r>
            <w:r w:rsidR="00626683" w:rsidRPr="00626683">
              <w:rPr>
                <w:rFonts w:hAnsi="宋体" w:cs="仿宋_GB2312" w:hint="eastAsia"/>
                <w:bCs/>
                <w:sz w:val="24"/>
              </w:rPr>
              <w:t>、符合《中华人民共和国政府采购法》第二十二条规定；</w:t>
            </w:r>
          </w:p>
          <w:p w:rsidR="00626683" w:rsidRPr="00626683" w:rsidRDefault="00626683" w:rsidP="00626683">
            <w:pPr>
              <w:autoSpaceDE w:val="0"/>
              <w:autoSpaceDN w:val="0"/>
              <w:adjustRightInd w:val="0"/>
              <w:spacing w:line="360" w:lineRule="auto"/>
              <w:jc w:val="left"/>
              <w:rPr>
                <w:rFonts w:hAnsi="宋体" w:cs="仿宋_GB2312"/>
                <w:bCs/>
                <w:sz w:val="24"/>
              </w:rPr>
            </w:pPr>
            <w:r>
              <w:rPr>
                <w:rFonts w:hAnsi="宋体" w:cs="仿宋_GB2312" w:hint="eastAsia"/>
                <w:bCs/>
                <w:sz w:val="24"/>
              </w:rPr>
              <w:t>（二）</w:t>
            </w:r>
            <w:r w:rsidRPr="00626683">
              <w:rPr>
                <w:rFonts w:hAnsi="宋体" w:cs="仿宋_GB2312" w:hint="eastAsia"/>
                <w:bCs/>
                <w:sz w:val="24"/>
              </w:rPr>
              <w:t>投标人具有独立法人资格，具有相应的经营范围（以营业执照为准）。</w:t>
            </w:r>
          </w:p>
          <w:p w:rsidR="00626683" w:rsidRPr="00626683" w:rsidRDefault="00626683" w:rsidP="00626683">
            <w:pPr>
              <w:autoSpaceDE w:val="0"/>
              <w:autoSpaceDN w:val="0"/>
              <w:adjustRightInd w:val="0"/>
              <w:spacing w:line="360" w:lineRule="auto"/>
              <w:jc w:val="left"/>
              <w:rPr>
                <w:rFonts w:hAnsi="宋体" w:cs="仿宋_GB2312"/>
                <w:bCs/>
                <w:sz w:val="24"/>
              </w:rPr>
            </w:pPr>
            <w:r>
              <w:rPr>
                <w:rFonts w:hAnsi="宋体" w:cs="仿宋_GB2312" w:hint="eastAsia"/>
                <w:bCs/>
                <w:sz w:val="24"/>
              </w:rPr>
              <w:t>（三）</w:t>
            </w:r>
            <w:r w:rsidRPr="00626683">
              <w:rPr>
                <w:rFonts w:hAnsi="宋体" w:cs="仿宋_GB2312" w:hint="eastAsia"/>
                <w:bCs/>
                <w:sz w:val="24"/>
              </w:rPr>
              <w:t>未被列入“信用中国”网站</w:t>
            </w:r>
            <w:r w:rsidRPr="00626683">
              <w:rPr>
                <w:rFonts w:hAnsi="宋体" w:cs="仿宋_GB2312" w:hint="eastAsia"/>
                <w:bCs/>
                <w:sz w:val="24"/>
              </w:rPr>
              <w:t>(www.creditchina.gov.cn)</w:t>
            </w:r>
            <w:r w:rsidRPr="00626683">
              <w:rPr>
                <w:rFonts w:hAnsi="宋体" w:cs="仿宋_GB2312" w:hint="eastAsia"/>
                <w:bCs/>
                <w:sz w:val="24"/>
              </w:rPr>
              <w:t>、中国政府采购网</w:t>
            </w:r>
            <w:r w:rsidRPr="00626683">
              <w:rPr>
                <w:rFonts w:hAnsi="宋体" w:cs="仿宋_GB2312" w:hint="eastAsia"/>
                <w:bCs/>
                <w:sz w:val="24"/>
              </w:rPr>
              <w:t>(www.ccgp.gov.cn)</w:t>
            </w:r>
            <w:r w:rsidRPr="00626683">
              <w:rPr>
                <w:rFonts w:hAnsi="宋体" w:cs="仿宋_GB2312" w:hint="eastAsia"/>
                <w:bCs/>
                <w:sz w:val="24"/>
              </w:rPr>
              <w:t>渠道信用记录失信被执行人、重大税</w:t>
            </w:r>
            <w:r w:rsidRPr="00626683">
              <w:rPr>
                <w:rFonts w:hAnsi="宋体" w:cs="仿宋_GB2312" w:hint="eastAsia"/>
                <w:bCs/>
                <w:sz w:val="24"/>
              </w:rPr>
              <w:lastRenderedPageBreak/>
              <w:t>收违法案件当事人名单、政府采购严重违法失信行为记录名单的投标人。</w:t>
            </w:r>
          </w:p>
          <w:p w:rsidR="00A22107" w:rsidRDefault="00626683" w:rsidP="00626683">
            <w:pPr>
              <w:autoSpaceDE w:val="0"/>
              <w:autoSpaceDN w:val="0"/>
              <w:adjustRightInd w:val="0"/>
              <w:spacing w:line="360" w:lineRule="auto"/>
              <w:jc w:val="left"/>
              <w:rPr>
                <w:rFonts w:hAnsi="宋体" w:cs="仿宋_GB2312"/>
                <w:bCs/>
                <w:sz w:val="24"/>
              </w:rPr>
            </w:pPr>
            <w:r>
              <w:rPr>
                <w:rFonts w:hAnsi="宋体" w:cs="仿宋_GB2312" w:hint="eastAsia"/>
                <w:bCs/>
                <w:sz w:val="24"/>
              </w:rPr>
              <w:t>（四）</w:t>
            </w:r>
            <w:r w:rsidRPr="00626683">
              <w:rPr>
                <w:rFonts w:hAnsi="宋体" w:cs="仿宋_GB2312" w:hint="eastAsia"/>
                <w:bCs/>
                <w:sz w:val="24"/>
              </w:rPr>
              <w:t>本项目不接受联合体投标。</w:t>
            </w:r>
          </w:p>
        </w:tc>
      </w:tr>
      <w:tr w:rsidR="00A22107">
        <w:trPr>
          <w:trHeight w:val="504"/>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22107" w:rsidRDefault="0018607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F74862" w:rsidRDefault="0018607D">
            <w:pPr>
              <w:pStyle w:val="Default"/>
              <w:spacing w:line="360" w:lineRule="auto"/>
              <w:jc w:val="both"/>
            </w:pPr>
            <w:r>
              <w:rPr>
                <w:rFonts w:hint="eastAsia"/>
              </w:rPr>
              <w:t>最高限价：</w:t>
            </w:r>
            <w:r w:rsidR="00F74862" w:rsidRPr="00F74862">
              <w:rPr>
                <w:rFonts w:hint="eastAsia"/>
              </w:rPr>
              <w:t>1201024元</w:t>
            </w:r>
          </w:p>
          <w:p w:rsidR="00A22107" w:rsidRDefault="0018607D">
            <w:pPr>
              <w:pStyle w:val="Default"/>
              <w:spacing w:line="360" w:lineRule="auto"/>
              <w:jc w:val="both"/>
            </w:pPr>
            <w:r>
              <w:rPr>
                <w:rFonts w:hint="eastAsia"/>
              </w:rPr>
              <w:t>超出最高限价的投标无效</w:t>
            </w:r>
          </w:p>
        </w:tc>
      </w:tr>
      <w:tr w:rsidR="00A22107">
        <w:trPr>
          <w:trHeight w:val="504"/>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22107" w:rsidRDefault="0018607D">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A22107" w:rsidRDefault="0018607D">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22107">
        <w:trPr>
          <w:trHeight w:val="504"/>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22107" w:rsidRDefault="0018607D">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A22107" w:rsidRDefault="0018607D">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A22107">
        <w:trPr>
          <w:trHeight w:val="504"/>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A22107" w:rsidRDefault="0018607D">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A22107" w:rsidRDefault="0018607D">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A22107">
        <w:trPr>
          <w:trHeight w:val="1289"/>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A22107" w:rsidRDefault="0018607D">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A22107" w:rsidRDefault="0018607D">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A22107" w:rsidRDefault="0018607D">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A22107">
        <w:trPr>
          <w:trHeight w:val="504"/>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A22107" w:rsidRDefault="0018607D">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7038" w:type="dxa"/>
            <w:vAlign w:val="center"/>
          </w:tcPr>
          <w:p w:rsidR="00A22107" w:rsidRDefault="0018607D" w:rsidP="005F3BD2">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2019</w:t>
            </w:r>
            <w:r>
              <w:rPr>
                <w:rFonts w:ascii="宋体" w:cs="宋体" w:hint="eastAsia"/>
                <w:bCs/>
                <w:color w:val="FF0000"/>
                <w:sz w:val="24"/>
                <w:szCs w:val="24"/>
                <w:lang w:val="zh-CN"/>
              </w:rPr>
              <w:t xml:space="preserve"> 年  </w:t>
            </w:r>
            <w:r w:rsidR="00D92D6F">
              <w:rPr>
                <w:rFonts w:ascii="宋体" w:cs="宋体" w:hint="eastAsia"/>
                <w:bCs/>
                <w:color w:val="FF0000"/>
                <w:sz w:val="24"/>
                <w:szCs w:val="24"/>
                <w:lang w:val="zh-CN"/>
              </w:rPr>
              <w:t>6</w:t>
            </w:r>
            <w:r w:rsidR="00E510AC">
              <w:rPr>
                <w:rFonts w:ascii="宋体" w:cs="宋体" w:hint="eastAsia"/>
                <w:bCs/>
                <w:color w:val="FF0000"/>
                <w:sz w:val="24"/>
                <w:szCs w:val="24"/>
                <w:lang w:val="zh-CN"/>
              </w:rPr>
              <w:t xml:space="preserve">  </w:t>
            </w:r>
            <w:r>
              <w:rPr>
                <w:rFonts w:ascii="宋体" w:cs="宋体" w:hint="eastAsia"/>
                <w:bCs/>
                <w:color w:val="FF0000"/>
                <w:sz w:val="24"/>
                <w:szCs w:val="24"/>
                <w:lang w:val="zh-CN"/>
              </w:rPr>
              <w:t>月</w:t>
            </w:r>
            <w:r w:rsidR="00D92D6F">
              <w:rPr>
                <w:rFonts w:ascii="宋体" w:cs="宋体" w:hint="eastAsia"/>
                <w:bCs/>
                <w:color w:val="FF0000"/>
                <w:sz w:val="24"/>
                <w:szCs w:val="24"/>
                <w:lang w:val="zh-CN"/>
              </w:rPr>
              <w:t>1</w:t>
            </w:r>
            <w:r w:rsidR="005F3BD2">
              <w:rPr>
                <w:rFonts w:ascii="宋体" w:cs="宋体" w:hint="eastAsia"/>
                <w:bCs/>
                <w:color w:val="FF0000"/>
                <w:sz w:val="24"/>
                <w:szCs w:val="24"/>
                <w:lang w:val="zh-CN"/>
              </w:rPr>
              <w:t>9</w:t>
            </w:r>
            <w:r w:rsidR="00E510AC">
              <w:rPr>
                <w:rFonts w:ascii="宋体" w:cs="宋体" w:hint="eastAsia"/>
                <w:bCs/>
                <w:color w:val="FF0000"/>
                <w:sz w:val="24"/>
                <w:szCs w:val="24"/>
                <w:lang w:val="zh-CN"/>
              </w:rPr>
              <w:t xml:space="preserve">  </w:t>
            </w:r>
            <w:r>
              <w:rPr>
                <w:rFonts w:ascii="宋体" w:cs="宋体" w:hint="eastAsia"/>
                <w:bCs/>
                <w:color w:val="FF0000"/>
                <w:sz w:val="24"/>
                <w:szCs w:val="24"/>
                <w:lang w:val="zh-CN"/>
              </w:rPr>
              <w:t>日 09 时</w:t>
            </w:r>
            <w:r w:rsidR="00137347">
              <w:rPr>
                <w:rFonts w:ascii="宋体" w:cs="宋体" w:hint="eastAsia"/>
                <w:bCs/>
                <w:color w:val="FF0000"/>
                <w:sz w:val="24"/>
                <w:szCs w:val="24"/>
                <w:lang w:val="zh-CN"/>
              </w:rPr>
              <w:t>0</w:t>
            </w:r>
            <w:r>
              <w:rPr>
                <w:rFonts w:ascii="宋体" w:cs="宋体" w:hint="eastAsia"/>
                <w:bCs/>
                <w:color w:val="FF0000"/>
                <w:sz w:val="24"/>
                <w:szCs w:val="24"/>
                <w:lang w:val="zh-CN"/>
              </w:rPr>
              <w:t>0 分（北京时间）</w:t>
            </w:r>
          </w:p>
        </w:tc>
      </w:tr>
      <w:tr w:rsidR="00A22107">
        <w:trPr>
          <w:trHeight w:val="504"/>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A22107" w:rsidRDefault="0018607D">
            <w:pPr>
              <w:autoSpaceDE w:val="0"/>
              <w:autoSpaceDN w:val="0"/>
              <w:adjustRightInd w:val="0"/>
              <w:spacing w:line="360" w:lineRule="auto"/>
              <w:ind w:firstLineChars="100" w:firstLine="240"/>
              <w:rPr>
                <w:rFonts w:hAnsi="宋体" w:cs="黑体"/>
                <w:sz w:val="24"/>
                <w:szCs w:val="24"/>
              </w:rPr>
            </w:pPr>
            <w:r>
              <w:rPr>
                <w:rFonts w:hAnsi="宋体" w:cs="黑体" w:hint="eastAsia"/>
                <w:sz w:val="24"/>
                <w:szCs w:val="24"/>
              </w:rPr>
              <w:t>递交投标文件</w:t>
            </w:r>
          </w:p>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7038" w:type="dxa"/>
            <w:vAlign w:val="center"/>
          </w:tcPr>
          <w:p w:rsidR="00A22107" w:rsidRDefault="0018607D">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22107">
        <w:trPr>
          <w:trHeight w:val="504"/>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A22107" w:rsidRDefault="0018607D">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7038" w:type="dxa"/>
            <w:vAlign w:val="center"/>
          </w:tcPr>
          <w:p w:rsidR="00A22107" w:rsidRDefault="0018607D">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22107" w:rsidRDefault="0018607D" w:rsidP="007A5A1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F74862">
              <w:rPr>
                <w:rFonts w:ascii="宋体" w:cs="宋体" w:hint="eastAsia"/>
                <w:bCs/>
                <w:sz w:val="24"/>
                <w:szCs w:val="24"/>
                <w:lang w:val="zh-CN"/>
              </w:rPr>
              <w:t>贰万肆仟元整</w:t>
            </w:r>
            <w:r>
              <w:rPr>
                <w:rFonts w:ascii="宋体" w:cs="宋体" w:hint="eastAsia"/>
                <w:bCs/>
                <w:sz w:val="24"/>
                <w:szCs w:val="24"/>
                <w:lang w:val="zh-CN"/>
              </w:rPr>
              <w:t>（</w:t>
            </w:r>
            <w:r>
              <w:rPr>
                <w:rFonts w:asciiTheme="minorEastAsia" w:hAnsiTheme="minorEastAsia" w:cs="宋体" w:hint="eastAsia"/>
                <w:bCs/>
                <w:sz w:val="24"/>
                <w:szCs w:val="24"/>
                <w:lang w:val="zh-CN"/>
              </w:rPr>
              <w:t>¥</w:t>
            </w:r>
            <w:r w:rsidR="00F74862">
              <w:rPr>
                <w:rFonts w:asciiTheme="minorEastAsia" w:hAnsiTheme="minorEastAsia" w:cs="宋体" w:hint="eastAsia"/>
                <w:bCs/>
                <w:sz w:val="24"/>
                <w:szCs w:val="24"/>
              </w:rPr>
              <w:t>24000</w:t>
            </w:r>
            <w:r>
              <w:rPr>
                <w:rFonts w:asciiTheme="minorEastAsia" w:hAnsiTheme="minorEastAsia" w:cs="宋体" w:hint="eastAsia"/>
                <w:bCs/>
                <w:sz w:val="24"/>
                <w:szCs w:val="24"/>
              </w:rPr>
              <w:t>.00</w:t>
            </w:r>
            <w:r>
              <w:rPr>
                <w:rFonts w:ascii="宋体" w:cs="宋体" w:hint="eastAsia"/>
                <w:bCs/>
                <w:sz w:val="24"/>
                <w:szCs w:val="24"/>
                <w:lang w:val="zh-CN"/>
              </w:rPr>
              <w:t>）</w:t>
            </w:r>
          </w:p>
          <w:p w:rsidR="00A22107" w:rsidRDefault="0018607D">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A22107" w:rsidRDefault="0018607D">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22107" w:rsidRDefault="0018607D">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22107" w:rsidRDefault="0018607D">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11"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22107" w:rsidRDefault="0018607D">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lastRenderedPageBreak/>
              <w:t>五、投标保证金的退还</w:t>
            </w:r>
          </w:p>
          <w:p w:rsidR="00A22107" w:rsidRDefault="0018607D">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22107" w:rsidRDefault="0018607D">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A22107" w:rsidRDefault="0018607D">
            <w:pPr>
              <w:snapToGrid w:val="0"/>
              <w:spacing w:line="360" w:lineRule="auto"/>
              <w:jc w:val="left"/>
              <w:rPr>
                <w:rFonts w:ascii="宋体" w:hAnsi="宋体"/>
                <w:kern w:val="0"/>
                <w:sz w:val="24"/>
              </w:rPr>
            </w:pPr>
            <w:r>
              <w:rPr>
                <w:rFonts w:ascii="宋体" w:hAnsi="宋体" w:hint="eastAsia"/>
                <w:kern w:val="0"/>
                <w:sz w:val="24"/>
              </w:rPr>
              <w:t>3、中标的投标人的投标保证金，在合同（原件）备案（业务四部）之日起5个工作日内退还投标保证金。（向业务四部提交合同原件（业务四部电话：0374-7363617）</w:t>
            </w:r>
          </w:p>
          <w:p w:rsidR="00A22107" w:rsidRDefault="0018607D">
            <w:pPr>
              <w:snapToGrid w:val="0"/>
              <w:spacing w:line="360" w:lineRule="auto"/>
              <w:jc w:val="left"/>
              <w:rPr>
                <w:rFonts w:ascii="宋体" w:eastAsia="宋体" w:hAnsi="Calibri" w:cs="宋体"/>
                <w:sz w:val="24"/>
                <w:lang w:val="zh-CN"/>
              </w:rPr>
            </w:pPr>
            <w:r>
              <w:rPr>
                <w:rFonts w:ascii="宋体" w:eastAsia="宋体" w:hAnsi="Calibri" w:cs="宋体" w:hint="eastAsia"/>
                <w:sz w:val="24"/>
                <w:lang w:val="zh-CN"/>
              </w:rPr>
              <w:t>4、投标截止后，确因投标人技术原因造成的投标文件无法解密、导入失败的，视为其撤销投标文件，投标保证金予以退还。</w:t>
            </w:r>
          </w:p>
          <w:p w:rsidR="00A22107" w:rsidRDefault="0018607D">
            <w:pPr>
              <w:snapToGrid w:val="0"/>
              <w:spacing w:line="360" w:lineRule="auto"/>
              <w:ind w:firstLineChars="196" w:firstLine="472"/>
              <w:jc w:val="left"/>
              <w:rPr>
                <w:rFonts w:ascii="宋体" w:eastAsia="宋体" w:hAnsi="Calibri" w:cs="宋体"/>
                <w:b/>
                <w:sz w:val="24"/>
                <w:lang w:val="zh-CN"/>
              </w:rPr>
            </w:pPr>
            <w:r>
              <w:rPr>
                <w:rFonts w:ascii="宋体" w:eastAsia="宋体" w:hAnsi="宋体" w:cs="Times New Roman" w:hint="eastAsia"/>
                <w:b/>
                <w:sz w:val="24"/>
              </w:rPr>
              <w:t>以上事项，请投标人仔细研读，未按规定操作引起的无效投标，由投标人自行负责。</w:t>
            </w:r>
          </w:p>
          <w:p w:rsidR="00A22107" w:rsidRDefault="0018607D">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22107" w:rsidRDefault="0018607D">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投标人投标过程中因账户信息发生变化，不能原帐户返还投标保证金的，投标人须提供原账户开户银行相关证明及新开账户开户许可证，到中心综合部办理退款手续（0374-7363600）。</w:t>
            </w:r>
          </w:p>
          <w:p w:rsidR="00A22107" w:rsidRDefault="0018607D">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22107" w:rsidRDefault="0018607D">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22107" w:rsidRDefault="0018607D">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22107" w:rsidRDefault="0018607D">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22107" w:rsidRDefault="0018607D">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22107" w:rsidRDefault="0018607D">
            <w:pPr>
              <w:snapToGrid w:val="0"/>
              <w:spacing w:line="360" w:lineRule="auto"/>
              <w:rPr>
                <w:rFonts w:ascii="宋体" w:eastAsia="宋体" w:hAnsi="Calibri" w:cs="宋体"/>
                <w:sz w:val="24"/>
                <w:lang w:val="zh-CN"/>
              </w:rPr>
            </w:pPr>
            <w:r>
              <w:rPr>
                <w:rFonts w:ascii="宋体"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22107" w:rsidRDefault="0018607D">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22107">
        <w:trPr>
          <w:trHeight w:val="504"/>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13</w:t>
            </w:r>
          </w:p>
        </w:tc>
        <w:tc>
          <w:tcPr>
            <w:tcW w:w="2268" w:type="dxa"/>
            <w:vAlign w:val="center"/>
          </w:tcPr>
          <w:p w:rsidR="00A22107" w:rsidRDefault="0018607D">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A22107" w:rsidRDefault="0018607D">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7038" w:type="dxa"/>
            <w:vAlign w:val="center"/>
          </w:tcPr>
          <w:p w:rsidR="00A22107" w:rsidRDefault="0018607D">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A22107" w:rsidRDefault="0018607D">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A22107" w:rsidRDefault="0018607D">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14</w:t>
            </w:r>
          </w:p>
        </w:tc>
        <w:tc>
          <w:tcPr>
            <w:tcW w:w="2268"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A22107" w:rsidRDefault="0018607D">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A22107" w:rsidRDefault="0018607D">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A22107" w:rsidRDefault="004C6DA1">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18607D">
              <w:rPr>
                <w:rFonts w:hAnsi="宋体" w:cs="黑体" w:hint="eastAsia"/>
                <w:sz w:val="24"/>
                <w:szCs w:val="24"/>
              </w:rPr>
              <w:instrText xml:space="preserve"> eq \o\ac(</w:instrText>
            </w:r>
            <w:r w:rsidR="0018607D">
              <w:rPr>
                <w:rFonts w:hAnsi="宋体" w:cs="黑体" w:hint="eastAsia"/>
                <w:sz w:val="24"/>
                <w:szCs w:val="24"/>
              </w:rPr>
              <w:instrText>□</w:instrText>
            </w:r>
            <w:r w:rsidR="0018607D">
              <w:rPr>
                <w:rFonts w:hAnsi="宋体" w:cs="黑体" w:hint="eastAsia"/>
                <w:sz w:val="24"/>
                <w:szCs w:val="24"/>
              </w:rPr>
              <w:instrText>,</w:instrText>
            </w:r>
            <w:r w:rsidR="0018607D">
              <w:rPr>
                <w:rFonts w:hAnsi="宋体" w:cs="黑体" w:hint="eastAsia"/>
                <w:sz w:val="24"/>
                <w:szCs w:val="24"/>
              </w:rPr>
              <w:instrText>√</w:instrText>
            </w:r>
            <w:r w:rsidR="0018607D">
              <w:rPr>
                <w:rFonts w:hAnsi="宋体" w:cs="黑体" w:hint="eastAsia"/>
                <w:sz w:val="24"/>
                <w:szCs w:val="24"/>
              </w:rPr>
              <w:instrText>)</w:instrText>
            </w:r>
            <w:r>
              <w:rPr>
                <w:rFonts w:hAnsi="宋体" w:cs="黑体" w:hint="eastAsia"/>
                <w:sz w:val="24"/>
                <w:szCs w:val="24"/>
              </w:rPr>
              <w:fldChar w:fldCharType="end"/>
            </w:r>
            <w:r w:rsidR="0018607D">
              <w:rPr>
                <w:rFonts w:hAnsi="宋体" w:cs="黑体" w:hint="eastAsia"/>
                <w:sz w:val="24"/>
                <w:szCs w:val="24"/>
              </w:rPr>
              <w:t>电子投标文件：成功上传至《全国公共资源交易平台（河南省·许昌市）》公共资源交易系统加密电子投标文件</w:t>
            </w:r>
            <w:r w:rsidR="0018607D">
              <w:rPr>
                <w:rFonts w:hAnsi="宋体" w:cs="黑体" w:hint="eastAsia"/>
                <w:sz w:val="24"/>
                <w:szCs w:val="24"/>
              </w:rPr>
              <w:t>1</w:t>
            </w:r>
            <w:r w:rsidR="0018607D">
              <w:rPr>
                <w:rFonts w:hAnsi="宋体" w:cs="黑体" w:hint="eastAsia"/>
                <w:sz w:val="24"/>
                <w:szCs w:val="24"/>
              </w:rPr>
              <w:t>份（文件格式为：</w:t>
            </w:r>
            <w:r w:rsidR="0018607D">
              <w:rPr>
                <w:rFonts w:hAnsi="宋体" w:cs="黑体" w:hint="eastAsia"/>
                <w:sz w:val="24"/>
                <w:szCs w:val="24"/>
              </w:rPr>
              <w:t xml:space="preserve"> XXX</w:t>
            </w:r>
            <w:r w:rsidR="0018607D">
              <w:rPr>
                <w:rFonts w:hAnsi="宋体" w:cs="黑体" w:hint="eastAsia"/>
                <w:sz w:val="24"/>
                <w:szCs w:val="24"/>
              </w:rPr>
              <w:t>公司</w:t>
            </w:r>
            <w:r w:rsidR="0018607D">
              <w:rPr>
                <w:rFonts w:hAnsi="宋体" w:cs="黑体" w:hint="eastAsia"/>
                <w:sz w:val="24"/>
                <w:szCs w:val="24"/>
              </w:rPr>
              <w:t>XXX</w:t>
            </w:r>
            <w:r w:rsidR="0018607D">
              <w:rPr>
                <w:rFonts w:hAnsi="宋体" w:cs="黑体" w:hint="eastAsia"/>
                <w:sz w:val="24"/>
                <w:szCs w:val="24"/>
              </w:rPr>
              <w:t>项目编号</w:t>
            </w:r>
            <w:r w:rsidR="0018607D">
              <w:rPr>
                <w:rFonts w:hAnsi="宋体" w:cs="黑体" w:hint="eastAsia"/>
                <w:sz w:val="24"/>
                <w:szCs w:val="24"/>
              </w:rPr>
              <w:t>.file</w:t>
            </w:r>
            <w:r w:rsidR="0018607D">
              <w:rPr>
                <w:rFonts w:hAnsi="宋体" w:cs="黑体" w:hint="eastAsia"/>
                <w:sz w:val="24"/>
                <w:szCs w:val="24"/>
              </w:rPr>
              <w:t>）。使用电子介质存储的备份文件</w:t>
            </w:r>
            <w:r w:rsidR="0018607D">
              <w:rPr>
                <w:rFonts w:hAnsi="宋体" w:cs="黑体" w:hint="eastAsia"/>
                <w:sz w:val="24"/>
                <w:szCs w:val="24"/>
              </w:rPr>
              <w:t>1</w:t>
            </w:r>
            <w:r w:rsidR="0018607D">
              <w:rPr>
                <w:rFonts w:hAnsi="宋体" w:cs="黑体" w:hint="eastAsia"/>
                <w:sz w:val="24"/>
                <w:szCs w:val="24"/>
              </w:rPr>
              <w:t>份（文件格式为：名称为“备份”的文件夹）。</w:t>
            </w:r>
          </w:p>
          <w:p w:rsidR="00A22107" w:rsidRDefault="004C6DA1">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18607D">
              <w:rPr>
                <w:rFonts w:hAnsi="宋体" w:cs="黑体" w:hint="eastAsia"/>
                <w:sz w:val="24"/>
                <w:szCs w:val="24"/>
              </w:rPr>
              <w:instrText xml:space="preserve"> eq \o\ac(</w:instrText>
            </w:r>
            <w:r w:rsidR="0018607D">
              <w:rPr>
                <w:rFonts w:hAnsi="宋体" w:cs="黑体" w:hint="eastAsia"/>
                <w:sz w:val="24"/>
                <w:szCs w:val="24"/>
              </w:rPr>
              <w:instrText>□</w:instrText>
            </w:r>
            <w:r w:rsidR="0018607D">
              <w:rPr>
                <w:rFonts w:hAnsi="宋体" w:cs="黑体" w:hint="eastAsia"/>
                <w:sz w:val="24"/>
                <w:szCs w:val="24"/>
              </w:rPr>
              <w:instrText>,</w:instrText>
            </w:r>
            <w:r w:rsidR="0018607D">
              <w:rPr>
                <w:rFonts w:hAnsi="宋体" w:cs="黑体" w:hint="eastAsia"/>
                <w:sz w:val="24"/>
                <w:szCs w:val="24"/>
              </w:rPr>
              <w:instrText>√</w:instrText>
            </w:r>
            <w:r w:rsidR="0018607D">
              <w:rPr>
                <w:rFonts w:hAnsi="宋体" w:cs="黑体" w:hint="eastAsia"/>
                <w:sz w:val="24"/>
                <w:szCs w:val="24"/>
              </w:rPr>
              <w:instrText>)</w:instrText>
            </w:r>
            <w:r>
              <w:rPr>
                <w:rFonts w:hAnsi="宋体" w:cs="黑体" w:hint="eastAsia"/>
                <w:sz w:val="24"/>
                <w:szCs w:val="24"/>
              </w:rPr>
              <w:fldChar w:fldCharType="end"/>
            </w:r>
            <w:r w:rsidR="0018607D">
              <w:rPr>
                <w:rFonts w:hAnsi="宋体" w:cs="黑体" w:hint="eastAsia"/>
                <w:sz w:val="24"/>
                <w:szCs w:val="24"/>
              </w:rPr>
              <w:t>纸质投标文件：正本一份，副本一份。使用格式为“投标文件（供打印）</w:t>
            </w:r>
            <w:r w:rsidR="0018607D">
              <w:rPr>
                <w:rFonts w:hAnsi="宋体" w:cs="黑体" w:hint="eastAsia"/>
                <w:sz w:val="24"/>
                <w:szCs w:val="24"/>
              </w:rPr>
              <w:t>.PDF</w:t>
            </w:r>
            <w:r w:rsidR="0018607D">
              <w:rPr>
                <w:rFonts w:hAnsi="宋体" w:cs="黑体" w:hint="eastAsia"/>
                <w:sz w:val="24"/>
                <w:szCs w:val="24"/>
              </w:rPr>
              <w:t>”的文件</w:t>
            </w:r>
          </w:p>
          <w:p w:rsidR="00A22107" w:rsidRDefault="0018607D">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A22107" w:rsidRDefault="0018607D">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A22107" w:rsidRDefault="0018607D">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A22107" w:rsidRDefault="0018607D">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038" w:type="dxa"/>
            <w:vAlign w:val="center"/>
          </w:tcPr>
          <w:p w:rsidR="00A22107" w:rsidRDefault="004C6DA1">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18607D">
              <w:rPr>
                <w:rFonts w:hAnsi="宋体" w:cs="黑体" w:hint="eastAsia"/>
                <w:sz w:val="24"/>
                <w:szCs w:val="24"/>
              </w:rPr>
              <w:instrText xml:space="preserve"> eq \o\ac(</w:instrText>
            </w:r>
            <w:r w:rsidR="0018607D">
              <w:rPr>
                <w:rFonts w:hAnsi="宋体" w:cs="黑体" w:hint="eastAsia"/>
                <w:sz w:val="24"/>
                <w:szCs w:val="24"/>
              </w:rPr>
              <w:instrText>□</w:instrText>
            </w:r>
            <w:r w:rsidR="0018607D">
              <w:rPr>
                <w:rFonts w:hAnsi="宋体" w:cs="黑体" w:hint="eastAsia"/>
                <w:sz w:val="24"/>
                <w:szCs w:val="24"/>
              </w:rPr>
              <w:instrText>,</w:instrText>
            </w:r>
            <w:r w:rsidR="0018607D">
              <w:rPr>
                <w:rFonts w:hAnsi="宋体" w:cs="黑体" w:hint="eastAsia"/>
                <w:sz w:val="24"/>
                <w:szCs w:val="24"/>
              </w:rPr>
              <w:instrText>√</w:instrText>
            </w:r>
            <w:r w:rsidR="0018607D">
              <w:rPr>
                <w:rFonts w:hAnsi="宋体" w:cs="黑体" w:hint="eastAsia"/>
                <w:sz w:val="24"/>
                <w:szCs w:val="24"/>
              </w:rPr>
              <w:instrText>)</w:instrText>
            </w:r>
            <w:r>
              <w:rPr>
                <w:rFonts w:hAnsi="宋体" w:cs="黑体" w:hint="eastAsia"/>
                <w:sz w:val="24"/>
                <w:szCs w:val="24"/>
              </w:rPr>
              <w:fldChar w:fldCharType="end"/>
            </w:r>
            <w:r w:rsidR="0018607D">
              <w:rPr>
                <w:rFonts w:hAnsi="宋体" w:cs="黑体" w:hint="eastAsia"/>
                <w:sz w:val="24"/>
                <w:szCs w:val="24"/>
              </w:rPr>
              <w:t>电子投标文件：按招标文件要求加盖电子印章和法人电子印章。</w:t>
            </w:r>
          </w:p>
          <w:p w:rsidR="00A22107" w:rsidRDefault="004C6DA1">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18607D">
              <w:rPr>
                <w:rFonts w:hAnsi="宋体" w:cs="黑体" w:hint="eastAsia"/>
                <w:sz w:val="24"/>
                <w:szCs w:val="24"/>
              </w:rPr>
              <w:instrText xml:space="preserve"> eq \o\ac(</w:instrText>
            </w:r>
            <w:r w:rsidR="0018607D">
              <w:rPr>
                <w:rFonts w:hAnsi="宋体" w:cs="黑体" w:hint="eastAsia"/>
                <w:sz w:val="24"/>
                <w:szCs w:val="24"/>
              </w:rPr>
              <w:instrText>□</w:instrText>
            </w:r>
            <w:r w:rsidR="0018607D">
              <w:rPr>
                <w:rFonts w:hAnsi="宋体" w:cs="黑体" w:hint="eastAsia"/>
                <w:sz w:val="24"/>
                <w:szCs w:val="24"/>
              </w:rPr>
              <w:instrText>,</w:instrText>
            </w:r>
            <w:r w:rsidR="0018607D">
              <w:rPr>
                <w:rFonts w:hAnsi="宋体" w:cs="黑体" w:hint="eastAsia"/>
                <w:sz w:val="24"/>
                <w:szCs w:val="24"/>
              </w:rPr>
              <w:instrText>√</w:instrText>
            </w:r>
            <w:r w:rsidR="0018607D">
              <w:rPr>
                <w:rFonts w:hAnsi="宋体" w:cs="黑体" w:hint="eastAsia"/>
                <w:sz w:val="24"/>
                <w:szCs w:val="24"/>
              </w:rPr>
              <w:instrText>)</w:instrText>
            </w:r>
            <w:r>
              <w:rPr>
                <w:rFonts w:hAnsi="宋体" w:cs="黑体" w:hint="eastAsia"/>
                <w:sz w:val="24"/>
                <w:szCs w:val="24"/>
              </w:rPr>
              <w:fldChar w:fldCharType="end"/>
            </w:r>
            <w:r w:rsidR="0018607D">
              <w:rPr>
                <w:rFonts w:hAnsi="宋体" w:cs="黑体" w:hint="eastAsia"/>
                <w:sz w:val="24"/>
                <w:szCs w:val="24"/>
              </w:rPr>
              <w:t>纸质投标文件：正本按招标文件要求签字盖章（无需逐页签</w:t>
            </w:r>
          </w:p>
          <w:p w:rsidR="00A22107" w:rsidRDefault="0018607D">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A22107" w:rsidRDefault="0018607D">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7038" w:type="dxa"/>
            <w:vAlign w:val="center"/>
          </w:tcPr>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A22107" w:rsidRDefault="0018607D">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投标文件的拒</w:t>
            </w:r>
            <w:r w:rsidR="00DB1798">
              <w:rPr>
                <w:rFonts w:ascii="宋体" w:hAnsi="宋体" w:hint="eastAsia"/>
                <w:kern w:val="0"/>
                <w:sz w:val="24"/>
                <w:szCs w:val="24"/>
              </w:rPr>
              <w:t>收</w:t>
            </w:r>
          </w:p>
        </w:tc>
        <w:tc>
          <w:tcPr>
            <w:tcW w:w="7038" w:type="dxa"/>
            <w:vAlign w:val="center"/>
          </w:tcPr>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1、对于未按招标文件要求缴纳、绑定投标保证金的投标人，其投</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标文件将视为不响应招标文件而被拒收；</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2、法定代表人或其委托代理人未在规定时间内持有效证件到场的；</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3、逾期送达的或者未送达指定地点的纸质投标文件, 电子介质存</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储的投标文件、电子投标文件在投标文件提交截止时间（开标时</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间）之前未成功提交至《全国公共资源交易平台(河南省▪许昌市)</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》公共资源交易系统的；</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4、投标文件未按招标文件要求密封的;</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5、开标时，投标人法定代表人未持法定代表人有效身份证明原件</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lastRenderedPageBreak/>
              <w:t>原件(授权委托书和身份证)的;</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6、开标时到场的投标企业与在许昌市公共资源交易保证金系统</w:t>
            </w:r>
          </w:p>
          <w:p w:rsidR="00A22107" w:rsidRDefault="0018607D">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下载的有效匹配成功的交纳保证金名单不一致的；</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lastRenderedPageBreak/>
              <w:t>20</w:t>
            </w:r>
          </w:p>
        </w:tc>
        <w:tc>
          <w:tcPr>
            <w:tcW w:w="2268" w:type="dxa"/>
            <w:vAlign w:val="center"/>
          </w:tcPr>
          <w:p w:rsidR="00A22107" w:rsidRDefault="0018607D">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A22107" w:rsidRDefault="0018607D">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sidR="004B2BD0">
              <w:rPr>
                <w:rFonts w:hAnsi="宋体" w:cs="黑体" w:hint="eastAsia"/>
                <w:sz w:val="24"/>
                <w:szCs w:val="24"/>
              </w:rPr>
              <w:t>5</w:t>
            </w:r>
            <w:r>
              <w:rPr>
                <w:rFonts w:hAnsi="宋体" w:cs="黑体" w:hint="eastAsia"/>
                <w:sz w:val="24"/>
                <w:szCs w:val="24"/>
              </w:rPr>
              <w:t>人组成。</w:t>
            </w:r>
          </w:p>
          <w:p w:rsidR="00A22107" w:rsidRDefault="0018607D">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21</w:t>
            </w:r>
          </w:p>
        </w:tc>
        <w:tc>
          <w:tcPr>
            <w:tcW w:w="2268" w:type="dxa"/>
            <w:vAlign w:val="center"/>
          </w:tcPr>
          <w:p w:rsidR="00A22107" w:rsidRDefault="0018607D">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A22107" w:rsidRDefault="0018607D">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22</w:t>
            </w:r>
          </w:p>
        </w:tc>
        <w:tc>
          <w:tcPr>
            <w:tcW w:w="2268" w:type="dxa"/>
            <w:vAlign w:val="center"/>
          </w:tcPr>
          <w:p w:rsidR="00A22107" w:rsidRDefault="0018607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A22107" w:rsidRDefault="0018607D" w:rsidP="007A5A17">
            <w:pPr>
              <w:autoSpaceDE w:val="0"/>
              <w:autoSpaceDN w:val="0"/>
              <w:adjustRightInd w:val="0"/>
              <w:spacing w:line="360" w:lineRule="auto"/>
              <w:jc w:val="left"/>
              <w:rPr>
                <w:lang w:val="zh-CN"/>
              </w:rPr>
            </w:pPr>
            <w:r w:rsidRPr="007A5A17">
              <w:rPr>
                <w:rFonts w:ascii="宋体" w:cs="宋体" w:hint="eastAsia"/>
                <w:bCs/>
                <w:sz w:val="24"/>
                <w:szCs w:val="24"/>
                <w:lang w:val="zh-CN"/>
              </w:rPr>
              <w:t>采购单位委派代表参加评审委员会的，须向采购代理机构出具授权函。</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A22107" w:rsidRDefault="0018607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A22107" w:rsidRDefault="0018607D">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A22107" w:rsidRDefault="0018607D">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中标人在接到中标通知时，须向鄢陵政府采购中心发送投标报价和主要中标标的的服务要求等电子文档，并同时通知政府采购中心联系人。邮箱274376309</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A22107" w:rsidRDefault="0018607D">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纸质投标文件。投标人资质、业绩、荣誉及相关人员证明材料等资料原件开标现场不再提供(参加开标会议投标人代表须提供身份证明原件核验身份)。</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A22107">
        <w:trPr>
          <w:trHeight w:val="510"/>
          <w:jc w:val="center"/>
        </w:trPr>
        <w:tc>
          <w:tcPr>
            <w:tcW w:w="806" w:type="dxa"/>
            <w:vAlign w:val="center"/>
          </w:tcPr>
          <w:p w:rsidR="00A22107" w:rsidRDefault="0018607D">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A22107" w:rsidRDefault="0018607D">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1、需及时查看CA证书信息是否过期，确保所投项目从文件下载至项目结束整个周期CA证书的信息不能变更（包括不能办理延期、丢失补锁、损坏补锁等）。</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22107" w:rsidRDefault="00A22107">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p>
    <w:p w:rsidR="00A22107" w:rsidRDefault="0018607D">
      <w:pPr>
        <w:widowControl/>
        <w:jc w:val="left"/>
        <w:rPr>
          <w:rFonts w:ascii="楷体" w:eastAsia="楷体" w:hAnsi="楷体" w:cs="宋体"/>
          <w:b/>
          <w:kern w:val="0"/>
          <w:sz w:val="36"/>
          <w:szCs w:val="36"/>
        </w:rPr>
      </w:pPr>
      <w:r>
        <w:rPr>
          <w:rFonts w:ascii="楷体" w:eastAsia="楷体" w:hAnsi="楷体" w:cs="宋体"/>
          <w:b/>
          <w:kern w:val="0"/>
          <w:sz w:val="36"/>
          <w:szCs w:val="36"/>
        </w:rPr>
        <w:br w:type="page"/>
      </w:r>
    </w:p>
    <w:p w:rsidR="00A22107" w:rsidRDefault="0018607D">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lastRenderedPageBreak/>
        <w:t>一、说 明</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22107" w:rsidRDefault="0018607D">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22107" w:rsidRDefault="0018607D">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22107" w:rsidRDefault="0018607D">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w:t>
      </w:r>
    </w:p>
    <w:p w:rsidR="00A22107" w:rsidRDefault="0018607D">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22107" w:rsidRDefault="0018607D">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22107" w:rsidRDefault="0018607D">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22107" w:rsidRDefault="0018607D">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22107" w:rsidRDefault="0018607D">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22107" w:rsidRDefault="0018607D">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4.2 投标人所提供的服务应当没有侵犯任何第三方的知识产权、技术秘密等合法权利。</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投标人所投产品如被列入《中华人民共和国实施强制性产品认证的产品目录》，则该产品应具备国家认监委颁发的《中国强制认证》（CCC 认证）。投标人不能提供超出此目录范畴外的替代品并根据招标文件要求提供相关证明。</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22107" w:rsidRDefault="0018607D">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22107" w:rsidRDefault="0018607D">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22107" w:rsidRDefault="0018607D">
      <w:pPr>
        <w:spacing w:line="360" w:lineRule="auto"/>
        <w:rPr>
          <w:rFonts w:ascii="宋体" w:hAnsi="宋体"/>
          <w:szCs w:val="21"/>
        </w:rPr>
      </w:pPr>
      <w:r>
        <w:rPr>
          <w:rFonts w:ascii="黑体" w:eastAsia="黑体" w:hAnsi="宋体" w:hint="eastAsia"/>
          <w:b/>
          <w:bCs/>
          <w:szCs w:val="21"/>
        </w:rPr>
        <w:t>7.语言文字</w:t>
      </w:r>
    </w:p>
    <w:p w:rsidR="00A22107" w:rsidRDefault="0018607D">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22107" w:rsidRDefault="0018607D">
      <w:pPr>
        <w:spacing w:line="360" w:lineRule="auto"/>
        <w:rPr>
          <w:rFonts w:ascii="黑体" w:eastAsia="黑体" w:hAnsi="宋体"/>
          <w:b/>
          <w:bCs/>
          <w:szCs w:val="21"/>
        </w:rPr>
      </w:pPr>
      <w:r>
        <w:rPr>
          <w:rFonts w:ascii="黑体" w:eastAsia="黑体" w:hAnsi="宋体" w:hint="eastAsia"/>
          <w:b/>
          <w:bCs/>
          <w:szCs w:val="21"/>
        </w:rPr>
        <w:t>8.计量单位</w:t>
      </w:r>
    </w:p>
    <w:p w:rsidR="00A22107" w:rsidRDefault="0018607D">
      <w:pPr>
        <w:spacing w:line="360" w:lineRule="auto"/>
        <w:rPr>
          <w:rFonts w:ascii="宋体" w:hAnsi="宋体"/>
          <w:szCs w:val="21"/>
        </w:rPr>
      </w:pPr>
      <w:r>
        <w:rPr>
          <w:rFonts w:ascii="宋体" w:hAnsi="宋体" w:hint="eastAsia"/>
          <w:szCs w:val="21"/>
        </w:rPr>
        <w:t>所有计量均采用中华人民共和国法定计量单位。</w:t>
      </w:r>
    </w:p>
    <w:p w:rsidR="00A22107" w:rsidRDefault="0018607D">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22107" w:rsidRDefault="0018607D">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（4）政府采购政策功能</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22107" w:rsidRDefault="0018607D">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22107" w:rsidRDefault="0018607D">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w:t>
      </w:r>
      <w:r>
        <w:rPr>
          <w:rFonts w:asciiTheme="minorEastAsia" w:hAnsiTheme="minorEastAsia" w:cs="宋体" w:hint="eastAsia"/>
          <w:color w:val="000000" w:themeColor="text1"/>
          <w:kern w:val="0"/>
          <w:sz w:val="24"/>
          <w:szCs w:val="24"/>
        </w:rPr>
        <w:lastRenderedPageBreak/>
        <w:t>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22107" w:rsidRDefault="00A22107">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A22107" w:rsidRDefault="0018607D">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22107" w:rsidRDefault="0018607D">
      <w:pPr>
        <w:spacing w:line="360" w:lineRule="auto"/>
        <w:rPr>
          <w:rFonts w:ascii="黑体" w:eastAsia="黑体" w:hAnsi="宋体"/>
          <w:b/>
          <w:bCs/>
          <w:szCs w:val="21"/>
        </w:rPr>
      </w:pPr>
      <w:r>
        <w:rPr>
          <w:rFonts w:ascii="黑体" w:eastAsia="黑体" w:hAnsi="宋体" w:hint="eastAsia"/>
          <w:b/>
          <w:bCs/>
          <w:szCs w:val="21"/>
        </w:rPr>
        <w:t>12投标文件的组成</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A22107" w:rsidRDefault="0018607D">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22107" w:rsidRDefault="0018607D">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22107" w:rsidRDefault="0018607D">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A22107" w:rsidRDefault="0018607D">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22107" w:rsidRDefault="0018607D">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22107" w:rsidRDefault="0018607D">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w:t>
      </w:r>
      <w:r>
        <w:rPr>
          <w:rFonts w:asciiTheme="minorEastAsia" w:hAnsiTheme="minorEastAsia" w:cs="宋体" w:hint="eastAsia"/>
          <w:kern w:val="0"/>
          <w:sz w:val="24"/>
          <w:szCs w:val="24"/>
        </w:rPr>
        <w:lastRenderedPageBreak/>
        <w:t>计算相关费用。</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22107" w:rsidRDefault="0018607D">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22107" w:rsidRDefault="0018607D">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17.投标保证金</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 投标保证金用于避免和减少本次招标由于投标人的行为而给采购人带来的损失。</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18.3 纸质投标文件副本，所有资料都可以是投标文件的正本复印而成。</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纸质投标文件正本均须打印并由法定代表人或经过法定代表人正式授权的投标人代表在正本上规定处签字（有特殊要求的按要求执行）。</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Pr>
          <w:rFonts w:ascii="新宋体" w:eastAsia="新宋体" w:hAnsi="新宋体" w:cs="仿宋_GB2312" w:hint="eastAsia"/>
          <w:b/>
          <w:sz w:val="24"/>
          <w:szCs w:val="24"/>
          <w:lang w:val="zh-CN"/>
        </w:rPr>
        <w:t xml:space="preserve"> 备选投标方案</w:t>
      </w:r>
    </w:p>
    <w:p w:rsidR="00A22107" w:rsidRDefault="0018607D">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22107" w:rsidRDefault="00A22107">
      <w:pPr>
        <w:autoSpaceDE w:val="0"/>
        <w:autoSpaceDN w:val="0"/>
        <w:spacing w:line="360" w:lineRule="auto"/>
        <w:contextualSpacing/>
        <w:rPr>
          <w:rFonts w:asciiTheme="minorEastAsia" w:hAnsiTheme="minorEastAsia" w:cs="宋体"/>
          <w:kern w:val="0"/>
          <w:sz w:val="24"/>
          <w:szCs w:val="24"/>
        </w:rPr>
      </w:pPr>
    </w:p>
    <w:p w:rsidR="00A22107" w:rsidRDefault="0018607D">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.2 投标文件如果未按规定密封，招标人将拒绝接收。</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．投标截止时间</w:t>
      </w:r>
    </w:p>
    <w:p w:rsidR="00A22107" w:rsidRDefault="0018607D">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lastRenderedPageBreak/>
        <w:t>22</w:t>
      </w:r>
      <w:r>
        <w:rPr>
          <w:rFonts w:ascii="新宋体" w:eastAsia="新宋体" w:hAnsi="新宋体" w:cs="仿宋_GB2312" w:hint="eastAsia"/>
          <w:b/>
          <w:sz w:val="24"/>
          <w:szCs w:val="24"/>
          <w:lang w:val="zh-CN"/>
        </w:rPr>
        <w:t>. 迟交的投标文件</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22107" w:rsidRDefault="0018607D">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A22107" w:rsidRDefault="00A22107">
      <w:pPr>
        <w:autoSpaceDE w:val="0"/>
        <w:autoSpaceDN w:val="0"/>
        <w:spacing w:line="360" w:lineRule="auto"/>
        <w:contextualSpacing/>
        <w:rPr>
          <w:rFonts w:asciiTheme="minorEastAsia" w:hAnsiTheme="minorEastAsia" w:cs="宋体"/>
          <w:kern w:val="0"/>
          <w:sz w:val="24"/>
          <w:szCs w:val="24"/>
        </w:rPr>
      </w:pPr>
    </w:p>
    <w:p w:rsidR="00A22107" w:rsidRDefault="0018607D">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22107" w:rsidRDefault="0018607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22107" w:rsidRDefault="0018607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A22107" w:rsidRDefault="001860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22107" w:rsidRDefault="001860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（1）投标人解密：投标截止时间后，投标人使用本单位CA数字证书远程或现场进行解密。需开标现场使用一体机进行解密的，请在代理机构引导下进行。</w:t>
      </w:r>
    </w:p>
    <w:p w:rsidR="00A22107" w:rsidRDefault="001860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22107" w:rsidRDefault="0018607D">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24.5</w:t>
      </w:r>
      <w:r>
        <w:rPr>
          <w:rFonts w:asciiTheme="minorEastAsia" w:hAnsiTheme="minorEastAsia" w:cs="仿宋_GB2312" w:hint="eastAsia"/>
          <w:sz w:val="24"/>
          <w:szCs w:val="24"/>
          <w:lang w:val="zh-CN"/>
        </w:rPr>
        <w:t xml:space="preserve"> 电子投标文件解密异常情况处理</w:t>
      </w:r>
    </w:p>
    <w:p w:rsidR="00A22107" w:rsidRDefault="001860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22107" w:rsidRDefault="0018607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22107" w:rsidRDefault="0018607D">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22107" w:rsidRDefault="0018607D">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lastRenderedPageBreak/>
        <w:t>（4）曾因在招标、评标以及其他与招标投标有关活动中从事违法行为而受过行政处罚或</w:t>
      </w:r>
      <w:r>
        <w:rPr>
          <w:rFonts w:ascii="宋体" w:hAnsi="宋体" w:cs="仿宋_GB2312" w:hint="eastAsia"/>
          <w:kern w:val="0"/>
          <w:szCs w:val="21"/>
        </w:rPr>
        <w:t>刑事处罚的。</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22107" w:rsidRDefault="0018607D">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22107" w:rsidRDefault="0018607D">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22107" w:rsidRDefault="0018607D">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.2 大写金额和小写金额不一致的，以大写金额为准；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30</w:t>
      </w:r>
      <w:r>
        <w:rPr>
          <w:rFonts w:asciiTheme="minorEastAsia" w:hAnsiTheme="minorEastAsia" w:cs="仿宋_GB2312" w:hint="eastAsia"/>
          <w:sz w:val="24"/>
          <w:szCs w:val="24"/>
          <w:lang w:val="zh-CN"/>
        </w:rPr>
        <w:t>.4 总价金额与按单价汇总金额不一致的，以单价金额计算结果为准。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22107" w:rsidRDefault="0018607D">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Pr>
          <w:rFonts w:ascii="黑体" w:eastAsia="黑体" w:hAnsi="新宋体" w:cs="宋体" w:hint="eastAsia"/>
          <w:b/>
          <w:bCs/>
          <w:kern w:val="0"/>
          <w:sz w:val="24"/>
          <w:szCs w:val="24"/>
        </w:rPr>
        <w:t>评标原则</w:t>
      </w:r>
    </w:p>
    <w:p w:rsidR="00A22107" w:rsidRDefault="0018607D">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22107" w:rsidRDefault="0018607D">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22107" w:rsidRDefault="0018607D">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A22107" w:rsidRDefault="0018607D">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A22107" w:rsidRDefault="00A22107"/>
    <w:p w:rsidR="00A22107" w:rsidRDefault="00A22107">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22107" w:rsidRDefault="0018607D">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22107" w:rsidRDefault="0018607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w:t>
      </w:r>
      <w:r>
        <w:rPr>
          <w:rFonts w:asciiTheme="minorEastAsia" w:hAnsiTheme="minorEastAsia" w:cs="仿宋_GB2312" w:hint="eastAsia"/>
          <w:sz w:val="24"/>
          <w:szCs w:val="24"/>
          <w:lang w:val="zh-CN"/>
        </w:rPr>
        <w:lastRenderedPageBreak/>
        <w:t xml:space="preserve">人为中标人。  </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供应商认为采购文件、采购过程和中标、成交结果使自己的权益受到损害的，可以在知道或者应知其权益受到损害之日起七个工作日内，以书面形式向采购人提出质疑。</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38、档案保存</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招标人及其代理机构需留存项目电子档案时，可在质疑期满后使用CA锁从交易平台自行下载。</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签订合同</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22107" w:rsidRDefault="0018607D">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40重新招标</w:t>
      </w:r>
    </w:p>
    <w:p w:rsidR="00A22107" w:rsidRDefault="0018607D">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22107" w:rsidRDefault="0018607D">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22107" w:rsidRDefault="0018607D">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22107" w:rsidRDefault="0018607D">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第三章</w:t>
      </w:r>
      <w:r w:rsidR="00F7486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项目需求及其他要求</w:t>
      </w:r>
    </w:p>
    <w:p w:rsidR="00F74862" w:rsidRPr="00C50E63" w:rsidRDefault="00F74862" w:rsidP="00F74862">
      <w:pPr>
        <w:spacing w:line="360" w:lineRule="auto"/>
        <w:rPr>
          <w:rFonts w:ascii="仿宋" w:eastAsia="仿宋" w:hAnsi="仿宋"/>
          <w:sz w:val="28"/>
          <w:szCs w:val="28"/>
        </w:rPr>
      </w:pPr>
      <w:r w:rsidRPr="00C50E63">
        <w:rPr>
          <w:rFonts w:ascii="仿宋" w:eastAsia="仿宋" w:hAnsi="仿宋" w:hint="eastAsia"/>
          <w:sz w:val="28"/>
          <w:szCs w:val="28"/>
          <w:shd w:val="clear" w:color="auto" w:fill="FFFFFF" w:themeFill="background1"/>
        </w:rPr>
        <w:t>一、采购清单</w:t>
      </w:r>
    </w:p>
    <w:tbl>
      <w:tblPr>
        <w:tblW w:w="896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2"/>
        <w:gridCol w:w="7369"/>
      </w:tblGrid>
      <w:tr w:rsidR="00F74862" w:rsidRPr="00C50E63" w:rsidTr="008038BF">
        <w:trPr>
          <w:trHeight w:val="337"/>
        </w:trPr>
        <w:tc>
          <w:tcPr>
            <w:tcW w:w="1592" w:type="dxa"/>
            <w:tcMar>
              <w:top w:w="0" w:type="dxa"/>
              <w:left w:w="0" w:type="dxa"/>
              <w:bottom w:w="0" w:type="dxa"/>
              <w:right w:w="0" w:type="dxa"/>
            </w:tcMar>
            <w:vAlign w:val="center"/>
          </w:tcPr>
          <w:p w:rsidR="00F74862" w:rsidRPr="00C50E63" w:rsidRDefault="00F74862" w:rsidP="008038BF">
            <w:pPr>
              <w:tabs>
                <w:tab w:val="left" w:pos="1120"/>
                <w:tab w:val="left" w:pos="2240"/>
                <w:tab w:val="left" w:pos="3360"/>
                <w:tab w:val="left" w:pos="4480"/>
                <w:tab w:val="left" w:pos="560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1</w:t>
            </w:r>
          </w:p>
        </w:tc>
        <w:tc>
          <w:tcPr>
            <w:tcW w:w="7369" w:type="dxa"/>
            <w:tcMar>
              <w:top w:w="0" w:type="dxa"/>
              <w:left w:w="0" w:type="dxa"/>
              <w:bottom w:w="0" w:type="dxa"/>
              <w:right w:w="0" w:type="dxa"/>
            </w:tcMar>
            <w:vAlign w:val="center"/>
          </w:tcPr>
          <w:p w:rsidR="00F74862" w:rsidRPr="00C50E63" w:rsidRDefault="00F74862" w:rsidP="008038BF">
            <w:pPr>
              <w:tabs>
                <w:tab w:val="left" w:pos="1120"/>
                <w:tab w:val="left" w:pos="2240"/>
                <w:tab w:val="left" w:pos="3360"/>
                <w:tab w:val="left" w:pos="4480"/>
                <w:tab w:val="left" w:pos="560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大会议室音响投影</w:t>
            </w:r>
          </w:p>
        </w:tc>
      </w:tr>
      <w:tr w:rsidR="00F74862" w:rsidRPr="00C50E63" w:rsidTr="008038BF">
        <w:trPr>
          <w:trHeight w:val="287"/>
        </w:trPr>
        <w:tc>
          <w:tcPr>
            <w:tcW w:w="1592"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2</w:t>
            </w:r>
          </w:p>
        </w:tc>
        <w:tc>
          <w:tcPr>
            <w:tcW w:w="7369"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小会议室音响投影</w:t>
            </w:r>
          </w:p>
        </w:tc>
      </w:tr>
      <w:tr w:rsidR="00F74862" w:rsidRPr="00C50E63" w:rsidTr="008038BF">
        <w:trPr>
          <w:trHeight w:val="379"/>
        </w:trPr>
        <w:tc>
          <w:tcPr>
            <w:tcW w:w="1592"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3</w:t>
            </w:r>
          </w:p>
        </w:tc>
        <w:tc>
          <w:tcPr>
            <w:tcW w:w="7369"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硬件平台部分</w:t>
            </w:r>
          </w:p>
        </w:tc>
      </w:tr>
      <w:tr w:rsidR="00F74862" w:rsidRPr="00C50E63" w:rsidTr="008038BF">
        <w:trPr>
          <w:trHeight w:val="379"/>
        </w:trPr>
        <w:tc>
          <w:tcPr>
            <w:tcW w:w="1592"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4</w:t>
            </w:r>
          </w:p>
        </w:tc>
        <w:tc>
          <w:tcPr>
            <w:tcW w:w="7369"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室外P4全彩屏</w:t>
            </w:r>
          </w:p>
        </w:tc>
      </w:tr>
      <w:tr w:rsidR="00F74862" w:rsidRPr="00C50E63" w:rsidTr="008038BF">
        <w:trPr>
          <w:trHeight w:val="379"/>
        </w:trPr>
        <w:tc>
          <w:tcPr>
            <w:tcW w:w="1592"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5</w:t>
            </w:r>
          </w:p>
        </w:tc>
        <w:tc>
          <w:tcPr>
            <w:tcW w:w="7369"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室内P10红色LED屏</w:t>
            </w:r>
          </w:p>
        </w:tc>
      </w:tr>
      <w:tr w:rsidR="00F74862" w:rsidRPr="00C50E63" w:rsidTr="008038BF">
        <w:trPr>
          <w:trHeight w:val="379"/>
        </w:trPr>
        <w:tc>
          <w:tcPr>
            <w:tcW w:w="1592"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6</w:t>
            </w:r>
          </w:p>
        </w:tc>
        <w:tc>
          <w:tcPr>
            <w:tcW w:w="7369"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公共服务中心软件平台</w:t>
            </w:r>
          </w:p>
        </w:tc>
      </w:tr>
      <w:tr w:rsidR="00F74862" w:rsidRPr="00C50E63" w:rsidTr="008038BF">
        <w:trPr>
          <w:trHeight w:val="379"/>
        </w:trPr>
        <w:tc>
          <w:tcPr>
            <w:tcW w:w="1592"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7</w:t>
            </w:r>
          </w:p>
        </w:tc>
        <w:tc>
          <w:tcPr>
            <w:tcW w:w="7369"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办公电脑</w:t>
            </w:r>
          </w:p>
        </w:tc>
      </w:tr>
      <w:tr w:rsidR="00F74862" w:rsidRPr="00C50E63" w:rsidTr="008038BF">
        <w:trPr>
          <w:trHeight w:val="379"/>
        </w:trPr>
        <w:tc>
          <w:tcPr>
            <w:tcW w:w="1592"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8</w:t>
            </w:r>
          </w:p>
        </w:tc>
        <w:tc>
          <w:tcPr>
            <w:tcW w:w="7369" w:type="dxa"/>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办公桌椅</w:t>
            </w:r>
          </w:p>
        </w:tc>
      </w:tr>
    </w:tbl>
    <w:p w:rsidR="00F74862" w:rsidRPr="00C50E63" w:rsidRDefault="00F74862" w:rsidP="00F74862">
      <w:pPr>
        <w:spacing w:line="360" w:lineRule="auto"/>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二、技术参数</w:t>
      </w:r>
    </w:p>
    <w:p w:rsidR="00F74862" w:rsidRPr="00C50E63" w:rsidRDefault="00F74862" w:rsidP="00F74862">
      <w:pPr>
        <w:spacing w:line="360" w:lineRule="auto"/>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1、大会议室音响投影</w:t>
      </w:r>
    </w:p>
    <w:tbl>
      <w:tblPr>
        <w:tblW w:w="8950" w:type="dxa"/>
        <w:tblInd w:w="-440" w:type="dxa"/>
        <w:tblLayout w:type="fixed"/>
        <w:tblLook w:val="04A0"/>
      </w:tblPr>
      <w:tblGrid>
        <w:gridCol w:w="1187"/>
        <w:gridCol w:w="6062"/>
        <w:gridCol w:w="709"/>
        <w:gridCol w:w="992"/>
      </w:tblGrid>
      <w:tr w:rsidR="00F74862" w:rsidRPr="00C50E63" w:rsidTr="008038BF">
        <w:trPr>
          <w:trHeight w:val="653"/>
        </w:trPr>
        <w:tc>
          <w:tcPr>
            <w:tcW w:w="1187" w:type="dxa"/>
            <w:tcBorders>
              <w:top w:val="single" w:sz="8" w:space="0" w:color="CCCCCC"/>
              <w:left w:val="single" w:sz="4" w:space="0" w:color="auto"/>
              <w:bottom w:val="single" w:sz="8" w:space="0" w:color="CCCCCC"/>
              <w:right w:val="single" w:sz="8" w:space="0" w:color="CDCDCD"/>
            </w:tcBorders>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名称</w:t>
            </w:r>
          </w:p>
        </w:tc>
        <w:tc>
          <w:tcPr>
            <w:tcW w:w="6062" w:type="dxa"/>
            <w:tcBorders>
              <w:top w:val="single" w:sz="8" w:space="0" w:color="CCCCCC"/>
              <w:left w:val="single" w:sz="8" w:space="0" w:color="CDCDCD"/>
              <w:bottom w:val="single" w:sz="8" w:space="0" w:color="CCCCCC"/>
              <w:right w:val="single" w:sz="8" w:space="0" w:color="CDCDCD"/>
            </w:tcBorders>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规格参数</w:t>
            </w:r>
          </w:p>
        </w:tc>
        <w:tc>
          <w:tcPr>
            <w:tcW w:w="709" w:type="dxa"/>
            <w:tcBorders>
              <w:top w:val="single" w:sz="8" w:space="0" w:color="CCCCCC"/>
              <w:left w:val="single" w:sz="8" w:space="0" w:color="CDCDCD"/>
              <w:bottom w:val="single" w:sz="8" w:space="0" w:color="CCCCCC"/>
              <w:right w:val="single" w:sz="8" w:space="0" w:color="CCCCCC"/>
            </w:tcBorders>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数量</w:t>
            </w:r>
          </w:p>
        </w:tc>
        <w:tc>
          <w:tcPr>
            <w:tcW w:w="992"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备注</w:t>
            </w:r>
          </w:p>
        </w:tc>
      </w:tr>
      <w:tr w:rsidR="00F74862" w:rsidRPr="00C50E63" w:rsidTr="008038BF">
        <w:trPr>
          <w:trHeight w:val="912"/>
        </w:trPr>
        <w:tc>
          <w:tcPr>
            <w:tcW w:w="1187"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主音箱</w:t>
            </w:r>
          </w:p>
        </w:tc>
        <w:tc>
          <w:tcPr>
            <w:tcW w:w="6062"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Components: LF 1 x 8"(250mm) ，MF 1 x 5"(125mm) ，HF 2 x 3"(75mm)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频响 Frequency Reponse: 45Hz-20KHz±3dB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灵敏度 Sensitivity(1W/1M): 97 dB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最大声压 Maximum Sound Pressure: 116 dB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额定功率 Rated Power: 200 Watts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最大功率 Maximum Power: 400 Watts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标称阻抗 Nominal lmpedance: 8Ω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推荐功放机 Recommended Amplifiers: 200 to400Watts into 8Ω</w:t>
            </w:r>
          </w:p>
        </w:tc>
        <w:tc>
          <w:tcPr>
            <w:tcW w:w="709"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4</w:t>
            </w:r>
          </w:p>
        </w:tc>
        <w:tc>
          <w:tcPr>
            <w:tcW w:w="992"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8" w:space="0" w:color="CCCCCC"/>
              <w:left w:val="single" w:sz="4" w:space="0" w:color="auto"/>
              <w:bottom w:val="single" w:sz="8" w:space="0" w:color="CCCCCC"/>
              <w:right w:val="single" w:sz="8" w:space="0" w:color="CDCDCD"/>
            </w:tcBorders>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功放</w:t>
            </w:r>
          </w:p>
        </w:tc>
        <w:tc>
          <w:tcPr>
            <w:tcW w:w="6062"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智能削峰限幅器:此功放设有智能削峰限幅器，当音乐信号过大，出现削峰时，该电路动作，自动将音乐信号压小，以防损坏音箱与伤害听众。</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开机软启动,此功放设有开机软启动电路，防止开机时向电网吸收大电流干扰其他用电设备，并保护</w:t>
            </w:r>
            <w:r w:rsidRPr="00C50E63">
              <w:rPr>
                <w:rFonts w:ascii="仿宋" w:eastAsia="仿宋" w:hAnsi="仿宋" w:cs="Helvetica" w:hint="eastAsia"/>
                <w:kern w:val="1"/>
                <w:sz w:val="28"/>
                <w:szCs w:val="28"/>
                <w:shd w:val="clear" w:color="auto" w:fill="FFFFFF" w:themeFill="background1"/>
              </w:rPr>
              <w:lastRenderedPageBreak/>
              <w:t>机器电源开关</w:t>
            </w:r>
          </w:p>
        </w:tc>
        <w:tc>
          <w:tcPr>
            <w:tcW w:w="709"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lastRenderedPageBreak/>
              <w:t>1</w:t>
            </w:r>
          </w:p>
        </w:tc>
        <w:tc>
          <w:tcPr>
            <w:tcW w:w="992"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8" w:space="0" w:color="CCCCCC"/>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lastRenderedPageBreak/>
              <w:t>无线话筒</w:t>
            </w:r>
          </w:p>
        </w:tc>
        <w:tc>
          <w:tcPr>
            <w:tcW w:w="6062" w:type="dxa"/>
            <w:tcBorders>
              <w:top w:val="single" w:sz="8" w:space="0" w:color="CCCCCC"/>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频率范围 Frequency range: 640-690MHz</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调制方式 Modulation mode: FM</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可调范围 Frequency interval: 50MHz</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信道数目 Channels: 200</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信道间隔 Channel interval: 250KHz</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频率稳定度 Frequency stability:±0.005%</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动态范围 Dynamic range:100dB</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最大频偏 Max frequency deviation</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音频响应 Frequency response: 80Hz-18KHz(±3dB)</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综合信噪比 SNR:&gt;105 dB</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综合失真 Distortion: ≤0.5%</w:t>
            </w:r>
          </w:p>
        </w:tc>
        <w:tc>
          <w:tcPr>
            <w:tcW w:w="709" w:type="dxa"/>
            <w:tcBorders>
              <w:top w:val="single" w:sz="8" w:space="0" w:color="CCCCCC"/>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8" w:space="0" w:color="CCCCCC"/>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8" w:space="0" w:color="CCCCCC"/>
              <w:right w:val="single" w:sz="8" w:space="0" w:color="CDCDCD"/>
            </w:tcBorders>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时序器</w:t>
            </w:r>
          </w:p>
        </w:tc>
        <w:tc>
          <w:tcPr>
            <w:tcW w:w="6062" w:type="dxa"/>
            <w:tcBorders>
              <w:top w:val="single" w:sz="4" w:space="0" w:color="auto"/>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 xml:space="preserve">最大输入电流:30A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 xml:space="preserve">单路最大输出电流:16A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 xml:space="preserve">前端配备液晶显示面板，实时显示当地电压，保护您的设备。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 xml:space="preserve">工作电压: 90V～240V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 xml:space="preserve">输出电源插座:后面板8个受控16A万用插座。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 xml:space="preserve">插座标准: 兼容国标6A、10A、16A插头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开关间隔时间:1 秒</w:t>
            </w:r>
          </w:p>
        </w:tc>
        <w:tc>
          <w:tcPr>
            <w:tcW w:w="709" w:type="dxa"/>
            <w:tcBorders>
              <w:top w:val="single" w:sz="4" w:space="0" w:color="auto"/>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音频线</w:t>
            </w:r>
          </w:p>
        </w:tc>
        <w:tc>
          <w:tcPr>
            <w:tcW w:w="6062"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根</w:t>
            </w:r>
          </w:p>
        </w:tc>
        <w:tc>
          <w:tcPr>
            <w:tcW w:w="709"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8" w:space="0" w:color="CCCCCC"/>
              <w:left w:val="single" w:sz="4" w:space="0" w:color="auto"/>
              <w:bottom w:val="single" w:sz="8" w:space="0" w:color="CCCCCC"/>
              <w:right w:val="single" w:sz="8" w:space="0" w:color="CDCDCD"/>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调音台</w:t>
            </w:r>
          </w:p>
        </w:tc>
        <w:tc>
          <w:tcPr>
            <w:tcW w:w="6062"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Helvetica"/>
                <w:kern w:val="1"/>
                <w:sz w:val="28"/>
                <w:szCs w:val="28"/>
                <w:shd w:val="clear" w:color="auto" w:fill="FFFFFF" w:themeFill="background1"/>
              </w:rPr>
              <w:t>1</w:t>
            </w:r>
            <w:r w:rsidRPr="00C50E63">
              <w:rPr>
                <w:rFonts w:ascii="仿宋" w:eastAsia="仿宋" w:hAnsi="仿宋" w:cs="Helvetica" w:hint="eastAsia"/>
                <w:kern w:val="1"/>
                <w:sz w:val="28"/>
                <w:szCs w:val="28"/>
                <w:shd w:val="clear" w:color="auto" w:fill="FFFFFF" w:themeFill="background1"/>
              </w:rPr>
              <w:t>00mm行程滑轨电位器,手感润滑而使用寿命更比普通电位器长达十倍,正常使用几乎可用十年。</w:t>
            </w:r>
          </w:p>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绿色环保、高效的开关电源设计，既节能，又彻底解决交流声噪音干扰问题。</w:t>
            </w:r>
          </w:p>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内置的音响效应器数码芯片，让您建立专业的逼真声场而不需要额外的设备。同时也提供一个SEND和RETURN插孔以允许您使用外接音响效应器。</w:t>
            </w:r>
          </w:p>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独有的超重低音WOOF信号输出功能，使用时全面兼容演讲和DISCO舞厅等很多场所</w:t>
            </w:r>
          </w:p>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提供立体声混音ST、两编组GROUP1/2和辅助AUX等信号输出，连接更多台功率输出设备，轻松胜任大</w:t>
            </w:r>
            <w:r w:rsidRPr="00C50E63">
              <w:rPr>
                <w:rFonts w:ascii="仿宋" w:eastAsia="仿宋" w:hAnsi="仿宋" w:cs="Helvetica" w:hint="eastAsia"/>
                <w:kern w:val="1"/>
                <w:sz w:val="28"/>
                <w:szCs w:val="28"/>
                <w:shd w:val="clear" w:color="auto" w:fill="FFFFFF" w:themeFill="background1"/>
              </w:rPr>
              <w:lastRenderedPageBreak/>
              <w:t>型工程场合</w:t>
            </w:r>
          </w:p>
        </w:tc>
        <w:tc>
          <w:tcPr>
            <w:tcW w:w="709"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lastRenderedPageBreak/>
              <w:t>1</w:t>
            </w:r>
          </w:p>
        </w:tc>
        <w:tc>
          <w:tcPr>
            <w:tcW w:w="992"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kern w:val="1"/>
                <w:sz w:val="28"/>
                <w:szCs w:val="28"/>
                <w:shd w:val="clear" w:color="auto" w:fill="FFFFFF" w:themeFill="background1"/>
              </w:rPr>
              <w:lastRenderedPageBreak/>
              <w:t>音响线(米)</w:t>
            </w:r>
          </w:p>
        </w:tc>
        <w:tc>
          <w:tcPr>
            <w:tcW w:w="6062"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无氧铜非屏蔽线，2*1.0平方</w:t>
            </w:r>
          </w:p>
        </w:tc>
        <w:tc>
          <w:tcPr>
            <w:tcW w:w="709"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120</w:t>
            </w:r>
          </w:p>
        </w:tc>
        <w:tc>
          <w:tcPr>
            <w:tcW w:w="992"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音箱吊架</w:t>
            </w:r>
          </w:p>
        </w:tc>
        <w:tc>
          <w:tcPr>
            <w:tcW w:w="6062"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lvetica"/>
                <w:kern w:val="1"/>
                <w:sz w:val="28"/>
                <w:szCs w:val="28"/>
                <w:shd w:val="clear" w:color="auto" w:fill="FFFFFF" w:themeFill="background1"/>
              </w:rPr>
              <w:t>可承载15kg-40kg吊顶安装时，可水平360°前后90°旋</w:t>
            </w:r>
            <w:r w:rsidRPr="00C50E63">
              <w:rPr>
                <w:rFonts w:ascii="仿宋" w:eastAsia="仿宋" w:hAnsi="仿宋" w:cs="Helvetica" w:hint="eastAsia"/>
                <w:kern w:val="1"/>
                <w:sz w:val="28"/>
                <w:szCs w:val="28"/>
                <w:shd w:val="clear" w:color="auto" w:fill="FFFFFF" w:themeFill="background1"/>
              </w:rPr>
              <w:t>转</w:t>
            </w:r>
          </w:p>
        </w:tc>
        <w:tc>
          <w:tcPr>
            <w:tcW w:w="709"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4</w:t>
            </w:r>
          </w:p>
        </w:tc>
        <w:tc>
          <w:tcPr>
            <w:tcW w:w="992"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8" w:space="0" w:color="CCCCCC"/>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音箱机柜</w:t>
            </w:r>
          </w:p>
        </w:tc>
        <w:tc>
          <w:tcPr>
            <w:tcW w:w="6062" w:type="dxa"/>
            <w:tcBorders>
              <w:top w:val="single" w:sz="8" w:space="0" w:color="CCCCCC"/>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lvetica"/>
                <w:kern w:val="1"/>
                <w:sz w:val="28"/>
                <w:szCs w:val="28"/>
                <w:shd w:val="clear" w:color="auto" w:fill="FFFFFF" w:themeFill="background1"/>
              </w:rPr>
              <w:t>12U机柜 流动机柜 简易机柜 木质机柜</w:t>
            </w:r>
          </w:p>
        </w:tc>
        <w:tc>
          <w:tcPr>
            <w:tcW w:w="709" w:type="dxa"/>
            <w:tcBorders>
              <w:top w:val="single" w:sz="8" w:space="0" w:color="CCCCCC"/>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8" w:space="0" w:color="CCCCCC"/>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投影机</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4C6DA1"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hyperlink r:id="rId13" w:history="1">
              <w:r w:rsidR="00F74862" w:rsidRPr="00F74862">
                <w:rPr>
                  <w:rStyle w:val="af1"/>
                  <w:rFonts w:ascii="仿宋" w:eastAsia="仿宋" w:hAnsi="仿宋" w:cs="Helvetica" w:hint="eastAsia"/>
                  <w:color w:val="000000" w:themeColor="text1"/>
                  <w:kern w:val="1"/>
                  <w:sz w:val="28"/>
                  <w:szCs w:val="28"/>
                  <w:u w:val="none"/>
                  <w:shd w:val="clear" w:color="auto" w:fill="FFFFFF" w:themeFill="background1"/>
                </w:rPr>
                <w:t>电动变焦</w:t>
              </w:r>
            </w:hyperlink>
            <w:r w:rsidR="00F74862" w:rsidRPr="00C50E63">
              <w:rPr>
                <w:rFonts w:ascii="仿宋" w:eastAsia="仿宋" w:hAnsi="仿宋" w:cs="Helvetica"/>
                <w:kern w:val="1"/>
                <w:sz w:val="28"/>
                <w:szCs w:val="28"/>
                <w:shd w:val="clear" w:color="auto" w:fill="FFFFFF" w:themeFill="background1"/>
              </w:rPr>
              <w:t>,</w:t>
            </w:r>
            <w:r w:rsidR="00F74862" w:rsidRPr="00C50E63">
              <w:rPr>
                <w:rFonts w:ascii="仿宋" w:eastAsia="仿宋" w:hAnsi="仿宋" w:cs="Helvetica" w:hint="eastAsia"/>
                <w:kern w:val="1"/>
                <w:sz w:val="28"/>
                <w:szCs w:val="28"/>
                <w:shd w:val="clear" w:color="auto" w:fill="FFFFFF" w:themeFill="background1"/>
              </w:rPr>
              <w:t>可投50-300英寸，6500流明，XGA，10.7亿色</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电动幕布</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120寸电动幕布，4：3幕布，2</w:t>
            </w:r>
            <w:r w:rsidRPr="00C50E63">
              <w:rPr>
                <w:rFonts w:ascii="仿宋" w:eastAsia="仿宋" w:hAnsi="仿宋" w:cs="Helvetica"/>
                <w:kern w:val="1"/>
                <w:sz w:val="28"/>
                <w:szCs w:val="28"/>
                <w:shd w:val="clear" w:color="auto" w:fill="FFFFFF" w:themeFill="background1"/>
              </w:rPr>
              <w:t>.5</w:t>
            </w:r>
            <w:r w:rsidRPr="00C50E63">
              <w:rPr>
                <w:rFonts w:ascii="仿宋" w:eastAsia="仿宋" w:hAnsi="仿宋" w:cs="Helvetica" w:hint="eastAsia"/>
                <w:kern w:val="1"/>
                <w:sz w:val="28"/>
                <w:szCs w:val="28"/>
                <w:shd w:val="clear" w:color="auto" w:fill="FFFFFF" w:themeFill="background1"/>
              </w:rPr>
              <w:t>倍增益</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配套设备</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投影配套设备（吊架，高清线）可伸缩吊架，最长120cm</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bl>
    <w:p w:rsidR="00F74862" w:rsidRPr="00C50E63" w:rsidRDefault="00F74862" w:rsidP="00F74862">
      <w:pPr>
        <w:pStyle w:val="1"/>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2、</w:t>
      </w:r>
      <w:r w:rsidRPr="00C50E63">
        <w:rPr>
          <w:rFonts w:ascii="仿宋" w:eastAsia="仿宋" w:hAnsi="仿宋" w:hint="eastAsia"/>
          <w:sz w:val="28"/>
          <w:szCs w:val="28"/>
          <w:shd w:val="clear" w:color="auto" w:fill="FFFFFF" w:themeFill="background1"/>
        </w:rPr>
        <w:t>小会议室音响投影</w:t>
      </w:r>
    </w:p>
    <w:tbl>
      <w:tblPr>
        <w:tblW w:w="8950" w:type="dxa"/>
        <w:tblInd w:w="-440" w:type="dxa"/>
        <w:tblLayout w:type="fixed"/>
        <w:tblLook w:val="04A0"/>
      </w:tblPr>
      <w:tblGrid>
        <w:gridCol w:w="1187"/>
        <w:gridCol w:w="6062"/>
        <w:gridCol w:w="709"/>
        <w:gridCol w:w="992"/>
      </w:tblGrid>
      <w:tr w:rsidR="00F74862" w:rsidRPr="00C50E63" w:rsidTr="008038BF">
        <w:trPr>
          <w:trHeight w:val="653"/>
        </w:trPr>
        <w:tc>
          <w:tcPr>
            <w:tcW w:w="1187"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名称</w:t>
            </w:r>
          </w:p>
        </w:tc>
        <w:tc>
          <w:tcPr>
            <w:tcW w:w="6062"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规格参数</w:t>
            </w:r>
          </w:p>
        </w:tc>
        <w:tc>
          <w:tcPr>
            <w:tcW w:w="709"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数量</w:t>
            </w:r>
          </w:p>
        </w:tc>
        <w:tc>
          <w:tcPr>
            <w:tcW w:w="992"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备注</w:t>
            </w:r>
          </w:p>
        </w:tc>
      </w:tr>
      <w:tr w:rsidR="00F74862" w:rsidRPr="00C50E63" w:rsidTr="008038BF">
        <w:trPr>
          <w:trHeight w:val="912"/>
        </w:trPr>
        <w:tc>
          <w:tcPr>
            <w:tcW w:w="1187"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主音箱</w:t>
            </w:r>
          </w:p>
        </w:tc>
        <w:tc>
          <w:tcPr>
            <w:tcW w:w="6062"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Components: LF 1 x 8”(250mm) ，MF 1 x 5”(125mm) ，HF 2 x 3”(75mm)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频响 Frequency Reponse: 45Hz-20KHz±3dB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灵敏度 Sensitivity(1W/1M): 97 dB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最大声压 Maximum Sound Pressure: 116 dB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额定功率 Rated Power: 200 Watts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最大功率 Maximum Power: 400 Watts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 xml:space="preserve">标称阻抗 Nominal lmpedance: 8Ω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推荐功放机 Recommended Amplifiers: 200 to 400Watts into 8Ω</w:t>
            </w:r>
          </w:p>
        </w:tc>
        <w:tc>
          <w:tcPr>
            <w:tcW w:w="709"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2</w:t>
            </w:r>
          </w:p>
        </w:tc>
        <w:tc>
          <w:tcPr>
            <w:tcW w:w="992"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8" w:space="0" w:color="CCCCCC"/>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lastRenderedPageBreak/>
              <w:t>功放</w:t>
            </w:r>
          </w:p>
        </w:tc>
        <w:tc>
          <w:tcPr>
            <w:tcW w:w="6062" w:type="dxa"/>
            <w:tcBorders>
              <w:top w:val="single" w:sz="8" w:space="0" w:color="CCCCCC"/>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智能削峰限幅器:此功放设有智能削峰限幅器，当音乐信号过大，出现削峰时，该电路动作，自动将音乐信号压小，以防损坏音箱与伤害听众。</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开机软启动,此功放设有开机软启动电路，防止开机时向电网吸收大电流干扰其他用电设备，并保护机器电源开关</w:t>
            </w:r>
          </w:p>
        </w:tc>
        <w:tc>
          <w:tcPr>
            <w:tcW w:w="709" w:type="dxa"/>
            <w:tcBorders>
              <w:top w:val="single" w:sz="8" w:space="0" w:color="CCCCCC"/>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8" w:space="0" w:color="CCCCCC"/>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无线话筒</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频率范围 Frequency range: 640-690MHz</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调制方式 Modulation mode: FM</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可调范围 Frequency interval: 50MHz</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信道数目 Channels: 200</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信道间隔 Channel interval: 250KHz</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频率稳定度 Frequency stability:±0.005%</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动态范围 Dynamic range:100dB</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最大频偏 Max frequency deviation</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音频响应 Frequency response: 80Hz-18KHz(±3dB)</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综合信噪比 SNR:&gt;105 dB</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Helvetica"/>
                <w:kern w:val="1"/>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综合失真 Distortion: ≤0.5%</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时序器</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 xml:space="preserve">最大输入电流:30A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 xml:space="preserve">单路最大输出电流:16A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 xml:space="preserve">前端配备液晶显示面板，实时显示当地电压，保护您的设备。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 xml:space="preserve">工作电压: 90V～240V </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 xml:space="preserve">输出电源插座:后面板8个受控16A万用插座。 </w:t>
            </w:r>
          </w:p>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插座标准: 兼容国标6A、10A、16A、</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 xml:space="preserve">开关间隔时间:1 秒 </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音频线</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根</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音响线(米)</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无氧铜非屏蔽线，2*1.0平方</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120</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音箱吊架</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shd w:val="clear" w:color="auto" w:fill="FFFFFF" w:themeFill="background1"/>
              </w:rPr>
            </w:pPr>
            <w:r w:rsidRPr="00C50E63">
              <w:rPr>
                <w:rFonts w:ascii="仿宋" w:eastAsia="仿宋" w:hAnsi="仿宋" w:cs="Helvetica"/>
                <w:kern w:val="1"/>
                <w:sz w:val="28"/>
                <w:szCs w:val="28"/>
                <w:shd w:val="clear" w:color="auto" w:fill="FFFFFF" w:themeFill="background1"/>
              </w:rPr>
              <w:t>可承载15kg-40kg吊顶安装时，可水平360°前后90°旋</w:t>
            </w:r>
            <w:r w:rsidRPr="00C50E63">
              <w:rPr>
                <w:rFonts w:ascii="仿宋" w:eastAsia="仿宋" w:hAnsi="仿宋" w:cs="Helvetica" w:hint="eastAsia"/>
                <w:kern w:val="1"/>
                <w:sz w:val="28"/>
                <w:szCs w:val="28"/>
                <w:shd w:val="clear" w:color="auto" w:fill="FFFFFF" w:themeFill="background1"/>
              </w:rPr>
              <w:t>转</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2</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lastRenderedPageBreak/>
              <w:t>音箱机柜</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shd w:val="clear" w:color="auto" w:fill="FFFFFF" w:themeFill="background1"/>
              </w:rPr>
            </w:pPr>
            <w:r w:rsidRPr="00C50E63">
              <w:rPr>
                <w:rFonts w:ascii="仿宋" w:eastAsia="仿宋" w:hAnsi="仿宋" w:cs="Helvetica"/>
                <w:kern w:val="1"/>
                <w:sz w:val="28"/>
                <w:szCs w:val="28"/>
                <w:shd w:val="clear" w:color="auto" w:fill="FFFFFF" w:themeFill="background1"/>
              </w:rPr>
              <w:t>12U机柜 流动机柜 简易机柜 木质机柜</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调音台</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100mm行程滑轨电位器,手感润滑而使用寿命更比普通电位器长达十倍,正常使用几乎可用十年。</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绿色环保、高效的开关电源设计，既节能，又彻底解决交流声噪音干扰问题。</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内置的音响效应器数码芯片，让您建立专业的逼真声场而不需要额外的设备。同时也提供一个SEND和RETURN插孔以允许您使用外接音响效应器。</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独有的超重低音WOOF信号输出功能，使用时全面兼容演讲和DISCO舞厅等很多场所</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提供立体声混音ST、两编组GROUP1/2和辅助AUX等信号输出，连接更多台功率输出设备，轻松胜任大型工程场合</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投影机</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4C6DA1"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sz w:val="28"/>
                <w:szCs w:val="28"/>
                <w:shd w:val="clear" w:color="auto" w:fill="FFFFFF" w:themeFill="background1"/>
              </w:rPr>
            </w:pPr>
            <w:hyperlink r:id="rId14" w:history="1">
              <w:r w:rsidR="00F74862" w:rsidRPr="00F74862">
                <w:rPr>
                  <w:rStyle w:val="af1"/>
                  <w:rFonts w:ascii="仿宋" w:eastAsia="仿宋" w:hAnsi="仿宋" w:cs="Helvetica" w:hint="eastAsia"/>
                  <w:color w:val="000000" w:themeColor="text1"/>
                  <w:kern w:val="1"/>
                  <w:sz w:val="28"/>
                  <w:szCs w:val="28"/>
                  <w:shd w:val="clear" w:color="auto" w:fill="FFFFFF" w:themeFill="background1"/>
                </w:rPr>
                <w:t>电动变焦</w:t>
              </w:r>
            </w:hyperlink>
            <w:r w:rsidR="00F74862" w:rsidRPr="00C50E63">
              <w:rPr>
                <w:rFonts w:ascii="仿宋" w:eastAsia="仿宋" w:hAnsi="仿宋" w:cs="Helvetica"/>
                <w:kern w:val="1"/>
                <w:sz w:val="28"/>
                <w:szCs w:val="28"/>
                <w:shd w:val="clear" w:color="auto" w:fill="FFFFFF" w:themeFill="background1"/>
              </w:rPr>
              <w:t>,</w:t>
            </w:r>
            <w:r w:rsidR="00F74862" w:rsidRPr="00C50E63">
              <w:rPr>
                <w:rFonts w:ascii="仿宋" w:eastAsia="仿宋" w:hAnsi="仿宋" w:cs="Helvetica" w:hint="eastAsia"/>
                <w:kern w:val="1"/>
                <w:sz w:val="28"/>
                <w:szCs w:val="28"/>
                <w:shd w:val="clear" w:color="auto" w:fill="FFFFFF" w:themeFill="background1"/>
              </w:rPr>
              <w:t>可投50-300英寸，</w:t>
            </w:r>
            <w:r w:rsidR="00F74862" w:rsidRPr="00C50E63">
              <w:rPr>
                <w:rFonts w:ascii="仿宋" w:eastAsia="仿宋" w:hAnsi="仿宋" w:cs="微软雅黑 Light" w:hint="eastAsia"/>
                <w:sz w:val="28"/>
                <w:szCs w:val="28"/>
                <w:shd w:val="clear" w:color="auto" w:fill="FFFFFF" w:themeFill="background1"/>
              </w:rPr>
              <w:t>5500流明，XGA</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电动幕布</w:t>
            </w:r>
          </w:p>
        </w:tc>
        <w:tc>
          <w:tcPr>
            <w:tcW w:w="6062" w:type="dxa"/>
            <w:tcBorders>
              <w:top w:val="single" w:sz="4" w:space="0" w:color="auto"/>
              <w:left w:val="single" w:sz="8" w:space="0" w:color="CDCDCD"/>
              <w:bottom w:val="single" w:sz="4" w:space="0" w:color="auto"/>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120寸电动，4：3幕布，2</w:t>
            </w:r>
            <w:r w:rsidRPr="00C50E63">
              <w:rPr>
                <w:rFonts w:ascii="仿宋" w:eastAsia="仿宋" w:hAnsi="仿宋" w:cs="Helvetica"/>
                <w:kern w:val="1"/>
                <w:sz w:val="28"/>
                <w:szCs w:val="28"/>
                <w:shd w:val="clear" w:color="auto" w:fill="FFFFFF" w:themeFill="background1"/>
              </w:rPr>
              <w:t>.5</w:t>
            </w:r>
            <w:r w:rsidRPr="00C50E63">
              <w:rPr>
                <w:rFonts w:ascii="仿宋" w:eastAsia="仿宋" w:hAnsi="仿宋" w:cs="Helvetica" w:hint="eastAsia"/>
                <w:kern w:val="1"/>
                <w:sz w:val="28"/>
                <w:szCs w:val="28"/>
                <w:shd w:val="clear" w:color="auto" w:fill="FFFFFF" w:themeFill="background1"/>
              </w:rPr>
              <w:t>倍增益</w:t>
            </w:r>
          </w:p>
        </w:tc>
        <w:tc>
          <w:tcPr>
            <w:tcW w:w="709" w:type="dxa"/>
            <w:tcBorders>
              <w:top w:val="single" w:sz="4" w:space="0" w:color="auto"/>
              <w:left w:val="single" w:sz="8" w:space="0" w:color="CDCDCD"/>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4" w:space="0" w:color="auto"/>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1187" w:type="dxa"/>
            <w:tcBorders>
              <w:top w:val="single" w:sz="4" w:space="0" w:color="auto"/>
              <w:left w:val="single" w:sz="4" w:space="0" w:color="auto"/>
              <w:bottom w:val="single" w:sz="4" w:space="0" w:color="auto"/>
              <w:right w:val="single" w:sz="8" w:space="0" w:color="CDCDCD"/>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 xml:space="preserve">配套设备 </w:t>
            </w:r>
          </w:p>
        </w:tc>
        <w:tc>
          <w:tcPr>
            <w:tcW w:w="6062" w:type="dxa"/>
            <w:tcBorders>
              <w:top w:val="single" w:sz="4" w:space="0" w:color="auto"/>
              <w:left w:val="single" w:sz="8" w:space="0" w:color="CDCDCD"/>
              <w:bottom w:val="single" w:sz="4" w:space="0" w:color="auto"/>
              <w:right w:val="single" w:sz="8" w:space="0" w:color="CDCDCD"/>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sz w:val="28"/>
                <w:szCs w:val="28"/>
                <w:shd w:val="clear" w:color="auto" w:fill="FFFFFF" w:themeFill="background1"/>
              </w:rPr>
            </w:pPr>
            <w:r w:rsidRPr="00C50E63">
              <w:rPr>
                <w:rFonts w:ascii="仿宋" w:eastAsia="仿宋" w:hAnsi="仿宋" w:cs="微软雅黑 Light" w:hint="eastAsia"/>
                <w:sz w:val="28"/>
                <w:szCs w:val="28"/>
                <w:shd w:val="clear" w:color="auto" w:fill="FFFFFF" w:themeFill="background1"/>
              </w:rPr>
              <w:t>投影配套设备（吊架，高清线）可伸缩吊架，最长120cm</w:t>
            </w:r>
          </w:p>
        </w:tc>
        <w:tc>
          <w:tcPr>
            <w:tcW w:w="709" w:type="dxa"/>
            <w:tcBorders>
              <w:top w:val="single" w:sz="4" w:space="0" w:color="auto"/>
              <w:left w:val="single" w:sz="8" w:space="0" w:color="CDCDCD"/>
              <w:bottom w:val="single" w:sz="4" w:space="0" w:color="auto"/>
              <w:right w:val="single" w:sz="8" w:space="0" w:color="CCCCCC"/>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992" w:type="dxa"/>
            <w:tcBorders>
              <w:top w:val="single" w:sz="4" w:space="0" w:color="auto"/>
              <w:left w:val="single" w:sz="8" w:space="0" w:color="CCCCCC"/>
              <w:bottom w:val="single" w:sz="4" w:space="0" w:color="auto"/>
              <w:right w:val="single" w:sz="8" w:space="0" w:color="CCCCCC"/>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bl>
    <w:p w:rsidR="00F74862" w:rsidRPr="00C50E63" w:rsidRDefault="00F74862" w:rsidP="00F74862">
      <w:pPr>
        <w:pStyle w:val="1"/>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3</w:t>
      </w:r>
      <w:r w:rsidRPr="00C50E63">
        <w:rPr>
          <w:rFonts w:ascii="仿宋" w:eastAsia="仿宋" w:hAnsi="仿宋" w:hint="eastAsia"/>
          <w:sz w:val="28"/>
          <w:szCs w:val="28"/>
          <w:shd w:val="clear" w:color="auto" w:fill="FFFFFF" w:themeFill="background1"/>
        </w:rPr>
        <w:t>、硬件平台部分</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2268"/>
        <w:gridCol w:w="1275"/>
        <w:gridCol w:w="1418"/>
        <w:gridCol w:w="2551"/>
      </w:tblGrid>
      <w:tr w:rsidR="00F74862" w:rsidRPr="00C50E63" w:rsidTr="008038BF">
        <w:trPr>
          <w:trHeight w:val="519"/>
        </w:trPr>
        <w:tc>
          <w:tcPr>
            <w:tcW w:w="1419" w:type="dxa"/>
            <w:shd w:val="clear" w:color="auto" w:fill="auto"/>
            <w:vAlign w:val="center"/>
          </w:tcPr>
          <w:p w:rsidR="00F74862" w:rsidRPr="00C50E63" w:rsidRDefault="00F74862" w:rsidP="008038BF">
            <w:pPr>
              <w:jc w:val="center"/>
              <w:rPr>
                <w:rFonts w:ascii="仿宋" w:eastAsia="仿宋" w:hAnsi="仿宋" w:cs="Arial"/>
                <w:b/>
                <w:sz w:val="28"/>
                <w:szCs w:val="28"/>
                <w:shd w:val="clear" w:color="auto" w:fill="FFFFFF" w:themeFill="background1"/>
              </w:rPr>
            </w:pPr>
            <w:r w:rsidRPr="00C50E63">
              <w:rPr>
                <w:rFonts w:ascii="仿宋" w:eastAsia="仿宋" w:hAnsi="仿宋" w:cs="Arial"/>
                <w:b/>
                <w:sz w:val="28"/>
                <w:szCs w:val="28"/>
                <w:shd w:val="clear" w:color="auto" w:fill="FFFFFF" w:themeFill="background1"/>
              </w:rPr>
              <w:t>序号</w:t>
            </w:r>
          </w:p>
        </w:tc>
        <w:tc>
          <w:tcPr>
            <w:tcW w:w="2268" w:type="dxa"/>
            <w:shd w:val="clear" w:color="auto" w:fill="auto"/>
            <w:vAlign w:val="center"/>
          </w:tcPr>
          <w:p w:rsidR="00F74862" w:rsidRPr="00C50E63" w:rsidRDefault="00F74862" w:rsidP="008038BF">
            <w:pPr>
              <w:rPr>
                <w:rFonts w:ascii="仿宋" w:eastAsia="仿宋" w:hAnsi="仿宋" w:cs="Arial"/>
                <w:b/>
                <w:sz w:val="28"/>
                <w:szCs w:val="28"/>
                <w:shd w:val="clear" w:color="auto" w:fill="FFFFFF" w:themeFill="background1"/>
              </w:rPr>
            </w:pPr>
            <w:r w:rsidRPr="00C50E63">
              <w:rPr>
                <w:rFonts w:ascii="仿宋" w:eastAsia="仿宋" w:hAnsi="仿宋" w:cs="Arial"/>
                <w:b/>
                <w:sz w:val="28"/>
                <w:szCs w:val="28"/>
                <w:shd w:val="clear" w:color="auto" w:fill="FFFFFF" w:themeFill="background1"/>
              </w:rPr>
              <w:t>产品名称</w:t>
            </w:r>
          </w:p>
        </w:tc>
        <w:tc>
          <w:tcPr>
            <w:tcW w:w="1275" w:type="dxa"/>
            <w:shd w:val="clear" w:color="auto" w:fill="auto"/>
            <w:vAlign w:val="center"/>
          </w:tcPr>
          <w:p w:rsidR="00F74862" w:rsidRPr="00C50E63" w:rsidRDefault="00F74862" w:rsidP="008038BF">
            <w:pPr>
              <w:jc w:val="center"/>
              <w:rPr>
                <w:rFonts w:ascii="仿宋" w:eastAsia="仿宋" w:hAnsi="仿宋" w:cs="Arial"/>
                <w:b/>
                <w:sz w:val="28"/>
                <w:szCs w:val="28"/>
                <w:shd w:val="clear" w:color="auto" w:fill="FFFFFF" w:themeFill="background1"/>
              </w:rPr>
            </w:pPr>
            <w:r w:rsidRPr="00C50E63">
              <w:rPr>
                <w:rFonts w:ascii="仿宋" w:eastAsia="仿宋" w:hAnsi="仿宋" w:cs="Arial"/>
                <w:b/>
                <w:sz w:val="28"/>
                <w:szCs w:val="28"/>
                <w:shd w:val="clear" w:color="auto" w:fill="FFFFFF" w:themeFill="background1"/>
              </w:rPr>
              <w:t>数量</w:t>
            </w:r>
          </w:p>
        </w:tc>
        <w:tc>
          <w:tcPr>
            <w:tcW w:w="1418" w:type="dxa"/>
            <w:shd w:val="clear" w:color="auto" w:fill="auto"/>
            <w:vAlign w:val="center"/>
          </w:tcPr>
          <w:p w:rsidR="00F74862" w:rsidRPr="00C50E63" w:rsidRDefault="00F74862" w:rsidP="008038BF">
            <w:pPr>
              <w:jc w:val="center"/>
              <w:rPr>
                <w:rFonts w:ascii="仿宋" w:eastAsia="仿宋" w:hAnsi="仿宋" w:cs="Arial"/>
                <w:b/>
                <w:sz w:val="28"/>
                <w:szCs w:val="28"/>
                <w:shd w:val="clear" w:color="auto" w:fill="FFFFFF" w:themeFill="background1"/>
              </w:rPr>
            </w:pPr>
            <w:r w:rsidRPr="00C50E63">
              <w:rPr>
                <w:rFonts w:ascii="仿宋" w:eastAsia="仿宋" w:hAnsi="仿宋" w:cs="Arial"/>
                <w:b/>
                <w:sz w:val="28"/>
                <w:szCs w:val="28"/>
                <w:shd w:val="clear" w:color="auto" w:fill="FFFFFF" w:themeFill="background1"/>
              </w:rPr>
              <w:t>单位</w:t>
            </w:r>
          </w:p>
        </w:tc>
        <w:tc>
          <w:tcPr>
            <w:tcW w:w="2551" w:type="dxa"/>
            <w:shd w:val="clear" w:color="auto" w:fill="auto"/>
            <w:vAlign w:val="center"/>
          </w:tcPr>
          <w:p w:rsidR="00F74862" w:rsidRPr="00C50E63" w:rsidRDefault="00F74862" w:rsidP="008038BF">
            <w:pPr>
              <w:rPr>
                <w:rFonts w:ascii="仿宋" w:eastAsia="仿宋" w:hAnsi="仿宋" w:cs="Arial"/>
                <w:b/>
                <w:sz w:val="28"/>
                <w:szCs w:val="28"/>
                <w:shd w:val="clear" w:color="auto" w:fill="FFFFFF" w:themeFill="background1"/>
              </w:rPr>
            </w:pPr>
            <w:r>
              <w:rPr>
                <w:rFonts w:ascii="仿宋" w:eastAsia="仿宋" w:hAnsi="仿宋" w:cs="Arial" w:hint="eastAsia"/>
                <w:b/>
                <w:sz w:val="28"/>
                <w:szCs w:val="28"/>
                <w:shd w:val="clear" w:color="auto" w:fill="FFFFFF" w:themeFill="background1"/>
              </w:rPr>
              <w:t>是否为核心产品</w:t>
            </w: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1</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核心路由器</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p>
        </w:tc>
        <w:tc>
          <w:tcPr>
            <w:tcW w:w="1418"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台</w:t>
            </w:r>
          </w:p>
        </w:tc>
        <w:tc>
          <w:tcPr>
            <w:tcW w:w="2551"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是</w:t>
            </w: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2</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核心交换机</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p>
        </w:tc>
        <w:tc>
          <w:tcPr>
            <w:tcW w:w="1418" w:type="dxa"/>
          </w:tcPr>
          <w:p w:rsidR="00F74862" w:rsidRPr="00C50E63" w:rsidRDefault="00F74862" w:rsidP="008038BF">
            <w:pPr>
              <w:jc w:val="center"/>
              <w:rPr>
                <w:rFonts w:ascii="仿宋" w:eastAsia="仿宋" w:hAnsi="仿宋"/>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台</w:t>
            </w:r>
          </w:p>
        </w:tc>
        <w:tc>
          <w:tcPr>
            <w:tcW w:w="2551"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是</w:t>
            </w: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3</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8口接入交换机</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16</w:t>
            </w:r>
          </w:p>
        </w:tc>
        <w:tc>
          <w:tcPr>
            <w:tcW w:w="1418" w:type="dxa"/>
          </w:tcPr>
          <w:p w:rsidR="00F74862" w:rsidRPr="00C50E63" w:rsidRDefault="00F74862" w:rsidP="008038BF">
            <w:pPr>
              <w:jc w:val="center"/>
              <w:rPr>
                <w:rFonts w:ascii="仿宋" w:eastAsia="仿宋" w:hAnsi="仿宋"/>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台</w:t>
            </w:r>
          </w:p>
        </w:tc>
        <w:tc>
          <w:tcPr>
            <w:tcW w:w="2551"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是</w:t>
            </w: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4</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24口接入交换机</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3</w:t>
            </w:r>
          </w:p>
        </w:tc>
        <w:tc>
          <w:tcPr>
            <w:tcW w:w="1418" w:type="dxa"/>
          </w:tcPr>
          <w:p w:rsidR="00F74862" w:rsidRPr="00C50E63" w:rsidRDefault="00F74862" w:rsidP="008038BF">
            <w:pPr>
              <w:jc w:val="center"/>
              <w:rPr>
                <w:rFonts w:ascii="仿宋" w:eastAsia="仿宋" w:hAnsi="仿宋"/>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台</w:t>
            </w:r>
          </w:p>
        </w:tc>
        <w:tc>
          <w:tcPr>
            <w:tcW w:w="2551"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是</w:t>
            </w: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5</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无线控制器</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p>
        </w:tc>
        <w:tc>
          <w:tcPr>
            <w:tcW w:w="1418" w:type="dxa"/>
          </w:tcPr>
          <w:p w:rsidR="00F74862" w:rsidRPr="00C50E63" w:rsidRDefault="00F74862" w:rsidP="008038BF">
            <w:pPr>
              <w:jc w:val="center"/>
              <w:rPr>
                <w:rFonts w:ascii="仿宋" w:eastAsia="仿宋" w:hAnsi="仿宋"/>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台</w:t>
            </w:r>
          </w:p>
        </w:tc>
        <w:tc>
          <w:tcPr>
            <w:tcW w:w="2551" w:type="dxa"/>
            <w:vAlign w:val="center"/>
          </w:tcPr>
          <w:p w:rsidR="00F74862" w:rsidRPr="00C50E63" w:rsidRDefault="00F74862" w:rsidP="008038BF">
            <w:pPr>
              <w:rPr>
                <w:rFonts w:ascii="仿宋" w:eastAsia="仿宋" w:hAnsi="仿宋" w:cs="Arial"/>
                <w:sz w:val="28"/>
                <w:szCs w:val="28"/>
                <w:shd w:val="clear" w:color="auto" w:fill="FFFFFF" w:themeFill="background1"/>
              </w:rPr>
            </w:pP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lastRenderedPageBreak/>
              <w:t>6</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无线AP</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12</w:t>
            </w:r>
          </w:p>
        </w:tc>
        <w:tc>
          <w:tcPr>
            <w:tcW w:w="1418" w:type="dxa"/>
          </w:tcPr>
          <w:p w:rsidR="00F74862" w:rsidRPr="00C50E63" w:rsidRDefault="00F74862" w:rsidP="008038BF">
            <w:pPr>
              <w:jc w:val="center"/>
              <w:rPr>
                <w:rFonts w:ascii="仿宋" w:eastAsia="仿宋" w:hAnsi="仿宋"/>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台</w:t>
            </w:r>
          </w:p>
        </w:tc>
        <w:tc>
          <w:tcPr>
            <w:tcW w:w="2551" w:type="dxa"/>
            <w:vAlign w:val="center"/>
          </w:tcPr>
          <w:p w:rsidR="00F74862" w:rsidRPr="00C50E63" w:rsidRDefault="00F74862" w:rsidP="008038BF">
            <w:pPr>
              <w:rPr>
                <w:rFonts w:ascii="仿宋" w:eastAsia="仿宋" w:hAnsi="仿宋" w:cs="Arial"/>
                <w:sz w:val="28"/>
                <w:szCs w:val="28"/>
                <w:shd w:val="clear" w:color="auto" w:fill="FFFFFF" w:themeFill="background1"/>
              </w:rPr>
            </w:pPr>
          </w:p>
        </w:tc>
      </w:tr>
      <w:tr w:rsidR="00F74862" w:rsidRPr="00C50E63" w:rsidTr="008038BF">
        <w:trPr>
          <w:trHeight w:val="161"/>
        </w:trPr>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7</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POE交换机</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2</w:t>
            </w:r>
          </w:p>
        </w:tc>
        <w:tc>
          <w:tcPr>
            <w:tcW w:w="1418" w:type="dxa"/>
          </w:tcPr>
          <w:p w:rsidR="00F74862" w:rsidRPr="00C50E63" w:rsidRDefault="00F74862" w:rsidP="008038BF">
            <w:pPr>
              <w:jc w:val="center"/>
              <w:rPr>
                <w:rFonts w:ascii="仿宋" w:eastAsia="仿宋" w:hAnsi="仿宋"/>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台</w:t>
            </w:r>
          </w:p>
        </w:tc>
        <w:tc>
          <w:tcPr>
            <w:tcW w:w="2551" w:type="dxa"/>
            <w:vAlign w:val="center"/>
          </w:tcPr>
          <w:p w:rsidR="00F74862" w:rsidRPr="00C50E63" w:rsidRDefault="00F74862" w:rsidP="008038BF">
            <w:pPr>
              <w:rPr>
                <w:rFonts w:ascii="仿宋" w:eastAsia="仿宋" w:hAnsi="仿宋" w:cs="Arial"/>
                <w:sz w:val="28"/>
                <w:szCs w:val="28"/>
                <w:shd w:val="clear" w:color="auto" w:fill="FFFFFF" w:themeFill="background1"/>
              </w:rPr>
            </w:pP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8</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网络面板</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r w:rsidRPr="00C50E63">
              <w:rPr>
                <w:rFonts w:ascii="仿宋" w:eastAsia="仿宋" w:hAnsi="仿宋" w:cs="Arial"/>
                <w:sz w:val="28"/>
                <w:szCs w:val="28"/>
                <w:shd w:val="clear" w:color="auto" w:fill="FFFFFF" w:themeFill="background1"/>
              </w:rPr>
              <w:t>30</w:t>
            </w:r>
          </w:p>
        </w:tc>
        <w:tc>
          <w:tcPr>
            <w:tcW w:w="1418" w:type="dxa"/>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个</w:t>
            </w:r>
          </w:p>
        </w:tc>
        <w:tc>
          <w:tcPr>
            <w:tcW w:w="2551" w:type="dxa"/>
            <w:vAlign w:val="center"/>
          </w:tcPr>
          <w:p w:rsidR="00F74862" w:rsidRPr="00C50E63" w:rsidRDefault="00F74862" w:rsidP="008038BF">
            <w:pPr>
              <w:rPr>
                <w:rFonts w:ascii="仿宋" w:eastAsia="仿宋" w:hAnsi="仿宋" w:cs="Arial"/>
                <w:sz w:val="28"/>
                <w:szCs w:val="28"/>
                <w:shd w:val="clear" w:color="auto" w:fill="FFFFFF" w:themeFill="background1"/>
              </w:rPr>
            </w:pP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9</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机柜</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p>
        </w:tc>
        <w:tc>
          <w:tcPr>
            <w:tcW w:w="1418" w:type="dxa"/>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台</w:t>
            </w:r>
          </w:p>
        </w:tc>
        <w:tc>
          <w:tcPr>
            <w:tcW w:w="2551" w:type="dxa"/>
            <w:vAlign w:val="center"/>
          </w:tcPr>
          <w:p w:rsidR="00F74862" w:rsidRPr="00C50E63" w:rsidRDefault="00F74862" w:rsidP="008038BF">
            <w:pPr>
              <w:rPr>
                <w:rFonts w:ascii="仿宋" w:eastAsia="仿宋" w:hAnsi="仿宋" w:cs="Arial"/>
                <w:sz w:val="28"/>
                <w:szCs w:val="28"/>
                <w:shd w:val="clear" w:color="auto" w:fill="FFFFFF" w:themeFill="background1"/>
              </w:rPr>
            </w:pP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r w:rsidRPr="00C50E63">
              <w:rPr>
                <w:rFonts w:ascii="仿宋" w:eastAsia="仿宋" w:hAnsi="仿宋" w:cs="Arial"/>
                <w:sz w:val="28"/>
                <w:szCs w:val="28"/>
                <w:shd w:val="clear" w:color="auto" w:fill="FFFFFF" w:themeFill="background1"/>
              </w:rPr>
              <w:t>0</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光纤</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3</w:t>
            </w:r>
            <w:r w:rsidRPr="00C50E63">
              <w:rPr>
                <w:rFonts w:ascii="仿宋" w:eastAsia="仿宋" w:hAnsi="仿宋" w:cs="Arial"/>
                <w:sz w:val="28"/>
                <w:szCs w:val="28"/>
                <w:shd w:val="clear" w:color="auto" w:fill="FFFFFF" w:themeFill="background1"/>
              </w:rPr>
              <w:t>0</w:t>
            </w:r>
          </w:p>
        </w:tc>
        <w:tc>
          <w:tcPr>
            <w:tcW w:w="1418" w:type="dxa"/>
          </w:tcPr>
          <w:p w:rsidR="00F74862" w:rsidRPr="00C50E63" w:rsidRDefault="00F74862" w:rsidP="008038BF">
            <w:pPr>
              <w:jc w:val="center"/>
              <w:rPr>
                <w:rFonts w:ascii="仿宋" w:eastAsia="仿宋" w:hAnsi="仿宋"/>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米</w:t>
            </w:r>
          </w:p>
        </w:tc>
        <w:tc>
          <w:tcPr>
            <w:tcW w:w="2551" w:type="dxa"/>
            <w:vAlign w:val="center"/>
          </w:tcPr>
          <w:p w:rsidR="00F74862" w:rsidRPr="00C50E63" w:rsidRDefault="00F74862" w:rsidP="008038BF">
            <w:pPr>
              <w:rPr>
                <w:rFonts w:ascii="仿宋" w:eastAsia="仿宋" w:hAnsi="仿宋" w:cs="Arial"/>
                <w:sz w:val="28"/>
                <w:szCs w:val="28"/>
                <w:shd w:val="clear" w:color="auto" w:fill="FFFFFF" w:themeFill="background1"/>
              </w:rPr>
            </w:pP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r w:rsidRPr="00C50E63">
              <w:rPr>
                <w:rFonts w:ascii="仿宋" w:eastAsia="仿宋" w:hAnsi="仿宋" w:cs="Arial"/>
                <w:sz w:val="28"/>
                <w:szCs w:val="28"/>
                <w:shd w:val="clear" w:color="auto" w:fill="FFFFFF" w:themeFill="background1"/>
              </w:rPr>
              <w:t>1</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六类网线</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r w:rsidRPr="00C50E63">
              <w:rPr>
                <w:rFonts w:ascii="仿宋" w:eastAsia="仿宋" w:hAnsi="仿宋" w:cs="Arial"/>
                <w:sz w:val="28"/>
                <w:szCs w:val="28"/>
                <w:shd w:val="clear" w:color="auto" w:fill="FFFFFF" w:themeFill="background1"/>
              </w:rPr>
              <w:t>450</w:t>
            </w:r>
          </w:p>
        </w:tc>
        <w:tc>
          <w:tcPr>
            <w:tcW w:w="1418" w:type="dxa"/>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 xml:space="preserve"> 米</w:t>
            </w:r>
          </w:p>
        </w:tc>
        <w:tc>
          <w:tcPr>
            <w:tcW w:w="2551" w:type="dxa"/>
            <w:vAlign w:val="center"/>
          </w:tcPr>
          <w:p w:rsidR="00F74862" w:rsidRPr="00C50E63" w:rsidRDefault="00F74862" w:rsidP="008038BF">
            <w:pPr>
              <w:rPr>
                <w:rFonts w:ascii="仿宋" w:eastAsia="仿宋" w:hAnsi="仿宋" w:cs="Arial"/>
                <w:sz w:val="28"/>
                <w:szCs w:val="28"/>
                <w:shd w:val="clear" w:color="auto" w:fill="FFFFFF" w:themeFill="background1"/>
              </w:rPr>
            </w:pP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r w:rsidRPr="00C50E63">
              <w:rPr>
                <w:rFonts w:ascii="仿宋" w:eastAsia="仿宋" w:hAnsi="仿宋" w:cs="Arial"/>
                <w:sz w:val="28"/>
                <w:szCs w:val="28"/>
                <w:shd w:val="clear" w:color="auto" w:fill="FFFFFF" w:themeFill="background1"/>
              </w:rPr>
              <w:t>2</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超五类网线</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r w:rsidRPr="00C50E63">
              <w:rPr>
                <w:rFonts w:ascii="仿宋" w:eastAsia="仿宋" w:hAnsi="仿宋" w:cs="Arial"/>
                <w:sz w:val="28"/>
                <w:szCs w:val="28"/>
                <w:shd w:val="clear" w:color="auto" w:fill="FFFFFF" w:themeFill="background1"/>
              </w:rPr>
              <w:t>960</w:t>
            </w:r>
          </w:p>
        </w:tc>
        <w:tc>
          <w:tcPr>
            <w:tcW w:w="1418" w:type="dxa"/>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米</w:t>
            </w:r>
          </w:p>
        </w:tc>
        <w:tc>
          <w:tcPr>
            <w:tcW w:w="2551" w:type="dxa"/>
            <w:vAlign w:val="center"/>
          </w:tcPr>
          <w:p w:rsidR="00F74862" w:rsidRPr="00C50E63" w:rsidRDefault="00F74862" w:rsidP="008038BF">
            <w:pPr>
              <w:rPr>
                <w:rFonts w:ascii="仿宋" w:eastAsia="仿宋" w:hAnsi="仿宋" w:cs="Arial"/>
                <w:sz w:val="28"/>
                <w:szCs w:val="28"/>
                <w:shd w:val="clear" w:color="auto" w:fill="FFFFFF" w:themeFill="background1"/>
              </w:rPr>
            </w:pPr>
          </w:p>
        </w:tc>
      </w:tr>
      <w:tr w:rsidR="00F74862" w:rsidRPr="00C50E63" w:rsidTr="008038BF">
        <w:tc>
          <w:tcPr>
            <w:tcW w:w="1419"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r w:rsidRPr="00C50E63">
              <w:rPr>
                <w:rFonts w:ascii="仿宋" w:eastAsia="仿宋" w:hAnsi="仿宋" w:cs="Arial"/>
                <w:sz w:val="28"/>
                <w:szCs w:val="28"/>
                <w:shd w:val="clear" w:color="auto" w:fill="FFFFFF" w:themeFill="background1"/>
              </w:rPr>
              <w:t>3</w:t>
            </w:r>
          </w:p>
        </w:tc>
        <w:tc>
          <w:tcPr>
            <w:tcW w:w="2268" w:type="dxa"/>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线槽</w:t>
            </w:r>
          </w:p>
        </w:tc>
        <w:tc>
          <w:tcPr>
            <w:tcW w:w="1275" w:type="dxa"/>
            <w:vAlign w:val="center"/>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w:t>
            </w:r>
            <w:r w:rsidRPr="00C50E63">
              <w:rPr>
                <w:rFonts w:ascii="仿宋" w:eastAsia="仿宋" w:hAnsi="仿宋" w:cs="Arial"/>
                <w:sz w:val="28"/>
                <w:szCs w:val="28"/>
                <w:shd w:val="clear" w:color="auto" w:fill="FFFFFF" w:themeFill="background1"/>
              </w:rPr>
              <w:t>0</w:t>
            </w:r>
          </w:p>
        </w:tc>
        <w:tc>
          <w:tcPr>
            <w:tcW w:w="1418" w:type="dxa"/>
          </w:tcPr>
          <w:p w:rsidR="00F74862" w:rsidRPr="00C50E63" w:rsidRDefault="00F74862" w:rsidP="008038BF">
            <w:pPr>
              <w:jc w:val="cente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米</w:t>
            </w:r>
          </w:p>
        </w:tc>
        <w:tc>
          <w:tcPr>
            <w:tcW w:w="2551" w:type="dxa"/>
            <w:vAlign w:val="center"/>
          </w:tcPr>
          <w:p w:rsidR="00F74862" w:rsidRPr="00C50E63" w:rsidRDefault="00F74862" w:rsidP="008038BF">
            <w:pPr>
              <w:rPr>
                <w:rFonts w:ascii="仿宋" w:eastAsia="仿宋" w:hAnsi="仿宋" w:cs="Arial"/>
                <w:sz w:val="28"/>
                <w:szCs w:val="28"/>
                <w:shd w:val="clear" w:color="auto" w:fill="FFFFFF" w:themeFill="background1"/>
              </w:rPr>
            </w:pPr>
          </w:p>
        </w:tc>
      </w:tr>
      <w:tr w:rsidR="00F74862" w:rsidRPr="00C50E63" w:rsidTr="008038BF">
        <w:tc>
          <w:tcPr>
            <w:tcW w:w="1419" w:type="dxa"/>
            <w:vAlign w:val="center"/>
          </w:tcPr>
          <w:p w:rsidR="00F74862" w:rsidRDefault="00F74862" w:rsidP="008038BF">
            <w:pPr>
              <w:jc w:val="cente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1</w:t>
            </w:r>
            <w:r>
              <w:rPr>
                <w:rFonts w:ascii="仿宋" w:eastAsia="仿宋" w:hAnsi="仿宋" w:cs="Arial"/>
                <w:sz w:val="28"/>
                <w:szCs w:val="28"/>
                <w:shd w:val="clear" w:color="auto" w:fill="FFFFFF" w:themeFill="background1"/>
              </w:rPr>
              <w:t>4</w:t>
            </w:r>
          </w:p>
        </w:tc>
        <w:tc>
          <w:tcPr>
            <w:tcW w:w="2268" w:type="dxa"/>
            <w:vAlign w:val="center"/>
          </w:tcPr>
          <w:p w:rsidR="00F74862" w:rsidRDefault="00F74862" w:rsidP="008038BF">
            <w:pP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办公电脑</w:t>
            </w:r>
          </w:p>
        </w:tc>
        <w:tc>
          <w:tcPr>
            <w:tcW w:w="1275" w:type="dxa"/>
            <w:vAlign w:val="center"/>
          </w:tcPr>
          <w:p w:rsidR="00F74862" w:rsidRDefault="00F74862" w:rsidP="008038BF">
            <w:pPr>
              <w:jc w:val="cente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6</w:t>
            </w:r>
            <w:r>
              <w:rPr>
                <w:rFonts w:ascii="仿宋" w:eastAsia="仿宋" w:hAnsi="仿宋" w:cs="Arial"/>
                <w:sz w:val="28"/>
                <w:szCs w:val="28"/>
                <w:shd w:val="clear" w:color="auto" w:fill="FFFFFF" w:themeFill="background1"/>
              </w:rPr>
              <w:t>0</w:t>
            </w:r>
          </w:p>
        </w:tc>
        <w:tc>
          <w:tcPr>
            <w:tcW w:w="1418" w:type="dxa"/>
          </w:tcPr>
          <w:p w:rsidR="00F74862" w:rsidRDefault="00F74862" w:rsidP="008038BF">
            <w:pPr>
              <w:jc w:val="cente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台</w:t>
            </w:r>
          </w:p>
        </w:tc>
        <w:tc>
          <w:tcPr>
            <w:tcW w:w="2551" w:type="dxa"/>
            <w:vAlign w:val="center"/>
          </w:tcPr>
          <w:p w:rsidR="00F74862" w:rsidRDefault="00F74862" w:rsidP="008038BF">
            <w:pPr>
              <w:rPr>
                <w:rFonts w:ascii="仿宋" w:eastAsia="仿宋" w:hAnsi="仿宋" w:cs="Arial"/>
                <w:sz w:val="28"/>
                <w:szCs w:val="28"/>
                <w:shd w:val="clear" w:color="auto" w:fill="FFFFFF" w:themeFill="background1"/>
              </w:rPr>
            </w:pPr>
          </w:p>
        </w:tc>
      </w:tr>
      <w:tr w:rsidR="00F74862" w:rsidRPr="00C50E63" w:rsidTr="008038BF">
        <w:tc>
          <w:tcPr>
            <w:tcW w:w="1419" w:type="dxa"/>
            <w:vAlign w:val="center"/>
          </w:tcPr>
          <w:p w:rsidR="00F74862" w:rsidRDefault="00F74862" w:rsidP="008038BF">
            <w:pPr>
              <w:jc w:val="cente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1</w:t>
            </w:r>
            <w:r>
              <w:rPr>
                <w:rFonts w:ascii="仿宋" w:eastAsia="仿宋" w:hAnsi="仿宋" w:cs="Arial"/>
                <w:sz w:val="28"/>
                <w:szCs w:val="28"/>
                <w:shd w:val="clear" w:color="auto" w:fill="FFFFFF" w:themeFill="background1"/>
              </w:rPr>
              <w:t>5</w:t>
            </w:r>
          </w:p>
        </w:tc>
        <w:tc>
          <w:tcPr>
            <w:tcW w:w="2268" w:type="dxa"/>
            <w:vAlign w:val="center"/>
          </w:tcPr>
          <w:p w:rsidR="00F74862" w:rsidRDefault="00F74862" w:rsidP="008038BF">
            <w:pP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办公桌椅</w:t>
            </w:r>
          </w:p>
        </w:tc>
        <w:tc>
          <w:tcPr>
            <w:tcW w:w="1275" w:type="dxa"/>
            <w:vAlign w:val="center"/>
          </w:tcPr>
          <w:p w:rsidR="00F74862" w:rsidRDefault="00F74862" w:rsidP="008038BF">
            <w:pPr>
              <w:jc w:val="cente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6</w:t>
            </w:r>
            <w:r>
              <w:rPr>
                <w:rFonts w:ascii="仿宋" w:eastAsia="仿宋" w:hAnsi="仿宋" w:cs="Arial"/>
                <w:sz w:val="28"/>
                <w:szCs w:val="28"/>
                <w:shd w:val="clear" w:color="auto" w:fill="FFFFFF" w:themeFill="background1"/>
              </w:rPr>
              <w:t>0</w:t>
            </w:r>
          </w:p>
        </w:tc>
        <w:tc>
          <w:tcPr>
            <w:tcW w:w="1418" w:type="dxa"/>
          </w:tcPr>
          <w:p w:rsidR="00F74862" w:rsidRDefault="00F74862" w:rsidP="008038BF">
            <w:pPr>
              <w:jc w:val="center"/>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套</w:t>
            </w:r>
          </w:p>
        </w:tc>
        <w:tc>
          <w:tcPr>
            <w:tcW w:w="2551" w:type="dxa"/>
            <w:vAlign w:val="center"/>
          </w:tcPr>
          <w:p w:rsidR="00F74862" w:rsidRDefault="00F74862" w:rsidP="008038BF">
            <w:pPr>
              <w:rPr>
                <w:rFonts w:ascii="仿宋" w:eastAsia="仿宋" w:hAnsi="仿宋" w:cs="Arial"/>
                <w:sz w:val="28"/>
                <w:szCs w:val="28"/>
                <w:shd w:val="clear" w:color="auto" w:fill="FFFFFF" w:themeFill="background1"/>
              </w:rPr>
            </w:pPr>
          </w:p>
        </w:tc>
      </w:tr>
    </w:tbl>
    <w:p w:rsidR="00F74862" w:rsidRPr="00F874B0" w:rsidRDefault="00F74862" w:rsidP="00F74862">
      <w:pPr>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（1）</w:t>
      </w:r>
      <w:r w:rsidRPr="00F874B0">
        <w:rPr>
          <w:rFonts w:ascii="仿宋" w:eastAsia="仿宋" w:hAnsi="仿宋" w:hint="eastAsia"/>
          <w:sz w:val="28"/>
          <w:szCs w:val="28"/>
          <w:shd w:val="clear" w:color="auto" w:fill="FFFFFF" w:themeFill="background1"/>
        </w:rPr>
        <w:t>路由器</w:t>
      </w:r>
    </w:p>
    <w:tbl>
      <w:tblPr>
        <w:tblW w:w="8925" w:type="dxa"/>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7081"/>
      </w:tblGrid>
      <w:tr w:rsidR="00F74862" w:rsidRPr="00C50E63" w:rsidTr="008038BF">
        <w:trPr>
          <w:trHeight w:val="315"/>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技术指标</w:t>
            </w:r>
          </w:p>
        </w:tc>
        <w:tc>
          <w:tcPr>
            <w:tcW w:w="7081"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具体参数要求</w:t>
            </w:r>
          </w:p>
        </w:tc>
      </w:tr>
      <w:tr w:rsidR="00F74862" w:rsidRPr="00C50E63" w:rsidTr="008038BF">
        <w:trPr>
          <w:trHeight w:val="204"/>
          <w:jc w:val="center"/>
        </w:trPr>
        <w:tc>
          <w:tcPr>
            <w:tcW w:w="1844" w:type="dxa"/>
            <w:vMerge w:val="restart"/>
            <w:tcBorders>
              <w:top w:val="single" w:sz="4" w:space="0" w:color="auto"/>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产品结构</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机架式独立硬件设备，系统硬件为全内置封闭式结构，稳定可靠，加电即可运行，启动过程无须人工干预。</w:t>
            </w:r>
          </w:p>
        </w:tc>
      </w:tr>
      <w:tr w:rsidR="00F74862" w:rsidRPr="00C50E63" w:rsidTr="008038BF">
        <w:trPr>
          <w:trHeight w:val="204"/>
          <w:jc w:val="center"/>
        </w:trPr>
        <w:tc>
          <w:tcPr>
            <w:tcW w:w="1844" w:type="dxa"/>
            <w:vMerge/>
            <w:tcBorders>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内置Bypass模块，在设备断电、重启时，可自动切换到Bypass状态，当设备恢复时，可自动切换回工作状态。</w:t>
            </w:r>
          </w:p>
        </w:tc>
      </w:tr>
      <w:tr w:rsidR="00F74862" w:rsidRPr="00C50E63" w:rsidTr="008038BF">
        <w:trPr>
          <w:trHeight w:val="204"/>
          <w:jc w:val="center"/>
        </w:trPr>
        <w:tc>
          <w:tcPr>
            <w:tcW w:w="1844"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存储介质</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配置内置存储硬盘≥500GB。</w:t>
            </w:r>
          </w:p>
        </w:tc>
      </w:tr>
      <w:tr w:rsidR="00F74862" w:rsidRPr="00C50E63" w:rsidTr="008038BF">
        <w:trPr>
          <w:trHeight w:val="204"/>
          <w:jc w:val="center"/>
        </w:trPr>
        <w:tc>
          <w:tcPr>
            <w:tcW w:w="1844" w:type="dxa"/>
            <w:tcBorders>
              <w:top w:val="single" w:sz="4" w:space="0" w:color="auto"/>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接口要求</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固化业务口：≥2Combo+</w:t>
            </w:r>
            <w:r w:rsidRPr="00C50E63">
              <w:rPr>
                <w:rFonts w:ascii="仿宋" w:eastAsia="仿宋" w:hAnsi="仿宋" w:cs="Arial"/>
                <w:sz w:val="28"/>
                <w:szCs w:val="28"/>
                <w:shd w:val="clear" w:color="auto" w:fill="FFFFFF" w:themeFill="background1"/>
              </w:rPr>
              <w:t>10GE</w:t>
            </w:r>
            <w:r w:rsidRPr="00C50E63">
              <w:rPr>
                <w:rFonts w:ascii="仿宋" w:eastAsia="仿宋" w:hAnsi="仿宋" w:cs="Arial" w:hint="eastAsia"/>
                <w:sz w:val="28"/>
                <w:szCs w:val="28"/>
                <w:shd w:val="clear" w:color="auto" w:fill="FFFFFF" w:themeFill="background1"/>
              </w:rPr>
              <w:t>接口；提供包含完整链接的厂商官方网站截图及产品正面照片。</w:t>
            </w:r>
          </w:p>
        </w:tc>
      </w:tr>
      <w:tr w:rsidR="00F74862" w:rsidRPr="00C50E63" w:rsidTr="008038BF">
        <w:trPr>
          <w:trHeight w:val="204"/>
          <w:jc w:val="center"/>
        </w:trPr>
        <w:tc>
          <w:tcPr>
            <w:tcW w:w="1844"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产品性能</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网络吞吐量≥2 Gbps、内存≥2G。</w:t>
            </w:r>
          </w:p>
        </w:tc>
      </w:tr>
      <w:tr w:rsidR="00F74862" w:rsidRPr="00C50E63" w:rsidTr="008038BF">
        <w:trPr>
          <w:trHeight w:val="204"/>
          <w:jc w:val="center"/>
        </w:trPr>
        <w:tc>
          <w:tcPr>
            <w:tcW w:w="1844"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lastRenderedPageBreak/>
              <w:t>部署模式</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支持路由模式、透明（网桥）模式、混合模式，部署模式切换无需重启设备。</w:t>
            </w:r>
          </w:p>
        </w:tc>
      </w:tr>
      <w:tr w:rsidR="00F74862" w:rsidRPr="00C50E63" w:rsidTr="008038BF">
        <w:trPr>
          <w:trHeight w:val="204"/>
          <w:jc w:val="center"/>
        </w:trPr>
        <w:tc>
          <w:tcPr>
            <w:tcW w:w="1844"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路由支持</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支持静态路由、策略路由、RIP、OSPF、ISP路由，其中ISP路由支持自定义，并可提供基于应用的策略路由，提供web配置界面截图。</w:t>
            </w:r>
          </w:p>
        </w:tc>
      </w:tr>
      <w:tr w:rsidR="00F74862" w:rsidRPr="00C50E63" w:rsidTr="008038BF">
        <w:trPr>
          <w:trHeight w:val="204"/>
          <w:jc w:val="center"/>
        </w:trPr>
        <w:tc>
          <w:tcPr>
            <w:tcW w:w="1844"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链路聚合</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透明、路由模式下支持将多条链路带宽进行捆绑。</w:t>
            </w:r>
          </w:p>
        </w:tc>
      </w:tr>
      <w:tr w:rsidR="00F74862" w:rsidRPr="00C50E63" w:rsidTr="008038BF">
        <w:trPr>
          <w:trHeight w:val="204"/>
          <w:jc w:val="center"/>
        </w:trPr>
        <w:tc>
          <w:tcPr>
            <w:tcW w:w="1844"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链路负载均衡</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支持基于带宽和优先级的多链路负载均衡，可支持链路过载保护</w:t>
            </w:r>
            <w:r w:rsidRPr="00C50E63">
              <w:rPr>
                <w:rFonts w:ascii="仿宋" w:eastAsia="仿宋" w:hAnsi="仿宋" w:cs="Arial" w:hint="eastAsia"/>
                <w:sz w:val="28"/>
                <w:szCs w:val="28"/>
                <w:shd w:val="clear" w:color="auto" w:fill="FFFFFF" w:themeFill="background1"/>
              </w:rPr>
              <w:t>。</w:t>
            </w:r>
          </w:p>
        </w:tc>
      </w:tr>
      <w:tr w:rsidR="00F74862" w:rsidRPr="00C50E63" w:rsidTr="008038BF">
        <w:trPr>
          <w:trHeight w:val="204"/>
          <w:jc w:val="center"/>
        </w:trPr>
        <w:tc>
          <w:tcPr>
            <w:tcW w:w="1844"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服务质量管理</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对目标地址提供基于ping、TCP、DNS等协议类型探测，可统计最近一周、一天、一小时的探测延时及成功率趋势，提供web界面截图</w:t>
            </w:r>
            <w:r w:rsidRPr="00C50E63">
              <w:rPr>
                <w:rFonts w:ascii="仿宋" w:eastAsia="仿宋" w:hAnsi="仿宋" w:cs="Arial" w:hint="eastAsia"/>
                <w:sz w:val="28"/>
                <w:szCs w:val="28"/>
                <w:shd w:val="clear" w:color="auto" w:fill="FFFFFF" w:themeFill="background1"/>
              </w:rPr>
              <w:t>。</w:t>
            </w:r>
          </w:p>
        </w:tc>
      </w:tr>
      <w:tr w:rsidR="00F74862" w:rsidRPr="00C50E63" w:rsidTr="008038BF">
        <w:trPr>
          <w:trHeight w:val="204"/>
          <w:jc w:val="center"/>
        </w:trPr>
        <w:tc>
          <w:tcPr>
            <w:tcW w:w="1844" w:type="dxa"/>
            <w:tcBorders>
              <w:top w:val="single" w:sz="4" w:space="0" w:color="auto"/>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应用协议识别</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支持主流P2P、IM、在线视频、网络游戏、网络炒股等应用识别；</w:t>
            </w:r>
            <w:r w:rsidRPr="00C50E63">
              <w:rPr>
                <w:rFonts w:ascii="仿宋" w:eastAsia="仿宋" w:hAnsi="仿宋" w:cs="Arial" w:hint="eastAsia"/>
                <w:sz w:val="28"/>
                <w:szCs w:val="28"/>
                <w:shd w:val="clear" w:color="auto" w:fill="FFFFFF" w:themeFill="background1"/>
              </w:rPr>
              <w:br/>
              <w:t>支持BYOD特征库，可识别ios版和安卓版移动互联网软件如微博、微信等特征；支持基于IP、端口等自定义协议服务；应用特征库可提供在线升级和手动升级。</w:t>
            </w:r>
          </w:p>
        </w:tc>
      </w:tr>
      <w:tr w:rsidR="00F74862" w:rsidRPr="00C50E63" w:rsidTr="008038BF">
        <w:trPr>
          <w:trHeight w:val="204"/>
          <w:jc w:val="center"/>
        </w:trPr>
        <w:tc>
          <w:tcPr>
            <w:tcW w:w="1844" w:type="dxa"/>
            <w:vMerge w:val="restart"/>
            <w:tcBorders>
              <w:top w:val="single" w:sz="4" w:space="0" w:color="auto"/>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URL过滤</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内置URL分类库，支持约100个URL分类，URL库可在线升级。</w:t>
            </w:r>
          </w:p>
        </w:tc>
      </w:tr>
      <w:tr w:rsidR="00F74862" w:rsidRPr="00C50E63" w:rsidTr="008038BF">
        <w:trPr>
          <w:trHeight w:val="204"/>
          <w:jc w:val="center"/>
        </w:trPr>
        <w:tc>
          <w:tcPr>
            <w:tcW w:w="1844" w:type="dxa"/>
            <w:vMerge/>
            <w:tcBorders>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支持自定义URL过滤，并支持URL的模糊匹配。</w:t>
            </w:r>
          </w:p>
        </w:tc>
      </w:tr>
      <w:tr w:rsidR="00F74862" w:rsidRPr="00C50E63" w:rsidTr="008038BF">
        <w:trPr>
          <w:trHeight w:val="204"/>
          <w:jc w:val="center"/>
        </w:trPr>
        <w:tc>
          <w:tcPr>
            <w:tcW w:w="1844" w:type="dxa"/>
            <w:vMerge/>
            <w:tcBorders>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可广泛识别恶意网站、违法网站。</w:t>
            </w:r>
          </w:p>
        </w:tc>
      </w:tr>
      <w:tr w:rsidR="00F74862" w:rsidRPr="00C50E63" w:rsidTr="008038BF">
        <w:trPr>
          <w:trHeight w:val="204"/>
          <w:jc w:val="center"/>
        </w:trPr>
        <w:tc>
          <w:tcPr>
            <w:tcW w:w="1844" w:type="dxa"/>
            <w:vMerge w:val="restart"/>
            <w:tcBorders>
              <w:top w:val="single" w:sz="4" w:space="0" w:color="auto"/>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用户行为审</w:t>
            </w:r>
            <w:r w:rsidRPr="00C50E63">
              <w:rPr>
                <w:rFonts w:ascii="仿宋" w:eastAsia="仿宋" w:hAnsi="仿宋" w:cs="Arial" w:hint="eastAsia"/>
                <w:sz w:val="28"/>
                <w:szCs w:val="28"/>
                <w:shd w:val="clear" w:color="auto" w:fill="FFFFFF" w:themeFill="background1"/>
              </w:rPr>
              <w:lastRenderedPageBreak/>
              <w:t>计</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widowControl/>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lastRenderedPageBreak/>
              <w:t>支持自定义关键字对象，在应用控制的时候可选择“包</w:t>
            </w:r>
            <w:r w:rsidRPr="00C50E63">
              <w:rPr>
                <w:rFonts w:ascii="仿宋" w:eastAsia="仿宋" w:hAnsi="仿宋" w:cs="Arial" w:hint="eastAsia"/>
                <w:sz w:val="28"/>
                <w:szCs w:val="28"/>
                <w:shd w:val="clear" w:color="auto" w:fill="FFFFFF" w:themeFill="background1"/>
              </w:rPr>
              <w:lastRenderedPageBreak/>
              <w:t>含”、“不包含”、“等于”、“不等于”四种匹配模式，匹配类型包含关键字和数字。</w:t>
            </w:r>
          </w:p>
        </w:tc>
      </w:tr>
      <w:tr w:rsidR="00F74862" w:rsidRPr="00C50E63" w:rsidTr="008038BF">
        <w:trPr>
          <w:trHeight w:val="204"/>
          <w:jc w:val="center"/>
        </w:trPr>
        <w:tc>
          <w:tcPr>
            <w:tcW w:w="1844" w:type="dxa"/>
            <w:vMerge/>
            <w:tcBorders>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widowControl/>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支持即时通讯应用管控的精细化管理，可管控微信的“位置分享”、“朋友圈”、“附近的人”、“朋友圈”、“摇一摇”、“漂流瓶”、“收发文件”、“收发消息”、“视频语音”、“登陆注销”等行为。</w:t>
            </w:r>
          </w:p>
        </w:tc>
      </w:tr>
      <w:tr w:rsidR="00F74862" w:rsidRPr="00C50E63" w:rsidTr="008038BF">
        <w:trPr>
          <w:trHeight w:val="204"/>
          <w:jc w:val="center"/>
        </w:trPr>
        <w:tc>
          <w:tcPr>
            <w:tcW w:w="1844" w:type="dxa"/>
            <w:vMerge/>
            <w:tcBorders>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widowControl/>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支持P2P应用管控的精细化管理，可管控“下载”“连接请求”等行为。</w:t>
            </w:r>
          </w:p>
        </w:tc>
      </w:tr>
      <w:tr w:rsidR="00F74862" w:rsidRPr="00C50E63" w:rsidTr="008038BF">
        <w:trPr>
          <w:trHeight w:val="204"/>
          <w:jc w:val="center"/>
        </w:trPr>
        <w:tc>
          <w:tcPr>
            <w:tcW w:w="1844" w:type="dxa"/>
            <w:vMerge/>
            <w:tcBorders>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widowControl/>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支持网络社区应用管控的精细化管理，可管控“登录”、“注销”、“发表”、“搜索”、“举报”、“上传”等行为。</w:t>
            </w:r>
          </w:p>
        </w:tc>
      </w:tr>
      <w:tr w:rsidR="00F74862" w:rsidRPr="00C50E63" w:rsidTr="008038BF">
        <w:trPr>
          <w:trHeight w:val="204"/>
          <w:jc w:val="center"/>
        </w:trPr>
        <w:tc>
          <w:tcPr>
            <w:tcW w:w="1844" w:type="dxa"/>
            <w:vMerge/>
            <w:tcBorders>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支持股票应用的行情和交易特征，并可以将股票软件的行情和交易进行区分管控；</w:t>
            </w:r>
          </w:p>
        </w:tc>
      </w:tr>
      <w:tr w:rsidR="00F74862" w:rsidRPr="00C50E63" w:rsidTr="008038BF">
        <w:trPr>
          <w:trHeight w:val="204"/>
          <w:jc w:val="center"/>
        </w:trPr>
        <w:tc>
          <w:tcPr>
            <w:tcW w:w="1844" w:type="dxa"/>
            <w:vMerge/>
            <w:tcBorders>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收集网站访问日志，记录用户所有访问网站行为；支持收集搜索引擎日志，记录用户的搜索内容；支持收集IM通讯软件日志，记录用户登陆、注销、收发消息、收发文件等行为；支持收集邮件日志，记录邮件发件人、收件人、主题、正文、附件等信息。</w:t>
            </w:r>
          </w:p>
        </w:tc>
      </w:tr>
      <w:tr w:rsidR="00F74862" w:rsidRPr="00C50E63" w:rsidTr="008038BF">
        <w:trPr>
          <w:trHeight w:val="204"/>
          <w:jc w:val="center"/>
        </w:trPr>
        <w:tc>
          <w:tcPr>
            <w:tcW w:w="1844" w:type="dxa"/>
            <w:vMerge w:val="restart"/>
            <w:tcBorders>
              <w:top w:val="single" w:sz="4" w:space="0" w:color="auto"/>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流量管理</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支持通道化的QoS，支持基于源地址、用户、服务、应用、时间进行带宽控制，并支持配置保障带宽、限制带宽、带宽借用、每IP带宽、带宽优先级等QoS动作，时间选择支</w:t>
            </w:r>
            <w:r w:rsidRPr="00C50E63">
              <w:rPr>
                <w:rFonts w:ascii="仿宋" w:eastAsia="仿宋" w:hAnsi="仿宋" w:cs="Arial" w:hint="eastAsia"/>
                <w:sz w:val="28"/>
                <w:szCs w:val="28"/>
                <w:shd w:val="clear" w:color="auto" w:fill="FFFFFF" w:themeFill="background1"/>
              </w:rPr>
              <w:lastRenderedPageBreak/>
              <w:t>持基于日计划、周计划、单次计划等。</w:t>
            </w:r>
          </w:p>
        </w:tc>
      </w:tr>
      <w:tr w:rsidR="00F74862" w:rsidRPr="00C50E63" w:rsidTr="008038BF">
        <w:trPr>
          <w:trHeight w:val="204"/>
          <w:jc w:val="center"/>
        </w:trPr>
        <w:tc>
          <w:tcPr>
            <w:tcW w:w="1844" w:type="dxa"/>
            <w:vMerge/>
            <w:tcBorders>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支持4级层次化QoS、支持多级用户/用户组嵌套，提供web界面配置截图。</w:t>
            </w:r>
          </w:p>
        </w:tc>
      </w:tr>
      <w:tr w:rsidR="00F74862" w:rsidRPr="00C50E63" w:rsidTr="008038BF">
        <w:trPr>
          <w:trHeight w:val="204"/>
          <w:jc w:val="center"/>
        </w:trPr>
        <w:tc>
          <w:tcPr>
            <w:tcW w:w="1844" w:type="dxa"/>
            <w:vMerge/>
            <w:tcBorders>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支持用户（用户组）+应用（应用组）+时间等条件的组合进行多线路带宽管理。</w:t>
            </w:r>
          </w:p>
        </w:tc>
      </w:tr>
      <w:tr w:rsidR="00F74862" w:rsidRPr="00C50E63" w:rsidTr="008038BF">
        <w:trPr>
          <w:trHeight w:val="204"/>
          <w:jc w:val="center"/>
        </w:trPr>
        <w:tc>
          <w:tcPr>
            <w:tcW w:w="1844" w:type="dxa"/>
            <w:vMerge/>
            <w:tcBorders>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支持进行IP、整机会话限制。</w:t>
            </w:r>
          </w:p>
        </w:tc>
      </w:tr>
      <w:tr w:rsidR="00F74862" w:rsidRPr="00C50E63" w:rsidTr="008038BF">
        <w:trPr>
          <w:trHeight w:val="204"/>
          <w:jc w:val="center"/>
        </w:trPr>
        <w:tc>
          <w:tcPr>
            <w:tcW w:w="1844" w:type="dxa"/>
            <w:vMerge/>
            <w:tcBorders>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支持应用、用户流量统计，应用流量支持趋势图、饼状图呈现，可查看某一应用的流量趋势图和其Top流量用户。</w:t>
            </w:r>
          </w:p>
        </w:tc>
      </w:tr>
      <w:tr w:rsidR="00F74862" w:rsidRPr="00C50E63" w:rsidTr="008038BF">
        <w:trPr>
          <w:trHeight w:val="204"/>
          <w:jc w:val="center"/>
        </w:trPr>
        <w:tc>
          <w:tcPr>
            <w:tcW w:w="1844" w:type="dxa"/>
            <w:tcBorders>
              <w:left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文件缓存</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支持对指定URL的文件内容进行缓存加速，需缓存文件可手动上传及更新；可查看缓存可用空间和命中次数</w:t>
            </w:r>
            <w:r w:rsidRPr="00C50E63">
              <w:rPr>
                <w:rFonts w:ascii="仿宋" w:eastAsia="仿宋" w:hAnsi="仿宋" w:cs="Arial" w:hint="eastAsia"/>
                <w:sz w:val="28"/>
                <w:szCs w:val="28"/>
                <w:shd w:val="clear" w:color="auto" w:fill="FFFFFF" w:themeFill="background1"/>
              </w:rPr>
              <w:t>。</w:t>
            </w:r>
          </w:p>
        </w:tc>
      </w:tr>
      <w:tr w:rsidR="00F74862" w:rsidRPr="00C50E63" w:rsidTr="008038BF">
        <w:trPr>
          <w:trHeight w:val="529"/>
          <w:jc w:val="center"/>
        </w:trPr>
        <w:tc>
          <w:tcPr>
            <w:tcW w:w="1844" w:type="dxa"/>
            <w:vMerge w:val="restart"/>
            <w:tcBorders>
              <w:top w:val="single" w:sz="4" w:space="0" w:color="auto"/>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用户认证功能</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支持WEB Portal认证功能，支持本地认证、Radius认证、LDAP认证，支持选择同一用户是否允许在多个客户端同时登陆，支持配置强制重新认证间隔，支持配置认证通过后重定向URL，要求本机自身支持短信认证功能，提供web界面配置截图</w:t>
            </w:r>
            <w:r w:rsidRPr="00C50E63">
              <w:rPr>
                <w:rFonts w:ascii="仿宋" w:eastAsia="仿宋" w:hAnsi="仿宋" w:cs="Arial" w:hint="eastAsia"/>
                <w:sz w:val="28"/>
                <w:szCs w:val="28"/>
                <w:shd w:val="clear" w:color="auto" w:fill="FFFFFF" w:themeFill="background1"/>
              </w:rPr>
              <w:t>。</w:t>
            </w:r>
          </w:p>
        </w:tc>
      </w:tr>
      <w:tr w:rsidR="00F74862" w:rsidRPr="00C50E63" w:rsidTr="008038BF">
        <w:trPr>
          <w:trHeight w:val="529"/>
          <w:jc w:val="center"/>
        </w:trPr>
        <w:tc>
          <w:tcPr>
            <w:tcW w:w="1844" w:type="dxa"/>
            <w:vMerge/>
            <w:tcBorders>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支持微信认证和短信认证，微信认证通过DPI方式实现，提供web界面配置截图</w:t>
            </w:r>
            <w:r w:rsidRPr="00C50E63">
              <w:rPr>
                <w:rFonts w:ascii="仿宋" w:eastAsia="仿宋" w:hAnsi="仿宋" w:cs="Arial" w:hint="eastAsia"/>
                <w:sz w:val="28"/>
                <w:szCs w:val="28"/>
                <w:shd w:val="clear" w:color="auto" w:fill="FFFFFF" w:themeFill="background1"/>
              </w:rPr>
              <w:t>。</w:t>
            </w:r>
          </w:p>
        </w:tc>
      </w:tr>
      <w:tr w:rsidR="00F74862" w:rsidRPr="00C50E63" w:rsidTr="008038BF">
        <w:trPr>
          <w:trHeight w:val="529"/>
          <w:jc w:val="center"/>
        </w:trPr>
        <w:tc>
          <w:tcPr>
            <w:tcW w:w="1844"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双机热备</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支持双机热备及会话同步，支持同步配置、运行状态，支持配置抢占模式和抢占延时，支持配置HA监控接口。</w:t>
            </w:r>
          </w:p>
        </w:tc>
      </w:tr>
      <w:tr w:rsidR="00F74862" w:rsidRPr="00C50E63" w:rsidTr="008038BF">
        <w:trPr>
          <w:trHeight w:val="529"/>
          <w:jc w:val="center"/>
        </w:trPr>
        <w:tc>
          <w:tcPr>
            <w:tcW w:w="1844"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系统维护</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web管理界面支持Ping、Traceroute、TCP Syn诊断工具，</w:t>
            </w:r>
            <w:r w:rsidRPr="00C50E63">
              <w:rPr>
                <w:rFonts w:ascii="仿宋" w:eastAsia="仿宋" w:hAnsi="仿宋" w:cs="Arial" w:hint="eastAsia"/>
                <w:sz w:val="28"/>
                <w:szCs w:val="28"/>
                <w:shd w:val="clear" w:color="auto" w:fill="FFFFFF" w:themeFill="background1"/>
              </w:rPr>
              <w:lastRenderedPageBreak/>
              <w:t>可支持基于接口、协议、IP地址、端口、应用进行网络抓包，并可下载导出分析。</w:t>
            </w:r>
          </w:p>
        </w:tc>
      </w:tr>
      <w:tr w:rsidR="00F74862" w:rsidRPr="00C50E63" w:rsidTr="008038BF">
        <w:trPr>
          <w:trHeight w:val="529"/>
          <w:jc w:val="center"/>
        </w:trPr>
        <w:tc>
          <w:tcPr>
            <w:tcW w:w="1844" w:type="dxa"/>
            <w:vMerge w:val="restart"/>
            <w:tcBorders>
              <w:top w:val="single" w:sz="4" w:space="0" w:color="auto"/>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lastRenderedPageBreak/>
              <w:t>配置管理</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支持中文Web界面管理及命令行管理，支持基于SSL协议的远程安全管理。</w:t>
            </w:r>
          </w:p>
        </w:tc>
      </w:tr>
      <w:tr w:rsidR="00F74862" w:rsidRPr="00C50E63" w:rsidTr="008038BF">
        <w:trPr>
          <w:trHeight w:val="529"/>
          <w:jc w:val="center"/>
        </w:trPr>
        <w:tc>
          <w:tcPr>
            <w:tcW w:w="1844" w:type="dxa"/>
            <w:vMerge/>
            <w:tcBorders>
              <w:left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支持账号管理员、权限管理员、审核员、系统管理员分权管理，可对不同系统管理员指定不同功能模块管理权限，可在三权和普通管理模式间进行切换</w:t>
            </w:r>
            <w:r w:rsidRPr="00C50E63">
              <w:rPr>
                <w:rFonts w:ascii="仿宋" w:eastAsia="仿宋" w:hAnsi="仿宋" w:cs="Arial" w:hint="eastAsia"/>
                <w:sz w:val="28"/>
                <w:szCs w:val="28"/>
                <w:shd w:val="clear" w:color="auto" w:fill="FFFFFF" w:themeFill="background1"/>
              </w:rPr>
              <w:t>。</w:t>
            </w:r>
          </w:p>
        </w:tc>
      </w:tr>
      <w:tr w:rsidR="00F74862" w:rsidRPr="00C50E63" w:rsidTr="008038BF">
        <w:trPr>
          <w:trHeight w:val="529"/>
          <w:jc w:val="center"/>
        </w:trPr>
        <w:tc>
          <w:tcPr>
            <w:tcW w:w="1844" w:type="dxa"/>
            <w:vMerge/>
            <w:tcBorders>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设备web管理界面提供在线抓包工具，可针对某种应用单独进行抓包</w:t>
            </w:r>
            <w:r w:rsidRPr="00C50E63">
              <w:rPr>
                <w:rFonts w:ascii="仿宋" w:eastAsia="仿宋" w:hAnsi="仿宋" w:cs="Arial" w:hint="eastAsia"/>
                <w:sz w:val="28"/>
                <w:szCs w:val="28"/>
                <w:shd w:val="clear" w:color="auto" w:fill="FFFFFF" w:themeFill="background1"/>
              </w:rPr>
              <w:t>。</w:t>
            </w:r>
          </w:p>
        </w:tc>
      </w:tr>
      <w:tr w:rsidR="00F74862" w:rsidRPr="00C50E63" w:rsidTr="008038BF">
        <w:trPr>
          <w:trHeight w:val="529"/>
          <w:jc w:val="center"/>
        </w:trPr>
        <w:tc>
          <w:tcPr>
            <w:tcW w:w="1844"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日志要求</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支持本地日志记录和远程日志输出；支持专用的日志审计分析管理系统。</w:t>
            </w:r>
          </w:p>
        </w:tc>
      </w:tr>
      <w:tr w:rsidR="00F74862" w:rsidRPr="00C50E63" w:rsidTr="008038BF">
        <w:trPr>
          <w:trHeight w:val="529"/>
          <w:jc w:val="center"/>
        </w:trPr>
        <w:tc>
          <w:tcPr>
            <w:tcW w:w="1844"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售后服务</w:t>
            </w:r>
          </w:p>
        </w:tc>
        <w:tc>
          <w:tcPr>
            <w:tcW w:w="708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Pr>
                <w:rFonts w:ascii="仿宋" w:eastAsia="仿宋" w:hAnsi="仿宋" w:hint="eastAsia"/>
                <w:sz w:val="28"/>
                <w:szCs w:val="28"/>
              </w:rPr>
              <w:t>提供原厂商3年维保服务、提供原厂商服务承诺函</w:t>
            </w:r>
          </w:p>
        </w:tc>
      </w:tr>
    </w:tbl>
    <w:p w:rsidR="00F74862" w:rsidRPr="00F874B0" w:rsidRDefault="00F74862" w:rsidP="00F74862">
      <w:pPr>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（2）</w:t>
      </w:r>
      <w:r w:rsidRPr="00F874B0">
        <w:rPr>
          <w:rFonts w:ascii="仿宋" w:eastAsia="仿宋" w:hAnsi="仿宋" w:hint="eastAsia"/>
          <w:sz w:val="28"/>
          <w:szCs w:val="28"/>
          <w:shd w:val="clear" w:color="auto" w:fill="FFFFFF" w:themeFill="background1"/>
        </w:rPr>
        <w:t>核心交换机</w:t>
      </w:r>
    </w:p>
    <w:tbl>
      <w:tblPr>
        <w:tblW w:w="8996" w:type="dxa"/>
        <w:jc w:val="center"/>
        <w:tblInd w:w="-736" w:type="dxa"/>
        <w:tblLayout w:type="fixed"/>
        <w:tblLook w:val="04A0"/>
      </w:tblPr>
      <w:tblGrid>
        <w:gridCol w:w="1905"/>
        <w:gridCol w:w="7091"/>
      </w:tblGrid>
      <w:tr w:rsidR="00F74862" w:rsidRPr="00C50E63" w:rsidTr="008038BF">
        <w:trPr>
          <w:trHeight w:val="445"/>
          <w:jc w:val="center"/>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技术指标</w:t>
            </w:r>
          </w:p>
        </w:tc>
        <w:tc>
          <w:tcPr>
            <w:tcW w:w="7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具体参数要求</w:t>
            </w:r>
          </w:p>
        </w:tc>
      </w:tr>
      <w:tr w:rsidR="00F74862" w:rsidRPr="00C50E63" w:rsidTr="008038BF">
        <w:trPr>
          <w:trHeight w:val="245"/>
          <w:jc w:val="center"/>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设备性能</w:t>
            </w:r>
          </w:p>
        </w:tc>
        <w:tc>
          <w:tcPr>
            <w:tcW w:w="7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交换容量≥</w:t>
            </w:r>
            <w:r w:rsidRPr="00C50E63">
              <w:rPr>
                <w:rFonts w:ascii="仿宋" w:eastAsia="仿宋" w:hAnsi="仿宋" w:cs="Arial" w:hint="eastAsia"/>
                <w:sz w:val="28"/>
                <w:szCs w:val="28"/>
                <w:shd w:val="clear" w:color="auto" w:fill="FFFFFF" w:themeFill="background1"/>
              </w:rPr>
              <w:t xml:space="preserve">15.3 </w:t>
            </w:r>
            <w:r w:rsidRPr="00C50E63">
              <w:rPr>
                <w:rFonts w:ascii="仿宋" w:eastAsia="仿宋" w:hAnsi="仿宋" w:cs="Arial"/>
                <w:sz w:val="28"/>
                <w:szCs w:val="28"/>
                <w:shd w:val="clear" w:color="auto" w:fill="FFFFFF" w:themeFill="background1"/>
              </w:rPr>
              <w:t>T</w:t>
            </w:r>
            <w:r w:rsidRPr="00C50E63">
              <w:rPr>
                <w:rFonts w:ascii="仿宋" w:eastAsia="仿宋" w:hAnsi="仿宋" w:cs="Arial" w:hint="eastAsia"/>
                <w:sz w:val="28"/>
                <w:szCs w:val="28"/>
                <w:shd w:val="clear" w:color="auto" w:fill="FFFFFF" w:themeFill="background1"/>
              </w:rPr>
              <w:t>bps、</w:t>
            </w:r>
            <w:r w:rsidRPr="00C50E63">
              <w:rPr>
                <w:rFonts w:ascii="仿宋" w:eastAsia="仿宋" w:hAnsi="仿宋" w:cs="Arial"/>
                <w:sz w:val="28"/>
                <w:szCs w:val="28"/>
                <w:shd w:val="clear" w:color="auto" w:fill="FFFFFF" w:themeFill="background1"/>
              </w:rPr>
              <w:t>包转发率≥</w:t>
            </w:r>
            <w:r w:rsidRPr="00C50E63">
              <w:rPr>
                <w:rFonts w:ascii="仿宋" w:eastAsia="仿宋" w:hAnsi="仿宋" w:cs="Arial" w:hint="eastAsia"/>
                <w:sz w:val="28"/>
                <w:szCs w:val="28"/>
                <w:shd w:val="clear" w:color="auto" w:fill="FFFFFF" w:themeFill="background1"/>
              </w:rPr>
              <w:t xml:space="preserve">2850 </w:t>
            </w:r>
            <w:r w:rsidRPr="00C50E63">
              <w:rPr>
                <w:rFonts w:ascii="仿宋" w:eastAsia="仿宋" w:hAnsi="仿宋" w:cs="Arial"/>
                <w:sz w:val="28"/>
                <w:szCs w:val="28"/>
                <w:shd w:val="clear" w:color="auto" w:fill="FFFFFF" w:themeFill="background1"/>
              </w:rPr>
              <w:t>M</w:t>
            </w:r>
            <w:r w:rsidRPr="00C50E63">
              <w:rPr>
                <w:rFonts w:ascii="仿宋" w:eastAsia="仿宋" w:hAnsi="仿宋" w:cs="Arial" w:hint="eastAsia"/>
                <w:sz w:val="28"/>
                <w:szCs w:val="28"/>
                <w:shd w:val="clear" w:color="auto" w:fill="FFFFFF" w:themeFill="background1"/>
              </w:rPr>
              <w:t>pps。</w:t>
            </w:r>
          </w:p>
        </w:tc>
      </w:tr>
      <w:tr w:rsidR="00F74862" w:rsidRPr="00C50E63" w:rsidTr="008038BF">
        <w:trPr>
          <w:trHeight w:val="299"/>
          <w:jc w:val="center"/>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部件冗余</w:t>
            </w:r>
          </w:p>
        </w:tc>
        <w:tc>
          <w:tcPr>
            <w:tcW w:w="7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支持电源模块、风扇模块冗余</w:t>
            </w:r>
            <w:r w:rsidRPr="00C50E63">
              <w:rPr>
                <w:rFonts w:ascii="仿宋" w:eastAsia="仿宋" w:hAnsi="仿宋" w:cs="Arial" w:hint="eastAsia"/>
                <w:sz w:val="28"/>
                <w:szCs w:val="28"/>
                <w:shd w:val="clear" w:color="auto" w:fill="FFFFFF" w:themeFill="background1"/>
              </w:rPr>
              <w:t>。</w:t>
            </w:r>
          </w:p>
        </w:tc>
      </w:tr>
      <w:tr w:rsidR="00F74862" w:rsidRPr="00C50E63" w:rsidTr="008038BF">
        <w:trPr>
          <w:trHeight w:val="275"/>
          <w:jc w:val="center"/>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插槽数量</w:t>
            </w:r>
          </w:p>
        </w:tc>
        <w:tc>
          <w:tcPr>
            <w:tcW w:w="7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业务引擎</w:t>
            </w:r>
            <w:r w:rsidRPr="00C50E63">
              <w:rPr>
                <w:rFonts w:ascii="仿宋" w:eastAsia="仿宋" w:hAnsi="仿宋" w:cs="Arial"/>
                <w:sz w:val="28"/>
                <w:szCs w:val="28"/>
                <w:shd w:val="clear" w:color="auto" w:fill="FFFFFF" w:themeFill="background1"/>
              </w:rPr>
              <w:t>≥</w:t>
            </w:r>
            <w:r w:rsidRPr="00C50E63">
              <w:rPr>
                <w:rFonts w:ascii="仿宋" w:eastAsia="仿宋" w:hAnsi="仿宋" w:cs="Arial" w:hint="eastAsia"/>
                <w:sz w:val="28"/>
                <w:szCs w:val="28"/>
                <w:shd w:val="clear" w:color="auto" w:fill="FFFFFF" w:themeFill="background1"/>
              </w:rPr>
              <w:t>3槽。</w:t>
            </w:r>
          </w:p>
        </w:tc>
      </w:tr>
      <w:tr w:rsidR="00F74862" w:rsidRPr="00C50E63" w:rsidTr="008038BF">
        <w:trPr>
          <w:trHeight w:val="285"/>
          <w:jc w:val="center"/>
        </w:trPr>
        <w:tc>
          <w:tcPr>
            <w:tcW w:w="190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ACL/QoS</w:t>
            </w:r>
          </w:p>
        </w:tc>
        <w:tc>
          <w:tcPr>
            <w:tcW w:w="7091"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pStyle w:val="a20"/>
              <w:rPr>
                <w:rFonts w:ascii="仿宋" w:eastAsia="仿宋" w:hAnsi="仿宋" w:cs="Arial"/>
                <w:kern w:val="2"/>
                <w:sz w:val="28"/>
                <w:szCs w:val="28"/>
                <w:shd w:val="clear" w:color="auto" w:fill="FFFFFF" w:themeFill="background1"/>
              </w:rPr>
            </w:pPr>
            <w:r w:rsidRPr="00C50E63">
              <w:rPr>
                <w:rFonts w:ascii="仿宋" w:eastAsia="仿宋" w:hAnsi="仿宋" w:cs="Arial" w:hint="eastAsia"/>
                <w:kern w:val="2"/>
                <w:sz w:val="28"/>
                <w:szCs w:val="28"/>
                <w:shd w:val="clear" w:color="auto" w:fill="FFFFFF" w:themeFill="background1"/>
              </w:rPr>
              <w:t>支持标准和扩展ACL，支持基于VLAN的ACL，支持Ingress/Egress ACL，支持Ingress/Egress CAR，支持两级Meter能力，支持VLAN聚合CAR，MAC聚合CAR功能，</w:t>
            </w:r>
            <w:r w:rsidRPr="00C50E63">
              <w:rPr>
                <w:rFonts w:ascii="仿宋" w:eastAsia="仿宋" w:hAnsi="仿宋" w:cs="Arial" w:hint="eastAsia"/>
                <w:kern w:val="2"/>
                <w:sz w:val="28"/>
                <w:szCs w:val="28"/>
                <w:shd w:val="clear" w:color="auto" w:fill="FFFFFF" w:themeFill="background1"/>
              </w:rPr>
              <w:lastRenderedPageBreak/>
              <w:t>支持流量整形（Traffic Shaping），，支持802.1P/DSCP优先级Mark/Remark，支持层次化QoS（H-QoS），支持三级队列调度，支持队列调度机制，包括SP、WRR、SP+WRR、CBWFQ，支持拥塞避免机制，包括Tail-Drop、WRED，支持 Mirroring，</w:t>
            </w:r>
          </w:p>
        </w:tc>
      </w:tr>
      <w:tr w:rsidR="00F74862" w:rsidRPr="00C50E63" w:rsidTr="008038BF">
        <w:trPr>
          <w:trHeight w:val="285"/>
          <w:jc w:val="center"/>
        </w:trPr>
        <w:tc>
          <w:tcPr>
            <w:tcW w:w="190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lastRenderedPageBreak/>
              <w:t>二层协议</w:t>
            </w:r>
          </w:p>
        </w:tc>
        <w:tc>
          <w:tcPr>
            <w:tcW w:w="7091"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支持IEEE 802.1P(CoS优先级)、支持Jumbo Frame。支持RRPP（快速环网保护协议），支持最大VLAN MAPING/灵活QinQ表项，全面支持VLAN MAPPING能力。</w:t>
            </w:r>
          </w:p>
        </w:tc>
      </w:tr>
      <w:tr w:rsidR="00F74862" w:rsidRPr="00C50E63" w:rsidTr="008038BF">
        <w:trPr>
          <w:trHeight w:val="285"/>
          <w:jc w:val="center"/>
        </w:trPr>
        <w:tc>
          <w:tcPr>
            <w:tcW w:w="190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IPv4协议</w:t>
            </w:r>
          </w:p>
        </w:tc>
        <w:tc>
          <w:tcPr>
            <w:tcW w:w="7091"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F74862" w:rsidRPr="00C50E63" w:rsidRDefault="00F74862" w:rsidP="008038BF">
            <w:pPr>
              <w:pStyle w:val="a20"/>
              <w:rPr>
                <w:rFonts w:ascii="仿宋" w:eastAsia="仿宋" w:hAnsi="仿宋" w:cs="Arial"/>
                <w:kern w:val="2"/>
                <w:sz w:val="28"/>
                <w:szCs w:val="28"/>
                <w:shd w:val="clear" w:color="auto" w:fill="FFFFFF" w:themeFill="background1"/>
              </w:rPr>
            </w:pPr>
            <w:r w:rsidRPr="00C50E63">
              <w:rPr>
                <w:rFonts w:ascii="仿宋" w:eastAsia="仿宋" w:hAnsi="仿宋" w:cs="Arial" w:hint="eastAsia"/>
                <w:kern w:val="2"/>
                <w:sz w:val="28"/>
                <w:szCs w:val="28"/>
                <w:shd w:val="clear" w:color="auto" w:fill="FFFFFF" w:themeFill="background1"/>
              </w:rPr>
              <w:t>支持ARP Proxy，支持DHCP Relay，支持DHCP Server，支持静态路由，支持RIPv1/v2，支持OSPFv2，支持IS-IS，支持BGPv4，支持OSPF/IS-IS/BGP GR (Graceful Restart优雅重启)，支持等价路由，支持策略路由，支持路由策略。</w:t>
            </w:r>
          </w:p>
        </w:tc>
      </w:tr>
      <w:tr w:rsidR="00F74862" w:rsidRPr="00C50E63" w:rsidTr="008038BF">
        <w:trPr>
          <w:trHeight w:val="285"/>
          <w:jc w:val="center"/>
        </w:trPr>
        <w:tc>
          <w:tcPr>
            <w:tcW w:w="190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IPv6协议</w:t>
            </w:r>
          </w:p>
        </w:tc>
        <w:tc>
          <w:tcPr>
            <w:tcW w:w="7091"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F74862" w:rsidRPr="00C50E63" w:rsidRDefault="00F74862" w:rsidP="008038BF">
            <w:pPr>
              <w:pStyle w:val="a20"/>
              <w:rPr>
                <w:rFonts w:ascii="仿宋" w:eastAsia="仿宋" w:hAnsi="仿宋" w:cs="Arial"/>
                <w:kern w:val="2"/>
                <w:sz w:val="28"/>
                <w:szCs w:val="28"/>
                <w:shd w:val="clear" w:color="auto" w:fill="FFFFFF" w:themeFill="background1"/>
              </w:rPr>
            </w:pPr>
            <w:r w:rsidRPr="00C50E63">
              <w:rPr>
                <w:rFonts w:ascii="仿宋" w:eastAsia="仿宋" w:hAnsi="仿宋" w:cs="Arial" w:hint="eastAsia"/>
                <w:kern w:val="2"/>
                <w:sz w:val="28"/>
                <w:szCs w:val="28"/>
                <w:shd w:val="clear" w:color="auto" w:fill="FFFFFF" w:themeFill="background1"/>
              </w:rPr>
              <w:t>支持ICMPv6，支持ICMPv6重定向，支持DHCPv6，支持ACLv6，支持OSPFv3，支持RIPng，支持BGP4+，支持IS-ISv6，支持手工隧道，支持ISATAP，支持6to4隧道，支持IPv6和IPv4双栈。</w:t>
            </w:r>
          </w:p>
        </w:tc>
      </w:tr>
      <w:tr w:rsidR="00F74862" w:rsidRPr="00C50E63" w:rsidTr="008038BF">
        <w:trPr>
          <w:trHeight w:val="285"/>
          <w:jc w:val="center"/>
        </w:trPr>
        <w:tc>
          <w:tcPr>
            <w:tcW w:w="190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组播</w:t>
            </w:r>
          </w:p>
        </w:tc>
        <w:tc>
          <w:tcPr>
            <w:tcW w:w="7091"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tcPr>
          <w:p w:rsidR="00F74862" w:rsidRPr="00C50E63" w:rsidRDefault="00F74862" w:rsidP="008038BF">
            <w:pPr>
              <w:pStyle w:val="a20"/>
              <w:rPr>
                <w:rFonts w:ascii="仿宋" w:eastAsia="仿宋" w:hAnsi="仿宋" w:cs="Arial"/>
                <w:kern w:val="2"/>
                <w:sz w:val="28"/>
                <w:szCs w:val="28"/>
                <w:shd w:val="clear" w:color="auto" w:fill="FFFFFF" w:themeFill="background1"/>
              </w:rPr>
            </w:pPr>
            <w:r w:rsidRPr="00C50E63">
              <w:rPr>
                <w:rFonts w:ascii="仿宋" w:eastAsia="仿宋" w:hAnsi="仿宋" w:cs="Arial" w:hint="eastAsia"/>
                <w:kern w:val="2"/>
                <w:sz w:val="28"/>
                <w:szCs w:val="28"/>
                <w:shd w:val="clear" w:color="auto" w:fill="FFFFFF" w:themeFill="background1"/>
              </w:rPr>
              <w:t>支持PIM-SM/PIM-DM/PIM-SSM，支持PIM-SMv6、PIM-DMv6、PIM-SSMv6</w:t>
            </w:r>
          </w:p>
        </w:tc>
      </w:tr>
      <w:tr w:rsidR="00F74862" w:rsidRPr="00C50E63" w:rsidTr="008038BF">
        <w:trPr>
          <w:trHeight w:val="285"/>
          <w:jc w:val="center"/>
        </w:trPr>
        <w:tc>
          <w:tcPr>
            <w:tcW w:w="190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MPLS VPN</w:t>
            </w:r>
          </w:p>
        </w:tc>
        <w:tc>
          <w:tcPr>
            <w:tcW w:w="7091"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pStyle w:val="a20"/>
              <w:rPr>
                <w:rFonts w:ascii="仿宋" w:eastAsia="仿宋" w:hAnsi="仿宋" w:cs="Arial"/>
                <w:kern w:val="2"/>
                <w:sz w:val="28"/>
                <w:szCs w:val="28"/>
                <w:shd w:val="clear" w:color="auto" w:fill="FFFFFF" w:themeFill="background1"/>
              </w:rPr>
            </w:pPr>
            <w:r w:rsidRPr="00C50E63">
              <w:rPr>
                <w:rFonts w:ascii="仿宋" w:eastAsia="仿宋" w:hAnsi="仿宋" w:cs="Arial" w:hint="eastAsia"/>
                <w:kern w:val="2"/>
                <w:sz w:val="28"/>
                <w:szCs w:val="28"/>
                <w:shd w:val="clear" w:color="auto" w:fill="FFFFFF" w:themeFill="background1"/>
              </w:rPr>
              <w:t>支持L3 MPLS VPN，支持L2 VPN: VLL (Martini, Kompella)，支持MCE，支持MPLS OAM，支持VPLS,VLL，</w:t>
            </w:r>
            <w:r w:rsidRPr="00C50E63">
              <w:rPr>
                <w:rFonts w:ascii="仿宋" w:eastAsia="仿宋" w:hAnsi="仿宋" w:cs="Arial" w:hint="eastAsia"/>
                <w:kern w:val="2"/>
                <w:sz w:val="28"/>
                <w:szCs w:val="28"/>
                <w:shd w:val="clear" w:color="auto" w:fill="FFFFFF" w:themeFill="background1"/>
              </w:rPr>
              <w:lastRenderedPageBreak/>
              <w:t>支持分层VPLS，以及QinQ+VPLS接入，支持P/PE功能，支持LDP协议。</w:t>
            </w:r>
          </w:p>
        </w:tc>
      </w:tr>
      <w:tr w:rsidR="00F74862" w:rsidRPr="00C50E63" w:rsidTr="008038BF">
        <w:trPr>
          <w:trHeight w:val="285"/>
          <w:jc w:val="center"/>
        </w:trPr>
        <w:tc>
          <w:tcPr>
            <w:tcW w:w="190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lastRenderedPageBreak/>
              <w:t>配置要求</w:t>
            </w:r>
          </w:p>
        </w:tc>
        <w:tc>
          <w:tcPr>
            <w:tcW w:w="7091"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jc w:val="left"/>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单台配置单主控引擎、双交流电源、千兆以太网电接口数量≥24个。</w:t>
            </w:r>
          </w:p>
        </w:tc>
      </w:tr>
      <w:tr w:rsidR="00F74862" w:rsidRPr="00C50E63" w:rsidTr="008038BF">
        <w:trPr>
          <w:trHeight w:val="285"/>
          <w:jc w:val="center"/>
        </w:trPr>
        <w:tc>
          <w:tcPr>
            <w:tcW w:w="1905" w:type="dxa"/>
            <w:tcBorders>
              <w:top w:val="single" w:sz="4" w:space="0" w:color="000000"/>
              <w:left w:val="single" w:sz="4" w:space="0" w:color="000000"/>
              <w:bottom w:val="single" w:sz="4" w:space="0" w:color="auto"/>
              <w:right w:val="single" w:sz="4" w:space="0" w:color="000000"/>
            </w:tcBorders>
            <w:shd w:val="solid" w:color="FFFFFF" w:fill="auto"/>
            <w:tcMar>
              <w:top w:w="0" w:type="dxa"/>
              <w:left w:w="108" w:type="dxa"/>
              <w:bottom w:w="0" w:type="dxa"/>
              <w:right w:w="108" w:type="dxa"/>
            </w:tcMa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Pr>
                <w:rFonts w:ascii="仿宋" w:eastAsia="仿宋" w:hAnsi="仿宋" w:cs="Arial" w:hint="eastAsia"/>
                <w:sz w:val="28"/>
                <w:szCs w:val="28"/>
                <w:shd w:val="clear" w:color="auto" w:fill="FFFFFF" w:themeFill="background1"/>
              </w:rPr>
              <w:t>售后服务</w:t>
            </w:r>
          </w:p>
        </w:tc>
        <w:tc>
          <w:tcPr>
            <w:tcW w:w="7091" w:type="dxa"/>
            <w:tcBorders>
              <w:top w:val="single" w:sz="4" w:space="0" w:color="000000"/>
              <w:left w:val="single" w:sz="4" w:space="0" w:color="000000"/>
              <w:bottom w:val="single" w:sz="4" w:space="0" w:color="auto"/>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autoSpaceDE w:val="0"/>
              <w:autoSpaceDN w:val="0"/>
              <w:adjustRightInd w:val="0"/>
              <w:rPr>
                <w:rFonts w:ascii="仿宋" w:eastAsia="仿宋" w:hAnsi="仿宋" w:cs="Arial"/>
                <w:sz w:val="28"/>
                <w:szCs w:val="28"/>
                <w:shd w:val="clear" w:color="auto" w:fill="FFFFFF" w:themeFill="background1"/>
              </w:rPr>
            </w:pPr>
            <w:r>
              <w:rPr>
                <w:rFonts w:ascii="仿宋" w:eastAsia="仿宋" w:hAnsi="仿宋" w:hint="eastAsia"/>
                <w:sz w:val="28"/>
                <w:szCs w:val="28"/>
              </w:rPr>
              <w:t>提供原厂商3年维保服务、提供原厂商服务承诺函</w:t>
            </w:r>
          </w:p>
        </w:tc>
      </w:tr>
    </w:tbl>
    <w:p w:rsidR="00F74862" w:rsidRPr="00C50E63" w:rsidRDefault="00F74862" w:rsidP="00F74862">
      <w:pPr>
        <w:rPr>
          <w:rFonts w:ascii="仿宋" w:eastAsia="仿宋" w:hAnsi="仿宋" w:cs="Arial"/>
          <w:sz w:val="28"/>
          <w:szCs w:val="28"/>
          <w:shd w:val="clear" w:color="auto" w:fill="FFFFFF" w:themeFill="background1"/>
        </w:rPr>
      </w:pPr>
      <w:r>
        <w:rPr>
          <w:rFonts w:ascii="仿宋" w:eastAsia="仿宋" w:hAnsi="仿宋" w:hint="eastAsia"/>
          <w:sz w:val="28"/>
          <w:szCs w:val="28"/>
          <w:shd w:val="clear" w:color="auto" w:fill="FFFFFF" w:themeFill="background1"/>
        </w:rPr>
        <w:t>（</w:t>
      </w:r>
      <w:r w:rsidRPr="00C50E63">
        <w:rPr>
          <w:rFonts w:ascii="仿宋" w:eastAsia="仿宋" w:hAnsi="仿宋" w:hint="eastAsia"/>
          <w:sz w:val="28"/>
          <w:szCs w:val="28"/>
          <w:shd w:val="clear" w:color="auto" w:fill="FFFFFF" w:themeFill="background1"/>
        </w:rPr>
        <w:t>3</w:t>
      </w:r>
      <w:r>
        <w:rPr>
          <w:rFonts w:ascii="仿宋" w:eastAsia="仿宋" w:hAnsi="仿宋" w:hint="eastAsia"/>
          <w:sz w:val="28"/>
          <w:szCs w:val="28"/>
          <w:shd w:val="clear" w:color="auto" w:fill="FFFFFF" w:themeFill="background1"/>
        </w:rPr>
        <w:t>）</w:t>
      </w:r>
      <w:r w:rsidRPr="00C50E63">
        <w:rPr>
          <w:rFonts w:ascii="仿宋" w:eastAsia="仿宋" w:hAnsi="仿宋" w:cs="Arial" w:hint="eastAsia"/>
          <w:sz w:val="28"/>
          <w:szCs w:val="28"/>
          <w:shd w:val="clear" w:color="auto" w:fill="FFFFFF" w:themeFill="background1"/>
        </w:rPr>
        <w:t>8口接入交换机</w:t>
      </w:r>
    </w:p>
    <w:tbl>
      <w:tblPr>
        <w:tblW w:w="8939" w:type="dxa"/>
        <w:jc w:val="center"/>
        <w:tblInd w:w="-679" w:type="dxa"/>
        <w:tblLayout w:type="fixed"/>
        <w:tblLook w:val="04A0"/>
      </w:tblPr>
      <w:tblGrid>
        <w:gridCol w:w="1877"/>
        <w:gridCol w:w="7062"/>
      </w:tblGrid>
      <w:tr w:rsidR="00F74862" w:rsidRPr="00C50E63" w:rsidTr="008038BF">
        <w:trPr>
          <w:trHeight w:val="445"/>
          <w:jc w:val="center"/>
        </w:trPr>
        <w:tc>
          <w:tcPr>
            <w:tcW w:w="1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技术指标</w:t>
            </w:r>
          </w:p>
        </w:tc>
        <w:tc>
          <w:tcPr>
            <w:tcW w:w="7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具体参数要求</w:t>
            </w:r>
          </w:p>
        </w:tc>
      </w:tr>
      <w:tr w:rsidR="00F74862" w:rsidRPr="00C50E63" w:rsidTr="008038BF">
        <w:trPr>
          <w:trHeight w:val="353"/>
          <w:jc w:val="center"/>
        </w:trPr>
        <w:tc>
          <w:tcPr>
            <w:tcW w:w="1877"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性能要求</w:t>
            </w:r>
          </w:p>
        </w:tc>
        <w:tc>
          <w:tcPr>
            <w:tcW w:w="7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8端口交换机：交换容量</w:t>
            </w:r>
            <w:r w:rsidRPr="00C50E63">
              <w:rPr>
                <w:rFonts w:ascii="仿宋" w:eastAsia="仿宋" w:hAnsi="仿宋" w:cs="Arial"/>
                <w:sz w:val="28"/>
                <w:szCs w:val="28"/>
                <w:shd w:val="clear" w:color="auto" w:fill="FFFFFF" w:themeFill="background1"/>
              </w:rPr>
              <w:t>≥</w:t>
            </w:r>
            <w:r w:rsidRPr="00C50E63">
              <w:rPr>
                <w:rFonts w:ascii="仿宋" w:eastAsia="仿宋" w:hAnsi="仿宋" w:cs="Arial" w:hint="eastAsia"/>
                <w:sz w:val="28"/>
                <w:szCs w:val="28"/>
                <w:shd w:val="clear" w:color="auto" w:fill="FFFFFF" w:themeFill="background1"/>
              </w:rPr>
              <w:t>190 Gbps、</w:t>
            </w:r>
            <w:r w:rsidRPr="00C50E63">
              <w:rPr>
                <w:rFonts w:ascii="仿宋" w:eastAsia="仿宋" w:hAnsi="仿宋" w:cs="Arial"/>
                <w:sz w:val="28"/>
                <w:szCs w:val="28"/>
                <w:shd w:val="clear" w:color="auto" w:fill="FFFFFF" w:themeFill="background1"/>
              </w:rPr>
              <w:t>包转发率≥</w:t>
            </w:r>
            <w:r w:rsidRPr="00C50E63">
              <w:rPr>
                <w:rFonts w:ascii="仿宋" w:eastAsia="仿宋" w:hAnsi="仿宋" w:cs="Arial" w:hint="eastAsia"/>
                <w:sz w:val="28"/>
                <w:szCs w:val="28"/>
                <w:shd w:val="clear" w:color="auto" w:fill="FFFFFF" w:themeFill="background1"/>
              </w:rPr>
              <w:t xml:space="preserve">15 </w:t>
            </w:r>
            <w:r w:rsidRPr="00C50E63">
              <w:rPr>
                <w:rFonts w:ascii="仿宋" w:eastAsia="仿宋" w:hAnsi="仿宋" w:cs="Arial"/>
                <w:sz w:val="28"/>
                <w:szCs w:val="28"/>
                <w:shd w:val="clear" w:color="auto" w:fill="FFFFFF" w:themeFill="background1"/>
              </w:rPr>
              <w:t>Mpps</w:t>
            </w:r>
          </w:p>
        </w:tc>
      </w:tr>
      <w:tr w:rsidR="00F74862" w:rsidRPr="00C50E63" w:rsidTr="008038BF">
        <w:trPr>
          <w:trHeight w:val="285"/>
          <w:jc w:val="center"/>
        </w:trPr>
        <w:tc>
          <w:tcPr>
            <w:tcW w:w="1877" w:type="dxa"/>
            <w:tcBorders>
              <w:top w:val="single" w:sz="4" w:space="0" w:color="000000"/>
              <w:left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端口配置</w:t>
            </w:r>
          </w:p>
        </w:tc>
        <w:tc>
          <w:tcPr>
            <w:tcW w:w="706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8端口交换机：千</w:t>
            </w:r>
            <w:r w:rsidRPr="00C50E63">
              <w:rPr>
                <w:rFonts w:ascii="仿宋" w:eastAsia="仿宋" w:hAnsi="仿宋" w:cs="Arial"/>
                <w:sz w:val="28"/>
                <w:szCs w:val="28"/>
                <w:shd w:val="clear" w:color="auto" w:fill="FFFFFF" w:themeFill="background1"/>
              </w:rPr>
              <w:t>兆以太网电接口数量≥</w:t>
            </w:r>
            <w:r w:rsidRPr="00C50E63">
              <w:rPr>
                <w:rFonts w:ascii="仿宋" w:eastAsia="仿宋" w:hAnsi="仿宋" w:cs="Arial" w:hint="eastAsia"/>
                <w:sz w:val="28"/>
                <w:szCs w:val="28"/>
                <w:shd w:val="clear" w:color="auto" w:fill="FFFFFF" w:themeFill="background1"/>
              </w:rPr>
              <w:t>8个、千兆以太网光接口数量</w:t>
            </w:r>
            <w:r w:rsidRPr="00C50E63">
              <w:rPr>
                <w:rFonts w:ascii="仿宋" w:eastAsia="仿宋" w:hAnsi="仿宋" w:cs="Arial"/>
                <w:sz w:val="28"/>
                <w:szCs w:val="28"/>
                <w:shd w:val="clear" w:color="auto" w:fill="FFFFFF" w:themeFill="background1"/>
              </w:rPr>
              <w:t>≥</w:t>
            </w:r>
            <w:r w:rsidRPr="00C50E63">
              <w:rPr>
                <w:rFonts w:ascii="仿宋" w:eastAsia="仿宋" w:hAnsi="仿宋" w:cs="Arial" w:hint="eastAsia"/>
                <w:sz w:val="28"/>
                <w:szCs w:val="28"/>
                <w:shd w:val="clear" w:color="auto" w:fill="FFFFFF" w:themeFill="background1"/>
              </w:rPr>
              <w:t>2个。</w:t>
            </w:r>
          </w:p>
        </w:tc>
      </w:tr>
      <w:tr w:rsidR="00F74862" w:rsidRPr="00C50E63" w:rsidTr="008038BF">
        <w:trPr>
          <w:trHeight w:val="285"/>
          <w:jc w:val="center"/>
        </w:trPr>
        <w:tc>
          <w:tcPr>
            <w:tcW w:w="187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DHCP</w:t>
            </w:r>
          </w:p>
        </w:tc>
        <w:tc>
          <w:tcPr>
            <w:tcW w:w="706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支持DHCP Server、提供包含完整链接的设备厂商官方网站截图.</w:t>
            </w:r>
          </w:p>
        </w:tc>
      </w:tr>
      <w:tr w:rsidR="00F74862" w:rsidRPr="00C50E63" w:rsidTr="008038BF">
        <w:trPr>
          <w:trHeight w:val="285"/>
          <w:jc w:val="center"/>
        </w:trPr>
        <w:tc>
          <w:tcPr>
            <w:tcW w:w="187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IPv4</w:t>
            </w:r>
          </w:p>
        </w:tc>
        <w:tc>
          <w:tcPr>
            <w:tcW w:w="706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支持ARP；提供包含完整链接的设备厂商官方网站截图。</w:t>
            </w:r>
          </w:p>
        </w:tc>
      </w:tr>
      <w:tr w:rsidR="00F74862" w:rsidRPr="00C50E63" w:rsidTr="008038BF">
        <w:trPr>
          <w:trHeight w:val="285"/>
          <w:jc w:val="center"/>
        </w:trPr>
        <w:tc>
          <w:tcPr>
            <w:tcW w:w="187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IP组播</w:t>
            </w:r>
          </w:p>
        </w:tc>
        <w:tc>
          <w:tcPr>
            <w:tcW w:w="706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w:t>
            </w:r>
            <w:r w:rsidRPr="00C50E63">
              <w:rPr>
                <w:rFonts w:ascii="仿宋" w:eastAsia="仿宋" w:hAnsi="仿宋" w:cs="Arial"/>
                <w:sz w:val="28"/>
                <w:szCs w:val="28"/>
                <w:shd w:val="clear" w:color="auto" w:fill="FFFFFF" w:themeFill="background1"/>
              </w:rPr>
              <w:t>IGMP Snooping</w:t>
            </w:r>
            <w:r w:rsidRPr="00C50E63">
              <w:rPr>
                <w:rFonts w:ascii="仿宋" w:eastAsia="仿宋" w:hAnsi="仿宋" w:cs="Arial" w:hint="eastAsia"/>
                <w:sz w:val="28"/>
                <w:szCs w:val="28"/>
                <w:shd w:val="clear" w:color="auto" w:fill="FFFFFF" w:themeFill="background1"/>
              </w:rPr>
              <w:t>；提供包含完整链接的设备厂商官方网站截图。</w:t>
            </w:r>
          </w:p>
        </w:tc>
      </w:tr>
      <w:tr w:rsidR="00F74862" w:rsidRPr="00C50E63" w:rsidTr="008038BF">
        <w:trPr>
          <w:trHeight w:val="285"/>
          <w:jc w:val="center"/>
        </w:trPr>
        <w:tc>
          <w:tcPr>
            <w:tcW w:w="187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二层协议</w:t>
            </w:r>
          </w:p>
        </w:tc>
        <w:tc>
          <w:tcPr>
            <w:tcW w:w="706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支持STP/RSTP/MSTP协议、环网保护协议.</w:t>
            </w:r>
          </w:p>
        </w:tc>
      </w:tr>
      <w:tr w:rsidR="00F74862" w:rsidRPr="00C50E63" w:rsidTr="008038BF">
        <w:trPr>
          <w:trHeight w:val="285"/>
          <w:jc w:val="center"/>
        </w:trPr>
        <w:tc>
          <w:tcPr>
            <w:tcW w:w="187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防雷</w:t>
            </w:r>
          </w:p>
        </w:tc>
        <w:tc>
          <w:tcPr>
            <w:tcW w:w="706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支持不低于6</w:t>
            </w:r>
            <w:r w:rsidRPr="00C50E63">
              <w:rPr>
                <w:rFonts w:ascii="仿宋" w:eastAsia="仿宋" w:hAnsi="仿宋" w:cs="Arial"/>
                <w:sz w:val="28"/>
                <w:szCs w:val="28"/>
                <w:shd w:val="clear" w:color="auto" w:fill="FFFFFF" w:themeFill="background1"/>
              </w:rPr>
              <w:t>KV</w:t>
            </w:r>
            <w:r w:rsidRPr="00C50E63">
              <w:rPr>
                <w:rFonts w:ascii="仿宋" w:eastAsia="仿宋" w:hAnsi="仿宋" w:cs="Arial" w:hint="eastAsia"/>
                <w:sz w:val="28"/>
                <w:szCs w:val="28"/>
                <w:shd w:val="clear" w:color="auto" w:fill="FFFFFF" w:themeFill="background1"/>
              </w:rPr>
              <w:t>业务端口防雷能力；提供包含完整链接的设备厂商官方网站截图.</w:t>
            </w:r>
          </w:p>
        </w:tc>
      </w:tr>
      <w:tr w:rsidR="00F74862" w:rsidRPr="00C50E63" w:rsidTr="008038BF">
        <w:trPr>
          <w:trHeight w:val="285"/>
          <w:jc w:val="center"/>
        </w:trPr>
        <w:tc>
          <w:tcPr>
            <w:tcW w:w="1877" w:type="dxa"/>
            <w:vMerge w:val="restart"/>
            <w:tcBorders>
              <w:top w:val="single" w:sz="4" w:space="0" w:color="000000"/>
              <w:left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安全</w:t>
            </w:r>
          </w:p>
        </w:tc>
        <w:tc>
          <w:tcPr>
            <w:tcW w:w="706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支持黑洞MAC.</w:t>
            </w:r>
          </w:p>
        </w:tc>
      </w:tr>
      <w:tr w:rsidR="00F74862" w:rsidRPr="00C50E63" w:rsidTr="008038BF">
        <w:trPr>
          <w:trHeight w:val="285"/>
          <w:jc w:val="center"/>
        </w:trPr>
        <w:tc>
          <w:tcPr>
            <w:tcW w:w="1877" w:type="dxa"/>
            <w:vMerge/>
            <w:tcBorders>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p>
        </w:tc>
        <w:tc>
          <w:tcPr>
            <w:tcW w:w="706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w:t>
            </w:r>
            <w:r w:rsidRPr="00C50E63">
              <w:rPr>
                <w:rFonts w:ascii="仿宋" w:eastAsia="仿宋" w:hAnsi="仿宋" w:cs="Arial"/>
                <w:sz w:val="28"/>
                <w:szCs w:val="28"/>
                <w:shd w:val="clear" w:color="auto" w:fill="FFFFFF" w:themeFill="background1"/>
              </w:rPr>
              <w:t>MAC</w:t>
            </w:r>
            <w:r w:rsidRPr="00C50E63">
              <w:rPr>
                <w:rFonts w:ascii="仿宋" w:eastAsia="仿宋" w:hAnsi="仿宋" w:cs="Arial" w:hint="eastAsia"/>
                <w:sz w:val="28"/>
                <w:szCs w:val="28"/>
                <w:shd w:val="clear" w:color="auto" w:fill="FFFFFF" w:themeFill="background1"/>
              </w:rPr>
              <w:t>地址黑洞、</w:t>
            </w:r>
            <w:r w:rsidRPr="00C50E63">
              <w:rPr>
                <w:rFonts w:ascii="仿宋" w:eastAsia="仿宋" w:hAnsi="仿宋" w:cs="Arial"/>
                <w:sz w:val="28"/>
                <w:szCs w:val="28"/>
                <w:shd w:val="clear" w:color="auto" w:fill="FFFFFF" w:themeFill="background1"/>
              </w:rPr>
              <w:t>SSL</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HABP</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 xml:space="preserve">SAVI </w:t>
            </w:r>
            <w:r w:rsidRPr="00C50E63">
              <w:rPr>
                <w:rFonts w:ascii="仿宋" w:eastAsia="仿宋" w:hAnsi="仿宋" w:cs="Arial" w:hint="eastAsia"/>
                <w:sz w:val="28"/>
                <w:szCs w:val="28"/>
                <w:shd w:val="clear" w:color="auto" w:fill="FFFFFF" w:themeFill="background1"/>
              </w:rPr>
              <w:t>源地址有效性验</w:t>
            </w:r>
            <w:r w:rsidRPr="00C50E63">
              <w:rPr>
                <w:rFonts w:ascii="仿宋" w:eastAsia="仿宋" w:hAnsi="仿宋" w:cs="Arial" w:hint="eastAsia"/>
                <w:sz w:val="28"/>
                <w:szCs w:val="28"/>
                <w:shd w:val="clear" w:color="auto" w:fill="FFFFFF" w:themeFill="background1"/>
              </w:rPr>
              <w:lastRenderedPageBreak/>
              <w:t>证</w:t>
            </w:r>
          </w:p>
        </w:tc>
      </w:tr>
      <w:tr w:rsidR="00F74862" w:rsidRPr="00C50E63" w:rsidTr="008038BF">
        <w:trPr>
          <w:trHeight w:val="285"/>
          <w:jc w:val="center"/>
        </w:trPr>
        <w:tc>
          <w:tcPr>
            <w:tcW w:w="1877"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lastRenderedPageBreak/>
              <w:t>可靠性</w:t>
            </w:r>
          </w:p>
        </w:tc>
        <w:tc>
          <w:tcPr>
            <w:tcW w:w="706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支持以太网</w:t>
            </w:r>
            <w:r w:rsidRPr="00C50E63">
              <w:rPr>
                <w:rFonts w:ascii="仿宋" w:eastAsia="仿宋" w:hAnsi="仿宋" w:cs="Arial"/>
                <w:sz w:val="28"/>
                <w:szCs w:val="28"/>
                <w:shd w:val="clear" w:color="auto" w:fill="FFFFFF" w:themeFill="background1"/>
              </w:rPr>
              <w:t>OAM</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 xml:space="preserve">DLDP </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 xml:space="preserve">TR069 </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 xml:space="preserve">RMON </w:t>
            </w:r>
          </w:p>
        </w:tc>
      </w:tr>
    </w:tbl>
    <w:p w:rsidR="00F74862" w:rsidRPr="00C50E63" w:rsidRDefault="00F74862" w:rsidP="00F74862">
      <w:pPr>
        <w:rPr>
          <w:rFonts w:ascii="仿宋" w:eastAsia="仿宋" w:hAnsi="仿宋" w:cs="Arial"/>
          <w:sz w:val="28"/>
          <w:szCs w:val="28"/>
          <w:shd w:val="clear" w:color="auto" w:fill="FFFFFF" w:themeFill="background1"/>
        </w:rPr>
      </w:pPr>
      <w:r>
        <w:rPr>
          <w:rFonts w:ascii="仿宋" w:eastAsia="仿宋" w:hAnsi="仿宋" w:hint="eastAsia"/>
          <w:sz w:val="28"/>
          <w:szCs w:val="28"/>
          <w:shd w:val="clear" w:color="auto" w:fill="FFFFFF" w:themeFill="background1"/>
        </w:rPr>
        <w:t>（</w:t>
      </w:r>
      <w:r w:rsidRPr="00C50E63">
        <w:rPr>
          <w:rFonts w:ascii="仿宋" w:eastAsia="仿宋" w:hAnsi="仿宋" w:hint="eastAsia"/>
          <w:sz w:val="28"/>
          <w:szCs w:val="28"/>
          <w:shd w:val="clear" w:color="auto" w:fill="FFFFFF" w:themeFill="background1"/>
        </w:rPr>
        <w:t>4</w:t>
      </w:r>
      <w:r>
        <w:rPr>
          <w:rFonts w:ascii="仿宋" w:eastAsia="仿宋" w:hAnsi="仿宋" w:hint="eastAsia"/>
          <w:sz w:val="28"/>
          <w:szCs w:val="28"/>
          <w:shd w:val="clear" w:color="auto" w:fill="FFFFFF" w:themeFill="background1"/>
        </w:rPr>
        <w:t>）</w:t>
      </w:r>
      <w:r w:rsidRPr="00C50E63">
        <w:rPr>
          <w:rFonts w:ascii="仿宋" w:eastAsia="仿宋" w:hAnsi="仿宋" w:cs="Arial" w:hint="eastAsia"/>
          <w:sz w:val="28"/>
          <w:szCs w:val="28"/>
          <w:shd w:val="clear" w:color="auto" w:fill="FFFFFF" w:themeFill="background1"/>
        </w:rPr>
        <w:t>24口接入交换机</w:t>
      </w:r>
    </w:p>
    <w:tbl>
      <w:tblPr>
        <w:tblW w:w="8797" w:type="dxa"/>
        <w:jc w:val="center"/>
        <w:tblInd w:w="-537" w:type="dxa"/>
        <w:tblLayout w:type="fixed"/>
        <w:tblLook w:val="04A0"/>
      </w:tblPr>
      <w:tblGrid>
        <w:gridCol w:w="1806"/>
        <w:gridCol w:w="6991"/>
      </w:tblGrid>
      <w:tr w:rsidR="00F74862" w:rsidRPr="00C50E63" w:rsidTr="008038BF">
        <w:trPr>
          <w:trHeight w:val="445"/>
          <w:jc w:val="center"/>
        </w:trPr>
        <w:tc>
          <w:tcPr>
            <w:tcW w:w="1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bookmarkStart w:id="1" w:name="_Hlk488685061"/>
            <w:r w:rsidRPr="00C50E63">
              <w:rPr>
                <w:rFonts w:ascii="仿宋" w:eastAsia="仿宋" w:hAnsi="仿宋" w:hint="eastAsia"/>
                <w:sz w:val="28"/>
                <w:szCs w:val="28"/>
                <w:shd w:val="clear" w:color="auto" w:fill="FFFFFF" w:themeFill="background1"/>
              </w:rPr>
              <w:t>技术指标</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具体参数要求</w:t>
            </w:r>
          </w:p>
        </w:tc>
      </w:tr>
      <w:tr w:rsidR="00F74862" w:rsidRPr="00C50E63" w:rsidTr="008038BF">
        <w:trPr>
          <w:trHeight w:val="445"/>
          <w:jc w:val="center"/>
        </w:trPr>
        <w:tc>
          <w:tcPr>
            <w:tcW w:w="18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性能要求</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交换容量≥336 Gbps、包转发率≥108 Mpps</w:t>
            </w:r>
          </w:p>
        </w:tc>
      </w:tr>
      <w:tr w:rsidR="00F74862" w:rsidRPr="00C50E63" w:rsidTr="008038BF">
        <w:trPr>
          <w:trHeight w:val="445"/>
          <w:jc w:val="center"/>
        </w:trPr>
        <w:tc>
          <w:tcPr>
            <w:tcW w:w="18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端口配置</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固化千兆以太网电接口数量≥24个、固化万兆兆以太网SFP+光接口数量≥4个。</w:t>
            </w:r>
          </w:p>
        </w:tc>
      </w:tr>
      <w:tr w:rsidR="00F74862" w:rsidRPr="00C50E63" w:rsidTr="008038BF">
        <w:trPr>
          <w:trHeight w:val="299"/>
          <w:jc w:val="center"/>
        </w:trPr>
        <w:tc>
          <w:tcPr>
            <w:tcW w:w="18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虚拟化要求</w:t>
            </w:r>
          </w:p>
        </w:tc>
        <w:tc>
          <w:tcPr>
            <w:tcW w:w="6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 xml:space="preserve">支持N：1虚拟化技术，将两台或者多台物理设备智能堆叠，堆叠后可实现统一的转发表项、统一的管理界面以及跨物理设备的链路聚合技术，提供包含完整链接的设备制造厂商官方网站截图。 </w:t>
            </w:r>
          </w:p>
        </w:tc>
      </w:tr>
      <w:tr w:rsidR="00F74862" w:rsidRPr="00C50E63" w:rsidTr="008038BF">
        <w:trPr>
          <w:trHeight w:val="285"/>
          <w:jc w:val="center"/>
        </w:trPr>
        <w:tc>
          <w:tcPr>
            <w:tcW w:w="1806" w:type="dxa"/>
            <w:tcBorders>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IP路由</w:t>
            </w:r>
          </w:p>
        </w:tc>
        <w:tc>
          <w:tcPr>
            <w:tcW w:w="6991"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支持IPv4 静态路由、RIPv1/v2、支持I</w:t>
            </w:r>
            <w:r w:rsidRPr="00C50E63">
              <w:rPr>
                <w:rFonts w:ascii="仿宋" w:eastAsia="仿宋" w:hAnsi="仿宋"/>
                <w:sz w:val="28"/>
                <w:szCs w:val="28"/>
                <w:shd w:val="clear" w:color="auto" w:fill="FFFFFF" w:themeFill="background1"/>
              </w:rPr>
              <w:t>p</w:t>
            </w:r>
            <w:r w:rsidRPr="00C50E63">
              <w:rPr>
                <w:rFonts w:ascii="仿宋" w:eastAsia="仿宋" w:hAnsi="仿宋" w:hint="eastAsia"/>
                <w:sz w:val="28"/>
                <w:szCs w:val="28"/>
                <w:shd w:val="clear" w:color="auto" w:fill="FFFFFF" w:themeFill="background1"/>
              </w:rPr>
              <w:t>v6 静态路由、RIPng、支持OSPFv1/v2，OSPFv3，提供包含完整链接的设备制造厂商官方网站截图。</w:t>
            </w:r>
          </w:p>
        </w:tc>
      </w:tr>
      <w:tr w:rsidR="00F74862" w:rsidRPr="00C50E63" w:rsidTr="008038BF">
        <w:trPr>
          <w:trHeight w:val="285"/>
          <w:jc w:val="center"/>
        </w:trPr>
        <w:tc>
          <w:tcPr>
            <w:tcW w:w="180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二层协议</w:t>
            </w:r>
          </w:p>
        </w:tc>
        <w:tc>
          <w:tcPr>
            <w:tcW w:w="6991"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支持 STP/RSTP/MSTP协议、环网保护协议</w:t>
            </w:r>
          </w:p>
        </w:tc>
      </w:tr>
      <w:tr w:rsidR="00F74862" w:rsidRPr="00C50E63" w:rsidTr="008038BF">
        <w:trPr>
          <w:trHeight w:val="285"/>
          <w:jc w:val="center"/>
        </w:trPr>
        <w:tc>
          <w:tcPr>
            <w:tcW w:w="180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DHCP</w:t>
            </w:r>
          </w:p>
        </w:tc>
        <w:tc>
          <w:tcPr>
            <w:tcW w:w="6991"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支持DHCP Client、支持DHCP Snooping、支持DHCP Snooping option82、支持 DHCP Relay、支持DHCP Server、支持DHCP auto-config，提供包含完整链接的设备制造厂商官方网站截图。</w:t>
            </w:r>
          </w:p>
        </w:tc>
      </w:tr>
      <w:tr w:rsidR="00F74862" w:rsidRPr="00C50E63" w:rsidTr="008038BF">
        <w:trPr>
          <w:trHeight w:val="285"/>
          <w:jc w:val="center"/>
        </w:trPr>
        <w:tc>
          <w:tcPr>
            <w:tcW w:w="1806"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绿色节能</w:t>
            </w:r>
          </w:p>
        </w:tc>
        <w:tc>
          <w:tcPr>
            <w:tcW w:w="6991"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支持</w:t>
            </w:r>
            <w:r w:rsidRPr="00C50E63">
              <w:rPr>
                <w:rFonts w:ascii="仿宋" w:eastAsia="仿宋" w:hAnsi="仿宋"/>
                <w:sz w:val="28"/>
                <w:szCs w:val="28"/>
                <w:shd w:val="clear" w:color="auto" w:fill="FFFFFF" w:themeFill="background1"/>
              </w:rPr>
              <w:t>EEE(802.3az)</w:t>
            </w:r>
            <w:r w:rsidRPr="00C50E63">
              <w:rPr>
                <w:rFonts w:ascii="仿宋" w:eastAsia="仿宋" w:hAnsi="仿宋" w:hint="eastAsia"/>
                <w:sz w:val="28"/>
                <w:szCs w:val="28"/>
                <w:shd w:val="clear" w:color="auto" w:fill="FFFFFF" w:themeFill="background1"/>
              </w:rPr>
              <w:t>、端口自动</w:t>
            </w:r>
            <w:r w:rsidRPr="00C50E63">
              <w:rPr>
                <w:rFonts w:ascii="仿宋" w:eastAsia="仿宋" w:hAnsi="仿宋"/>
                <w:sz w:val="28"/>
                <w:szCs w:val="28"/>
                <w:shd w:val="clear" w:color="auto" w:fill="FFFFFF" w:themeFill="background1"/>
              </w:rPr>
              <w:t>Power down</w:t>
            </w:r>
            <w:r w:rsidRPr="00C50E63">
              <w:rPr>
                <w:rFonts w:ascii="仿宋" w:eastAsia="仿宋" w:hAnsi="仿宋" w:hint="eastAsia"/>
                <w:sz w:val="28"/>
                <w:szCs w:val="28"/>
                <w:shd w:val="clear" w:color="auto" w:fill="FFFFFF" w:themeFill="background1"/>
              </w:rPr>
              <w:t>、端口定时</w:t>
            </w:r>
            <w:r w:rsidRPr="00C50E63">
              <w:rPr>
                <w:rFonts w:ascii="仿宋" w:eastAsia="仿宋" w:hAnsi="仿宋" w:hint="eastAsia"/>
                <w:sz w:val="28"/>
                <w:szCs w:val="28"/>
                <w:shd w:val="clear" w:color="auto" w:fill="FFFFFF" w:themeFill="background1"/>
              </w:rPr>
              <w:lastRenderedPageBreak/>
              <w:t>down功能。</w:t>
            </w:r>
          </w:p>
        </w:tc>
      </w:tr>
    </w:tbl>
    <w:bookmarkEnd w:id="1"/>
    <w:p w:rsidR="00F74862" w:rsidRPr="00C50E63" w:rsidRDefault="00F74862" w:rsidP="00F74862">
      <w:pPr>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lastRenderedPageBreak/>
        <w:t>（</w:t>
      </w:r>
      <w:r w:rsidRPr="00C50E63">
        <w:rPr>
          <w:rFonts w:ascii="仿宋" w:eastAsia="仿宋" w:hAnsi="仿宋" w:hint="eastAsia"/>
          <w:sz w:val="28"/>
          <w:szCs w:val="28"/>
          <w:shd w:val="clear" w:color="auto" w:fill="FFFFFF" w:themeFill="background1"/>
        </w:rPr>
        <w:t>5</w:t>
      </w:r>
      <w:r>
        <w:rPr>
          <w:rFonts w:ascii="仿宋" w:eastAsia="仿宋" w:hAnsi="仿宋" w:hint="eastAsia"/>
          <w:sz w:val="28"/>
          <w:szCs w:val="28"/>
          <w:shd w:val="clear" w:color="auto" w:fill="FFFFFF" w:themeFill="background1"/>
        </w:rPr>
        <w:t>）</w:t>
      </w:r>
      <w:r w:rsidRPr="00C50E63">
        <w:rPr>
          <w:rFonts w:ascii="仿宋" w:eastAsia="仿宋" w:hAnsi="仿宋" w:hint="eastAsia"/>
          <w:sz w:val="28"/>
          <w:szCs w:val="28"/>
          <w:shd w:val="clear" w:color="auto" w:fill="FFFFFF" w:themeFill="background1"/>
        </w:rPr>
        <w:t>无线控制器</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8"/>
        <w:gridCol w:w="7201"/>
      </w:tblGrid>
      <w:tr w:rsidR="00F74862" w:rsidRPr="00C50E63" w:rsidTr="008038BF">
        <w:trPr>
          <w:trHeight w:val="255"/>
        </w:trPr>
        <w:tc>
          <w:tcPr>
            <w:tcW w:w="1588" w:type="dxa"/>
            <w:shd w:val="clear" w:color="auto" w:fill="FFFFFF" w:themeFill="background1"/>
            <w:vAlign w:val="center"/>
          </w:tcPr>
          <w:p w:rsidR="00F74862" w:rsidRPr="00C50E63" w:rsidRDefault="00F74862" w:rsidP="008038BF">
            <w:pPr>
              <w:jc w:val="center"/>
              <w:rPr>
                <w:rFonts w:ascii="仿宋" w:eastAsia="仿宋" w:hAnsi="仿宋" w:cs="Arial"/>
                <w:b/>
                <w:sz w:val="28"/>
                <w:szCs w:val="28"/>
                <w:shd w:val="clear" w:color="auto" w:fill="FFFFFF" w:themeFill="background1"/>
              </w:rPr>
            </w:pPr>
            <w:r w:rsidRPr="00C50E63">
              <w:rPr>
                <w:rFonts w:ascii="仿宋" w:eastAsia="仿宋" w:hAnsi="仿宋" w:cs="Arial" w:hint="eastAsia"/>
                <w:b/>
                <w:sz w:val="28"/>
                <w:szCs w:val="28"/>
                <w:shd w:val="clear" w:color="auto" w:fill="FFFFFF" w:themeFill="background1"/>
              </w:rPr>
              <w:t>技术指标</w:t>
            </w:r>
          </w:p>
        </w:tc>
        <w:tc>
          <w:tcPr>
            <w:tcW w:w="7201" w:type="dxa"/>
            <w:shd w:val="clear" w:color="auto" w:fill="FFFFFF" w:themeFill="background1"/>
            <w:vAlign w:val="center"/>
          </w:tcPr>
          <w:p w:rsidR="00F74862" w:rsidRPr="00C50E63" w:rsidRDefault="00F74862" w:rsidP="008038BF">
            <w:pPr>
              <w:jc w:val="center"/>
              <w:rPr>
                <w:rFonts w:ascii="仿宋" w:eastAsia="仿宋" w:hAnsi="仿宋" w:cs="Arial"/>
                <w:b/>
                <w:sz w:val="28"/>
                <w:szCs w:val="28"/>
                <w:shd w:val="clear" w:color="auto" w:fill="FFFFFF" w:themeFill="background1"/>
              </w:rPr>
            </w:pPr>
            <w:r w:rsidRPr="00C50E63">
              <w:rPr>
                <w:rFonts w:ascii="仿宋" w:eastAsia="仿宋" w:hAnsi="仿宋" w:cs="Arial" w:hint="eastAsia"/>
                <w:b/>
                <w:sz w:val="28"/>
                <w:szCs w:val="28"/>
                <w:shd w:val="clear" w:color="auto" w:fill="FFFFFF" w:themeFill="background1"/>
              </w:rPr>
              <w:t>具体参数要求</w:t>
            </w:r>
          </w:p>
        </w:tc>
      </w:tr>
      <w:tr w:rsidR="00F74862" w:rsidRPr="00C50E63" w:rsidTr="008038BF">
        <w:trPr>
          <w:trHeight w:val="223"/>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接口数量</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≥1个10/100</w:t>
            </w:r>
            <w:r w:rsidRPr="00C50E63">
              <w:rPr>
                <w:rFonts w:ascii="仿宋" w:eastAsia="仿宋" w:hAnsi="仿宋" w:cs="Arial"/>
                <w:sz w:val="28"/>
                <w:szCs w:val="28"/>
                <w:shd w:val="clear" w:color="auto" w:fill="FFFFFF" w:themeFill="background1"/>
              </w:rPr>
              <w:t>/1000</w:t>
            </w:r>
            <w:r w:rsidRPr="00C50E63">
              <w:rPr>
                <w:rFonts w:ascii="仿宋" w:eastAsia="仿宋" w:hAnsi="仿宋" w:cs="Arial" w:hint="eastAsia"/>
                <w:sz w:val="28"/>
                <w:szCs w:val="28"/>
                <w:shd w:val="clear" w:color="auto" w:fill="FFFFFF" w:themeFill="background1"/>
              </w:rPr>
              <w:t>Mbps WAN口，≥4个10/100</w:t>
            </w:r>
            <w:r w:rsidRPr="00C50E63">
              <w:rPr>
                <w:rFonts w:ascii="仿宋" w:eastAsia="仿宋" w:hAnsi="仿宋" w:cs="Arial"/>
                <w:sz w:val="28"/>
                <w:szCs w:val="28"/>
                <w:shd w:val="clear" w:color="auto" w:fill="FFFFFF" w:themeFill="background1"/>
              </w:rPr>
              <w:t>/1000</w:t>
            </w:r>
            <w:r w:rsidRPr="00C50E63">
              <w:rPr>
                <w:rFonts w:ascii="仿宋" w:eastAsia="仿宋" w:hAnsi="仿宋" w:cs="Arial" w:hint="eastAsia"/>
                <w:sz w:val="28"/>
                <w:szCs w:val="28"/>
                <w:shd w:val="clear" w:color="auto" w:fill="FFFFFF" w:themeFill="background1"/>
              </w:rPr>
              <w:t>Mbps LAN口，</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NAT</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支持NAT地址转换</w:t>
            </w:r>
          </w:p>
        </w:tc>
      </w:tr>
      <w:tr w:rsidR="00F74862" w:rsidRPr="00C50E63" w:rsidTr="008038BF">
        <w:trPr>
          <w:trHeight w:val="255"/>
        </w:trPr>
        <w:tc>
          <w:tcPr>
            <w:tcW w:w="1588"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用户认证</w:t>
            </w:r>
          </w:p>
        </w:tc>
        <w:tc>
          <w:tcPr>
            <w:tcW w:w="7201"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要求支持微信连WIFI、MAC地址认证、Portal认证、内置QQ认证、内置邮箱认证。</w:t>
            </w:r>
            <w:r w:rsidRPr="00C50E63">
              <w:rPr>
                <w:rFonts w:ascii="仿宋" w:eastAsia="仿宋" w:hAnsi="仿宋" w:cs="Arial"/>
                <w:sz w:val="28"/>
                <w:szCs w:val="28"/>
                <w:shd w:val="clear" w:color="auto" w:fill="FFFFFF" w:themeFill="background1"/>
              </w:rPr>
              <w:t>要求提交厂商官网提供此项技术说明的截图</w:t>
            </w:r>
            <w:r w:rsidRPr="00C50E63">
              <w:rPr>
                <w:rFonts w:ascii="仿宋" w:eastAsia="仿宋" w:hAnsi="仿宋" w:cs="Arial" w:hint="eastAsia"/>
                <w:sz w:val="28"/>
                <w:szCs w:val="28"/>
                <w:shd w:val="clear" w:color="auto" w:fill="FFFFFF" w:themeFill="background1"/>
              </w:rPr>
              <w:t>，并加盖厂商鲜章。</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AP管理</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支持管理吸顶AP数量≥30, 或支持管理面板AP数量≥60，要求零配置</w:t>
            </w:r>
            <w:r w:rsidRPr="00C50E63">
              <w:rPr>
                <w:rFonts w:ascii="仿宋" w:eastAsia="仿宋" w:hAnsi="仿宋" w:cs="Arial"/>
                <w:sz w:val="28"/>
                <w:szCs w:val="28"/>
                <w:shd w:val="clear" w:color="auto" w:fill="FFFFFF" w:themeFill="background1"/>
              </w:rPr>
              <w:t>AP自动接入</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AP只要上电通过网线连接到</w:t>
            </w:r>
            <w:r w:rsidRPr="00C50E63">
              <w:rPr>
                <w:rFonts w:ascii="仿宋" w:eastAsia="仿宋" w:hAnsi="仿宋" w:cs="Arial" w:hint="eastAsia"/>
                <w:sz w:val="28"/>
                <w:szCs w:val="28"/>
                <w:shd w:val="clear" w:color="auto" w:fill="FFFFFF" w:themeFill="background1"/>
              </w:rPr>
              <w:t>本设备</w:t>
            </w:r>
            <w:r w:rsidRPr="00C50E63">
              <w:rPr>
                <w:rFonts w:ascii="仿宋" w:eastAsia="仿宋" w:hAnsi="仿宋" w:cs="Arial"/>
                <w:sz w:val="28"/>
                <w:szCs w:val="28"/>
                <w:shd w:val="clear" w:color="auto" w:fill="FFFFFF" w:themeFill="background1"/>
              </w:rPr>
              <w:t>，即可自动注册，无需干预就可提供无线服务</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要求提交厂商官网提供此项技术说明的截图</w:t>
            </w:r>
            <w:r w:rsidRPr="00C50E63">
              <w:rPr>
                <w:rFonts w:ascii="仿宋" w:eastAsia="仿宋" w:hAnsi="仿宋" w:cs="Arial" w:hint="eastAsia"/>
                <w:sz w:val="28"/>
                <w:szCs w:val="28"/>
                <w:shd w:val="clear" w:color="auto" w:fill="FFFFFF" w:themeFill="background1"/>
              </w:rPr>
              <w:t>，并加盖厂商鲜章。</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AP漫游</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支持二层漫游、支持三层漫游</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无线终端负载均衡</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要求可以实时地分析无线客户端的位置，动态地确定在当前时刻和当前位置下哪些</w:t>
            </w:r>
            <w:r w:rsidRPr="00C50E63">
              <w:rPr>
                <w:rFonts w:ascii="仿宋" w:eastAsia="仿宋" w:hAnsi="仿宋" w:cs="Arial"/>
                <w:sz w:val="28"/>
                <w:szCs w:val="28"/>
                <w:shd w:val="clear" w:color="auto" w:fill="FFFFFF" w:themeFill="background1"/>
              </w:rPr>
              <w:t>AP可以彼此分担负载，通过控制无线客户端接入的AP，来实现这些AP间的负载分担。要求提交厂商官网提供此项技术说明的截图</w:t>
            </w:r>
            <w:r w:rsidRPr="00C50E63">
              <w:rPr>
                <w:rFonts w:ascii="仿宋" w:eastAsia="仿宋" w:hAnsi="仿宋" w:cs="Arial" w:hint="eastAsia"/>
                <w:sz w:val="28"/>
                <w:szCs w:val="28"/>
                <w:shd w:val="clear" w:color="auto" w:fill="FFFFFF" w:themeFill="background1"/>
              </w:rPr>
              <w:t>，并加盖厂商鲜章。</w:t>
            </w:r>
          </w:p>
        </w:tc>
      </w:tr>
      <w:tr w:rsidR="00F74862" w:rsidRPr="00C50E63" w:rsidTr="008038BF">
        <w:trPr>
          <w:trHeight w:val="255"/>
        </w:trPr>
        <w:tc>
          <w:tcPr>
            <w:tcW w:w="1588"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lastRenderedPageBreak/>
              <w:t>信道智能切换</w:t>
            </w:r>
          </w:p>
        </w:tc>
        <w:tc>
          <w:tcPr>
            <w:tcW w:w="7201"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通过智能信道调整功能，</w:t>
            </w:r>
            <w:r w:rsidRPr="00C50E63">
              <w:rPr>
                <w:rFonts w:ascii="仿宋" w:eastAsia="仿宋" w:hAnsi="仿宋"/>
                <w:sz w:val="28"/>
                <w:szCs w:val="28"/>
                <w:shd w:val="clear" w:color="auto" w:fill="FFFFFF" w:themeFill="background1"/>
              </w:rPr>
              <w:t>AC可以为每个AP分配最优的信道，尽可能地减少和避免相邻设备的干扰，同时，通过实时频谱检测，可以让AP即使避开微波炉等非802.11干扰源。</w:t>
            </w:r>
            <w:r w:rsidRPr="00C50E63">
              <w:rPr>
                <w:rFonts w:ascii="仿宋" w:eastAsia="仿宋" w:hAnsi="仿宋" w:cs="Arial"/>
                <w:sz w:val="28"/>
                <w:szCs w:val="28"/>
                <w:shd w:val="clear" w:color="auto" w:fill="FFFFFF" w:themeFill="background1"/>
              </w:rPr>
              <w:t>要求提交厂商官网提供此项技术说明的截图</w:t>
            </w:r>
            <w:r w:rsidRPr="00C50E63">
              <w:rPr>
                <w:rFonts w:ascii="仿宋" w:eastAsia="仿宋" w:hAnsi="仿宋" w:cs="Arial" w:hint="eastAsia"/>
                <w:sz w:val="28"/>
                <w:szCs w:val="28"/>
                <w:shd w:val="clear" w:color="auto" w:fill="FFFFFF" w:themeFill="background1"/>
              </w:rPr>
              <w:t>，并加盖厂商鲜章。</w:t>
            </w:r>
          </w:p>
        </w:tc>
      </w:tr>
      <w:tr w:rsidR="00F74862" w:rsidRPr="00C50E63" w:rsidTr="008038BF">
        <w:trPr>
          <w:trHeight w:val="193"/>
        </w:trPr>
        <w:tc>
          <w:tcPr>
            <w:tcW w:w="1588"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sz w:val="28"/>
                <w:szCs w:val="28"/>
                <w:shd w:val="clear" w:color="auto" w:fill="FFFFFF" w:themeFill="background1"/>
              </w:rPr>
              <w:t>运维平台</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该产品厂家需提供免费云端维护平台，并提供免费手机APP管理软件，投标方需提供云端维护平台及手机APP软件的截图。</w:t>
            </w:r>
          </w:p>
        </w:tc>
      </w:tr>
      <w:tr w:rsidR="00F74862" w:rsidRPr="00C50E63" w:rsidTr="008038BF">
        <w:trPr>
          <w:trHeight w:val="193"/>
        </w:trPr>
        <w:tc>
          <w:tcPr>
            <w:tcW w:w="1588" w:type="dxa"/>
            <w:shd w:val="clear" w:color="auto" w:fill="auto"/>
            <w:vAlign w:val="center"/>
          </w:tcPr>
          <w:p w:rsidR="00F74862" w:rsidRPr="00C50E63" w:rsidRDefault="00F74862" w:rsidP="008038BF">
            <w:pPr>
              <w:pStyle w:val="TableText"/>
              <w:spacing w:after="0"/>
              <w:rPr>
                <w:rFonts w:ascii="仿宋" w:eastAsia="仿宋" w:hAnsi="仿宋" w:cs="宋体"/>
                <w:sz w:val="28"/>
                <w:szCs w:val="28"/>
                <w:shd w:val="clear" w:color="auto" w:fill="FFFFFF" w:themeFill="background1"/>
              </w:rPr>
            </w:pPr>
            <w:r w:rsidRPr="00C50E63">
              <w:rPr>
                <w:rFonts w:ascii="仿宋" w:eastAsia="仿宋" w:hAnsi="仿宋" w:hint="eastAsia"/>
                <w:sz w:val="28"/>
                <w:szCs w:val="28"/>
                <w:shd w:val="clear" w:color="auto" w:fill="FFFFFF" w:themeFill="background1"/>
              </w:rPr>
              <w:t>运维平台及APP功能</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要求可以通过收集网络的各种关键指标，包括信道利用率情况，丢包率，时间延迟，包重传次数，漫游成功率，终端信号强度等，统计健康度得分，输出体检报告，并结合报告，给出优化建议，投标方需提供该功能截图。</w:t>
            </w:r>
          </w:p>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手机APP配合无线控制器，可以展现网络健康度监测各方面指标,及时定位网络问题,并通过数据库支持，保障问题实时处理。投标方需提供该功能截图。</w:t>
            </w:r>
          </w:p>
        </w:tc>
      </w:tr>
      <w:tr w:rsidR="00F74862" w:rsidRPr="00C50E63" w:rsidTr="008038BF">
        <w:trPr>
          <w:trHeight w:val="217"/>
        </w:trPr>
        <w:tc>
          <w:tcPr>
            <w:tcW w:w="1588" w:type="dxa"/>
            <w:shd w:val="clear" w:color="auto" w:fill="auto"/>
            <w:vAlign w:val="center"/>
          </w:tcPr>
          <w:p w:rsidR="00F74862" w:rsidRPr="00C50E63" w:rsidRDefault="00F74862" w:rsidP="008038BF">
            <w:pPr>
              <w:widowControl/>
              <w:rPr>
                <w:rFonts w:ascii="仿宋" w:eastAsia="仿宋" w:hAnsi="仿宋" w:cs="宋体"/>
                <w:sz w:val="28"/>
                <w:szCs w:val="28"/>
                <w:shd w:val="clear" w:color="auto" w:fill="FFFFFF" w:themeFill="background1"/>
              </w:rPr>
            </w:pPr>
            <w:r w:rsidRPr="00C50E63">
              <w:rPr>
                <w:rFonts w:ascii="仿宋" w:eastAsia="仿宋" w:hAnsi="仿宋" w:cs="宋体" w:hint="eastAsia"/>
                <w:sz w:val="28"/>
                <w:szCs w:val="28"/>
                <w:shd w:val="clear" w:color="auto" w:fill="FFFFFF" w:themeFill="background1"/>
              </w:rPr>
              <w:t>无线链路层安全监控防御(WIPS)</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能够基于SSID发现和抑制非法</w:t>
            </w:r>
            <w:r w:rsidRPr="00C50E63">
              <w:rPr>
                <w:rFonts w:ascii="仿宋" w:eastAsia="仿宋" w:hAnsi="仿宋" w:cs="Arial"/>
                <w:sz w:val="28"/>
                <w:szCs w:val="28"/>
                <w:shd w:val="clear" w:color="auto" w:fill="FFFFFF" w:themeFill="background1"/>
              </w:rPr>
              <w:t>AP</w:t>
            </w:r>
            <w:r w:rsidRPr="00C50E63">
              <w:rPr>
                <w:rFonts w:ascii="仿宋" w:eastAsia="仿宋" w:hAnsi="仿宋" w:cs="Arial" w:hint="eastAsia"/>
                <w:sz w:val="28"/>
                <w:szCs w:val="28"/>
                <w:shd w:val="clear" w:color="auto" w:fill="FFFFFF" w:themeFill="background1"/>
              </w:rPr>
              <w:t>，一些非法AP仿冒合法SSID提供WLAN接入服务,干扰网络正常运营。能够检测WLAN覆盖合法AP下的非法用户或者非法终端对无线AP进行攻击并产生告警给AP管理平台。</w:t>
            </w:r>
          </w:p>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基于WIPS的钓鱼AP检测，不法人员通过仿冒SSID，或者</w:t>
            </w:r>
            <w:r w:rsidRPr="00C50E63">
              <w:rPr>
                <w:rFonts w:ascii="仿宋" w:eastAsia="仿宋" w:hAnsi="仿宋" w:cs="Arial" w:hint="eastAsia"/>
                <w:sz w:val="28"/>
                <w:szCs w:val="28"/>
                <w:shd w:val="clear" w:color="auto" w:fill="FFFFFF" w:themeFill="background1"/>
              </w:rPr>
              <w:lastRenderedPageBreak/>
              <w:t>相近的SSID,引诱合法用户来连接，盗取账号信息。</w:t>
            </w:r>
          </w:p>
        </w:tc>
      </w:tr>
      <w:tr w:rsidR="00F74862" w:rsidRPr="00C50E63" w:rsidTr="008038BF">
        <w:trPr>
          <w:trHeight w:val="217"/>
        </w:trPr>
        <w:tc>
          <w:tcPr>
            <w:tcW w:w="1588" w:type="dxa"/>
            <w:shd w:val="clear" w:color="auto" w:fill="auto"/>
            <w:vAlign w:val="center"/>
          </w:tcPr>
          <w:p w:rsidR="00F74862" w:rsidRPr="00C50E63" w:rsidRDefault="00F74862" w:rsidP="008038BF">
            <w:pPr>
              <w:widowControl/>
              <w:rPr>
                <w:rFonts w:ascii="仿宋" w:eastAsia="仿宋" w:hAnsi="仿宋" w:cs="宋体"/>
                <w:sz w:val="28"/>
                <w:szCs w:val="28"/>
                <w:shd w:val="clear" w:color="auto" w:fill="FFFFFF" w:themeFill="background1"/>
              </w:rPr>
            </w:pPr>
            <w:r w:rsidRPr="00C50E63">
              <w:rPr>
                <w:rFonts w:ascii="仿宋" w:eastAsia="仿宋" w:hAnsi="仿宋" w:cs="宋体" w:hint="eastAsia"/>
                <w:sz w:val="28"/>
                <w:szCs w:val="28"/>
                <w:shd w:val="clear" w:color="auto" w:fill="FFFFFF" w:themeFill="background1"/>
              </w:rPr>
              <w:lastRenderedPageBreak/>
              <w:t>无线定位</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支持基于信号强度的</w:t>
            </w:r>
            <w:r w:rsidRPr="00C50E63">
              <w:rPr>
                <w:rFonts w:ascii="仿宋" w:eastAsia="仿宋" w:hAnsi="仿宋" w:cs="Arial"/>
                <w:sz w:val="28"/>
                <w:szCs w:val="28"/>
                <w:shd w:val="clear" w:color="auto" w:fill="FFFFFF" w:themeFill="background1"/>
              </w:rPr>
              <w:t>RSSI定位</w:t>
            </w:r>
            <w:r w:rsidRPr="00C50E63">
              <w:rPr>
                <w:rFonts w:ascii="仿宋" w:eastAsia="仿宋" w:hAnsi="仿宋" w:cs="Arial" w:hint="eastAsia"/>
                <w:sz w:val="28"/>
                <w:szCs w:val="28"/>
                <w:shd w:val="clear" w:color="auto" w:fill="FFFFFF" w:themeFill="background1"/>
              </w:rPr>
              <w:t>，支持第三方定位平台</w:t>
            </w:r>
          </w:p>
        </w:tc>
      </w:tr>
      <w:tr w:rsidR="00F74862" w:rsidRPr="00C50E63" w:rsidTr="008038BF">
        <w:trPr>
          <w:trHeight w:val="112"/>
        </w:trPr>
        <w:tc>
          <w:tcPr>
            <w:tcW w:w="1588"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BYOD</w:t>
            </w:r>
          </w:p>
        </w:tc>
        <w:tc>
          <w:tcPr>
            <w:tcW w:w="7201"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支持</w:t>
            </w:r>
            <w:r w:rsidRPr="00C50E63">
              <w:rPr>
                <w:rFonts w:ascii="仿宋" w:eastAsia="仿宋" w:hAnsi="仿宋"/>
                <w:sz w:val="28"/>
                <w:szCs w:val="28"/>
                <w:shd w:val="clear" w:color="auto" w:fill="FFFFFF" w:themeFill="background1"/>
              </w:rPr>
              <w:t>DHCP指纹检测</w:t>
            </w:r>
            <w:r w:rsidRPr="00C50E63">
              <w:rPr>
                <w:rFonts w:ascii="仿宋" w:eastAsia="仿宋" w:hAnsi="仿宋" w:hint="eastAsia"/>
                <w:sz w:val="28"/>
                <w:szCs w:val="28"/>
                <w:shd w:val="clear" w:color="auto" w:fill="FFFFFF" w:themeFill="background1"/>
              </w:rPr>
              <w:t>、支持</w:t>
            </w:r>
            <w:r w:rsidRPr="00C50E63">
              <w:rPr>
                <w:rFonts w:ascii="仿宋" w:eastAsia="仿宋" w:hAnsi="仿宋"/>
                <w:sz w:val="28"/>
                <w:szCs w:val="28"/>
                <w:shd w:val="clear" w:color="auto" w:fill="FFFFFF" w:themeFill="background1"/>
              </w:rPr>
              <w:t>HTTP UA指纹检测</w:t>
            </w:r>
            <w:r w:rsidRPr="00C50E63">
              <w:rPr>
                <w:rFonts w:ascii="仿宋" w:eastAsia="仿宋" w:hAnsi="仿宋" w:hint="eastAsia"/>
                <w:sz w:val="28"/>
                <w:szCs w:val="28"/>
                <w:shd w:val="clear" w:color="auto" w:fill="FFFFFF" w:themeFill="background1"/>
              </w:rPr>
              <w:t>、支持</w:t>
            </w:r>
            <w:r w:rsidRPr="00C50E63">
              <w:rPr>
                <w:rFonts w:ascii="仿宋" w:eastAsia="仿宋" w:hAnsi="仿宋"/>
                <w:sz w:val="28"/>
                <w:szCs w:val="28"/>
                <w:shd w:val="clear" w:color="auto" w:fill="FFFFFF" w:themeFill="background1"/>
              </w:rPr>
              <w:t>OUI检测</w:t>
            </w:r>
            <w:r w:rsidRPr="00C50E63">
              <w:rPr>
                <w:rFonts w:ascii="仿宋" w:eastAsia="仿宋" w:hAnsi="仿宋" w:hint="eastAsia"/>
                <w:sz w:val="28"/>
                <w:szCs w:val="28"/>
                <w:shd w:val="clear" w:color="auto" w:fill="FFFFFF" w:themeFill="background1"/>
              </w:rPr>
              <w:t>、支持配置检测策略。</w:t>
            </w:r>
          </w:p>
        </w:tc>
      </w:tr>
      <w:tr w:rsidR="00F74862" w:rsidRPr="00C50E63" w:rsidTr="008038BF">
        <w:trPr>
          <w:trHeight w:val="112"/>
        </w:trPr>
        <w:tc>
          <w:tcPr>
            <w:tcW w:w="1588"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DPI识别</w:t>
            </w:r>
          </w:p>
        </w:tc>
        <w:tc>
          <w:tcPr>
            <w:tcW w:w="7201"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sz w:val="28"/>
                <w:szCs w:val="28"/>
                <w:shd w:val="clear" w:color="auto" w:fill="FFFFFF" w:themeFill="background1"/>
              </w:rPr>
              <w:t>DPI（Deep Packet Inspection），即深度包检测。在进行分析报文头的基础上，结合不同的应用协议的“指纹”综合判断所属的应用。</w:t>
            </w:r>
          </w:p>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要求</w:t>
            </w:r>
            <w:r w:rsidRPr="00C50E63">
              <w:rPr>
                <w:rFonts w:ascii="仿宋" w:eastAsia="仿宋" w:hAnsi="仿宋"/>
                <w:sz w:val="28"/>
                <w:szCs w:val="28"/>
                <w:shd w:val="clear" w:color="auto" w:fill="FFFFFF" w:themeFill="background1"/>
              </w:rPr>
              <w:t>可以提供基于每用户的应用进行识别，以便针对应用进行带宽管理，保证整体网络的高效性和可用性</w:t>
            </w:r>
            <w:r w:rsidRPr="00C50E63">
              <w:rPr>
                <w:rFonts w:ascii="仿宋" w:eastAsia="仿宋" w:hAnsi="仿宋" w:hint="eastAsia"/>
                <w:sz w:val="28"/>
                <w:szCs w:val="28"/>
                <w:shd w:val="clear" w:color="auto" w:fill="FFFFFF" w:themeFill="background1"/>
              </w:rPr>
              <w:t>。</w:t>
            </w:r>
          </w:p>
        </w:tc>
      </w:tr>
      <w:tr w:rsidR="00F74862" w:rsidRPr="00C50E63" w:rsidTr="008038BF">
        <w:trPr>
          <w:trHeight w:val="112"/>
        </w:trPr>
        <w:tc>
          <w:tcPr>
            <w:tcW w:w="1588"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管理</w:t>
            </w:r>
          </w:p>
        </w:tc>
        <w:tc>
          <w:tcPr>
            <w:tcW w:w="7201"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支持TR-069、SNMP V1/V2c/V3、Trap、HTTP(S) 、SSH、Telnet、FTP/TFTP</w:t>
            </w:r>
          </w:p>
        </w:tc>
      </w:tr>
    </w:tbl>
    <w:p w:rsidR="00F74862" w:rsidRPr="00C50E63" w:rsidRDefault="00F74862" w:rsidP="00F74862">
      <w:pPr>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w:t>
      </w:r>
      <w:r w:rsidRPr="00C50E63">
        <w:rPr>
          <w:rFonts w:ascii="仿宋" w:eastAsia="仿宋" w:hAnsi="仿宋" w:hint="eastAsia"/>
          <w:sz w:val="28"/>
          <w:szCs w:val="28"/>
          <w:shd w:val="clear" w:color="auto" w:fill="FFFFFF" w:themeFill="background1"/>
        </w:rPr>
        <w:t>6</w:t>
      </w:r>
      <w:r>
        <w:rPr>
          <w:rFonts w:ascii="仿宋" w:eastAsia="仿宋" w:hAnsi="仿宋" w:hint="eastAsia"/>
          <w:sz w:val="28"/>
          <w:szCs w:val="28"/>
          <w:shd w:val="clear" w:color="auto" w:fill="FFFFFF" w:themeFill="background1"/>
        </w:rPr>
        <w:t>）</w:t>
      </w:r>
      <w:r w:rsidRPr="00C50E63">
        <w:rPr>
          <w:rFonts w:ascii="仿宋" w:eastAsia="仿宋" w:hAnsi="仿宋" w:hint="eastAsia"/>
          <w:sz w:val="28"/>
          <w:szCs w:val="28"/>
          <w:shd w:val="clear" w:color="auto" w:fill="FFFFFF" w:themeFill="background1"/>
        </w:rPr>
        <w:t>无线AP</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8"/>
        <w:gridCol w:w="7201"/>
      </w:tblGrid>
      <w:tr w:rsidR="00F74862" w:rsidRPr="00C50E63" w:rsidTr="008038BF">
        <w:trPr>
          <w:trHeight w:val="255"/>
        </w:trPr>
        <w:tc>
          <w:tcPr>
            <w:tcW w:w="1588" w:type="dxa"/>
            <w:shd w:val="clear" w:color="auto" w:fill="FFFFFF" w:themeFill="background1"/>
            <w:vAlign w:val="center"/>
          </w:tcPr>
          <w:p w:rsidR="00F74862" w:rsidRPr="00C50E63" w:rsidRDefault="00F74862" w:rsidP="008038BF">
            <w:pPr>
              <w:jc w:val="center"/>
              <w:rPr>
                <w:rFonts w:ascii="仿宋" w:eastAsia="仿宋" w:hAnsi="仿宋" w:cs="Arial"/>
                <w:b/>
                <w:sz w:val="28"/>
                <w:szCs w:val="28"/>
                <w:shd w:val="clear" w:color="auto" w:fill="FFFFFF" w:themeFill="background1"/>
              </w:rPr>
            </w:pPr>
            <w:r w:rsidRPr="00C50E63">
              <w:rPr>
                <w:rFonts w:ascii="仿宋" w:eastAsia="仿宋" w:hAnsi="仿宋" w:cs="Arial" w:hint="eastAsia"/>
                <w:b/>
                <w:sz w:val="28"/>
                <w:szCs w:val="28"/>
                <w:shd w:val="clear" w:color="auto" w:fill="FFFFFF" w:themeFill="background1"/>
              </w:rPr>
              <w:t>技术指标</w:t>
            </w:r>
          </w:p>
        </w:tc>
        <w:tc>
          <w:tcPr>
            <w:tcW w:w="7201" w:type="dxa"/>
            <w:shd w:val="clear" w:color="auto" w:fill="FFFFFF" w:themeFill="background1"/>
            <w:vAlign w:val="center"/>
          </w:tcPr>
          <w:p w:rsidR="00F74862" w:rsidRPr="00C50E63" w:rsidRDefault="00F74862" w:rsidP="008038BF">
            <w:pPr>
              <w:jc w:val="center"/>
              <w:rPr>
                <w:rFonts w:ascii="仿宋" w:eastAsia="仿宋" w:hAnsi="仿宋" w:cs="Arial"/>
                <w:b/>
                <w:sz w:val="28"/>
                <w:szCs w:val="28"/>
                <w:shd w:val="clear" w:color="auto" w:fill="FFFFFF" w:themeFill="background1"/>
              </w:rPr>
            </w:pPr>
            <w:r w:rsidRPr="00C50E63">
              <w:rPr>
                <w:rFonts w:ascii="仿宋" w:eastAsia="仿宋" w:hAnsi="仿宋" w:cs="Arial" w:hint="eastAsia"/>
                <w:b/>
                <w:sz w:val="28"/>
                <w:szCs w:val="28"/>
                <w:shd w:val="clear" w:color="auto" w:fill="FFFFFF" w:themeFill="background1"/>
              </w:rPr>
              <w:t>具体参数要求</w:t>
            </w:r>
          </w:p>
        </w:tc>
      </w:tr>
      <w:tr w:rsidR="00F74862" w:rsidRPr="00C50E63" w:rsidTr="008038BF">
        <w:trPr>
          <w:trHeight w:val="223"/>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工作模式</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支持802.11ac协议,支持新一代11ac二代协议</w:t>
            </w:r>
          </w:p>
        </w:tc>
      </w:tr>
      <w:tr w:rsidR="00F74862" w:rsidRPr="00C50E63" w:rsidTr="008038BF">
        <w:trPr>
          <w:trHeight w:val="223"/>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WAVE2</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支持WAVE2</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支持MU-MIMO</w:t>
            </w:r>
            <w:r w:rsidRPr="00C50E63">
              <w:rPr>
                <w:rFonts w:ascii="仿宋" w:eastAsia="仿宋" w:hAnsi="仿宋" w:cs="Arial" w:hint="eastAsia"/>
                <w:sz w:val="28"/>
                <w:szCs w:val="28"/>
                <w:shd w:val="clear" w:color="auto" w:fill="FFFFFF" w:themeFill="background1"/>
              </w:rPr>
              <w:t>，通过</w:t>
            </w:r>
            <w:r w:rsidRPr="00C50E63">
              <w:rPr>
                <w:rFonts w:ascii="仿宋" w:eastAsia="仿宋" w:hAnsi="仿宋" w:cs="Arial"/>
                <w:sz w:val="28"/>
                <w:szCs w:val="28"/>
                <w:shd w:val="clear" w:color="auto" w:fill="FFFFFF" w:themeFill="background1"/>
              </w:rPr>
              <w:t>MU-MIMO技术可实现AP同一时刻向多个终端发送数据</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协议支持</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同时支持802.11a/</w:t>
            </w:r>
            <w:r w:rsidRPr="00C50E63">
              <w:rPr>
                <w:rFonts w:ascii="仿宋" w:eastAsia="仿宋" w:hAnsi="仿宋" w:cs="Arial"/>
                <w:sz w:val="28"/>
                <w:szCs w:val="28"/>
                <w:shd w:val="clear" w:color="auto" w:fill="FFFFFF" w:themeFill="background1"/>
              </w:rPr>
              <w:t>n</w:t>
            </w:r>
            <w:r w:rsidRPr="00C50E63">
              <w:rPr>
                <w:rFonts w:ascii="仿宋" w:eastAsia="仿宋" w:hAnsi="仿宋" w:cs="Arial" w:hint="eastAsia"/>
                <w:sz w:val="28"/>
                <w:szCs w:val="28"/>
                <w:shd w:val="clear" w:color="auto" w:fill="FFFFFF" w:themeFill="background1"/>
              </w:rPr>
              <w:t>/ac和802.11b/g/n工作，</w:t>
            </w:r>
            <w:r w:rsidRPr="00C50E63">
              <w:rPr>
                <w:rFonts w:ascii="仿宋" w:eastAsia="仿宋" w:hAnsi="仿宋" w:hint="eastAsia"/>
                <w:sz w:val="28"/>
                <w:szCs w:val="28"/>
                <w:shd w:val="clear" w:color="auto" w:fill="FFFFFF" w:themeFill="background1"/>
              </w:rPr>
              <w:t>要求与无线型号核准证上一致；</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工作频段</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2.4GHz和5GHz</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接口</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≥1个10/100</w:t>
            </w:r>
            <w:r w:rsidRPr="00C50E63">
              <w:rPr>
                <w:rFonts w:ascii="仿宋" w:eastAsia="仿宋" w:hAnsi="仿宋" w:cs="Arial"/>
                <w:sz w:val="28"/>
                <w:szCs w:val="28"/>
                <w:shd w:val="clear" w:color="auto" w:fill="FFFFFF" w:themeFill="background1"/>
              </w:rPr>
              <w:t>/1000</w:t>
            </w:r>
            <w:r w:rsidRPr="00C50E63">
              <w:rPr>
                <w:rFonts w:ascii="仿宋" w:eastAsia="仿宋" w:hAnsi="仿宋" w:cs="Arial" w:hint="eastAsia"/>
                <w:sz w:val="28"/>
                <w:szCs w:val="28"/>
                <w:shd w:val="clear" w:color="auto" w:fill="FFFFFF" w:themeFill="background1"/>
              </w:rPr>
              <w:t>以太网接口</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lastRenderedPageBreak/>
              <w:t>发射功率</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≥23dBm</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空间流数</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≥2</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状态指示灯</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提供颜色不同的工作状态显示，以方便查找故障AP</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IPv6支持</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支持IPv4/IPv6双协议栈、Native原生</w:t>
            </w:r>
          </w:p>
        </w:tc>
      </w:tr>
      <w:tr w:rsidR="00F74862" w:rsidRPr="00C50E63" w:rsidTr="008038BF">
        <w:trPr>
          <w:trHeight w:val="2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天线</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为保证美观，采取内置天线,增益≥</w:t>
            </w:r>
            <w:r w:rsidRPr="00C50E63">
              <w:rPr>
                <w:rFonts w:ascii="仿宋" w:eastAsia="仿宋" w:hAnsi="仿宋" w:cs="Arial"/>
                <w:sz w:val="28"/>
                <w:szCs w:val="28"/>
                <w:shd w:val="clear" w:color="auto" w:fill="FFFFFF" w:themeFill="background1"/>
              </w:rPr>
              <w:t>3dBi</w:t>
            </w:r>
          </w:p>
        </w:tc>
      </w:tr>
      <w:tr w:rsidR="00F74862" w:rsidRPr="00C50E63" w:rsidTr="008038BF">
        <w:trPr>
          <w:trHeight w:val="1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功耗</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整机最大功耗≤25W</w:t>
            </w:r>
          </w:p>
        </w:tc>
      </w:tr>
      <w:tr w:rsidR="00F74862" w:rsidRPr="00C50E63" w:rsidTr="008038BF">
        <w:trPr>
          <w:trHeight w:val="155"/>
        </w:trPr>
        <w:tc>
          <w:tcPr>
            <w:tcW w:w="1588"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终端负载均衡</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按接入用户数量和流量的复杂均衡方式，当无线控制器发现无线接入设备的负载超过设定的门限值以后，对于新接入的用户无线控制器会自动计算此用户周围是否还有负载较轻的无线接入设备可供用户接入，如果有则会拒绝用户的关联请求，用户会转而接入其他负载较轻的无线接入设备，提供该厂商官网对此技术说明的截图。</w:t>
            </w:r>
          </w:p>
        </w:tc>
      </w:tr>
      <w:tr w:rsidR="00F74862" w:rsidRPr="00C50E63" w:rsidTr="008038BF">
        <w:trPr>
          <w:trHeight w:val="115"/>
        </w:trPr>
        <w:tc>
          <w:tcPr>
            <w:tcW w:w="1588" w:type="dxa"/>
            <w:vMerge w:val="restart"/>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用户隔离</w:t>
            </w:r>
          </w:p>
        </w:tc>
        <w:tc>
          <w:tcPr>
            <w:tcW w:w="7201"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支持</w:t>
            </w:r>
            <w:r w:rsidRPr="00C50E63">
              <w:rPr>
                <w:rFonts w:ascii="仿宋" w:eastAsia="仿宋" w:hAnsi="仿宋"/>
                <w:sz w:val="28"/>
                <w:szCs w:val="28"/>
                <w:shd w:val="clear" w:color="auto" w:fill="FFFFFF" w:themeFill="background1"/>
              </w:rPr>
              <w:t>AP</w:t>
            </w:r>
            <w:r w:rsidRPr="00C50E63">
              <w:rPr>
                <w:rFonts w:ascii="仿宋" w:eastAsia="仿宋" w:hAnsi="仿宋" w:hint="eastAsia"/>
                <w:sz w:val="28"/>
                <w:szCs w:val="28"/>
                <w:shd w:val="clear" w:color="auto" w:fill="FFFFFF" w:themeFill="background1"/>
              </w:rPr>
              <w:t>上二层转发抑制</w:t>
            </w:r>
          </w:p>
        </w:tc>
      </w:tr>
      <w:tr w:rsidR="00F74862" w:rsidRPr="00C50E63" w:rsidTr="008038BF">
        <w:trPr>
          <w:trHeight w:val="193"/>
        </w:trPr>
        <w:tc>
          <w:tcPr>
            <w:tcW w:w="1588" w:type="dxa"/>
            <w:vMerge/>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p>
        </w:tc>
        <w:tc>
          <w:tcPr>
            <w:tcW w:w="7201"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支持虚拟AP</w:t>
            </w:r>
            <w:r w:rsidRPr="00C50E63">
              <w:rPr>
                <w:rFonts w:ascii="仿宋" w:eastAsia="仿宋" w:hAnsi="仿宋"/>
                <w:sz w:val="28"/>
                <w:szCs w:val="28"/>
                <w:shd w:val="clear" w:color="auto" w:fill="FFFFFF" w:themeFill="background1"/>
              </w:rPr>
              <w:t>(</w:t>
            </w:r>
            <w:r w:rsidRPr="00C50E63">
              <w:rPr>
                <w:rFonts w:ascii="仿宋" w:eastAsia="仿宋" w:hAnsi="仿宋" w:hint="eastAsia"/>
                <w:sz w:val="28"/>
                <w:szCs w:val="28"/>
                <w:shd w:val="clear" w:color="auto" w:fill="FFFFFF" w:themeFill="background1"/>
              </w:rPr>
              <w:t>多SSID)之间的隔离</w:t>
            </w:r>
          </w:p>
        </w:tc>
      </w:tr>
      <w:tr w:rsidR="00F74862" w:rsidRPr="00C50E63" w:rsidTr="008038BF">
        <w:trPr>
          <w:trHeight w:val="193"/>
        </w:trPr>
        <w:tc>
          <w:tcPr>
            <w:tcW w:w="1588"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sz w:val="28"/>
                <w:szCs w:val="28"/>
                <w:shd w:val="clear" w:color="auto" w:fill="FFFFFF" w:themeFill="background1"/>
              </w:rPr>
              <w:t>运维平台</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该产品厂家需提供免费云端维护平台，并提供免费手机APP管理软件，投标方需提供云端维护平台及手机APP软件的截图。</w:t>
            </w:r>
          </w:p>
        </w:tc>
      </w:tr>
      <w:tr w:rsidR="00F74862" w:rsidRPr="00C50E63" w:rsidTr="008038BF">
        <w:trPr>
          <w:trHeight w:val="193"/>
        </w:trPr>
        <w:tc>
          <w:tcPr>
            <w:tcW w:w="1588" w:type="dxa"/>
            <w:shd w:val="clear" w:color="auto" w:fill="auto"/>
            <w:vAlign w:val="center"/>
          </w:tcPr>
          <w:p w:rsidR="00F74862" w:rsidRPr="00C50E63" w:rsidRDefault="00F74862" w:rsidP="008038BF">
            <w:pPr>
              <w:pStyle w:val="TableText"/>
              <w:spacing w:after="0"/>
              <w:rPr>
                <w:rFonts w:ascii="仿宋" w:eastAsia="仿宋" w:hAnsi="仿宋" w:cs="宋体"/>
                <w:sz w:val="28"/>
                <w:szCs w:val="28"/>
                <w:shd w:val="clear" w:color="auto" w:fill="FFFFFF" w:themeFill="background1"/>
              </w:rPr>
            </w:pPr>
            <w:r w:rsidRPr="00C50E63">
              <w:rPr>
                <w:rFonts w:ascii="仿宋" w:eastAsia="仿宋" w:hAnsi="仿宋" w:hint="eastAsia"/>
                <w:sz w:val="28"/>
                <w:szCs w:val="28"/>
                <w:shd w:val="clear" w:color="auto" w:fill="FFFFFF" w:themeFill="background1"/>
              </w:rPr>
              <w:t>运维平台及APP功能</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配合无线控制器，可以实现定期巡检，通过收集网络的各种关键指标，包括信道利用率情况，丢包率，时间延迟，</w:t>
            </w:r>
            <w:r w:rsidRPr="00C50E63">
              <w:rPr>
                <w:rFonts w:ascii="仿宋" w:eastAsia="仿宋" w:hAnsi="仿宋" w:cs="Arial" w:hint="eastAsia"/>
                <w:sz w:val="28"/>
                <w:szCs w:val="28"/>
                <w:shd w:val="clear" w:color="auto" w:fill="FFFFFF" w:themeFill="background1"/>
              </w:rPr>
              <w:lastRenderedPageBreak/>
              <w:t>包重传次数，漫游成功率，终端信号强度等，统计健康度得分，输出体检报告，并结合报告，给出优化建议，投标方需提供巡检功能截图。</w:t>
            </w:r>
          </w:p>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手机APP配合无线控制器，可以展现网络健康度监测各方面指标,及时定位网络问题,并通过数据库支持，保障问题实时处理。投标方需提供该功能截图。</w:t>
            </w:r>
          </w:p>
        </w:tc>
      </w:tr>
      <w:tr w:rsidR="00F74862" w:rsidRPr="00C50E63" w:rsidTr="008038BF">
        <w:trPr>
          <w:trHeight w:val="193"/>
        </w:trPr>
        <w:tc>
          <w:tcPr>
            <w:tcW w:w="1588" w:type="dxa"/>
            <w:shd w:val="clear" w:color="auto" w:fill="auto"/>
            <w:vAlign w:val="center"/>
          </w:tcPr>
          <w:p w:rsidR="00F74862" w:rsidRPr="00C50E63" w:rsidRDefault="00F74862" w:rsidP="008038BF">
            <w:pPr>
              <w:pStyle w:val="TableText"/>
              <w:spacing w:after="0"/>
              <w:rPr>
                <w:rFonts w:ascii="仿宋" w:eastAsia="仿宋" w:hAnsi="仿宋" w:cs="宋体"/>
                <w:sz w:val="28"/>
                <w:szCs w:val="28"/>
                <w:shd w:val="clear" w:color="auto" w:fill="FFFFFF" w:themeFill="background1"/>
              </w:rPr>
            </w:pPr>
            <w:r w:rsidRPr="00C50E63">
              <w:rPr>
                <w:rFonts w:ascii="仿宋" w:eastAsia="仿宋" w:hAnsi="仿宋" w:cs="宋体" w:hint="eastAsia"/>
                <w:sz w:val="28"/>
                <w:szCs w:val="28"/>
                <w:shd w:val="clear" w:color="auto" w:fill="FFFFFF" w:themeFill="background1"/>
              </w:rPr>
              <w:lastRenderedPageBreak/>
              <w:t>认证</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配合无线控制器，可以实现包括公众号认证、微信连WIFI、固定账号认证、短信认证等多种认证方式，实现广告推送，粉丝营销。投标方需提供该设备相关功能配置文档备查。</w:t>
            </w:r>
          </w:p>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可以设置允许上网的时长，闲置切断，以及认证成功后跳转URL，支持开启免认证（认证成功后无需再次认证），投标方需提供该功能截图。</w:t>
            </w:r>
          </w:p>
        </w:tc>
      </w:tr>
      <w:tr w:rsidR="00F74862" w:rsidRPr="00C50E63" w:rsidTr="008038BF">
        <w:trPr>
          <w:trHeight w:val="217"/>
        </w:trPr>
        <w:tc>
          <w:tcPr>
            <w:tcW w:w="1588" w:type="dxa"/>
            <w:shd w:val="clear" w:color="auto" w:fill="auto"/>
            <w:vAlign w:val="center"/>
          </w:tcPr>
          <w:p w:rsidR="00F74862" w:rsidRPr="00C50E63" w:rsidRDefault="00F74862" w:rsidP="008038BF">
            <w:pPr>
              <w:widowControl/>
              <w:rPr>
                <w:rFonts w:ascii="仿宋" w:eastAsia="仿宋" w:hAnsi="仿宋" w:cs="宋体"/>
                <w:sz w:val="28"/>
                <w:szCs w:val="28"/>
                <w:shd w:val="clear" w:color="auto" w:fill="FFFFFF" w:themeFill="background1"/>
              </w:rPr>
            </w:pPr>
            <w:r w:rsidRPr="00C50E63">
              <w:rPr>
                <w:rFonts w:ascii="仿宋" w:eastAsia="仿宋" w:hAnsi="仿宋" w:cs="宋体" w:hint="eastAsia"/>
                <w:sz w:val="28"/>
                <w:szCs w:val="28"/>
                <w:shd w:val="clear" w:color="auto" w:fill="FFFFFF" w:themeFill="background1"/>
              </w:rPr>
              <w:t>无线链路层安全监控防御(WIPS)</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能够基于SSID发现和抑制非法</w:t>
            </w:r>
            <w:r w:rsidRPr="00C50E63">
              <w:rPr>
                <w:rFonts w:ascii="仿宋" w:eastAsia="仿宋" w:hAnsi="仿宋" w:cs="Arial"/>
                <w:sz w:val="28"/>
                <w:szCs w:val="28"/>
                <w:shd w:val="clear" w:color="auto" w:fill="FFFFFF" w:themeFill="background1"/>
              </w:rPr>
              <w:t>AP</w:t>
            </w:r>
            <w:r w:rsidRPr="00C50E63">
              <w:rPr>
                <w:rFonts w:ascii="仿宋" w:eastAsia="仿宋" w:hAnsi="仿宋" w:cs="Arial" w:hint="eastAsia"/>
                <w:sz w:val="28"/>
                <w:szCs w:val="28"/>
                <w:shd w:val="clear" w:color="auto" w:fill="FFFFFF" w:themeFill="background1"/>
              </w:rPr>
              <w:t>，一些非法AP仿冒合法SSID提供WLAN接入服务,干扰网络正常运营。能够检测WLAN覆盖合法AP下的非法用户或者非法终端对无线AP进行攻击并产生告警给AP管理平台。</w:t>
            </w:r>
          </w:p>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基于WIPS的钓鱼AP检测，不法人员通过仿冒SSID，或者相近的SSID,引诱合法用户来连接，盗取账号信息。</w:t>
            </w:r>
          </w:p>
        </w:tc>
      </w:tr>
      <w:tr w:rsidR="00F74862" w:rsidRPr="00C50E63" w:rsidTr="008038BF">
        <w:trPr>
          <w:trHeight w:val="217"/>
        </w:trPr>
        <w:tc>
          <w:tcPr>
            <w:tcW w:w="1588" w:type="dxa"/>
            <w:shd w:val="clear" w:color="auto" w:fill="auto"/>
            <w:vAlign w:val="center"/>
          </w:tcPr>
          <w:p w:rsidR="00F74862" w:rsidRPr="00C50E63" w:rsidRDefault="00F74862" w:rsidP="008038BF">
            <w:pPr>
              <w:widowControl/>
              <w:rPr>
                <w:rFonts w:ascii="仿宋" w:eastAsia="仿宋" w:hAnsi="仿宋" w:cs="宋体"/>
                <w:sz w:val="28"/>
                <w:szCs w:val="28"/>
                <w:shd w:val="clear" w:color="auto" w:fill="FFFFFF" w:themeFill="background1"/>
              </w:rPr>
            </w:pPr>
            <w:r w:rsidRPr="00C50E63">
              <w:rPr>
                <w:rFonts w:ascii="仿宋" w:eastAsia="仿宋" w:hAnsi="仿宋" w:cs="宋体" w:hint="eastAsia"/>
                <w:sz w:val="28"/>
                <w:szCs w:val="28"/>
                <w:shd w:val="clear" w:color="auto" w:fill="FFFFFF" w:themeFill="background1"/>
              </w:rPr>
              <w:t>无线物理层安全监测功能（频</w:t>
            </w:r>
            <w:r w:rsidRPr="00C50E63">
              <w:rPr>
                <w:rFonts w:ascii="仿宋" w:eastAsia="仿宋" w:hAnsi="仿宋" w:cs="宋体" w:hint="eastAsia"/>
                <w:sz w:val="28"/>
                <w:szCs w:val="28"/>
                <w:shd w:val="clear" w:color="auto" w:fill="FFFFFF" w:themeFill="background1"/>
              </w:rPr>
              <w:lastRenderedPageBreak/>
              <w:t>谱防护）</w:t>
            </w:r>
          </w:p>
        </w:tc>
        <w:tc>
          <w:tcPr>
            <w:tcW w:w="7201" w:type="dxa"/>
            <w:shd w:val="clear" w:color="auto" w:fill="auto"/>
            <w:vAlign w:val="center"/>
          </w:tcPr>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lastRenderedPageBreak/>
              <w:t>配合无线控制器能够协同网管提供频谱防护图表，并且所显示的频谱防护内容同时包括2.4GHz频段和5GHz频段的快速变换(FFT)以及信道占空比等无线频谱实时动态图</w:t>
            </w:r>
            <w:r w:rsidRPr="00C50E63">
              <w:rPr>
                <w:rFonts w:ascii="仿宋" w:eastAsia="仿宋" w:hAnsi="仿宋" w:cs="Arial" w:hint="eastAsia"/>
                <w:sz w:val="28"/>
                <w:szCs w:val="28"/>
                <w:shd w:val="clear" w:color="auto" w:fill="FFFFFF" w:themeFill="background1"/>
              </w:rPr>
              <w:lastRenderedPageBreak/>
              <w:t>表。</w:t>
            </w:r>
          </w:p>
          <w:p w:rsidR="00F74862" w:rsidRPr="00C50E63" w:rsidRDefault="00F74862" w:rsidP="008038BF">
            <w:pPr>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当开启蓝牙设备、微波炉等非WiFi干扰设备时，频谱防护管理界面中可以在快速变换(FFT)以及信道占空比等无线频谱实时动态图表直观地显示出干扰信号对信道质量造成的影响，并且能够在干扰设备列表中识别出干扰源的类型。</w:t>
            </w:r>
          </w:p>
        </w:tc>
      </w:tr>
      <w:tr w:rsidR="00F74862" w:rsidRPr="00C50E63" w:rsidTr="008038BF">
        <w:trPr>
          <w:trHeight w:val="112"/>
        </w:trPr>
        <w:tc>
          <w:tcPr>
            <w:tcW w:w="1588"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lastRenderedPageBreak/>
              <w:t>报文过滤</w:t>
            </w:r>
          </w:p>
        </w:tc>
        <w:tc>
          <w:tcPr>
            <w:tcW w:w="7201"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支持</w:t>
            </w:r>
          </w:p>
        </w:tc>
      </w:tr>
      <w:tr w:rsidR="00F74862" w:rsidRPr="00C50E63" w:rsidTr="008038BF">
        <w:trPr>
          <w:trHeight w:val="112"/>
        </w:trPr>
        <w:tc>
          <w:tcPr>
            <w:tcW w:w="1588"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管理</w:t>
            </w:r>
          </w:p>
        </w:tc>
        <w:tc>
          <w:tcPr>
            <w:tcW w:w="7201" w:type="dxa"/>
            <w:shd w:val="clear" w:color="auto" w:fill="auto"/>
            <w:vAlign w:val="center"/>
          </w:tcPr>
          <w:p w:rsidR="00F74862" w:rsidRPr="00C50E63" w:rsidRDefault="00F74862" w:rsidP="008038BF">
            <w:pPr>
              <w:pStyle w:val="TableText"/>
              <w:spacing w:after="0"/>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支持TR-069、SNMP V1/V2c/V3、Trap、HTTP(S) 、SSH、Telnet、FTP/TFTP</w:t>
            </w:r>
          </w:p>
        </w:tc>
      </w:tr>
    </w:tbl>
    <w:p w:rsidR="00F74862" w:rsidRPr="00C50E63" w:rsidRDefault="00F74862" w:rsidP="00F74862">
      <w:pPr>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（7）</w:t>
      </w:r>
      <w:r w:rsidRPr="00C50E63">
        <w:rPr>
          <w:rFonts w:ascii="仿宋" w:eastAsia="仿宋" w:hAnsi="仿宋" w:hint="eastAsia"/>
          <w:sz w:val="28"/>
          <w:szCs w:val="28"/>
          <w:shd w:val="clear" w:color="auto" w:fill="FFFFFF" w:themeFill="background1"/>
        </w:rPr>
        <w:t>POE交换机</w:t>
      </w:r>
    </w:p>
    <w:tbl>
      <w:tblPr>
        <w:tblW w:w="8797" w:type="dxa"/>
        <w:jc w:val="center"/>
        <w:tblInd w:w="-537" w:type="dxa"/>
        <w:tblLayout w:type="fixed"/>
        <w:tblLook w:val="04A0"/>
      </w:tblPr>
      <w:tblGrid>
        <w:gridCol w:w="1522"/>
        <w:gridCol w:w="7275"/>
      </w:tblGrid>
      <w:tr w:rsidR="00F74862" w:rsidRPr="00C50E63" w:rsidTr="008038BF">
        <w:trPr>
          <w:trHeight w:val="445"/>
          <w:jc w:val="center"/>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技术指标</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具体参数要求</w:t>
            </w:r>
          </w:p>
        </w:tc>
      </w:tr>
      <w:tr w:rsidR="00F74862" w:rsidRPr="00C50E63" w:rsidTr="008038BF">
        <w:trPr>
          <w:trHeight w:val="353"/>
          <w:jc w:val="center"/>
        </w:trPr>
        <w:tc>
          <w:tcPr>
            <w:tcW w:w="152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性能要求</w:t>
            </w:r>
          </w:p>
        </w:tc>
        <w:tc>
          <w:tcPr>
            <w:tcW w:w="7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8端口POE交换机：交换容量</w:t>
            </w:r>
            <w:r w:rsidRPr="00C50E63">
              <w:rPr>
                <w:rFonts w:ascii="仿宋" w:eastAsia="仿宋" w:hAnsi="仿宋" w:cs="Arial"/>
                <w:sz w:val="28"/>
                <w:szCs w:val="28"/>
                <w:shd w:val="clear" w:color="auto" w:fill="FFFFFF" w:themeFill="background1"/>
              </w:rPr>
              <w:t>≥</w:t>
            </w:r>
            <w:r w:rsidRPr="00C50E63">
              <w:rPr>
                <w:rFonts w:ascii="仿宋" w:eastAsia="仿宋" w:hAnsi="仿宋" w:cs="Arial" w:hint="eastAsia"/>
                <w:sz w:val="28"/>
                <w:szCs w:val="28"/>
                <w:shd w:val="clear" w:color="auto" w:fill="FFFFFF" w:themeFill="background1"/>
              </w:rPr>
              <w:t>192 Gbps、</w:t>
            </w:r>
            <w:r w:rsidRPr="00C50E63">
              <w:rPr>
                <w:rFonts w:ascii="仿宋" w:eastAsia="仿宋" w:hAnsi="仿宋" w:cs="Arial"/>
                <w:sz w:val="28"/>
                <w:szCs w:val="28"/>
                <w:shd w:val="clear" w:color="auto" w:fill="FFFFFF" w:themeFill="background1"/>
              </w:rPr>
              <w:t>包转发率≥</w:t>
            </w:r>
            <w:r w:rsidRPr="00C50E63">
              <w:rPr>
                <w:rFonts w:ascii="仿宋" w:eastAsia="仿宋" w:hAnsi="仿宋" w:cs="Arial" w:hint="eastAsia"/>
                <w:sz w:val="28"/>
                <w:szCs w:val="28"/>
                <w:shd w:val="clear" w:color="auto" w:fill="FFFFFF" w:themeFill="background1"/>
              </w:rPr>
              <w:t xml:space="preserve">15 </w:t>
            </w:r>
            <w:r w:rsidRPr="00C50E63">
              <w:rPr>
                <w:rFonts w:ascii="仿宋" w:eastAsia="仿宋" w:hAnsi="仿宋" w:cs="Arial"/>
                <w:sz w:val="28"/>
                <w:szCs w:val="28"/>
                <w:shd w:val="clear" w:color="auto" w:fill="FFFFFF" w:themeFill="background1"/>
              </w:rPr>
              <w:t>Mpps</w:t>
            </w:r>
          </w:p>
        </w:tc>
      </w:tr>
      <w:tr w:rsidR="00F74862" w:rsidRPr="00C50E63" w:rsidTr="008038BF">
        <w:trPr>
          <w:trHeight w:val="285"/>
          <w:jc w:val="center"/>
        </w:trPr>
        <w:tc>
          <w:tcPr>
            <w:tcW w:w="1522" w:type="dxa"/>
            <w:tcBorders>
              <w:top w:val="single" w:sz="4" w:space="0" w:color="000000"/>
              <w:left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sz w:val="28"/>
                <w:szCs w:val="28"/>
                <w:shd w:val="clear" w:color="auto" w:fill="FFFFFF" w:themeFill="background1"/>
              </w:rPr>
              <w:t>端口配置</w:t>
            </w:r>
          </w:p>
        </w:tc>
        <w:tc>
          <w:tcPr>
            <w:tcW w:w="727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8端口POE交换机：千</w:t>
            </w:r>
            <w:r w:rsidRPr="00C50E63">
              <w:rPr>
                <w:rFonts w:ascii="仿宋" w:eastAsia="仿宋" w:hAnsi="仿宋" w:cs="Arial"/>
                <w:sz w:val="28"/>
                <w:szCs w:val="28"/>
                <w:shd w:val="clear" w:color="auto" w:fill="FFFFFF" w:themeFill="background1"/>
              </w:rPr>
              <w:t>兆以太网</w:t>
            </w:r>
            <w:r w:rsidRPr="00C50E63">
              <w:rPr>
                <w:rFonts w:ascii="仿宋" w:eastAsia="仿宋" w:hAnsi="仿宋" w:cs="Arial" w:hint="eastAsia"/>
                <w:sz w:val="28"/>
                <w:szCs w:val="28"/>
                <w:shd w:val="clear" w:color="auto" w:fill="FFFFFF" w:themeFill="background1"/>
              </w:rPr>
              <w:t>POE/POE+</w:t>
            </w:r>
            <w:r w:rsidRPr="00C50E63">
              <w:rPr>
                <w:rFonts w:ascii="仿宋" w:eastAsia="仿宋" w:hAnsi="仿宋" w:cs="Arial"/>
                <w:sz w:val="28"/>
                <w:szCs w:val="28"/>
                <w:shd w:val="clear" w:color="auto" w:fill="FFFFFF" w:themeFill="background1"/>
              </w:rPr>
              <w:t>电接口数量≥</w:t>
            </w:r>
            <w:r w:rsidRPr="00C50E63">
              <w:rPr>
                <w:rFonts w:ascii="仿宋" w:eastAsia="仿宋" w:hAnsi="仿宋" w:cs="Arial" w:hint="eastAsia"/>
                <w:sz w:val="28"/>
                <w:szCs w:val="28"/>
                <w:shd w:val="clear" w:color="auto" w:fill="FFFFFF" w:themeFill="background1"/>
              </w:rPr>
              <w:t>8个、千兆以太网光接口数量</w:t>
            </w:r>
            <w:r w:rsidRPr="00C50E63">
              <w:rPr>
                <w:rFonts w:ascii="仿宋" w:eastAsia="仿宋" w:hAnsi="仿宋" w:cs="Arial"/>
                <w:sz w:val="28"/>
                <w:szCs w:val="28"/>
                <w:shd w:val="clear" w:color="auto" w:fill="FFFFFF" w:themeFill="background1"/>
              </w:rPr>
              <w:t>≥</w:t>
            </w:r>
            <w:r w:rsidRPr="00C50E63">
              <w:rPr>
                <w:rFonts w:ascii="仿宋" w:eastAsia="仿宋" w:hAnsi="仿宋" w:cs="Arial" w:hint="eastAsia"/>
                <w:sz w:val="28"/>
                <w:szCs w:val="28"/>
                <w:shd w:val="clear" w:color="auto" w:fill="FFFFFF" w:themeFill="background1"/>
              </w:rPr>
              <w:t>2个。</w:t>
            </w:r>
          </w:p>
        </w:tc>
      </w:tr>
      <w:tr w:rsidR="00F74862" w:rsidRPr="00C50E63" w:rsidTr="008038BF">
        <w:trPr>
          <w:trHeight w:val="285"/>
          <w:jc w:val="center"/>
        </w:trPr>
        <w:tc>
          <w:tcPr>
            <w:tcW w:w="152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DHCP</w:t>
            </w:r>
          </w:p>
        </w:tc>
        <w:tc>
          <w:tcPr>
            <w:tcW w:w="727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支持DHCP Server、支持</w:t>
            </w:r>
            <w:r w:rsidRPr="00C50E63">
              <w:rPr>
                <w:rFonts w:ascii="仿宋" w:eastAsia="仿宋" w:hAnsi="仿宋" w:cs="Arial"/>
                <w:sz w:val="28"/>
                <w:szCs w:val="28"/>
                <w:shd w:val="clear" w:color="auto" w:fill="FFFFFF" w:themeFill="background1"/>
              </w:rPr>
              <w:t>DHCP Client</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DHCP Snooping</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DHCP S</w:t>
            </w:r>
            <w:r w:rsidRPr="00C50E63">
              <w:rPr>
                <w:rFonts w:ascii="仿宋" w:eastAsia="仿宋" w:hAnsi="仿宋" w:cs="Arial" w:hint="eastAsia"/>
                <w:sz w:val="28"/>
                <w:szCs w:val="28"/>
                <w:shd w:val="clear" w:color="auto" w:fill="FFFFFF" w:themeFill="background1"/>
              </w:rPr>
              <w:t>erver、</w:t>
            </w:r>
            <w:r w:rsidRPr="00C50E63">
              <w:rPr>
                <w:rFonts w:ascii="仿宋" w:eastAsia="仿宋" w:hAnsi="仿宋" w:cs="Arial"/>
                <w:sz w:val="28"/>
                <w:szCs w:val="28"/>
                <w:shd w:val="clear" w:color="auto" w:fill="FFFFFF" w:themeFill="background1"/>
              </w:rPr>
              <w:t xml:space="preserve">DHCP </w:t>
            </w:r>
            <w:r w:rsidRPr="00C50E63">
              <w:rPr>
                <w:rFonts w:ascii="仿宋" w:eastAsia="仿宋" w:hAnsi="仿宋" w:cs="Arial" w:hint="eastAsia"/>
                <w:sz w:val="28"/>
                <w:szCs w:val="28"/>
                <w:shd w:val="clear" w:color="auto" w:fill="FFFFFF" w:themeFill="background1"/>
              </w:rPr>
              <w:t>Relay、支持</w:t>
            </w:r>
            <w:r w:rsidRPr="00C50E63">
              <w:rPr>
                <w:rFonts w:ascii="仿宋" w:eastAsia="仿宋" w:hAnsi="仿宋" w:cs="Arial"/>
                <w:sz w:val="28"/>
                <w:szCs w:val="28"/>
                <w:shd w:val="clear" w:color="auto" w:fill="FFFFFF" w:themeFill="background1"/>
              </w:rPr>
              <w:t>DHCP Snooping Option82</w:t>
            </w:r>
            <w:r w:rsidRPr="00C50E63">
              <w:rPr>
                <w:rFonts w:ascii="仿宋" w:eastAsia="仿宋" w:hAnsi="仿宋" w:cs="Arial" w:hint="eastAsia"/>
                <w:sz w:val="28"/>
                <w:szCs w:val="28"/>
                <w:shd w:val="clear" w:color="auto" w:fill="FFFFFF" w:themeFill="background1"/>
              </w:rPr>
              <w:t>；提供包含完整链接的设备厂商官方网站截图.</w:t>
            </w:r>
          </w:p>
        </w:tc>
      </w:tr>
      <w:tr w:rsidR="00F74862" w:rsidRPr="00C50E63" w:rsidTr="008038BF">
        <w:trPr>
          <w:trHeight w:val="285"/>
          <w:jc w:val="center"/>
        </w:trPr>
        <w:tc>
          <w:tcPr>
            <w:tcW w:w="152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IPv4</w:t>
            </w:r>
          </w:p>
        </w:tc>
        <w:tc>
          <w:tcPr>
            <w:tcW w:w="727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支持IPV4静态路由，RIP；提供包含完整链接的设备厂商官方网站截图。</w:t>
            </w:r>
          </w:p>
        </w:tc>
      </w:tr>
      <w:tr w:rsidR="00F74862" w:rsidRPr="00C50E63" w:rsidTr="008038BF">
        <w:trPr>
          <w:trHeight w:val="285"/>
          <w:jc w:val="center"/>
        </w:trPr>
        <w:tc>
          <w:tcPr>
            <w:tcW w:w="152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lastRenderedPageBreak/>
              <w:t>I</w:t>
            </w:r>
            <w:r w:rsidRPr="00C50E63">
              <w:rPr>
                <w:rFonts w:ascii="仿宋" w:eastAsia="仿宋" w:hAnsi="仿宋" w:cs="Arial"/>
                <w:sz w:val="28"/>
                <w:szCs w:val="28"/>
                <w:shd w:val="clear" w:color="auto" w:fill="FFFFFF" w:themeFill="background1"/>
              </w:rPr>
              <w:t>P</w:t>
            </w:r>
            <w:r w:rsidRPr="00C50E63">
              <w:rPr>
                <w:rFonts w:ascii="仿宋" w:eastAsia="仿宋" w:hAnsi="仿宋" w:cs="Arial" w:hint="eastAsia"/>
                <w:sz w:val="28"/>
                <w:szCs w:val="28"/>
                <w:shd w:val="clear" w:color="auto" w:fill="FFFFFF" w:themeFill="background1"/>
              </w:rPr>
              <w:t>v6</w:t>
            </w:r>
          </w:p>
        </w:tc>
        <w:tc>
          <w:tcPr>
            <w:tcW w:w="727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w:t>
            </w:r>
            <w:r w:rsidRPr="00C50E63">
              <w:rPr>
                <w:rFonts w:ascii="仿宋" w:eastAsia="仿宋" w:hAnsi="仿宋" w:cs="Arial"/>
                <w:sz w:val="28"/>
                <w:szCs w:val="28"/>
                <w:shd w:val="clear" w:color="auto" w:fill="FFFFFF" w:themeFill="background1"/>
              </w:rPr>
              <w:t>Ipv4</w:t>
            </w:r>
            <w:r w:rsidRPr="00C50E63">
              <w:rPr>
                <w:rFonts w:ascii="仿宋" w:eastAsia="仿宋" w:hAnsi="仿宋" w:cs="Arial" w:hint="eastAsia"/>
                <w:sz w:val="28"/>
                <w:szCs w:val="28"/>
                <w:shd w:val="clear" w:color="auto" w:fill="FFFFFF" w:themeFill="background1"/>
              </w:rPr>
              <w:t>和</w:t>
            </w:r>
            <w:r w:rsidRPr="00C50E63">
              <w:rPr>
                <w:rFonts w:ascii="仿宋" w:eastAsia="仿宋" w:hAnsi="仿宋" w:cs="Arial"/>
                <w:sz w:val="28"/>
                <w:szCs w:val="28"/>
                <w:shd w:val="clear" w:color="auto" w:fill="FFFFFF" w:themeFill="background1"/>
              </w:rPr>
              <w:t>Ipv6</w:t>
            </w:r>
            <w:r w:rsidRPr="00C50E63">
              <w:rPr>
                <w:rFonts w:ascii="仿宋" w:eastAsia="仿宋" w:hAnsi="仿宋" w:cs="Arial" w:hint="eastAsia"/>
                <w:sz w:val="28"/>
                <w:szCs w:val="28"/>
                <w:shd w:val="clear" w:color="auto" w:fill="FFFFFF" w:themeFill="background1"/>
              </w:rPr>
              <w:t>双协议栈，支持</w:t>
            </w:r>
            <w:r w:rsidRPr="00C50E63">
              <w:rPr>
                <w:rFonts w:ascii="仿宋" w:eastAsia="仿宋" w:hAnsi="仿宋" w:cs="Arial"/>
                <w:sz w:val="28"/>
                <w:szCs w:val="28"/>
                <w:shd w:val="clear" w:color="auto" w:fill="FFFFFF" w:themeFill="background1"/>
              </w:rPr>
              <w:t>Ipv6</w:t>
            </w:r>
            <w:r w:rsidRPr="00C50E63">
              <w:rPr>
                <w:rFonts w:ascii="仿宋" w:eastAsia="仿宋" w:hAnsi="仿宋" w:cs="Arial" w:hint="eastAsia"/>
                <w:sz w:val="28"/>
                <w:szCs w:val="28"/>
                <w:shd w:val="clear" w:color="auto" w:fill="FFFFFF" w:themeFill="background1"/>
              </w:rPr>
              <w:t>静态路由、支持</w:t>
            </w:r>
            <w:r w:rsidRPr="00C50E63">
              <w:rPr>
                <w:rFonts w:ascii="仿宋" w:eastAsia="仿宋" w:hAnsi="仿宋" w:cs="Arial"/>
                <w:sz w:val="28"/>
                <w:szCs w:val="28"/>
                <w:shd w:val="clear" w:color="auto" w:fill="FFFFFF" w:themeFill="background1"/>
              </w:rPr>
              <w:t>ND</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PMTUD</w:t>
            </w:r>
            <w:r w:rsidRPr="00C50E63">
              <w:rPr>
                <w:rFonts w:ascii="仿宋" w:eastAsia="仿宋" w:hAnsi="仿宋" w:cs="Arial" w:hint="eastAsia"/>
                <w:sz w:val="28"/>
                <w:szCs w:val="28"/>
                <w:shd w:val="clear" w:color="auto" w:fill="FFFFFF" w:themeFill="background1"/>
              </w:rPr>
              <w:t>，支持</w:t>
            </w:r>
            <w:r w:rsidRPr="00C50E63">
              <w:rPr>
                <w:rFonts w:ascii="仿宋" w:eastAsia="仿宋" w:hAnsi="仿宋" w:cs="Arial"/>
                <w:sz w:val="28"/>
                <w:szCs w:val="28"/>
                <w:shd w:val="clear" w:color="auto" w:fill="FFFFFF" w:themeFill="background1"/>
              </w:rPr>
              <w:t>Pingv6</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Telnetv6</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FTPv6</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TFTPv6</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ICMPv6</w:t>
            </w:r>
            <w:r w:rsidRPr="00C50E63">
              <w:rPr>
                <w:rFonts w:ascii="仿宋" w:eastAsia="仿宋" w:hAnsi="仿宋" w:cs="Arial" w:hint="eastAsia"/>
                <w:sz w:val="28"/>
                <w:szCs w:val="28"/>
                <w:shd w:val="clear" w:color="auto" w:fill="FFFFFF" w:themeFill="background1"/>
              </w:rPr>
              <w:t>；提供包含完整链接的设备厂商官方网站截图.</w:t>
            </w:r>
          </w:p>
        </w:tc>
      </w:tr>
      <w:tr w:rsidR="00F74862" w:rsidRPr="00C50E63" w:rsidTr="008038BF">
        <w:trPr>
          <w:trHeight w:val="285"/>
          <w:jc w:val="center"/>
        </w:trPr>
        <w:tc>
          <w:tcPr>
            <w:tcW w:w="152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二层协议</w:t>
            </w:r>
          </w:p>
        </w:tc>
        <w:tc>
          <w:tcPr>
            <w:tcW w:w="727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支持STP/RSTP/MSTP协议、环网保护协议.</w:t>
            </w:r>
          </w:p>
        </w:tc>
      </w:tr>
      <w:tr w:rsidR="00F74862" w:rsidRPr="00C50E63" w:rsidTr="008038BF">
        <w:trPr>
          <w:trHeight w:val="285"/>
          <w:jc w:val="center"/>
        </w:trPr>
        <w:tc>
          <w:tcPr>
            <w:tcW w:w="152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镜像</w:t>
            </w:r>
          </w:p>
        </w:tc>
        <w:tc>
          <w:tcPr>
            <w:tcW w:w="727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支持端口镜像、流镜像.</w:t>
            </w:r>
          </w:p>
        </w:tc>
      </w:tr>
      <w:tr w:rsidR="00F74862" w:rsidRPr="00C50E63" w:rsidTr="008038BF">
        <w:trPr>
          <w:trHeight w:val="285"/>
          <w:jc w:val="center"/>
        </w:trPr>
        <w:tc>
          <w:tcPr>
            <w:tcW w:w="1522"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防雷</w:t>
            </w:r>
          </w:p>
        </w:tc>
        <w:tc>
          <w:tcPr>
            <w:tcW w:w="727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支持不低于6</w:t>
            </w:r>
            <w:r w:rsidRPr="00C50E63">
              <w:rPr>
                <w:rFonts w:ascii="仿宋" w:eastAsia="仿宋" w:hAnsi="仿宋" w:cs="Arial"/>
                <w:sz w:val="28"/>
                <w:szCs w:val="28"/>
                <w:shd w:val="clear" w:color="auto" w:fill="FFFFFF" w:themeFill="background1"/>
              </w:rPr>
              <w:t>KV</w:t>
            </w:r>
            <w:r w:rsidRPr="00C50E63">
              <w:rPr>
                <w:rFonts w:ascii="仿宋" w:eastAsia="仿宋" w:hAnsi="仿宋" w:cs="Arial" w:hint="eastAsia"/>
                <w:sz w:val="28"/>
                <w:szCs w:val="28"/>
                <w:shd w:val="clear" w:color="auto" w:fill="FFFFFF" w:themeFill="background1"/>
              </w:rPr>
              <w:t>业务端口防雷能力；提供包含完整链接的设备厂商官方网站截图.</w:t>
            </w:r>
          </w:p>
        </w:tc>
      </w:tr>
      <w:tr w:rsidR="00F74862" w:rsidRPr="00C50E63" w:rsidTr="008038BF">
        <w:trPr>
          <w:trHeight w:val="285"/>
          <w:jc w:val="center"/>
        </w:trPr>
        <w:tc>
          <w:tcPr>
            <w:tcW w:w="1522" w:type="dxa"/>
            <w:vMerge w:val="restart"/>
            <w:tcBorders>
              <w:top w:val="single" w:sz="4" w:space="0" w:color="000000"/>
              <w:left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安全</w:t>
            </w:r>
          </w:p>
        </w:tc>
        <w:tc>
          <w:tcPr>
            <w:tcW w:w="727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w:t>
            </w:r>
            <w:r w:rsidRPr="00C50E63">
              <w:rPr>
                <w:rFonts w:ascii="仿宋" w:eastAsia="仿宋" w:hAnsi="仿宋" w:cs="Arial"/>
                <w:sz w:val="28"/>
                <w:szCs w:val="28"/>
                <w:shd w:val="clear" w:color="auto" w:fill="FFFFFF" w:themeFill="background1"/>
              </w:rPr>
              <w:t>802.1X</w:t>
            </w:r>
            <w:r w:rsidRPr="00C50E63">
              <w:rPr>
                <w:rFonts w:ascii="仿宋" w:eastAsia="仿宋" w:hAnsi="仿宋" w:cs="Arial" w:hint="eastAsia"/>
                <w:sz w:val="28"/>
                <w:szCs w:val="28"/>
                <w:shd w:val="clear" w:color="auto" w:fill="FFFFFF" w:themeFill="background1"/>
              </w:rPr>
              <w:t>认证和集中</w:t>
            </w:r>
            <w:r w:rsidRPr="00C50E63">
              <w:rPr>
                <w:rFonts w:ascii="仿宋" w:eastAsia="仿宋" w:hAnsi="仿宋" w:cs="Arial"/>
                <w:sz w:val="28"/>
                <w:szCs w:val="28"/>
                <w:shd w:val="clear" w:color="auto" w:fill="FFFFFF" w:themeFill="background1"/>
              </w:rPr>
              <w:t>MAC</w:t>
            </w:r>
            <w:r w:rsidRPr="00C50E63">
              <w:rPr>
                <w:rFonts w:ascii="仿宋" w:eastAsia="仿宋" w:hAnsi="仿宋" w:cs="Arial" w:hint="eastAsia"/>
                <w:sz w:val="28"/>
                <w:szCs w:val="28"/>
                <w:shd w:val="clear" w:color="auto" w:fill="FFFFFF" w:themeFill="background1"/>
              </w:rPr>
              <w:t>地址认证.</w:t>
            </w:r>
          </w:p>
        </w:tc>
      </w:tr>
      <w:tr w:rsidR="00F74862" w:rsidRPr="00C50E63" w:rsidTr="008038BF">
        <w:trPr>
          <w:trHeight w:val="285"/>
          <w:jc w:val="center"/>
        </w:trPr>
        <w:tc>
          <w:tcPr>
            <w:tcW w:w="1522" w:type="dxa"/>
            <w:vMerge/>
            <w:tcBorders>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p>
        </w:tc>
        <w:tc>
          <w:tcPr>
            <w:tcW w:w="7275"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F74862" w:rsidRPr="00C50E63" w:rsidRDefault="00F74862" w:rsidP="008038BF">
            <w:pPr>
              <w:widowControl/>
              <w:rPr>
                <w:rFonts w:ascii="仿宋" w:eastAsia="仿宋" w:hAnsi="仿宋" w:cs="Arial"/>
                <w:sz w:val="28"/>
                <w:szCs w:val="28"/>
                <w:shd w:val="clear" w:color="auto" w:fill="FFFFFF" w:themeFill="background1"/>
              </w:rPr>
            </w:pPr>
            <w:r w:rsidRPr="00C50E63">
              <w:rPr>
                <w:rFonts w:ascii="仿宋" w:eastAsia="仿宋" w:hAnsi="仿宋" w:cs="Arial" w:hint="eastAsia"/>
                <w:sz w:val="28"/>
                <w:szCs w:val="28"/>
                <w:shd w:val="clear" w:color="auto" w:fill="FFFFFF" w:themeFill="background1"/>
              </w:rPr>
              <w:t>支持</w:t>
            </w:r>
            <w:r w:rsidRPr="00C50E63">
              <w:rPr>
                <w:rFonts w:ascii="仿宋" w:eastAsia="仿宋" w:hAnsi="仿宋" w:cs="Arial"/>
                <w:sz w:val="28"/>
                <w:szCs w:val="28"/>
                <w:shd w:val="clear" w:color="auto" w:fill="FFFFFF" w:themeFill="background1"/>
              </w:rPr>
              <w:t>MAC</w:t>
            </w:r>
            <w:r w:rsidRPr="00C50E63">
              <w:rPr>
                <w:rFonts w:ascii="仿宋" w:eastAsia="仿宋" w:hAnsi="仿宋" w:cs="Arial" w:hint="eastAsia"/>
                <w:sz w:val="28"/>
                <w:szCs w:val="28"/>
                <w:shd w:val="clear" w:color="auto" w:fill="FFFFFF" w:themeFill="background1"/>
              </w:rPr>
              <w:t>地址黑洞、</w:t>
            </w:r>
            <w:r w:rsidRPr="00C50E63">
              <w:rPr>
                <w:rFonts w:ascii="仿宋" w:eastAsia="仿宋" w:hAnsi="仿宋" w:cs="Arial"/>
                <w:sz w:val="28"/>
                <w:szCs w:val="28"/>
                <w:shd w:val="clear" w:color="auto" w:fill="FFFFFF" w:themeFill="background1"/>
              </w:rPr>
              <w:t>SSL</w:t>
            </w:r>
            <w:r w:rsidRPr="00C50E63">
              <w:rPr>
                <w:rFonts w:ascii="仿宋" w:eastAsia="仿宋" w:hAnsi="仿宋" w:cs="Arial" w:hint="eastAsia"/>
                <w:sz w:val="28"/>
                <w:szCs w:val="28"/>
                <w:shd w:val="clear" w:color="auto" w:fill="FFFFFF" w:themeFill="background1"/>
              </w:rPr>
              <w:t>、</w:t>
            </w:r>
            <w:r w:rsidRPr="00C50E63">
              <w:rPr>
                <w:rFonts w:ascii="仿宋" w:eastAsia="仿宋" w:hAnsi="仿宋" w:cs="Arial"/>
                <w:sz w:val="28"/>
                <w:szCs w:val="28"/>
                <w:shd w:val="clear" w:color="auto" w:fill="FFFFFF" w:themeFill="background1"/>
              </w:rPr>
              <w:t xml:space="preserve">SAVI </w:t>
            </w:r>
            <w:r w:rsidRPr="00C50E63">
              <w:rPr>
                <w:rFonts w:ascii="仿宋" w:eastAsia="仿宋" w:hAnsi="仿宋" w:cs="Arial" w:hint="eastAsia"/>
                <w:sz w:val="28"/>
                <w:szCs w:val="28"/>
                <w:shd w:val="clear" w:color="auto" w:fill="FFFFFF" w:themeFill="background1"/>
              </w:rPr>
              <w:t>源地址有效性验证</w:t>
            </w:r>
          </w:p>
        </w:tc>
      </w:tr>
    </w:tbl>
    <w:p w:rsidR="00F74862" w:rsidRPr="00C50E63" w:rsidRDefault="00F74862" w:rsidP="00F74862">
      <w:pPr>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w:t>
      </w:r>
      <w:r w:rsidRPr="00C50E63">
        <w:rPr>
          <w:rFonts w:ascii="仿宋" w:eastAsia="仿宋" w:hAnsi="仿宋"/>
          <w:sz w:val="28"/>
          <w:szCs w:val="28"/>
          <w:shd w:val="clear" w:color="auto" w:fill="FFFFFF" w:themeFill="background1"/>
        </w:rPr>
        <w:t>8</w:t>
      </w:r>
      <w:r>
        <w:rPr>
          <w:rFonts w:ascii="仿宋" w:eastAsia="仿宋" w:hAnsi="仿宋" w:hint="eastAsia"/>
          <w:sz w:val="28"/>
          <w:szCs w:val="28"/>
          <w:shd w:val="clear" w:color="auto" w:fill="FFFFFF" w:themeFill="background1"/>
        </w:rPr>
        <w:t>）</w:t>
      </w:r>
      <w:r w:rsidRPr="00C50E63">
        <w:rPr>
          <w:rFonts w:ascii="仿宋" w:eastAsia="仿宋" w:hAnsi="仿宋" w:hint="eastAsia"/>
          <w:sz w:val="28"/>
          <w:szCs w:val="28"/>
          <w:shd w:val="clear" w:color="auto" w:fill="FFFFFF" w:themeFill="background1"/>
        </w:rPr>
        <w:t>辅材</w:t>
      </w:r>
    </w:p>
    <w:tbl>
      <w:tblPr>
        <w:tblStyle w:val="af2"/>
        <w:tblW w:w="8789" w:type="dxa"/>
        <w:tblInd w:w="-176" w:type="dxa"/>
        <w:tblLayout w:type="fixed"/>
        <w:tblLook w:val="04A0"/>
      </w:tblPr>
      <w:tblGrid>
        <w:gridCol w:w="1731"/>
        <w:gridCol w:w="850"/>
        <w:gridCol w:w="3657"/>
        <w:gridCol w:w="850"/>
        <w:gridCol w:w="1701"/>
      </w:tblGrid>
      <w:tr w:rsidR="00F74862" w:rsidRPr="00C50E63" w:rsidTr="008038BF">
        <w:trPr>
          <w:trHeight w:val="703"/>
        </w:trPr>
        <w:tc>
          <w:tcPr>
            <w:tcW w:w="1731"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spacing w:line="480" w:lineRule="auto"/>
              <w:jc w:val="center"/>
              <w:rPr>
                <w:rFonts w:ascii="仿宋" w:eastAsia="仿宋" w:hAnsi="仿宋"/>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名称</w:t>
            </w:r>
          </w:p>
        </w:tc>
        <w:tc>
          <w:tcPr>
            <w:tcW w:w="850"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spacing w:line="480" w:lineRule="auto"/>
              <w:jc w:val="center"/>
              <w:rPr>
                <w:rFonts w:ascii="仿宋" w:eastAsia="仿宋" w:hAnsi="仿宋"/>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单位</w:t>
            </w:r>
          </w:p>
        </w:tc>
        <w:tc>
          <w:tcPr>
            <w:tcW w:w="3657"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spacing w:line="480" w:lineRule="auto"/>
              <w:jc w:val="center"/>
              <w:rPr>
                <w:rFonts w:ascii="仿宋" w:eastAsia="仿宋" w:hAnsi="仿宋"/>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规格参数</w:t>
            </w:r>
          </w:p>
        </w:tc>
        <w:tc>
          <w:tcPr>
            <w:tcW w:w="850"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spacing w:line="480" w:lineRule="auto"/>
              <w:jc w:val="center"/>
              <w:rPr>
                <w:rFonts w:ascii="仿宋" w:eastAsia="仿宋" w:hAnsi="仿宋"/>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数量</w:t>
            </w:r>
          </w:p>
        </w:tc>
        <w:tc>
          <w:tcPr>
            <w:tcW w:w="1701"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spacing w:line="480" w:lineRule="auto"/>
              <w:jc w:val="center"/>
              <w:rPr>
                <w:rFonts w:ascii="仿宋" w:eastAsia="仿宋" w:hAnsi="仿宋"/>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备注</w:t>
            </w:r>
          </w:p>
        </w:tc>
      </w:tr>
      <w:tr w:rsidR="00F74862" w:rsidRPr="00C50E63" w:rsidTr="008038BF">
        <w:trPr>
          <w:trHeight w:val="684"/>
        </w:trPr>
        <w:tc>
          <w:tcPr>
            <w:tcW w:w="173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color w:val="000000" w:themeColor="text1"/>
                <w:kern w:val="0"/>
                <w:sz w:val="28"/>
                <w:szCs w:val="28"/>
              </w:rPr>
            </w:pPr>
            <w:r w:rsidRPr="00C50E63">
              <w:rPr>
                <w:rFonts w:ascii="仿宋" w:eastAsia="仿宋" w:hAnsi="仿宋" w:cs="微软雅黑 Light" w:hint="eastAsia"/>
                <w:b/>
                <w:bCs/>
                <w:color w:val="000000" w:themeColor="text1"/>
                <w:kern w:val="0"/>
                <w:sz w:val="28"/>
                <w:szCs w:val="28"/>
              </w:rPr>
              <w:t>网络面板</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个</w:t>
            </w:r>
          </w:p>
        </w:tc>
        <w:tc>
          <w:tcPr>
            <w:tcW w:w="36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left"/>
              <w:rPr>
                <w:rFonts w:ascii="仿宋" w:eastAsia="仿宋" w:hAnsi="仿宋"/>
                <w:sz w:val="28"/>
                <w:szCs w:val="28"/>
              </w:rPr>
            </w:pPr>
            <w:r w:rsidRPr="00C50E63">
              <w:rPr>
                <w:rFonts w:ascii="仿宋" w:eastAsia="仿宋" w:hAnsi="仿宋" w:cs="微软雅黑 Light" w:hint="eastAsia"/>
                <w:sz w:val="28"/>
                <w:szCs w:val="28"/>
              </w:rPr>
              <w:t>86网络模块，面板</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rPr>
            </w:pPr>
            <w:r w:rsidRPr="00C50E63">
              <w:rPr>
                <w:rFonts w:ascii="仿宋" w:eastAsia="仿宋" w:hAnsi="仿宋" w:cs="Heiti SC Light" w:hint="eastAsia"/>
                <w:kern w:val="0"/>
                <w:sz w:val="28"/>
                <w:szCs w:val="28"/>
              </w:rPr>
              <w:t>130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67"/>
        </w:trPr>
        <w:tc>
          <w:tcPr>
            <w:tcW w:w="173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color w:val="000000" w:themeColor="text1"/>
                <w:kern w:val="0"/>
                <w:sz w:val="28"/>
                <w:szCs w:val="28"/>
              </w:rPr>
            </w:pPr>
            <w:r w:rsidRPr="00C50E63">
              <w:rPr>
                <w:rFonts w:ascii="仿宋" w:eastAsia="仿宋" w:hAnsi="仿宋" w:cs="微软雅黑 Light" w:hint="eastAsia"/>
                <w:b/>
                <w:bCs/>
                <w:color w:val="000000" w:themeColor="text1"/>
                <w:kern w:val="0"/>
                <w:sz w:val="28"/>
                <w:szCs w:val="28"/>
              </w:rPr>
              <w:t>千兆水晶头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个</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rPr>
            </w:pPr>
            <w:r w:rsidRPr="00C50E63">
              <w:rPr>
                <w:rFonts w:ascii="仿宋" w:eastAsia="仿宋" w:hAnsi="仿宋" w:hint="eastAsia"/>
                <w:sz w:val="28"/>
                <w:szCs w:val="28"/>
              </w:rPr>
              <w:t>千兆非屏蔽水晶头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rPr>
            </w:pPr>
            <w:r w:rsidRPr="00C50E63">
              <w:rPr>
                <w:rFonts w:ascii="仿宋" w:eastAsia="仿宋" w:hAnsi="仿宋" w:cs="Heiti SC Light" w:hint="eastAsia"/>
                <w:kern w:val="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67"/>
        </w:trPr>
        <w:tc>
          <w:tcPr>
            <w:tcW w:w="173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color w:val="000000" w:themeColor="text1"/>
                <w:kern w:val="0"/>
                <w:sz w:val="28"/>
                <w:szCs w:val="28"/>
              </w:rPr>
            </w:pPr>
            <w:r w:rsidRPr="00C50E63">
              <w:rPr>
                <w:rFonts w:ascii="仿宋" w:eastAsia="仿宋" w:hAnsi="仿宋" w:cs="微软雅黑 Light" w:hint="eastAsia"/>
                <w:b/>
                <w:bCs/>
                <w:color w:val="000000" w:themeColor="text1"/>
                <w:kern w:val="0"/>
                <w:sz w:val="28"/>
                <w:szCs w:val="28"/>
              </w:rPr>
              <w:t>机柜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台</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rPr>
            </w:pPr>
            <w:r w:rsidRPr="00C50E63">
              <w:rPr>
                <w:rFonts w:ascii="仿宋" w:eastAsia="仿宋" w:hAnsi="仿宋" w:hint="eastAsia"/>
                <w:sz w:val="28"/>
                <w:szCs w:val="28"/>
              </w:rPr>
              <w:t>1.8米网络机柜，SPCC优质冷扎钢板制作；厚度方孔条2.0mm，托盘2.0mm，安装梁1.5m，其他1.2mm；表面处理采用脱脂、酸洗、磷化、静电喷塑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rPr>
            </w:pPr>
            <w:r w:rsidRPr="00C50E63">
              <w:rPr>
                <w:rFonts w:ascii="仿宋" w:eastAsia="仿宋" w:hAnsi="仿宋" w:cs="Heiti SC Light" w:hint="eastAsia"/>
                <w:kern w:val="0"/>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67"/>
        </w:trPr>
        <w:tc>
          <w:tcPr>
            <w:tcW w:w="173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color w:val="000000" w:themeColor="text1"/>
                <w:kern w:val="0"/>
                <w:sz w:val="28"/>
                <w:szCs w:val="28"/>
              </w:rPr>
            </w:pPr>
            <w:r w:rsidRPr="00C50E63">
              <w:rPr>
                <w:rFonts w:ascii="仿宋" w:eastAsia="仿宋" w:hAnsi="仿宋" w:cs="微软雅黑 Light" w:hint="eastAsia"/>
                <w:b/>
                <w:bCs/>
                <w:color w:val="000000" w:themeColor="text1"/>
                <w:kern w:val="0"/>
                <w:sz w:val="28"/>
                <w:szCs w:val="28"/>
              </w:rPr>
              <w:t>线槽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米</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rPr>
            </w:pPr>
            <w:r w:rsidRPr="00C50E63">
              <w:rPr>
                <w:rFonts w:ascii="仿宋" w:eastAsia="仿宋" w:hAnsi="仿宋" w:hint="eastAsia"/>
                <w:sz w:val="28"/>
                <w:szCs w:val="28"/>
              </w:rPr>
              <w:t>根据施工环境采购</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rPr>
            </w:pPr>
            <w:r w:rsidRPr="00C50E63">
              <w:rPr>
                <w:rFonts w:ascii="仿宋" w:eastAsia="仿宋" w:hAnsi="仿宋" w:cs="Heiti SC Light" w:hint="eastAsia"/>
                <w:kern w:val="0"/>
                <w:sz w:val="28"/>
                <w:szCs w:val="28"/>
              </w:rPr>
              <w:t>1</w:t>
            </w:r>
            <w:r w:rsidRPr="00C50E63">
              <w:rPr>
                <w:rFonts w:ascii="仿宋" w:eastAsia="仿宋" w:hAnsi="仿宋" w:cs="Heiti SC Light"/>
                <w:kern w:val="0"/>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67"/>
        </w:trPr>
        <w:tc>
          <w:tcPr>
            <w:tcW w:w="173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color w:val="000000" w:themeColor="text1"/>
                <w:kern w:val="0"/>
                <w:sz w:val="28"/>
                <w:szCs w:val="28"/>
              </w:rPr>
            </w:pPr>
            <w:r w:rsidRPr="00C50E63">
              <w:rPr>
                <w:rFonts w:ascii="仿宋" w:eastAsia="仿宋" w:hAnsi="仿宋" w:cs="微软雅黑 Light" w:hint="eastAsia"/>
                <w:b/>
                <w:bCs/>
                <w:color w:val="000000" w:themeColor="text1"/>
                <w:kern w:val="0"/>
                <w:sz w:val="28"/>
                <w:szCs w:val="28"/>
              </w:rPr>
              <w:t>六类网线</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4862" w:rsidRPr="00C50E63" w:rsidRDefault="00F74862" w:rsidP="008038BF">
            <w:pPr>
              <w:rPr>
                <w:rFonts w:ascii="仿宋" w:eastAsia="仿宋" w:hAnsi="仿宋"/>
                <w:sz w:val="28"/>
                <w:szCs w:val="28"/>
              </w:rPr>
            </w:pPr>
            <w:r w:rsidRPr="00C50E63">
              <w:rPr>
                <w:rFonts w:ascii="仿宋" w:eastAsia="仿宋" w:hAnsi="仿宋" w:hint="eastAsia"/>
                <w:sz w:val="28"/>
                <w:szCs w:val="28"/>
                <w:shd w:val="clear" w:color="auto" w:fill="FFFFFF" w:themeFill="background1"/>
              </w:rPr>
              <w:t>米</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rPr>
            </w:pPr>
            <w:r w:rsidRPr="00C50E63">
              <w:rPr>
                <w:rFonts w:ascii="仿宋" w:eastAsia="仿宋" w:hAnsi="仿宋" w:hint="eastAsia"/>
                <w:sz w:val="28"/>
                <w:szCs w:val="28"/>
              </w:rPr>
              <w:t>国标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rPr>
            </w:pPr>
            <w:r w:rsidRPr="00C50E63">
              <w:rPr>
                <w:rFonts w:ascii="仿宋" w:eastAsia="仿宋" w:hAnsi="仿宋" w:hint="eastAsia"/>
                <w:sz w:val="28"/>
                <w:szCs w:val="28"/>
              </w:rPr>
              <w:t>1</w:t>
            </w:r>
            <w:r w:rsidRPr="00C50E63">
              <w:rPr>
                <w:rFonts w:ascii="仿宋" w:eastAsia="仿宋" w:hAnsi="仿宋"/>
                <w:sz w:val="28"/>
                <w:szCs w:val="28"/>
              </w:rPr>
              <w:t>450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67"/>
        </w:trPr>
        <w:tc>
          <w:tcPr>
            <w:tcW w:w="1731" w:type="dxa"/>
            <w:tcBorders>
              <w:top w:val="single" w:sz="4" w:space="0" w:color="auto"/>
              <w:left w:val="single" w:sz="4" w:space="0" w:color="auto"/>
              <w:bottom w:val="single" w:sz="4" w:space="0" w:color="auto"/>
              <w:right w:val="single" w:sz="4" w:space="0" w:color="auto"/>
            </w:tcBorders>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color w:val="000000" w:themeColor="text1"/>
                <w:kern w:val="0"/>
                <w:sz w:val="28"/>
                <w:szCs w:val="28"/>
              </w:rPr>
            </w:pPr>
            <w:r w:rsidRPr="00C50E63">
              <w:rPr>
                <w:rFonts w:ascii="仿宋" w:eastAsia="仿宋" w:hAnsi="仿宋" w:cs="微软雅黑 Light" w:hint="eastAsia"/>
                <w:b/>
                <w:bCs/>
                <w:color w:val="000000" w:themeColor="text1"/>
                <w:kern w:val="0"/>
                <w:sz w:val="28"/>
                <w:szCs w:val="28"/>
              </w:rPr>
              <w:lastRenderedPageBreak/>
              <w:t>超五类网线</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74862" w:rsidRPr="00C50E63" w:rsidRDefault="00F74862" w:rsidP="008038BF">
            <w:pPr>
              <w:rPr>
                <w:rFonts w:ascii="仿宋" w:eastAsia="仿宋" w:hAnsi="仿宋"/>
                <w:sz w:val="28"/>
                <w:szCs w:val="28"/>
              </w:rPr>
            </w:pPr>
            <w:r w:rsidRPr="00C50E63">
              <w:rPr>
                <w:rFonts w:ascii="仿宋" w:eastAsia="仿宋" w:hAnsi="仿宋" w:hint="eastAsia"/>
                <w:sz w:val="28"/>
                <w:szCs w:val="28"/>
                <w:shd w:val="clear" w:color="auto" w:fill="FFFFFF" w:themeFill="background1"/>
              </w:rPr>
              <w:t>米</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rPr>
            </w:pPr>
            <w:r w:rsidRPr="00C50E63">
              <w:rPr>
                <w:rFonts w:ascii="仿宋" w:eastAsia="仿宋" w:hAnsi="仿宋" w:hint="eastAsia"/>
                <w:sz w:val="28"/>
                <w:szCs w:val="28"/>
              </w:rPr>
              <w:t>国标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rPr>
            </w:pPr>
            <w:r w:rsidRPr="00C50E63">
              <w:rPr>
                <w:rFonts w:ascii="仿宋" w:eastAsia="仿宋" w:hAnsi="仿宋" w:hint="eastAsia"/>
                <w:sz w:val="28"/>
                <w:szCs w:val="28"/>
              </w:rPr>
              <w:t>1</w:t>
            </w:r>
            <w:r w:rsidRPr="00C50E63">
              <w:rPr>
                <w:rFonts w:ascii="仿宋" w:eastAsia="仿宋" w:hAnsi="仿宋"/>
                <w:sz w:val="28"/>
                <w:szCs w:val="28"/>
              </w:rPr>
              <w:t>960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p>
        </w:tc>
      </w:tr>
    </w:tbl>
    <w:p w:rsidR="00F74862" w:rsidRDefault="00F74862" w:rsidP="00F74862">
      <w:pPr>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（9）办公电脑</w:t>
      </w:r>
    </w:p>
    <w:tbl>
      <w:tblPr>
        <w:tblW w:w="8789" w:type="dxa"/>
        <w:tblInd w:w="-279" w:type="dxa"/>
        <w:tblLayout w:type="fixed"/>
        <w:tblLook w:val="04A0"/>
      </w:tblPr>
      <w:tblGrid>
        <w:gridCol w:w="1702"/>
        <w:gridCol w:w="4975"/>
        <w:gridCol w:w="713"/>
        <w:gridCol w:w="1399"/>
      </w:tblGrid>
      <w:tr w:rsidR="00F74862" w:rsidTr="008038BF">
        <w:trPr>
          <w:trHeight w:val="653"/>
        </w:trPr>
        <w:tc>
          <w:tcPr>
            <w:tcW w:w="1702"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bottom"/>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Pr>
                <w:rFonts w:ascii="仿宋" w:eastAsia="仿宋" w:hAnsi="仿宋" w:cs="Heiti SC Light" w:hint="eastAsia"/>
                <w:b/>
                <w:bCs/>
                <w:kern w:val="0"/>
                <w:sz w:val="28"/>
                <w:szCs w:val="28"/>
                <w:shd w:val="clear" w:color="auto" w:fill="FFFFFF" w:themeFill="background1"/>
              </w:rPr>
              <w:t>名称</w:t>
            </w:r>
          </w:p>
        </w:tc>
        <w:tc>
          <w:tcPr>
            <w:tcW w:w="4975"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bottom"/>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Pr>
                <w:rFonts w:ascii="仿宋" w:eastAsia="仿宋" w:hAnsi="仿宋" w:cs="Heiti SC Light" w:hint="eastAsia"/>
                <w:b/>
                <w:bCs/>
                <w:kern w:val="0"/>
                <w:sz w:val="28"/>
                <w:szCs w:val="28"/>
                <w:shd w:val="clear" w:color="auto" w:fill="FFFFFF" w:themeFill="background1"/>
              </w:rPr>
              <w:t>规格参数</w:t>
            </w:r>
          </w:p>
        </w:tc>
        <w:tc>
          <w:tcPr>
            <w:tcW w:w="713"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bottom"/>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Pr>
                <w:rFonts w:ascii="仿宋" w:eastAsia="仿宋" w:hAnsi="仿宋" w:cs="Heiti SC Light" w:hint="eastAsia"/>
                <w:b/>
                <w:bCs/>
                <w:kern w:val="0"/>
                <w:sz w:val="28"/>
                <w:szCs w:val="28"/>
                <w:shd w:val="clear" w:color="auto" w:fill="FFFFFF" w:themeFill="background1"/>
              </w:rPr>
              <w:t>数量</w:t>
            </w:r>
          </w:p>
        </w:tc>
        <w:tc>
          <w:tcPr>
            <w:tcW w:w="1399"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bottom"/>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Pr>
                <w:rFonts w:ascii="仿宋" w:eastAsia="仿宋" w:hAnsi="仿宋" w:cs="Helvetica" w:hint="eastAsia"/>
                <w:b/>
                <w:bCs/>
                <w:kern w:val="1"/>
                <w:sz w:val="28"/>
                <w:szCs w:val="28"/>
                <w:shd w:val="clear" w:color="auto" w:fill="FFFFFF" w:themeFill="background1"/>
              </w:rPr>
              <w:t>备注</w:t>
            </w:r>
          </w:p>
        </w:tc>
      </w:tr>
      <w:tr w:rsidR="00F74862" w:rsidTr="008038BF">
        <w:trPr>
          <w:trHeight w:val="912"/>
        </w:trPr>
        <w:tc>
          <w:tcPr>
            <w:tcW w:w="1702"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Pr>
                <w:rFonts w:ascii="仿宋" w:eastAsia="仿宋" w:hAnsi="仿宋" w:cs="微软雅黑 Light" w:hint="eastAsia"/>
                <w:b/>
                <w:bCs/>
                <w:kern w:val="0"/>
                <w:sz w:val="28"/>
                <w:szCs w:val="28"/>
                <w:shd w:val="clear" w:color="auto" w:fill="FFFFFF" w:themeFill="background1"/>
              </w:rPr>
              <w:t>商用一体机</w:t>
            </w:r>
          </w:p>
        </w:tc>
        <w:tc>
          <w:tcPr>
            <w:tcW w:w="4975"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Pr>
                <w:rFonts w:ascii="仿宋" w:eastAsia="仿宋" w:hAnsi="仿宋" w:cs="微软雅黑 Light" w:hint="eastAsia"/>
                <w:sz w:val="28"/>
                <w:szCs w:val="28"/>
                <w:shd w:val="clear" w:color="auto" w:fill="FFFFFF" w:themeFill="background1"/>
              </w:rPr>
              <w:t>屏幕：21.5英寸广视角LED,屏幕分辨率 1920-1080</w:t>
            </w:r>
          </w:p>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Pr>
                <w:rFonts w:ascii="仿宋" w:eastAsia="仿宋" w:hAnsi="仿宋" w:cs="微软雅黑 Light" w:hint="eastAsia"/>
                <w:sz w:val="28"/>
                <w:szCs w:val="28"/>
                <w:shd w:val="clear" w:color="auto" w:fill="FFFFFF" w:themeFill="background1"/>
              </w:rPr>
              <w:t>中央数据处理器：主频2.4GHZ,四核心四线程</w:t>
            </w:r>
          </w:p>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Pr>
                <w:rFonts w:ascii="仿宋" w:eastAsia="仿宋" w:hAnsi="仿宋" w:cs="微软雅黑 Light" w:hint="eastAsia"/>
                <w:sz w:val="28"/>
                <w:szCs w:val="28"/>
                <w:shd w:val="clear" w:color="auto" w:fill="FFFFFF" w:themeFill="background1"/>
              </w:rPr>
              <w:t>内存：4GB DDR4 2xSO-DIMM,最大内存容量 16GB</w:t>
            </w:r>
          </w:p>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Pr>
                <w:rFonts w:ascii="仿宋" w:eastAsia="仿宋" w:hAnsi="仿宋" w:cs="微软雅黑 Light" w:hint="eastAsia"/>
                <w:sz w:val="28"/>
                <w:szCs w:val="28"/>
                <w:shd w:val="clear" w:color="auto" w:fill="FFFFFF" w:themeFill="background1"/>
              </w:rPr>
              <w:t>硬盘：1TB 5400转</w:t>
            </w:r>
          </w:p>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Pr>
                <w:rFonts w:ascii="仿宋" w:eastAsia="仿宋" w:hAnsi="仿宋" w:cs="微软雅黑 Light" w:hint="eastAsia"/>
                <w:sz w:val="28"/>
                <w:szCs w:val="28"/>
                <w:shd w:val="clear" w:color="auto" w:fill="FFFFFF" w:themeFill="background1"/>
              </w:rPr>
              <w:t>光驱：无光驱</w:t>
            </w:r>
          </w:p>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Pr>
                <w:rFonts w:ascii="仿宋" w:eastAsia="仿宋" w:hAnsi="仿宋" w:cs="微软雅黑 Light" w:hint="eastAsia"/>
                <w:sz w:val="28"/>
                <w:szCs w:val="28"/>
                <w:shd w:val="clear" w:color="auto" w:fill="FFFFFF" w:themeFill="background1"/>
              </w:rPr>
              <w:t>显卡：2GB显存</w:t>
            </w:r>
          </w:p>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Pr>
                <w:rFonts w:ascii="仿宋" w:eastAsia="仿宋" w:hAnsi="仿宋" w:cs="微软雅黑 Light" w:hint="eastAsia"/>
                <w:sz w:val="28"/>
                <w:szCs w:val="28"/>
                <w:shd w:val="clear" w:color="auto" w:fill="FFFFFF" w:themeFill="background1"/>
              </w:rPr>
              <w:t>网络通讯：支持蓝牙，支持802.11ac无线协议，1000Mbps以太网卡</w:t>
            </w:r>
          </w:p>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Pr>
                <w:rFonts w:ascii="仿宋" w:eastAsia="仿宋" w:hAnsi="仿宋" w:cs="微软雅黑 Light" w:hint="eastAsia"/>
                <w:sz w:val="28"/>
                <w:szCs w:val="28"/>
                <w:shd w:val="clear" w:color="auto" w:fill="FFFFFF" w:themeFill="background1"/>
              </w:rPr>
              <w:t>I/O接口：4×USB2.0，2×USB3.0，HDMI，RJ45（网络接口），电源接口</w:t>
            </w:r>
          </w:p>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Pr>
                <w:rFonts w:ascii="仿宋" w:eastAsia="仿宋" w:hAnsi="仿宋" w:cs="微软雅黑 Light" w:hint="eastAsia"/>
                <w:sz w:val="28"/>
                <w:szCs w:val="28"/>
                <w:shd w:val="clear" w:color="auto" w:fill="FFFFFF" w:themeFill="background1"/>
              </w:rPr>
              <w:t>摄像头：内置摄像头</w:t>
            </w:r>
          </w:p>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cs="微软雅黑 Light"/>
                <w:sz w:val="28"/>
                <w:szCs w:val="28"/>
                <w:shd w:val="clear" w:color="auto" w:fill="FFFFFF" w:themeFill="background1"/>
              </w:rPr>
            </w:pPr>
            <w:r>
              <w:rPr>
                <w:rFonts w:ascii="仿宋" w:eastAsia="仿宋" w:hAnsi="仿宋" w:cs="微软雅黑 Light" w:hint="eastAsia"/>
                <w:sz w:val="28"/>
                <w:szCs w:val="28"/>
                <w:shd w:val="clear" w:color="auto" w:fill="FFFFFF" w:themeFill="background1"/>
              </w:rPr>
              <w:t>麦克风：内置麦克风</w:t>
            </w:r>
          </w:p>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left"/>
              <w:rPr>
                <w:rFonts w:ascii="仿宋" w:eastAsia="仿宋" w:hAnsi="仿宋"/>
                <w:sz w:val="28"/>
                <w:szCs w:val="28"/>
                <w:shd w:val="clear" w:color="auto" w:fill="FFFFFF" w:themeFill="background1"/>
              </w:rPr>
            </w:pPr>
            <w:r>
              <w:rPr>
                <w:rFonts w:ascii="仿宋" w:eastAsia="仿宋" w:hAnsi="仿宋" w:cs="微软雅黑 Light" w:hint="eastAsia"/>
                <w:sz w:val="28"/>
                <w:szCs w:val="28"/>
                <w:shd w:val="clear" w:color="auto" w:fill="FFFFFF" w:themeFill="background1"/>
              </w:rPr>
              <w:t>音频系统：内置音箱</w:t>
            </w:r>
          </w:p>
        </w:tc>
        <w:tc>
          <w:tcPr>
            <w:tcW w:w="713"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Pr>
                <w:rFonts w:ascii="仿宋" w:eastAsia="仿宋" w:hAnsi="仿宋" w:cs="Heiti SC Light" w:hint="eastAsia"/>
                <w:kern w:val="0"/>
                <w:sz w:val="28"/>
                <w:szCs w:val="28"/>
                <w:shd w:val="clear" w:color="auto" w:fill="FFFFFF" w:themeFill="background1"/>
              </w:rPr>
              <w:t>60</w:t>
            </w:r>
          </w:p>
        </w:tc>
        <w:tc>
          <w:tcPr>
            <w:tcW w:w="1399"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bl>
    <w:p w:rsidR="00F74862" w:rsidRDefault="00F74862" w:rsidP="00F74862">
      <w:pPr>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(10)办公桌椅</w:t>
      </w:r>
    </w:p>
    <w:tbl>
      <w:tblPr>
        <w:tblW w:w="8789" w:type="dxa"/>
        <w:tblInd w:w="-279" w:type="dxa"/>
        <w:tblLayout w:type="fixed"/>
        <w:tblLook w:val="04A0"/>
      </w:tblPr>
      <w:tblGrid>
        <w:gridCol w:w="1702"/>
        <w:gridCol w:w="4975"/>
        <w:gridCol w:w="713"/>
        <w:gridCol w:w="1399"/>
      </w:tblGrid>
      <w:tr w:rsidR="00F74862" w:rsidTr="008038BF">
        <w:trPr>
          <w:trHeight w:val="653"/>
        </w:trPr>
        <w:tc>
          <w:tcPr>
            <w:tcW w:w="1702" w:type="dxa"/>
            <w:tcBorders>
              <w:top w:val="single" w:sz="8" w:space="0" w:color="CCCCCC"/>
              <w:left w:val="single" w:sz="4" w:space="0" w:color="auto"/>
              <w:bottom w:val="single" w:sz="8" w:space="0" w:color="CCCCCC"/>
              <w:right w:val="single" w:sz="8" w:space="0" w:color="CDCDCD"/>
            </w:tcBorders>
            <w:tcMar>
              <w:top w:w="0" w:type="dxa"/>
              <w:left w:w="0" w:type="dxa"/>
              <w:bottom w:w="0" w:type="dxa"/>
              <w:right w:w="0" w:type="dxa"/>
            </w:tcMar>
            <w:vAlign w:val="bottom"/>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Pr>
                <w:rFonts w:ascii="仿宋" w:eastAsia="仿宋" w:hAnsi="仿宋" w:cs="Heiti SC Light" w:hint="eastAsia"/>
                <w:b/>
                <w:bCs/>
                <w:kern w:val="0"/>
                <w:sz w:val="28"/>
                <w:szCs w:val="28"/>
                <w:shd w:val="clear" w:color="auto" w:fill="FFFFFF" w:themeFill="background1"/>
              </w:rPr>
              <w:t>名称</w:t>
            </w:r>
          </w:p>
        </w:tc>
        <w:tc>
          <w:tcPr>
            <w:tcW w:w="4975" w:type="dxa"/>
            <w:tcBorders>
              <w:top w:val="single" w:sz="8" w:space="0" w:color="CCCCCC"/>
              <w:left w:val="single" w:sz="8" w:space="0" w:color="CDCDCD"/>
              <w:bottom w:val="single" w:sz="8" w:space="0" w:color="CCCCCC"/>
              <w:right w:val="single" w:sz="8" w:space="0" w:color="CDCDCD"/>
            </w:tcBorders>
            <w:tcMar>
              <w:top w:w="0" w:type="dxa"/>
              <w:left w:w="0" w:type="dxa"/>
              <w:bottom w:w="0" w:type="dxa"/>
              <w:right w:w="0" w:type="dxa"/>
            </w:tcMar>
            <w:vAlign w:val="bottom"/>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Pr>
                <w:rFonts w:ascii="仿宋" w:eastAsia="仿宋" w:hAnsi="仿宋" w:cs="Heiti SC Light" w:hint="eastAsia"/>
                <w:b/>
                <w:bCs/>
                <w:kern w:val="0"/>
                <w:sz w:val="28"/>
                <w:szCs w:val="28"/>
                <w:shd w:val="clear" w:color="auto" w:fill="FFFFFF" w:themeFill="background1"/>
              </w:rPr>
              <w:t>规格参数</w:t>
            </w:r>
          </w:p>
        </w:tc>
        <w:tc>
          <w:tcPr>
            <w:tcW w:w="713" w:type="dxa"/>
            <w:tcBorders>
              <w:top w:val="single" w:sz="8" w:space="0" w:color="CCCCCC"/>
              <w:left w:val="single" w:sz="8" w:space="0" w:color="CDCDCD"/>
              <w:bottom w:val="single" w:sz="8" w:space="0" w:color="CCCCCC"/>
              <w:right w:val="single" w:sz="8" w:space="0" w:color="CCCCCC"/>
            </w:tcBorders>
            <w:tcMar>
              <w:top w:w="0" w:type="dxa"/>
              <w:left w:w="0" w:type="dxa"/>
              <w:bottom w:w="0" w:type="dxa"/>
              <w:right w:w="0" w:type="dxa"/>
            </w:tcMar>
            <w:vAlign w:val="bottom"/>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Pr>
                <w:rFonts w:ascii="仿宋" w:eastAsia="仿宋" w:hAnsi="仿宋" w:cs="Heiti SC Light" w:hint="eastAsia"/>
                <w:b/>
                <w:bCs/>
                <w:kern w:val="0"/>
                <w:sz w:val="28"/>
                <w:szCs w:val="28"/>
                <w:shd w:val="clear" w:color="auto" w:fill="FFFFFF" w:themeFill="background1"/>
              </w:rPr>
              <w:t>数量</w:t>
            </w:r>
          </w:p>
        </w:tc>
        <w:tc>
          <w:tcPr>
            <w:tcW w:w="1399"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bottom"/>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Pr>
                <w:rFonts w:ascii="仿宋" w:eastAsia="仿宋" w:hAnsi="仿宋" w:cs="Helvetica" w:hint="eastAsia"/>
                <w:b/>
                <w:bCs/>
                <w:kern w:val="1"/>
                <w:sz w:val="28"/>
                <w:szCs w:val="28"/>
                <w:shd w:val="clear" w:color="auto" w:fill="FFFFFF" w:themeFill="background1"/>
              </w:rPr>
              <w:t>备注</w:t>
            </w:r>
          </w:p>
        </w:tc>
      </w:tr>
      <w:tr w:rsidR="00F74862" w:rsidTr="008038BF">
        <w:trPr>
          <w:trHeight w:val="912"/>
        </w:trPr>
        <w:tc>
          <w:tcPr>
            <w:tcW w:w="1702"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Pr>
                <w:rFonts w:ascii="仿宋" w:eastAsia="仿宋" w:hAnsi="仿宋" w:cs="微软雅黑 Light" w:hint="eastAsia"/>
                <w:b/>
                <w:bCs/>
                <w:kern w:val="0"/>
                <w:sz w:val="28"/>
                <w:szCs w:val="28"/>
                <w:shd w:val="clear" w:color="auto" w:fill="FFFFFF" w:themeFill="background1"/>
              </w:rPr>
              <w:t>电脑桌</w:t>
            </w:r>
          </w:p>
        </w:tc>
        <w:tc>
          <w:tcPr>
            <w:tcW w:w="4975"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left"/>
              <w:rPr>
                <w:rFonts w:ascii="仿宋" w:eastAsia="仿宋" w:hAnsi="仿宋"/>
                <w:sz w:val="28"/>
                <w:szCs w:val="28"/>
                <w:shd w:val="clear" w:color="auto" w:fill="FFFFFF" w:themeFill="background1"/>
              </w:rPr>
            </w:pPr>
            <w:r>
              <w:rPr>
                <w:rFonts w:ascii="仿宋" w:eastAsia="仿宋" w:hAnsi="仿宋" w:cs="微软雅黑 Light"/>
                <w:sz w:val="28"/>
                <w:szCs w:val="28"/>
                <w:shd w:val="clear" w:color="auto" w:fill="FFFFFF" w:themeFill="background1"/>
              </w:rPr>
              <w:t>实木颗粒板</w:t>
            </w:r>
            <w:r>
              <w:rPr>
                <w:rFonts w:ascii="仿宋" w:eastAsia="仿宋" w:hAnsi="仿宋" w:cs="微软雅黑 Light" w:hint="eastAsia"/>
                <w:sz w:val="28"/>
                <w:szCs w:val="28"/>
                <w:shd w:val="clear" w:color="auto" w:fill="FFFFFF" w:themeFill="background1"/>
              </w:rPr>
              <w:t>，宽120cm,高60cm</w:t>
            </w:r>
          </w:p>
        </w:tc>
        <w:tc>
          <w:tcPr>
            <w:tcW w:w="713"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Pr>
                <w:rFonts w:ascii="仿宋" w:eastAsia="仿宋" w:hAnsi="仿宋" w:cs="Heiti SC Light" w:hint="eastAsia"/>
                <w:kern w:val="0"/>
                <w:sz w:val="28"/>
                <w:szCs w:val="28"/>
                <w:shd w:val="clear" w:color="auto" w:fill="FFFFFF" w:themeFill="background1"/>
              </w:rPr>
              <w:t>60</w:t>
            </w:r>
          </w:p>
        </w:tc>
        <w:tc>
          <w:tcPr>
            <w:tcW w:w="1399"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Tr="008038BF">
        <w:trPr>
          <w:trHeight w:val="912"/>
        </w:trPr>
        <w:tc>
          <w:tcPr>
            <w:tcW w:w="1702" w:type="dxa"/>
            <w:tcBorders>
              <w:top w:val="single" w:sz="8" w:space="0" w:color="CCCCCC"/>
              <w:left w:val="single" w:sz="4" w:space="0" w:color="auto"/>
              <w:bottom w:val="single" w:sz="8" w:space="0" w:color="CCCCCC"/>
              <w:right w:val="single" w:sz="8" w:space="0" w:color="CDCDCD"/>
            </w:tcBorders>
            <w:shd w:val="clear" w:color="auto" w:fill="auto"/>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Pr>
                <w:rFonts w:ascii="仿宋" w:eastAsia="仿宋" w:hAnsi="仿宋" w:cs="微软雅黑 Light" w:hint="eastAsia"/>
                <w:b/>
                <w:bCs/>
                <w:kern w:val="0"/>
                <w:sz w:val="28"/>
                <w:szCs w:val="28"/>
                <w:shd w:val="clear" w:color="auto" w:fill="FFFFFF" w:themeFill="background1"/>
              </w:rPr>
              <w:t>电脑椅</w:t>
            </w:r>
          </w:p>
        </w:tc>
        <w:tc>
          <w:tcPr>
            <w:tcW w:w="4975" w:type="dxa"/>
            <w:tcBorders>
              <w:top w:val="single" w:sz="8" w:space="0" w:color="CCCCCC"/>
              <w:left w:val="single" w:sz="8" w:space="0" w:color="CDCDCD"/>
              <w:bottom w:val="single" w:sz="8" w:space="0" w:color="CCCCCC"/>
              <w:right w:val="single" w:sz="8" w:space="0" w:color="CDCDCD"/>
            </w:tcBorders>
            <w:shd w:val="clear" w:color="auto" w:fill="auto"/>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left"/>
              <w:rPr>
                <w:rFonts w:ascii="仿宋" w:eastAsia="仿宋" w:hAnsi="仿宋"/>
                <w:sz w:val="28"/>
                <w:szCs w:val="28"/>
                <w:shd w:val="clear" w:color="auto" w:fill="FFFFFF" w:themeFill="background1"/>
              </w:rPr>
            </w:pPr>
            <w:r>
              <w:rPr>
                <w:rFonts w:ascii="仿宋" w:eastAsia="仿宋" w:hAnsi="仿宋" w:cs="微软雅黑 Light"/>
                <w:sz w:val="28"/>
                <w:szCs w:val="28"/>
                <w:shd w:val="clear" w:color="auto" w:fill="FFFFFF" w:themeFill="background1"/>
              </w:rPr>
              <w:t>网布</w:t>
            </w:r>
            <w:r>
              <w:rPr>
                <w:rFonts w:ascii="仿宋" w:eastAsia="仿宋" w:hAnsi="仿宋" w:cs="微软雅黑 Light" w:hint="eastAsia"/>
                <w:sz w:val="28"/>
                <w:szCs w:val="28"/>
                <w:shd w:val="clear" w:color="auto" w:fill="FFFFFF" w:themeFill="background1"/>
              </w:rPr>
              <w:t>旋转</w:t>
            </w:r>
            <w:r>
              <w:rPr>
                <w:rFonts w:ascii="仿宋" w:eastAsia="仿宋" w:hAnsi="仿宋" w:cs="微软雅黑 Light"/>
                <w:sz w:val="28"/>
                <w:szCs w:val="28"/>
                <w:shd w:val="clear" w:color="auto" w:fill="FFFFFF" w:themeFill="background1"/>
              </w:rPr>
              <w:t>电脑椅</w:t>
            </w:r>
            <w:r>
              <w:rPr>
                <w:rFonts w:ascii="仿宋" w:eastAsia="仿宋" w:hAnsi="仿宋" w:cs="微软雅黑 Light" w:hint="eastAsia"/>
                <w:sz w:val="28"/>
                <w:szCs w:val="28"/>
                <w:shd w:val="clear" w:color="auto" w:fill="FFFFFF" w:themeFill="background1"/>
              </w:rPr>
              <w:t>，座高47cm,不锈钢材质</w:t>
            </w:r>
          </w:p>
        </w:tc>
        <w:tc>
          <w:tcPr>
            <w:tcW w:w="713" w:type="dxa"/>
            <w:tcBorders>
              <w:top w:val="single" w:sz="8" w:space="0" w:color="CCCCCC"/>
              <w:left w:val="single" w:sz="8" w:space="0" w:color="CDCDCD"/>
              <w:bottom w:val="single" w:sz="8" w:space="0" w:color="CCCCCC"/>
              <w:right w:val="single" w:sz="8" w:space="0" w:color="CCCCCC"/>
            </w:tcBorders>
            <w:shd w:val="clear" w:color="auto" w:fill="auto"/>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Pr>
                <w:rFonts w:ascii="仿宋" w:eastAsia="仿宋" w:hAnsi="仿宋" w:cs="Heiti SC Light" w:hint="eastAsia"/>
                <w:kern w:val="0"/>
                <w:sz w:val="28"/>
                <w:szCs w:val="28"/>
                <w:shd w:val="clear" w:color="auto" w:fill="FFFFFF" w:themeFill="background1"/>
              </w:rPr>
              <w:t>60</w:t>
            </w:r>
          </w:p>
        </w:tc>
        <w:tc>
          <w:tcPr>
            <w:tcW w:w="1399" w:type="dxa"/>
            <w:tcBorders>
              <w:top w:val="single" w:sz="8" w:space="0" w:color="CCCCCC"/>
              <w:left w:val="single" w:sz="8" w:space="0" w:color="CCCCCC"/>
              <w:bottom w:val="single" w:sz="8" w:space="0" w:color="CCCCCC"/>
              <w:right w:val="single" w:sz="8" w:space="0" w:color="CCCCCC"/>
            </w:tcBorders>
            <w:shd w:val="clear" w:color="auto" w:fill="auto"/>
            <w:tcMar>
              <w:top w:w="0" w:type="dxa"/>
              <w:left w:w="0" w:type="dxa"/>
              <w:bottom w:w="0" w:type="dxa"/>
              <w:right w:w="0" w:type="dxa"/>
            </w:tcMar>
            <w:vAlign w:val="center"/>
          </w:tcPr>
          <w:p w:rsidR="00F74862"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bl>
    <w:p w:rsidR="00F74862" w:rsidRPr="00C50E63" w:rsidRDefault="00F74862" w:rsidP="00F74862">
      <w:pPr>
        <w:pStyle w:val="1"/>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4</w:t>
      </w:r>
      <w:r w:rsidRPr="00C50E63">
        <w:rPr>
          <w:rFonts w:ascii="仿宋" w:eastAsia="仿宋" w:hAnsi="仿宋" w:hint="eastAsia"/>
          <w:sz w:val="28"/>
          <w:szCs w:val="28"/>
          <w:shd w:val="clear" w:color="auto" w:fill="FFFFFF" w:themeFill="background1"/>
        </w:rPr>
        <w:t>、室外P4全彩屏</w:t>
      </w:r>
    </w:p>
    <w:tbl>
      <w:tblPr>
        <w:tblStyle w:val="af2"/>
        <w:tblW w:w="8789" w:type="dxa"/>
        <w:tblInd w:w="-176" w:type="dxa"/>
        <w:tblLayout w:type="fixed"/>
        <w:tblLook w:val="04A0"/>
      </w:tblPr>
      <w:tblGrid>
        <w:gridCol w:w="1702"/>
        <w:gridCol w:w="1276"/>
        <w:gridCol w:w="3118"/>
        <w:gridCol w:w="1134"/>
        <w:gridCol w:w="1559"/>
      </w:tblGrid>
      <w:tr w:rsidR="00F74862" w:rsidRPr="00C50E63" w:rsidTr="008038BF">
        <w:trPr>
          <w:trHeight w:val="703"/>
        </w:trPr>
        <w:tc>
          <w:tcPr>
            <w:tcW w:w="1702"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spacing w:line="480" w:lineRule="auto"/>
              <w:jc w:val="center"/>
              <w:rPr>
                <w:rFonts w:ascii="仿宋" w:eastAsia="仿宋" w:hAnsi="仿宋"/>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名称</w:t>
            </w:r>
          </w:p>
        </w:tc>
        <w:tc>
          <w:tcPr>
            <w:tcW w:w="1276"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spacing w:line="480" w:lineRule="auto"/>
              <w:jc w:val="center"/>
              <w:rPr>
                <w:rFonts w:ascii="仿宋" w:eastAsia="仿宋" w:hAnsi="仿宋"/>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单位</w:t>
            </w:r>
          </w:p>
        </w:tc>
        <w:tc>
          <w:tcPr>
            <w:tcW w:w="3118"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spacing w:line="480" w:lineRule="auto"/>
              <w:jc w:val="center"/>
              <w:rPr>
                <w:rFonts w:ascii="仿宋" w:eastAsia="仿宋" w:hAnsi="仿宋"/>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规格参数</w:t>
            </w:r>
          </w:p>
        </w:tc>
        <w:tc>
          <w:tcPr>
            <w:tcW w:w="1134"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spacing w:line="480" w:lineRule="auto"/>
              <w:jc w:val="center"/>
              <w:rPr>
                <w:rFonts w:ascii="仿宋" w:eastAsia="仿宋" w:hAnsi="仿宋"/>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数量</w:t>
            </w:r>
          </w:p>
        </w:tc>
        <w:tc>
          <w:tcPr>
            <w:tcW w:w="1559"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spacing w:line="480" w:lineRule="auto"/>
              <w:jc w:val="center"/>
              <w:rPr>
                <w:rFonts w:ascii="仿宋" w:eastAsia="仿宋" w:hAnsi="仿宋"/>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备注</w:t>
            </w:r>
          </w:p>
        </w:tc>
      </w:tr>
      <w:tr w:rsidR="00F74862" w:rsidRPr="00C50E63" w:rsidTr="008038BF">
        <w:trPr>
          <w:trHeight w:val="684"/>
        </w:trPr>
        <w:tc>
          <w:tcPr>
            <w:tcW w:w="1702"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室外全彩P4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平方米</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pStyle w:val="ad"/>
              <w:spacing w:line="420" w:lineRule="atLeas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单元板规格</w:t>
            </w:r>
            <w:r w:rsidRPr="00C50E63">
              <w:rPr>
                <w:rFonts w:ascii="仿宋" w:eastAsia="仿宋" w:hAnsi="仿宋" w:cs="Arial"/>
                <w:sz w:val="28"/>
                <w:szCs w:val="28"/>
                <w:shd w:val="clear" w:color="auto" w:fill="FFFFFF" w:themeFill="background1"/>
              </w:rPr>
              <w:t>256×128</w:t>
            </w:r>
            <w:r w:rsidRPr="00C50E63">
              <w:rPr>
                <w:rFonts w:ascii="仿宋" w:eastAsia="仿宋" w:hAnsi="仿宋" w:cs="Arial" w:hint="eastAsia"/>
                <w:sz w:val="28"/>
                <w:szCs w:val="28"/>
                <w:shd w:val="clear" w:color="auto" w:fill="FFFFFF" w:themeFill="background1"/>
              </w:rPr>
              <w:t>，</w:t>
            </w:r>
            <w:r w:rsidRPr="00C50E63">
              <w:rPr>
                <w:rFonts w:ascii="仿宋" w:eastAsia="仿宋" w:hAnsi="仿宋" w:hint="eastAsia"/>
                <w:sz w:val="28"/>
                <w:szCs w:val="28"/>
                <w:shd w:val="clear" w:color="auto" w:fill="FFFFFF" w:themeFill="background1"/>
              </w:rPr>
              <w:lastRenderedPageBreak/>
              <w:t>分辨率</w:t>
            </w:r>
            <w:r w:rsidRPr="00C50E63">
              <w:rPr>
                <w:rFonts w:ascii="仿宋" w:eastAsia="仿宋" w:hAnsi="仿宋" w:cs="Arial"/>
                <w:sz w:val="28"/>
                <w:szCs w:val="28"/>
                <w:shd w:val="clear" w:color="auto" w:fill="FFFFFF" w:themeFill="background1"/>
              </w:rPr>
              <w:t>64×32</w:t>
            </w:r>
            <w:r w:rsidRPr="00C50E63">
              <w:rPr>
                <w:rFonts w:ascii="仿宋" w:eastAsia="仿宋" w:hAnsi="仿宋" w:cs="Arial" w:hint="eastAsia"/>
                <w:sz w:val="28"/>
                <w:szCs w:val="28"/>
                <w:shd w:val="clear" w:color="auto" w:fill="FFFFFF" w:themeFill="background1"/>
              </w:rPr>
              <w:t>，</w:t>
            </w:r>
            <w:r w:rsidRPr="00C50E63">
              <w:rPr>
                <w:rFonts w:ascii="仿宋" w:eastAsia="仿宋" w:hAnsi="仿宋" w:hint="eastAsia"/>
                <w:sz w:val="28"/>
                <w:szCs w:val="28"/>
                <w:shd w:val="clear" w:color="auto" w:fill="FFFFFF" w:themeFill="background1"/>
              </w:rPr>
              <w:t>像素密度</w:t>
            </w:r>
            <w:r w:rsidRPr="00C50E63">
              <w:rPr>
                <w:rFonts w:ascii="仿宋" w:eastAsia="仿宋" w:hAnsi="仿宋" w:cs="Arial"/>
                <w:sz w:val="28"/>
                <w:szCs w:val="28"/>
                <w:shd w:val="clear" w:color="auto" w:fill="FFFFFF" w:themeFill="background1"/>
              </w:rPr>
              <w:t>62500</w:t>
            </w:r>
            <w:r w:rsidRPr="00C50E63">
              <w:rPr>
                <w:rFonts w:ascii="仿宋" w:eastAsia="仿宋" w:hAnsi="仿宋" w:cs="Arial" w:hint="eastAsia"/>
                <w:sz w:val="28"/>
                <w:szCs w:val="28"/>
                <w:shd w:val="clear" w:color="auto" w:fill="FFFFFF" w:themeFill="background1"/>
              </w:rPr>
              <w:t>，</w:t>
            </w:r>
            <w:r w:rsidRPr="00C50E63">
              <w:rPr>
                <w:rFonts w:ascii="仿宋" w:eastAsia="仿宋" w:hAnsi="仿宋" w:hint="eastAsia"/>
                <w:sz w:val="28"/>
                <w:szCs w:val="28"/>
                <w:shd w:val="clear" w:color="auto" w:fill="FFFFFF" w:themeFill="background1"/>
              </w:rPr>
              <w:t>可视角度</w:t>
            </w:r>
            <w:r w:rsidRPr="00C50E63">
              <w:rPr>
                <w:rFonts w:ascii="仿宋" w:eastAsia="仿宋" w:hAnsi="仿宋" w:cs="Arial"/>
                <w:sz w:val="28"/>
                <w:szCs w:val="28"/>
                <w:shd w:val="clear" w:color="auto" w:fill="FFFFFF" w:themeFill="background1"/>
              </w:rPr>
              <w:t>[</w:t>
            </w:r>
            <w:r w:rsidRPr="00C50E63">
              <w:rPr>
                <w:rFonts w:ascii="仿宋" w:eastAsia="仿宋" w:hAnsi="仿宋" w:hint="eastAsia"/>
                <w:sz w:val="28"/>
                <w:szCs w:val="28"/>
                <w:shd w:val="clear" w:color="auto" w:fill="FFFFFF" w:themeFill="background1"/>
              </w:rPr>
              <w:t>水平</w:t>
            </w:r>
            <w:r w:rsidRPr="00C50E63">
              <w:rPr>
                <w:rFonts w:ascii="仿宋" w:eastAsia="仿宋" w:hAnsi="仿宋" w:cs="Arial"/>
                <w:sz w:val="28"/>
                <w:szCs w:val="28"/>
                <w:shd w:val="clear" w:color="auto" w:fill="FFFFFF" w:themeFill="background1"/>
              </w:rPr>
              <w:t>/</w:t>
            </w:r>
            <w:r w:rsidRPr="00C50E63">
              <w:rPr>
                <w:rFonts w:ascii="仿宋" w:eastAsia="仿宋" w:hAnsi="仿宋" w:hint="eastAsia"/>
                <w:sz w:val="28"/>
                <w:szCs w:val="28"/>
                <w:shd w:val="clear" w:color="auto" w:fill="FFFFFF" w:themeFill="background1"/>
              </w:rPr>
              <w:t>垂直</w:t>
            </w:r>
            <w:r w:rsidRPr="00C50E63">
              <w:rPr>
                <w:rFonts w:ascii="仿宋" w:eastAsia="仿宋" w:hAnsi="仿宋" w:cs="Arial"/>
                <w:sz w:val="28"/>
                <w:szCs w:val="28"/>
                <w:shd w:val="clear" w:color="auto" w:fill="FFFFFF" w:themeFill="background1"/>
              </w:rPr>
              <w:t>] 140°/140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lastRenderedPageBreak/>
              <w:t>1.843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67"/>
        </w:trPr>
        <w:tc>
          <w:tcPr>
            <w:tcW w:w="1702"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lastRenderedPageBreak/>
              <w:t>全</w:t>
            </w:r>
            <w:r w:rsidRPr="00C50E63">
              <w:rPr>
                <w:rFonts w:ascii="仿宋" w:eastAsia="仿宋" w:hAnsi="仿宋" w:hint="eastAsia"/>
                <w:sz w:val="28"/>
                <w:szCs w:val="28"/>
                <w:shd w:val="clear" w:color="auto" w:fill="FFFFFF" w:themeFill="background1"/>
              </w:rPr>
              <w:t>彩卡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套</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pStyle w:val="ad"/>
              <w:shd w:val="clear" w:color="auto" w:fill="FFFFFF"/>
              <w:rPr>
                <w:rFonts w:ascii="仿宋" w:eastAsia="仿宋" w:hAnsi="仿宋"/>
                <w:sz w:val="28"/>
                <w:szCs w:val="28"/>
                <w:shd w:val="clear" w:color="auto" w:fill="FFFFFF" w:themeFill="background1"/>
              </w:rPr>
            </w:pPr>
            <w:r w:rsidRPr="00C50E63">
              <w:rPr>
                <w:rFonts w:ascii="仿宋" w:eastAsia="仿宋" w:hAnsi="仿宋"/>
                <w:sz w:val="28"/>
                <w:szCs w:val="28"/>
                <w:shd w:val="clear" w:color="auto" w:fill="FFFFFF" w:themeFill="background1"/>
              </w:rPr>
              <w:t>单卡控制面积常规256*256，特殊应用可以到1024列</w:t>
            </w:r>
            <w:r w:rsidRPr="00C50E63">
              <w:rPr>
                <w:rFonts w:ascii="仿宋" w:eastAsia="仿宋" w:hAnsi="仿宋" w:hint="eastAsia"/>
                <w:sz w:val="28"/>
                <w:szCs w:val="28"/>
                <w:shd w:val="clear" w:color="auto" w:fill="FFFFFF" w:themeFill="background1"/>
              </w:rPr>
              <w:t>；</w:t>
            </w:r>
            <w:r w:rsidRPr="00C50E63">
              <w:rPr>
                <w:rFonts w:ascii="仿宋" w:eastAsia="仿宋" w:hAnsi="仿宋"/>
                <w:sz w:val="28"/>
                <w:szCs w:val="28"/>
                <w:shd w:val="clear" w:color="auto" w:fill="FFFFFF" w:themeFill="background1"/>
              </w:rPr>
              <w:t>级联控制区域65536*65536像素点</w:t>
            </w:r>
            <w:r w:rsidRPr="00C50E63">
              <w:rPr>
                <w:rFonts w:ascii="仿宋" w:eastAsia="仿宋" w:hAnsi="仿宋" w:hint="eastAsia"/>
                <w:sz w:val="28"/>
                <w:szCs w:val="28"/>
                <w:shd w:val="clear" w:color="auto" w:fill="FFFFFF" w:themeFill="background1"/>
              </w:rPr>
              <w:t>；</w:t>
            </w:r>
            <w:r w:rsidRPr="00C50E63">
              <w:rPr>
                <w:rFonts w:ascii="仿宋" w:eastAsia="仿宋" w:hAnsi="仿宋"/>
                <w:sz w:val="28"/>
                <w:szCs w:val="28"/>
                <w:shd w:val="clear" w:color="auto" w:fill="FFFFFF" w:themeFill="background1"/>
              </w:rPr>
              <w:t>刷新率静态：64*64，刷新率可达到16000Hz</w:t>
            </w:r>
          </w:p>
          <w:p w:rsidR="00F74862" w:rsidRPr="00C50E63" w:rsidRDefault="00F74862" w:rsidP="008038BF">
            <w:pPr>
              <w:pStyle w:val="ad"/>
              <w:shd w:val="clear" w:color="auto" w:fill="FFFFFF"/>
              <w:rPr>
                <w:rFonts w:ascii="仿宋" w:eastAsia="仿宋" w:hAnsi="仿宋"/>
                <w:sz w:val="28"/>
                <w:szCs w:val="28"/>
                <w:shd w:val="clear" w:color="auto" w:fill="FFFFFF" w:themeFill="background1"/>
              </w:rPr>
            </w:pPr>
            <w:r w:rsidRPr="00C50E63">
              <w:rPr>
                <w:rFonts w:ascii="仿宋" w:eastAsia="仿宋" w:hAnsi="仿宋"/>
                <w:sz w:val="28"/>
                <w:szCs w:val="28"/>
                <w:shd w:val="clear" w:color="auto" w:fill="FFFFFF" w:themeFill="background1"/>
              </w:rPr>
              <w:t>1/8扫：</w:t>
            </w:r>
            <w:r w:rsidRPr="00C50E63">
              <w:rPr>
                <w:rFonts w:ascii="仿宋" w:eastAsia="仿宋" w:hAnsi="仿宋" w:hint="eastAsia"/>
                <w:sz w:val="28"/>
                <w:szCs w:val="28"/>
                <w:shd w:val="clear" w:color="auto" w:fill="FFFFFF" w:themeFill="background1"/>
              </w:rPr>
              <w:t>1</w:t>
            </w:r>
            <w:r w:rsidRPr="00C50E63">
              <w:rPr>
                <w:rFonts w:ascii="仿宋" w:eastAsia="仿宋" w:hAnsi="仿宋"/>
                <w:sz w:val="28"/>
                <w:szCs w:val="28"/>
                <w:shd w:val="clear" w:color="auto" w:fill="FFFFFF" w:themeFill="background1"/>
              </w:rPr>
              <w:t>28*128，刷新率可达到10000Hz</w:t>
            </w:r>
          </w:p>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sz w:val="28"/>
                <w:szCs w:val="28"/>
                <w:shd w:val="clear" w:color="auto" w:fill="FFFFFF" w:themeFill="background1"/>
              </w:rPr>
              <w:t>4096像素点以内任意行、任意列组装</w:t>
            </w:r>
            <w:r w:rsidRPr="00C50E63">
              <w:rPr>
                <w:rFonts w:ascii="仿宋" w:eastAsia="仿宋" w:hAnsi="仿宋" w:hint="eastAsia"/>
                <w:sz w:val="28"/>
                <w:szCs w:val="28"/>
                <w:shd w:val="clear" w:color="auto" w:fill="FFFFFF" w:themeFill="background1"/>
              </w:rPr>
              <w:t>；</w:t>
            </w:r>
            <w:r w:rsidRPr="00C50E63">
              <w:rPr>
                <w:rFonts w:ascii="仿宋" w:eastAsia="仿宋" w:hAnsi="仿宋"/>
                <w:sz w:val="28"/>
                <w:szCs w:val="28"/>
                <w:shd w:val="clear" w:color="auto" w:fill="FFFFFF" w:themeFill="background1"/>
              </w:rPr>
              <w:t>16组数据任意交换</w:t>
            </w:r>
          </w:p>
          <w:p w:rsidR="00F74862" w:rsidRPr="00C50E63" w:rsidRDefault="00F74862" w:rsidP="008038BF">
            <w:pPr>
              <w:rPr>
                <w:rFonts w:ascii="仿宋" w:eastAsia="仿宋" w:hAnsi="仿宋"/>
                <w:sz w:val="28"/>
                <w:szCs w:val="28"/>
                <w:shd w:val="clear" w:color="auto" w:fill="FFFFFF" w:themeFill="background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646"/>
        </w:trPr>
        <w:tc>
          <w:tcPr>
            <w:tcW w:w="1702"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专用电源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台</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带三防功能，过载/短路保护，1</w:t>
            </w:r>
            <w:r w:rsidRPr="00C50E63">
              <w:rPr>
                <w:rFonts w:ascii="仿宋" w:eastAsia="仿宋" w:hAnsi="仿宋"/>
                <w:sz w:val="28"/>
                <w:szCs w:val="28"/>
                <w:shd w:val="clear" w:color="auto" w:fill="FFFFFF" w:themeFill="background1"/>
              </w:rPr>
              <w:t>10%-150%</w:t>
            </w:r>
            <w:r w:rsidRPr="00C50E63">
              <w:rPr>
                <w:rFonts w:ascii="仿宋" w:eastAsia="仿宋" w:hAnsi="仿宋" w:hint="eastAsia"/>
                <w:sz w:val="28"/>
                <w:szCs w:val="28"/>
                <w:shd w:val="clear" w:color="auto" w:fill="FFFFFF" w:themeFill="background1"/>
              </w:rPr>
              <w:t>切断输出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698"/>
        </w:trPr>
        <w:tc>
          <w:tcPr>
            <w:tcW w:w="1702"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计算机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四核心处理器，4</w:t>
            </w:r>
            <w:r w:rsidRPr="00C50E63">
              <w:rPr>
                <w:rFonts w:ascii="仿宋" w:eastAsia="仿宋" w:hAnsi="仿宋"/>
                <w:sz w:val="28"/>
                <w:szCs w:val="28"/>
                <w:shd w:val="clear" w:color="auto" w:fill="FFFFFF" w:themeFill="background1"/>
              </w:rPr>
              <w:t xml:space="preserve">GB DDR3 </w:t>
            </w:r>
            <w:r w:rsidRPr="00C50E63">
              <w:rPr>
                <w:rFonts w:ascii="仿宋" w:eastAsia="仿宋" w:hAnsi="仿宋" w:hint="eastAsia"/>
                <w:sz w:val="28"/>
                <w:szCs w:val="28"/>
                <w:shd w:val="clear" w:color="auto" w:fill="FFFFFF" w:themeFill="background1"/>
              </w:rPr>
              <w:t>内存，2</w:t>
            </w:r>
            <w:r w:rsidRPr="00C50E63">
              <w:rPr>
                <w:rFonts w:ascii="仿宋" w:eastAsia="仿宋" w:hAnsi="仿宋"/>
                <w:sz w:val="28"/>
                <w:szCs w:val="28"/>
                <w:shd w:val="clear" w:color="auto" w:fill="FFFFFF" w:themeFill="background1"/>
              </w:rPr>
              <w:t xml:space="preserve">GB </w:t>
            </w:r>
            <w:r w:rsidRPr="00C50E63">
              <w:rPr>
                <w:rFonts w:ascii="仿宋" w:eastAsia="仿宋" w:hAnsi="仿宋" w:hint="eastAsia"/>
                <w:sz w:val="28"/>
                <w:szCs w:val="28"/>
                <w:shd w:val="clear" w:color="auto" w:fill="FFFFFF" w:themeFill="background1"/>
              </w:rPr>
              <w:t>独立显卡，1</w:t>
            </w:r>
            <w:r w:rsidRPr="00C50E63">
              <w:rPr>
                <w:rFonts w:ascii="仿宋" w:eastAsia="仿宋" w:hAnsi="仿宋"/>
                <w:sz w:val="28"/>
                <w:szCs w:val="28"/>
                <w:shd w:val="clear" w:color="auto" w:fill="FFFFFF" w:themeFill="background1"/>
              </w:rPr>
              <w:t>20GB</w:t>
            </w:r>
            <w:r w:rsidRPr="00C50E63">
              <w:rPr>
                <w:rFonts w:ascii="仿宋" w:eastAsia="仿宋" w:hAnsi="仿宋" w:hint="eastAsia"/>
                <w:sz w:val="28"/>
                <w:szCs w:val="28"/>
                <w:shd w:val="clear" w:color="auto" w:fill="FFFFFF" w:themeFill="background1"/>
              </w:rPr>
              <w:t>固态硬盘，2</w:t>
            </w:r>
            <w:r w:rsidRPr="00C50E63">
              <w:rPr>
                <w:rFonts w:ascii="仿宋" w:eastAsia="仿宋" w:hAnsi="仿宋"/>
                <w:sz w:val="28"/>
                <w:szCs w:val="28"/>
                <w:shd w:val="clear" w:color="auto" w:fill="FFFFFF" w:themeFill="background1"/>
              </w:rPr>
              <w:t>3</w:t>
            </w:r>
            <w:r w:rsidRPr="00C50E63">
              <w:rPr>
                <w:rFonts w:ascii="仿宋" w:eastAsia="仿宋" w:hAnsi="仿宋" w:hint="eastAsia"/>
                <w:sz w:val="28"/>
                <w:szCs w:val="28"/>
                <w:shd w:val="clear" w:color="auto" w:fill="FFFFFF" w:themeFill="background1"/>
              </w:rPr>
              <w:t>寸</w:t>
            </w:r>
            <w:r w:rsidRPr="00C50E63">
              <w:rPr>
                <w:rFonts w:ascii="仿宋" w:eastAsia="仿宋" w:hAnsi="仿宋" w:hint="eastAsia"/>
                <w:sz w:val="28"/>
                <w:szCs w:val="28"/>
                <w:shd w:val="clear" w:color="auto" w:fill="FFFFFF" w:themeFill="background1"/>
              </w:rPr>
              <w:lastRenderedPageBreak/>
              <w:t>I</w:t>
            </w:r>
            <w:r w:rsidRPr="00C50E63">
              <w:rPr>
                <w:rFonts w:ascii="仿宋" w:eastAsia="仿宋" w:hAnsi="仿宋"/>
                <w:sz w:val="28"/>
                <w:szCs w:val="28"/>
                <w:shd w:val="clear" w:color="auto" w:fill="FFFFFF" w:themeFill="background1"/>
              </w:rPr>
              <w:t>PS</w:t>
            </w:r>
            <w:r w:rsidRPr="00C50E63">
              <w:rPr>
                <w:rFonts w:ascii="仿宋" w:eastAsia="仿宋" w:hAnsi="仿宋" w:hint="eastAsia"/>
                <w:sz w:val="28"/>
                <w:szCs w:val="28"/>
                <w:shd w:val="clear" w:color="auto" w:fill="FFFFFF" w:themeFill="background1"/>
              </w:rPr>
              <w:t>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52"/>
        </w:trPr>
        <w:tc>
          <w:tcPr>
            <w:tcW w:w="1702"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lastRenderedPageBreak/>
              <w:t>屏体内线材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套</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无氧铜国标专用线材</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52"/>
        </w:trPr>
        <w:tc>
          <w:tcPr>
            <w:tcW w:w="1702"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多功能配电箱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cs="Tahoma"/>
                <w:sz w:val="28"/>
                <w:szCs w:val="28"/>
                <w:shd w:val="clear" w:color="auto" w:fill="FFFFFF" w:themeFill="background1"/>
              </w:rPr>
              <w:t>箱体采用1.2mm厚Q235工程级冷轧碳钢板。主体无缝焊接</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52"/>
        </w:trPr>
        <w:tc>
          <w:tcPr>
            <w:tcW w:w="1702"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多功能控制系统</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套</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sz w:val="28"/>
                <w:szCs w:val="28"/>
                <w:shd w:val="clear" w:color="auto" w:fill="FFFFFF" w:themeFill="background1"/>
              </w:rPr>
              <w:t>LED显示屏控制和播放的专业软件。支持视频、音频、图像、文字、Flash、Gif等形式的媒体文件播放；支持Microsoft office的Word、Excel、PPT显示；支持时钟、计时、天气预报显示；支持外部视频信号（TV、AV、S-Video、复合视频）播放；支持多页面多分区节目编辑；软件提供了丰富灵活的视频切换功能、分区特效</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52"/>
        </w:trPr>
        <w:tc>
          <w:tcPr>
            <w:tcW w:w="1702"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lastRenderedPageBreak/>
              <w:t>视频处理器+发送卡</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台</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sz w:val="28"/>
                <w:szCs w:val="28"/>
                <w:shd w:val="clear" w:color="auto" w:fill="FFFFFF" w:themeFill="background1"/>
              </w:rPr>
              <w:t>强大的视频信号接收和处理能力，最大可接收1920*1200像素的高清数字信号；单机可支持最宽4096像素，最高2560像素的大屏。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52"/>
        </w:trPr>
        <w:tc>
          <w:tcPr>
            <w:tcW w:w="1702" w:type="dxa"/>
            <w:tcBorders>
              <w:top w:val="single" w:sz="4" w:space="0" w:color="auto"/>
              <w:left w:val="single" w:sz="4" w:space="0" w:color="auto"/>
              <w:bottom w:val="single" w:sz="4" w:space="0" w:color="auto"/>
              <w:right w:val="single" w:sz="4" w:space="0" w:color="auto"/>
            </w:tcBorders>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定制简易箱体</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平方米</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黑色防锈箱体</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1.843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4862" w:rsidRPr="00C50E63" w:rsidRDefault="00F74862" w:rsidP="008038BF">
            <w:pPr>
              <w:rPr>
                <w:rFonts w:ascii="仿宋" w:eastAsia="仿宋" w:hAnsi="仿宋"/>
                <w:sz w:val="28"/>
                <w:szCs w:val="28"/>
                <w:shd w:val="clear" w:color="auto" w:fill="FFFFFF" w:themeFill="background1"/>
              </w:rPr>
            </w:pPr>
          </w:p>
        </w:tc>
      </w:tr>
      <w:tr w:rsidR="00F74862" w:rsidRPr="00C50E63" w:rsidTr="008038BF">
        <w:trPr>
          <w:trHeight w:val="552"/>
        </w:trPr>
        <w:tc>
          <w:tcPr>
            <w:tcW w:w="1702" w:type="dxa"/>
            <w:tcBorders>
              <w:top w:val="single" w:sz="4" w:space="0" w:color="auto"/>
            </w:tcBorders>
          </w:tcPr>
          <w:p w:rsidR="00F74862" w:rsidRPr="00C50E63" w:rsidRDefault="00F74862" w:rsidP="008038BF">
            <w:pPr>
              <w:rPr>
                <w:rFonts w:ascii="仿宋" w:eastAsia="仿宋" w:hAnsi="仿宋"/>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现场钢构</w:t>
            </w:r>
          </w:p>
        </w:tc>
        <w:tc>
          <w:tcPr>
            <w:tcW w:w="7087" w:type="dxa"/>
            <w:gridSpan w:val="4"/>
            <w:tcBorders>
              <w:top w:val="single" w:sz="4" w:space="0" w:color="auto"/>
              <w:bottom w:val="single" w:sz="4" w:space="0" w:color="auto"/>
              <w:right w:val="single" w:sz="4" w:space="0" w:color="auto"/>
            </w:tcBorders>
            <w:shd w:val="clear" w:color="auto" w:fill="auto"/>
          </w:tcPr>
          <w:p w:rsidR="00F74862" w:rsidRPr="00C50E63" w:rsidRDefault="00F74862" w:rsidP="008038BF">
            <w:pPr>
              <w:widowControl/>
              <w:jc w:val="left"/>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人工安装、吊车结合现场情况实施</w:t>
            </w:r>
          </w:p>
        </w:tc>
      </w:tr>
    </w:tbl>
    <w:p w:rsidR="00F74862" w:rsidRPr="00C50E63" w:rsidRDefault="00F74862" w:rsidP="00F74862">
      <w:pPr>
        <w:pStyle w:val="1"/>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5</w:t>
      </w:r>
      <w:r w:rsidRPr="00C50E63">
        <w:rPr>
          <w:rFonts w:ascii="仿宋" w:eastAsia="仿宋" w:hAnsi="仿宋" w:hint="eastAsia"/>
          <w:sz w:val="28"/>
          <w:szCs w:val="28"/>
          <w:shd w:val="clear" w:color="auto" w:fill="FFFFFF" w:themeFill="background1"/>
        </w:rPr>
        <w:t>、室内P10红色LED屏</w:t>
      </w:r>
    </w:p>
    <w:tbl>
      <w:tblPr>
        <w:tblW w:w="8789" w:type="dxa"/>
        <w:tblInd w:w="-279" w:type="dxa"/>
        <w:tblLayout w:type="fixed"/>
        <w:tblLook w:val="04A0"/>
      </w:tblPr>
      <w:tblGrid>
        <w:gridCol w:w="2214"/>
        <w:gridCol w:w="3173"/>
        <w:gridCol w:w="1843"/>
        <w:gridCol w:w="1559"/>
      </w:tblGrid>
      <w:tr w:rsidR="00F74862" w:rsidRPr="00C50E63" w:rsidTr="008038BF">
        <w:trPr>
          <w:trHeight w:val="653"/>
        </w:trPr>
        <w:tc>
          <w:tcPr>
            <w:tcW w:w="2214" w:type="dxa"/>
            <w:tcBorders>
              <w:top w:val="single" w:sz="8" w:space="0" w:color="CCCCCC"/>
              <w:left w:val="single" w:sz="4" w:space="0" w:color="auto"/>
              <w:bottom w:val="single" w:sz="8" w:space="0" w:color="CCCCCC"/>
              <w:right w:val="single" w:sz="8" w:space="0" w:color="CDCDCD"/>
            </w:tcBorders>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名称</w:t>
            </w:r>
          </w:p>
        </w:tc>
        <w:tc>
          <w:tcPr>
            <w:tcW w:w="3173" w:type="dxa"/>
            <w:tcBorders>
              <w:top w:val="single" w:sz="8" w:space="0" w:color="CCCCCC"/>
              <w:left w:val="single" w:sz="8" w:space="0" w:color="CDCDCD"/>
              <w:bottom w:val="single" w:sz="8" w:space="0" w:color="CCCCCC"/>
              <w:right w:val="single" w:sz="8" w:space="0" w:color="CDCDCD"/>
            </w:tcBorders>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性能参数</w:t>
            </w:r>
          </w:p>
        </w:tc>
        <w:tc>
          <w:tcPr>
            <w:tcW w:w="1843" w:type="dxa"/>
            <w:tcBorders>
              <w:top w:val="single" w:sz="8" w:space="0" w:color="CCCCCC"/>
              <w:left w:val="single" w:sz="8" w:space="0" w:color="CDCDCD"/>
              <w:bottom w:val="single" w:sz="8" w:space="0" w:color="CCCCCC"/>
              <w:right w:val="single" w:sz="8" w:space="0" w:color="CCCCCC"/>
            </w:tcBorders>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数量</w:t>
            </w:r>
          </w:p>
        </w:tc>
        <w:tc>
          <w:tcPr>
            <w:tcW w:w="1559"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bottom"/>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备注</w:t>
            </w:r>
          </w:p>
        </w:tc>
      </w:tr>
      <w:tr w:rsidR="00F74862" w:rsidRPr="00C50E63" w:rsidTr="008038BF">
        <w:trPr>
          <w:trHeight w:val="912"/>
        </w:trPr>
        <w:tc>
          <w:tcPr>
            <w:tcW w:w="2214"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显示屏</w:t>
            </w:r>
          </w:p>
        </w:tc>
        <w:tc>
          <w:tcPr>
            <w:tcW w:w="3173"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shd w:val="clear" w:color="auto" w:fill="FFFFFF" w:themeFill="background1"/>
              </w:rPr>
            </w:pPr>
          </w:p>
        </w:tc>
        <w:tc>
          <w:tcPr>
            <w:tcW w:w="1843"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hint="eastAsia"/>
                <w:sz w:val="28"/>
                <w:szCs w:val="28"/>
                <w:shd w:val="clear" w:color="auto" w:fill="FFFFFF" w:themeFill="background1"/>
              </w:rPr>
              <w:t>3.881平方</w:t>
            </w:r>
          </w:p>
        </w:tc>
        <w:tc>
          <w:tcPr>
            <w:tcW w:w="1559"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2214"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单元板</w:t>
            </w:r>
          </w:p>
        </w:tc>
        <w:tc>
          <w:tcPr>
            <w:tcW w:w="3173"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物理点间距10</w:t>
            </w:r>
            <w:r w:rsidRPr="00C50E63">
              <w:rPr>
                <w:rFonts w:ascii="仿宋" w:eastAsia="仿宋" w:hAnsi="仿宋"/>
                <w:sz w:val="28"/>
                <w:szCs w:val="28"/>
                <w:shd w:val="clear" w:color="auto" w:fill="FFFFFF" w:themeFill="background1"/>
              </w:rPr>
              <w:t>mm</w:t>
            </w:r>
            <w:r w:rsidRPr="00C50E63">
              <w:rPr>
                <w:rFonts w:ascii="仿宋" w:eastAsia="仿宋" w:hAnsi="仿宋" w:hint="eastAsia"/>
                <w:sz w:val="28"/>
                <w:szCs w:val="28"/>
                <w:shd w:val="clear" w:color="auto" w:fill="FFFFFF" w:themeFill="background1"/>
              </w:rPr>
              <w:t>，密  度10000</w:t>
            </w:r>
            <w:r w:rsidRPr="00C50E63">
              <w:rPr>
                <w:rFonts w:ascii="仿宋" w:eastAsia="仿宋" w:hAnsi="仿宋"/>
                <w:sz w:val="28"/>
                <w:szCs w:val="28"/>
                <w:shd w:val="clear" w:color="auto" w:fill="FFFFFF" w:themeFill="background1"/>
              </w:rPr>
              <w:t>点/m</w:t>
            </w:r>
            <w:r w:rsidRPr="00C50E63">
              <w:rPr>
                <w:rFonts w:ascii="仿宋" w:eastAsia="仿宋" w:hAnsi="仿宋"/>
                <w:sz w:val="28"/>
                <w:szCs w:val="28"/>
                <w:shd w:val="clear" w:color="auto" w:fill="FFFFFF" w:themeFill="background1"/>
                <w:vertAlign w:val="superscript"/>
              </w:rPr>
              <w:t>2</w:t>
            </w:r>
          </w:p>
        </w:tc>
        <w:tc>
          <w:tcPr>
            <w:tcW w:w="1843"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hint="eastAsia"/>
                <w:sz w:val="28"/>
                <w:szCs w:val="28"/>
                <w:shd w:val="clear" w:color="auto" w:fill="FFFFFF" w:themeFill="background1"/>
              </w:rPr>
              <w:t>1</w:t>
            </w:r>
          </w:p>
        </w:tc>
        <w:tc>
          <w:tcPr>
            <w:tcW w:w="1559"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2214"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专用电源</w:t>
            </w:r>
          </w:p>
        </w:tc>
        <w:tc>
          <w:tcPr>
            <w:tcW w:w="3173"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spacing w:before="100" w:beforeAutospacing="1" w:after="100" w:afterAutospacing="1"/>
              <w:jc w:val="left"/>
              <w:rPr>
                <w:rFonts w:ascii="仿宋" w:eastAsia="仿宋" w:hAnsi="仿宋"/>
                <w:sz w:val="28"/>
                <w:szCs w:val="28"/>
                <w:shd w:val="clear" w:color="auto" w:fill="FFFFFF" w:themeFill="background1"/>
              </w:rPr>
            </w:pPr>
            <w:r w:rsidRPr="00C50E63">
              <w:rPr>
                <w:rFonts w:ascii="仿宋" w:eastAsia="仿宋" w:hAnsi="仿宋" w:cs="宋体" w:hint="eastAsia"/>
                <w:kern w:val="0"/>
                <w:sz w:val="28"/>
                <w:szCs w:val="28"/>
                <w:shd w:val="clear" w:color="auto" w:fill="FFFFFF" w:themeFill="background1"/>
              </w:rPr>
              <w:t>电源采用脉宽调制（PWM）开关技术设计，由专业集成电流组成，可靠性高·高效节能，使用寿命长，与普通变压器相比，可以节省能源约40%左右</w:t>
            </w:r>
          </w:p>
        </w:tc>
        <w:tc>
          <w:tcPr>
            <w:tcW w:w="1843"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hint="eastAsia"/>
                <w:sz w:val="28"/>
                <w:szCs w:val="28"/>
                <w:shd w:val="clear" w:color="auto" w:fill="FFFFFF" w:themeFill="background1"/>
              </w:rPr>
              <w:t>1</w:t>
            </w:r>
          </w:p>
        </w:tc>
        <w:tc>
          <w:tcPr>
            <w:tcW w:w="1559"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2214"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lastRenderedPageBreak/>
              <w:t>接收卡U盘控制</w:t>
            </w:r>
          </w:p>
        </w:tc>
        <w:tc>
          <w:tcPr>
            <w:tcW w:w="3173"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控制点数 单双色256K点适配各种规格的单色/双基色LED显示屏</w:t>
            </w:r>
          </w:p>
        </w:tc>
        <w:tc>
          <w:tcPr>
            <w:tcW w:w="1843"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1559"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2214"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边框+内撑</w:t>
            </w:r>
          </w:p>
        </w:tc>
        <w:tc>
          <w:tcPr>
            <w:tcW w:w="3173"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9</w:t>
            </w:r>
            <w:r w:rsidRPr="00C50E63">
              <w:rPr>
                <w:rFonts w:ascii="仿宋" w:eastAsia="仿宋" w:hAnsi="仿宋"/>
                <w:sz w:val="28"/>
                <w:szCs w:val="28"/>
                <w:shd w:val="clear" w:color="auto" w:fill="FFFFFF" w:themeFill="background1"/>
              </w:rPr>
              <w:t>045</w:t>
            </w:r>
            <w:r w:rsidRPr="00C50E63">
              <w:rPr>
                <w:rFonts w:ascii="仿宋" w:eastAsia="仿宋" w:hAnsi="仿宋" w:hint="eastAsia"/>
                <w:sz w:val="28"/>
                <w:szCs w:val="28"/>
                <w:shd w:val="clear" w:color="auto" w:fill="FFFFFF" w:themeFill="background1"/>
              </w:rPr>
              <w:t>塑钢</w:t>
            </w:r>
          </w:p>
        </w:tc>
        <w:tc>
          <w:tcPr>
            <w:tcW w:w="1843"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1559"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2214" w:type="dxa"/>
            <w:tcBorders>
              <w:top w:val="single" w:sz="8" w:space="0" w:color="CCCCCC"/>
              <w:left w:val="single" w:sz="4" w:space="0" w:color="auto"/>
              <w:bottom w:val="single" w:sz="8" w:space="0" w:color="CCCCCC"/>
              <w:right w:val="single" w:sz="8" w:space="0" w:color="CDCDCD"/>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拐角+挂件</w:t>
            </w:r>
          </w:p>
        </w:tc>
        <w:tc>
          <w:tcPr>
            <w:tcW w:w="3173" w:type="dxa"/>
            <w:tcBorders>
              <w:top w:val="single" w:sz="8" w:space="0" w:color="CCCCCC"/>
              <w:left w:val="single" w:sz="8" w:space="0" w:color="CDCDCD"/>
              <w:bottom w:val="single" w:sz="8" w:space="0" w:color="CCCCCC"/>
              <w:right w:val="single" w:sz="8" w:space="0" w:color="CDCDCD"/>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shd w:val="clear" w:color="auto" w:fill="FFFFFF" w:themeFill="background1"/>
              </w:rPr>
            </w:pPr>
          </w:p>
        </w:tc>
        <w:tc>
          <w:tcPr>
            <w:tcW w:w="1843" w:type="dxa"/>
            <w:tcBorders>
              <w:top w:val="single" w:sz="8" w:space="0" w:color="CCCCCC"/>
              <w:left w:val="single" w:sz="8" w:space="0" w:color="CDCDCD"/>
              <w:bottom w:val="single" w:sz="8" w:space="0" w:color="CCCCCC"/>
              <w:right w:val="single" w:sz="8" w:space="0" w:color="CCCCCC"/>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1559" w:type="dxa"/>
            <w:tcBorders>
              <w:top w:val="single" w:sz="8" w:space="0" w:color="CCCCCC"/>
              <w:left w:val="single" w:sz="8" w:space="0" w:color="CCCCCC"/>
              <w:bottom w:val="single" w:sz="8" w:space="0" w:color="CCCCCC"/>
              <w:right w:val="single" w:sz="8" w:space="0" w:color="CCCCCC"/>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2214" w:type="dxa"/>
            <w:tcBorders>
              <w:top w:val="single" w:sz="8" w:space="0" w:color="CCCCCC"/>
              <w:left w:val="single" w:sz="4" w:space="0" w:color="auto"/>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微软雅黑 Light"/>
                <w:b/>
                <w:bCs/>
                <w:kern w:val="0"/>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磁吸+蓝丝</w:t>
            </w:r>
          </w:p>
        </w:tc>
        <w:tc>
          <w:tcPr>
            <w:tcW w:w="3173"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shd w:val="clear" w:color="auto" w:fill="FFFFFF" w:themeFill="background1"/>
              </w:rPr>
            </w:pPr>
            <w:r w:rsidRPr="00C50E63">
              <w:rPr>
                <w:rFonts w:ascii="仿宋" w:eastAsia="仿宋" w:hAnsi="仿宋" w:hint="eastAsia"/>
                <w:sz w:val="28"/>
                <w:szCs w:val="28"/>
                <w:shd w:val="clear" w:color="auto" w:fill="FFFFFF" w:themeFill="background1"/>
              </w:rPr>
              <w:t>强力磁吸</w:t>
            </w:r>
          </w:p>
        </w:tc>
        <w:tc>
          <w:tcPr>
            <w:tcW w:w="1843"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1559"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r w:rsidR="00F74862" w:rsidRPr="00C50E63" w:rsidTr="008038BF">
        <w:trPr>
          <w:trHeight w:val="912"/>
        </w:trPr>
        <w:tc>
          <w:tcPr>
            <w:tcW w:w="2214" w:type="dxa"/>
            <w:tcBorders>
              <w:top w:val="single" w:sz="8" w:space="0" w:color="CCCCCC"/>
              <w:left w:val="single" w:sz="4" w:space="0" w:color="auto"/>
              <w:bottom w:val="single" w:sz="8" w:space="0" w:color="CCCCCC"/>
              <w:right w:val="single" w:sz="8" w:space="0" w:color="CDCDCD"/>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b/>
                <w:bCs/>
                <w:sz w:val="28"/>
                <w:szCs w:val="28"/>
                <w:shd w:val="clear" w:color="auto" w:fill="FFFFFF" w:themeFill="background1"/>
              </w:rPr>
            </w:pPr>
            <w:r w:rsidRPr="00C50E63">
              <w:rPr>
                <w:rFonts w:ascii="仿宋" w:eastAsia="仿宋" w:hAnsi="仿宋" w:hint="eastAsia"/>
                <w:b/>
                <w:bCs/>
                <w:sz w:val="28"/>
                <w:szCs w:val="28"/>
                <w:shd w:val="clear" w:color="auto" w:fill="FFFFFF" w:themeFill="background1"/>
              </w:rPr>
              <w:t>屏体线材</w:t>
            </w:r>
          </w:p>
        </w:tc>
        <w:tc>
          <w:tcPr>
            <w:tcW w:w="3173" w:type="dxa"/>
            <w:tcBorders>
              <w:top w:val="single" w:sz="8" w:space="0" w:color="CCCCCC"/>
              <w:left w:val="single" w:sz="8" w:space="0" w:color="CDCDCD"/>
              <w:bottom w:val="single" w:sz="8" w:space="0" w:color="CCCCCC"/>
              <w:right w:val="single" w:sz="8" w:space="0" w:color="CDCDCD"/>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sz w:val="28"/>
                <w:szCs w:val="28"/>
                <w:shd w:val="clear" w:color="auto" w:fill="FFFFFF" w:themeFill="background1"/>
              </w:rPr>
            </w:pPr>
          </w:p>
        </w:tc>
        <w:tc>
          <w:tcPr>
            <w:tcW w:w="1843" w:type="dxa"/>
            <w:tcBorders>
              <w:top w:val="single" w:sz="8" w:space="0" w:color="CCCCCC"/>
              <w:left w:val="single" w:sz="8" w:space="0" w:color="CDCDCD"/>
              <w:bottom w:val="single" w:sz="8" w:space="0" w:color="CCCCCC"/>
              <w:right w:val="single" w:sz="8" w:space="0" w:color="CCCCCC"/>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1</w:t>
            </w:r>
          </w:p>
        </w:tc>
        <w:tc>
          <w:tcPr>
            <w:tcW w:w="1559" w:type="dxa"/>
            <w:tcBorders>
              <w:top w:val="single" w:sz="8" w:space="0" w:color="CCCCCC"/>
              <w:left w:val="single" w:sz="8" w:space="0" w:color="CCCCCC"/>
              <w:bottom w:val="single" w:sz="8" w:space="0" w:color="CCCCCC"/>
              <w:right w:val="single" w:sz="8" w:space="0" w:color="CCCCCC"/>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spacing w:line="360" w:lineRule="auto"/>
              <w:jc w:val="center"/>
              <w:rPr>
                <w:rFonts w:ascii="仿宋" w:eastAsia="仿宋" w:hAnsi="仿宋" w:cs="Heiti SC Light"/>
                <w:kern w:val="0"/>
                <w:sz w:val="28"/>
                <w:szCs w:val="28"/>
                <w:shd w:val="clear" w:color="auto" w:fill="FFFFFF" w:themeFill="background1"/>
              </w:rPr>
            </w:pPr>
          </w:p>
        </w:tc>
      </w:tr>
    </w:tbl>
    <w:p w:rsidR="00F74862" w:rsidRPr="00E06C54" w:rsidRDefault="00F74862" w:rsidP="00F74862">
      <w:pPr>
        <w:pStyle w:val="1"/>
        <w:rPr>
          <w:rFonts w:ascii="仿宋" w:eastAsia="仿宋" w:hAnsi="仿宋"/>
          <w:sz w:val="28"/>
          <w:szCs w:val="28"/>
          <w:shd w:val="clear" w:color="auto" w:fill="FFFFFF" w:themeFill="background1"/>
        </w:rPr>
      </w:pPr>
      <w:r>
        <w:rPr>
          <w:rFonts w:ascii="仿宋" w:eastAsia="仿宋" w:hAnsi="仿宋" w:hint="eastAsia"/>
          <w:sz w:val="28"/>
          <w:szCs w:val="28"/>
          <w:shd w:val="clear" w:color="auto" w:fill="FFFFFF" w:themeFill="background1"/>
        </w:rPr>
        <w:t>6</w:t>
      </w:r>
      <w:r w:rsidRPr="00C50E63">
        <w:rPr>
          <w:rFonts w:ascii="仿宋" w:eastAsia="仿宋" w:hAnsi="仿宋" w:hint="eastAsia"/>
          <w:sz w:val="28"/>
          <w:szCs w:val="28"/>
          <w:shd w:val="clear" w:color="auto" w:fill="FFFFFF" w:themeFill="background1"/>
        </w:rPr>
        <w:t>、公共服务中心软件平台</w:t>
      </w:r>
    </w:p>
    <w:tbl>
      <w:tblPr>
        <w:tblW w:w="8779" w:type="dxa"/>
        <w:tblInd w:w="-274" w:type="dxa"/>
        <w:tblLayout w:type="fixed"/>
        <w:tblLook w:val="04A0"/>
      </w:tblPr>
      <w:tblGrid>
        <w:gridCol w:w="2757"/>
        <w:gridCol w:w="2064"/>
        <w:gridCol w:w="1044"/>
        <w:gridCol w:w="2914"/>
      </w:tblGrid>
      <w:tr w:rsidR="00F74862" w:rsidRPr="00C50E63" w:rsidTr="008038BF">
        <w:tc>
          <w:tcPr>
            <w:tcW w:w="8779" w:type="dxa"/>
            <w:gridSpan w:val="4"/>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清单概述</w:t>
            </w:r>
          </w:p>
        </w:tc>
      </w:tr>
      <w:tr w:rsidR="00F74862" w:rsidRPr="00C50E63" w:rsidTr="008038BF">
        <w:tc>
          <w:tcPr>
            <w:tcW w:w="2757" w:type="dxa"/>
            <w:tcBorders>
              <w:top w:val="single" w:sz="8" w:space="0" w:color="CDCDCD"/>
              <w:left w:val="single" w:sz="8" w:space="0" w:color="CDCDCD"/>
              <w:bottom w:val="single" w:sz="8" w:space="0" w:color="CDCDCD"/>
              <w:right w:val="single" w:sz="8" w:space="0" w:color="CDCDCD"/>
            </w:tcBorders>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报价项目</w:t>
            </w:r>
          </w:p>
        </w:tc>
        <w:tc>
          <w:tcPr>
            <w:tcW w:w="2064" w:type="dxa"/>
            <w:tcBorders>
              <w:top w:val="single" w:sz="8" w:space="0" w:color="CDCDCD"/>
              <w:left w:val="single" w:sz="8" w:space="0" w:color="CDCDCD"/>
              <w:bottom w:val="single" w:sz="8" w:space="0" w:color="CDCDCD"/>
              <w:right w:val="single" w:sz="8" w:space="0" w:color="CDCDCD"/>
            </w:tcBorders>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简述</w:t>
            </w:r>
          </w:p>
        </w:tc>
        <w:tc>
          <w:tcPr>
            <w:tcW w:w="1044" w:type="dxa"/>
            <w:tcBorders>
              <w:top w:val="single" w:sz="8" w:space="0" w:color="CDCDCD"/>
              <w:left w:val="single" w:sz="8" w:space="0" w:color="CDCDCD"/>
              <w:bottom w:val="single" w:sz="8" w:space="0" w:color="CDCDCD"/>
              <w:right w:val="single" w:sz="8" w:space="0" w:color="CDCDCD"/>
            </w:tcBorders>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备注</w:t>
            </w:r>
          </w:p>
        </w:tc>
        <w:tc>
          <w:tcPr>
            <w:tcW w:w="2914" w:type="dxa"/>
            <w:tcBorders>
              <w:top w:val="single" w:sz="8" w:space="0" w:color="CDCDCD"/>
              <w:left w:val="single" w:sz="8" w:space="0" w:color="CDCDCD"/>
              <w:bottom w:val="single" w:sz="8" w:space="0" w:color="CDCDCD"/>
              <w:right w:val="single" w:sz="8" w:space="0" w:color="CDCDCD"/>
            </w:tcBorders>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示意图</w:t>
            </w:r>
          </w:p>
        </w:tc>
      </w:tr>
      <w:tr w:rsidR="00F74862" w:rsidRPr="00C50E63" w:rsidTr="008038BF">
        <w:tc>
          <w:tcPr>
            <w:tcW w:w="2757"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b/>
                <w:bCs/>
                <w:kern w:val="1"/>
                <w:sz w:val="28"/>
                <w:szCs w:val="28"/>
                <w:shd w:val="clear" w:color="auto" w:fill="FFFFFF" w:themeFill="background1"/>
              </w:rPr>
            </w:pPr>
            <w:r w:rsidRPr="00C50E63">
              <w:rPr>
                <w:rFonts w:ascii="仿宋" w:eastAsia="仿宋" w:hAnsi="仿宋" w:cs="Helvetica" w:hint="eastAsia"/>
                <w:b/>
                <w:bCs/>
                <w:kern w:val="1"/>
                <w:sz w:val="28"/>
                <w:szCs w:val="28"/>
                <w:shd w:val="clear" w:color="auto" w:fill="FFFFFF" w:themeFill="background1"/>
              </w:rPr>
              <w:t>IDC服务</w:t>
            </w:r>
          </w:p>
        </w:tc>
        <w:tc>
          <w:tcPr>
            <w:tcW w:w="2064"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域名服务器/年</w:t>
            </w:r>
          </w:p>
        </w:tc>
        <w:tc>
          <w:tcPr>
            <w:tcW w:w="1044"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仿宋" w:eastAsia="仿宋" w:hAnsi="仿宋" w:cs="Helvetica"/>
                <w:kern w:val="1"/>
                <w:sz w:val="28"/>
                <w:szCs w:val="28"/>
                <w:shd w:val="clear" w:color="auto" w:fill="FFFFFF" w:themeFill="background1"/>
              </w:rPr>
            </w:pPr>
          </w:p>
        </w:tc>
        <w:tc>
          <w:tcPr>
            <w:tcW w:w="2914" w:type="dxa"/>
            <w:vMerge w:val="restart"/>
            <w:tcBorders>
              <w:top w:val="single" w:sz="8" w:space="0" w:color="CDCDCD"/>
              <w:left w:val="single" w:sz="8" w:space="0" w:color="CDCDCD"/>
              <w:bottom w:val="single" w:sz="8" w:space="0" w:color="CDCDCD"/>
              <w:right w:val="single" w:sz="8" w:space="0" w:color="CDCDCD"/>
            </w:tcBorders>
            <w:shd w:val="clear" w:color="auto" w:fill="E8E8E8"/>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noProof/>
                <w:kern w:val="1"/>
                <w:sz w:val="28"/>
                <w:szCs w:val="28"/>
                <w:shd w:val="clear" w:color="auto" w:fill="FFFFFF" w:themeFill="background1"/>
              </w:rPr>
              <w:drawing>
                <wp:inline distT="0" distB="0" distL="114300" distR="114300">
                  <wp:extent cx="1769745" cy="2732405"/>
                  <wp:effectExtent l="4445" t="5080" r="16510" b="571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F74862" w:rsidRPr="00C50E63" w:rsidTr="008038BF">
        <w:tc>
          <w:tcPr>
            <w:tcW w:w="2757"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视觉设计</w:t>
            </w:r>
          </w:p>
        </w:tc>
        <w:tc>
          <w:tcPr>
            <w:tcW w:w="2064"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平台视觉设计</w:t>
            </w:r>
          </w:p>
        </w:tc>
        <w:tc>
          <w:tcPr>
            <w:tcW w:w="1044"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仿宋" w:eastAsia="仿宋" w:hAnsi="仿宋" w:cs="Helvetica"/>
                <w:kern w:val="1"/>
                <w:sz w:val="28"/>
                <w:szCs w:val="28"/>
                <w:shd w:val="clear" w:color="auto" w:fill="FFFFFF" w:themeFill="background1"/>
              </w:rPr>
            </w:pPr>
          </w:p>
        </w:tc>
        <w:tc>
          <w:tcPr>
            <w:tcW w:w="2914" w:type="dxa"/>
            <w:vMerge/>
            <w:tcBorders>
              <w:top w:val="single" w:sz="8" w:space="0" w:color="CDCDCD"/>
              <w:left w:val="single" w:sz="8" w:space="0" w:color="CDCDCD"/>
              <w:bottom w:val="single" w:sz="8" w:space="0" w:color="CDCDCD"/>
              <w:right w:val="single" w:sz="8" w:space="0" w:color="CDCDCD"/>
            </w:tcBorders>
            <w:shd w:val="clear" w:color="auto" w:fill="E8E8E8"/>
            <w:tcMar>
              <w:top w:w="0" w:type="dxa"/>
              <w:left w:w="0" w:type="dxa"/>
              <w:bottom w:w="0" w:type="dxa"/>
              <w:right w:w="0" w:type="dxa"/>
            </w:tcMar>
            <w:vAlign w:val="center"/>
          </w:tcPr>
          <w:p w:rsidR="00F74862" w:rsidRPr="00C50E63" w:rsidRDefault="00F74862" w:rsidP="008038BF">
            <w:pPr>
              <w:widowControl/>
              <w:autoSpaceDE w:val="0"/>
              <w:autoSpaceDN w:val="0"/>
              <w:adjustRightInd w:val="0"/>
              <w:jc w:val="center"/>
              <w:rPr>
                <w:rFonts w:ascii="仿宋" w:eastAsia="仿宋" w:hAnsi="仿宋" w:cs="Helvetica"/>
                <w:kern w:val="1"/>
                <w:sz w:val="28"/>
                <w:szCs w:val="28"/>
                <w:shd w:val="clear" w:color="auto" w:fill="FFFFFF" w:themeFill="background1"/>
              </w:rPr>
            </w:pPr>
          </w:p>
        </w:tc>
      </w:tr>
      <w:tr w:rsidR="00F74862" w:rsidRPr="00C50E63" w:rsidTr="008038BF">
        <w:tc>
          <w:tcPr>
            <w:tcW w:w="2757"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前端开发(HTML5)</w:t>
            </w:r>
          </w:p>
        </w:tc>
        <w:tc>
          <w:tcPr>
            <w:tcW w:w="2064"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Neue"/>
                <w:kern w:val="0"/>
                <w:sz w:val="28"/>
                <w:szCs w:val="28"/>
                <w:shd w:val="clear" w:color="auto" w:fill="FFFFFF" w:themeFill="background1"/>
              </w:rPr>
              <w:t>WEB</w:t>
            </w:r>
            <w:r w:rsidRPr="00C50E63">
              <w:rPr>
                <w:rFonts w:ascii="仿宋" w:eastAsia="仿宋" w:hAnsi="仿宋" w:cs="Helvetica Neue" w:hint="eastAsia"/>
                <w:kern w:val="0"/>
                <w:sz w:val="28"/>
                <w:szCs w:val="28"/>
                <w:shd w:val="clear" w:color="auto" w:fill="FFFFFF" w:themeFill="background1"/>
              </w:rPr>
              <w:t>前端设计(响应式)</w:t>
            </w:r>
          </w:p>
        </w:tc>
        <w:tc>
          <w:tcPr>
            <w:tcW w:w="1044"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仿宋" w:eastAsia="仿宋" w:hAnsi="仿宋" w:cs="Helvetica"/>
                <w:kern w:val="1"/>
                <w:sz w:val="28"/>
                <w:szCs w:val="28"/>
                <w:shd w:val="clear" w:color="auto" w:fill="FFFFFF" w:themeFill="background1"/>
              </w:rPr>
            </w:pPr>
          </w:p>
        </w:tc>
        <w:tc>
          <w:tcPr>
            <w:tcW w:w="2914" w:type="dxa"/>
            <w:vMerge/>
            <w:tcBorders>
              <w:top w:val="single" w:sz="8" w:space="0" w:color="CDCDCD"/>
              <w:left w:val="single" w:sz="8" w:space="0" w:color="CDCDCD"/>
              <w:bottom w:val="single" w:sz="8" w:space="0" w:color="CDCDCD"/>
              <w:right w:val="single" w:sz="8" w:space="0" w:color="CDCDCD"/>
            </w:tcBorders>
            <w:shd w:val="clear" w:color="auto" w:fill="E8E8E8"/>
            <w:tcMar>
              <w:top w:w="0" w:type="dxa"/>
              <w:left w:w="0" w:type="dxa"/>
              <w:bottom w:w="0" w:type="dxa"/>
              <w:right w:w="0" w:type="dxa"/>
            </w:tcMar>
            <w:vAlign w:val="center"/>
          </w:tcPr>
          <w:p w:rsidR="00F74862" w:rsidRPr="00C50E63" w:rsidRDefault="00F74862" w:rsidP="008038BF">
            <w:pPr>
              <w:widowControl/>
              <w:autoSpaceDE w:val="0"/>
              <w:autoSpaceDN w:val="0"/>
              <w:adjustRightInd w:val="0"/>
              <w:jc w:val="center"/>
              <w:rPr>
                <w:rFonts w:ascii="仿宋" w:eastAsia="仿宋" w:hAnsi="仿宋" w:cs="Helvetica"/>
                <w:kern w:val="1"/>
                <w:sz w:val="28"/>
                <w:szCs w:val="28"/>
                <w:shd w:val="clear" w:color="auto" w:fill="FFFFFF" w:themeFill="background1"/>
              </w:rPr>
            </w:pPr>
          </w:p>
        </w:tc>
      </w:tr>
      <w:tr w:rsidR="00F74862" w:rsidRPr="00C50E63" w:rsidTr="008038BF">
        <w:tc>
          <w:tcPr>
            <w:tcW w:w="2757"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后端开发(PHP+MYSQL)</w:t>
            </w:r>
          </w:p>
        </w:tc>
        <w:tc>
          <w:tcPr>
            <w:tcW w:w="2064"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后台程序开发</w:t>
            </w:r>
          </w:p>
        </w:tc>
        <w:tc>
          <w:tcPr>
            <w:tcW w:w="1044"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仿宋" w:eastAsia="仿宋" w:hAnsi="仿宋" w:cs="Heiti SC Light"/>
                <w:kern w:val="0"/>
                <w:sz w:val="28"/>
                <w:szCs w:val="28"/>
                <w:shd w:val="clear" w:color="auto" w:fill="FFFFFF" w:themeFill="background1"/>
              </w:rPr>
            </w:pPr>
          </w:p>
        </w:tc>
        <w:tc>
          <w:tcPr>
            <w:tcW w:w="2914" w:type="dxa"/>
            <w:vMerge/>
            <w:tcBorders>
              <w:top w:val="single" w:sz="8" w:space="0" w:color="CDCDCD"/>
              <w:left w:val="single" w:sz="8" w:space="0" w:color="CDCDCD"/>
              <w:bottom w:val="single" w:sz="8" w:space="0" w:color="CDCDCD"/>
              <w:right w:val="single" w:sz="8" w:space="0" w:color="CDCDCD"/>
            </w:tcBorders>
            <w:shd w:val="clear" w:color="auto" w:fill="E8E8E8"/>
            <w:tcMar>
              <w:top w:w="0" w:type="dxa"/>
              <w:left w:w="0" w:type="dxa"/>
              <w:bottom w:w="0" w:type="dxa"/>
              <w:right w:w="0" w:type="dxa"/>
            </w:tcMar>
            <w:vAlign w:val="center"/>
          </w:tcPr>
          <w:p w:rsidR="00F74862" w:rsidRPr="00C50E63" w:rsidRDefault="00F74862" w:rsidP="008038BF">
            <w:pPr>
              <w:widowControl/>
              <w:autoSpaceDE w:val="0"/>
              <w:autoSpaceDN w:val="0"/>
              <w:adjustRightInd w:val="0"/>
              <w:jc w:val="center"/>
              <w:rPr>
                <w:rFonts w:ascii="仿宋" w:eastAsia="仿宋" w:hAnsi="仿宋" w:cs="Helvetica"/>
                <w:kern w:val="1"/>
                <w:sz w:val="28"/>
                <w:szCs w:val="28"/>
                <w:shd w:val="clear" w:color="auto" w:fill="FFFFFF" w:themeFill="background1"/>
              </w:rPr>
            </w:pPr>
          </w:p>
        </w:tc>
      </w:tr>
      <w:tr w:rsidR="00F74862" w:rsidRPr="00C50E63" w:rsidTr="008038BF">
        <w:tc>
          <w:tcPr>
            <w:tcW w:w="2757"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网络安全服务</w:t>
            </w:r>
          </w:p>
        </w:tc>
        <w:tc>
          <w:tcPr>
            <w:tcW w:w="2064"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Neue" w:hint="eastAsia"/>
                <w:kern w:val="0"/>
                <w:sz w:val="28"/>
                <w:szCs w:val="28"/>
                <w:shd w:val="clear" w:color="auto" w:fill="FFFFFF" w:themeFill="background1"/>
              </w:rPr>
              <w:t>平台后期安全维护服务及更新服务</w:t>
            </w:r>
          </w:p>
        </w:tc>
        <w:tc>
          <w:tcPr>
            <w:tcW w:w="1044" w:type="dxa"/>
            <w:tcBorders>
              <w:top w:val="single" w:sz="8" w:space="0" w:color="CDCDCD"/>
              <w:left w:val="single" w:sz="8" w:space="0" w:color="CDCDCD"/>
              <w:bottom w:val="single" w:sz="8" w:space="0" w:color="CDCDCD"/>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仿宋" w:eastAsia="仿宋" w:hAnsi="仿宋" w:cs="Helvetica"/>
                <w:kern w:val="1"/>
                <w:sz w:val="28"/>
                <w:szCs w:val="28"/>
                <w:shd w:val="clear" w:color="auto" w:fill="FFFFFF" w:themeFill="background1"/>
              </w:rPr>
            </w:pPr>
          </w:p>
        </w:tc>
        <w:tc>
          <w:tcPr>
            <w:tcW w:w="2914" w:type="dxa"/>
            <w:vMerge/>
            <w:tcBorders>
              <w:top w:val="single" w:sz="8" w:space="0" w:color="CDCDCD"/>
              <w:left w:val="single" w:sz="8" w:space="0" w:color="CDCDCD"/>
              <w:bottom w:val="single" w:sz="8" w:space="0" w:color="CDCDCD"/>
              <w:right w:val="single" w:sz="8" w:space="0" w:color="CDCDCD"/>
            </w:tcBorders>
            <w:shd w:val="clear" w:color="auto" w:fill="E8E8E8"/>
            <w:tcMar>
              <w:top w:w="0" w:type="dxa"/>
              <w:left w:w="0" w:type="dxa"/>
              <w:bottom w:w="0" w:type="dxa"/>
              <w:right w:w="0" w:type="dxa"/>
            </w:tcMar>
            <w:vAlign w:val="center"/>
          </w:tcPr>
          <w:p w:rsidR="00F74862" w:rsidRPr="00C50E63" w:rsidRDefault="00F74862" w:rsidP="008038BF">
            <w:pPr>
              <w:widowControl/>
              <w:autoSpaceDE w:val="0"/>
              <w:autoSpaceDN w:val="0"/>
              <w:adjustRightInd w:val="0"/>
              <w:jc w:val="center"/>
              <w:rPr>
                <w:rFonts w:ascii="仿宋" w:eastAsia="仿宋" w:hAnsi="仿宋" w:cs="Helvetica"/>
                <w:kern w:val="1"/>
                <w:sz w:val="28"/>
                <w:szCs w:val="28"/>
                <w:shd w:val="clear" w:color="auto" w:fill="FFFFFF" w:themeFill="background1"/>
              </w:rPr>
            </w:pPr>
          </w:p>
        </w:tc>
      </w:tr>
    </w:tbl>
    <w:p w:rsidR="00F74862" w:rsidRPr="00465F99" w:rsidRDefault="00F74862" w:rsidP="00F74862">
      <w:pPr>
        <w:spacing w:line="440" w:lineRule="exact"/>
        <w:rPr>
          <w:rFonts w:ascii="仿宋" w:eastAsia="仿宋" w:hAnsi="仿宋"/>
          <w:b/>
          <w:bCs/>
          <w:sz w:val="28"/>
          <w:szCs w:val="28"/>
          <w:u w:val="single"/>
          <w:shd w:val="clear" w:color="auto" w:fill="FFFFFF" w:themeFill="background1"/>
        </w:rPr>
      </w:pPr>
      <w:r w:rsidRPr="00C50E63">
        <w:rPr>
          <w:rFonts w:ascii="仿宋" w:eastAsia="仿宋" w:hAnsi="仿宋" w:hint="eastAsia"/>
          <w:b/>
          <w:bCs/>
          <w:sz w:val="28"/>
          <w:szCs w:val="28"/>
          <w:u w:val="single"/>
          <w:shd w:val="clear" w:color="auto" w:fill="FFFFFF" w:themeFill="background1"/>
        </w:rPr>
        <w:t>清单详细：</w:t>
      </w:r>
    </w:p>
    <w:tbl>
      <w:tblPr>
        <w:tblW w:w="8789" w:type="dxa"/>
        <w:tblInd w:w="-274" w:type="dxa"/>
        <w:tblLayout w:type="fixed"/>
        <w:tblLook w:val="04A0"/>
      </w:tblPr>
      <w:tblGrid>
        <w:gridCol w:w="2121"/>
        <w:gridCol w:w="4088"/>
        <w:gridCol w:w="2580"/>
      </w:tblGrid>
      <w:tr w:rsidR="00F74862" w:rsidRPr="00C50E63" w:rsidTr="008038BF">
        <w:tc>
          <w:tcPr>
            <w:tcW w:w="2121"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lastRenderedPageBreak/>
              <w:t>项目名称</w:t>
            </w:r>
          </w:p>
        </w:tc>
        <w:tc>
          <w:tcPr>
            <w:tcW w:w="4088"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描述</w:t>
            </w:r>
          </w:p>
        </w:tc>
        <w:tc>
          <w:tcPr>
            <w:tcW w:w="2580"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备注</w:t>
            </w:r>
          </w:p>
        </w:tc>
      </w:tr>
      <w:tr w:rsidR="00F74862" w:rsidRPr="00C50E63" w:rsidTr="008038BF">
        <w:trPr>
          <w:trHeight w:val="960"/>
        </w:trPr>
        <w:tc>
          <w:tcPr>
            <w:tcW w:w="2121"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IDC服务</w:t>
            </w:r>
          </w:p>
        </w:tc>
        <w:tc>
          <w:tcPr>
            <w:tcW w:w="4088"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公共服务平台域名</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云服务器采购</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CPU:4核 内存:4GB</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Windows Server 2008 企业版</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带宽: 100Mbps</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网络机房：北京B区</w:t>
            </w:r>
          </w:p>
        </w:tc>
        <w:tc>
          <w:tcPr>
            <w:tcW w:w="2580"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首页设计</w:t>
            </w:r>
          </w:p>
        </w:tc>
        <w:tc>
          <w:tcPr>
            <w:tcW w:w="4088"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Neue Light"/>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根据平台特点将用户需求转化为创意表达设计方案，界面不超过两屏，包含平台形象或行业领先性特点，传达建立统一的形象视觉设计定位。</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kern w:val="0"/>
                <w:sz w:val="28"/>
                <w:szCs w:val="28"/>
                <w:shd w:val="clear" w:color="auto" w:fill="FFFFFF" w:themeFill="background1"/>
              </w:rPr>
              <w:t>A.</w:t>
            </w:r>
            <w:r w:rsidRPr="00C50E63">
              <w:rPr>
                <w:rFonts w:ascii="仿宋" w:eastAsia="仿宋" w:hAnsi="仿宋" w:cs="Heiti SC Light" w:hint="eastAsia"/>
                <w:kern w:val="0"/>
                <w:sz w:val="28"/>
                <w:szCs w:val="28"/>
                <w:shd w:val="clear" w:color="auto" w:fill="FFFFFF" w:themeFill="background1"/>
              </w:rPr>
              <w:t>首页</w:t>
            </w:r>
            <w:r w:rsidRPr="00C50E63">
              <w:rPr>
                <w:rFonts w:ascii="仿宋" w:eastAsia="仿宋" w:hAnsi="仿宋" w:cs="Helvetica Neue Light"/>
                <w:kern w:val="0"/>
                <w:sz w:val="28"/>
                <w:szCs w:val="28"/>
                <w:shd w:val="clear" w:color="auto" w:fill="FFFFFF" w:themeFill="background1"/>
              </w:rPr>
              <w:t>DEMO</w:t>
            </w:r>
            <w:r w:rsidRPr="00C50E63">
              <w:rPr>
                <w:rFonts w:ascii="仿宋" w:eastAsia="仿宋" w:hAnsi="仿宋" w:cs="Heiti SC Light" w:hint="eastAsia"/>
                <w:kern w:val="0"/>
                <w:sz w:val="28"/>
                <w:szCs w:val="28"/>
                <w:shd w:val="clear" w:color="auto" w:fill="FFFFFF" w:themeFill="background1"/>
              </w:rPr>
              <w:t>设计方案</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kern w:val="0"/>
                <w:sz w:val="28"/>
                <w:szCs w:val="28"/>
                <w:shd w:val="clear" w:color="auto" w:fill="FFFFFF" w:themeFill="background1"/>
              </w:rPr>
              <w:t>B.</w:t>
            </w:r>
            <w:r w:rsidRPr="00C50E63">
              <w:rPr>
                <w:rFonts w:ascii="仿宋" w:eastAsia="仿宋" w:hAnsi="仿宋" w:cs="Heiti SC Light" w:hint="eastAsia"/>
                <w:kern w:val="0"/>
                <w:sz w:val="28"/>
                <w:szCs w:val="28"/>
                <w:shd w:val="clear" w:color="auto" w:fill="FFFFFF" w:themeFill="background1"/>
              </w:rPr>
              <w:t>首页形象区</w:t>
            </w:r>
            <w:r w:rsidRPr="00C50E63">
              <w:rPr>
                <w:rFonts w:ascii="仿宋" w:eastAsia="仿宋" w:hAnsi="仿宋" w:cs="Helvetica Neue Light"/>
                <w:kern w:val="0"/>
                <w:sz w:val="28"/>
                <w:szCs w:val="28"/>
                <w:shd w:val="clear" w:color="auto" w:fill="FFFFFF" w:themeFill="background1"/>
              </w:rPr>
              <w:t>Banner</w:t>
            </w:r>
            <w:r w:rsidRPr="00C50E63">
              <w:rPr>
                <w:rFonts w:ascii="仿宋" w:eastAsia="仿宋" w:hAnsi="仿宋" w:cs="Heiti SC Light" w:hint="eastAsia"/>
                <w:kern w:val="0"/>
                <w:sz w:val="28"/>
                <w:szCs w:val="28"/>
                <w:shd w:val="clear" w:color="auto" w:fill="FFFFFF" w:themeFill="background1"/>
              </w:rPr>
              <w:t>创意设计</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kern w:val="0"/>
                <w:sz w:val="28"/>
                <w:szCs w:val="28"/>
                <w:shd w:val="clear" w:color="auto" w:fill="FFFFFF" w:themeFill="background1"/>
              </w:rPr>
              <w:t>C.</w:t>
            </w:r>
            <w:r w:rsidRPr="00C50E63">
              <w:rPr>
                <w:rFonts w:ascii="仿宋" w:eastAsia="仿宋" w:hAnsi="仿宋" w:cs="Heiti SC Light" w:hint="eastAsia"/>
                <w:kern w:val="0"/>
                <w:sz w:val="28"/>
                <w:szCs w:val="28"/>
                <w:shd w:val="clear" w:color="auto" w:fill="FFFFFF" w:themeFill="background1"/>
              </w:rPr>
              <w:t>界面统一视觉标准元素</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Neue Light"/>
                <w:kern w:val="0"/>
                <w:sz w:val="28"/>
                <w:szCs w:val="28"/>
                <w:shd w:val="clear" w:color="auto" w:fill="FFFFFF" w:themeFill="background1"/>
              </w:rPr>
              <w:t>D.</w:t>
            </w:r>
            <w:r w:rsidRPr="00C50E63">
              <w:rPr>
                <w:rFonts w:ascii="仿宋" w:eastAsia="仿宋" w:hAnsi="仿宋" w:cs="Heiti SC Light" w:hint="eastAsia"/>
                <w:kern w:val="0"/>
                <w:sz w:val="28"/>
                <w:szCs w:val="28"/>
                <w:shd w:val="clear" w:color="auto" w:fill="FFFFFF" w:themeFill="background1"/>
              </w:rPr>
              <w:t>设计阶段提供</w:t>
            </w:r>
            <w:r w:rsidRPr="00C50E63">
              <w:rPr>
                <w:rFonts w:ascii="仿宋" w:eastAsia="仿宋" w:hAnsi="仿宋" w:cs="Helvetica Neue Light"/>
                <w:kern w:val="0"/>
                <w:sz w:val="28"/>
                <w:szCs w:val="28"/>
                <w:shd w:val="clear" w:color="auto" w:fill="FFFFFF" w:themeFill="background1"/>
              </w:rPr>
              <w:t>2</w:t>
            </w:r>
            <w:r w:rsidRPr="00C50E63">
              <w:rPr>
                <w:rFonts w:ascii="仿宋" w:eastAsia="仿宋" w:hAnsi="仿宋" w:cs="Heiti SC Light" w:hint="eastAsia"/>
                <w:kern w:val="0"/>
                <w:sz w:val="28"/>
                <w:szCs w:val="28"/>
                <w:shd w:val="clear" w:color="auto" w:fill="FFFFFF" w:themeFill="background1"/>
              </w:rPr>
              <w:t>种设计风格选择</w:t>
            </w:r>
          </w:p>
        </w:tc>
        <w:tc>
          <w:tcPr>
            <w:tcW w:w="2580" w:type="dxa"/>
            <w:tcBorders>
              <w:top w:val="single" w:sz="8" w:space="0" w:color="CCCCCC"/>
              <w:left w:val="single" w:sz="8" w:space="0" w:color="CCCCCC"/>
              <w:bottom w:val="single" w:sz="8" w:space="0" w:color="CCCCCC"/>
              <w:right w:val="single" w:sz="8" w:space="0" w:color="CCCCCC"/>
            </w:tcBorders>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创意设计</w:t>
            </w:r>
          </w:p>
        </w:tc>
        <w:tc>
          <w:tcPr>
            <w:tcW w:w="4088"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对平台、自身特点，形象进行整合分析，根据用户需求对网站整体视觉进行规划定位，制定有效的视觉解决方案及实施。</w:t>
            </w:r>
          </w:p>
        </w:tc>
        <w:tc>
          <w:tcPr>
            <w:tcW w:w="2580" w:type="dxa"/>
            <w:tcBorders>
              <w:top w:val="single" w:sz="8" w:space="0" w:color="CCCCCC"/>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DCDCD"/>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频道页设计</w:t>
            </w:r>
          </w:p>
        </w:tc>
        <w:tc>
          <w:tcPr>
            <w:tcW w:w="4088" w:type="dxa"/>
            <w:tcBorders>
              <w:top w:val="single" w:sz="8" w:space="0" w:color="CCCCCC"/>
              <w:left w:val="single" w:sz="8" w:space="0" w:color="CCCCCC"/>
              <w:bottom w:val="single" w:sz="8" w:space="0" w:color="CDCDCD"/>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根据网站平台原型结构及信息类别，独立设计网站栏目综合界面，确保页面中栏目之间从属关系的视觉表现，在兼顾与继承整体视觉标准及品牌形象传达一致的前提下，保障本栏目视觉表达独特性、灵活性及用户体验的适用性</w:t>
            </w:r>
          </w:p>
        </w:tc>
        <w:tc>
          <w:tcPr>
            <w:tcW w:w="2580" w:type="dxa"/>
            <w:tcBorders>
              <w:top w:val="single" w:sz="8" w:space="0" w:color="CCCCCC"/>
              <w:left w:val="single" w:sz="8" w:space="0" w:color="CCCCCC"/>
              <w:bottom w:val="single" w:sz="8" w:space="0" w:color="CDCDCD"/>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rPr>
          <w:trHeight w:val="111"/>
        </w:trPr>
        <w:tc>
          <w:tcPr>
            <w:tcW w:w="2121" w:type="dxa"/>
            <w:tcBorders>
              <w:top w:val="single" w:sz="8" w:space="0" w:color="CDCDCD"/>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重点页面设计</w:t>
            </w:r>
          </w:p>
        </w:tc>
        <w:tc>
          <w:tcPr>
            <w:tcW w:w="4088" w:type="dxa"/>
            <w:tcBorders>
              <w:top w:val="single" w:sz="8" w:space="0" w:color="CDCDCD"/>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版式布局，统一搭配信息与图像关系，确保用户浏览适用性。</w:t>
            </w:r>
          </w:p>
        </w:tc>
        <w:tc>
          <w:tcPr>
            <w:tcW w:w="2580" w:type="dxa"/>
            <w:tcBorders>
              <w:top w:val="single" w:sz="8" w:space="0" w:color="CDCDCD"/>
              <w:left w:val="single" w:sz="8" w:space="0" w:color="CCCCCC"/>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rPr>
          <w:trHeight w:val="817"/>
        </w:trPr>
        <w:tc>
          <w:tcPr>
            <w:tcW w:w="8789" w:type="dxa"/>
            <w:gridSpan w:val="3"/>
            <w:tcBorders>
              <w:top w:val="single" w:sz="8" w:space="0" w:color="CCCCCC"/>
              <w:left w:val="nil"/>
              <w:bottom w:val="nil"/>
              <w:right w:val="nil"/>
            </w:tcBorders>
            <w:shd w:val="clear" w:color="auto" w:fill="auto"/>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rPr>
                <w:rFonts w:ascii="仿宋" w:eastAsia="仿宋" w:hAnsi="仿宋" w:cs="Heiti SC Light"/>
                <w:b/>
                <w:bCs/>
                <w:kern w:val="0"/>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页面制作</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Neue"/>
                <w:kern w:val="0"/>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全站采用HTML5+CSS3+JS开发，代码简洁</w:t>
            </w:r>
            <w:r w:rsidRPr="00C50E63">
              <w:rPr>
                <w:rFonts w:ascii="仿宋" w:eastAsia="仿宋" w:hAnsi="仿宋" w:cs="Helvetica Neue"/>
                <w:kern w:val="0"/>
                <w:sz w:val="28"/>
                <w:szCs w:val="28"/>
                <w:shd w:val="clear" w:color="auto" w:fill="FFFFFF" w:themeFill="background1"/>
              </w:rPr>
              <w:t>,</w:t>
            </w:r>
            <w:r w:rsidRPr="00C50E63">
              <w:rPr>
                <w:rFonts w:ascii="仿宋" w:eastAsia="仿宋" w:hAnsi="仿宋" w:cs="Heiti SC Light" w:hint="eastAsia"/>
                <w:kern w:val="0"/>
                <w:sz w:val="28"/>
                <w:szCs w:val="28"/>
                <w:shd w:val="clear" w:color="auto" w:fill="FFFFFF" w:themeFill="background1"/>
              </w:rPr>
              <w:t>提</w:t>
            </w:r>
            <w:r w:rsidRPr="00C50E63">
              <w:rPr>
                <w:rFonts w:ascii="仿宋" w:eastAsia="仿宋" w:hAnsi="仿宋" w:cs="ヒラギノ角ゴ ProN W3" w:hint="eastAsia"/>
                <w:kern w:val="0"/>
                <w:sz w:val="28"/>
                <w:szCs w:val="28"/>
                <w:shd w:val="clear" w:color="auto" w:fill="FFFFFF" w:themeFill="background1"/>
              </w:rPr>
              <w:t>高</w:t>
            </w:r>
            <w:r w:rsidRPr="00C50E63">
              <w:rPr>
                <w:rFonts w:ascii="仿宋" w:eastAsia="仿宋" w:hAnsi="仿宋" w:cs="Hiragino Sans GB W3" w:hint="eastAsia"/>
                <w:kern w:val="0"/>
                <w:sz w:val="28"/>
                <w:szCs w:val="28"/>
                <w:shd w:val="clear" w:color="auto" w:fill="FFFFFF" w:themeFill="background1"/>
              </w:rPr>
              <w:t>页面浏览速度</w:t>
            </w:r>
            <w:r w:rsidRPr="00C50E63">
              <w:rPr>
                <w:rFonts w:ascii="仿宋" w:eastAsia="仿宋" w:hAnsi="仿宋" w:cs="Helvetica Neue"/>
                <w:kern w:val="0"/>
                <w:sz w:val="28"/>
                <w:szCs w:val="28"/>
                <w:shd w:val="clear" w:color="auto" w:fill="FFFFFF" w:themeFill="background1"/>
              </w:rPr>
              <w:t>,</w:t>
            </w:r>
            <w:r w:rsidRPr="00C50E63">
              <w:rPr>
                <w:rFonts w:ascii="仿宋" w:eastAsia="仿宋" w:hAnsi="仿宋" w:cs="Heiti SC Light" w:hint="eastAsia"/>
                <w:kern w:val="0"/>
                <w:sz w:val="28"/>
                <w:szCs w:val="28"/>
                <w:shd w:val="clear" w:color="auto" w:fill="FFFFFF" w:themeFill="background1"/>
              </w:rPr>
              <w:t>缩减带宽成本</w:t>
            </w:r>
            <w:r w:rsidRPr="00C50E63">
              <w:rPr>
                <w:rFonts w:ascii="仿宋" w:eastAsia="仿宋" w:hAnsi="仿宋" w:cs="Helvetica Neue"/>
                <w:kern w:val="0"/>
                <w:sz w:val="28"/>
                <w:szCs w:val="28"/>
                <w:shd w:val="clear" w:color="auto" w:fill="FFFFFF" w:themeFill="background1"/>
              </w:rPr>
              <w:t>;</w:t>
            </w:r>
            <w:r w:rsidRPr="00C50E63">
              <w:rPr>
                <w:rFonts w:ascii="仿宋" w:eastAsia="仿宋" w:hAnsi="仿宋" w:cs="Heiti SC Light" w:hint="eastAsia"/>
                <w:kern w:val="0"/>
                <w:sz w:val="28"/>
                <w:szCs w:val="28"/>
                <w:shd w:val="clear" w:color="auto" w:fill="FFFFFF" w:themeFill="background1"/>
              </w:rPr>
              <w:t>样式和结构相互分离</w:t>
            </w:r>
            <w:r w:rsidRPr="00C50E63">
              <w:rPr>
                <w:rFonts w:ascii="仿宋" w:eastAsia="仿宋" w:hAnsi="仿宋" w:cs="Helvetica Neue"/>
                <w:kern w:val="0"/>
                <w:sz w:val="28"/>
                <w:szCs w:val="28"/>
                <w:shd w:val="clear" w:color="auto" w:fill="FFFFFF" w:themeFill="background1"/>
              </w:rPr>
              <w:t>,</w:t>
            </w:r>
            <w:r w:rsidRPr="00C50E63">
              <w:rPr>
                <w:rFonts w:ascii="仿宋" w:eastAsia="仿宋" w:hAnsi="仿宋" w:cs="Heiti SC Light" w:hint="eastAsia"/>
                <w:kern w:val="0"/>
                <w:sz w:val="28"/>
                <w:szCs w:val="28"/>
                <w:shd w:val="clear" w:color="auto" w:fill="FFFFFF" w:themeFill="background1"/>
              </w:rPr>
              <w:t>重构性强</w:t>
            </w:r>
            <w:r w:rsidRPr="00C50E63">
              <w:rPr>
                <w:rFonts w:ascii="仿宋" w:eastAsia="仿宋" w:hAnsi="仿宋" w:cs="Helvetica Neue"/>
                <w:kern w:val="0"/>
                <w:sz w:val="28"/>
                <w:szCs w:val="28"/>
                <w:shd w:val="clear" w:color="auto" w:fill="FFFFFF" w:themeFill="background1"/>
              </w:rPr>
              <w:t>,</w:t>
            </w:r>
            <w:r w:rsidRPr="00C50E63">
              <w:rPr>
                <w:rFonts w:ascii="仿宋" w:eastAsia="仿宋" w:hAnsi="仿宋" w:cs="Heiti SC Light" w:hint="eastAsia"/>
                <w:kern w:val="0"/>
                <w:sz w:val="28"/>
                <w:szCs w:val="28"/>
                <w:shd w:val="clear" w:color="auto" w:fill="FFFFFF" w:themeFill="background1"/>
              </w:rPr>
              <w:t>易于维护</w:t>
            </w:r>
            <w:r w:rsidRPr="00C50E63">
              <w:rPr>
                <w:rFonts w:ascii="仿宋" w:eastAsia="仿宋" w:hAnsi="仿宋" w:cs="Helvetica Neue"/>
                <w:kern w:val="0"/>
                <w:sz w:val="28"/>
                <w:szCs w:val="28"/>
                <w:shd w:val="clear" w:color="auto" w:fill="FFFFFF" w:themeFill="background1"/>
              </w:rPr>
              <w:t>;</w:t>
            </w:r>
            <w:r w:rsidRPr="00C50E63">
              <w:rPr>
                <w:rFonts w:ascii="仿宋" w:eastAsia="仿宋" w:hAnsi="仿宋" w:cs="Heiti SC Light" w:hint="eastAsia"/>
                <w:kern w:val="0"/>
                <w:sz w:val="28"/>
                <w:szCs w:val="28"/>
                <w:shd w:val="clear" w:color="auto" w:fill="FFFFFF" w:themeFill="background1"/>
              </w:rPr>
              <w:t>结构清晰。</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Neue"/>
                <w:kern w:val="0"/>
                <w:sz w:val="28"/>
                <w:szCs w:val="28"/>
                <w:shd w:val="clear" w:color="auto" w:fill="FFFFFF" w:themeFill="background1"/>
              </w:rPr>
            </w:pPr>
            <w:r w:rsidRPr="00C50E63">
              <w:rPr>
                <w:rFonts w:ascii="仿宋" w:eastAsia="仿宋" w:hAnsi="仿宋" w:cs="Helvetica Neue"/>
                <w:kern w:val="0"/>
                <w:sz w:val="28"/>
                <w:szCs w:val="28"/>
                <w:shd w:val="clear" w:color="auto" w:fill="FFFFFF" w:themeFill="background1"/>
              </w:rPr>
              <w:lastRenderedPageBreak/>
              <w:t>1.</w:t>
            </w:r>
            <w:r w:rsidRPr="00C50E63">
              <w:rPr>
                <w:rFonts w:ascii="仿宋" w:eastAsia="仿宋" w:hAnsi="仿宋" w:cs="Heiti SC Light" w:hint="eastAsia"/>
                <w:kern w:val="0"/>
                <w:sz w:val="28"/>
                <w:szCs w:val="28"/>
                <w:shd w:val="clear" w:color="auto" w:fill="FFFFFF" w:themeFill="background1"/>
              </w:rPr>
              <w:t>兼容常用浏览器</w:t>
            </w:r>
            <w:r w:rsidRPr="00C50E63">
              <w:rPr>
                <w:rFonts w:ascii="仿宋" w:eastAsia="仿宋" w:hAnsi="仿宋" w:cs="Helvetica Neue"/>
                <w:kern w:val="0"/>
                <w:sz w:val="28"/>
                <w:szCs w:val="28"/>
                <w:shd w:val="clear" w:color="auto" w:fill="FFFFFF" w:themeFill="background1"/>
              </w:rPr>
              <w:t>(IE</w:t>
            </w:r>
            <w:r w:rsidRPr="00C50E63">
              <w:rPr>
                <w:rFonts w:ascii="仿宋" w:eastAsia="仿宋" w:hAnsi="仿宋" w:cs="Helvetica Neue" w:hint="eastAsia"/>
                <w:kern w:val="0"/>
                <w:sz w:val="28"/>
                <w:szCs w:val="28"/>
                <w:shd w:val="clear" w:color="auto" w:fill="FFFFFF" w:themeFill="background1"/>
              </w:rPr>
              <w:t>系列</w:t>
            </w:r>
            <w:r w:rsidRPr="00C50E63">
              <w:rPr>
                <w:rFonts w:ascii="仿宋" w:eastAsia="仿宋" w:hAnsi="仿宋" w:cs="Heiti SC Light" w:hint="eastAsia"/>
                <w:kern w:val="0"/>
                <w:sz w:val="28"/>
                <w:szCs w:val="28"/>
                <w:shd w:val="clear" w:color="auto" w:fill="FFFFFF" w:themeFill="background1"/>
              </w:rPr>
              <w:t>、</w:t>
            </w:r>
            <w:r w:rsidRPr="00C50E63">
              <w:rPr>
                <w:rFonts w:ascii="仿宋" w:eastAsia="仿宋" w:hAnsi="仿宋" w:cs="Helvetica Neue"/>
                <w:kern w:val="0"/>
                <w:sz w:val="28"/>
                <w:szCs w:val="28"/>
                <w:shd w:val="clear" w:color="auto" w:fill="FFFFFF" w:themeFill="background1"/>
              </w:rPr>
              <w:t>Chrome</w:t>
            </w:r>
            <w:r w:rsidRPr="00C50E63">
              <w:rPr>
                <w:rFonts w:ascii="仿宋" w:eastAsia="仿宋" w:hAnsi="仿宋" w:cs="Heiti SC Light" w:hint="eastAsia"/>
                <w:kern w:val="0"/>
                <w:sz w:val="28"/>
                <w:szCs w:val="28"/>
                <w:shd w:val="clear" w:color="auto" w:fill="FFFFFF" w:themeFill="background1"/>
              </w:rPr>
              <w:t>、</w:t>
            </w:r>
            <w:r w:rsidRPr="00C50E63">
              <w:rPr>
                <w:rFonts w:ascii="仿宋" w:eastAsia="仿宋" w:hAnsi="仿宋" w:cs="Helvetica Neue"/>
                <w:kern w:val="0"/>
                <w:sz w:val="28"/>
                <w:szCs w:val="28"/>
                <w:shd w:val="clear" w:color="auto" w:fill="FFFFFF" w:themeFill="background1"/>
              </w:rPr>
              <w:t>Firefox)</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Neue"/>
                <w:kern w:val="0"/>
                <w:sz w:val="28"/>
                <w:szCs w:val="28"/>
                <w:shd w:val="clear" w:color="auto" w:fill="FFFFFF" w:themeFill="background1"/>
              </w:rPr>
            </w:pPr>
            <w:r w:rsidRPr="00C50E63">
              <w:rPr>
                <w:rFonts w:ascii="仿宋" w:eastAsia="仿宋" w:hAnsi="仿宋" w:cs="Helvetica Neue" w:hint="eastAsia"/>
                <w:kern w:val="0"/>
                <w:sz w:val="28"/>
                <w:szCs w:val="28"/>
                <w:shd w:val="clear" w:color="auto" w:fill="FFFFFF" w:themeFill="background1"/>
              </w:rPr>
              <w:t>2.响应式模版，兼容PC端、移动端。</w:t>
            </w:r>
          </w:p>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Arial Unicode MS" w:hint="eastAsia"/>
                <w:kern w:val="0"/>
                <w:sz w:val="28"/>
                <w:szCs w:val="28"/>
                <w:shd w:val="clear" w:color="auto" w:fill="FFFFFF" w:themeFill="background1"/>
              </w:rPr>
              <w:t>3</w:t>
            </w:r>
            <w:r w:rsidRPr="00C50E63">
              <w:rPr>
                <w:rFonts w:ascii="仿宋" w:eastAsia="仿宋" w:hAnsi="仿宋" w:cs="Arial Unicode MS"/>
                <w:kern w:val="0"/>
                <w:sz w:val="28"/>
                <w:szCs w:val="28"/>
                <w:shd w:val="clear" w:color="auto" w:fill="FFFFFF" w:themeFill="background1"/>
              </w:rPr>
              <w:t>.</w:t>
            </w:r>
            <w:r w:rsidRPr="00C50E63">
              <w:rPr>
                <w:rFonts w:ascii="仿宋" w:eastAsia="仿宋" w:hAnsi="仿宋" w:cs="Arial Unicode MS" w:hint="eastAsia"/>
                <w:kern w:val="0"/>
                <w:sz w:val="28"/>
                <w:szCs w:val="28"/>
                <w:shd w:val="clear" w:color="auto" w:fill="FFFFFF" w:themeFill="background1"/>
              </w:rPr>
              <w:t>根据视觉设计方案布局页面及制作页</w:t>
            </w:r>
            <w:r w:rsidRPr="00C50E63">
              <w:rPr>
                <w:rFonts w:ascii="仿宋" w:eastAsia="Meiryo" w:hAnsi="仿宋" w:cs="Meiryo" w:hint="eastAsia"/>
                <w:kern w:val="0"/>
                <w:sz w:val="28"/>
                <w:szCs w:val="28"/>
                <w:shd w:val="clear" w:color="auto" w:fill="FFFFFF" w:themeFill="background1"/>
              </w:rPr>
              <w:t>⾯</w:t>
            </w:r>
            <w:r w:rsidRPr="00C50E63">
              <w:rPr>
                <w:rFonts w:ascii="仿宋" w:eastAsia="仿宋" w:hAnsi="仿宋" w:cs="Arial Unicode MS" w:hint="eastAsia"/>
                <w:kern w:val="0"/>
                <w:sz w:val="28"/>
                <w:szCs w:val="28"/>
                <w:shd w:val="clear" w:color="auto" w:fill="FFFFFF" w:themeFill="background1"/>
              </w:rPr>
              <w:t>。</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lastRenderedPageBreak/>
              <w:t>文章系统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Neue Light"/>
                <w:kern w:val="0"/>
                <w:sz w:val="28"/>
                <w:szCs w:val="28"/>
                <w:shd w:val="clear" w:color="auto" w:fill="FFFFFF" w:themeFill="background1"/>
              </w:rPr>
            </w:pPr>
            <w:r w:rsidRPr="00C50E63">
              <w:rPr>
                <w:rFonts w:ascii="仿宋" w:eastAsia="仿宋" w:hAnsi="仿宋" w:cs="Helvetica Neue Light" w:hint="eastAsia"/>
                <w:kern w:val="0"/>
                <w:sz w:val="28"/>
                <w:szCs w:val="28"/>
                <w:shd w:val="clear" w:color="auto" w:fill="FFFFFF" w:themeFill="background1"/>
              </w:rPr>
              <w:t>专业文章系统模块，可发布、删除、推荐、置顶、DIY自定义等建立专业资讯频道。</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信息系统</w:t>
            </w:r>
          </w:p>
        </w:tc>
        <w:tc>
          <w:tcPr>
            <w:tcW w:w="4088" w:type="dxa"/>
            <w:tcBorders>
              <w:top w:val="single" w:sz="8" w:space="0" w:color="CCCCCC"/>
              <w:left w:val="single" w:sz="8" w:space="0" w:color="CDCDCD"/>
              <w:bottom w:val="single" w:sz="8" w:space="0" w:color="CCCCCC"/>
              <w:right w:val="single" w:sz="8" w:space="0" w:color="CDCDCD"/>
            </w:tcBorders>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专业信息系统模块，可发布、删除、推荐、置顶、DIY自定义等建立专业信息资源</w:t>
            </w:r>
            <w:r w:rsidRPr="00C50E63">
              <w:rPr>
                <w:rFonts w:ascii="仿宋" w:eastAsia="仿宋" w:hAnsi="仿宋" w:cs="Helvetica Neue Light" w:hint="eastAsia"/>
                <w:kern w:val="0"/>
                <w:sz w:val="28"/>
                <w:szCs w:val="28"/>
                <w:shd w:val="clear" w:color="auto" w:fill="FFFFFF" w:themeFill="background1"/>
              </w:rPr>
              <w:t>频道</w:t>
            </w:r>
            <w:r w:rsidRPr="00C50E63">
              <w:rPr>
                <w:rFonts w:ascii="仿宋" w:eastAsia="仿宋" w:hAnsi="仿宋" w:cs="Helvetica" w:hint="eastAsia"/>
                <w:kern w:val="1"/>
                <w:sz w:val="28"/>
                <w:szCs w:val="28"/>
                <w:shd w:val="clear" w:color="auto" w:fill="FFFFFF" w:themeFill="background1"/>
              </w:rPr>
              <w:t>，如招标、招商。</w:t>
            </w:r>
          </w:p>
        </w:tc>
        <w:tc>
          <w:tcPr>
            <w:tcW w:w="2580" w:type="dxa"/>
            <w:tcBorders>
              <w:top w:val="single" w:sz="8" w:space="0" w:color="CCCCCC"/>
              <w:left w:val="single" w:sz="8" w:space="0" w:color="CDCDCD"/>
              <w:bottom w:val="single" w:sz="8" w:space="0" w:color="CCCCCC"/>
              <w:right w:val="single" w:sz="8" w:space="0" w:color="CCCCCC"/>
            </w:tcBorders>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kern w:val="0"/>
                <w:sz w:val="28"/>
                <w:szCs w:val="28"/>
                <w:shd w:val="clear" w:color="auto" w:fill="FFFFFF" w:themeFill="background1"/>
              </w:rPr>
              <w:t>企业系统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企业信息展示系统模块，企业可自助注册自助建站及可操作在线发布、修改、推荐、置顶、删除等。</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商城</w:t>
            </w:r>
            <w:r w:rsidRPr="00C50E63">
              <w:rPr>
                <w:rFonts w:ascii="仿宋" w:eastAsia="仿宋" w:hAnsi="仿宋" w:cs="微软雅黑 Light" w:hint="eastAsia"/>
                <w:b/>
                <w:bCs/>
                <w:kern w:val="0"/>
                <w:sz w:val="28"/>
                <w:szCs w:val="28"/>
                <w:shd w:val="clear" w:color="auto" w:fill="FFFFFF" w:themeFill="background1"/>
              </w:rPr>
              <w:t>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商城系统模块，支持购物车、在线购买，卖家评论打分、交易记录，订单管理。</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供应</w:t>
            </w:r>
            <w:r w:rsidRPr="00C50E63">
              <w:rPr>
                <w:rFonts w:ascii="仿宋" w:eastAsia="仿宋" w:hAnsi="仿宋" w:cs="微软雅黑 Light" w:hint="eastAsia"/>
                <w:b/>
                <w:bCs/>
                <w:kern w:val="1"/>
                <w:sz w:val="28"/>
                <w:szCs w:val="28"/>
                <w:shd w:val="clear" w:color="auto" w:fill="FFFFFF" w:themeFill="background1"/>
              </w:rPr>
              <w:t>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企业供应系统模块，产品供应、展示，在线询价、对比等。</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求购系统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企业求购系统模块，产品求购、展示，在线询价、对比等。</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行情</w:t>
            </w:r>
            <w:r w:rsidRPr="00C50E63">
              <w:rPr>
                <w:rFonts w:ascii="仿宋" w:eastAsia="仿宋" w:hAnsi="仿宋" w:cs="微软雅黑 Light" w:hint="eastAsia"/>
                <w:b/>
                <w:bCs/>
                <w:kern w:val="1"/>
                <w:sz w:val="28"/>
                <w:szCs w:val="28"/>
                <w:shd w:val="clear" w:color="auto" w:fill="FFFFFF" w:themeFill="background1"/>
              </w:rPr>
              <w:t>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企业行情系统模块，行业产品价格行情汇总，系统自动生成报价单。</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下载</w:t>
            </w:r>
            <w:r w:rsidRPr="00C50E63">
              <w:rPr>
                <w:rFonts w:ascii="仿宋" w:eastAsia="仿宋" w:hAnsi="仿宋" w:cs="微软雅黑 Light" w:hint="eastAsia"/>
                <w:b/>
                <w:bCs/>
                <w:kern w:val="0"/>
                <w:sz w:val="28"/>
                <w:szCs w:val="28"/>
                <w:shd w:val="clear" w:color="auto" w:fill="FFFFFF" w:themeFill="background1"/>
              </w:rPr>
              <w:t>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专业下载系统模块，可发布、修改、删除等资料下载。</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视频系统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kern w:val="0"/>
                <w:sz w:val="28"/>
                <w:szCs w:val="28"/>
                <w:shd w:val="clear" w:color="auto" w:fill="FFFFFF" w:themeFill="background1"/>
              </w:rPr>
              <w:t>专业视频发布系统，</w:t>
            </w:r>
            <w:r w:rsidRPr="00C50E63">
              <w:rPr>
                <w:rFonts w:ascii="仿宋" w:eastAsia="仿宋" w:hAnsi="仿宋" w:cs="Helvetica Neue Light" w:hint="eastAsia"/>
                <w:kern w:val="0"/>
                <w:sz w:val="28"/>
                <w:szCs w:val="28"/>
                <w:shd w:val="clear" w:color="auto" w:fill="FFFFFF" w:themeFill="background1"/>
              </w:rPr>
              <w:t>可发布、删除、推荐、置顶、DIY自定义等建立专业视频频道。</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kern w:val="1"/>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专题</w:t>
            </w:r>
            <w:r w:rsidRPr="00C50E63">
              <w:rPr>
                <w:rFonts w:ascii="仿宋" w:eastAsia="仿宋" w:hAnsi="仿宋" w:cs="微软雅黑 Light" w:hint="eastAsia"/>
                <w:b/>
                <w:bCs/>
                <w:kern w:val="0"/>
                <w:sz w:val="28"/>
                <w:szCs w:val="28"/>
                <w:shd w:val="clear" w:color="auto" w:fill="FFFFFF" w:themeFill="background1"/>
              </w:rPr>
              <w:t>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微软雅黑"/>
                <w:sz w:val="28"/>
                <w:szCs w:val="28"/>
                <w:shd w:val="clear" w:color="auto" w:fill="FFFFFF" w:themeFill="background1"/>
              </w:rPr>
              <w:t>更专业聚合站内信息，可扩展为行业或地区分站</w:t>
            </w:r>
            <w:r w:rsidRPr="00C50E63">
              <w:rPr>
                <w:rFonts w:ascii="仿宋" w:eastAsia="仿宋" w:hAnsi="仿宋" w:cs="微软雅黑" w:hint="eastAsia"/>
                <w:sz w:val="28"/>
                <w:szCs w:val="28"/>
                <w:shd w:val="clear" w:color="auto" w:fill="FFFFFF" w:themeFill="background1"/>
              </w:rPr>
              <w:t>。</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知道系统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w:sz w:val="28"/>
                <w:szCs w:val="28"/>
                <w:shd w:val="clear" w:color="auto" w:fill="FFFFFF" w:themeFill="background1"/>
              </w:rPr>
            </w:pPr>
            <w:r w:rsidRPr="00C50E63">
              <w:rPr>
                <w:rFonts w:ascii="仿宋" w:eastAsia="仿宋" w:hAnsi="仿宋" w:cs="微软雅黑" w:hint="eastAsia"/>
                <w:sz w:val="28"/>
                <w:szCs w:val="28"/>
                <w:shd w:val="clear" w:color="auto" w:fill="FFFFFF" w:themeFill="background1"/>
              </w:rPr>
              <w:t>企业</w:t>
            </w:r>
            <w:r w:rsidRPr="00C50E63">
              <w:rPr>
                <w:rFonts w:ascii="仿宋" w:eastAsia="仿宋" w:hAnsi="仿宋" w:cs="微软雅黑"/>
                <w:sz w:val="28"/>
                <w:szCs w:val="28"/>
                <w:shd w:val="clear" w:color="auto" w:fill="FFFFFF" w:themeFill="background1"/>
              </w:rPr>
              <w:t>问题发布与回答，增加网站专业程度</w:t>
            </w:r>
            <w:r w:rsidRPr="00C50E63">
              <w:rPr>
                <w:rFonts w:ascii="仿宋" w:eastAsia="仿宋" w:hAnsi="仿宋" w:cs="微软雅黑" w:hint="eastAsia"/>
                <w:sz w:val="28"/>
                <w:szCs w:val="28"/>
                <w:shd w:val="clear" w:color="auto" w:fill="FFFFFF" w:themeFill="background1"/>
              </w:rPr>
              <w:t>。</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kern w:val="0"/>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人才系统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w:sz w:val="28"/>
                <w:szCs w:val="28"/>
                <w:shd w:val="clear" w:color="auto" w:fill="FFFFFF" w:themeFill="background1"/>
              </w:rPr>
            </w:pPr>
            <w:r w:rsidRPr="00C50E63">
              <w:rPr>
                <w:rFonts w:ascii="仿宋" w:eastAsia="仿宋" w:hAnsi="仿宋" w:cs="微软雅黑" w:hint="eastAsia"/>
                <w:sz w:val="28"/>
                <w:szCs w:val="28"/>
                <w:shd w:val="clear" w:color="auto" w:fill="FFFFFF" w:themeFill="background1"/>
              </w:rPr>
              <w:t>企业</w:t>
            </w:r>
            <w:r w:rsidRPr="00C50E63">
              <w:rPr>
                <w:rFonts w:ascii="仿宋" w:eastAsia="仿宋" w:hAnsi="仿宋" w:cs="微软雅黑"/>
                <w:sz w:val="28"/>
                <w:szCs w:val="28"/>
                <w:shd w:val="clear" w:color="auto" w:fill="FFFFFF" w:themeFill="background1"/>
              </w:rPr>
              <w:t>招聘信息，个人求职简历</w:t>
            </w:r>
            <w:r w:rsidRPr="00C50E63">
              <w:rPr>
                <w:rFonts w:ascii="仿宋" w:eastAsia="仿宋" w:hAnsi="仿宋" w:cs="微软雅黑" w:hint="eastAsia"/>
                <w:sz w:val="28"/>
                <w:szCs w:val="28"/>
                <w:shd w:val="clear" w:color="auto" w:fill="FFFFFF" w:themeFill="background1"/>
              </w:rPr>
              <w:t>聚合</w:t>
            </w:r>
            <w:r w:rsidRPr="00C50E63">
              <w:rPr>
                <w:rFonts w:ascii="仿宋" w:eastAsia="仿宋" w:hAnsi="仿宋" w:cs="微软雅黑" w:hint="eastAsia"/>
                <w:sz w:val="28"/>
                <w:szCs w:val="28"/>
                <w:shd w:val="clear" w:color="auto" w:fill="FFFFFF" w:themeFill="background1"/>
              </w:rPr>
              <w:lastRenderedPageBreak/>
              <w:t>频道。</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kern w:val="0"/>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lastRenderedPageBreak/>
              <w:t>展会系统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w:sz w:val="28"/>
                <w:szCs w:val="28"/>
                <w:shd w:val="clear" w:color="auto" w:fill="FFFFFF" w:themeFill="background1"/>
              </w:rPr>
            </w:pPr>
            <w:r w:rsidRPr="00C50E63">
              <w:rPr>
                <w:rFonts w:ascii="仿宋" w:eastAsia="仿宋" w:hAnsi="仿宋" w:cs="微软雅黑" w:hint="eastAsia"/>
                <w:sz w:val="28"/>
                <w:szCs w:val="28"/>
                <w:shd w:val="clear" w:color="auto" w:fill="FFFFFF" w:themeFill="background1"/>
              </w:rPr>
              <w:t>企业</w:t>
            </w:r>
            <w:r w:rsidRPr="00C50E63">
              <w:rPr>
                <w:rFonts w:ascii="仿宋" w:eastAsia="仿宋" w:hAnsi="仿宋" w:cs="微软雅黑"/>
                <w:sz w:val="28"/>
                <w:szCs w:val="28"/>
                <w:shd w:val="clear" w:color="auto" w:fill="FFFFFF" w:themeFill="background1"/>
              </w:rPr>
              <w:t>展会发布、展会报道、展会服务</w:t>
            </w:r>
            <w:r w:rsidRPr="00C50E63">
              <w:rPr>
                <w:rFonts w:ascii="仿宋" w:eastAsia="仿宋" w:hAnsi="仿宋" w:cs="微软雅黑" w:hint="eastAsia"/>
                <w:sz w:val="28"/>
                <w:szCs w:val="28"/>
                <w:shd w:val="clear" w:color="auto" w:fill="FFFFFF" w:themeFill="background1"/>
              </w:rPr>
              <w:t>。</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kern w:val="0"/>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分站系统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w:sz w:val="28"/>
                <w:szCs w:val="28"/>
                <w:shd w:val="clear" w:color="auto" w:fill="FFFFFF" w:themeFill="background1"/>
              </w:rPr>
            </w:pPr>
            <w:r w:rsidRPr="00C50E63">
              <w:rPr>
                <w:rFonts w:ascii="仿宋" w:eastAsia="仿宋" w:hAnsi="仿宋" w:cs="微软雅黑" w:hint="eastAsia"/>
                <w:sz w:val="28"/>
                <w:szCs w:val="28"/>
                <w:shd w:val="clear" w:color="auto" w:fill="FFFFFF" w:themeFill="background1"/>
              </w:rPr>
              <w:t>可建立服务平台各区域分站。</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kern w:val="0"/>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站内搜索</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w:sz w:val="28"/>
                <w:szCs w:val="28"/>
                <w:shd w:val="clear" w:color="auto" w:fill="FFFFFF" w:themeFill="background1"/>
              </w:rPr>
            </w:pPr>
            <w:r w:rsidRPr="00C50E63">
              <w:rPr>
                <w:rFonts w:ascii="仿宋" w:eastAsia="仿宋" w:hAnsi="仿宋" w:cs="微软雅黑" w:hint="eastAsia"/>
                <w:sz w:val="28"/>
                <w:szCs w:val="28"/>
                <w:shd w:val="clear" w:color="auto" w:fill="FFFFFF" w:themeFill="background1"/>
              </w:rPr>
              <w:t>站内检索系统，可自定义搜索及企业排名。</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kern w:val="0"/>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协会系统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w:sz w:val="28"/>
                <w:szCs w:val="28"/>
                <w:shd w:val="clear" w:color="auto" w:fill="FFFFFF" w:themeFill="background1"/>
              </w:rPr>
            </w:pPr>
            <w:r w:rsidRPr="00C50E63">
              <w:rPr>
                <w:rFonts w:ascii="仿宋" w:eastAsia="仿宋" w:hAnsi="仿宋" w:cs="微软雅黑"/>
                <w:sz w:val="28"/>
                <w:szCs w:val="28"/>
                <w:shd w:val="clear" w:color="auto" w:fill="FFFFFF" w:themeFill="background1"/>
              </w:rPr>
              <w:t>支持</w:t>
            </w:r>
            <w:r w:rsidRPr="00C50E63">
              <w:rPr>
                <w:rFonts w:ascii="仿宋" w:eastAsia="仿宋" w:hAnsi="仿宋" w:cs="微软雅黑" w:hint="eastAsia"/>
                <w:sz w:val="28"/>
                <w:szCs w:val="28"/>
                <w:shd w:val="clear" w:color="auto" w:fill="FFFFFF" w:themeFill="background1"/>
              </w:rPr>
              <w:t>企业</w:t>
            </w:r>
            <w:r w:rsidRPr="00C50E63">
              <w:rPr>
                <w:rFonts w:ascii="仿宋" w:eastAsia="仿宋" w:hAnsi="仿宋" w:cs="微软雅黑"/>
                <w:sz w:val="28"/>
                <w:szCs w:val="28"/>
                <w:shd w:val="clear" w:color="auto" w:fill="FFFFFF" w:themeFill="background1"/>
              </w:rPr>
              <w:t>创建和加入</w:t>
            </w:r>
            <w:r w:rsidRPr="00C50E63">
              <w:rPr>
                <w:rFonts w:ascii="仿宋" w:eastAsia="仿宋" w:hAnsi="仿宋" w:cs="微软雅黑" w:hint="eastAsia"/>
                <w:sz w:val="28"/>
                <w:szCs w:val="28"/>
                <w:shd w:val="clear" w:color="auto" w:fill="FFFFFF" w:themeFill="background1"/>
              </w:rPr>
              <w:t>在线企业协会</w:t>
            </w:r>
            <w:r w:rsidRPr="00C50E63">
              <w:rPr>
                <w:rFonts w:ascii="仿宋" w:eastAsia="仿宋" w:hAnsi="仿宋" w:cs="微软雅黑"/>
                <w:sz w:val="28"/>
                <w:szCs w:val="28"/>
                <w:shd w:val="clear" w:color="auto" w:fill="FFFFFF" w:themeFill="background1"/>
              </w:rPr>
              <w:t>，促进</w:t>
            </w:r>
            <w:r w:rsidRPr="00C50E63">
              <w:rPr>
                <w:rFonts w:ascii="仿宋" w:eastAsia="仿宋" w:hAnsi="仿宋" w:cs="微软雅黑" w:hint="eastAsia"/>
                <w:sz w:val="28"/>
                <w:szCs w:val="28"/>
                <w:shd w:val="clear" w:color="auto" w:fill="FFFFFF" w:themeFill="background1"/>
              </w:rPr>
              <w:t>成员</w:t>
            </w:r>
            <w:r w:rsidRPr="00C50E63">
              <w:rPr>
                <w:rFonts w:ascii="仿宋" w:eastAsia="仿宋" w:hAnsi="仿宋" w:cs="微软雅黑"/>
                <w:sz w:val="28"/>
                <w:szCs w:val="28"/>
                <w:shd w:val="clear" w:color="auto" w:fill="FFFFFF" w:themeFill="background1"/>
              </w:rPr>
              <w:t>交流</w:t>
            </w:r>
            <w:r w:rsidRPr="00C50E63">
              <w:rPr>
                <w:rFonts w:ascii="仿宋" w:eastAsia="仿宋" w:hAnsi="仿宋" w:cs="微软雅黑" w:hint="eastAsia"/>
                <w:sz w:val="28"/>
                <w:szCs w:val="28"/>
                <w:shd w:val="clear" w:color="auto" w:fill="FFFFFF" w:themeFill="background1"/>
              </w:rPr>
              <w:t>。</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kern w:val="0"/>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会员系统</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w:sz w:val="28"/>
                <w:szCs w:val="28"/>
                <w:shd w:val="clear" w:color="auto" w:fill="FFFFFF" w:themeFill="background1"/>
              </w:rPr>
            </w:pPr>
            <w:r w:rsidRPr="00C50E63">
              <w:rPr>
                <w:rFonts w:ascii="仿宋" w:eastAsia="仿宋" w:hAnsi="仿宋" w:cs="微软雅黑"/>
                <w:sz w:val="28"/>
                <w:szCs w:val="28"/>
                <w:shd w:val="clear" w:color="auto" w:fill="FFFFFF" w:themeFill="background1"/>
              </w:rPr>
              <w:t>会员注册、登录，在线销售，企业推广，结交商友，获取商机</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kern w:val="0"/>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Light"/>
                <w:b/>
                <w:bCs/>
                <w:sz w:val="28"/>
                <w:szCs w:val="28"/>
                <w:shd w:val="clear" w:color="auto" w:fill="FFFFFF" w:themeFill="background1"/>
              </w:rPr>
            </w:pPr>
            <w:r w:rsidRPr="00C50E63">
              <w:rPr>
                <w:rFonts w:ascii="仿宋" w:eastAsia="仿宋" w:hAnsi="仿宋" w:cs="微软雅黑 Light" w:hint="eastAsia"/>
                <w:b/>
                <w:bCs/>
                <w:sz w:val="28"/>
                <w:szCs w:val="28"/>
                <w:shd w:val="clear" w:color="auto" w:fill="FFFFFF" w:themeFill="background1"/>
              </w:rPr>
              <w:t>其他功能</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微软雅黑"/>
                <w:sz w:val="28"/>
                <w:szCs w:val="28"/>
                <w:shd w:val="clear" w:color="auto" w:fill="FFFFFF" w:themeFill="background1"/>
              </w:rPr>
            </w:pPr>
            <w:r w:rsidRPr="00C50E63">
              <w:rPr>
                <w:rFonts w:ascii="仿宋" w:eastAsia="仿宋" w:hAnsi="仿宋" w:cs="微软雅黑" w:hint="eastAsia"/>
                <w:sz w:val="28"/>
                <w:szCs w:val="28"/>
                <w:shd w:val="clear" w:color="auto" w:fill="FFFFFF" w:themeFill="background1"/>
              </w:rPr>
              <w:t>广告系统、评论系统，公告系统、票选系统，反馈留言系统，微信公众号系统等。</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kern w:val="0"/>
                <w:sz w:val="28"/>
                <w:szCs w:val="28"/>
                <w:shd w:val="clear" w:color="auto" w:fill="FFFFFF" w:themeFill="background1"/>
              </w:rPr>
            </w:pPr>
          </w:p>
        </w:tc>
      </w:tr>
    </w:tbl>
    <w:p w:rsidR="00F74862" w:rsidRPr="00C50E63" w:rsidRDefault="00F74862" w:rsidP="00F74862">
      <w:pPr>
        <w:spacing w:line="440" w:lineRule="exact"/>
        <w:rPr>
          <w:rFonts w:ascii="仿宋" w:eastAsia="仿宋" w:hAnsi="仿宋" w:cs="宋体"/>
          <w:sz w:val="28"/>
          <w:szCs w:val="28"/>
          <w:u w:val="single"/>
          <w:shd w:val="clear" w:color="auto" w:fill="FFFFFF" w:themeFill="background1"/>
        </w:rPr>
      </w:pPr>
      <w:r w:rsidRPr="00C50E63">
        <w:rPr>
          <w:rFonts w:ascii="仿宋" w:eastAsia="仿宋" w:hAnsi="仿宋" w:cs="宋体" w:hint="eastAsia"/>
          <w:sz w:val="28"/>
          <w:szCs w:val="28"/>
          <w:u w:val="single"/>
          <w:shd w:val="clear" w:color="auto" w:fill="FFFFFF" w:themeFill="background1"/>
        </w:rPr>
        <w:t>网络安全服务及更新</w:t>
      </w:r>
    </w:p>
    <w:p w:rsidR="00F74862" w:rsidRPr="00C50E63" w:rsidRDefault="00F74862" w:rsidP="00F748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仿宋" w:eastAsia="仿宋" w:hAnsi="仿宋" w:cs="Helvetica"/>
          <w:kern w:val="0"/>
          <w:sz w:val="28"/>
          <w:szCs w:val="28"/>
          <w:shd w:val="clear" w:color="auto" w:fill="FFFFFF" w:themeFill="background1"/>
        </w:rPr>
      </w:pPr>
    </w:p>
    <w:tbl>
      <w:tblPr>
        <w:tblW w:w="8789" w:type="dxa"/>
        <w:tblInd w:w="-274" w:type="dxa"/>
        <w:tblLayout w:type="fixed"/>
        <w:tblLook w:val="04A0"/>
      </w:tblPr>
      <w:tblGrid>
        <w:gridCol w:w="2121"/>
        <w:gridCol w:w="4088"/>
        <w:gridCol w:w="2580"/>
      </w:tblGrid>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项目名称</w:t>
            </w:r>
          </w:p>
        </w:tc>
        <w:tc>
          <w:tcPr>
            <w:tcW w:w="4088" w:type="dxa"/>
            <w:tcBorders>
              <w:top w:val="single" w:sz="8" w:space="0" w:color="CCCCCC"/>
              <w:left w:val="single" w:sz="8" w:space="0" w:color="CDCDCD"/>
              <w:bottom w:val="single" w:sz="8" w:space="0" w:color="CCCCCC"/>
              <w:right w:val="single" w:sz="8" w:space="0" w:color="CDCDCD"/>
            </w:tcBorders>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描述</w:t>
            </w:r>
          </w:p>
        </w:tc>
        <w:tc>
          <w:tcPr>
            <w:tcW w:w="2580" w:type="dxa"/>
            <w:tcBorders>
              <w:top w:val="single" w:sz="8" w:space="0" w:color="CCCCCC"/>
              <w:left w:val="single" w:sz="8" w:space="0" w:color="CDCDCD"/>
              <w:bottom w:val="single" w:sz="8" w:space="0" w:color="CCCCCC"/>
              <w:right w:val="single" w:sz="8" w:space="0" w:color="CCCCCC"/>
            </w:tcBorders>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备注</w:t>
            </w: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b/>
                <w:bCs/>
                <w:kern w:val="1"/>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服务器环境</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配置系统运行需要的https服务器、php、mysql以及站点建立和伪静态，图片服务器分离部署，数据库服务器分离部署，运行环境优化，缓存扩展等。</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b/>
                <w:bCs/>
                <w:kern w:val="0"/>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安全服务</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服务器安全防护加固及平台定期安全扫描，通过对平台进行恶意特征识别及防护，将正常、安全的流量回源到服务器；通过网站HTTPS加密，防劫持、防篡改，避免网站服务器被恶意入侵，保障业务的核心数据安全。</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kern w:val="0"/>
                <w:sz w:val="28"/>
                <w:szCs w:val="28"/>
                <w:shd w:val="clear" w:color="auto" w:fill="FFFFFF" w:themeFill="background1"/>
              </w:rPr>
            </w:pPr>
          </w:p>
        </w:tc>
      </w:tr>
      <w:tr w:rsidR="00F74862" w:rsidRPr="00C50E63" w:rsidTr="008038BF">
        <w:tc>
          <w:tcPr>
            <w:tcW w:w="2121" w:type="dxa"/>
            <w:tcBorders>
              <w:top w:val="single" w:sz="8" w:space="0" w:color="CCCCCC"/>
              <w:left w:val="single" w:sz="8" w:space="0" w:color="CCCCCC"/>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b/>
                <w:bCs/>
                <w:kern w:val="0"/>
                <w:sz w:val="28"/>
                <w:szCs w:val="28"/>
                <w:shd w:val="clear" w:color="auto" w:fill="FFFFFF" w:themeFill="background1"/>
              </w:rPr>
            </w:pPr>
            <w:r w:rsidRPr="00C50E63">
              <w:rPr>
                <w:rFonts w:ascii="仿宋" w:eastAsia="仿宋" w:hAnsi="仿宋" w:cs="Heiti SC Light" w:hint="eastAsia"/>
                <w:b/>
                <w:bCs/>
                <w:kern w:val="0"/>
                <w:sz w:val="28"/>
                <w:szCs w:val="28"/>
                <w:shd w:val="clear" w:color="auto" w:fill="FFFFFF" w:themeFill="background1"/>
              </w:rPr>
              <w:t>更新服务</w:t>
            </w:r>
          </w:p>
        </w:tc>
        <w:tc>
          <w:tcPr>
            <w:tcW w:w="4088" w:type="dxa"/>
            <w:tcBorders>
              <w:top w:val="single" w:sz="8" w:space="0" w:color="CCCCCC"/>
              <w:left w:val="single" w:sz="8" w:space="0" w:color="CDCDCD"/>
              <w:bottom w:val="single" w:sz="8" w:space="0" w:color="CCCCCC"/>
              <w:right w:val="single" w:sz="8" w:space="0" w:color="CDCDCD"/>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lvetica"/>
                <w:kern w:val="1"/>
                <w:sz w:val="28"/>
                <w:szCs w:val="28"/>
                <w:shd w:val="clear" w:color="auto" w:fill="FFFFFF" w:themeFill="background1"/>
              </w:rPr>
            </w:pPr>
            <w:r w:rsidRPr="00C50E63">
              <w:rPr>
                <w:rFonts w:ascii="仿宋" w:eastAsia="仿宋" w:hAnsi="仿宋" w:cs="Helvetica" w:hint="eastAsia"/>
                <w:kern w:val="1"/>
                <w:sz w:val="28"/>
                <w:szCs w:val="28"/>
                <w:shd w:val="clear" w:color="auto" w:fill="FFFFFF" w:themeFill="background1"/>
              </w:rPr>
              <w:t>终身更新服务是指BUG修复和功能优化、系统升级，前端模版更新等，不涉及数据库改变。</w:t>
            </w:r>
          </w:p>
        </w:tc>
        <w:tc>
          <w:tcPr>
            <w:tcW w:w="2580" w:type="dxa"/>
            <w:tcBorders>
              <w:top w:val="single" w:sz="8" w:space="0" w:color="CCCCCC"/>
              <w:left w:val="single" w:sz="8" w:space="0" w:color="CDCDCD"/>
              <w:bottom w:val="single" w:sz="8" w:space="0" w:color="CCCCCC"/>
              <w:right w:val="single" w:sz="8" w:space="0" w:color="CCCCCC"/>
            </w:tcBorders>
            <w:shd w:val="clear" w:color="auto" w:fill="FFFFFF" w:themeFill="background1"/>
            <w:tcMar>
              <w:top w:w="0" w:type="dxa"/>
              <w:left w:w="0" w:type="dxa"/>
              <w:bottom w:w="0" w:type="dxa"/>
              <w:right w:w="0" w:type="dxa"/>
            </w:tcMar>
            <w:vAlign w:val="center"/>
          </w:tcPr>
          <w:p w:rsidR="00F74862" w:rsidRPr="00C50E63" w:rsidRDefault="00F74862" w:rsidP="008038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val="0"/>
              <w:overflowPunct w:val="0"/>
              <w:autoSpaceDE w:val="0"/>
              <w:autoSpaceDN w:val="0"/>
              <w:adjustRightInd w:val="0"/>
              <w:snapToGrid w:val="0"/>
              <w:jc w:val="center"/>
              <w:rPr>
                <w:rFonts w:ascii="仿宋" w:eastAsia="仿宋" w:hAnsi="仿宋" w:cs="Heiti SC Light"/>
                <w:kern w:val="0"/>
                <w:sz w:val="28"/>
                <w:szCs w:val="28"/>
                <w:shd w:val="clear" w:color="auto" w:fill="FFFFFF" w:themeFill="background1"/>
              </w:rPr>
            </w:pPr>
          </w:p>
        </w:tc>
      </w:tr>
    </w:tbl>
    <w:p w:rsidR="00F74862" w:rsidRPr="00C50E63" w:rsidRDefault="00712BB7" w:rsidP="00F74862">
      <w:pPr>
        <w:widowControl/>
        <w:shd w:val="clear" w:color="auto" w:fill="FFFFFF"/>
        <w:spacing w:line="360" w:lineRule="auto"/>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三</w:t>
      </w:r>
      <w:r w:rsidR="00F74862">
        <w:rPr>
          <w:rFonts w:ascii="仿宋" w:eastAsia="仿宋" w:hAnsi="仿宋" w:cs="宋体" w:hint="eastAsia"/>
          <w:color w:val="000000"/>
          <w:kern w:val="0"/>
          <w:sz w:val="28"/>
          <w:szCs w:val="28"/>
        </w:rPr>
        <w:t>、</w:t>
      </w:r>
      <w:r w:rsidR="00F74862" w:rsidRPr="00C50E63">
        <w:rPr>
          <w:rFonts w:ascii="仿宋" w:eastAsia="仿宋" w:hAnsi="仿宋" w:cs="宋体" w:hint="eastAsia"/>
          <w:color w:val="000000"/>
          <w:kern w:val="0"/>
          <w:sz w:val="28"/>
          <w:szCs w:val="28"/>
        </w:rPr>
        <w:t>其他要求：</w:t>
      </w:r>
    </w:p>
    <w:p w:rsidR="00F74862" w:rsidRPr="00C50E63" w:rsidRDefault="00F74862" w:rsidP="00F74862">
      <w:pPr>
        <w:widowControl/>
        <w:shd w:val="clear" w:color="auto" w:fill="FFFFFF"/>
        <w:spacing w:line="360" w:lineRule="auto"/>
        <w:ind w:firstLineChars="200" w:firstLine="560"/>
        <w:rPr>
          <w:rFonts w:ascii="仿宋" w:eastAsia="仿宋" w:hAnsi="仿宋" w:cs="宋体"/>
          <w:color w:val="000000"/>
          <w:kern w:val="0"/>
          <w:sz w:val="28"/>
          <w:szCs w:val="28"/>
        </w:rPr>
      </w:pPr>
      <w:r w:rsidRPr="00C50E63">
        <w:rPr>
          <w:rFonts w:ascii="仿宋" w:eastAsia="仿宋" w:hAnsi="仿宋" w:cs="宋体" w:hint="eastAsia"/>
          <w:color w:val="000000"/>
          <w:kern w:val="0"/>
          <w:sz w:val="28"/>
          <w:szCs w:val="28"/>
        </w:rPr>
        <w:lastRenderedPageBreak/>
        <w:t>1、投标人须明确投标产品的厂家、产地、品牌、型号、详细参数，否则为无效投标</w:t>
      </w:r>
    </w:p>
    <w:p w:rsidR="00F74862" w:rsidRPr="00C50E63" w:rsidRDefault="00F74862" w:rsidP="00F74862">
      <w:pPr>
        <w:widowControl/>
        <w:shd w:val="clear" w:color="auto" w:fill="FFFFFF"/>
        <w:spacing w:line="360" w:lineRule="auto"/>
        <w:ind w:firstLineChars="200" w:firstLine="560"/>
        <w:rPr>
          <w:rFonts w:ascii="仿宋" w:eastAsia="仿宋" w:hAnsi="仿宋" w:cs="宋体"/>
          <w:color w:val="000000"/>
          <w:kern w:val="0"/>
          <w:sz w:val="28"/>
          <w:szCs w:val="28"/>
        </w:rPr>
      </w:pPr>
      <w:r w:rsidRPr="00C50E63">
        <w:rPr>
          <w:rFonts w:ascii="仿宋" w:eastAsia="仿宋" w:hAnsi="仿宋" w:cs="宋体" w:hint="eastAsia"/>
          <w:color w:val="000000"/>
          <w:kern w:val="0"/>
          <w:sz w:val="28"/>
          <w:szCs w:val="28"/>
        </w:rPr>
        <w:t>2、投标人应就该项目完整投标，否则为无效投标。</w:t>
      </w:r>
    </w:p>
    <w:p w:rsidR="00F74862" w:rsidRPr="00C50E63" w:rsidRDefault="00F74862" w:rsidP="00F74862">
      <w:pPr>
        <w:widowControl/>
        <w:shd w:val="clear" w:color="auto" w:fill="FFFFFF"/>
        <w:spacing w:line="360" w:lineRule="auto"/>
        <w:ind w:firstLineChars="200" w:firstLine="560"/>
        <w:rPr>
          <w:rFonts w:ascii="仿宋" w:eastAsia="仿宋" w:hAnsi="仿宋" w:cs="宋体"/>
          <w:color w:val="000000"/>
          <w:kern w:val="0"/>
          <w:sz w:val="28"/>
          <w:szCs w:val="28"/>
        </w:rPr>
      </w:pPr>
      <w:r w:rsidRPr="00C50E63">
        <w:rPr>
          <w:rFonts w:ascii="仿宋" w:eastAsia="仿宋" w:hAnsi="仿宋" w:cs="宋体" w:hint="eastAsia"/>
          <w:color w:val="000000"/>
          <w:kern w:val="0"/>
          <w:sz w:val="28"/>
          <w:szCs w:val="28"/>
        </w:rPr>
        <w:t>3、本招标文件所列需求为最低要求，投标产品不得低于最低要求，否则为无效投标。</w:t>
      </w:r>
    </w:p>
    <w:p w:rsidR="00F74862" w:rsidRPr="00C50E63" w:rsidRDefault="00F74862" w:rsidP="00F74862">
      <w:pPr>
        <w:widowControl/>
        <w:shd w:val="clear" w:color="auto" w:fill="FFFFFF"/>
        <w:spacing w:line="360" w:lineRule="auto"/>
        <w:ind w:firstLineChars="200" w:firstLine="560"/>
        <w:rPr>
          <w:rFonts w:ascii="仿宋" w:eastAsia="仿宋" w:hAnsi="仿宋" w:cs="宋体"/>
          <w:color w:val="000000"/>
          <w:kern w:val="0"/>
          <w:sz w:val="28"/>
          <w:szCs w:val="28"/>
        </w:rPr>
      </w:pPr>
      <w:r w:rsidRPr="00C50E63">
        <w:rPr>
          <w:rFonts w:ascii="仿宋" w:eastAsia="仿宋" w:hAnsi="仿宋" w:cs="宋体" w:hint="eastAsia"/>
          <w:color w:val="000000"/>
          <w:kern w:val="0"/>
          <w:sz w:val="28"/>
          <w:szCs w:val="28"/>
        </w:rPr>
        <w:t>4、交货期：合同签订后</w:t>
      </w:r>
      <w:r>
        <w:rPr>
          <w:rFonts w:ascii="仿宋" w:eastAsia="仿宋" w:hAnsi="仿宋" w:cs="宋体" w:hint="eastAsia"/>
          <w:color w:val="000000"/>
          <w:kern w:val="0"/>
          <w:sz w:val="28"/>
          <w:szCs w:val="28"/>
        </w:rPr>
        <w:t>30</w:t>
      </w:r>
      <w:r w:rsidRPr="00C50E63">
        <w:rPr>
          <w:rFonts w:ascii="仿宋" w:eastAsia="仿宋" w:hAnsi="仿宋" w:cs="宋体" w:hint="eastAsia"/>
          <w:color w:val="000000"/>
          <w:kern w:val="0"/>
          <w:sz w:val="28"/>
          <w:szCs w:val="28"/>
        </w:rPr>
        <w:t>日历天</w:t>
      </w:r>
      <w:r>
        <w:rPr>
          <w:rFonts w:ascii="仿宋" w:eastAsia="仿宋" w:hAnsi="仿宋" w:cs="宋体" w:hint="eastAsia"/>
          <w:color w:val="000000"/>
          <w:kern w:val="0"/>
          <w:sz w:val="28"/>
          <w:szCs w:val="28"/>
        </w:rPr>
        <w:t>内</w:t>
      </w:r>
      <w:r w:rsidRPr="00C50E63">
        <w:rPr>
          <w:rFonts w:ascii="仿宋" w:eastAsia="仿宋" w:hAnsi="仿宋" w:cs="宋体" w:hint="eastAsia"/>
          <w:color w:val="000000"/>
          <w:kern w:val="0"/>
          <w:sz w:val="28"/>
          <w:szCs w:val="28"/>
        </w:rPr>
        <w:t>，不响应者为无效投标。</w:t>
      </w:r>
    </w:p>
    <w:p w:rsidR="00F74862" w:rsidRPr="00C50E63" w:rsidRDefault="00F74862" w:rsidP="00F74862">
      <w:pPr>
        <w:widowControl/>
        <w:shd w:val="clear" w:color="auto" w:fill="FFFFFF"/>
        <w:spacing w:line="360" w:lineRule="auto"/>
        <w:ind w:firstLineChars="200" w:firstLine="560"/>
        <w:rPr>
          <w:rFonts w:ascii="仿宋" w:eastAsia="仿宋" w:hAnsi="仿宋" w:cs="宋体"/>
          <w:color w:val="000000"/>
          <w:kern w:val="0"/>
          <w:sz w:val="28"/>
          <w:szCs w:val="28"/>
        </w:rPr>
      </w:pPr>
      <w:r w:rsidRPr="00C50E63">
        <w:rPr>
          <w:rFonts w:ascii="仿宋" w:eastAsia="仿宋" w:hAnsi="仿宋" w:cs="宋体" w:hint="eastAsia"/>
          <w:color w:val="000000"/>
          <w:kern w:val="0"/>
          <w:sz w:val="28"/>
          <w:szCs w:val="28"/>
        </w:rPr>
        <w:t>5、最高限价：</w:t>
      </w:r>
      <w:r w:rsidRPr="00C50E63">
        <w:rPr>
          <w:rFonts w:ascii="仿宋" w:eastAsia="仿宋" w:hAnsi="仿宋" w:cs="仿宋" w:hint="eastAsia"/>
          <w:color w:val="000000"/>
          <w:kern w:val="0"/>
          <w:sz w:val="28"/>
          <w:szCs w:val="28"/>
          <w:shd w:val="clear" w:color="auto" w:fill="FFFFFF"/>
        </w:rPr>
        <w:t>1201024元</w:t>
      </w:r>
      <w:r w:rsidRPr="00C50E63">
        <w:rPr>
          <w:rFonts w:ascii="仿宋" w:eastAsia="仿宋" w:hAnsi="仿宋" w:cs="宋体" w:hint="eastAsia"/>
          <w:color w:val="000000"/>
          <w:kern w:val="0"/>
          <w:sz w:val="28"/>
          <w:szCs w:val="28"/>
        </w:rPr>
        <w:t>，超出者为无效投标。</w:t>
      </w:r>
    </w:p>
    <w:p w:rsidR="00F74862" w:rsidRPr="00C50E63" w:rsidRDefault="00F74862" w:rsidP="00F74862">
      <w:pPr>
        <w:widowControl/>
        <w:shd w:val="clear" w:color="auto" w:fill="FFFFFF"/>
        <w:spacing w:line="360" w:lineRule="auto"/>
        <w:ind w:firstLineChars="200" w:firstLine="560"/>
        <w:rPr>
          <w:rFonts w:ascii="仿宋" w:eastAsia="仿宋" w:hAnsi="仿宋" w:cs="宋体"/>
          <w:color w:val="000000"/>
          <w:kern w:val="0"/>
          <w:sz w:val="28"/>
          <w:szCs w:val="28"/>
        </w:rPr>
      </w:pPr>
      <w:r w:rsidRPr="00C50E63">
        <w:rPr>
          <w:rFonts w:ascii="仿宋" w:eastAsia="仿宋" w:hAnsi="仿宋" w:cs="宋体" w:hint="eastAsia"/>
          <w:color w:val="000000"/>
          <w:kern w:val="0"/>
          <w:sz w:val="28"/>
          <w:szCs w:val="28"/>
        </w:rPr>
        <w:t>6、投标人所投产品若属于“中国强制性产品认证”（3C认证）范围内,则必须承诺采用</w:t>
      </w:r>
      <w:r w:rsidRPr="00C50E63">
        <w:rPr>
          <w:rFonts w:ascii="仿宋" w:eastAsia="仿宋" w:hAnsi="仿宋" w:cs="宋体"/>
          <w:color w:val="000000"/>
          <w:kern w:val="0"/>
          <w:sz w:val="28"/>
          <w:szCs w:val="28"/>
        </w:rPr>
        <w:t>《中华人民共和国实施强制性产品认证的产品目录》</w:t>
      </w:r>
      <w:r w:rsidRPr="00C50E63">
        <w:rPr>
          <w:rFonts w:ascii="仿宋" w:eastAsia="仿宋" w:hAnsi="仿宋" w:cs="宋体" w:hint="eastAsia"/>
          <w:color w:val="000000"/>
          <w:kern w:val="0"/>
          <w:sz w:val="28"/>
          <w:szCs w:val="28"/>
        </w:rPr>
        <w:t>并在有效期内的产品，应在投标文件中提供“所投产品符合国家强制性要求承诺函”并加盖投标人公章，否则将承担其投标被视为非实质性响应投标的风险。</w:t>
      </w:r>
    </w:p>
    <w:p w:rsidR="00F74862" w:rsidRPr="00C50E63" w:rsidRDefault="00F74862" w:rsidP="00F74862">
      <w:pPr>
        <w:widowControl/>
        <w:shd w:val="clear" w:color="auto" w:fill="FFFFFF"/>
        <w:spacing w:line="360" w:lineRule="auto"/>
        <w:ind w:firstLineChars="200" w:firstLine="560"/>
        <w:rPr>
          <w:rFonts w:ascii="仿宋" w:eastAsia="仿宋" w:hAnsi="仿宋" w:cs="宋体"/>
          <w:color w:val="000000"/>
          <w:kern w:val="0"/>
          <w:sz w:val="28"/>
          <w:szCs w:val="28"/>
        </w:rPr>
      </w:pPr>
      <w:r w:rsidRPr="00C50E63">
        <w:rPr>
          <w:rFonts w:ascii="仿宋" w:eastAsia="仿宋" w:hAnsi="仿宋" w:cs="宋体" w:hint="eastAsia"/>
          <w:color w:val="000000"/>
          <w:kern w:val="0"/>
          <w:sz w:val="28"/>
          <w:szCs w:val="28"/>
        </w:rPr>
        <w:t>7、专利权：投标人应保证用户在使用该货物或其任何一部分时不受第三方提出侵犯其专利权、商标权和工业设计权等的起诉。</w:t>
      </w:r>
    </w:p>
    <w:p w:rsidR="00F74862" w:rsidRPr="00C50E63" w:rsidRDefault="006A218B" w:rsidP="00F74862">
      <w:pPr>
        <w:widowControl/>
        <w:shd w:val="clear" w:color="auto" w:fill="FFFFFF"/>
        <w:spacing w:line="36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t>四</w:t>
      </w:r>
      <w:r w:rsidR="00F74862">
        <w:rPr>
          <w:rFonts w:ascii="仿宋" w:eastAsia="仿宋" w:hAnsi="仿宋" w:cs="宋体" w:hint="eastAsia"/>
          <w:color w:val="000000"/>
          <w:kern w:val="0"/>
          <w:sz w:val="28"/>
          <w:szCs w:val="28"/>
        </w:rPr>
        <w:t>、</w:t>
      </w:r>
      <w:r w:rsidR="00F74862" w:rsidRPr="00C50E63">
        <w:rPr>
          <w:rFonts w:ascii="仿宋" w:eastAsia="仿宋" w:hAnsi="仿宋" w:cs="宋体" w:hint="eastAsia"/>
          <w:color w:val="000000"/>
          <w:kern w:val="0"/>
          <w:sz w:val="28"/>
          <w:szCs w:val="28"/>
        </w:rPr>
        <w:t>采购标的执行标准：符合国家标准及其他相关要求为标准；</w:t>
      </w:r>
    </w:p>
    <w:p w:rsidR="00F74862" w:rsidRPr="00C50E63" w:rsidRDefault="006A218B" w:rsidP="00F74862">
      <w:pPr>
        <w:widowControl/>
        <w:shd w:val="clear" w:color="auto" w:fill="FFFFFF"/>
        <w:spacing w:line="360" w:lineRule="auto"/>
        <w:rPr>
          <w:rFonts w:ascii="仿宋" w:eastAsia="仿宋" w:hAnsi="仿宋" w:cs="宋体"/>
          <w:color w:val="000000"/>
          <w:kern w:val="0"/>
          <w:sz w:val="28"/>
          <w:szCs w:val="28"/>
        </w:rPr>
      </w:pPr>
      <w:r>
        <w:rPr>
          <w:rFonts w:ascii="仿宋" w:eastAsia="仿宋" w:hAnsi="仿宋" w:cs="宋体" w:hint="eastAsia"/>
          <w:color w:val="000000"/>
          <w:kern w:val="0"/>
          <w:sz w:val="28"/>
          <w:szCs w:val="28"/>
        </w:rPr>
        <w:t>五</w:t>
      </w:r>
      <w:r w:rsidR="00F74862">
        <w:rPr>
          <w:rFonts w:ascii="仿宋" w:eastAsia="仿宋" w:hAnsi="仿宋" w:cs="宋体" w:hint="eastAsia"/>
          <w:color w:val="000000"/>
          <w:kern w:val="0"/>
          <w:sz w:val="28"/>
          <w:szCs w:val="28"/>
        </w:rPr>
        <w:t>、</w:t>
      </w:r>
      <w:r w:rsidR="00F74862" w:rsidRPr="00C50E63">
        <w:rPr>
          <w:rFonts w:ascii="仿宋" w:eastAsia="仿宋" w:hAnsi="仿宋" w:cs="宋体" w:hint="eastAsia"/>
          <w:color w:val="000000"/>
          <w:kern w:val="0"/>
          <w:sz w:val="28"/>
          <w:szCs w:val="28"/>
        </w:rPr>
        <w:t>验收标准</w:t>
      </w:r>
    </w:p>
    <w:p w:rsidR="00F74862" w:rsidRPr="00C50E63" w:rsidRDefault="00F74862" w:rsidP="00F74862">
      <w:pPr>
        <w:widowControl/>
        <w:shd w:val="clear" w:color="auto" w:fill="FFFFFF"/>
        <w:spacing w:line="360" w:lineRule="auto"/>
        <w:ind w:firstLine="600"/>
        <w:rPr>
          <w:rFonts w:ascii="仿宋" w:eastAsia="仿宋" w:hAnsi="仿宋" w:cs="宋体"/>
          <w:color w:val="000000"/>
          <w:kern w:val="0"/>
          <w:sz w:val="28"/>
          <w:szCs w:val="28"/>
        </w:rPr>
      </w:pPr>
      <w:r w:rsidRPr="00C50E63">
        <w:rPr>
          <w:rFonts w:ascii="仿宋" w:eastAsia="仿宋" w:hAnsi="仿宋" w:cs="宋体" w:hint="eastAsia"/>
          <w:color w:val="000000"/>
          <w:kern w:val="0"/>
          <w:sz w:val="28"/>
          <w:szCs w:val="28"/>
        </w:rPr>
        <w:t>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F74862" w:rsidRPr="00C50E63" w:rsidRDefault="00F74862" w:rsidP="00F74862">
      <w:pPr>
        <w:widowControl/>
        <w:shd w:val="clear" w:color="auto" w:fill="FFFFFF"/>
        <w:spacing w:line="360" w:lineRule="auto"/>
        <w:ind w:firstLine="600"/>
        <w:rPr>
          <w:rFonts w:ascii="仿宋" w:eastAsia="仿宋" w:hAnsi="仿宋" w:cs="宋体"/>
          <w:color w:val="000000"/>
          <w:kern w:val="0"/>
          <w:sz w:val="28"/>
          <w:szCs w:val="28"/>
        </w:rPr>
      </w:pPr>
      <w:r w:rsidRPr="00C50E63">
        <w:rPr>
          <w:rFonts w:ascii="仿宋" w:eastAsia="仿宋" w:hAnsi="仿宋" w:cs="宋体" w:hint="eastAsia"/>
          <w:color w:val="000000"/>
          <w:kern w:val="0"/>
          <w:sz w:val="28"/>
          <w:szCs w:val="28"/>
        </w:rPr>
        <w:t>2、按照招标文件要求、投标文件响应和承诺验收。</w:t>
      </w:r>
    </w:p>
    <w:p w:rsidR="00F74862" w:rsidRPr="00C50E63" w:rsidRDefault="00F74862" w:rsidP="00F74862">
      <w:pPr>
        <w:widowControl/>
        <w:shd w:val="clear" w:color="auto" w:fill="FFFFFF"/>
        <w:spacing w:line="360" w:lineRule="auto"/>
        <w:ind w:firstLine="600"/>
        <w:rPr>
          <w:rFonts w:ascii="仿宋" w:eastAsia="仿宋" w:hAnsi="仿宋" w:cs="宋体"/>
          <w:color w:val="000000"/>
          <w:kern w:val="0"/>
          <w:sz w:val="28"/>
          <w:szCs w:val="28"/>
        </w:rPr>
      </w:pPr>
      <w:r w:rsidRPr="00C50E63">
        <w:rPr>
          <w:rFonts w:ascii="仿宋" w:eastAsia="仿宋" w:hAnsi="仿宋" w:cs="宋体" w:hint="eastAsia"/>
          <w:color w:val="000000"/>
          <w:kern w:val="0"/>
          <w:sz w:val="28"/>
          <w:szCs w:val="28"/>
        </w:rPr>
        <w:lastRenderedPageBreak/>
        <w:t>3、按照国家及行业相关标准验收。</w:t>
      </w:r>
    </w:p>
    <w:p w:rsidR="00F74862" w:rsidRPr="00C50E63" w:rsidRDefault="00F74862" w:rsidP="00F74862">
      <w:pPr>
        <w:wordWrap w:val="0"/>
        <w:topLinePunct/>
        <w:autoSpaceDE w:val="0"/>
        <w:autoSpaceDN w:val="0"/>
        <w:adjustRightInd w:val="0"/>
        <w:spacing w:line="500" w:lineRule="exact"/>
        <w:ind w:firstLineChars="200" w:firstLine="560"/>
        <w:rPr>
          <w:rFonts w:ascii="仿宋" w:eastAsia="仿宋" w:hAnsi="仿宋" w:cs="宋体"/>
          <w:color w:val="000000"/>
          <w:kern w:val="0"/>
          <w:sz w:val="28"/>
          <w:szCs w:val="28"/>
        </w:rPr>
      </w:pPr>
      <w:r w:rsidRPr="00C50E63">
        <w:rPr>
          <w:rFonts w:ascii="仿宋" w:eastAsia="仿宋" w:hAnsi="仿宋" w:cs="宋体" w:hint="eastAsia"/>
          <w:color w:val="000000"/>
          <w:kern w:val="0"/>
          <w:sz w:val="28"/>
          <w:szCs w:val="28"/>
        </w:rPr>
        <w:t>4、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A22107" w:rsidRPr="00F74862" w:rsidRDefault="00A22107">
      <w:pPr>
        <w:autoSpaceDE w:val="0"/>
        <w:autoSpaceDN w:val="0"/>
        <w:adjustRightInd w:val="0"/>
        <w:spacing w:line="360" w:lineRule="auto"/>
        <w:jc w:val="center"/>
        <w:rPr>
          <w:rFonts w:asciiTheme="majorEastAsia" w:eastAsiaTheme="majorEastAsia" w:hAnsiTheme="majorEastAsia" w:cs="宋体"/>
          <w:b/>
          <w:kern w:val="0"/>
          <w:sz w:val="36"/>
          <w:szCs w:val="36"/>
        </w:rPr>
      </w:pPr>
    </w:p>
    <w:p w:rsidR="00A22107" w:rsidRDefault="0018607D">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22107" w:rsidRDefault="0018607D">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22107" w:rsidRDefault="0018607D">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A22107" w:rsidRDefault="0018607D">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一、节能能源、保护环境</w:t>
      </w:r>
    </w:p>
    <w:p w:rsidR="00A22107" w:rsidRDefault="0018607D">
      <w:pPr>
        <w:spacing w:line="360" w:lineRule="auto"/>
        <w:ind w:firstLineChars="200" w:firstLine="480"/>
        <w:contextualSpacing/>
        <w:rPr>
          <w:rFonts w:asciiTheme="minorEastAsia" w:hAnsiTheme="minorEastAsia" w:cs="仿宋_GB2312"/>
          <w:bCs/>
          <w:sz w:val="24"/>
          <w:lang w:val="zh-CN"/>
        </w:rPr>
      </w:pPr>
      <w:r>
        <w:rPr>
          <w:rFonts w:asciiTheme="minorEastAsia" w:hAnsiTheme="minorEastAsia" w:cs="仿宋_GB2312" w:hint="eastAsia"/>
          <w:bCs/>
          <w:sz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并加盖投标人公章的原件扫描件（或图片），否则为投标无效。</w:t>
      </w:r>
    </w:p>
    <w:p w:rsidR="00A22107" w:rsidRDefault="0018607D">
      <w:pPr>
        <w:spacing w:line="360" w:lineRule="auto"/>
        <w:ind w:firstLineChars="200" w:firstLine="480"/>
        <w:contextualSpacing/>
        <w:rPr>
          <w:rFonts w:asciiTheme="minorEastAsia" w:hAnsiTheme="minorEastAsia" w:cs="仿宋_GB2312"/>
          <w:bCs/>
          <w:sz w:val="24"/>
          <w:lang w:val="zh-CN"/>
        </w:rPr>
      </w:pPr>
      <w:r>
        <w:rPr>
          <w:rFonts w:asciiTheme="minorEastAsia" w:hAnsiTheme="minorEastAsia" w:cs="仿宋_GB2312" w:hint="eastAsia"/>
          <w:bCs/>
          <w:sz w:val="24"/>
          <w:lang w:val="zh-CN"/>
        </w:rPr>
        <w:t>投标人所投其他产品若属于“节能产品政府采购清单”内产品，在同等条件下，优先采购清单中的产品。</w:t>
      </w:r>
    </w:p>
    <w:p w:rsidR="00A22107" w:rsidRDefault="0018607D">
      <w:pPr>
        <w:spacing w:line="360" w:lineRule="auto"/>
        <w:ind w:firstLineChars="200" w:firstLine="480"/>
        <w:contextualSpacing/>
        <w:rPr>
          <w:rFonts w:asciiTheme="minorEastAsia" w:hAnsiTheme="minorEastAsia" w:cs="仿宋_GB2312"/>
          <w:bCs/>
          <w:sz w:val="24"/>
          <w:lang w:val="zh-CN"/>
        </w:rPr>
      </w:pPr>
      <w:r>
        <w:rPr>
          <w:rFonts w:asciiTheme="minorEastAsia" w:hAnsiTheme="minorEastAsia" w:cs="仿宋_GB2312" w:hint="eastAsia"/>
          <w:bCs/>
          <w:sz w:val="24"/>
          <w:lang w:val="zh-CN"/>
        </w:rPr>
        <w:t>2、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A22107" w:rsidRDefault="0018607D">
      <w:pPr>
        <w:spacing w:line="360" w:lineRule="auto"/>
        <w:ind w:firstLineChars="200" w:firstLine="480"/>
        <w:contextualSpacing/>
        <w:rPr>
          <w:rFonts w:asciiTheme="minorEastAsia" w:hAnsiTheme="minorEastAsia" w:cs="仿宋_GB2312"/>
          <w:bCs/>
          <w:sz w:val="24"/>
          <w:lang w:val="zh-CN"/>
        </w:rPr>
      </w:pPr>
      <w:r>
        <w:rPr>
          <w:rFonts w:asciiTheme="minorEastAsia" w:hAnsiTheme="minorEastAsia" w:cs="仿宋_GB2312" w:hint="eastAsia"/>
          <w:bCs/>
          <w:sz w:val="24"/>
          <w:lang w:val="zh-CN"/>
        </w:rPr>
        <w:t>3、对于同时列入环保清单和节能产品政府采购清单的产品，应当优先于只列入其中一个清单的产品。</w:t>
      </w:r>
    </w:p>
    <w:p w:rsidR="00A22107" w:rsidRDefault="0018607D">
      <w:pPr>
        <w:spacing w:line="360" w:lineRule="auto"/>
        <w:ind w:firstLineChars="200" w:firstLine="480"/>
        <w:contextualSpacing/>
        <w:rPr>
          <w:rFonts w:asciiTheme="minorEastAsia" w:hAnsiTheme="minorEastAsia" w:cs="仿宋_GB2312"/>
          <w:bCs/>
          <w:sz w:val="24"/>
          <w:lang w:val="zh-CN"/>
        </w:rPr>
      </w:pPr>
      <w:r>
        <w:rPr>
          <w:rFonts w:asciiTheme="minorEastAsia" w:hAnsiTheme="minorEastAsia" w:cs="仿宋_GB2312" w:hint="eastAsia"/>
          <w:bCs/>
          <w:sz w:val="24"/>
          <w:lang w:val="zh-CN"/>
        </w:rPr>
        <w:t>4、上述“节能产品政府采购清单”、“环境标志产品政府采购清单”，在采购公告发布前已经过期的以及尚在公示期的均不得作为评标时的依据。</w:t>
      </w:r>
    </w:p>
    <w:p w:rsidR="00A22107" w:rsidRDefault="0018607D">
      <w:pPr>
        <w:spacing w:line="360" w:lineRule="auto"/>
        <w:ind w:firstLineChars="196" w:firstLine="47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w:t>
      </w:r>
    </w:p>
    <w:p w:rsidR="00A22107" w:rsidRDefault="0018607D">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A22107" w:rsidRDefault="0018607D">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A22107" w:rsidRDefault="0018607D">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A22107" w:rsidRDefault="0018607D">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3、联合体各方均为小型或微型企业的，联合体视同为小型、微型企业。组成联合体的大中型企业或者其他自然人、法人或其他组织，与小型、微型企业之间不得存在投资关系。</w:t>
      </w:r>
    </w:p>
    <w:p w:rsidR="00A22107" w:rsidRDefault="0018607D">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4、中小企业投标应提供《中小企业声明函》，同时提供有效的证明材料且加盖单位公章。如为联合投标的，联合体各方需分别填写《中小企业声明函》。</w:t>
      </w:r>
    </w:p>
    <w:p w:rsidR="00A22107" w:rsidRDefault="0018607D">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A22107" w:rsidRDefault="0018607D">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2" w:name="OLE_LINK6"/>
      <w:r>
        <w:rPr>
          <w:rFonts w:asciiTheme="minorEastAsia" w:hAnsiTheme="minorEastAsia" w:cs="仿宋_GB2312" w:hint="eastAsia"/>
          <w:sz w:val="24"/>
          <w:lang w:val="zh-CN"/>
        </w:rPr>
        <w:t>财库[2014]68号</w:t>
      </w:r>
      <w:bookmarkEnd w:id="2"/>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A22107" w:rsidRDefault="0018607D">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四、促进残疾人就业</w:t>
      </w:r>
    </w:p>
    <w:p w:rsidR="00A22107" w:rsidRDefault="0018607D">
      <w:pPr>
        <w:pStyle w:val="a8"/>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价格给予6%的扣除，用扣除后的价格参与评审。</w:t>
      </w:r>
    </w:p>
    <w:p w:rsidR="00A22107" w:rsidRDefault="0018607D">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22107" w:rsidRDefault="0018607D">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22107" w:rsidRDefault="0018607D">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22107" w:rsidRDefault="0018607D">
      <w:pPr>
        <w:pStyle w:val="a8"/>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A22107" w:rsidRDefault="0018607D">
      <w:pPr>
        <w:pStyle w:val="a8"/>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A22107" w:rsidRDefault="0018607D">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1、本次评标采用综合评分法，是指投标文件满足招标文件全部实质性要求，且按照评审因素的量化指标评审得分最高的投标人为中标候选人的评标方法。</w:t>
      </w:r>
    </w:p>
    <w:p w:rsidR="00A22107" w:rsidRDefault="0018607D">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A22107" w:rsidRDefault="0018607D">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A22107" w:rsidRDefault="0018607D">
      <w:pPr>
        <w:pStyle w:val="a8"/>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22107" w:rsidRDefault="0018607D">
      <w:pPr>
        <w:pStyle w:val="a8"/>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22107" w:rsidRDefault="0018607D">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A22107" w:rsidRDefault="0018607D">
      <w:pPr>
        <w:pStyle w:val="a8"/>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w:t>
      </w:r>
      <w:r w:rsidR="00C363B8">
        <w:rPr>
          <w:rFonts w:asciiTheme="minorEastAsia" w:hAnsiTheme="minorEastAsia" w:cs="仿宋_GB2312" w:hint="eastAsia"/>
          <w:szCs w:val="24"/>
          <w:lang w:val="zh-CN"/>
        </w:rPr>
        <w:t>，</w:t>
      </w:r>
      <w:r w:rsidR="009403BD">
        <w:rPr>
          <w:rFonts w:asciiTheme="minorEastAsia" w:hAnsiTheme="minorEastAsia" w:cs="仿宋_GB2312" w:hint="eastAsia"/>
          <w:szCs w:val="24"/>
          <w:lang w:val="zh-CN"/>
        </w:rPr>
        <w:t>否则为无效投标</w:t>
      </w:r>
      <w:r>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22107">
        <w:trPr>
          <w:trHeight w:val="473"/>
          <w:jc w:val="center"/>
        </w:trPr>
        <w:tc>
          <w:tcPr>
            <w:tcW w:w="9040" w:type="dxa"/>
            <w:vAlign w:val="center"/>
          </w:tcPr>
          <w:p w:rsidR="00A22107" w:rsidRDefault="0018607D">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A22107">
        <w:trPr>
          <w:trHeight w:val="473"/>
          <w:jc w:val="center"/>
        </w:trPr>
        <w:tc>
          <w:tcPr>
            <w:tcW w:w="9040" w:type="dxa"/>
            <w:vAlign w:val="center"/>
          </w:tcPr>
          <w:p w:rsidR="00A22107" w:rsidRDefault="0018607D">
            <w:pPr>
              <w:snapToGrid w:val="0"/>
              <w:spacing w:line="420" w:lineRule="exact"/>
              <w:rPr>
                <w:rFonts w:ascii="宋体" w:hAnsi="宋体"/>
                <w:b/>
                <w:sz w:val="24"/>
                <w:szCs w:val="24"/>
              </w:rPr>
            </w:pPr>
            <w:r>
              <w:rPr>
                <w:rFonts w:ascii="宋体" w:hAnsi="宋体" w:hint="eastAsia"/>
                <w:b/>
                <w:sz w:val="24"/>
                <w:szCs w:val="24"/>
              </w:rPr>
              <w:t>一、投标函</w:t>
            </w:r>
          </w:p>
        </w:tc>
      </w:tr>
      <w:tr w:rsidR="00A22107">
        <w:trPr>
          <w:trHeight w:val="2095"/>
          <w:jc w:val="center"/>
        </w:trPr>
        <w:tc>
          <w:tcPr>
            <w:tcW w:w="9040" w:type="dxa"/>
            <w:vAlign w:val="center"/>
          </w:tcPr>
          <w:p w:rsidR="00A22107" w:rsidRDefault="0018607D">
            <w:pPr>
              <w:spacing w:line="420" w:lineRule="exact"/>
              <w:jc w:val="left"/>
              <w:rPr>
                <w:rFonts w:ascii="宋体" w:hAnsi="宋体"/>
                <w:bCs/>
                <w:sz w:val="24"/>
                <w:szCs w:val="24"/>
              </w:rPr>
            </w:pPr>
            <w:r>
              <w:rPr>
                <w:rFonts w:ascii="宋体" w:hAnsi="宋体" w:hint="eastAsia"/>
                <w:b/>
                <w:bCs/>
                <w:sz w:val="24"/>
                <w:szCs w:val="24"/>
              </w:rPr>
              <w:t>二、法人或者其他组织的营业执照等证明文件，自然人的身份证明</w:t>
            </w:r>
          </w:p>
          <w:p w:rsidR="00A22107" w:rsidRDefault="0018607D">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22107" w:rsidRDefault="0018607D">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22107" w:rsidRDefault="0018607D">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22107" w:rsidRDefault="0018607D">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22107" w:rsidRDefault="0018607D">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22107">
        <w:trPr>
          <w:trHeight w:val="1400"/>
          <w:jc w:val="center"/>
        </w:trPr>
        <w:tc>
          <w:tcPr>
            <w:tcW w:w="9040" w:type="dxa"/>
            <w:vAlign w:val="center"/>
          </w:tcPr>
          <w:p w:rsidR="00A22107" w:rsidRDefault="0018607D">
            <w:pPr>
              <w:spacing w:line="420" w:lineRule="exact"/>
              <w:jc w:val="left"/>
              <w:rPr>
                <w:rFonts w:ascii="宋体" w:hAnsi="宋体"/>
                <w:bCs/>
                <w:sz w:val="24"/>
                <w:szCs w:val="24"/>
              </w:rPr>
            </w:pPr>
            <w:r>
              <w:rPr>
                <w:rFonts w:ascii="宋体" w:hAnsi="宋体" w:hint="eastAsia"/>
                <w:b/>
                <w:bCs/>
                <w:sz w:val="24"/>
                <w:szCs w:val="24"/>
              </w:rPr>
              <w:t>三、财务状况报告相关材料</w:t>
            </w:r>
          </w:p>
          <w:p w:rsidR="00A22107" w:rsidRDefault="0018607D">
            <w:pPr>
              <w:spacing w:line="420" w:lineRule="exact"/>
              <w:jc w:val="left"/>
              <w:rPr>
                <w:rFonts w:ascii="宋体" w:hAnsi="宋体"/>
                <w:bCs/>
                <w:sz w:val="24"/>
                <w:szCs w:val="24"/>
              </w:rPr>
            </w:pPr>
            <w:r>
              <w:rPr>
                <w:rFonts w:ascii="宋体" w:hAnsi="宋体" w:hint="eastAsia"/>
                <w:bCs/>
                <w:sz w:val="24"/>
                <w:szCs w:val="24"/>
              </w:rPr>
              <w:t>1、2017年度经审计的财务报告或基本开户银行出具的资信证明(有效期内)。（法人投标提供。法人包括企业法人、机关法人、事业单位法人和社会团体法人。）</w:t>
            </w:r>
          </w:p>
          <w:p w:rsidR="00A22107" w:rsidRDefault="0018607D">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22107">
        <w:trPr>
          <w:trHeight w:val="1052"/>
          <w:jc w:val="center"/>
        </w:trPr>
        <w:tc>
          <w:tcPr>
            <w:tcW w:w="9040" w:type="dxa"/>
            <w:vAlign w:val="center"/>
          </w:tcPr>
          <w:p w:rsidR="00A22107" w:rsidRDefault="0018607D">
            <w:pPr>
              <w:spacing w:line="420" w:lineRule="exact"/>
              <w:jc w:val="left"/>
              <w:rPr>
                <w:rFonts w:ascii="宋体" w:hAnsi="宋体"/>
                <w:bCs/>
                <w:sz w:val="24"/>
                <w:szCs w:val="24"/>
              </w:rPr>
            </w:pPr>
            <w:r>
              <w:rPr>
                <w:rFonts w:ascii="宋体" w:hAnsi="宋体" w:hint="eastAsia"/>
                <w:b/>
                <w:bCs/>
                <w:sz w:val="24"/>
                <w:szCs w:val="24"/>
              </w:rPr>
              <w:t>四、依法缴纳税收相关材料</w:t>
            </w:r>
          </w:p>
          <w:p w:rsidR="00A22107" w:rsidRDefault="0018607D">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A22107">
        <w:trPr>
          <w:trHeight w:val="1370"/>
          <w:jc w:val="center"/>
        </w:trPr>
        <w:tc>
          <w:tcPr>
            <w:tcW w:w="9040" w:type="dxa"/>
            <w:vAlign w:val="center"/>
          </w:tcPr>
          <w:p w:rsidR="00A22107" w:rsidRDefault="0018607D">
            <w:pPr>
              <w:spacing w:line="420" w:lineRule="exact"/>
              <w:jc w:val="left"/>
              <w:rPr>
                <w:rFonts w:ascii="宋体" w:hAnsi="宋体"/>
                <w:bCs/>
                <w:sz w:val="24"/>
                <w:szCs w:val="24"/>
              </w:rPr>
            </w:pPr>
            <w:r>
              <w:rPr>
                <w:rFonts w:ascii="宋体" w:hAnsi="宋体" w:hint="eastAsia"/>
                <w:b/>
                <w:bCs/>
                <w:sz w:val="24"/>
                <w:szCs w:val="24"/>
              </w:rPr>
              <w:lastRenderedPageBreak/>
              <w:t>五、依法缴纳社会保障资金的证明材料</w:t>
            </w:r>
          </w:p>
          <w:p w:rsidR="00A22107" w:rsidRDefault="0018607D">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22107">
        <w:trPr>
          <w:trHeight w:val="702"/>
          <w:jc w:val="center"/>
        </w:trPr>
        <w:tc>
          <w:tcPr>
            <w:tcW w:w="9040" w:type="dxa"/>
            <w:vAlign w:val="center"/>
          </w:tcPr>
          <w:p w:rsidR="00A22107" w:rsidRDefault="0018607D">
            <w:pPr>
              <w:spacing w:line="420" w:lineRule="exact"/>
              <w:jc w:val="left"/>
              <w:rPr>
                <w:rFonts w:ascii="宋体" w:hAnsi="宋体"/>
                <w:b/>
                <w:bCs/>
                <w:sz w:val="24"/>
                <w:szCs w:val="24"/>
              </w:rPr>
            </w:pPr>
            <w:r>
              <w:rPr>
                <w:rFonts w:ascii="宋体" w:hAnsi="宋体" w:hint="eastAsia"/>
                <w:b/>
                <w:bCs/>
                <w:sz w:val="24"/>
                <w:szCs w:val="24"/>
              </w:rPr>
              <w:t>六、参加政府采购活动前3年内在经营活动中没有重大违法记录的书面声明（</w:t>
            </w:r>
            <w:r>
              <w:rPr>
                <w:rFonts w:ascii="宋体" w:eastAsia="宋体" w:hAnsi="宋体" w:cs="Times New Roman" w:hint="eastAsia"/>
                <w:b/>
                <w:bCs/>
                <w:sz w:val="24"/>
                <w:szCs w:val="24"/>
              </w:rPr>
              <w:t>投标人成立不足三年的，按成立之日计算）</w:t>
            </w:r>
          </w:p>
          <w:p w:rsidR="00A22107" w:rsidRDefault="0018607D">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2107">
        <w:trPr>
          <w:trHeight w:val="882"/>
          <w:jc w:val="center"/>
        </w:trPr>
        <w:tc>
          <w:tcPr>
            <w:tcW w:w="9040" w:type="dxa"/>
            <w:vAlign w:val="center"/>
          </w:tcPr>
          <w:p w:rsidR="00A22107" w:rsidRDefault="0018607D">
            <w:pPr>
              <w:spacing w:line="420" w:lineRule="exact"/>
              <w:contextualSpacing/>
              <w:rPr>
                <w:rFonts w:ascii="宋体" w:hAnsi="宋体"/>
                <w:b/>
                <w:sz w:val="24"/>
                <w:szCs w:val="24"/>
              </w:rPr>
            </w:pPr>
            <w:r>
              <w:rPr>
                <w:rFonts w:ascii="宋体" w:hAnsi="宋体" w:hint="eastAsia"/>
                <w:sz w:val="24"/>
                <w:szCs w:val="24"/>
              </w:rPr>
              <w:t>七</w:t>
            </w:r>
            <w:r>
              <w:rPr>
                <w:rFonts w:ascii="宋体" w:hAnsi="宋体" w:hint="eastAsia"/>
                <w:b/>
                <w:sz w:val="24"/>
                <w:szCs w:val="24"/>
              </w:rPr>
              <w:t>、投标保证金</w:t>
            </w:r>
          </w:p>
          <w:p w:rsidR="00A22107" w:rsidRDefault="0018607D">
            <w:pPr>
              <w:pStyle w:val="Default"/>
              <w:spacing w:line="360" w:lineRule="auto"/>
              <w:jc w:val="both"/>
              <w:rPr>
                <w:rFonts w:hAnsi="宋体"/>
                <w:b/>
                <w:bCs/>
              </w:rPr>
            </w:pPr>
            <w:r>
              <w:rPr>
                <w:rFonts w:hint="eastAsia"/>
              </w:rPr>
              <w:t>是否成功交纳。</w:t>
            </w:r>
          </w:p>
        </w:tc>
      </w:tr>
      <w:tr w:rsidR="00A22107">
        <w:trPr>
          <w:trHeight w:val="694"/>
          <w:jc w:val="center"/>
        </w:trPr>
        <w:tc>
          <w:tcPr>
            <w:tcW w:w="9040" w:type="dxa"/>
            <w:vAlign w:val="center"/>
          </w:tcPr>
          <w:p w:rsidR="00A22107" w:rsidRDefault="0018607D">
            <w:pPr>
              <w:spacing w:line="420" w:lineRule="exact"/>
              <w:contextualSpacing/>
              <w:rPr>
                <w:rFonts w:ascii="宋体" w:hAnsi="宋体"/>
                <w:sz w:val="24"/>
                <w:szCs w:val="24"/>
              </w:rPr>
            </w:pPr>
            <w:r>
              <w:rPr>
                <w:rFonts w:ascii="宋体" w:hAnsi="宋体" w:hint="eastAsia"/>
                <w:b/>
                <w:sz w:val="24"/>
                <w:szCs w:val="24"/>
              </w:rPr>
              <w:t>八</w:t>
            </w:r>
            <w:r>
              <w:rPr>
                <w:rFonts w:ascii="宋体" w:hAnsi="宋体" w:hint="eastAsia"/>
                <w:sz w:val="24"/>
                <w:szCs w:val="24"/>
              </w:rPr>
              <w:t>、法定代表人资格证明书或法定代表人授权委托书及被授权人身份证。</w:t>
            </w:r>
          </w:p>
        </w:tc>
      </w:tr>
      <w:tr w:rsidR="00A22107">
        <w:trPr>
          <w:cantSplit/>
          <w:trHeight w:val="704"/>
          <w:jc w:val="center"/>
        </w:trPr>
        <w:tc>
          <w:tcPr>
            <w:tcW w:w="9040" w:type="dxa"/>
            <w:vAlign w:val="center"/>
          </w:tcPr>
          <w:p w:rsidR="00A22107" w:rsidRDefault="0098130A">
            <w:pPr>
              <w:spacing w:line="420" w:lineRule="exact"/>
              <w:contextualSpacing/>
              <w:rPr>
                <w:rFonts w:ascii="宋体" w:hAnsi="宋体"/>
                <w:b/>
                <w:sz w:val="24"/>
                <w:szCs w:val="24"/>
              </w:rPr>
            </w:pPr>
            <w:r>
              <w:rPr>
                <w:rFonts w:ascii="宋体" w:hAnsi="宋体" w:hint="eastAsia"/>
                <w:b/>
                <w:sz w:val="24"/>
                <w:szCs w:val="24"/>
              </w:rPr>
              <w:t>九</w:t>
            </w:r>
            <w:r w:rsidR="0018607D">
              <w:rPr>
                <w:rFonts w:ascii="宋体" w:hAnsi="宋体" w:hint="eastAsia"/>
                <w:b/>
                <w:sz w:val="24"/>
                <w:szCs w:val="24"/>
              </w:rPr>
              <w:t>、报价</w:t>
            </w:r>
          </w:p>
          <w:p w:rsidR="00A22107" w:rsidRDefault="0018607D">
            <w:pPr>
              <w:spacing w:line="420" w:lineRule="exact"/>
              <w:contextualSpacing/>
              <w:rPr>
                <w:rFonts w:ascii="宋体" w:hAnsi="宋体"/>
                <w:bCs/>
                <w:sz w:val="24"/>
                <w:szCs w:val="24"/>
              </w:rPr>
            </w:pPr>
            <w:r>
              <w:rPr>
                <w:rFonts w:ascii="宋体" w:hAnsi="宋体" w:hint="eastAsia"/>
                <w:bCs/>
                <w:sz w:val="24"/>
                <w:szCs w:val="24"/>
              </w:rPr>
              <w:t>是否超出招标文件中规定的预算金额，超出预算金额的投标无效。如投标人须知前附表规定最高限价，则超出预算金额和最高限价的投标无效。</w:t>
            </w:r>
          </w:p>
        </w:tc>
      </w:tr>
      <w:tr w:rsidR="00A22107">
        <w:trPr>
          <w:cantSplit/>
          <w:trHeight w:val="704"/>
          <w:jc w:val="center"/>
        </w:trPr>
        <w:tc>
          <w:tcPr>
            <w:tcW w:w="9040" w:type="dxa"/>
            <w:vAlign w:val="center"/>
          </w:tcPr>
          <w:p w:rsidR="00A22107" w:rsidRDefault="0018607D" w:rsidP="0098130A">
            <w:pPr>
              <w:spacing w:line="420" w:lineRule="exact"/>
              <w:contextualSpacing/>
              <w:rPr>
                <w:rFonts w:ascii="宋体" w:hAnsi="宋体"/>
                <w:b/>
                <w:sz w:val="24"/>
                <w:szCs w:val="24"/>
              </w:rPr>
            </w:pPr>
            <w:r>
              <w:rPr>
                <w:rFonts w:ascii="宋体" w:hAnsi="宋体" w:hint="eastAsia"/>
                <w:b/>
                <w:sz w:val="24"/>
                <w:szCs w:val="24"/>
              </w:rPr>
              <w:t>十、未被列入“信用中国”网站(www.creditchina.gov.cn)信用记录失信被执行人、重大税收违法案件当事人名单、政府采购严重违法失信名单的投标人；中国政府采购网(www.ccgp.gov.cn)政府采购严重违法失信行为记录名单的投标人。</w:t>
            </w:r>
          </w:p>
        </w:tc>
      </w:tr>
    </w:tbl>
    <w:p w:rsidR="00A22107" w:rsidRDefault="0018607D">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22107" w:rsidRDefault="0018607D">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22107" w:rsidRDefault="0018607D">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22107" w:rsidRDefault="0018607D">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22107" w:rsidRDefault="0018607D">
      <w:pPr>
        <w:spacing w:line="420" w:lineRule="exact"/>
        <w:jc w:val="left"/>
        <w:rPr>
          <w:rFonts w:ascii="宋体" w:hAnsi="宋体"/>
          <w:bCs/>
          <w:sz w:val="24"/>
          <w:szCs w:val="24"/>
        </w:rPr>
      </w:pPr>
      <w:r>
        <w:rPr>
          <w:rFonts w:ascii="宋体" w:hAnsi="宋体" w:hint="eastAsia"/>
          <w:bCs/>
          <w:sz w:val="24"/>
          <w:szCs w:val="24"/>
        </w:rPr>
        <w:t>（2）截止时间：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A22107" w:rsidRDefault="0018607D">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22107" w:rsidRDefault="0018607D">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A22107" w:rsidRDefault="0018607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22107" w:rsidRDefault="0018607D">
      <w:pPr>
        <w:pStyle w:val="a8"/>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B82706" w:rsidRDefault="0018607D" w:rsidP="00B82706">
      <w:pPr>
        <w:pStyle w:val="a8"/>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sidR="00B82706">
        <w:rPr>
          <w:rFonts w:asciiTheme="minorEastAsia" w:hAnsiTheme="minorEastAsia" w:cs="仿宋_GB2312" w:hint="eastAsia"/>
          <w:b/>
          <w:lang w:val="zh-CN"/>
        </w:rPr>
        <w:t>，</w:t>
      </w:r>
      <w:r w:rsidR="00B82706" w:rsidRPr="005A198D">
        <w:rPr>
          <w:rFonts w:ascii="宋体" w:eastAsiaTheme="minorEastAsia" w:hAnsi="宋体" w:hint="eastAsia"/>
          <w:b/>
          <w:szCs w:val="24"/>
          <w:lang w:val="zh-CN"/>
        </w:rPr>
        <w:t>否则为无效投标。</w:t>
      </w:r>
    </w:p>
    <w:p w:rsidR="00A22107" w:rsidRDefault="0018607D">
      <w:pPr>
        <w:pStyle w:val="a8"/>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（6）不同投标人的投标保证金从同一单位或者个人的账户转出。</w:t>
      </w:r>
    </w:p>
    <w:p w:rsidR="00A22107" w:rsidRDefault="0018607D">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、细微偏差不影响投标文件的有效性。</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5、相同品牌的认定</w:t>
      </w:r>
    </w:p>
    <w:p w:rsidR="00A22107" w:rsidRDefault="0018607D">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22107" w:rsidRDefault="0018607D">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非单一产品采购项目，采购人应当根据采购项目技术构成、产品价格比重等合理确定核心产品，并在招标文件中载明。多家投标人提供的核心产品品牌相同的，按前两款规定处理。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A22107" w:rsidRDefault="0018607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（二）、评标标准</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5806"/>
        <w:gridCol w:w="993"/>
      </w:tblGrid>
      <w:tr w:rsidR="00D7417F" w:rsidRPr="00C50E63" w:rsidTr="008038BF">
        <w:trPr>
          <w:trHeight w:val="567"/>
          <w:jc w:val="center"/>
        </w:trPr>
        <w:tc>
          <w:tcPr>
            <w:tcW w:w="1432"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D7417F" w:rsidRPr="00C50E63" w:rsidRDefault="00D7417F" w:rsidP="008038BF">
            <w:pPr>
              <w:widowControl/>
              <w:spacing w:line="330" w:lineRule="atLeast"/>
              <w:jc w:val="center"/>
              <w:rPr>
                <w:rFonts w:ascii="仿宋" w:eastAsia="仿宋" w:hAnsi="仿宋"/>
                <w:sz w:val="28"/>
                <w:szCs w:val="28"/>
              </w:rPr>
            </w:pPr>
            <w:r w:rsidRPr="00C50E63">
              <w:rPr>
                <w:rFonts w:ascii="仿宋" w:eastAsia="仿宋" w:hAnsi="仿宋" w:cs="仿宋" w:hint="eastAsia"/>
                <w:kern w:val="0"/>
                <w:sz w:val="28"/>
                <w:szCs w:val="28"/>
              </w:rPr>
              <w:t>分值构成</w:t>
            </w:r>
          </w:p>
        </w:tc>
        <w:tc>
          <w:tcPr>
            <w:tcW w:w="6799" w:type="dxa"/>
            <w:gridSpan w:val="2"/>
            <w:tcBorders>
              <w:top w:val="single" w:sz="8" w:space="0" w:color="auto"/>
              <w:left w:val="nil"/>
              <w:bottom w:val="single" w:sz="8" w:space="0" w:color="auto"/>
              <w:right w:val="single" w:sz="8" w:space="0" w:color="auto"/>
            </w:tcBorders>
            <w:shd w:val="clear" w:color="auto" w:fill="FFFFFF"/>
            <w:noWrap/>
            <w:vAlign w:val="center"/>
          </w:tcPr>
          <w:p w:rsidR="00D7417F" w:rsidRPr="00C50E63" w:rsidRDefault="00D7417F" w:rsidP="008038BF">
            <w:pPr>
              <w:widowControl/>
              <w:spacing w:line="360" w:lineRule="atLeast"/>
              <w:rPr>
                <w:rFonts w:ascii="仿宋" w:eastAsia="仿宋" w:hAnsi="仿宋"/>
                <w:sz w:val="28"/>
                <w:szCs w:val="28"/>
              </w:rPr>
            </w:pPr>
            <w:r w:rsidRPr="00C50E63">
              <w:rPr>
                <w:rFonts w:ascii="仿宋" w:eastAsia="仿宋" w:hAnsi="仿宋" w:cs="仿宋" w:hint="eastAsia"/>
                <w:kern w:val="0"/>
                <w:sz w:val="28"/>
                <w:szCs w:val="28"/>
              </w:rPr>
              <w:t>价格分值：</w:t>
            </w:r>
            <w:r w:rsidRPr="00C50E63">
              <w:rPr>
                <w:rFonts w:ascii="仿宋" w:eastAsia="仿宋" w:hAnsi="仿宋" w:cs="仿宋" w:hint="eastAsia"/>
                <w:kern w:val="0"/>
                <w:sz w:val="28"/>
                <w:szCs w:val="28"/>
                <w:u w:val="single"/>
              </w:rPr>
              <w:t>30</w:t>
            </w:r>
            <w:r w:rsidRPr="00C50E63">
              <w:rPr>
                <w:rFonts w:ascii="仿宋" w:eastAsia="仿宋" w:hAnsi="仿宋" w:cs="仿宋" w:hint="eastAsia"/>
                <w:kern w:val="0"/>
                <w:sz w:val="28"/>
                <w:szCs w:val="28"/>
              </w:rPr>
              <w:t>分</w:t>
            </w:r>
          </w:p>
          <w:p w:rsidR="00D7417F" w:rsidRPr="00C50E63" w:rsidRDefault="00D7417F" w:rsidP="008038BF">
            <w:pPr>
              <w:widowControl/>
              <w:spacing w:line="360" w:lineRule="atLeast"/>
              <w:jc w:val="left"/>
              <w:rPr>
                <w:rFonts w:ascii="仿宋" w:eastAsia="仿宋" w:hAnsi="仿宋"/>
                <w:sz w:val="28"/>
                <w:szCs w:val="28"/>
              </w:rPr>
            </w:pPr>
            <w:r w:rsidRPr="00C50E63">
              <w:rPr>
                <w:rFonts w:ascii="仿宋" w:eastAsia="仿宋" w:hAnsi="仿宋" w:cs="仿宋" w:hint="eastAsia"/>
                <w:kern w:val="0"/>
                <w:sz w:val="28"/>
                <w:szCs w:val="28"/>
              </w:rPr>
              <w:t>商务部分：</w:t>
            </w:r>
            <w:r>
              <w:rPr>
                <w:rFonts w:ascii="仿宋" w:eastAsia="仿宋" w:hAnsi="仿宋" w:cs="仿宋" w:hint="eastAsia"/>
                <w:kern w:val="0"/>
                <w:sz w:val="28"/>
                <w:szCs w:val="28"/>
                <w:u w:val="single"/>
              </w:rPr>
              <w:t>40</w:t>
            </w:r>
            <w:r w:rsidRPr="00C50E63">
              <w:rPr>
                <w:rFonts w:ascii="仿宋" w:eastAsia="仿宋" w:hAnsi="仿宋" w:cs="仿宋" w:hint="eastAsia"/>
                <w:kern w:val="0"/>
                <w:sz w:val="28"/>
                <w:szCs w:val="28"/>
              </w:rPr>
              <w:t>分</w:t>
            </w:r>
          </w:p>
          <w:p w:rsidR="00D7417F" w:rsidRPr="00C50E63" w:rsidRDefault="00D7417F" w:rsidP="008038BF">
            <w:pPr>
              <w:widowControl/>
              <w:spacing w:line="360" w:lineRule="atLeast"/>
              <w:rPr>
                <w:rFonts w:ascii="仿宋" w:eastAsia="仿宋" w:hAnsi="仿宋"/>
                <w:sz w:val="28"/>
                <w:szCs w:val="28"/>
              </w:rPr>
            </w:pPr>
            <w:r w:rsidRPr="00C50E63">
              <w:rPr>
                <w:rFonts w:ascii="仿宋" w:eastAsia="仿宋" w:hAnsi="仿宋" w:cs="仿宋" w:hint="eastAsia"/>
                <w:kern w:val="0"/>
                <w:sz w:val="28"/>
                <w:szCs w:val="28"/>
              </w:rPr>
              <w:t>技术部分</w:t>
            </w:r>
            <w:r>
              <w:rPr>
                <w:rFonts w:ascii="仿宋" w:eastAsia="仿宋" w:hAnsi="仿宋" w:cs="仿宋" w:hint="eastAsia"/>
                <w:kern w:val="0"/>
                <w:sz w:val="28"/>
                <w:szCs w:val="28"/>
              </w:rPr>
              <w:t>：</w:t>
            </w:r>
            <w:r>
              <w:rPr>
                <w:rFonts w:ascii="仿宋" w:eastAsia="仿宋" w:hAnsi="仿宋" w:cs="仿宋" w:hint="eastAsia"/>
                <w:kern w:val="0"/>
                <w:sz w:val="28"/>
                <w:szCs w:val="28"/>
                <w:u w:val="single"/>
              </w:rPr>
              <w:t>30</w:t>
            </w:r>
            <w:r w:rsidRPr="00C50E63">
              <w:rPr>
                <w:rFonts w:ascii="仿宋" w:eastAsia="仿宋" w:hAnsi="仿宋" w:cs="仿宋" w:hint="eastAsia"/>
                <w:kern w:val="0"/>
                <w:sz w:val="28"/>
                <w:szCs w:val="28"/>
              </w:rPr>
              <w:t>分</w:t>
            </w:r>
          </w:p>
        </w:tc>
      </w:tr>
      <w:tr w:rsidR="00D7417F" w:rsidRPr="00C50E63" w:rsidTr="008038BF">
        <w:trPr>
          <w:trHeight w:val="567"/>
          <w:jc w:val="center"/>
        </w:trPr>
        <w:tc>
          <w:tcPr>
            <w:tcW w:w="8231" w:type="dxa"/>
            <w:gridSpan w:val="3"/>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t>价格部分（满分</w:t>
            </w:r>
            <w:r w:rsidRPr="00C50E63">
              <w:rPr>
                <w:rFonts w:ascii="仿宋" w:eastAsia="仿宋" w:hAnsi="仿宋" w:hint="eastAsia"/>
                <w:b/>
                <w:sz w:val="28"/>
                <w:szCs w:val="28"/>
                <w:u w:val="single"/>
              </w:rPr>
              <w:t>30</w:t>
            </w:r>
            <w:r w:rsidRPr="00C50E63">
              <w:rPr>
                <w:rFonts w:ascii="仿宋" w:eastAsia="仿宋" w:hAnsi="仿宋" w:hint="eastAsia"/>
                <w:b/>
                <w:sz w:val="28"/>
                <w:szCs w:val="28"/>
              </w:rPr>
              <w:t>分）</w:t>
            </w:r>
          </w:p>
        </w:tc>
      </w:tr>
      <w:tr w:rsidR="00D7417F" w:rsidRPr="00C50E63" w:rsidTr="008038BF">
        <w:trPr>
          <w:trHeight w:val="567"/>
          <w:jc w:val="center"/>
        </w:trPr>
        <w:tc>
          <w:tcPr>
            <w:tcW w:w="1432" w:type="dxa"/>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lastRenderedPageBreak/>
              <w:t>评分因素</w:t>
            </w:r>
          </w:p>
        </w:tc>
        <w:tc>
          <w:tcPr>
            <w:tcW w:w="5806" w:type="dxa"/>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t>评标标准</w:t>
            </w:r>
          </w:p>
        </w:tc>
        <w:tc>
          <w:tcPr>
            <w:tcW w:w="993" w:type="dxa"/>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t>分值</w:t>
            </w:r>
          </w:p>
        </w:tc>
      </w:tr>
      <w:tr w:rsidR="00D7417F" w:rsidRPr="00C50E63" w:rsidTr="008038BF">
        <w:trPr>
          <w:trHeight w:val="1519"/>
          <w:jc w:val="center"/>
        </w:trPr>
        <w:tc>
          <w:tcPr>
            <w:tcW w:w="1432" w:type="dxa"/>
            <w:noWrap/>
            <w:vAlign w:val="center"/>
          </w:tcPr>
          <w:p w:rsidR="00D7417F" w:rsidRPr="00C50E63" w:rsidRDefault="00D7417F" w:rsidP="008038BF">
            <w:pPr>
              <w:spacing w:line="360" w:lineRule="auto"/>
              <w:jc w:val="center"/>
              <w:rPr>
                <w:rFonts w:ascii="仿宋" w:eastAsia="仿宋" w:hAnsi="仿宋"/>
                <w:sz w:val="28"/>
                <w:szCs w:val="28"/>
              </w:rPr>
            </w:pPr>
            <w:r w:rsidRPr="00C50E63">
              <w:rPr>
                <w:rFonts w:ascii="仿宋" w:eastAsia="仿宋" w:hAnsi="仿宋" w:hint="eastAsia"/>
                <w:sz w:val="28"/>
                <w:szCs w:val="28"/>
              </w:rPr>
              <w:t>投标报价评分标准</w:t>
            </w:r>
          </w:p>
        </w:tc>
        <w:tc>
          <w:tcPr>
            <w:tcW w:w="5806" w:type="dxa"/>
            <w:noWrap/>
            <w:vAlign w:val="center"/>
          </w:tcPr>
          <w:p w:rsidR="00D7417F" w:rsidRPr="00C50E63" w:rsidRDefault="00D7417F" w:rsidP="008038BF">
            <w:pPr>
              <w:spacing w:line="360" w:lineRule="auto"/>
              <w:rPr>
                <w:rFonts w:ascii="仿宋" w:eastAsia="仿宋" w:hAnsi="仿宋"/>
                <w:sz w:val="28"/>
                <w:szCs w:val="28"/>
              </w:rPr>
            </w:pPr>
            <w:r w:rsidRPr="00C50E63">
              <w:rPr>
                <w:rFonts w:ascii="仿宋" w:eastAsia="仿宋" w:hAnsi="仿宋" w:hint="eastAsia"/>
                <w:sz w:val="28"/>
                <w:szCs w:val="28"/>
              </w:rPr>
              <w:t>评标基准价：满足招标文件要求的有效投标报价中，最低的投标报价为评标基准价。</w:t>
            </w:r>
          </w:p>
          <w:p w:rsidR="00D7417F" w:rsidRPr="00C50E63" w:rsidRDefault="00D7417F" w:rsidP="008038BF">
            <w:pPr>
              <w:spacing w:line="360" w:lineRule="auto"/>
              <w:rPr>
                <w:rFonts w:ascii="仿宋" w:eastAsia="仿宋" w:hAnsi="仿宋"/>
                <w:sz w:val="28"/>
                <w:szCs w:val="28"/>
              </w:rPr>
            </w:pPr>
            <w:r w:rsidRPr="00C50E63">
              <w:rPr>
                <w:rFonts w:ascii="仿宋" w:eastAsia="仿宋" w:hAnsi="仿宋" w:hint="eastAsia"/>
                <w:sz w:val="28"/>
                <w:szCs w:val="28"/>
              </w:rPr>
              <w:t>投标报价得分=（评标基准价/投标报价）×30</w:t>
            </w:r>
          </w:p>
        </w:tc>
        <w:tc>
          <w:tcPr>
            <w:tcW w:w="993" w:type="dxa"/>
            <w:noWrap/>
            <w:vAlign w:val="center"/>
          </w:tcPr>
          <w:p w:rsidR="00D7417F" w:rsidRPr="00C50E63" w:rsidRDefault="00D7417F" w:rsidP="008038BF">
            <w:pPr>
              <w:jc w:val="center"/>
              <w:rPr>
                <w:rFonts w:ascii="仿宋" w:eastAsia="仿宋" w:hAnsi="仿宋"/>
                <w:sz w:val="28"/>
                <w:szCs w:val="28"/>
              </w:rPr>
            </w:pPr>
            <w:r w:rsidRPr="00C50E63">
              <w:rPr>
                <w:rFonts w:ascii="仿宋" w:eastAsia="仿宋" w:hAnsi="仿宋" w:hint="eastAsia"/>
                <w:sz w:val="28"/>
                <w:szCs w:val="28"/>
              </w:rPr>
              <w:t>30分</w:t>
            </w:r>
          </w:p>
        </w:tc>
      </w:tr>
      <w:tr w:rsidR="00D7417F" w:rsidRPr="00C50E63" w:rsidTr="008038BF">
        <w:trPr>
          <w:trHeight w:val="567"/>
          <w:jc w:val="center"/>
        </w:trPr>
        <w:tc>
          <w:tcPr>
            <w:tcW w:w="8231" w:type="dxa"/>
            <w:gridSpan w:val="3"/>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t>商务部分（满分</w:t>
            </w:r>
            <w:r>
              <w:rPr>
                <w:rFonts w:ascii="仿宋" w:eastAsia="仿宋" w:hAnsi="仿宋" w:hint="eastAsia"/>
                <w:b/>
                <w:sz w:val="28"/>
                <w:szCs w:val="28"/>
                <w:u w:val="single"/>
              </w:rPr>
              <w:t>40</w:t>
            </w:r>
            <w:r w:rsidRPr="00C50E63">
              <w:rPr>
                <w:rFonts w:ascii="仿宋" w:eastAsia="仿宋" w:hAnsi="仿宋" w:hint="eastAsia"/>
                <w:b/>
                <w:sz w:val="28"/>
                <w:szCs w:val="28"/>
              </w:rPr>
              <w:t>分）</w:t>
            </w:r>
          </w:p>
        </w:tc>
      </w:tr>
      <w:tr w:rsidR="00D7417F" w:rsidRPr="00C50E63" w:rsidTr="008038BF">
        <w:trPr>
          <w:trHeight w:val="567"/>
          <w:jc w:val="center"/>
        </w:trPr>
        <w:tc>
          <w:tcPr>
            <w:tcW w:w="1432" w:type="dxa"/>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t>评分因素</w:t>
            </w:r>
          </w:p>
        </w:tc>
        <w:tc>
          <w:tcPr>
            <w:tcW w:w="5806" w:type="dxa"/>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t>评标标准</w:t>
            </w:r>
          </w:p>
        </w:tc>
        <w:tc>
          <w:tcPr>
            <w:tcW w:w="993" w:type="dxa"/>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t>分值</w:t>
            </w:r>
          </w:p>
        </w:tc>
      </w:tr>
      <w:tr w:rsidR="00D7417F" w:rsidRPr="00C50E63" w:rsidTr="008038BF">
        <w:trPr>
          <w:trHeight w:val="90"/>
          <w:jc w:val="center"/>
        </w:trPr>
        <w:tc>
          <w:tcPr>
            <w:tcW w:w="1432" w:type="dxa"/>
            <w:noWrap/>
            <w:vAlign w:val="center"/>
          </w:tcPr>
          <w:p w:rsidR="00D7417F" w:rsidRPr="00C50E63" w:rsidRDefault="00D7417F" w:rsidP="008038BF">
            <w:pPr>
              <w:spacing w:line="360" w:lineRule="exact"/>
              <w:jc w:val="center"/>
              <w:rPr>
                <w:rFonts w:ascii="仿宋" w:eastAsia="仿宋" w:hAnsi="仿宋"/>
                <w:sz w:val="28"/>
                <w:szCs w:val="28"/>
              </w:rPr>
            </w:pPr>
            <w:r w:rsidRPr="00C50E63">
              <w:rPr>
                <w:rFonts w:ascii="仿宋" w:eastAsia="仿宋" w:hAnsi="仿宋" w:hint="eastAsia"/>
                <w:sz w:val="28"/>
                <w:szCs w:val="28"/>
              </w:rPr>
              <w:t>企业业绩</w:t>
            </w:r>
          </w:p>
        </w:tc>
        <w:tc>
          <w:tcPr>
            <w:tcW w:w="5806" w:type="dxa"/>
            <w:noWrap/>
            <w:vAlign w:val="center"/>
          </w:tcPr>
          <w:p w:rsidR="00D7417F" w:rsidRPr="00C50E63" w:rsidRDefault="00D7417F" w:rsidP="008038BF">
            <w:pPr>
              <w:spacing w:line="360" w:lineRule="auto"/>
              <w:jc w:val="left"/>
              <w:rPr>
                <w:rFonts w:ascii="仿宋" w:eastAsia="仿宋" w:hAnsi="仿宋"/>
                <w:sz w:val="28"/>
                <w:szCs w:val="28"/>
              </w:rPr>
            </w:pPr>
            <w:r w:rsidRPr="00C50E63">
              <w:rPr>
                <w:rFonts w:ascii="仿宋" w:eastAsia="仿宋" w:hAnsi="仿宋" w:hint="eastAsia"/>
                <w:sz w:val="28"/>
                <w:szCs w:val="28"/>
              </w:rPr>
              <w:t>投标人提供201</w:t>
            </w:r>
            <w:r>
              <w:rPr>
                <w:rFonts w:ascii="仿宋" w:eastAsia="仿宋" w:hAnsi="仿宋" w:hint="eastAsia"/>
                <w:sz w:val="28"/>
                <w:szCs w:val="28"/>
              </w:rPr>
              <w:t>6</w:t>
            </w:r>
            <w:r w:rsidRPr="00C50E63">
              <w:rPr>
                <w:rFonts w:ascii="仿宋" w:eastAsia="仿宋" w:hAnsi="仿宋" w:hint="eastAsia"/>
                <w:sz w:val="28"/>
                <w:szCs w:val="28"/>
              </w:rPr>
              <w:t>年1月1日以来（单份合同金额50万</w:t>
            </w:r>
            <w:r>
              <w:rPr>
                <w:rFonts w:ascii="仿宋" w:eastAsia="仿宋" w:hAnsi="仿宋" w:hint="eastAsia"/>
                <w:sz w:val="28"/>
                <w:szCs w:val="28"/>
              </w:rPr>
              <w:t>（含）</w:t>
            </w:r>
            <w:r w:rsidRPr="00C50E63">
              <w:rPr>
                <w:rFonts w:ascii="仿宋" w:eastAsia="仿宋" w:hAnsi="仿宋" w:hint="eastAsia"/>
                <w:sz w:val="28"/>
                <w:szCs w:val="28"/>
              </w:rPr>
              <w:t>元以上）</w:t>
            </w:r>
            <w:r>
              <w:rPr>
                <w:rFonts w:ascii="仿宋" w:eastAsia="仿宋" w:hAnsi="仿宋" w:hint="eastAsia"/>
                <w:sz w:val="28"/>
                <w:szCs w:val="28"/>
              </w:rPr>
              <w:t>类似</w:t>
            </w:r>
            <w:r w:rsidRPr="00C50E63">
              <w:rPr>
                <w:rFonts w:ascii="仿宋" w:eastAsia="仿宋" w:hAnsi="仿宋" w:hint="eastAsia"/>
                <w:sz w:val="28"/>
                <w:szCs w:val="28"/>
              </w:rPr>
              <w:t>项目业绩</w:t>
            </w:r>
            <w:r>
              <w:rPr>
                <w:rFonts w:ascii="仿宋" w:eastAsia="仿宋" w:hAnsi="仿宋" w:hint="eastAsia"/>
                <w:sz w:val="28"/>
                <w:szCs w:val="28"/>
              </w:rPr>
              <w:t>者每份</w:t>
            </w:r>
            <w:r w:rsidRPr="00C50E63">
              <w:rPr>
                <w:rFonts w:ascii="仿宋" w:eastAsia="仿宋" w:hAnsi="仿宋" w:hint="eastAsia"/>
                <w:sz w:val="28"/>
                <w:szCs w:val="28"/>
              </w:rPr>
              <w:t>3分，</w:t>
            </w:r>
            <w:r>
              <w:rPr>
                <w:rFonts w:ascii="仿宋" w:eastAsia="仿宋" w:hAnsi="仿宋" w:hint="eastAsia"/>
                <w:sz w:val="28"/>
                <w:szCs w:val="28"/>
              </w:rPr>
              <w:t>满分12</w:t>
            </w:r>
            <w:r w:rsidRPr="00C50E63">
              <w:rPr>
                <w:rFonts w:ascii="仿宋" w:eastAsia="仿宋" w:hAnsi="仿宋" w:hint="eastAsia"/>
                <w:sz w:val="28"/>
                <w:szCs w:val="28"/>
              </w:rPr>
              <w:t>分</w:t>
            </w:r>
            <w:r>
              <w:rPr>
                <w:rFonts w:ascii="仿宋" w:eastAsia="仿宋" w:hAnsi="仿宋" w:hint="eastAsia"/>
                <w:sz w:val="28"/>
                <w:szCs w:val="28"/>
              </w:rPr>
              <w:t>。（以中标通知书和签订合同时间为准）</w:t>
            </w:r>
          </w:p>
        </w:tc>
        <w:tc>
          <w:tcPr>
            <w:tcW w:w="993" w:type="dxa"/>
            <w:noWrap/>
            <w:vAlign w:val="center"/>
          </w:tcPr>
          <w:p w:rsidR="00D7417F" w:rsidRPr="00C50E63" w:rsidRDefault="00D7417F" w:rsidP="008038BF">
            <w:pPr>
              <w:jc w:val="center"/>
              <w:rPr>
                <w:rFonts w:ascii="仿宋" w:eastAsia="仿宋" w:hAnsi="仿宋"/>
                <w:sz w:val="28"/>
                <w:szCs w:val="28"/>
              </w:rPr>
            </w:pPr>
            <w:r>
              <w:rPr>
                <w:rFonts w:ascii="仿宋" w:eastAsia="仿宋" w:hAnsi="仿宋" w:hint="eastAsia"/>
                <w:sz w:val="28"/>
                <w:szCs w:val="28"/>
              </w:rPr>
              <w:t>12</w:t>
            </w:r>
            <w:r w:rsidRPr="00C50E63">
              <w:rPr>
                <w:rFonts w:ascii="仿宋" w:eastAsia="仿宋" w:hAnsi="仿宋" w:hint="eastAsia"/>
                <w:sz w:val="28"/>
                <w:szCs w:val="28"/>
              </w:rPr>
              <w:t>分</w:t>
            </w:r>
          </w:p>
        </w:tc>
      </w:tr>
      <w:tr w:rsidR="00D7417F" w:rsidRPr="00C50E63" w:rsidTr="008038BF">
        <w:trPr>
          <w:trHeight w:val="454"/>
          <w:jc w:val="center"/>
        </w:trPr>
        <w:tc>
          <w:tcPr>
            <w:tcW w:w="1432" w:type="dxa"/>
            <w:noWrap/>
            <w:vAlign w:val="center"/>
          </w:tcPr>
          <w:p w:rsidR="00D7417F" w:rsidRPr="00C50E63" w:rsidRDefault="00D7417F" w:rsidP="008038BF">
            <w:pPr>
              <w:spacing w:line="360" w:lineRule="exact"/>
              <w:jc w:val="center"/>
              <w:rPr>
                <w:rFonts w:ascii="仿宋" w:eastAsia="仿宋" w:hAnsi="仿宋" w:cs="宋体"/>
                <w:sz w:val="28"/>
                <w:szCs w:val="28"/>
              </w:rPr>
            </w:pPr>
            <w:r w:rsidRPr="00C50E63">
              <w:rPr>
                <w:rFonts w:ascii="仿宋" w:eastAsia="仿宋" w:hAnsi="仿宋" w:cs="宋体" w:hint="eastAsia"/>
                <w:sz w:val="28"/>
                <w:szCs w:val="28"/>
              </w:rPr>
              <w:t>厂家综合实力</w:t>
            </w:r>
          </w:p>
        </w:tc>
        <w:tc>
          <w:tcPr>
            <w:tcW w:w="5806" w:type="dxa"/>
            <w:noWrap/>
            <w:vAlign w:val="center"/>
          </w:tcPr>
          <w:p w:rsidR="00D7417F" w:rsidRPr="00B318FF" w:rsidRDefault="00D7417F" w:rsidP="008038BF">
            <w:pPr>
              <w:pStyle w:val="af3"/>
              <w:spacing w:line="360" w:lineRule="auto"/>
              <w:ind w:firstLineChars="0" w:firstLine="0"/>
              <w:textAlignment w:val="center"/>
              <w:rPr>
                <w:rFonts w:ascii="仿宋" w:eastAsia="仿宋" w:hAnsi="仿宋" w:cs="宋体"/>
                <w:kern w:val="0"/>
                <w:sz w:val="28"/>
                <w:szCs w:val="28"/>
              </w:rPr>
            </w:pPr>
            <w:r>
              <w:rPr>
                <w:rFonts w:ascii="仿宋" w:eastAsia="仿宋" w:hAnsi="仿宋" w:cs="宋体" w:hint="eastAsia"/>
                <w:kern w:val="0"/>
                <w:sz w:val="28"/>
                <w:szCs w:val="28"/>
              </w:rPr>
              <w:t>1、</w:t>
            </w:r>
            <w:r w:rsidRPr="00B318FF">
              <w:rPr>
                <w:rFonts w:ascii="仿宋" w:eastAsia="仿宋" w:hAnsi="仿宋" w:cs="宋体" w:hint="eastAsia"/>
                <w:kern w:val="0"/>
                <w:sz w:val="28"/>
                <w:szCs w:val="28"/>
              </w:rPr>
              <w:t>投标产品</w:t>
            </w:r>
            <w:r>
              <w:rPr>
                <w:rFonts w:ascii="仿宋" w:eastAsia="仿宋" w:hAnsi="仿宋" w:cs="宋体" w:hint="eastAsia"/>
                <w:kern w:val="0"/>
                <w:sz w:val="28"/>
                <w:szCs w:val="28"/>
              </w:rPr>
              <w:t>主要设备(核心路由器、核心交换机）</w:t>
            </w:r>
            <w:r w:rsidRPr="00B318FF">
              <w:rPr>
                <w:rFonts w:ascii="仿宋" w:eastAsia="仿宋" w:hAnsi="仿宋" w:cs="宋体" w:hint="eastAsia"/>
                <w:kern w:val="0"/>
                <w:sz w:val="28"/>
                <w:szCs w:val="28"/>
              </w:rPr>
              <w:t>厂商</w:t>
            </w:r>
            <w:r>
              <w:rPr>
                <w:rFonts w:ascii="仿宋" w:eastAsia="仿宋" w:hAnsi="仿宋" w:cs="宋体" w:hint="eastAsia"/>
                <w:kern w:val="0"/>
                <w:sz w:val="28"/>
                <w:szCs w:val="28"/>
              </w:rPr>
              <w:t>须</w:t>
            </w:r>
            <w:r w:rsidRPr="00B318FF">
              <w:rPr>
                <w:rFonts w:ascii="仿宋" w:eastAsia="仿宋" w:hAnsi="仿宋" w:cs="宋体" w:hint="eastAsia"/>
                <w:kern w:val="0"/>
                <w:sz w:val="28"/>
                <w:szCs w:val="28"/>
              </w:rPr>
              <w:t>通过CMMI五级认证得</w:t>
            </w:r>
            <w:r>
              <w:rPr>
                <w:rFonts w:ascii="仿宋" w:eastAsia="仿宋" w:hAnsi="仿宋" w:cs="宋体" w:hint="eastAsia"/>
                <w:kern w:val="0"/>
                <w:sz w:val="28"/>
                <w:szCs w:val="28"/>
              </w:rPr>
              <w:t>4</w:t>
            </w:r>
            <w:r w:rsidRPr="00B318FF">
              <w:rPr>
                <w:rFonts w:ascii="仿宋" w:eastAsia="仿宋" w:hAnsi="仿宋" w:cs="宋体" w:hint="eastAsia"/>
                <w:kern w:val="0"/>
                <w:sz w:val="28"/>
                <w:szCs w:val="28"/>
              </w:rPr>
              <w:t>分。（提供颁发机构官方网站查询截图及有效期内的认证证书）</w:t>
            </w:r>
          </w:p>
          <w:p w:rsidR="00D7417F" w:rsidRPr="00C50E63" w:rsidRDefault="00D7417F" w:rsidP="008038BF">
            <w:pPr>
              <w:pStyle w:val="af3"/>
              <w:spacing w:line="360" w:lineRule="auto"/>
              <w:ind w:left="-62" w:firstLineChars="0" w:firstLine="0"/>
              <w:jc w:val="left"/>
              <w:textAlignment w:val="center"/>
              <w:rPr>
                <w:rFonts w:ascii="仿宋" w:eastAsia="仿宋" w:hAnsi="仿宋" w:cs="宋体"/>
                <w:kern w:val="0"/>
                <w:sz w:val="28"/>
                <w:szCs w:val="28"/>
              </w:rPr>
            </w:pPr>
            <w:r w:rsidRPr="00C50E63">
              <w:rPr>
                <w:rFonts w:ascii="仿宋" w:eastAsia="仿宋" w:hAnsi="仿宋" w:cs="宋体" w:hint="eastAsia"/>
                <w:kern w:val="0"/>
                <w:sz w:val="28"/>
                <w:szCs w:val="28"/>
              </w:rPr>
              <w:t>查询网站：（</w:t>
            </w:r>
            <w:hyperlink r:id="rId16" w:history="1">
              <w:r w:rsidRPr="00C50E63">
                <w:rPr>
                  <w:rFonts w:ascii="仿宋" w:eastAsia="仿宋" w:hAnsi="仿宋" w:cs="宋体" w:hint="eastAsia"/>
                  <w:kern w:val="0"/>
                  <w:sz w:val="28"/>
                  <w:szCs w:val="28"/>
                </w:rPr>
                <w:t>https://sas.cmmiinstitute.com/pars/pars.aspx</w:t>
              </w:r>
            </w:hyperlink>
            <w:r w:rsidRPr="00C50E63">
              <w:rPr>
                <w:rFonts w:ascii="仿宋" w:eastAsia="仿宋" w:hAnsi="仿宋" w:cs="宋体" w:hint="eastAsia"/>
                <w:kern w:val="0"/>
                <w:sz w:val="28"/>
                <w:szCs w:val="28"/>
              </w:rPr>
              <w:t>）</w:t>
            </w:r>
          </w:p>
          <w:p w:rsidR="00D7417F" w:rsidRPr="00C50E63" w:rsidRDefault="00D7417F" w:rsidP="008038BF">
            <w:pPr>
              <w:pStyle w:val="af3"/>
              <w:spacing w:line="360" w:lineRule="auto"/>
              <w:ind w:left="-62" w:firstLineChars="0" w:firstLine="0"/>
              <w:jc w:val="left"/>
              <w:textAlignment w:val="center"/>
              <w:rPr>
                <w:rFonts w:ascii="仿宋" w:eastAsia="仿宋" w:hAnsi="仿宋" w:cs="宋体"/>
                <w:kern w:val="0"/>
                <w:sz w:val="28"/>
                <w:szCs w:val="28"/>
              </w:rPr>
            </w:pPr>
            <w:r>
              <w:rPr>
                <w:rFonts w:ascii="仿宋" w:eastAsia="仿宋" w:hAnsi="仿宋" w:cs="宋体" w:hint="eastAsia"/>
                <w:kern w:val="0"/>
                <w:sz w:val="28"/>
                <w:szCs w:val="28"/>
              </w:rPr>
              <w:t>2</w:t>
            </w:r>
            <w:r w:rsidRPr="00C50E63">
              <w:rPr>
                <w:rFonts w:ascii="仿宋" w:eastAsia="仿宋" w:hAnsi="仿宋" w:cs="宋体" w:hint="eastAsia"/>
                <w:kern w:val="0"/>
                <w:sz w:val="28"/>
                <w:szCs w:val="28"/>
              </w:rPr>
              <w:t>、</w:t>
            </w:r>
            <w:r w:rsidRPr="00B318FF">
              <w:rPr>
                <w:rFonts w:ascii="仿宋" w:eastAsia="仿宋" w:hAnsi="仿宋" w:cs="宋体" w:hint="eastAsia"/>
                <w:kern w:val="0"/>
                <w:sz w:val="28"/>
                <w:szCs w:val="28"/>
              </w:rPr>
              <w:t>投标产品</w:t>
            </w:r>
            <w:r>
              <w:rPr>
                <w:rFonts w:ascii="仿宋" w:eastAsia="仿宋" w:hAnsi="仿宋" w:cs="宋体" w:hint="eastAsia"/>
                <w:kern w:val="0"/>
                <w:sz w:val="28"/>
                <w:szCs w:val="28"/>
              </w:rPr>
              <w:t>主要设备(核心路由器、核心交换机）厂家经</w:t>
            </w:r>
            <w:r w:rsidRPr="00C50E63">
              <w:rPr>
                <w:rFonts w:ascii="仿宋" w:eastAsia="仿宋" w:hAnsi="仿宋" w:cs="宋体" w:hint="eastAsia"/>
                <w:kern w:val="0"/>
                <w:sz w:val="28"/>
                <w:szCs w:val="28"/>
              </w:rPr>
              <w:t>国家发展改革委、工业和信息化部、商务部、国家税务总局联合审核认定</w:t>
            </w:r>
            <w:r>
              <w:rPr>
                <w:rFonts w:ascii="仿宋" w:eastAsia="仿宋" w:hAnsi="仿宋" w:cs="宋体" w:hint="eastAsia"/>
                <w:kern w:val="0"/>
                <w:sz w:val="28"/>
                <w:szCs w:val="28"/>
              </w:rPr>
              <w:t>为</w:t>
            </w:r>
            <w:r w:rsidRPr="00C50E63">
              <w:rPr>
                <w:rFonts w:ascii="仿宋" w:eastAsia="仿宋" w:hAnsi="仿宋" w:cs="宋体" w:hint="eastAsia"/>
                <w:kern w:val="0"/>
                <w:sz w:val="28"/>
                <w:szCs w:val="28"/>
              </w:rPr>
              <w:t>《国家规划布局内重点软件企业》</w:t>
            </w:r>
            <w:r>
              <w:rPr>
                <w:rFonts w:ascii="仿宋" w:eastAsia="仿宋" w:hAnsi="仿宋" w:cs="宋体" w:hint="eastAsia"/>
                <w:kern w:val="0"/>
                <w:sz w:val="28"/>
                <w:szCs w:val="28"/>
              </w:rPr>
              <w:t>得4分。</w:t>
            </w:r>
            <w:r w:rsidRPr="00C50E63">
              <w:rPr>
                <w:rFonts w:ascii="仿宋" w:eastAsia="仿宋" w:hAnsi="仿宋" w:cs="宋体"/>
                <w:kern w:val="0"/>
                <w:sz w:val="28"/>
                <w:szCs w:val="28"/>
              </w:rPr>
              <w:t xml:space="preserve"> </w:t>
            </w:r>
          </w:p>
          <w:p w:rsidR="00D7417F" w:rsidRPr="00E40044" w:rsidRDefault="00D7417F" w:rsidP="008038BF">
            <w:pPr>
              <w:pStyle w:val="af3"/>
              <w:spacing w:line="360" w:lineRule="auto"/>
              <w:ind w:firstLineChars="0" w:firstLine="0"/>
              <w:textAlignment w:val="center"/>
              <w:rPr>
                <w:rFonts w:ascii="仿宋" w:eastAsia="仿宋" w:hAnsi="仿宋" w:cs="宋体"/>
                <w:kern w:val="0"/>
                <w:sz w:val="28"/>
                <w:szCs w:val="28"/>
              </w:rPr>
            </w:pPr>
            <w:r>
              <w:rPr>
                <w:rFonts w:ascii="仿宋" w:eastAsia="仿宋" w:hAnsi="仿宋" w:cs="宋体" w:hint="eastAsia"/>
                <w:kern w:val="0"/>
                <w:sz w:val="28"/>
                <w:szCs w:val="28"/>
              </w:rPr>
              <w:lastRenderedPageBreak/>
              <w:t>3</w:t>
            </w:r>
            <w:r w:rsidRPr="00C50E63">
              <w:rPr>
                <w:rFonts w:ascii="仿宋" w:eastAsia="仿宋" w:hAnsi="仿宋" w:cs="宋体" w:hint="eastAsia"/>
                <w:kern w:val="0"/>
                <w:sz w:val="28"/>
                <w:szCs w:val="28"/>
              </w:rPr>
              <w:t>、</w:t>
            </w:r>
            <w:r w:rsidRPr="00B318FF">
              <w:rPr>
                <w:rFonts w:ascii="仿宋" w:eastAsia="仿宋" w:hAnsi="仿宋" w:cs="宋体" w:hint="eastAsia"/>
                <w:kern w:val="0"/>
                <w:sz w:val="28"/>
                <w:szCs w:val="28"/>
              </w:rPr>
              <w:t>投标产品</w:t>
            </w:r>
            <w:r>
              <w:rPr>
                <w:rFonts w:ascii="仿宋" w:eastAsia="仿宋" w:hAnsi="仿宋" w:cs="宋体" w:hint="eastAsia"/>
                <w:kern w:val="0"/>
                <w:sz w:val="28"/>
                <w:szCs w:val="28"/>
              </w:rPr>
              <w:t>主要设备(核心路由器、核心交换机）厂家</w:t>
            </w:r>
            <w:r w:rsidRPr="00E40044">
              <w:rPr>
                <w:rFonts w:ascii="仿宋" w:eastAsia="仿宋" w:hAnsi="仿宋" w:cs="宋体" w:hint="eastAsia"/>
                <w:kern w:val="0"/>
                <w:sz w:val="28"/>
                <w:szCs w:val="28"/>
              </w:rPr>
              <w:t>具有有效的ISO9001、ISO20000、ISO27001、ISO14001、ISO50001、OHSAS18001管理体系认证证书</w:t>
            </w:r>
            <w:r>
              <w:rPr>
                <w:rFonts w:ascii="仿宋" w:eastAsia="仿宋" w:hAnsi="仿宋" w:cs="宋体" w:hint="eastAsia"/>
                <w:kern w:val="0"/>
                <w:sz w:val="28"/>
                <w:szCs w:val="28"/>
              </w:rPr>
              <w:t>，每有一项得2分，满分12分。</w:t>
            </w:r>
          </w:p>
          <w:p w:rsidR="00D7417F" w:rsidRPr="00567575" w:rsidRDefault="00D7417F" w:rsidP="008038BF">
            <w:pPr>
              <w:pStyle w:val="af3"/>
              <w:spacing w:line="360" w:lineRule="auto"/>
              <w:ind w:left="-62" w:firstLineChars="0" w:firstLine="0"/>
              <w:textAlignment w:val="center"/>
              <w:rPr>
                <w:rFonts w:ascii="仿宋" w:eastAsia="仿宋" w:hAnsi="仿宋" w:cs="宋体"/>
                <w:kern w:val="0"/>
                <w:sz w:val="28"/>
                <w:szCs w:val="28"/>
              </w:rPr>
            </w:pPr>
            <w:r>
              <w:rPr>
                <w:rFonts w:ascii="仿宋" w:eastAsia="仿宋" w:hAnsi="仿宋" w:cs="宋体" w:hint="eastAsia"/>
                <w:kern w:val="0"/>
                <w:sz w:val="28"/>
                <w:szCs w:val="28"/>
              </w:rPr>
              <w:t>4</w:t>
            </w:r>
            <w:r w:rsidRPr="00C50E63">
              <w:rPr>
                <w:rFonts w:ascii="仿宋" w:eastAsia="仿宋" w:hAnsi="仿宋" w:cs="宋体" w:hint="eastAsia"/>
                <w:kern w:val="0"/>
                <w:sz w:val="28"/>
                <w:szCs w:val="28"/>
              </w:rPr>
              <w:t>、</w:t>
            </w:r>
            <w:r w:rsidRPr="00B318FF">
              <w:rPr>
                <w:rFonts w:ascii="仿宋" w:eastAsia="仿宋" w:hAnsi="仿宋" w:cs="宋体" w:hint="eastAsia"/>
                <w:kern w:val="0"/>
                <w:sz w:val="28"/>
                <w:szCs w:val="28"/>
              </w:rPr>
              <w:t>投标产品</w:t>
            </w:r>
            <w:r>
              <w:rPr>
                <w:rFonts w:ascii="仿宋" w:eastAsia="仿宋" w:hAnsi="仿宋" w:cs="宋体" w:hint="eastAsia"/>
                <w:kern w:val="0"/>
                <w:sz w:val="28"/>
                <w:szCs w:val="28"/>
              </w:rPr>
              <w:t>主要设备(核心路由器、核心交换机）厂家</w:t>
            </w:r>
            <w:r w:rsidRPr="00567575">
              <w:rPr>
                <w:rFonts w:ascii="仿宋" w:eastAsia="仿宋" w:hAnsi="仿宋" w:cs="宋体" w:hint="eastAsia"/>
                <w:kern w:val="0"/>
                <w:sz w:val="28"/>
                <w:szCs w:val="28"/>
              </w:rPr>
              <w:t>为国家信息安全漏洞共享平台（CNNVD）技术职称单位和中国国家信息安全漏洞库（CNVD）技术组成员，通过公安部“信息安全等级保护安全建设服务机构能力评估合格证书”，通过中国信息安全认证中心“信息安全服务资质认证证书”，</w:t>
            </w:r>
            <w:r>
              <w:rPr>
                <w:rFonts w:ascii="仿宋" w:eastAsia="仿宋" w:hAnsi="仿宋" w:cs="宋体" w:hint="eastAsia"/>
                <w:kern w:val="0"/>
                <w:sz w:val="28"/>
                <w:szCs w:val="28"/>
              </w:rPr>
              <w:t>每提供一项得2分，满分8分。</w:t>
            </w:r>
          </w:p>
        </w:tc>
        <w:tc>
          <w:tcPr>
            <w:tcW w:w="993" w:type="dxa"/>
            <w:noWrap/>
            <w:vAlign w:val="center"/>
          </w:tcPr>
          <w:p w:rsidR="00D7417F" w:rsidRPr="00C50E63" w:rsidRDefault="00D7417F" w:rsidP="008038BF">
            <w:pPr>
              <w:jc w:val="center"/>
              <w:rPr>
                <w:rFonts w:ascii="仿宋" w:eastAsia="仿宋" w:hAnsi="仿宋"/>
                <w:bCs/>
                <w:sz w:val="28"/>
                <w:szCs w:val="28"/>
              </w:rPr>
            </w:pPr>
            <w:r>
              <w:rPr>
                <w:rFonts w:ascii="仿宋" w:eastAsia="仿宋" w:hAnsi="仿宋" w:hint="eastAsia"/>
                <w:bCs/>
                <w:sz w:val="28"/>
                <w:szCs w:val="28"/>
              </w:rPr>
              <w:lastRenderedPageBreak/>
              <w:t>28</w:t>
            </w:r>
            <w:r w:rsidRPr="00C50E63">
              <w:rPr>
                <w:rFonts w:ascii="仿宋" w:eastAsia="仿宋" w:hAnsi="仿宋" w:hint="eastAsia"/>
                <w:bCs/>
                <w:sz w:val="28"/>
                <w:szCs w:val="28"/>
              </w:rPr>
              <w:t>分</w:t>
            </w:r>
          </w:p>
        </w:tc>
      </w:tr>
      <w:tr w:rsidR="00D7417F" w:rsidRPr="00C50E63" w:rsidTr="008038BF">
        <w:trPr>
          <w:trHeight w:val="599"/>
          <w:jc w:val="center"/>
        </w:trPr>
        <w:tc>
          <w:tcPr>
            <w:tcW w:w="8231" w:type="dxa"/>
            <w:gridSpan w:val="3"/>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lastRenderedPageBreak/>
              <w:t>技术部分（满分</w:t>
            </w:r>
            <w:r>
              <w:rPr>
                <w:rFonts w:ascii="仿宋" w:eastAsia="仿宋" w:hAnsi="仿宋" w:hint="eastAsia"/>
                <w:b/>
                <w:sz w:val="28"/>
                <w:szCs w:val="28"/>
                <w:u w:val="single"/>
              </w:rPr>
              <w:t>30</w:t>
            </w:r>
            <w:r w:rsidRPr="00C50E63">
              <w:rPr>
                <w:rFonts w:ascii="仿宋" w:eastAsia="仿宋" w:hAnsi="仿宋" w:hint="eastAsia"/>
                <w:b/>
                <w:sz w:val="28"/>
                <w:szCs w:val="28"/>
              </w:rPr>
              <w:t>分）</w:t>
            </w:r>
          </w:p>
        </w:tc>
      </w:tr>
      <w:tr w:rsidR="00D7417F" w:rsidRPr="00C50E63" w:rsidTr="008038BF">
        <w:trPr>
          <w:trHeight w:val="567"/>
          <w:jc w:val="center"/>
        </w:trPr>
        <w:tc>
          <w:tcPr>
            <w:tcW w:w="1432" w:type="dxa"/>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t>评分因素</w:t>
            </w:r>
          </w:p>
        </w:tc>
        <w:tc>
          <w:tcPr>
            <w:tcW w:w="5806" w:type="dxa"/>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t>评标标准</w:t>
            </w:r>
          </w:p>
        </w:tc>
        <w:tc>
          <w:tcPr>
            <w:tcW w:w="993" w:type="dxa"/>
            <w:noWrap/>
            <w:vAlign w:val="center"/>
          </w:tcPr>
          <w:p w:rsidR="00D7417F" w:rsidRPr="00C50E63" w:rsidRDefault="00D7417F" w:rsidP="008038BF">
            <w:pPr>
              <w:jc w:val="center"/>
              <w:rPr>
                <w:rFonts w:ascii="仿宋" w:eastAsia="仿宋" w:hAnsi="仿宋"/>
                <w:b/>
                <w:sz w:val="28"/>
                <w:szCs w:val="28"/>
              </w:rPr>
            </w:pPr>
            <w:r w:rsidRPr="00C50E63">
              <w:rPr>
                <w:rFonts w:ascii="仿宋" w:eastAsia="仿宋" w:hAnsi="仿宋" w:hint="eastAsia"/>
                <w:b/>
                <w:sz w:val="28"/>
                <w:szCs w:val="28"/>
              </w:rPr>
              <w:t>分值</w:t>
            </w:r>
          </w:p>
        </w:tc>
      </w:tr>
      <w:tr w:rsidR="00D7417F" w:rsidRPr="00C50E63" w:rsidTr="008038BF">
        <w:trPr>
          <w:trHeight w:val="358"/>
          <w:jc w:val="center"/>
        </w:trPr>
        <w:tc>
          <w:tcPr>
            <w:tcW w:w="1432" w:type="dxa"/>
            <w:noWrap/>
            <w:vAlign w:val="center"/>
          </w:tcPr>
          <w:p w:rsidR="00D7417F" w:rsidRPr="00C50E63" w:rsidRDefault="00D7417F" w:rsidP="008038BF">
            <w:pPr>
              <w:jc w:val="center"/>
              <w:textAlignment w:val="center"/>
              <w:rPr>
                <w:rFonts w:ascii="仿宋" w:eastAsia="仿宋" w:hAnsi="仿宋" w:cs="宋体"/>
                <w:sz w:val="28"/>
                <w:szCs w:val="28"/>
              </w:rPr>
            </w:pPr>
            <w:r>
              <w:rPr>
                <w:rFonts w:ascii="仿宋" w:eastAsia="仿宋" w:hAnsi="仿宋" w:cs="宋体" w:hint="eastAsia"/>
                <w:sz w:val="28"/>
                <w:szCs w:val="28"/>
              </w:rPr>
              <w:t>实施</w:t>
            </w:r>
            <w:r w:rsidRPr="00C50E63">
              <w:rPr>
                <w:rFonts w:ascii="仿宋" w:eastAsia="仿宋" w:hAnsi="仿宋" w:cs="宋体" w:hint="eastAsia"/>
                <w:sz w:val="28"/>
                <w:szCs w:val="28"/>
              </w:rPr>
              <w:t>方案</w:t>
            </w:r>
          </w:p>
        </w:tc>
        <w:tc>
          <w:tcPr>
            <w:tcW w:w="5806" w:type="dxa"/>
            <w:noWrap/>
            <w:vAlign w:val="center"/>
          </w:tcPr>
          <w:p w:rsidR="00D7417F" w:rsidRDefault="00D7417F" w:rsidP="008038BF">
            <w:pPr>
              <w:pStyle w:val="a4"/>
              <w:ind w:firstLineChars="0" w:firstLine="0"/>
              <w:rPr>
                <w:rFonts w:ascii="仿宋" w:eastAsia="仿宋" w:hAnsi="仿宋" w:cs="宋体"/>
                <w:sz w:val="28"/>
                <w:szCs w:val="28"/>
              </w:rPr>
            </w:pPr>
            <w:r>
              <w:rPr>
                <w:rFonts w:ascii="仿宋" w:eastAsia="仿宋" w:hAnsi="仿宋" w:hint="eastAsia"/>
                <w:sz w:val="28"/>
                <w:szCs w:val="28"/>
              </w:rPr>
              <w:t>根据投标人对本项目明确工作重点，</w:t>
            </w:r>
            <w:r>
              <w:rPr>
                <w:rFonts w:ascii="仿宋" w:eastAsia="仿宋" w:hAnsi="仿宋" w:hint="eastAsia"/>
                <w:color w:val="000000" w:themeColor="text1"/>
                <w:sz w:val="28"/>
                <w:szCs w:val="28"/>
              </w:rPr>
              <w:t>切实</w:t>
            </w:r>
            <w:r w:rsidRPr="00C50E63">
              <w:rPr>
                <w:rFonts w:ascii="仿宋" w:eastAsia="仿宋" w:hAnsi="仿宋" w:cs="宋体" w:hint="eastAsia"/>
                <w:sz w:val="28"/>
                <w:szCs w:val="28"/>
              </w:rPr>
              <w:t>合理可行性，对不可预见因素的预测；组织机构人员配置情况，管理层素质状况，协调能力和安装调试、实施步骤、进度安排、质量保证措施的力度情况；</w:t>
            </w:r>
          </w:p>
          <w:p w:rsidR="00D7417F" w:rsidRPr="007F701A" w:rsidRDefault="00D7417F" w:rsidP="008038BF">
            <w:pPr>
              <w:pStyle w:val="a4"/>
              <w:ind w:firstLineChars="0" w:firstLine="0"/>
              <w:rPr>
                <w:rFonts w:ascii="仿宋" w:eastAsia="仿宋" w:hAnsi="仿宋" w:cs="宋体"/>
                <w:color w:val="000000"/>
                <w:sz w:val="28"/>
                <w:szCs w:val="28"/>
              </w:rPr>
            </w:pPr>
            <w:r w:rsidRPr="003D620A">
              <w:rPr>
                <w:rFonts w:ascii="仿宋" w:eastAsia="仿宋" w:hAnsi="仿宋" w:cs="宋体" w:hint="eastAsia"/>
                <w:color w:val="000000"/>
                <w:sz w:val="28"/>
                <w:szCs w:val="28"/>
              </w:rPr>
              <w:t>好（</w:t>
            </w:r>
            <w:r>
              <w:rPr>
                <w:rFonts w:ascii="仿宋" w:eastAsia="仿宋" w:hAnsi="仿宋" w:cs="宋体" w:hint="eastAsia"/>
                <w:color w:val="000000"/>
                <w:sz w:val="28"/>
                <w:szCs w:val="28"/>
              </w:rPr>
              <w:t>15</w:t>
            </w:r>
            <w:r w:rsidRPr="003D620A">
              <w:rPr>
                <w:rFonts w:ascii="仿宋" w:eastAsia="仿宋" w:hAnsi="仿宋" w:cs="宋体" w:hint="eastAsia"/>
                <w:color w:val="000000"/>
                <w:sz w:val="28"/>
                <w:szCs w:val="28"/>
              </w:rPr>
              <w:t>分）、较好（</w:t>
            </w:r>
            <w:r>
              <w:rPr>
                <w:rFonts w:ascii="仿宋" w:eastAsia="仿宋" w:hAnsi="仿宋" w:cs="宋体" w:hint="eastAsia"/>
                <w:color w:val="000000"/>
                <w:sz w:val="28"/>
                <w:szCs w:val="28"/>
              </w:rPr>
              <w:t>9</w:t>
            </w:r>
            <w:r w:rsidRPr="003D620A">
              <w:rPr>
                <w:rFonts w:ascii="仿宋" w:eastAsia="仿宋" w:hAnsi="仿宋" w:cs="宋体" w:hint="eastAsia"/>
                <w:color w:val="000000"/>
                <w:sz w:val="28"/>
                <w:szCs w:val="28"/>
              </w:rPr>
              <w:t>分）、一般（</w:t>
            </w:r>
            <w:r>
              <w:rPr>
                <w:rFonts w:ascii="仿宋" w:eastAsia="仿宋" w:hAnsi="仿宋" w:cs="宋体" w:hint="eastAsia"/>
                <w:color w:val="000000"/>
                <w:sz w:val="28"/>
                <w:szCs w:val="28"/>
              </w:rPr>
              <w:t>3</w:t>
            </w:r>
            <w:r w:rsidRPr="003D620A">
              <w:rPr>
                <w:rFonts w:ascii="仿宋" w:eastAsia="仿宋" w:hAnsi="仿宋" w:cs="宋体" w:hint="eastAsia"/>
                <w:color w:val="000000"/>
                <w:sz w:val="28"/>
                <w:szCs w:val="28"/>
              </w:rPr>
              <w:t>分）</w:t>
            </w:r>
          </w:p>
        </w:tc>
        <w:tc>
          <w:tcPr>
            <w:tcW w:w="993" w:type="dxa"/>
            <w:noWrap/>
            <w:vAlign w:val="center"/>
          </w:tcPr>
          <w:p w:rsidR="00D7417F" w:rsidRPr="00C50E63" w:rsidRDefault="00D7417F" w:rsidP="008038BF">
            <w:pPr>
              <w:rPr>
                <w:rFonts w:ascii="仿宋" w:eastAsia="仿宋" w:hAnsi="仿宋"/>
                <w:sz w:val="28"/>
                <w:szCs w:val="28"/>
              </w:rPr>
            </w:pPr>
            <w:r>
              <w:rPr>
                <w:rFonts w:ascii="仿宋" w:eastAsia="仿宋" w:hAnsi="仿宋" w:hint="eastAsia"/>
                <w:sz w:val="28"/>
                <w:szCs w:val="28"/>
              </w:rPr>
              <w:t>15</w:t>
            </w:r>
            <w:r w:rsidRPr="00C50E63">
              <w:rPr>
                <w:rFonts w:ascii="仿宋" w:eastAsia="仿宋" w:hAnsi="仿宋" w:hint="eastAsia"/>
                <w:sz w:val="28"/>
                <w:szCs w:val="28"/>
              </w:rPr>
              <w:t>分</w:t>
            </w:r>
          </w:p>
        </w:tc>
      </w:tr>
      <w:tr w:rsidR="00D7417F" w:rsidRPr="00C50E63" w:rsidTr="008038BF">
        <w:trPr>
          <w:trHeight w:val="773"/>
          <w:jc w:val="center"/>
        </w:trPr>
        <w:tc>
          <w:tcPr>
            <w:tcW w:w="1432" w:type="dxa"/>
            <w:noWrap/>
            <w:vAlign w:val="center"/>
          </w:tcPr>
          <w:p w:rsidR="00D7417F" w:rsidRPr="00C50E63" w:rsidRDefault="00D7417F" w:rsidP="008038BF">
            <w:pPr>
              <w:spacing w:line="360" w:lineRule="exact"/>
              <w:jc w:val="center"/>
              <w:rPr>
                <w:rFonts w:ascii="仿宋" w:eastAsia="仿宋" w:hAnsi="仿宋"/>
                <w:sz w:val="28"/>
                <w:szCs w:val="28"/>
              </w:rPr>
            </w:pPr>
            <w:r w:rsidRPr="00C50E63">
              <w:rPr>
                <w:rFonts w:ascii="仿宋" w:eastAsia="仿宋" w:hAnsi="仿宋" w:hint="eastAsia"/>
                <w:color w:val="000000" w:themeColor="text1"/>
                <w:sz w:val="28"/>
                <w:szCs w:val="28"/>
              </w:rPr>
              <w:lastRenderedPageBreak/>
              <w:t>服务承诺</w:t>
            </w:r>
          </w:p>
        </w:tc>
        <w:tc>
          <w:tcPr>
            <w:tcW w:w="5806" w:type="dxa"/>
            <w:noWrap/>
            <w:vAlign w:val="center"/>
          </w:tcPr>
          <w:p w:rsidR="00D7417F" w:rsidRPr="00C50E63" w:rsidRDefault="00D7417F" w:rsidP="008038BF">
            <w:pPr>
              <w:spacing w:line="360" w:lineRule="auto"/>
              <w:jc w:val="left"/>
              <w:rPr>
                <w:rFonts w:ascii="仿宋" w:eastAsia="仿宋" w:hAnsi="仿宋"/>
                <w:sz w:val="28"/>
                <w:szCs w:val="28"/>
              </w:rPr>
            </w:pPr>
            <w:r w:rsidRPr="00C50E63">
              <w:rPr>
                <w:rFonts w:ascii="仿宋" w:eastAsia="仿宋" w:hAnsi="仿宋" w:hint="eastAsia"/>
                <w:sz w:val="28"/>
                <w:szCs w:val="28"/>
                <w:lang w:val="en-GB"/>
              </w:rPr>
              <w:t>1</w:t>
            </w:r>
            <w:r w:rsidRPr="00C50E63">
              <w:rPr>
                <w:rFonts w:ascii="仿宋" w:eastAsia="仿宋" w:hAnsi="仿宋" w:hint="eastAsia"/>
                <w:sz w:val="28"/>
                <w:szCs w:val="28"/>
              </w:rPr>
              <w:t>、根据投标人售后服务计划、</w:t>
            </w:r>
            <w:r>
              <w:rPr>
                <w:rFonts w:ascii="仿宋" w:eastAsia="仿宋" w:hAnsi="仿宋" w:hint="eastAsia"/>
                <w:sz w:val="28"/>
                <w:szCs w:val="28"/>
              </w:rPr>
              <w:t>培训计划、</w:t>
            </w:r>
            <w:r w:rsidRPr="00C50E63">
              <w:rPr>
                <w:rFonts w:ascii="仿宋" w:eastAsia="仿宋" w:hAnsi="仿宋" w:hint="eastAsia"/>
                <w:sz w:val="28"/>
                <w:szCs w:val="28"/>
              </w:rPr>
              <w:t>组织安排、服务支撑力量、技术升级服务和售后服务人员配置情况；</w:t>
            </w:r>
          </w:p>
          <w:p w:rsidR="00D7417F" w:rsidRPr="00C50E63" w:rsidRDefault="00D7417F" w:rsidP="008038BF">
            <w:pPr>
              <w:spacing w:line="360" w:lineRule="auto"/>
              <w:jc w:val="left"/>
              <w:rPr>
                <w:rFonts w:ascii="仿宋" w:eastAsia="仿宋" w:hAnsi="仿宋"/>
                <w:sz w:val="28"/>
                <w:szCs w:val="28"/>
              </w:rPr>
            </w:pPr>
            <w:r>
              <w:rPr>
                <w:rFonts w:ascii="仿宋" w:eastAsia="仿宋" w:hAnsi="仿宋" w:hint="eastAsia"/>
                <w:sz w:val="28"/>
                <w:szCs w:val="28"/>
              </w:rPr>
              <w:t>好</w:t>
            </w:r>
            <w:r w:rsidRPr="00C50E63">
              <w:rPr>
                <w:rFonts w:ascii="仿宋" w:eastAsia="仿宋" w:hAnsi="仿宋" w:hint="eastAsia"/>
                <w:sz w:val="28"/>
                <w:szCs w:val="28"/>
              </w:rPr>
              <w:t>（</w:t>
            </w:r>
            <w:r>
              <w:rPr>
                <w:rFonts w:ascii="仿宋" w:eastAsia="仿宋" w:hAnsi="仿宋" w:hint="eastAsia"/>
                <w:sz w:val="28"/>
                <w:szCs w:val="28"/>
              </w:rPr>
              <w:t>8</w:t>
            </w:r>
            <w:r w:rsidRPr="00C50E63">
              <w:rPr>
                <w:rFonts w:ascii="仿宋" w:eastAsia="仿宋" w:hAnsi="仿宋" w:hint="eastAsia"/>
                <w:sz w:val="28"/>
                <w:szCs w:val="28"/>
              </w:rPr>
              <w:t>分）、较好（</w:t>
            </w:r>
            <w:r>
              <w:rPr>
                <w:rFonts w:ascii="仿宋" w:eastAsia="仿宋" w:hAnsi="仿宋" w:hint="eastAsia"/>
                <w:sz w:val="28"/>
                <w:szCs w:val="28"/>
              </w:rPr>
              <w:t>5</w:t>
            </w:r>
            <w:r w:rsidRPr="00C50E63">
              <w:rPr>
                <w:rFonts w:ascii="仿宋" w:eastAsia="仿宋" w:hAnsi="仿宋" w:hint="eastAsia"/>
                <w:sz w:val="28"/>
                <w:szCs w:val="28"/>
              </w:rPr>
              <w:t>分）、一般（2分）</w:t>
            </w:r>
          </w:p>
          <w:p w:rsidR="00D7417F" w:rsidRPr="00C50E63" w:rsidRDefault="00D7417F" w:rsidP="008038BF">
            <w:pPr>
              <w:spacing w:line="360" w:lineRule="auto"/>
              <w:jc w:val="left"/>
              <w:rPr>
                <w:rFonts w:ascii="仿宋" w:eastAsia="仿宋" w:hAnsi="仿宋"/>
                <w:sz w:val="28"/>
                <w:szCs w:val="28"/>
              </w:rPr>
            </w:pPr>
            <w:r w:rsidRPr="00C50E63">
              <w:rPr>
                <w:rFonts w:ascii="仿宋" w:eastAsia="仿宋" w:hAnsi="仿宋" w:hint="eastAsia"/>
                <w:sz w:val="28"/>
                <w:szCs w:val="28"/>
              </w:rPr>
              <w:t>2、</w:t>
            </w:r>
            <w:r>
              <w:rPr>
                <w:rFonts w:ascii="仿宋" w:eastAsia="仿宋" w:hAnsi="仿宋" w:hint="eastAsia"/>
                <w:sz w:val="28"/>
                <w:szCs w:val="28"/>
              </w:rPr>
              <w:t>硬件</w:t>
            </w:r>
            <w:r w:rsidRPr="00C50E63">
              <w:rPr>
                <w:rFonts w:ascii="仿宋" w:eastAsia="仿宋" w:hAnsi="仿宋" w:hint="eastAsia"/>
                <w:sz w:val="28"/>
                <w:szCs w:val="28"/>
              </w:rPr>
              <w:t>提供免费质量保障，投标人须满足</w:t>
            </w:r>
            <w:r>
              <w:rPr>
                <w:rFonts w:ascii="仿宋" w:eastAsia="仿宋" w:hAnsi="仿宋" w:hint="eastAsia"/>
                <w:sz w:val="28"/>
                <w:szCs w:val="28"/>
              </w:rPr>
              <w:t>3</w:t>
            </w:r>
            <w:r w:rsidRPr="00C50E63">
              <w:rPr>
                <w:rFonts w:ascii="仿宋" w:eastAsia="仿宋" w:hAnsi="仿宋" w:hint="eastAsia"/>
                <w:sz w:val="28"/>
                <w:szCs w:val="28"/>
              </w:rPr>
              <w:t>年免费质保后，每延长1年得1分，共2分。</w:t>
            </w:r>
          </w:p>
          <w:p w:rsidR="00D7417F" w:rsidRPr="00C50E63" w:rsidRDefault="00D7417F" w:rsidP="008038BF">
            <w:pPr>
              <w:spacing w:line="360" w:lineRule="auto"/>
              <w:jc w:val="left"/>
              <w:rPr>
                <w:rFonts w:ascii="仿宋" w:eastAsia="仿宋" w:hAnsi="仿宋"/>
                <w:sz w:val="28"/>
                <w:szCs w:val="28"/>
              </w:rPr>
            </w:pPr>
            <w:r w:rsidRPr="00C50E63">
              <w:rPr>
                <w:rFonts w:ascii="仿宋" w:eastAsia="仿宋" w:hAnsi="仿宋" w:hint="eastAsia"/>
                <w:sz w:val="28"/>
                <w:szCs w:val="28"/>
              </w:rPr>
              <w:t>3、技术支持、售后服务程序合理，人员配备技术力量强，故障响应时间小于2小时，上门时间小于8小时，维修和更换时间小于24小时，得</w:t>
            </w:r>
            <w:r>
              <w:rPr>
                <w:rFonts w:ascii="仿宋" w:eastAsia="仿宋" w:hAnsi="仿宋" w:hint="eastAsia"/>
                <w:sz w:val="28"/>
                <w:szCs w:val="28"/>
              </w:rPr>
              <w:t>5</w:t>
            </w:r>
            <w:r w:rsidRPr="00C50E63">
              <w:rPr>
                <w:rFonts w:ascii="仿宋" w:eastAsia="仿宋" w:hAnsi="仿宋" w:hint="eastAsia"/>
                <w:sz w:val="28"/>
                <w:szCs w:val="28"/>
              </w:rPr>
              <w:t>分，不满足不得分。</w:t>
            </w:r>
          </w:p>
        </w:tc>
        <w:tc>
          <w:tcPr>
            <w:tcW w:w="993" w:type="dxa"/>
            <w:noWrap/>
            <w:vAlign w:val="center"/>
          </w:tcPr>
          <w:p w:rsidR="00D7417F" w:rsidRPr="00C50E63" w:rsidRDefault="00D7417F" w:rsidP="008038BF">
            <w:pPr>
              <w:spacing w:line="360" w:lineRule="exact"/>
              <w:jc w:val="center"/>
              <w:rPr>
                <w:rFonts w:ascii="仿宋" w:eastAsia="仿宋" w:hAnsi="仿宋"/>
                <w:sz w:val="28"/>
                <w:szCs w:val="28"/>
              </w:rPr>
            </w:pPr>
            <w:r>
              <w:rPr>
                <w:rFonts w:ascii="仿宋" w:eastAsia="仿宋" w:hAnsi="仿宋" w:hint="eastAsia"/>
                <w:sz w:val="28"/>
                <w:szCs w:val="28"/>
              </w:rPr>
              <w:t>15分</w:t>
            </w:r>
          </w:p>
        </w:tc>
      </w:tr>
      <w:tr w:rsidR="00D7417F" w:rsidRPr="00C50E63" w:rsidTr="008038BF">
        <w:trPr>
          <w:trHeight w:val="968"/>
          <w:jc w:val="center"/>
        </w:trPr>
        <w:tc>
          <w:tcPr>
            <w:tcW w:w="8231" w:type="dxa"/>
            <w:gridSpan w:val="3"/>
            <w:noWrap/>
            <w:vAlign w:val="center"/>
          </w:tcPr>
          <w:p w:rsidR="00D7417F" w:rsidRPr="00C50E63" w:rsidRDefault="00D7417F" w:rsidP="008038BF">
            <w:pPr>
              <w:jc w:val="left"/>
              <w:rPr>
                <w:rFonts w:ascii="仿宋" w:eastAsia="仿宋" w:hAnsi="仿宋" w:cs="宋体"/>
                <w:sz w:val="28"/>
                <w:szCs w:val="28"/>
              </w:rPr>
            </w:pPr>
            <w:r w:rsidRPr="00C50E63">
              <w:rPr>
                <w:rFonts w:ascii="仿宋" w:eastAsia="仿宋" w:hAnsi="仿宋" w:cs="宋体" w:hint="eastAsia"/>
                <w:b/>
                <w:bCs/>
                <w:sz w:val="28"/>
                <w:szCs w:val="28"/>
              </w:rPr>
              <w:t>注：评标标准中所涉及到的证书及材料，均须在电子投标文件中提供原件扫描件（或图片），否则不得分。</w:t>
            </w:r>
          </w:p>
        </w:tc>
      </w:tr>
    </w:tbl>
    <w:p w:rsidR="00A22107" w:rsidRDefault="00D7417F">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w:t>
      </w:r>
      <w:r w:rsidR="0018607D">
        <w:rPr>
          <w:rFonts w:asciiTheme="minorEastAsia" w:hAnsiTheme="minorEastAsia" w:cs="仿宋_GB2312" w:hint="eastAsia"/>
          <w:b/>
          <w:sz w:val="24"/>
          <w:szCs w:val="24"/>
          <w:lang w:val="zh-CN"/>
        </w:rPr>
        <w:t>、评标结果</w:t>
      </w:r>
    </w:p>
    <w:p w:rsidR="00A22107" w:rsidRDefault="0018607D">
      <w:pPr>
        <w:pStyle w:val="a8"/>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A22107" w:rsidRDefault="0018607D">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22107" w:rsidRDefault="0018607D">
      <w:pPr>
        <w:pStyle w:val="a8"/>
        <w:spacing w:line="360" w:lineRule="auto"/>
        <w:ind w:firstLineChars="700" w:firstLine="2530"/>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A22107" w:rsidRDefault="00A22107">
      <w:pPr>
        <w:pStyle w:val="a8"/>
        <w:spacing w:line="360" w:lineRule="auto"/>
        <w:contextualSpacing/>
        <w:jc w:val="center"/>
        <w:rPr>
          <w:rFonts w:asciiTheme="majorEastAsia" w:eastAsiaTheme="majorEastAsia" w:hAnsiTheme="majorEastAsia" w:cs="宋体"/>
          <w:b/>
          <w:kern w:val="0"/>
          <w:sz w:val="36"/>
          <w:szCs w:val="36"/>
        </w:rPr>
      </w:pPr>
    </w:p>
    <w:p w:rsidR="00A22107" w:rsidRDefault="0018607D">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22107" w:rsidRDefault="00A22107">
      <w:pPr>
        <w:autoSpaceDE w:val="0"/>
        <w:autoSpaceDN w:val="0"/>
        <w:adjustRightInd w:val="0"/>
        <w:spacing w:line="360" w:lineRule="auto"/>
        <w:jc w:val="center"/>
        <w:rPr>
          <w:rFonts w:ascii="黑体" w:eastAsia="黑体" w:cs="黑体"/>
          <w:b/>
          <w:bCs/>
          <w:sz w:val="28"/>
          <w:szCs w:val="28"/>
          <w:lang w:val="zh-CN"/>
        </w:rPr>
      </w:pP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22107" w:rsidRDefault="0018607D">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22107" w:rsidRDefault="00A22107">
      <w:pPr>
        <w:autoSpaceDE w:val="0"/>
        <w:autoSpaceDN w:val="0"/>
        <w:adjustRightInd w:val="0"/>
        <w:spacing w:line="360" w:lineRule="auto"/>
        <w:jc w:val="center"/>
        <w:rPr>
          <w:rFonts w:ascii="黑体" w:eastAsia="黑体" w:cs="黑体"/>
          <w:b/>
          <w:bCs/>
          <w:sz w:val="28"/>
          <w:szCs w:val="28"/>
          <w:lang w:val="zh-CN"/>
        </w:rPr>
      </w:pPr>
    </w:p>
    <w:p w:rsidR="00A22107" w:rsidRDefault="00A22107">
      <w:pPr>
        <w:autoSpaceDE w:val="0"/>
        <w:autoSpaceDN w:val="0"/>
        <w:adjustRightInd w:val="0"/>
        <w:spacing w:line="360" w:lineRule="auto"/>
        <w:rPr>
          <w:rFonts w:ascii="黑体" w:eastAsia="黑体" w:cs="黑体"/>
          <w:b/>
          <w:bCs/>
          <w:sz w:val="28"/>
          <w:szCs w:val="28"/>
          <w:lang w:val="zh-CN"/>
        </w:rPr>
      </w:pPr>
    </w:p>
    <w:p w:rsidR="00A22107" w:rsidRDefault="00A22107">
      <w:pPr>
        <w:autoSpaceDE w:val="0"/>
        <w:autoSpaceDN w:val="0"/>
        <w:adjustRightInd w:val="0"/>
        <w:spacing w:line="360" w:lineRule="auto"/>
        <w:jc w:val="center"/>
        <w:outlineLvl w:val="0"/>
        <w:rPr>
          <w:rFonts w:ascii="黑体" w:eastAsia="黑体" w:cs="黑体"/>
          <w:b/>
          <w:bCs/>
          <w:sz w:val="28"/>
          <w:szCs w:val="28"/>
          <w:lang w:val="zh-CN"/>
        </w:rPr>
      </w:pPr>
    </w:p>
    <w:p w:rsidR="00A22107" w:rsidRDefault="00A22107">
      <w:pPr>
        <w:autoSpaceDE w:val="0"/>
        <w:autoSpaceDN w:val="0"/>
        <w:adjustRightInd w:val="0"/>
        <w:spacing w:line="360" w:lineRule="auto"/>
        <w:jc w:val="center"/>
        <w:outlineLvl w:val="0"/>
        <w:rPr>
          <w:rFonts w:ascii="黑体" w:eastAsia="黑体" w:cs="黑体"/>
          <w:b/>
          <w:bCs/>
          <w:sz w:val="28"/>
          <w:szCs w:val="28"/>
          <w:lang w:val="zh-CN"/>
        </w:rPr>
      </w:pPr>
    </w:p>
    <w:p w:rsidR="00A22107" w:rsidRDefault="00A22107">
      <w:pPr>
        <w:autoSpaceDE w:val="0"/>
        <w:autoSpaceDN w:val="0"/>
        <w:adjustRightInd w:val="0"/>
        <w:spacing w:line="360" w:lineRule="auto"/>
        <w:jc w:val="center"/>
        <w:outlineLvl w:val="0"/>
        <w:rPr>
          <w:rFonts w:ascii="黑体" w:eastAsia="黑体" w:cs="黑体"/>
          <w:b/>
          <w:bCs/>
          <w:sz w:val="28"/>
          <w:szCs w:val="28"/>
          <w:lang w:val="zh-CN"/>
        </w:rPr>
      </w:pPr>
    </w:p>
    <w:p w:rsidR="00A22107" w:rsidRDefault="00A22107">
      <w:pPr>
        <w:autoSpaceDE w:val="0"/>
        <w:autoSpaceDN w:val="0"/>
        <w:adjustRightInd w:val="0"/>
        <w:spacing w:line="360" w:lineRule="auto"/>
        <w:jc w:val="center"/>
        <w:outlineLvl w:val="0"/>
        <w:rPr>
          <w:rFonts w:ascii="黑体" w:eastAsia="黑体" w:cs="黑体"/>
          <w:b/>
          <w:bCs/>
          <w:sz w:val="28"/>
          <w:szCs w:val="28"/>
          <w:lang w:val="zh-CN"/>
        </w:rPr>
      </w:pPr>
    </w:p>
    <w:p w:rsidR="00A22107" w:rsidRDefault="0018607D">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A22107" w:rsidRDefault="00A22107">
      <w:pPr>
        <w:autoSpaceDE w:val="0"/>
        <w:autoSpaceDN w:val="0"/>
        <w:adjustRightInd w:val="0"/>
        <w:spacing w:line="360" w:lineRule="auto"/>
        <w:jc w:val="center"/>
        <w:rPr>
          <w:rFonts w:ascii="宋体" w:cs="宋体"/>
          <w:b/>
          <w:bCs/>
          <w:sz w:val="30"/>
          <w:szCs w:val="30"/>
          <w:lang w:val="zh-CN"/>
        </w:rPr>
      </w:pP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22107" w:rsidRDefault="00A22107">
      <w:pPr>
        <w:autoSpaceDE w:val="0"/>
        <w:autoSpaceDN w:val="0"/>
        <w:adjustRightInd w:val="0"/>
        <w:spacing w:line="360" w:lineRule="auto"/>
        <w:ind w:firstLine="480"/>
        <w:rPr>
          <w:rFonts w:ascii="宋体" w:cs="宋体"/>
          <w:sz w:val="24"/>
          <w:lang w:val="zh-CN"/>
        </w:rPr>
      </w:pPr>
    </w:p>
    <w:p w:rsidR="00A22107" w:rsidRDefault="00A22107">
      <w:pPr>
        <w:autoSpaceDE w:val="0"/>
        <w:autoSpaceDN w:val="0"/>
        <w:adjustRightInd w:val="0"/>
        <w:spacing w:line="360" w:lineRule="auto"/>
        <w:jc w:val="center"/>
        <w:rPr>
          <w:rFonts w:ascii="黑体" w:eastAsia="黑体" w:cs="黑体"/>
          <w:b/>
          <w:bCs/>
          <w:sz w:val="28"/>
          <w:szCs w:val="28"/>
          <w:lang w:val="zh-CN"/>
        </w:rPr>
      </w:pPr>
    </w:p>
    <w:p w:rsidR="00A22107" w:rsidRDefault="0018607D">
      <w:pPr>
        <w:widowControl/>
        <w:jc w:val="left"/>
      </w:pPr>
      <w:r>
        <w:br w:type="page"/>
      </w:r>
    </w:p>
    <w:p w:rsidR="00A22107" w:rsidRDefault="00A22107"/>
    <w:p w:rsidR="00A22107" w:rsidRDefault="00A22107"/>
    <w:p w:rsidR="00A22107" w:rsidRDefault="0018607D">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A22107" w:rsidRDefault="0018607D">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A22107" w:rsidRDefault="0018607D">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A22107" w:rsidRDefault="0018607D">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A22107" w:rsidRDefault="0018607D">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A22107">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A22107">
        <w:trPr>
          <w:trHeight w:val="430"/>
        </w:trPr>
        <w:tc>
          <w:tcPr>
            <w:tcW w:w="491"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r>
      <w:tr w:rsidR="00A22107">
        <w:trPr>
          <w:trHeight w:val="446"/>
        </w:trPr>
        <w:tc>
          <w:tcPr>
            <w:tcW w:w="491"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sz w:val="24"/>
              </w:rPr>
            </w:pPr>
          </w:p>
        </w:tc>
      </w:tr>
      <w:tr w:rsidR="00A22107">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A22107" w:rsidRDefault="0018607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A22107" w:rsidRDefault="0018607D">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A22107" w:rsidRDefault="0018607D">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A22107" w:rsidRDefault="0018607D">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A22107" w:rsidRDefault="0018607D">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A22107" w:rsidRDefault="0018607D">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A22107" w:rsidRDefault="0018607D">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A22107" w:rsidRDefault="0018607D">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A22107" w:rsidRDefault="0018607D">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                                 帐号：</w:t>
      </w:r>
    </w:p>
    <w:p w:rsidR="00A22107" w:rsidRDefault="0018607D">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                         签定时间：</w:t>
      </w:r>
    </w:p>
    <w:p w:rsidR="00A22107" w:rsidRDefault="0018607D">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22107" w:rsidRDefault="00A22107">
      <w:pPr>
        <w:pStyle w:val="a8"/>
        <w:spacing w:line="360" w:lineRule="auto"/>
        <w:contextualSpacing/>
        <w:rPr>
          <w:rFonts w:asciiTheme="majorEastAsia" w:eastAsiaTheme="majorEastAsia" w:hAnsiTheme="majorEastAsia" w:cs="宋体"/>
          <w:b/>
          <w:kern w:val="0"/>
          <w:sz w:val="36"/>
          <w:szCs w:val="36"/>
        </w:rPr>
      </w:pPr>
    </w:p>
    <w:p w:rsidR="00A22107" w:rsidRDefault="0018607D">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A22107" w:rsidRDefault="00A22107">
      <w:pPr>
        <w:adjustRightInd w:val="0"/>
        <w:snapToGrid w:val="0"/>
        <w:spacing w:line="360" w:lineRule="auto"/>
        <w:jc w:val="center"/>
        <w:rPr>
          <w:rFonts w:ascii="宋体" w:hAnsi="宋体"/>
          <w:color w:val="000000"/>
          <w:sz w:val="24"/>
          <w:szCs w:val="24"/>
        </w:rPr>
      </w:pPr>
    </w:p>
    <w:p w:rsidR="00A22107" w:rsidRDefault="0018607D">
      <w:pPr>
        <w:jc w:val="left"/>
        <w:rPr>
          <w:rStyle w:val="2Char"/>
          <w:rFonts w:ascii="宋体" w:eastAsia="宋体" w:hAnsi="宋体"/>
        </w:rPr>
      </w:pPr>
      <w:bookmarkStart w:id="3" w:name="_Toc4786"/>
      <w:bookmarkStart w:id="4" w:name="_Toc24837"/>
      <w:bookmarkStart w:id="5" w:name="_Toc10789"/>
      <w:r>
        <w:rPr>
          <w:rStyle w:val="2Char"/>
          <w:rFonts w:ascii="宋体" w:eastAsia="宋体" w:hAnsi="宋体" w:hint="eastAsia"/>
        </w:rPr>
        <w:t>一、投标文件封皮格式</w:t>
      </w:r>
    </w:p>
    <w:p w:rsidR="00A22107" w:rsidRDefault="00A22107">
      <w:pPr>
        <w:jc w:val="right"/>
        <w:rPr>
          <w:rStyle w:val="2Char"/>
          <w:rFonts w:ascii="宋体" w:eastAsia="宋体" w:hAnsi="宋体"/>
        </w:rPr>
      </w:pPr>
      <w:bookmarkStart w:id="6" w:name="_Toc14398"/>
      <w:bookmarkStart w:id="7" w:name="_Toc16238"/>
      <w:bookmarkStart w:id="8" w:name="_Toc12595"/>
      <w:bookmarkStart w:id="9" w:name="_Toc5131"/>
      <w:bookmarkEnd w:id="3"/>
      <w:bookmarkEnd w:id="4"/>
      <w:bookmarkEnd w:id="5"/>
    </w:p>
    <w:bookmarkEnd w:id="6"/>
    <w:bookmarkEnd w:id="7"/>
    <w:bookmarkEnd w:id="8"/>
    <w:bookmarkEnd w:id="9"/>
    <w:p w:rsidR="00A22107" w:rsidRDefault="00A22107">
      <w:pPr>
        <w:jc w:val="left"/>
        <w:rPr>
          <w:rStyle w:val="2Char"/>
          <w:rFonts w:ascii="宋体" w:eastAsia="宋体" w:hAnsi="宋体"/>
        </w:rPr>
      </w:pPr>
    </w:p>
    <w:p w:rsidR="00A22107" w:rsidRDefault="00A22107">
      <w:pPr>
        <w:rPr>
          <w:rFonts w:ascii="宋体" w:eastAsia="宋体" w:hAnsi="宋体" w:cs="微软雅黑"/>
          <w:sz w:val="28"/>
          <w:szCs w:val="28"/>
          <w:u w:val="single"/>
        </w:rPr>
      </w:pPr>
    </w:p>
    <w:p w:rsidR="00A22107" w:rsidRDefault="0018607D">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A22107" w:rsidRDefault="00A22107">
      <w:pPr>
        <w:rPr>
          <w:rFonts w:ascii="宋体" w:eastAsia="宋体" w:hAnsi="宋体" w:cs="微软雅黑"/>
          <w:sz w:val="20"/>
          <w:szCs w:val="20"/>
        </w:rPr>
      </w:pPr>
    </w:p>
    <w:p w:rsidR="00A22107" w:rsidRDefault="00A22107">
      <w:pPr>
        <w:rPr>
          <w:rFonts w:ascii="宋体" w:eastAsia="宋体" w:hAnsi="宋体" w:cs="微软雅黑"/>
          <w:sz w:val="20"/>
          <w:szCs w:val="20"/>
        </w:rPr>
      </w:pPr>
    </w:p>
    <w:p w:rsidR="00A22107" w:rsidRDefault="0018607D">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22107" w:rsidRDefault="00A22107">
      <w:pPr>
        <w:rPr>
          <w:rFonts w:ascii="宋体" w:eastAsia="宋体" w:hAnsi="宋体" w:cs="微软雅黑"/>
          <w:sz w:val="28"/>
          <w:szCs w:val="28"/>
        </w:rPr>
      </w:pPr>
    </w:p>
    <w:p w:rsidR="00A22107" w:rsidRDefault="0018607D">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22107" w:rsidRDefault="0018607D">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22107" w:rsidRDefault="00A22107">
      <w:pPr>
        <w:rPr>
          <w:rFonts w:ascii="宋体" w:eastAsia="宋体" w:hAnsi="宋体" w:cs="微软雅黑"/>
          <w:sz w:val="28"/>
          <w:szCs w:val="28"/>
        </w:rPr>
      </w:pPr>
    </w:p>
    <w:p w:rsidR="00A22107" w:rsidRDefault="00A22107">
      <w:pPr>
        <w:rPr>
          <w:rFonts w:ascii="宋体" w:eastAsia="宋体" w:hAnsi="宋体" w:cs="微软雅黑"/>
          <w:sz w:val="28"/>
          <w:szCs w:val="28"/>
        </w:rPr>
      </w:pPr>
    </w:p>
    <w:p w:rsidR="00A22107" w:rsidRDefault="00A22107">
      <w:pPr>
        <w:rPr>
          <w:rFonts w:ascii="宋体" w:eastAsia="宋体" w:hAnsi="宋体" w:cs="微软雅黑"/>
          <w:sz w:val="28"/>
          <w:szCs w:val="28"/>
        </w:rPr>
      </w:pPr>
    </w:p>
    <w:p w:rsidR="00A22107" w:rsidRDefault="0018607D">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22107" w:rsidRDefault="0018607D">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22107" w:rsidRDefault="0018607D">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22107" w:rsidRDefault="0018607D">
      <w:pPr>
        <w:widowControl/>
        <w:jc w:val="left"/>
        <w:rPr>
          <w:rFonts w:ascii="宋体" w:hAnsi="宋体"/>
          <w:color w:val="000000"/>
          <w:sz w:val="24"/>
          <w:szCs w:val="24"/>
        </w:rPr>
      </w:pPr>
      <w:r>
        <w:rPr>
          <w:rFonts w:ascii="宋体" w:hAnsi="宋体"/>
          <w:color w:val="000000"/>
          <w:sz w:val="24"/>
          <w:szCs w:val="24"/>
        </w:rPr>
        <w:br w:type="page"/>
      </w:r>
    </w:p>
    <w:p w:rsidR="00A22107" w:rsidRDefault="00A22107">
      <w:pPr>
        <w:pStyle w:val="a8"/>
        <w:spacing w:line="360" w:lineRule="auto"/>
        <w:jc w:val="center"/>
        <w:rPr>
          <w:rFonts w:hAnsi="宋体"/>
          <w:b/>
          <w:snapToGrid w:val="0"/>
          <w:kern w:val="0"/>
          <w:sz w:val="36"/>
          <w:szCs w:val="36"/>
        </w:rPr>
      </w:pPr>
    </w:p>
    <w:p w:rsidR="00A22107" w:rsidRDefault="0018607D">
      <w:pPr>
        <w:pStyle w:val="a8"/>
        <w:spacing w:line="360" w:lineRule="auto"/>
        <w:jc w:val="center"/>
        <w:rPr>
          <w:rFonts w:hAnsi="宋体"/>
          <w:b/>
          <w:snapToGrid w:val="0"/>
          <w:kern w:val="0"/>
          <w:sz w:val="32"/>
          <w:szCs w:val="32"/>
        </w:rPr>
      </w:pPr>
      <w:r>
        <w:rPr>
          <w:rFonts w:hAnsi="宋体" w:hint="eastAsia"/>
          <w:b/>
          <w:snapToGrid w:val="0"/>
          <w:kern w:val="0"/>
          <w:sz w:val="32"/>
          <w:szCs w:val="32"/>
        </w:rPr>
        <w:t>二、开标一览表</w:t>
      </w:r>
    </w:p>
    <w:p w:rsidR="00A22107" w:rsidRDefault="00A22107">
      <w:pPr>
        <w:pStyle w:val="a8"/>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A22107">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A22107" w:rsidRDefault="0018607D">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A22107" w:rsidRDefault="0018607D">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A22107" w:rsidRDefault="0018607D">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A22107" w:rsidRDefault="0018607D">
            <w:pPr>
              <w:spacing w:line="300" w:lineRule="exact"/>
              <w:jc w:val="center"/>
              <w:rPr>
                <w:rFonts w:ascii="宋体" w:hAnsi="宋体"/>
                <w:sz w:val="24"/>
                <w:szCs w:val="24"/>
                <w:lang w:val="zh-CN"/>
              </w:rPr>
            </w:pPr>
            <w:r>
              <w:rPr>
                <w:rFonts w:ascii="宋体" w:hAnsi="宋体" w:hint="eastAsia"/>
                <w:sz w:val="24"/>
                <w:szCs w:val="24"/>
                <w:lang w:val="zh-CN"/>
              </w:rPr>
              <w:t>交货期（天）</w:t>
            </w:r>
          </w:p>
        </w:tc>
        <w:tc>
          <w:tcPr>
            <w:tcW w:w="2126" w:type="dxa"/>
            <w:tcBorders>
              <w:top w:val="single" w:sz="6" w:space="0" w:color="auto"/>
              <w:left w:val="single" w:sz="6" w:space="0" w:color="auto"/>
              <w:bottom w:val="single" w:sz="6" w:space="0" w:color="auto"/>
              <w:right w:val="single" w:sz="6" w:space="0" w:color="auto"/>
            </w:tcBorders>
            <w:vAlign w:val="center"/>
          </w:tcPr>
          <w:p w:rsidR="00A22107" w:rsidRDefault="0018607D">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A22107">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A22107" w:rsidRDefault="00A22107">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A22107" w:rsidRDefault="00A22107">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A22107" w:rsidRDefault="00A22107">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A22107" w:rsidRDefault="00A22107">
            <w:pPr>
              <w:autoSpaceDE w:val="0"/>
              <w:autoSpaceDN w:val="0"/>
              <w:adjustRightInd w:val="0"/>
              <w:spacing w:line="480" w:lineRule="exact"/>
              <w:ind w:firstLine="240"/>
              <w:jc w:val="center"/>
              <w:rPr>
                <w:rFonts w:ascii="宋体" w:cs="宋体"/>
                <w:sz w:val="24"/>
                <w:lang w:val="zh-CN"/>
              </w:rPr>
            </w:pPr>
          </w:p>
        </w:tc>
      </w:tr>
    </w:tbl>
    <w:p w:rsidR="00A22107" w:rsidRDefault="00A22107">
      <w:pPr>
        <w:spacing w:line="300" w:lineRule="exact"/>
        <w:rPr>
          <w:rFonts w:ascii="宋体" w:hAnsi="宋体"/>
          <w:sz w:val="24"/>
          <w:szCs w:val="24"/>
        </w:rPr>
      </w:pPr>
    </w:p>
    <w:p w:rsidR="00A22107" w:rsidRDefault="00A22107" w:rsidP="004C6DA1">
      <w:pPr>
        <w:snapToGrid w:val="0"/>
        <w:spacing w:before="50" w:afterLines="50"/>
        <w:jc w:val="left"/>
        <w:rPr>
          <w:rFonts w:ascii="宋体" w:hAnsi="宋体"/>
          <w:color w:val="000000"/>
          <w:sz w:val="24"/>
          <w:szCs w:val="24"/>
        </w:rPr>
      </w:pPr>
    </w:p>
    <w:p w:rsidR="00A22107" w:rsidRDefault="0018607D">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A22107" w:rsidRDefault="00A22107">
      <w:pPr>
        <w:autoSpaceDE w:val="0"/>
        <w:autoSpaceDN w:val="0"/>
        <w:adjustRightInd w:val="0"/>
        <w:spacing w:line="480" w:lineRule="auto"/>
        <w:rPr>
          <w:rFonts w:ascii="宋体" w:cs="宋体"/>
          <w:sz w:val="24"/>
          <w:szCs w:val="24"/>
          <w:lang w:val="zh-CN"/>
        </w:rPr>
      </w:pPr>
    </w:p>
    <w:p w:rsidR="00A22107" w:rsidRDefault="0018607D">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投标人（公章）：</w:t>
      </w:r>
    </w:p>
    <w:p w:rsidR="00A22107" w:rsidRDefault="0018607D">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投标人法定代表人（或授权代表）签字：</w:t>
      </w:r>
    </w:p>
    <w:p w:rsidR="00A22107" w:rsidRDefault="0018607D">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A22107" w:rsidRDefault="0018607D">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22107" w:rsidRDefault="0018607D">
      <w:pPr>
        <w:autoSpaceDE w:val="0"/>
        <w:autoSpaceDN w:val="0"/>
        <w:adjustRightInd w:val="0"/>
        <w:spacing w:line="360" w:lineRule="auto"/>
        <w:ind w:firstLineChars="1100" w:firstLine="3534"/>
        <w:rPr>
          <w:rFonts w:ascii="宋体" w:eastAsia="宋体" w:hAnsi="宋体" w:cs="宋体"/>
          <w:b/>
          <w:bCs/>
          <w:sz w:val="32"/>
          <w:szCs w:val="32"/>
          <w:lang w:val="zh-CN"/>
        </w:rPr>
      </w:pPr>
      <w:r>
        <w:rPr>
          <w:rFonts w:ascii="宋体" w:eastAsia="宋体" w:hAnsi="宋体" w:cs="宋体" w:hint="eastAsia"/>
          <w:b/>
          <w:bCs/>
          <w:sz w:val="32"/>
          <w:szCs w:val="32"/>
          <w:lang w:val="zh-CN"/>
        </w:rPr>
        <w:lastRenderedPageBreak/>
        <w:t>三、资格审查证明材料</w:t>
      </w:r>
    </w:p>
    <w:p w:rsidR="00A22107" w:rsidRDefault="0018607D">
      <w:pPr>
        <w:pStyle w:val="a8"/>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A22107" w:rsidRDefault="0018607D">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A22107" w:rsidRDefault="0018607D">
      <w:pPr>
        <w:pStyle w:val="a8"/>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A22107" w:rsidRDefault="0018607D">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A22107" w:rsidRDefault="0018607D">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A22107" w:rsidRDefault="0018607D">
      <w:pPr>
        <w:pStyle w:val="a8"/>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w:t>
      </w:r>
      <w:r w:rsidR="00E510AC">
        <w:rPr>
          <w:rFonts w:ascii="宋体" w:hAnsi="宋体" w:cs="宋体" w:hint="eastAsia"/>
          <w:snapToGrid w:val="0"/>
          <w:kern w:val="0"/>
          <w:szCs w:val="24"/>
        </w:rPr>
        <w:t>起</w:t>
      </w:r>
      <w:r w:rsidR="00C43031" w:rsidRPr="00C43031">
        <w:rPr>
          <w:rFonts w:ascii="宋体" w:hAnsi="宋体" w:cs="宋体" w:hint="eastAsia"/>
          <w:snapToGrid w:val="0"/>
          <w:kern w:val="0"/>
          <w:szCs w:val="24"/>
          <w:u w:val="single"/>
        </w:rPr>
        <w:t xml:space="preserve">  </w:t>
      </w:r>
      <w:r w:rsidR="00C43031">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A22107" w:rsidRDefault="0018607D">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A22107" w:rsidRDefault="0018607D">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A22107" w:rsidRDefault="0018607D" w:rsidP="003A164E">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5、我们已经按招标文件中的规定，交纳了</w:t>
      </w:r>
      <w:r w:rsidR="0061385F">
        <w:rPr>
          <w:rFonts w:ascii="宋体" w:hAnsi="宋体" w:cs="宋体" w:hint="eastAsia"/>
          <w:snapToGrid w:val="0"/>
          <w:kern w:val="0"/>
          <w:szCs w:val="24"/>
          <w:u w:val="single"/>
        </w:rPr>
        <w:t xml:space="preserve">         </w:t>
      </w:r>
      <w:r>
        <w:rPr>
          <w:rFonts w:ascii="宋体" w:hAnsi="宋体" w:cs="宋体" w:hint="eastAsia"/>
          <w:snapToGrid w:val="0"/>
          <w:kern w:val="0"/>
          <w:szCs w:val="24"/>
        </w:rPr>
        <w:t>元的投标保证金；我们保证在收到中标通知书后，按招标文件的规定向</w:t>
      </w:r>
      <w:r w:rsidR="003A164E">
        <w:rPr>
          <w:rFonts w:ascii="宋体" w:hAnsi="宋体" w:cs="宋体" w:hint="eastAsia"/>
          <w:snapToGrid w:val="0"/>
          <w:kern w:val="0"/>
          <w:szCs w:val="24"/>
        </w:rPr>
        <w:t>采购人</w:t>
      </w:r>
      <w:r>
        <w:rPr>
          <w:rFonts w:ascii="宋体" w:hAnsi="宋体" w:cs="宋体" w:hint="eastAsia"/>
          <w:snapToGrid w:val="0"/>
          <w:kern w:val="0"/>
          <w:szCs w:val="24"/>
        </w:rPr>
        <w:t>提交履约保证金。</w:t>
      </w:r>
    </w:p>
    <w:p w:rsidR="00A22107" w:rsidRDefault="0018607D">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A22107" w:rsidRDefault="0018607D">
      <w:pPr>
        <w:pStyle w:val="a8"/>
        <w:spacing w:line="360" w:lineRule="auto"/>
        <w:rPr>
          <w:rFonts w:ascii="宋体" w:hAnsi="宋体" w:cs="宋体"/>
          <w:snapToGrid w:val="0"/>
          <w:kern w:val="0"/>
          <w:szCs w:val="24"/>
        </w:rPr>
      </w:pPr>
      <w:r>
        <w:rPr>
          <w:rFonts w:ascii="宋体" w:hAnsi="宋体" w:cs="宋体" w:hint="eastAsia"/>
          <w:snapToGrid w:val="0"/>
          <w:kern w:val="0"/>
          <w:szCs w:val="24"/>
        </w:rPr>
        <w:t>7、如果所提供的货物</w:t>
      </w:r>
      <w:r w:rsidR="00FA1B1E">
        <w:rPr>
          <w:rFonts w:ascii="宋体" w:hAnsi="宋体" w:cs="宋体" w:hint="eastAsia"/>
          <w:snapToGrid w:val="0"/>
          <w:kern w:val="0"/>
          <w:szCs w:val="24"/>
        </w:rPr>
        <w:t>及服务</w:t>
      </w:r>
      <w:r>
        <w:rPr>
          <w:rFonts w:ascii="宋体" w:hAnsi="宋体" w:cs="宋体" w:hint="eastAsia"/>
          <w:snapToGrid w:val="0"/>
          <w:kern w:val="0"/>
          <w:szCs w:val="24"/>
        </w:rPr>
        <w:t>没有达到采购方所提要求，由投标方负责按实际损失赔偿。</w:t>
      </w:r>
    </w:p>
    <w:p w:rsidR="00A22107" w:rsidRDefault="0018607D">
      <w:pPr>
        <w:pStyle w:val="a8"/>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A22107" w:rsidRDefault="00A22107">
      <w:pPr>
        <w:pStyle w:val="a8"/>
        <w:spacing w:line="360" w:lineRule="auto"/>
        <w:jc w:val="center"/>
        <w:rPr>
          <w:rFonts w:ascii="宋体" w:hAnsi="宋体" w:cs="宋体"/>
          <w:snapToGrid w:val="0"/>
          <w:kern w:val="0"/>
          <w:szCs w:val="24"/>
        </w:rPr>
      </w:pPr>
    </w:p>
    <w:p w:rsidR="00A22107" w:rsidRDefault="00A22107">
      <w:pPr>
        <w:pStyle w:val="a8"/>
        <w:spacing w:line="360" w:lineRule="auto"/>
        <w:jc w:val="center"/>
        <w:rPr>
          <w:rFonts w:ascii="宋体" w:hAnsi="宋体" w:cs="宋体"/>
          <w:snapToGrid w:val="0"/>
          <w:kern w:val="0"/>
          <w:szCs w:val="24"/>
        </w:rPr>
      </w:pPr>
    </w:p>
    <w:p w:rsidR="00A22107" w:rsidRDefault="0018607D">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A22107" w:rsidRDefault="0018607D">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A22107" w:rsidRDefault="0018607D">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A22107" w:rsidRDefault="0018607D">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A22107" w:rsidRDefault="0018607D">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A22107" w:rsidRDefault="0018607D">
      <w:pPr>
        <w:pStyle w:val="a8"/>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A22107" w:rsidRDefault="0018607D">
      <w:pPr>
        <w:pStyle w:val="a8"/>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A22107" w:rsidRDefault="00A22107">
      <w:pPr>
        <w:autoSpaceDE w:val="0"/>
        <w:autoSpaceDN w:val="0"/>
        <w:adjustRightInd w:val="0"/>
        <w:spacing w:line="360" w:lineRule="auto"/>
        <w:rPr>
          <w:rFonts w:ascii="宋体" w:eastAsia="宋体" w:hAnsi="宋体" w:cs="宋体"/>
          <w:sz w:val="28"/>
          <w:szCs w:val="28"/>
          <w:lang w:val="zh-CN"/>
        </w:rPr>
      </w:pPr>
    </w:p>
    <w:p w:rsidR="00A22107" w:rsidRDefault="0018607D">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（二）法定代表人资格证明书</w:t>
      </w:r>
    </w:p>
    <w:p w:rsidR="00A22107" w:rsidRDefault="00A22107" w:rsidP="00AE7A1B">
      <w:pPr>
        <w:autoSpaceDE w:val="0"/>
        <w:autoSpaceDN w:val="0"/>
        <w:adjustRightInd w:val="0"/>
        <w:spacing w:line="480" w:lineRule="auto"/>
        <w:ind w:firstLineChars="257" w:firstLine="617"/>
        <w:rPr>
          <w:rFonts w:ascii="宋体" w:eastAsia="宋体" w:hAnsi="宋体" w:cs="宋体"/>
          <w:color w:val="000000"/>
          <w:sz w:val="24"/>
          <w:szCs w:val="24"/>
        </w:rPr>
      </w:pPr>
    </w:p>
    <w:p w:rsidR="00A22107" w:rsidRDefault="0018607D">
      <w:pPr>
        <w:spacing w:line="360" w:lineRule="auto"/>
        <w:ind w:firstLine="510"/>
        <w:rPr>
          <w:sz w:val="24"/>
          <w:szCs w:val="24"/>
          <w:u w:val="single"/>
        </w:rPr>
      </w:pPr>
      <w:r>
        <w:rPr>
          <w:rFonts w:hint="eastAsia"/>
          <w:sz w:val="24"/>
          <w:szCs w:val="24"/>
        </w:rPr>
        <w:t>投标人名称：</w:t>
      </w:r>
    </w:p>
    <w:p w:rsidR="00A22107" w:rsidRDefault="0018607D">
      <w:pPr>
        <w:spacing w:line="360" w:lineRule="auto"/>
        <w:ind w:firstLine="510"/>
        <w:rPr>
          <w:sz w:val="24"/>
          <w:szCs w:val="24"/>
          <w:u w:val="single"/>
        </w:rPr>
      </w:pPr>
      <w:r>
        <w:rPr>
          <w:rFonts w:ascii="宋体" w:hAnsi="宋体" w:hint="eastAsia"/>
          <w:sz w:val="24"/>
          <w:szCs w:val="24"/>
        </w:rPr>
        <w:t>单位性质：</w:t>
      </w:r>
    </w:p>
    <w:p w:rsidR="00A22107" w:rsidRDefault="0018607D">
      <w:pPr>
        <w:spacing w:line="360" w:lineRule="auto"/>
        <w:ind w:firstLine="510"/>
        <w:rPr>
          <w:sz w:val="24"/>
          <w:szCs w:val="24"/>
          <w:u w:val="single"/>
        </w:rPr>
      </w:pPr>
      <w:r>
        <w:rPr>
          <w:rFonts w:ascii="宋体" w:hAnsi="宋体" w:hint="eastAsia"/>
          <w:sz w:val="24"/>
          <w:szCs w:val="24"/>
        </w:rPr>
        <w:t>地    址：</w:t>
      </w:r>
    </w:p>
    <w:p w:rsidR="00A22107" w:rsidRDefault="0018607D">
      <w:pPr>
        <w:spacing w:line="360" w:lineRule="auto"/>
        <w:ind w:firstLine="510"/>
        <w:rPr>
          <w:rFonts w:ascii="宋体" w:hAnsi="宋体"/>
          <w:sz w:val="24"/>
          <w:szCs w:val="24"/>
        </w:rPr>
      </w:pPr>
      <w:r>
        <w:rPr>
          <w:rFonts w:ascii="宋体" w:hAnsi="宋体" w:hint="eastAsia"/>
          <w:sz w:val="24"/>
          <w:szCs w:val="24"/>
        </w:rPr>
        <w:t>成立时间：年月日</w:t>
      </w:r>
    </w:p>
    <w:p w:rsidR="00A22107" w:rsidRDefault="0018607D">
      <w:pPr>
        <w:spacing w:line="360" w:lineRule="auto"/>
        <w:ind w:firstLine="510"/>
        <w:rPr>
          <w:rFonts w:ascii="宋体" w:hAnsi="宋体"/>
          <w:sz w:val="24"/>
          <w:szCs w:val="24"/>
        </w:rPr>
      </w:pPr>
      <w:r>
        <w:rPr>
          <w:rFonts w:ascii="宋体" w:hAnsi="宋体" w:hint="eastAsia"/>
          <w:sz w:val="24"/>
          <w:szCs w:val="24"/>
        </w:rPr>
        <w:t>经营期限：</w:t>
      </w:r>
    </w:p>
    <w:p w:rsidR="00A22107" w:rsidRDefault="0018607D" w:rsidP="00AE7A1B">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22107" w:rsidRDefault="0018607D" w:rsidP="00AE7A1B">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22107" w:rsidRDefault="0018607D" w:rsidP="00AE7A1B">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22107" w:rsidRDefault="00A22107">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22107">
        <w:trPr>
          <w:trHeight w:val="2636"/>
        </w:trPr>
        <w:tc>
          <w:tcPr>
            <w:tcW w:w="4484" w:type="dxa"/>
            <w:vAlign w:val="center"/>
          </w:tcPr>
          <w:p w:rsidR="00A22107" w:rsidRDefault="0018607D">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22107" w:rsidRDefault="0018607D">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22107" w:rsidRDefault="00A22107">
      <w:pPr>
        <w:spacing w:line="360" w:lineRule="auto"/>
        <w:jc w:val="left"/>
        <w:rPr>
          <w:rFonts w:ascii="宋体" w:hAnsi="宋体"/>
          <w:sz w:val="24"/>
          <w:szCs w:val="24"/>
        </w:rPr>
      </w:pPr>
    </w:p>
    <w:p w:rsidR="00A22107" w:rsidRDefault="00A22107">
      <w:pPr>
        <w:spacing w:line="360" w:lineRule="auto"/>
        <w:ind w:firstLineChars="2405" w:firstLine="5772"/>
        <w:jc w:val="left"/>
        <w:rPr>
          <w:rFonts w:ascii="宋体" w:hAnsi="宋体"/>
          <w:sz w:val="24"/>
          <w:szCs w:val="24"/>
        </w:rPr>
      </w:pPr>
    </w:p>
    <w:p w:rsidR="00A22107" w:rsidRDefault="00A22107">
      <w:pPr>
        <w:spacing w:line="360" w:lineRule="auto"/>
        <w:ind w:firstLineChars="2405" w:firstLine="5772"/>
        <w:jc w:val="left"/>
        <w:rPr>
          <w:rFonts w:ascii="宋体" w:hAnsi="宋体"/>
          <w:sz w:val="24"/>
          <w:szCs w:val="24"/>
        </w:rPr>
      </w:pPr>
    </w:p>
    <w:p w:rsidR="00A22107" w:rsidRDefault="0018607D">
      <w:pPr>
        <w:spacing w:line="360" w:lineRule="auto"/>
        <w:ind w:firstLineChars="2200" w:firstLine="5280"/>
        <w:rPr>
          <w:sz w:val="24"/>
          <w:szCs w:val="24"/>
        </w:rPr>
      </w:pPr>
      <w:r>
        <w:rPr>
          <w:rFonts w:hint="eastAsia"/>
          <w:sz w:val="24"/>
          <w:szCs w:val="24"/>
        </w:rPr>
        <w:t>投标人（盖章）：</w:t>
      </w:r>
    </w:p>
    <w:p w:rsidR="00A22107" w:rsidRDefault="0018607D">
      <w:pPr>
        <w:spacing w:line="360" w:lineRule="auto"/>
        <w:ind w:firstLineChars="2200" w:firstLine="5280"/>
        <w:rPr>
          <w:sz w:val="24"/>
          <w:szCs w:val="24"/>
        </w:rPr>
      </w:pPr>
      <w:r>
        <w:rPr>
          <w:rFonts w:hint="eastAsia"/>
          <w:sz w:val="24"/>
          <w:szCs w:val="24"/>
        </w:rPr>
        <w:t>法定代表人（签字或盖章）：</w:t>
      </w:r>
    </w:p>
    <w:p w:rsidR="00A22107" w:rsidRDefault="0018607D">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22107" w:rsidRDefault="00A22107">
      <w:pPr>
        <w:pStyle w:val="12"/>
        <w:spacing w:line="480" w:lineRule="auto"/>
        <w:rPr>
          <w:rFonts w:ascii="宋体" w:hAnsi="宋体" w:cs="宋体"/>
          <w:color w:val="000000"/>
          <w:szCs w:val="24"/>
        </w:rPr>
      </w:pPr>
    </w:p>
    <w:p w:rsidR="00A22107" w:rsidRDefault="00A22107">
      <w:pPr>
        <w:spacing w:line="320" w:lineRule="exact"/>
        <w:ind w:firstLine="420"/>
        <w:rPr>
          <w:rFonts w:ascii="宋体" w:eastAsia="宋体" w:hAnsi="宋体" w:cs="宋体"/>
          <w:bCs/>
          <w:color w:val="000000"/>
          <w:kern w:val="12"/>
          <w:sz w:val="24"/>
          <w:szCs w:val="24"/>
        </w:rPr>
      </w:pPr>
    </w:p>
    <w:p w:rsidR="00A22107" w:rsidRDefault="0018607D">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22107" w:rsidRDefault="0018607D">
      <w:pPr>
        <w:widowControl/>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p>
    <w:p w:rsidR="00A22107" w:rsidRDefault="0018607D">
      <w:pPr>
        <w:spacing w:line="480" w:lineRule="exact"/>
        <w:ind w:firstLineChars="1000" w:firstLine="3213"/>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（三）法定代表人授权书</w:t>
      </w:r>
    </w:p>
    <w:p w:rsidR="00A22107" w:rsidRDefault="00A22107">
      <w:pPr>
        <w:spacing w:line="480" w:lineRule="exact"/>
        <w:jc w:val="center"/>
        <w:rPr>
          <w:rFonts w:ascii="宋体" w:eastAsia="宋体" w:hAnsi="宋体" w:cs="宋体"/>
          <w:b/>
          <w:bCs/>
          <w:color w:val="000000"/>
          <w:sz w:val="36"/>
          <w:szCs w:val="36"/>
        </w:rPr>
      </w:pPr>
    </w:p>
    <w:p w:rsidR="00A22107" w:rsidRDefault="0018607D">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22107" w:rsidRDefault="0018607D">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22107" w:rsidRDefault="0018607D">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22107" w:rsidRDefault="0018607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A22107" w:rsidRDefault="0018607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A22107" w:rsidRDefault="0018607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A22107" w:rsidRDefault="00A22107">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22107">
        <w:trPr>
          <w:trHeight w:val="2636"/>
        </w:trPr>
        <w:tc>
          <w:tcPr>
            <w:tcW w:w="4484" w:type="dxa"/>
            <w:vAlign w:val="center"/>
          </w:tcPr>
          <w:p w:rsidR="00A22107" w:rsidRDefault="0018607D">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22107" w:rsidRDefault="0018607D">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22107" w:rsidRDefault="00A22107">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22107">
        <w:trPr>
          <w:trHeight w:val="2421"/>
        </w:trPr>
        <w:tc>
          <w:tcPr>
            <w:tcW w:w="4491" w:type="dxa"/>
            <w:vAlign w:val="center"/>
          </w:tcPr>
          <w:p w:rsidR="00A22107" w:rsidRDefault="0018607D">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22107" w:rsidRDefault="0018607D">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22107" w:rsidRDefault="00A22107">
      <w:pPr>
        <w:jc w:val="center"/>
        <w:rPr>
          <w:rFonts w:ascii="宋体" w:eastAsia="宋体" w:hAnsi="宋体" w:cs="宋体"/>
          <w:sz w:val="24"/>
          <w:szCs w:val="24"/>
          <w:lang w:val="zh-CN"/>
        </w:rPr>
      </w:pPr>
    </w:p>
    <w:p w:rsidR="00A22107" w:rsidRDefault="00A22107">
      <w:pPr>
        <w:autoSpaceDE w:val="0"/>
        <w:autoSpaceDN w:val="0"/>
        <w:adjustRightInd w:val="0"/>
        <w:spacing w:line="360" w:lineRule="auto"/>
        <w:rPr>
          <w:rFonts w:ascii="宋体" w:eastAsia="宋体" w:hAnsi="宋体" w:cs="宋体"/>
          <w:sz w:val="24"/>
          <w:szCs w:val="24"/>
          <w:lang w:val="zh-CN"/>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18607D">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(四)没有重大违法记录的声明</w:t>
      </w:r>
    </w:p>
    <w:p w:rsidR="00A22107" w:rsidRDefault="0018607D" w:rsidP="004C6DA1">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22107" w:rsidRDefault="0018607D" w:rsidP="004C6DA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22107" w:rsidRDefault="0018607D" w:rsidP="004C6DA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22107" w:rsidRDefault="0018607D" w:rsidP="004C6DA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22107" w:rsidRDefault="00A22107" w:rsidP="004C6DA1">
      <w:pPr>
        <w:spacing w:beforeLines="50" w:afterLines="50" w:line="360" w:lineRule="auto"/>
        <w:ind w:firstLineChars="236" w:firstLine="566"/>
        <w:rPr>
          <w:rFonts w:asciiTheme="minorEastAsia" w:hAnsiTheme="minorEastAsia" w:cs="宋体"/>
          <w:sz w:val="24"/>
          <w:szCs w:val="24"/>
          <w:lang w:val="zh-CN"/>
        </w:rPr>
      </w:pPr>
    </w:p>
    <w:p w:rsidR="00A22107" w:rsidRDefault="0018607D">
      <w:pPr>
        <w:spacing w:line="360" w:lineRule="auto"/>
        <w:ind w:firstLineChars="2200" w:firstLine="5280"/>
        <w:rPr>
          <w:sz w:val="24"/>
          <w:szCs w:val="24"/>
        </w:rPr>
      </w:pPr>
      <w:r>
        <w:rPr>
          <w:rFonts w:hint="eastAsia"/>
          <w:sz w:val="24"/>
          <w:szCs w:val="24"/>
        </w:rPr>
        <w:t>投标人（盖章）：</w:t>
      </w:r>
    </w:p>
    <w:p w:rsidR="00A22107" w:rsidRDefault="0018607D">
      <w:pPr>
        <w:spacing w:line="360" w:lineRule="auto"/>
        <w:ind w:firstLineChars="1550" w:firstLine="3720"/>
        <w:rPr>
          <w:sz w:val="24"/>
          <w:szCs w:val="24"/>
        </w:rPr>
      </w:pPr>
      <w:r>
        <w:rPr>
          <w:rFonts w:hint="eastAsia"/>
          <w:sz w:val="24"/>
          <w:szCs w:val="24"/>
        </w:rPr>
        <w:t>法定代表人或授权委托人（签字或盖章）：</w:t>
      </w:r>
    </w:p>
    <w:p w:rsidR="00A22107" w:rsidRDefault="0018607D">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22107" w:rsidRDefault="00A22107">
      <w:pPr>
        <w:pStyle w:val="12"/>
        <w:spacing w:line="480" w:lineRule="auto"/>
        <w:rPr>
          <w:rFonts w:ascii="宋体" w:hAnsi="宋体" w:cs="宋体"/>
          <w:color w:val="000000"/>
          <w:szCs w:val="24"/>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18607D">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（五）投标保证金</w:t>
      </w:r>
    </w:p>
    <w:p w:rsidR="00A22107" w:rsidRDefault="00A22107">
      <w:pPr>
        <w:autoSpaceDE w:val="0"/>
        <w:autoSpaceDN w:val="0"/>
        <w:adjustRightInd w:val="0"/>
        <w:spacing w:line="360" w:lineRule="auto"/>
        <w:jc w:val="center"/>
        <w:outlineLvl w:val="0"/>
        <w:rPr>
          <w:rFonts w:eastAsia="宋体" w:hAnsi="宋体"/>
          <w:b/>
          <w:snapToGrid w:val="0"/>
          <w:kern w:val="0"/>
          <w:sz w:val="36"/>
          <w:szCs w:val="36"/>
        </w:rPr>
      </w:pPr>
    </w:p>
    <w:p w:rsidR="00A22107" w:rsidRDefault="0018607D">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A22107" w:rsidRDefault="00A22107">
      <w:pPr>
        <w:autoSpaceDE w:val="0"/>
        <w:autoSpaceDN w:val="0"/>
        <w:adjustRightInd w:val="0"/>
        <w:spacing w:line="480" w:lineRule="auto"/>
        <w:rPr>
          <w:rFonts w:ascii="宋体" w:eastAsia="宋体" w:hAnsi="宋体" w:cs="宋体"/>
          <w:sz w:val="24"/>
          <w:szCs w:val="24"/>
          <w:lang w:val="zh-CN"/>
        </w:rPr>
      </w:pPr>
    </w:p>
    <w:p w:rsidR="00A22107" w:rsidRDefault="00A22107">
      <w:pPr>
        <w:widowControl/>
        <w:spacing w:before="100" w:beforeAutospacing="1" w:after="100" w:afterAutospacing="1" w:line="360" w:lineRule="auto"/>
        <w:rPr>
          <w:rFonts w:ascii="宋体" w:hAnsi="宋体"/>
          <w:b/>
          <w:bCs/>
          <w:sz w:val="32"/>
          <w:szCs w:val="32"/>
        </w:rPr>
      </w:pPr>
    </w:p>
    <w:p w:rsidR="00A22107" w:rsidRDefault="00A22107">
      <w:pPr>
        <w:widowControl/>
        <w:spacing w:before="100" w:beforeAutospacing="1" w:after="100" w:afterAutospacing="1" w:line="360" w:lineRule="auto"/>
        <w:jc w:val="center"/>
        <w:rPr>
          <w:rFonts w:ascii="宋体" w:hAnsi="宋体"/>
          <w:b/>
          <w:bCs/>
          <w:sz w:val="32"/>
          <w:szCs w:val="32"/>
        </w:rPr>
      </w:pPr>
    </w:p>
    <w:p w:rsidR="00A22107" w:rsidRDefault="0018607D">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 xml:space="preserve">（六）其他资格证明文件或材料 </w:t>
      </w:r>
    </w:p>
    <w:p w:rsidR="00A22107" w:rsidRDefault="0018607D">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A22107" w:rsidRDefault="00A22107">
      <w:pPr>
        <w:widowControl/>
        <w:jc w:val="left"/>
        <w:rPr>
          <w:rFonts w:ascii="宋体" w:eastAsia="宋体" w:hAnsi="宋体" w:cs="宋体"/>
          <w:sz w:val="28"/>
          <w:szCs w:val="28"/>
          <w:lang w:val="zh-CN"/>
        </w:rPr>
      </w:pPr>
    </w:p>
    <w:p w:rsidR="00A22107" w:rsidRDefault="00A22107">
      <w:pPr>
        <w:widowControl/>
        <w:jc w:val="left"/>
        <w:rPr>
          <w:rFonts w:ascii="宋体" w:eastAsia="宋体" w:hAnsi="宋体" w:cs="宋体"/>
          <w:sz w:val="28"/>
          <w:szCs w:val="28"/>
          <w:lang w:val="zh-CN"/>
        </w:rPr>
      </w:pPr>
    </w:p>
    <w:p w:rsidR="00A22107" w:rsidRDefault="00A22107">
      <w:pPr>
        <w:widowControl/>
        <w:jc w:val="left"/>
        <w:rPr>
          <w:rFonts w:ascii="宋体" w:eastAsia="宋体" w:hAnsi="宋体" w:cs="宋体"/>
          <w:sz w:val="28"/>
          <w:szCs w:val="28"/>
          <w:lang w:val="zh-CN"/>
        </w:rPr>
      </w:pPr>
    </w:p>
    <w:p w:rsidR="00A22107" w:rsidRDefault="0018607D">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22107" w:rsidRDefault="0018607D">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A22107" w:rsidRDefault="00A22107">
      <w:pPr>
        <w:rPr>
          <w:rFonts w:ascii="宋体" w:eastAsia="宋体" w:hAnsi="宋体" w:cs="宋体"/>
          <w:sz w:val="24"/>
          <w:szCs w:val="24"/>
        </w:rPr>
      </w:pPr>
    </w:p>
    <w:p w:rsidR="00A22107" w:rsidRDefault="0018607D">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（一）</w:t>
      </w:r>
      <w:r>
        <w:rPr>
          <w:rFonts w:eastAsia="宋体" w:hAnsi="宋体" w:hint="eastAsia"/>
          <w:b/>
          <w:snapToGrid w:val="0"/>
          <w:kern w:val="0"/>
          <w:sz w:val="32"/>
          <w:szCs w:val="32"/>
        </w:rPr>
        <w:t>投标分项报价一览表</w:t>
      </w:r>
    </w:p>
    <w:p w:rsidR="00A22107" w:rsidRDefault="00A22107">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A22107">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A22107" w:rsidRDefault="0018607D">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A22107" w:rsidRDefault="0018607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A22107" w:rsidRDefault="0018607D">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A22107">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r>
      <w:tr w:rsidR="00A22107">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rPr>
                <w:rFonts w:asciiTheme="minorEastAsia" w:hAnsiTheme="minorEastAsia"/>
                <w:sz w:val="24"/>
                <w:szCs w:val="24"/>
              </w:rPr>
            </w:pPr>
          </w:p>
        </w:tc>
      </w:tr>
      <w:tr w:rsidR="00A22107">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1016"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A22107" w:rsidRDefault="0018607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22107" w:rsidRDefault="0018607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w:t>
      </w:r>
    </w:p>
    <w:p w:rsidR="00A22107" w:rsidRDefault="00A22107">
      <w:pPr>
        <w:autoSpaceDE w:val="0"/>
        <w:autoSpaceDN w:val="0"/>
        <w:adjustRightInd w:val="0"/>
        <w:spacing w:line="360" w:lineRule="auto"/>
        <w:jc w:val="center"/>
        <w:outlineLvl w:val="0"/>
        <w:rPr>
          <w:rFonts w:eastAsia="宋体" w:hAnsi="宋体"/>
          <w:b/>
          <w:snapToGrid w:val="0"/>
          <w:kern w:val="0"/>
          <w:sz w:val="32"/>
          <w:szCs w:val="32"/>
        </w:rPr>
      </w:pPr>
    </w:p>
    <w:p w:rsidR="00A22107" w:rsidRDefault="0018607D">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（二）技术规格偏离表</w:t>
      </w:r>
    </w:p>
    <w:p w:rsidR="00A22107" w:rsidRDefault="00A22107">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A22107">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A22107" w:rsidRDefault="0018607D">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A22107" w:rsidRDefault="0018607D">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2107" w:rsidRDefault="0018607D">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22107">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A22107" w:rsidRDefault="00A22107">
            <w:pPr>
              <w:autoSpaceDE w:val="0"/>
              <w:autoSpaceDN w:val="0"/>
              <w:adjustRightInd w:val="0"/>
              <w:spacing w:line="480" w:lineRule="exact"/>
              <w:jc w:val="center"/>
              <w:rPr>
                <w:rFonts w:asciiTheme="minorEastAsia" w:hAnsiTheme="minorEastAsia"/>
                <w:b/>
                <w:bCs/>
                <w:sz w:val="24"/>
                <w:szCs w:val="24"/>
              </w:rPr>
            </w:pPr>
          </w:p>
        </w:tc>
      </w:tr>
      <w:tr w:rsidR="00A22107">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A22107" w:rsidRDefault="0018607D">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A22107" w:rsidRDefault="00A22107">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A22107" w:rsidRDefault="00A22107">
            <w:pPr>
              <w:autoSpaceDE w:val="0"/>
              <w:autoSpaceDN w:val="0"/>
              <w:adjustRightInd w:val="0"/>
              <w:spacing w:line="480" w:lineRule="exact"/>
              <w:jc w:val="center"/>
              <w:rPr>
                <w:rFonts w:asciiTheme="minorEastAsia" w:hAnsiTheme="minorEastAsia"/>
                <w:b/>
                <w:bCs/>
                <w:sz w:val="24"/>
                <w:szCs w:val="24"/>
              </w:rPr>
            </w:pPr>
          </w:p>
        </w:tc>
      </w:tr>
    </w:tbl>
    <w:p w:rsidR="00A22107" w:rsidRDefault="0018607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22107" w:rsidRDefault="0018607D">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w:t>
      </w:r>
    </w:p>
    <w:p w:rsidR="00A22107" w:rsidRDefault="0018607D">
      <w:pPr>
        <w:widowControl/>
        <w:jc w:val="center"/>
        <w:rPr>
          <w:rFonts w:ascii="宋体" w:hAnsi="宋体"/>
          <w:b/>
          <w:bCs/>
          <w:color w:val="000000"/>
          <w:sz w:val="30"/>
          <w:szCs w:val="30"/>
        </w:rPr>
      </w:pPr>
      <w:r>
        <w:rPr>
          <w:rFonts w:ascii="宋体" w:hAnsi="宋体"/>
          <w:b/>
          <w:bCs/>
          <w:sz w:val="36"/>
          <w:szCs w:val="36"/>
        </w:rPr>
        <w:br w:type="page"/>
      </w:r>
    </w:p>
    <w:p w:rsidR="00A22107" w:rsidRDefault="00A22107">
      <w:pPr>
        <w:widowControl/>
        <w:jc w:val="center"/>
        <w:rPr>
          <w:rFonts w:ascii="宋体" w:hAnsi="宋体"/>
          <w:b/>
          <w:bCs/>
          <w:color w:val="000000"/>
          <w:sz w:val="30"/>
          <w:szCs w:val="30"/>
        </w:rPr>
      </w:pPr>
    </w:p>
    <w:p w:rsidR="00A22107" w:rsidRDefault="0018607D">
      <w:pPr>
        <w:widowControl/>
        <w:jc w:val="center"/>
        <w:rPr>
          <w:rFonts w:ascii="宋体" w:hAnsi="宋体"/>
          <w:b/>
          <w:bCs/>
          <w:sz w:val="30"/>
          <w:szCs w:val="30"/>
        </w:rPr>
      </w:pPr>
      <w:r>
        <w:rPr>
          <w:rFonts w:ascii="宋体" w:hAnsi="宋体" w:hint="eastAsia"/>
          <w:b/>
          <w:bCs/>
          <w:color w:val="000000"/>
          <w:sz w:val="30"/>
          <w:szCs w:val="30"/>
        </w:rPr>
        <w:t>（三）服务承诺</w:t>
      </w:r>
    </w:p>
    <w:p w:rsidR="00A22107" w:rsidRDefault="00A22107">
      <w:pPr>
        <w:autoSpaceDE w:val="0"/>
        <w:autoSpaceDN w:val="0"/>
        <w:adjustRightInd w:val="0"/>
        <w:spacing w:line="360" w:lineRule="auto"/>
        <w:jc w:val="center"/>
        <w:rPr>
          <w:rFonts w:asciiTheme="minorEastAsia" w:hAnsiTheme="minorEastAsia" w:cs="宋体"/>
          <w:sz w:val="24"/>
          <w:szCs w:val="24"/>
          <w:lang w:val="zh-CN"/>
        </w:rPr>
      </w:pPr>
    </w:p>
    <w:p w:rsidR="00A22107" w:rsidRDefault="0018607D">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22107" w:rsidRDefault="00A22107">
      <w:pPr>
        <w:autoSpaceDE w:val="0"/>
        <w:autoSpaceDN w:val="0"/>
        <w:adjustRightInd w:val="0"/>
        <w:spacing w:line="360" w:lineRule="auto"/>
        <w:jc w:val="left"/>
        <w:outlineLvl w:val="0"/>
        <w:rPr>
          <w:rFonts w:ascii="宋体" w:hAnsi="宋体"/>
          <w:b/>
          <w:bCs/>
          <w:color w:val="000000"/>
          <w:sz w:val="24"/>
        </w:rPr>
      </w:pPr>
    </w:p>
    <w:p w:rsidR="00A22107" w:rsidRDefault="00A22107">
      <w:pPr>
        <w:autoSpaceDE w:val="0"/>
        <w:autoSpaceDN w:val="0"/>
        <w:adjustRightInd w:val="0"/>
        <w:spacing w:line="360" w:lineRule="auto"/>
        <w:jc w:val="center"/>
        <w:rPr>
          <w:rFonts w:asciiTheme="minorEastAsia" w:hAnsiTheme="minorEastAsia" w:cs="黑体"/>
          <w:b/>
          <w:bCs/>
          <w:sz w:val="32"/>
          <w:szCs w:val="32"/>
          <w:lang w:val="zh-CN"/>
        </w:rPr>
      </w:pPr>
    </w:p>
    <w:p w:rsidR="00A22107" w:rsidRDefault="00A22107">
      <w:pPr>
        <w:autoSpaceDE w:val="0"/>
        <w:autoSpaceDN w:val="0"/>
        <w:adjustRightInd w:val="0"/>
        <w:spacing w:line="360" w:lineRule="auto"/>
        <w:jc w:val="center"/>
        <w:rPr>
          <w:rFonts w:asciiTheme="minorEastAsia" w:hAnsiTheme="minorEastAsia" w:cs="黑体"/>
          <w:b/>
          <w:bCs/>
          <w:sz w:val="32"/>
          <w:szCs w:val="32"/>
          <w:lang w:val="zh-CN"/>
        </w:rPr>
      </w:pPr>
    </w:p>
    <w:p w:rsidR="00A22107" w:rsidRDefault="00A22107">
      <w:pPr>
        <w:autoSpaceDE w:val="0"/>
        <w:autoSpaceDN w:val="0"/>
        <w:adjustRightInd w:val="0"/>
        <w:spacing w:line="360" w:lineRule="auto"/>
        <w:jc w:val="center"/>
        <w:rPr>
          <w:rFonts w:asciiTheme="minorEastAsia" w:hAnsiTheme="minorEastAsia" w:cs="黑体"/>
          <w:b/>
          <w:bCs/>
          <w:sz w:val="32"/>
          <w:szCs w:val="32"/>
          <w:lang w:val="zh-CN"/>
        </w:rPr>
      </w:pPr>
    </w:p>
    <w:p w:rsidR="00A22107" w:rsidRDefault="00A22107">
      <w:pPr>
        <w:autoSpaceDE w:val="0"/>
        <w:autoSpaceDN w:val="0"/>
        <w:adjustRightInd w:val="0"/>
        <w:spacing w:line="360" w:lineRule="auto"/>
        <w:jc w:val="center"/>
        <w:rPr>
          <w:rFonts w:asciiTheme="minorEastAsia" w:hAnsiTheme="minorEastAsia" w:cs="黑体"/>
          <w:b/>
          <w:bCs/>
          <w:sz w:val="32"/>
          <w:szCs w:val="32"/>
          <w:lang w:val="zh-CN"/>
        </w:rPr>
      </w:pPr>
    </w:p>
    <w:p w:rsidR="00A22107" w:rsidRDefault="0018607D">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（四）</w:t>
      </w:r>
      <w:r>
        <w:rPr>
          <w:rFonts w:asciiTheme="minorEastAsia" w:hAnsiTheme="minorEastAsia" w:cs="黑体"/>
          <w:b/>
          <w:sz w:val="32"/>
          <w:szCs w:val="32"/>
          <w:lang w:val="zh-CN"/>
        </w:rPr>
        <w:t>其他</w:t>
      </w:r>
      <w:r>
        <w:rPr>
          <w:rFonts w:asciiTheme="minorEastAsia" w:hAnsiTheme="minorEastAsia" w:cs="黑体" w:hint="eastAsia"/>
          <w:b/>
          <w:sz w:val="32"/>
          <w:szCs w:val="32"/>
          <w:lang w:val="zh-CN"/>
        </w:rPr>
        <w:t>符合性证明文件或材料</w:t>
      </w:r>
    </w:p>
    <w:p w:rsidR="00A22107" w:rsidRDefault="00A22107"/>
    <w:p w:rsidR="00A22107" w:rsidRDefault="0018607D">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A22107" w:rsidRDefault="00A22107">
      <w:pPr>
        <w:widowControl/>
        <w:ind w:firstLineChars="200" w:firstLine="480"/>
        <w:jc w:val="left"/>
        <w:rPr>
          <w:rFonts w:ascii="宋体" w:hAnsi="宋体"/>
          <w:bCs/>
          <w:sz w:val="24"/>
          <w:szCs w:val="24"/>
        </w:rPr>
      </w:pPr>
    </w:p>
    <w:p w:rsidR="00A22107" w:rsidRDefault="00A22107">
      <w:pPr>
        <w:widowControl/>
        <w:ind w:firstLineChars="200" w:firstLine="480"/>
        <w:jc w:val="left"/>
        <w:rPr>
          <w:rFonts w:ascii="宋体" w:hAnsi="宋体"/>
          <w:bCs/>
          <w:sz w:val="24"/>
          <w:szCs w:val="24"/>
        </w:rPr>
      </w:pPr>
    </w:p>
    <w:p w:rsidR="00A22107" w:rsidRDefault="0018607D">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A22107" w:rsidRDefault="0018607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（五）中小企业、监狱企业、残疾人福利性单位声明函</w:t>
      </w:r>
    </w:p>
    <w:p w:rsidR="00A22107" w:rsidRDefault="0018607D">
      <w:pPr>
        <w:pStyle w:val="a4"/>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A22107" w:rsidRDefault="0018607D">
      <w:pPr>
        <w:pStyle w:val="a4"/>
        <w:ind w:firstLineChars="0" w:firstLine="0"/>
        <w:jc w:val="center"/>
        <w:rPr>
          <w:rFonts w:ascii="宋体" w:hAnsi="宋体" w:cs="宋体"/>
          <w:sz w:val="32"/>
          <w:szCs w:val="32"/>
        </w:rPr>
      </w:pPr>
      <w:r>
        <w:rPr>
          <w:rFonts w:ascii="宋体" w:hAnsi="宋体" w:cs="宋体" w:hint="eastAsia"/>
          <w:b/>
          <w:bCs/>
          <w:sz w:val="32"/>
          <w:szCs w:val="32"/>
        </w:rPr>
        <w:t>1、中小企业声明函</w:t>
      </w:r>
    </w:p>
    <w:p w:rsidR="00A22107" w:rsidRDefault="0018607D">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22107" w:rsidRDefault="0018607D">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22107" w:rsidRDefault="0018607D">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22107" w:rsidRDefault="0018607D">
      <w:pPr>
        <w:widowControl/>
        <w:numPr>
          <w:ilvl w:val="0"/>
          <w:numId w:val="3"/>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22107" w:rsidRDefault="0018607D">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22107" w:rsidRDefault="0018607D">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22107" w:rsidRDefault="0018607D">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2、残疾人福利性单位声明函</w:t>
      </w:r>
    </w:p>
    <w:p w:rsidR="00A22107" w:rsidRDefault="00A22107">
      <w:pPr>
        <w:spacing w:line="588" w:lineRule="exact"/>
        <w:rPr>
          <w:rFonts w:ascii="宋体" w:hAnsi="宋体" w:cs="宋体"/>
          <w:b/>
          <w:spacing w:val="6"/>
          <w:sz w:val="30"/>
          <w:szCs w:val="30"/>
        </w:rPr>
      </w:pPr>
    </w:p>
    <w:p w:rsidR="00A22107" w:rsidRDefault="0018607D">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22107" w:rsidRDefault="0018607D">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22107" w:rsidRDefault="00A22107">
      <w:pPr>
        <w:spacing w:line="588" w:lineRule="exact"/>
        <w:ind w:firstLineChars="200" w:firstLine="504"/>
        <w:rPr>
          <w:rFonts w:ascii="宋体" w:hAnsi="宋体" w:cs="宋体"/>
          <w:color w:val="0000FF"/>
          <w:spacing w:val="6"/>
          <w:sz w:val="24"/>
        </w:rPr>
      </w:pPr>
    </w:p>
    <w:p w:rsidR="00A22107" w:rsidRDefault="0018607D">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22107" w:rsidRDefault="0018607D">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22107" w:rsidRDefault="0018607D">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并附其它相关证明材料原件扫描件（或图片）；残疾人福利性单位提供残疾人福利性单位声明函，并对声明的真实性负责，不需提供其它相关证明材料。</w:t>
      </w:r>
    </w:p>
    <w:p w:rsidR="00A22107" w:rsidRDefault="0018607D">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A22107" w:rsidRDefault="00A22107">
      <w:pPr>
        <w:autoSpaceDE w:val="0"/>
        <w:autoSpaceDN w:val="0"/>
        <w:adjustRightInd w:val="0"/>
        <w:spacing w:line="360" w:lineRule="auto"/>
        <w:outlineLvl w:val="0"/>
        <w:rPr>
          <w:rFonts w:ascii="宋体" w:cs="宋体"/>
          <w:sz w:val="24"/>
          <w:lang w:val="zh-CN"/>
        </w:rPr>
      </w:pPr>
    </w:p>
    <w:p w:rsidR="00A22107" w:rsidRDefault="00A22107">
      <w:pPr>
        <w:rPr>
          <w:sz w:val="24"/>
          <w:szCs w:val="24"/>
        </w:rPr>
      </w:pPr>
    </w:p>
    <w:p w:rsidR="00A22107" w:rsidRDefault="00A22107">
      <w:pPr>
        <w:rPr>
          <w:sz w:val="24"/>
          <w:szCs w:val="24"/>
        </w:rPr>
      </w:pPr>
    </w:p>
    <w:p w:rsidR="00A22107" w:rsidRDefault="00A22107">
      <w:pPr>
        <w:rPr>
          <w:sz w:val="24"/>
          <w:szCs w:val="24"/>
        </w:rPr>
      </w:pPr>
    </w:p>
    <w:p w:rsidR="00A22107" w:rsidRDefault="00A22107">
      <w:pPr>
        <w:rPr>
          <w:sz w:val="24"/>
          <w:szCs w:val="24"/>
        </w:rPr>
      </w:pPr>
    </w:p>
    <w:p w:rsidR="00A22107" w:rsidRDefault="00A22107">
      <w:pPr>
        <w:rPr>
          <w:sz w:val="24"/>
          <w:szCs w:val="24"/>
        </w:rPr>
      </w:pPr>
    </w:p>
    <w:p w:rsidR="00A22107" w:rsidRDefault="00A22107">
      <w:pPr>
        <w:rPr>
          <w:sz w:val="24"/>
          <w:szCs w:val="24"/>
        </w:rPr>
      </w:pPr>
    </w:p>
    <w:p w:rsidR="00A22107" w:rsidRDefault="00A22107">
      <w:pPr>
        <w:rPr>
          <w:sz w:val="24"/>
          <w:szCs w:val="24"/>
        </w:rPr>
      </w:pPr>
    </w:p>
    <w:p w:rsidR="00A22107" w:rsidRDefault="00A22107"/>
    <w:sectPr w:rsidR="00A22107" w:rsidSect="00A22107">
      <w:footerReference w:type="default" r:id="rId17"/>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6F3" w:rsidRDefault="003566F3" w:rsidP="00A22107">
      <w:r>
        <w:separator/>
      </w:r>
    </w:p>
  </w:endnote>
  <w:endnote w:type="continuationSeparator" w:id="1">
    <w:p w:rsidR="003566F3" w:rsidRDefault="003566F3" w:rsidP="00A22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eiti SC Light">
    <w:altName w:val="微软雅黑"/>
    <w:charset w:val="50"/>
    <w:family w:val="auto"/>
    <w:pitch w:val="default"/>
    <w:sig w:usb0="00000000" w:usb1="00000000" w:usb2="00000010" w:usb3="00000000" w:csb0="00040000" w:csb1="00000000"/>
  </w:font>
  <w:font w:name="微软雅黑 Light">
    <w:altName w:val="微软雅黑"/>
    <w:charset w:val="86"/>
    <w:family w:val="swiss"/>
    <w:pitch w:val="default"/>
    <w:sig w:usb0="00000000" w:usb1="00000000" w:usb2="00000016" w:usb3="00000000" w:csb0="0004001F" w:csb1="00000000"/>
  </w:font>
  <w:font w:name="Helvetica Neue Light">
    <w:altName w:val="微软雅黑"/>
    <w:charset w:val="00"/>
    <w:family w:val="auto"/>
    <w:pitch w:val="default"/>
    <w:sig w:usb0="00000000" w:usb1="00000000" w:usb2="00000002" w:usb3="00000000" w:csb0="00000007" w:csb1="00000000"/>
  </w:font>
  <w:font w:name="Helvetica Neue">
    <w:altName w:val="Malgun Gothic"/>
    <w:charset w:val="00"/>
    <w:family w:val="auto"/>
    <w:pitch w:val="default"/>
    <w:sig w:usb0="00000000" w:usb1="00000000" w:usb2="00000010" w:usb3="00000000" w:csb0="00000001" w:csb1="00000000"/>
  </w:font>
  <w:font w:name="ヒラギノ角ゴ ProN W3">
    <w:altName w:val="Segoe Print"/>
    <w:charset w:val="4E"/>
    <w:family w:val="auto"/>
    <w:pitch w:val="default"/>
    <w:sig w:usb0="00000000" w:usb1="00000000" w:usb2="00000012" w:usb3="00000000" w:csb0="0002000D" w:csb1="00000000"/>
  </w:font>
  <w:font w:name="Hiragino Sans GB W3">
    <w:altName w:val="hakuyoxingshu7000"/>
    <w:charset w:val="50"/>
    <w:family w:val="auto"/>
    <w:pitch w:val="default"/>
    <w:sig w:usb0="00000000" w:usb1="00000000" w:usb2="00000016" w:usb3="00000000" w:csb0="00060007" w:csb1="00000000"/>
  </w:font>
  <w:font w:name="Arial Unicode MS">
    <w:panose1 w:val="020B0604020202020204"/>
    <w:charset w:val="00"/>
    <w:family w:val="roman"/>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6F3" w:rsidRDefault="004C6DA1">
    <w:pPr>
      <w:pStyle w:val="ab"/>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3566F3" w:rsidRDefault="004C6DA1">
                <w:pPr>
                  <w:pStyle w:val="ab"/>
                </w:pPr>
                <w:fldSimple w:instr=" PAGE  \* MERGEFORMAT ">
                  <w:r w:rsidR="00320E7C">
                    <w:rPr>
                      <w:noProof/>
                    </w:rPr>
                    <w:t>78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6F3" w:rsidRDefault="003566F3" w:rsidP="00A22107">
      <w:r>
        <w:separator/>
      </w:r>
    </w:p>
  </w:footnote>
  <w:footnote w:type="continuationSeparator" w:id="1">
    <w:p w:rsidR="003566F3" w:rsidRDefault="003566F3" w:rsidP="00A22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2EDBC"/>
    <w:multiLevelType w:val="singleLevel"/>
    <w:tmpl w:val="B022EDBC"/>
    <w:lvl w:ilvl="0">
      <w:start w:val="3"/>
      <w:numFmt w:val="chineseCounting"/>
      <w:suff w:val="nothing"/>
      <w:lvlText w:val="（%1）"/>
      <w:lvlJc w:val="left"/>
      <w:rPr>
        <w:rFonts w:hint="eastAsia"/>
      </w:rPr>
    </w:lvl>
  </w:abstractNum>
  <w:abstractNum w:abstractNumId="1">
    <w:nsid w:val="20F330D8"/>
    <w:multiLevelType w:val="multilevel"/>
    <w:tmpl w:val="20F330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24FF4D"/>
    <w:multiLevelType w:val="singleLevel"/>
    <w:tmpl w:val="5524FF4D"/>
    <w:lvl w:ilvl="0">
      <w:start w:val="1"/>
      <w:numFmt w:val="decimal"/>
      <w:suff w:val="nothing"/>
      <w:lvlText w:val="%1．"/>
      <w:lvlJc w:val="left"/>
    </w:lvl>
  </w:abstractNum>
  <w:abstractNum w:abstractNumId="3">
    <w:nsid w:val="70287A43"/>
    <w:multiLevelType w:val="multilevel"/>
    <w:tmpl w:val="70287A43"/>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7DB"/>
    <w:rsid w:val="0000797E"/>
    <w:rsid w:val="00010D62"/>
    <w:rsid w:val="0001170F"/>
    <w:rsid w:val="00011B95"/>
    <w:rsid w:val="000128AE"/>
    <w:rsid w:val="00012EDB"/>
    <w:rsid w:val="00014273"/>
    <w:rsid w:val="000146E9"/>
    <w:rsid w:val="0001513D"/>
    <w:rsid w:val="00015D3D"/>
    <w:rsid w:val="000160EB"/>
    <w:rsid w:val="00017CCE"/>
    <w:rsid w:val="000201DE"/>
    <w:rsid w:val="00020CE2"/>
    <w:rsid w:val="00021299"/>
    <w:rsid w:val="00021340"/>
    <w:rsid w:val="00021BC6"/>
    <w:rsid w:val="00023E9B"/>
    <w:rsid w:val="0002451A"/>
    <w:rsid w:val="000248F8"/>
    <w:rsid w:val="00024C0A"/>
    <w:rsid w:val="00024E97"/>
    <w:rsid w:val="00025B38"/>
    <w:rsid w:val="00027659"/>
    <w:rsid w:val="0003064C"/>
    <w:rsid w:val="000306D0"/>
    <w:rsid w:val="0003211A"/>
    <w:rsid w:val="00032396"/>
    <w:rsid w:val="0003546E"/>
    <w:rsid w:val="00035EB3"/>
    <w:rsid w:val="000372C3"/>
    <w:rsid w:val="00040CA4"/>
    <w:rsid w:val="0004218A"/>
    <w:rsid w:val="00042FAA"/>
    <w:rsid w:val="00043245"/>
    <w:rsid w:val="00043839"/>
    <w:rsid w:val="00045278"/>
    <w:rsid w:val="00046262"/>
    <w:rsid w:val="0004770C"/>
    <w:rsid w:val="00047EEB"/>
    <w:rsid w:val="00047FE5"/>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6B02"/>
    <w:rsid w:val="000770E4"/>
    <w:rsid w:val="00077920"/>
    <w:rsid w:val="000815A8"/>
    <w:rsid w:val="00081873"/>
    <w:rsid w:val="00082078"/>
    <w:rsid w:val="00082130"/>
    <w:rsid w:val="000823A2"/>
    <w:rsid w:val="00083A36"/>
    <w:rsid w:val="00083FB2"/>
    <w:rsid w:val="000873EB"/>
    <w:rsid w:val="0008784E"/>
    <w:rsid w:val="00087F84"/>
    <w:rsid w:val="00091241"/>
    <w:rsid w:val="000916F7"/>
    <w:rsid w:val="00091AF1"/>
    <w:rsid w:val="00093244"/>
    <w:rsid w:val="00093E29"/>
    <w:rsid w:val="0009578B"/>
    <w:rsid w:val="00095E6D"/>
    <w:rsid w:val="00096017"/>
    <w:rsid w:val="000A1B81"/>
    <w:rsid w:val="000A2977"/>
    <w:rsid w:val="000A5577"/>
    <w:rsid w:val="000A6067"/>
    <w:rsid w:val="000B024C"/>
    <w:rsid w:val="000B0A67"/>
    <w:rsid w:val="000B2A34"/>
    <w:rsid w:val="000B2A5E"/>
    <w:rsid w:val="000B6443"/>
    <w:rsid w:val="000B653E"/>
    <w:rsid w:val="000B7719"/>
    <w:rsid w:val="000C1692"/>
    <w:rsid w:val="000C17F1"/>
    <w:rsid w:val="000C1ADF"/>
    <w:rsid w:val="000C2C1D"/>
    <w:rsid w:val="000C4A86"/>
    <w:rsid w:val="000C6EC7"/>
    <w:rsid w:val="000C7700"/>
    <w:rsid w:val="000D0646"/>
    <w:rsid w:val="000D2601"/>
    <w:rsid w:val="000D2F3A"/>
    <w:rsid w:val="000D437E"/>
    <w:rsid w:val="000D5012"/>
    <w:rsid w:val="000D5D5D"/>
    <w:rsid w:val="000D5F83"/>
    <w:rsid w:val="000E0A53"/>
    <w:rsid w:val="000E1268"/>
    <w:rsid w:val="000E3969"/>
    <w:rsid w:val="000E5D1D"/>
    <w:rsid w:val="000E6A77"/>
    <w:rsid w:val="000E7C6F"/>
    <w:rsid w:val="000F005A"/>
    <w:rsid w:val="000F0219"/>
    <w:rsid w:val="000F1A34"/>
    <w:rsid w:val="000F1F77"/>
    <w:rsid w:val="000F1FC0"/>
    <w:rsid w:val="000F3EBD"/>
    <w:rsid w:val="000F3F0F"/>
    <w:rsid w:val="000F4131"/>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7111"/>
    <w:rsid w:val="00117664"/>
    <w:rsid w:val="001176DB"/>
    <w:rsid w:val="001213CC"/>
    <w:rsid w:val="00123DEB"/>
    <w:rsid w:val="00124FD2"/>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2CE3"/>
    <w:rsid w:val="001447CF"/>
    <w:rsid w:val="0014484A"/>
    <w:rsid w:val="001457A0"/>
    <w:rsid w:val="00145ADD"/>
    <w:rsid w:val="00147379"/>
    <w:rsid w:val="00147618"/>
    <w:rsid w:val="00147C1F"/>
    <w:rsid w:val="00151FF8"/>
    <w:rsid w:val="001540D3"/>
    <w:rsid w:val="00154ADC"/>
    <w:rsid w:val="0015508C"/>
    <w:rsid w:val="00157B96"/>
    <w:rsid w:val="00163AC8"/>
    <w:rsid w:val="00165D95"/>
    <w:rsid w:val="00166529"/>
    <w:rsid w:val="0016729C"/>
    <w:rsid w:val="0017020D"/>
    <w:rsid w:val="0017068D"/>
    <w:rsid w:val="00172CD0"/>
    <w:rsid w:val="001733AC"/>
    <w:rsid w:val="001739BA"/>
    <w:rsid w:val="00176211"/>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7C0A"/>
    <w:rsid w:val="001B1B6F"/>
    <w:rsid w:val="001B2577"/>
    <w:rsid w:val="001B25DA"/>
    <w:rsid w:val="001B347A"/>
    <w:rsid w:val="001B3CBE"/>
    <w:rsid w:val="001B597A"/>
    <w:rsid w:val="001B7115"/>
    <w:rsid w:val="001C0F05"/>
    <w:rsid w:val="001C59EE"/>
    <w:rsid w:val="001C5FEB"/>
    <w:rsid w:val="001C660A"/>
    <w:rsid w:val="001C7D39"/>
    <w:rsid w:val="001D0A9B"/>
    <w:rsid w:val="001D1921"/>
    <w:rsid w:val="001D2D97"/>
    <w:rsid w:val="001D4104"/>
    <w:rsid w:val="001D5AAF"/>
    <w:rsid w:val="001D5C92"/>
    <w:rsid w:val="001D607E"/>
    <w:rsid w:val="001D6871"/>
    <w:rsid w:val="001D73C2"/>
    <w:rsid w:val="001E099C"/>
    <w:rsid w:val="001E1CD7"/>
    <w:rsid w:val="001E2350"/>
    <w:rsid w:val="001E46EE"/>
    <w:rsid w:val="001E7A6A"/>
    <w:rsid w:val="001F02AC"/>
    <w:rsid w:val="001F3315"/>
    <w:rsid w:val="001F4297"/>
    <w:rsid w:val="001F4850"/>
    <w:rsid w:val="001F48FF"/>
    <w:rsid w:val="001F7512"/>
    <w:rsid w:val="001F79E0"/>
    <w:rsid w:val="001F7F9B"/>
    <w:rsid w:val="002011D8"/>
    <w:rsid w:val="00201390"/>
    <w:rsid w:val="002015DC"/>
    <w:rsid w:val="00201B0D"/>
    <w:rsid w:val="00203514"/>
    <w:rsid w:val="00203FFD"/>
    <w:rsid w:val="00207616"/>
    <w:rsid w:val="00207BB1"/>
    <w:rsid w:val="00210961"/>
    <w:rsid w:val="00211B71"/>
    <w:rsid w:val="002133B3"/>
    <w:rsid w:val="002134AC"/>
    <w:rsid w:val="00214059"/>
    <w:rsid w:val="00216612"/>
    <w:rsid w:val="002167A0"/>
    <w:rsid w:val="002213C9"/>
    <w:rsid w:val="00221714"/>
    <w:rsid w:val="00221F94"/>
    <w:rsid w:val="00225E3D"/>
    <w:rsid w:val="00226C97"/>
    <w:rsid w:val="00231807"/>
    <w:rsid w:val="00231AE0"/>
    <w:rsid w:val="00232555"/>
    <w:rsid w:val="00232B09"/>
    <w:rsid w:val="00232C2B"/>
    <w:rsid w:val="00232D8B"/>
    <w:rsid w:val="00237C66"/>
    <w:rsid w:val="002410A8"/>
    <w:rsid w:val="002421B7"/>
    <w:rsid w:val="002425CA"/>
    <w:rsid w:val="00243353"/>
    <w:rsid w:val="00243755"/>
    <w:rsid w:val="002447BE"/>
    <w:rsid w:val="0024578B"/>
    <w:rsid w:val="00245B0A"/>
    <w:rsid w:val="00246235"/>
    <w:rsid w:val="00246B1A"/>
    <w:rsid w:val="00247028"/>
    <w:rsid w:val="00254912"/>
    <w:rsid w:val="00256366"/>
    <w:rsid w:val="00257C4D"/>
    <w:rsid w:val="00260FFA"/>
    <w:rsid w:val="00261B60"/>
    <w:rsid w:val="002620C6"/>
    <w:rsid w:val="002633D6"/>
    <w:rsid w:val="0026343F"/>
    <w:rsid w:val="0026362B"/>
    <w:rsid w:val="002636E4"/>
    <w:rsid w:val="00264AAA"/>
    <w:rsid w:val="00267917"/>
    <w:rsid w:val="00270153"/>
    <w:rsid w:val="00270F5D"/>
    <w:rsid w:val="00270FEE"/>
    <w:rsid w:val="00271355"/>
    <w:rsid w:val="00273F3D"/>
    <w:rsid w:val="00274E88"/>
    <w:rsid w:val="002811C1"/>
    <w:rsid w:val="00281A5B"/>
    <w:rsid w:val="002820B1"/>
    <w:rsid w:val="0028259D"/>
    <w:rsid w:val="00282805"/>
    <w:rsid w:val="00284282"/>
    <w:rsid w:val="0028448B"/>
    <w:rsid w:val="00285029"/>
    <w:rsid w:val="00285C28"/>
    <w:rsid w:val="0028612F"/>
    <w:rsid w:val="002872CA"/>
    <w:rsid w:val="00295116"/>
    <w:rsid w:val="00295423"/>
    <w:rsid w:val="00296BD9"/>
    <w:rsid w:val="0029773C"/>
    <w:rsid w:val="002979DD"/>
    <w:rsid w:val="00297C76"/>
    <w:rsid w:val="002A22DC"/>
    <w:rsid w:val="002A272C"/>
    <w:rsid w:val="002A27A2"/>
    <w:rsid w:val="002A296F"/>
    <w:rsid w:val="002A32E8"/>
    <w:rsid w:val="002A335E"/>
    <w:rsid w:val="002A3AEC"/>
    <w:rsid w:val="002A4A51"/>
    <w:rsid w:val="002A630A"/>
    <w:rsid w:val="002B1BCE"/>
    <w:rsid w:val="002B1E8A"/>
    <w:rsid w:val="002B2E51"/>
    <w:rsid w:val="002B32D8"/>
    <w:rsid w:val="002B3AC5"/>
    <w:rsid w:val="002B3D44"/>
    <w:rsid w:val="002B42DE"/>
    <w:rsid w:val="002B690E"/>
    <w:rsid w:val="002B6E24"/>
    <w:rsid w:val="002C3014"/>
    <w:rsid w:val="002C30BA"/>
    <w:rsid w:val="002C5E8B"/>
    <w:rsid w:val="002C5FFF"/>
    <w:rsid w:val="002C647B"/>
    <w:rsid w:val="002C6CF7"/>
    <w:rsid w:val="002D035A"/>
    <w:rsid w:val="002D259C"/>
    <w:rsid w:val="002D3216"/>
    <w:rsid w:val="002D406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5190"/>
    <w:rsid w:val="00320E7C"/>
    <w:rsid w:val="0032221E"/>
    <w:rsid w:val="003240A4"/>
    <w:rsid w:val="0032532C"/>
    <w:rsid w:val="003255AF"/>
    <w:rsid w:val="00325DF1"/>
    <w:rsid w:val="003271AC"/>
    <w:rsid w:val="00330F56"/>
    <w:rsid w:val="00331A77"/>
    <w:rsid w:val="00331AA8"/>
    <w:rsid w:val="003324F5"/>
    <w:rsid w:val="003338F4"/>
    <w:rsid w:val="00333C87"/>
    <w:rsid w:val="00335A90"/>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16B9"/>
    <w:rsid w:val="00362184"/>
    <w:rsid w:val="003632F2"/>
    <w:rsid w:val="00363FF1"/>
    <w:rsid w:val="003650E3"/>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D24"/>
    <w:rsid w:val="0039653E"/>
    <w:rsid w:val="003A0CAA"/>
    <w:rsid w:val="003A164E"/>
    <w:rsid w:val="003A1D76"/>
    <w:rsid w:val="003A2B7D"/>
    <w:rsid w:val="003A37D2"/>
    <w:rsid w:val="003A494E"/>
    <w:rsid w:val="003A5746"/>
    <w:rsid w:val="003A5A44"/>
    <w:rsid w:val="003A68E5"/>
    <w:rsid w:val="003A76AF"/>
    <w:rsid w:val="003B1C5E"/>
    <w:rsid w:val="003B322E"/>
    <w:rsid w:val="003B5021"/>
    <w:rsid w:val="003B66C8"/>
    <w:rsid w:val="003C0567"/>
    <w:rsid w:val="003C0944"/>
    <w:rsid w:val="003C0B26"/>
    <w:rsid w:val="003C0C00"/>
    <w:rsid w:val="003C4723"/>
    <w:rsid w:val="003C504D"/>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3CE1"/>
    <w:rsid w:val="003E402A"/>
    <w:rsid w:val="003E4C27"/>
    <w:rsid w:val="003E55A9"/>
    <w:rsid w:val="003E5D33"/>
    <w:rsid w:val="003E7427"/>
    <w:rsid w:val="003E7A1A"/>
    <w:rsid w:val="003F00E5"/>
    <w:rsid w:val="003F093B"/>
    <w:rsid w:val="003F1F62"/>
    <w:rsid w:val="003F29D8"/>
    <w:rsid w:val="003F620C"/>
    <w:rsid w:val="003F6ABE"/>
    <w:rsid w:val="003F6F4A"/>
    <w:rsid w:val="003F7759"/>
    <w:rsid w:val="004005D0"/>
    <w:rsid w:val="00401833"/>
    <w:rsid w:val="00401D96"/>
    <w:rsid w:val="00402741"/>
    <w:rsid w:val="00402CCF"/>
    <w:rsid w:val="00406BC0"/>
    <w:rsid w:val="00410349"/>
    <w:rsid w:val="00412961"/>
    <w:rsid w:val="004129F6"/>
    <w:rsid w:val="00413447"/>
    <w:rsid w:val="00413A19"/>
    <w:rsid w:val="00415860"/>
    <w:rsid w:val="00416F49"/>
    <w:rsid w:val="00417252"/>
    <w:rsid w:val="004205B5"/>
    <w:rsid w:val="00420FCE"/>
    <w:rsid w:val="00421B5E"/>
    <w:rsid w:val="00422720"/>
    <w:rsid w:val="00422E57"/>
    <w:rsid w:val="00423629"/>
    <w:rsid w:val="00425132"/>
    <w:rsid w:val="00425DD1"/>
    <w:rsid w:val="004274AC"/>
    <w:rsid w:val="00431AA8"/>
    <w:rsid w:val="00432E91"/>
    <w:rsid w:val="004330EE"/>
    <w:rsid w:val="004351FE"/>
    <w:rsid w:val="0043692A"/>
    <w:rsid w:val="004372DD"/>
    <w:rsid w:val="0043731C"/>
    <w:rsid w:val="00437838"/>
    <w:rsid w:val="00440404"/>
    <w:rsid w:val="00440A1D"/>
    <w:rsid w:val="00442E67"/>
    <w:rsid w:val="00444B28"/>
    <w:rsid w:val="00447C12"/>
    <w:rsid w:val="004506DF"/>
    <w:rsid w:val="00450F7F"/>
    <w:rsid w:val="00451326"/>
    <w:rsid w:val="00454B36"/>
    <w:rsid w:val="00456DEC"/>
    <w:rsid w:val="00457E42"/>
    <w:rsid w:val="004623F2"/>
    <w:rsid w:val="004627B4"/>
    <w:rsid w:val="00462934"/>
    <w:rsid w:val="00462CC9"/>
    <w:rsid w:val="00462E19"/>
    <w:rsid w:val="00464D92"/>
    <w:rsid w:val="00465195"/>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2AD0"/>
    <w:rsid w:val="004A4F4F"/>
    <w:rsid w:val="004A7DD9"/>
    <w:rsid w:val="004B04C2"/>
    <w:rsid w:val="004B0543"/>
    <w:rsid w:val="004B0AA6"/>
    <w:rsid w:val="004B12C7"/>
    <w:rsid w:val="004B18FC"/>
    <w:rsid w:val="004B1C68"/>
    <w:rsid w:val="004B27B3"/>
    <w:rsid w:val="004B2BD0"/>
    <w:rsid w:val="004B3720"/>
    <w:rsid w:val="004B3DF6"/>
    <w:rsid w:val="004B4880"/>
    <w:rsid w:val="004B6478"/>
    <w:rsid w:val="004B71A7"/>
    <w:rsid w:val="004C0C51"/>
    <w:rsid w:val="004C10A8"/>
    <w:rsid w:val="004C1AF4"/>
    <w:rsid w:val="004C52AB"/>
    <w:rsid w:val="004C52F2"/>
    <w:rsid w:val="004C63EC"/>
    <w:rsid w:val="004C6DA1"/>
    <w:rsid w:val="004C71BE"/>
    <w:rsid w:val="004D176A"/>
    <w:rsid w:val="004D23F7"/>
    <w:rsid w:val="004D2C3E"/>
    <w:rsid w:val="004D3450"/>
    <w:rsid w:val="004D35D1"/>
    <w:rsid w:val="004D3AD3"/>
    <w:rsid w:val="004D6C2D"/>
    <w:rsid w:val="004D7B42"/>
    <w:rsid w:val="004E2DF9"/>
    <w:rsid w:val="004E3015"/>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1C60"/>
    <w:rsid w:val="00503793"/>
    <w:rsid w:val="0050578F"/>
    <w:rsid w:val="00506A3C"/>
    <w:rsid w:val="00507925"/>
    <w:rsid w:val="00507FA6"/>
    <w:rsid w:val="00515011"/>
    <w:rsid w:val="005150DC"/>
    <w:rsid w:val="00515163"/>
    <w:rsid w:val="005153F3"/>
    <w:rsid w:val="00515D78"/>
    <w:rsid w:val="005166B5"/>
    <w:rsid w:val="00516702"/>
    <w:rsid w:val="00522943"/>
    <w:rsid w:val="005232D8"/>
    <w:rsid w:val="00524571"/>
    <w:rsid w:val="005252A6"/>
    <w:rsid w:val="00527169"/>
    <w:rsid w:val="005302AE"/>
    <w:rsid w:val="0053069B"/>
    <w:rsid w:val="0053168D"/>
    <w:rsid w:val="00531C71"/>
    <w:rsid w:val="0053261F"/>
    <w:rsid w:val="00532A68"/>
    <w:rsid w:val="00532C33"/>
    <w:rsid w:val="005338F0"/>
    <w:rsid w:val="00534B0F"/>
    <w:rsid w:val="005358FC"/>
    <w:rsid w:val="00540333"/>
    <w:rsid w:val="00540C23"/>
    <w:rsid w:val="00543133"/>
    <w:rsid w:val="00545CF4"/>
    <w:rsid w:val="00545F35"/>
    <w:rsid w:val="00547466"/>
    <w:rsid w:val="005500C5"/>
    <w:rsid w:val="00550998"/>
    <w:rsid w:val="00551D69"/>
    <w:rsid w:val="005524E0"/>
    <w:rsid w:val="00552D3F"/>
    <w:rsid w:val="005533B4"/>
    <w:rsid w:val="00557192"/>
    <w:rsid w:val="005601CD"/>
    <w:rsid w:val="00561837"/>
    <w:rsid w:val="00562880"/>
    <w:rsid w:val="00562E40"/>
    <w:rsid w:val="00563501"/>
    <w:rsid w:val="0056371E"/>
    <w:rsid w:val="00564C86"/>
    <w:rsid w:val="00567144"/>
    <w:rsid w:val="00567C68"/>
    <w:rsid w:val="00570118"/>
    <w:rsid w:val="005703F5"/>
    <w:rsid w:val="005710D1"/>
    <w:rsid w:val="005712E6"/>
    <w:rsid w:val="00571EE7"/>
    <w:rsid w:val="005739EA"/>
    <w:rsid w:val="00576FFA"/>
    <w:rsid w:val="00577F1A"/>
    <w:rsid w:val="0058016D"/>
    <w:rsid w:val="00580967"/>
    <w:rsid w:val="00582298"/>
    <w:rsid w:val="0058401A"/>
    <w:rsid w:val="005844DB"/>
    <w:rsid w:val="00585CD2"/>
    <w:rsid w:val="00587049"/>
    <w:rsid w:val="0059012E"/>
    <w:rsid w:val="00590B69"/>
    <w:rsid w:val="00590D7F"/>
    <w:rsid w:val="0059153B"/>
    <w:rsid w:val="00591DB4"/>
    <w:rsid w:val="0059271E"/>
    <w:rsid w:val="00592A17"/>
    <w:rsid w:val="005940C7"/>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782"/>
    <w:rsid w:val="005B7191"/>
    <w:rsid w:val="005B79D7"/>
    <w:rsid w:val="005C0DFE"/>
    <w:rsid w:val="005C1098"/>
    <w:rsid w:val="005C11DA"/>
    <w:rsid w:val="005C2792"/>
    <w:rsid w:val="005C31D1"/>
    <w:rsid w:val="005C4054"/>
    <w:rsid w:val="005C7DAA"/>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6F05"/>
    <w:rsid w:val="005E7A82"/>
    <w:rsid w:val="005F101A"/>
    <w:rsid w:val="005F13F7"/>
    <w:rsid w:val="005F2E5E"/>
    <w:rsid w:val="005F3BD2"/>
    <w:rsid w:val="005F4451"/>
    <w:rsid w:val="005F5022"/>
    <w:rsid w:val="005F54DD"/>
    <w:rsid w:val="005F6F70"/>
    <w:rsid w:val="00600DD3"/>
    <w:rsid w:val="00600EA4"/>
    <w:rsid w:val="00602076"/>
    <w:rsid w:val="00602740"/>
    <w:rsid w:val="00604549"/>
    <w:rsid w:val="00604FF4"/>
    <w:rsid w:val="00610240"/>
    <w:rsid w:val="00611270"/>
    <w:rsid w:val="00611765"/>
    <w:rsid w:val="00611C4D"/>
    <w:rsid w:val="0061294B"/>
    <w:rsid w:val="00612F1E"/>
    <w:rsid w:val="0061385F"/>
    <w:rsid w:val="00615479"/>
    <w:rsid w:val="00617773"/>
    <w:rsid w:val="00617B45"/>
    <w:rsid w:val="00620C84"/>
    <w:rsid w:val="00621AFE"/>
    <w:rsid w:val="00623DC7"/>
    <w:rsid w:val="006252CE"/>
    <w:rsid w:val="00626683"/>
    <w:rsid w:val="00626D2F"/>
    <w:rsid w:val="00630894"/>
    <w:rsid w:val="00630AB2"/>
    <w:rsid w:val="006317FE"/>
    <w:rsid w:val="006329B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50B13"/>
    <w:rsid w:val="00655036"/>
    <w:rsid w:val="00660F01"/>
    <w:rsid w:val="006618D4"/>
    <w:rsid w:val="00661FCB"/>
    <w:rsid w:val="0066301D"/>
    <w:rsid w:val="00663898"/>
    <w:rsid w:val="006644A1"/>
    <w:rsid w:val="00665996"/>
    <w:rsid w:val="00667834"/>
    <w:rsid w:val="00671A0A"/>
    <w:rsid w:val="00673CDA"/>
    <w:rsid w:val="0067682B"/>
    <w:rsid w:val="00676D0F"/>
    <w:rsid w:val="00680863"/>
    <w:rsid w:val="006815E1"/>
    <w:rsid w:val="006832AE"/>
    <w:rsid w:val="00684F81"/>
    <w:rsid w:val="00686106"/>
    <w:rsid w:val="00687F87"/>
    <w:rsid w:val="006912AE"/>
    <w:rsid w:val="00693411"/>
    <w:rsid w:val="00693780"/>
    <w:rsid w:val="00693D48"/>
    <w:rsid w:val="006946E6"/>
    <w:rsid w:val="00697802"/>
    <w:rsid w:val="0069781A"/>
    <w:rsid w:val="006A09CC"/>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5283"/>
    <w:rsid w:val="006C70AE"/>
    <w:rsid w:val="006C736E"/>
    <w:rsid w:val="006C77AE"/>
    <w:rsid w:val="006C7E56"/>
    <w:rsid w:val="006D019D"/>
    <w:rsid w:val="006D15A7"/>
    <w:rsid w:val="006D2F78"/>
    <w:rsid w:val="006D3302"/>
    <w:rsid w:val="006D48C2"/>
    <w:rsid w:val="006D4F35"/>
    <w:rsid w:val="006D5F12"/>
    <w:rsid w:val="006D6762"/>
    <w:rsid w:val="006D6C56"/>
    <w:rsid w:val="006D77ED"/>
    <w:rsid w:val="006E190F"/>
    <w:rsid w:val="006E2A5D"/>
    <w:rsid w:val="006E2E93"/>
    <w:rsid w:val="006E375A"/>
    <w:rsid w:val="006E3FA8"/>
    <w:rsid w:val="006E5306"/>
    <w:rsid w:val="006E5534"/>
    <w:rsid w:val="006F0E7F"/>
    <w:rsid w:val="006F4007"/>
    <w:rsid w:val="006F40B3"/>
    <w:rsid w:val="006F59C0"/>
    <w:rsid w:val="006F6F2B"/>
    <w:rsid w:val="006F7AF8"/>
    <w:rsid w:val="00701470"/>
    <w:rsid w:val="00702B30"/>
    <w:rsid w:val="00703202"/>
    <w:rsid w:val="00703F61"/>
    <w:rsid w:val="007048B8"/>
    <w:rsid w:val="0070602D"/>
    <w:rsid w:val="007074B2"/>
    <w:rsid w:val="007110E2"/>
    <w:rsid w:val="00712913"/>
    <w:rsid w:val="00712BB7"/>
    <w:rsid w:val="00713C01"/>
    <w:rsid w:val="00713FCB"/>
    <w:rsid w:val="00715B86"/>
    <w:rsid w:val="007171BB"/>
    <w:rsid w:val="007235E6"/>
    <w:rsid w:val="00724855"/>
    <w:rsid w:val="007261CD"/>
    <w:rsid w:val="00726C43"/>
    <w:rsid w:val="00731CB4"/>
    <w:rsid w:val="00732835"/>
    <w:rsid w:val="0073546E"/>
    <w:rsid w:val="0073609D"/>
    <w:rsid w:val="00740045"/>
    <w:rsid w:val="00740F6A"/>
    <w:rsid w:val="007415FE"/>
    <w:rsid w:val="00741927"/>
    <w:rsid w:val="00742EDB"/>
    <w:rsid w:val="00743AAA"/>
    <w:rsid w:val="007442DA"/>
    <w:rsid w:val="0074498D"/>
    <w:rsid w:val="0074544B"/>
    <w:rsid w:val="00745C68"/>
    <w:rsid w:val="00746214"/>
    <w:rsid w:val="00746A83"/>
    <w:rsid w:val="00750958"/>
    <w:rsid w:val="00753138"/>
    <w:rsid w:val="00753254"/>
    <w:rsid w:val="00753299"/>
    <w:rsid w:val="00753AF9"/>
    <w:rsid w:val="00753BA6"/>
    <w:rsid w:val="00755AD9"/>
    <w:rsid w:val="00755BCB"/>
    <w:rsid w:val="007567D2"/>
    <w:rsid w:val="00756959"/>
    <w:rsid w:val="007609A0"/>
    <w:rsid w:val="00762B0D"/>
    <w:rsid w:val="007642C5"/>
    <w:rsid w:val="007658AC"/>
    <w:rsid w:val="00765F57"/>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BBD"/>
    <w:rsid w:val="00787CB7"/>
    <w:rsid w:val="00791BB3"/>
    <w:rsid w:val="00794600"/>
    <w:rsid w:val="00795283"/>
    <w:rsid w:val="007978FC"/>
    <w:rsid w:val="00797FF8"/>
    <w:rsid w:val="007A05EF"/>
    <w:rsid w:val="007A238A"/>
    <w:rsid w:val="007A417C"/>
    <w:rsid w:val="007A5A17"/>
    <w:rsid w:val="007A67C8"/>
    <w:rsid w:val="007A7C1D"/>
    <w:rsid w:val="007B0A83"/>
    <w:rsid w:val="007B10AA"/>
    <w:rsid w:val="007B20B0"/>
    <w:rsid w:val="007B2E8C"/>
    <w:rsid w:val="007B4810"/>
    <w:rsid w:val="007B5062"/>
    <w:rsid w:val="007B6EF2"/>
    <w:rsid w:val="007B714F"/>
    <w:rsid w:val="007C02CB"/>
    <w:rsid w:val="007C1088"/>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4BC0"/>
    <w:rsid w:val="007E530E"/>
    <w:rsid w:val="007E7695"/>
    <w:rsid w:val="007F0E1D"/>
    <w:rsid w:val="007F1024"/>
    <w:rsid w:val="007F279E"/>
    <w:rsid w:val="007F3323"/>
    <w:rsid w:val="007F57BD"/>
    <w:rsid w:val="007F71CE"/>
    <w:rsid w:val="007F7E2F"/>
    <w:rsid w:val="008039A4"/>
    <w:rsid w:val="0080441F"/>
    <w:rsid w:val="00804E3C"/>
    <w:rsid w:val="008111AB"/>
    <w:rsid w:val="00811B8A"/>
    <w:rsid w:val="00811C2C"/>
    <w:rsid w:val="008132FD"/>
    <w:rsid w:val="008136B1"/>
    <w:rsid w:val="0081398F"/>
    <w:rsid w:val="00813E1E"/>
    <w:rsid w:val="00813F2C"/>
    <w:rsid w:val="0081459A"/>
    <w:rsid w:val="00814C76"/>
    <w:rsid w:val="008170FB"/>
    <w:rsid w:val="00821427"/>
    <w:rsid w:val="0082201F"/>
    <w:rsid w:val="00822A5F"/>
    <w:rsid w:val="00822D26"/>
    <w:rsid w:val="008242D0"/>
    <w:rsid w:val="00824FB2"/>
    <w:rsid w:val="00825653"/>
    <w:rsid w:val="00825CD6"/>
    <w:rsid w:val="00830215"/>
    <w:rsid w:val="00830376"/>
    <w:rsid w:val="0083099E"/>
    <w:rsid w:val="008326C7"/>
    <w:rsid w:val="00833FAD"/>
    <w:rsid w:val="00834B08"/>
    <w:rsid w:val="00835E99"/>
    <w:rsid w:val="00837198"/>
    <w:rsid w:val="00841E72"/>
    <w:rsid w:val="008424EF"/>
    <w:rsid w:val="00842E8A"/>
    <w:rsid w:val="00843C22"/>
    <w:rsid w:val="008440B7"/>
    <w:rsid w:val="0084443D"/>
    <w:rsid w:val="00844F01"/>
    <w:rsid w:val="008452B1"/>
    <w:rsid w:val="00845AC4"/>
    <w:rsid w:val="00846D30"/>
    <w:rsid w:val="00847938"/>
    <w:rsid w:val="008517F1"/>
    <w:rsid w:val="00852C5F"/>
    <w:rsid w:val="008538ED"/>
    <w:rsid w:val="00856B5C"/>
    <w:rsid w:val="00856C6E"/>
    <w:rsid w:val="008573C0"/>
    <w:rsid w:val="0086098A"/>
    <w:rsid w:val="00860B84"/>
    <w:rsid w:val="0086131C"/>
    <w:rsid w:val="00861B48"/>
    <w:rsid w:val="00864F18"/>
    <w:rsid w:val="00865DAB"/>
    <w:rsid w:val="00866EC3"/>
    <w:rsid w:val="00870454"/>
    <w:rsid w:val="0087167C"/>
    <w:rsid w:val="00871A0B"/>
    <w:rsid w:val="00872219"/>
    <w:rsid w:val="008765BA"/>
    <w:rsid w:val="008766F3"/>
    <w:rsid w:val="0088089C"/>
    <w:rsid w:val="00883221"/>
    <w:rsid w:val="0088504D"/>
    <w:rsid w:val="00885A08"/>
    <w:rsid w:val="00885CC1"/>
    <w:rsid w:val="00886109"/>
    <w:rsid w:val="00886C45"/>
    <w:rsid w:val="008879D9"/>
    <w:rsid w:val="00890DC0"/>
    <w:rsid w:val="00891107"/>
    <w:rsid w:val="00892715"/>
    <w:rsid w:val="0089446C"/>
    <w:rsid w:val="0089490A"/>
    <w:rsid w:val="008961DF"/>
    <w:rsid w:val="008A00E8"/>
    <w:rsid w:val="008A04FB"/>
    <w:rsid w:val="008A0759"/>
    <w:rsid w:val="008A0CFD"/>
    <w:rsid w:val="008A1FCA"/>
    <w:rsid w:val="008A26E9"/>
    <w:rsid w:val="008A2F57"/>
    <w:rsid w:val="008A436F"/>
    <w:rsid w:val="008A4FD8"/>
    <w:rsid w:val="008B3882"/>
    <w:rsid w:val="008B7060"/>
    <w:rsid w:val="008C16BB"/>
    <w:rsid w:val="008C2676"/>
    <w:rsid w:val="008C2776"/>
    <w:rsid w:val="008C2E4B"/>
    <w:rsid w:val="008C3130"/>
    <w:rsid w:val="008C465F"/>
    <w:rsid w:val="008C5292"/>
    <w:rsid w:val="008C64E9"/>
    <w:rsid w:val="008C70EF"/>
    <w:rsid w:val="008D59C5"/>
    <w:rsid w:val="008D5BF8"/>
    <w:rsid w:val="008D6090"/>
    <w:rsid w:val="008D6C1D"/>
    <w:rsid w:val="008D7D55"/>
    <w:rsid w:val="008E213B"/>
    <w:rsid w:val="008E2261"/>
    <w:rsid w:val="008E292F"/>
    <w:rsid w:val="008E30A6"/>
    <w:rsid w:val="008E339E"/>
    <w:rsid w:val="008E340D"/>
    <w:rsid w:val="008E34FC"/>
    <w:rsid w:val="008E3D56"/>
    <w:rsid w:val="008E4DB2"/>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FF1"/>
    <w:rsid w:val="009067AE"/>
    <w:rsid w:val="00911670"/>
    <w:rsid w:val="00915EE1"/>
    <w:rsid w:val="00916836"/>
    <w:rsid w:val="0091740E"/>
    <w:rsid w:val="009175F5"/>
    <w:rsid w:val="00921744"/>
    <w:rsid w:val="0092179D"/>
    <w:rsid w:val="00921D88"/>
    <w:rsid w:val="009244C5"/>
    <w:rsid w:val="00930628"/>
    <w:rsid w:val="009316A0"/>
    <w:rsid w:val="00933BEC"/>
    <w:rsid w:val="009352AD"/>
    <w:rsid w:val="00937ADC"/>
    <w:rsid w:val="00937D19"/>
    <w:rsid w:val="009403BD"/>
    <w:rsid w:val="009410C3"/>
    <w:rsid w:val="00941D3C"/>
    <w:rsid w:val="00942C25"/>
    <w:rsid w:val="009446A0"/>
    <w:rsid w:val="009471D8"/>
    <w:rsid w:val="009476E3"/>
    <w:rsid w:val="00950ABF"/>
    <w:rsid w:val="00952917"/>
    <w:rsid w:val="00954817"/>
    <w:rsid w:val="00955736"/>
    <w:rsid w:val="00960C12"/>
    <w:rsid w:val="00961701"/>
    <w:rsid w:val="00961946"/>
    <w:rsid w:val="009619B3"/>
    <w:rsid w:val="009648A9"/>
    <w:rsid w:val="00965875"/>
    <w:rsid w:val="00965CA0"/>
    <w:rsid w:val="009703BF"/>
    <w:rsid w:val="00970BDE"/>
    <w:rsid w:val="00970FA9"/>
    <w:rsid w:val="00973273"/>
    <w:rsid w:val="009735A1"/>
    <w:rsid w:val="00974136"/>
    <w:rsid w:val="00976BC4"/>
    <w:rsid w:val="00976C3F"/>
    <w:rsid w:val="0097792F"/>
    <w:rsid w:val="0098130A"/>
    <w:rsid w:val="00981442"/>
    <w:rsid w:val="00981864"/>
    <w:rsid w:val="00981DE7"/>
    <w:rsid w:val="00981F15"/>
    <w:rsid w:val="00983432"/>
    <w:rsid w:val="00983F78"/>
    <w:rsid w:val="009851EF"/>
    <w:rsid w:val="0098791D"/>
    <w:rsid w:val="00991AB3"/>
    <w:rsid w:val="00991D6A"/>
    <w:rsid w:val="0099210B"/>
    <w:rsid w:val="00993778"/>
    <w:rsid w:val="00994564"/>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12AB"/>
    <w:rsid w:val="009C2A40"/>
    <w:rsid w:val="009C38FC"/>
    <w:rsid w:val="009C468B"/>
    <w:rsid w:val="009C544B"/>
    <w:rsid w:val="009C7A49"/>
    <w:rsid w:val="009C7E79"/>
    <w:rsid w:val="009D0494"/>
    <w:rsid w:val="009D0D20"/>
    <w:rsid w:val="009D17C6"/>
    <w:rsid w:val="009D2247"/>
    <w:rsid w:val="009D235E"/>
    <w:rsid w:val="009D2AF2"/>
    <w:rsid w:val="009D33BC"/>
    <w:rsid w:val="009D379E"/>
    <w:rsid w:val="009E03FF"/>
    <w:rsid w:val="009E0B4D"/>
    <w:rsid w:val="009E10B9"/>
    <w:rsid w:val="009E256D"/>
    <w:rsid w:val="009E457E"/>
    <w:rsid w:val="009E4CB9"/>
    <w:rsid w:val="009E641D"/>
    <w:rsid w:val="009E7CA1"/>
    <w:rsid w:val="009F03A1"/>
    <w:rsid w:val="009F2AA1"/>
    <w:rsid w:val="009F34F2"/>
    <w:rsid w:val="009F3B33"/>
    <w:rsid w:val="009F74AC"/>
    <w:rsid w:val="009F7BF2"/>
    <w:rsid w:val="00A00577"/>
    <w:rsid w:val="00A00A54"/>
    <w:rsid w:val="00A00ADA"/>
    <w:rsid w:val="00A01E2C"/>
    <w:rsid w:val="00A04023"/>
    <w:rsid w:val="00A042DF"/>
    <w:rsid w:val="00A055D6"/>
    <w:rsid w:val="00A0710B"/>
    <w:rsid w:val="00A11A89"/>
    <w:rsid w:val="00A11F20"/>
    <w:rsid w:val="00A12625"/>
    <w:rsid w:val="00A12894"/>
    <w:rsid w:val="00A14155"/>
    <w:rsid w:val="00A14758"/>
    <w:rsid w:val="00A160F8"/>
    <w:rsid w:val="00A1695E"/>
    <w:rsid w:val="00A202D6"/>
    <w:rsid w:val="00A20CDC"/>
    <w:rsid w:val="00A22107"/>
    <w:rsid w:val="00A2223F"/>
    <w:rsid w:val="00A22494"/>
    <w:rsid w:val="00A23194"/>
    <w:rsid w:val="00A23CF9"/>
    <w:rsid w:val="00A240CE"/>
    <w:rsid w:val="00A24532"/>
    <w:rsid w:val="00A24925"/>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770D"/>
    <w:rsid w:val="00A61465"/>
    <w:rsid w:val="00A616A5"/>
    <w:rsid w:val="00A619ED"/>
    <w:rsid w:val="00A62AC9"/>
    <w:rsid w:val="00A62E52"/>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B41"/>
    <w:rsid w:val="00A9152B"/>
    <w:rsid w:val="00A934B4"/>
    <w:rsid w:val="00A9471E"/>
    <w:rsid w:val="00A94FBA"/>
    <w:rsid w:val="00A9519B"/>
    <w:rsid w:val="00A951A8"/>
    <w:rsid w:val="00A9549D"/>
    <w:rsid w:val="00A96B38"/>
    <w:rsid w:val="00AA0F61"/>
    <w:rsid w:val="00AA10ED"/>
    <w:rsid w:val="00AA124B"/>
    <w:rsid w:val="00AA1567"/>
    <w:rsid w:val="00AA2D15"/>
    <w:rsid w:val="00AA300D"/>
    <w:rsid w:val="00AA3C32"/>
    <w:rsid w:val="00AA407D"/>
    <w:rsid w:val="00AA4138"/>
    <w:rsid w:val="00AA4D5D"/>
    <w:rsid w:val="00AA5DA9"/>
    <w:rsid w:val="00AA75D5"/>
    <w:rsid w:val="00AA7E5F"/>
    <w:rsid w:val="00AB024F"/>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F61"/>
    <w:rsid w:val="00AD09BE"/>
    <w:rsid w:val="00AD1088"/>
    <w:rsid w:val="00AD30AE"/>
    <w:rsid w:val="00AD66E3"/>
    <w:rsid w:val="00AE05D2"/>
    <w:rsid w:val="00AE0958"/>
    <w:rsid w:val="00AE124C"/>
    <w:rsid w:val="00AE1AEF"/>
    <w:rsid w:val="00AE241E"/>
    <w:rsid w:val="00AE2B00"/>
    <w:rsid w:val="00AE5487"/>
    <w:rsid w:val="00AE7485"/>
    <w:rsid w:val="00AE7A1B"/>
    <w:rsid w:val="00AF063E"/>
    <w:rsid w:val="00AF12AE"/>
    <w:rsid w:val="00AF1D5A"/>
    <w:rsid w:val="00AF246B"/>
    <w:rsid w:val="00AF335F"/>
    <w:rsid w:val="00AF36CF"/>
    <w:rsid w:val="00AF40B0"/>
    <w:rsid w:val="00AF430C"/>
    <w:rsid w:val="00AF44F8"/>
    <w:rsid w:val="00AF599A"/>
    <w:rsid w:val="00AF5F82"/>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6B32"/>
    <w:rsid w:val="00B219DC"/>
    <w:rsid w:val="00B23040"/>
    <w:rsid w:val="00B23E7E"/>
    <w:rsid w:val="00B24A04"/>
    <w:rsid w:val="00B27303"/>
    <w:rsid w:val="00B27D29"/>
    <w:rsid w:val="00B32390"/>
    <w:rsid w:val="00B327F1"/>
    <w:rsid w:val="00B33239"/>
    <w:rsid w:val="00B340D0"/>
    <w:rsid w:val="00B342A9"/>
    <w:rsid w:val="00B3453F"/>
    <w:rsid w:val="00B366B9"/>
    <w:rsid w:val="00B36A24"/>
    <w:rsid w:val="00B373DE"/>
    <w:rsid w:val="00B403F4"/>
    <w:rsid w:val="00B407F8"/>
    <w:rsid w:val="00B40FB4"/>
    <w:rsid w:val="00B41C12"/>
    <w:rsid w:val="00B444A0"/>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65D0"/>
    <w:rsid w:val="00B6668B"/>
    <w:rsid w:val="00B7282D"/>
    <w:rsid w:val="00B734CD"/>
    <w:rsid w:val="00B736DD"/>
    <w:rsid w:val="00B74219"/>
    <w:rsid w:val="00B74468"/>
    <w:rsid w:val="00B75656"/>
    <w:rsid w:val="00B76031"/>
    <w:rsid w:val="00B76483"/>
    <w:rsid w:val="00B76E4D"/>
    <w:rsid w:val="00B804B3"/>
    <w:rsid w:val="00B81B71"/>
    <w:rsid w:val="00B82706"/>
    <w:rsid w:val="00B82782"/>
    <w:rsid w:val="00B83631"/>
    <w:rsid w:val="00B84A3F"/>
    <w:rsid w:val="00B85DCC"/>
    <w:rsid w:val="00B85FEF"/>
    <w:rsid w:val="00B867DA"/>
    <w:rsid w:val="00B87ABE"/>
    <w:rsid w:val="00B90972"/>
    <w:rsid w:val="00B927E7"/>
    <w:rsid w:val="00B9314A"/>
    <w:rsid w:val="00B94615"/>
    <w:rsid w:val="00B94D36"/>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55B0"/>
    <w:rsid w:val="00BB5AC7"/>
    <w:rsid w:val="00BB5D17"/>
    <w:rsid w:val="00BB6552"/>
    <w:rsid w:val="00BB6F2E"/>
    <w:rsid w:val="00BC03B7"/>
    <w:rsid w:val="00BC0434"/>
    <w:rsid w:val="00BC0976"/>
    <w:rsid w:val="00BC1D16"/>
    <w:rsid w:val="00BC343C"/>
    <w:rsid w:val="00BC3B7C"/>
    <w:rsid w:val="00BC4189"/>
    <w:rsid w:val="00BC43B6"/>
    <w:rsid w:val="00BC59F4"/>
    <w:rsid w:val="00BC7915"/>
    <w:rsid w:val="00BD0ADD"/>
    <w:rsid w:val="00BD32EA"/>
    <w:rsid w:val="00BD4BEE"/>
    <w:rsid w:val="00BD7482"/>
    <w:rsid w:val="00BE0B83"/>
    <w:rsid w:val="00BE3EA0"/>
    <w:rsid w:val="00BE5490"/>
    <w:rsid w:val="00BE60D8"/>
    <w:rsid w:val="00BE644B"/>
    <w:rsid w:val="00BE6BCB"/>
    <w:rsid w:val="00BE717D"/>
    <w:rsid w:val="00BE778A"/>
    <w:rsid w:val="00BE7AA4"/>
    <w:rsid w:val="00BE7C2C"/>
    <w:rsid w:val="00BF07F4"/>
    <w:rsid w:val="00BF0882"/>
    <w:rsid w:val="00BF0FA3"/>
    <w:rsid w:val="00BF2E22"/>
    <w:rsid w:val="00BF3FF3"/>
    <w:rsid w:val="00BF465D"/>
    <w:rsid w:val="00BF536B"/>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650"/>
    <w:rsid w:val="00C16B41"/>
    <w:rsid w:val="00C2028C"/>
    <w:rsid w:val="00C206BC"/>
    <w:rsid w:val="00C20FF9"/>
    <w:rsid w:val="00C2114D"/>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1CC8"/>
    <w:rsid w:val="00C43031"/>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7015"/>
    <w:rsid w:val="00C579C3"/>
    <w:rsid w:val="00C61B31"/>
    <w:rsid w:val="00C62E6D"/>
    <w:rsid w:val="00C64DF5"/>
    <w:rsid w:val="00C64E2F"/>
    <w:rsid w:val="00C657A9"/>
    <w:rsid w:val="00C65982"/>
    <w:rsid w:val="00C663ED"/>
    <w:rsid w:val="00C66C2C"/>
    <w:rsid w:val="00C6783B"/>
    <w:rsid w:val="00C736B4"/>
    <w:rsid w:val="00C76B86"/>
    <w:rsid w:val="00C777D6"/>
    <w:rsid w:val="00C77889"/>
    <w:rsid w:val="00C77BD9"/>
    <w:rsid w:val="00C8471E"/>
    <w:rsid w:val="00C84AD2"/>
    <w:rsid w:val="00C85048"/>
    <w:rsid w:val="00C8548B"/>
    <w:rsid w:val="00C8569A"/>
    <w:rsid w:val="00C858C6"/>
    <w:rsid w:val="00C86A6C"/>
    <w:rsid w:val="00C872B6"/>
    <w:rsid w:val="00C9182D"/>
    <w:rsid w:val="00C91F6B"/>
    <w:rsid w:val="00C9377A"/>
    <w:rsid w:val="00C954F9"/>
    <w:rsid w:val="00C95D9F"/>
    <w:rsid w:val="00C9618D"/>
    <w:rsid w:val="00C969F8"/>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7D8A"/>
    <w:rsid w:val="00CC260E"/>
    <w:rsid w:val="00CC3CA5"/>
    <w:rsid w:val="00CC726F"/>
    <w:rsid w:val="00CD2939"/>
    <w:rsid w:val="00CD2DDA"/>
    <w:rsid w:val="00CD3C80"/>
    <w:rsid w:val="00CD4DA0"/>
    <w:rsid w:val="00CD5403"/>
    <w:rsid w:val="00CD771A"/>
    <w:rsid w:val="00CE0223"/>
    <w:rsid w:val="00CE0F41"/>
    <w:rsid w:val="00CE1BE3"/>
    <w:rsid w:val="00CE35AD"/>
    <w:rsid w:val="00CE3A74"/>
    <w:rsid w:val="00CE41C3"/>
    <w:rsid w:val="00CE6463"/>
    <w:rsid w:val="00CE7EE2"/>
    <w:rsid w:val="00CF309E"/>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A0F"/>
    <w:rsid w:val="00D06BB5"/>
    <w:rsid w:val="00D070BD"/>
    <w:rsid w:val="00D07E22"/>
    <w:rsid w:val="00D11542"/>
    <w:rsid w:val="00D12782"/>
    <w:rsid w:val="00D13A22"/>
    <w:rsid w:val="00D14149"/>
    <w:rsid w:val="00D152F8"/>
    <w:rsid w:val="00D21BC3"/>
    <w:rsid w:val="00D23CD7"/>
    <w:rsid w:val="00D245D6"/>
    <w:rsid w:val="00D2492B"/>
    <w:rsid w:val="00D24EF3"/>
    <w:rsid w:val="00D26EE5"/>
    <w:rsid w:val="00D2780E"/>
    <w:rsid w:val="00D27E5E"/>
    <w:rsid w:val="00D3283A"/>
    <w:rsid w:val="00D32C93"/>
    <w:rsid w:val="00D339D8"/>
    <w:rsid w:val="00D35C88"/>
    <w:rsid w:val="00D35D81"/>
    <w:rsid w:val="00D35E39"/>
    <w:rsid w:val="00D365B9"/>
    <w:rsid w:val="00D37C8C"/>
    <w:rsid w:val="00D43535"/>
    <w:rsid w:val="00D43A22"/>
    <w:rsid w:val="00D43CFD"/>
    <w:rsid w:val="00D440E5"/>
    <w:rsid w:val="00D44838"/>
    <w:rsid w:val="00D44AE4"/>
    <w:rsid w:val="00D45B58"/>
    <w:rsid w:val="00D46551"/>
    <w:rsid w:val="00D50854"/>
    <w:rsid w:val="00D511A9"/>
    <w:rsid w:val="00D5143D"/>
    <w:rsid w:val="00D544AD"/>
    <w:rsid w:val="00D5497C"/>
    <w:rsid w:val="00D561E4"/>
    <w:rsid w:val="00D60BB4"/>
    <w:rsid w:val="00D60C74"/>
    <w:rsid w:val="00D61983"/>
    <w:rsid w:val="00D62FE6"/>
    <w:rsid w:val="00D6395D"/>
    <w:rsid w:val="00D639E3"/>
    <w:rsid w:val="00D641EF"/>
    <w:rsid w:val="00D648ED"/>
    <w:rsid w:val="00D64AED"/>
    <w:rsid w:val="00D65236"/>
    <w:rsid w:val="00D65DA0"/>
    <w:rsid w:val="00D70D90"/>
    <w:rsid w:val="00D7107D"/>
    <w:rsid w:val="00D71764"/>
    <w:rsid w:val="00D71EB7"/>
    <w:rsid w:val="00D724B4"/>
    <w:rsid w:val="00D72860"/>
    <w:rsid w:val="00D736EB"/>
    <w:rsid w:val="00D7395B"/>
    <w:rsid w:val="00D7417F"/>
    <w:rsid w:val="00D75772"/>
    <w:rsid w:val="00D80549"/>
    <w:rsid w:val="00D816B8"/>
    <w:rsid w:val="00D84AB6"/>
    <w:rsid w:val="00D84E4A"/>
    <w:rsid w:val="00D87614"/>
    <w:rsid w:val="00D877DB"/>
    <w:rsid w:val="00D87B47"/>
    <w:rsid w:val="00D87DE6"/>
    <w:rsid w:val="00D913EB"/>
    <w:rsid w:val="00D92D6F"/>
    <w:rsid w:val="00D93130"/>
    <w:rsid w:val="00D93E99"/>
    <w:rsid w:val="00D94605"/>
    <w:rsid w:val="00D950DF"/>
    <w:rsid w:val="00D955DF"/>
    <w:rsid w:val="00D9688B"/>
    <w:rsid w:val="00D97644"/>
    <w:rsid w:val="00DA2A45"/>
    <w:rsid w:val="00DA351B"/>
    <w:rsid w:val="00DA46FD"/>
    <w:rsid w:val="00DA577F"/>
    <w:rsid w:val="00DA5F5B"/>
    <w:rsid w:val="00DA79FA"/>
    <w:rsid w:val="00DB1798"/>
    <w:rsid w:val="00DB41DF"/>
    <w:rsid w:val="00DB46A7"/>
    <w:rsid w:val="00DB515B"/>
    <w:rsid w:val="00DB730A"/>
    <w:rsid w:val="00DB775F"/>
    <w:rsid w:val="00DB7E0D"/>
    <w:rsid w:val="00DC08EE"/>
    <w:rsid w:val="00DC2891"/>
    <w:rsid w:val="00DC44D6"/>
    <w:rsid w:val="00DC6908"/>
    <w:rsid w:val="00DC6AC0"/>
    <w:rsid w:val="00DC6E41"/>
    <w:rsid w:val="00DC72E7"/>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216A9"/>
    <w:rsid w:val="00E224F4"/>
    <w:rsid w:val="00E24E7C"/>
    <w:rsid w:val="00E2523E"/>
    <w:rsid w:val="00E25372"/>
    <w:rsid w:val="00E25B8D"/>
    <w:rsid w:val="00E260A2"/>
    <w:rsid w:val="00E27605"/>
    <w:rsid w:val="00E32269"/>
    <w:rsid w:val="00E33FA7"/>
    <w:rsid w:val="00E34414"/>
    <w:rsid w:val="00E352C2"/>
    <w:rsid w:val="00E37629"/>
    <w:rsid w:val="00E37999"/>
    <w:rsid w:val="00E4100F"/>
    <w:rsid w:val="00E4173E"/>
    <w:rsid w:val="00E41D8C"/>
    <w:rsid w:val="00E41EE2"/>
    <w:rsid w:val="00E426CA"/>
    <w:rsid w:val="00E4283B"/>
    <w:rsid w:val="00E42BB6"/>
    <w:rsid w:val="00E46117"/>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2D2D"/>
    <w:rsid w:val="00E731CD"/>
    <w:rsid w:val="00E7389C"/>
    <w:rsid w:val="00E73E5B"/>
    <w:rsid w:val="00E75183"/>
    <w:rsid w:val="00E75E02"/>
    <w:rsid w:val="00E75F48"/>
    <w:rsid w:val="00E760A1"/>
    <w:rsid w:val="00E77180"/>
    <w:rsid w:val="00E808FF"/>
    <w:rsid w:val="00E80B29"/>
    <w:rsid w:val="00E8397E"/>
    <w:rsid w:val="00E84933"/>
    <w:rsid w:val="00E84A14"/>
    <w:rsid w:val="00E85C3E"/>
    <w:rsid w:val="00E85EE2"/>
    <w:rsid w:val="00E86508"/>
    <w:rsid w:val="00E86755"/>
    <w:rsid w:val="00E87762"/>
    <w:rsid w:val="00E8799C"/>
    <w:rsid w:val="00E904AB"/>
    <w:rsid w:val="00E90F46"/>
    <w:rsid w:val="00E922B0"/>
    <w:rsid w:val="00E93DB4"/>
    <w:rsid w:val="00E9438B"/>
    <w:rsid w:val="00EA2A50"/>
    <w:rsid w:val="00EA3566"/>
    <w:rsid w:val="00EA422C"/>
    <w:rsid w:val="00EA4C6E"/>
    <w:rsid w:val="00EA4EC2"/>
    <w:rsid w:val="00EA5150"/>
    <w:rsid w:val="00EA674F"/>
    <w:rsid w:val="00EA6D92"/>
    <w:rsid w:val="00EB407F"/>
    <w:rsid w:val="00EB4BB1"/>
    <w:rsid w:val="00EB53EE"/>
    <w:rsid w:val="00EB6C9D"/>
    <w:rsid w:val="00EB72CD"/>
    <w:rsid w:val="00EB7508"/>
    <w:rsid w:val="00EB77EC"/>
    <w:rsid w:val="00EC079A"/>
    <w:rsid w:val="00EC08B7"/>
    <w:rsid w:val="00EC12FD"/>
    <w:rsid w:val="00EC45C2"/>
    <w:rsid w:val="00EC46D6"/>
    <w:rsid w:val="00EC546C"/>
    <w:rsid w:val="00EC5A19"/>
    <w:rsid w:val="00EC60C0"/>
    <w:rsid w:val="00EC6FA2"/>
    <w:rsid w:val="00ED0243"/>
    <w:rsid w:val="00ED03A8"/>
    <w:rsid w:val="00ED0E40"/>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5F26"/>
    <w:rsid w:val="00EF0011"/>
    <w:rsid w:val="00EF00BC"/>
    <w:rsid w:val="00EF1A4E"/>
    <w:rsid w:val="00EF30F4"/>
    <w:rsid w:val="00EF3428"/>
    <w:rsid w:val="00EF3512"/>
    <w:rsid w:val="00EF4166"/>
    <w:rsid w:val="00EF4437"/>
    <w:rsid w:val="00EF4839"/>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F99"/>
    <w:rsid w:val="00F0728B"/>
    <w:rsid w:val="00F1133F"/>
    <w:rsid w:val="00F1159E"/>
    <w:rsid w:val="00F13311"/>
    <w:rsid w:val="00F136AA"/>
    <w:rsid w:val="00F13860"/>
    <w:rsid w:val="00F13A1C"/>
    <w:rsid w:val="00F13E29"/>
    <w:rsid w:val="00F14552"/>
    <w:rsid w:val="00F15DD3"/>
    <w:rsid w:val="00F201C9"/>
    <w:rsid w:val="00F232B2"/>
    <w:rsid w:val="00F2457A"/>
    <w:rsid w:val="00F24950"/>
    <w:rsid w:val="00F2523A"/>
    <w:rsid w:val="00F27B78"/>
    <w:rsid w:val="00F27EC2"/>
    <w:rsid w:val="00F309F1"/>
    <w:rsid w:val="00F30B6C"/>
    <w:rsid w:val="00F31A78"/>
    <w:rsid w:val="00F33EFA"/>
    <w:rsid w:val="00F35047"/>
    <w:rsid w:val="00F3530B"/>
    <w:rsid w:val="00F37B12"/>
    <w:rsid w:val="00F37B69"/>
    <w:rsid w:val="00F405BE"/>
    <w:rsid w:val="00F40646"/>
    <w:rsid w:val="00F42006"/>
    <w:rsid w:val="00F42FCA"/>
    <w:rsid w:val="00F44994"/>
    <w:rsid w:val="00F4658C"/>
    <w:rsid w:val="00F50AF4"/>
    <w:rsid w:val="00F53830"/>
    <w:rsid w:val="00F53CFA"/>
    <w:rsid w:val="00F561EE"/>
    <w:rsid w:val="00F6054C"/>
    <w:rsid w:val="00F628B1"/>
    <w:rsid w:val="00F62E2E"/>
    <w:rsid w:val="00F62F62"/>
    <w:rsid w:val="00F63955"/>
    <w:rsid w:val="00F640AA"/>
    <w:rsid w:val="00F650B6"/>
    <w:rsid w:val="00F65791"/>
    <w:rsid w:val="00F659D9"/>
    <w:rsid w:val="00F6658B"/>
    <w:rsid w:val="00F678E8"/>
    <w:rsid w:val="00F67E6F"/>
    <w:rsid w:val="00F70AD1"/>
    <w:rsid w:val="00F7158A"/>
    <w:rsid w:val="00F726CC"/>
    <w:rsid w:val="00F72CB4"/>
    <w:rsid w:val="00F74862"/>
    <w:rsid w:val="00F74C2D"/>
    <w:rsid w:val="00F755BC"/>
    <w:rsid w:val="00F758DF"/>
    <w:rsid w:val="00F76FE2"/>
    <w:rsid w:val="00F80C97"/>
    <w:rsid w:val="00F81ECB"/>
    <w:rsid w:val="00F831A8"/>
    <w:rsid w:val="00F839DC"/>
    <w:rsid w:val="00F858E0"/>
    <w:rsid w:val="00F858E8"/>
    <w:rsid w:val="00F86D31"/>
    <w:rsid w:val="00F871F4"/>
    <w:rsid w:val="00F911F7"/>
    <w:rsid w:val="00F91B74"/>
    <w:rsid w:val="00F92605"/>
    <w:rsid w:val="00F92B0F"/>
    <w:rsid w:val="00F93120"/>
    <w:rsid w:val="00F932A1"/>
    <w:rsid w:val="00F933DC"/>
    <w:rsid w:val="00F93EC1"/>
    <w:rsid w:val="00F94AF6"/>
    <w:rsid w:val="00F95657"/>
    <w:rsid w:val="00F972F2"/>
    <w:rsid w:val="00FA0801"/>
    <w:rsid w:val="00FA0FA4"/>
    <w:rsid w:val="00FA1B1E"/>
    <w:rsid w:val="00FA44EB"/>
    <w:rsid w:val="00FA564A"/>
    <w:rsid w:val="00FA57B0"/>
    <w:rsid w:val="00FA6B55"/>
    <w:rsid w:val="00FB2FDC"/>
    <w:rsid w:val="00FB50F0"/>
    <w:rsid w:val="00FB5975"/>
    <w:rsid w:val="00FB5F14"/>
    <w:rsid w:val="00FB66A1"/>
    <w:rsid w:val="00FB6889"/>
    <w:rsid w:val="00FB741C"/>
    <w:rsid w:val="00FB7A2A"/>
    <w:rsid w:val="00FC0407"/>
    <w:rsid w:val="00FC4EBB"/>
    <w:rsid w:val="00FC5C50"/>
    <w:rsid w:val="00FC6A6A"/>
    <w:rsid w:val="00FC6D56"/>
    <w:rsid w:val="00FC704D"/>
    <w:rsid w:val="00FC736A"/>
    <w:rsid w:val="00FC75C8"/>
    <w:rsid w:val="00FD01B8"/>
    <w:rsid w:val="00FD205D"/>
    <w:rsid w:val="00FD2666"/>
    <w:rsid w:val="00FD27BA"/>
    <w:rsid w:val="00FD42A3"/>
    <w:rsid w:val="00FD505F"/>
    <w:rsid w:val="00FD52C5"/>
    <w:rsid w:val="00FD758B"/>
    <w:rsid w:val="00FD7A6E"/>
    <w:rsid w:val="00FD7AE6"/>
    <w:rsid w:val="00FE02CC"/>
    <w:rsid w:val="00FE0C87"/>
    <w:rsid w:val="00FE0E6C"/>
    <w:rsid w:val="00FE2E22"/>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4058C1"/>
    <w:rsid w:val="0D857434"/>
    <w:rsid w:val="0DBF4AF8"/>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仿宋" w:hAnsi="Tahom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22107"/>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22107"/>
    <w:pPr>
      <w:keepNext/>
      <w:keepLines/>
      <w:spacing w:line="576" w:lineRule="auto"/>
      <w:outlineLvl w:val="0"/>
    </w:pPr>
    <w:rPr>
      <w:b/>
      <w:kern w:val="44"/>
      <w:sz w:val="44"/>
    </w:rPr>
  </w:style>
  <w:style w:type="paragraph" w:styleId="2">
    <w:name w:val="heading 2"/>
    <w:basedOn w:val="a"/>
    <w:next w:val="a"/>
    <w:link w:val="2Char"/>
    <w:uiPriority w:val="9"/>
    <w:unhideWhenUsed/>
    <w:qFormat/>
    <w:rsid w:val="00A22107"/>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22107"/>
    <w:pPr>
      <w:keepNext/>
      <w:keepLines/>
      <w:spacing w:line="413" w:lineRule="auto"/>
      <w:outlineLvl w:val="2"/>
    </w:pPr>
    <w:rPr>
      <w:b/>
      <w:sz w:val="32"/>
    </w:rPr>
  </w:style>
  <w:style w:type="paragraph" w:styleId="4">
    <w:name w:val="heading 4"/>
    <w:basedOn w:val="a"/>
    <w:next w:val="a"/>
    <w:link w:val="4Char"/>
    <w:uiPriority w:val="9"/>
    <w:semiHidden/>
    <w:unhideWhenUsed/>
    <w:qFormat/>
    <w:rsid w:val="00A2210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22107"/>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22107"/>
    <w:pPr>
      <w:ind w:firstLineChars="100" w:firstLine="420"/>
    </w:pPr>
  </w:style>
  <w:style w:type="paragraph" w:styleId="a5">
    <w:name w:val="Body Text"/>
    <w:basedOn w:val="a"/>
    <w:uiPriority w:val="99"/>
    <w:unhideWhenUsed/>
    <w:qFormat/>
    <w:rsid w:val="00A22107"/>
  </w:style>
  <w:style w:type="paragraph" w:styleId="a6">
    <w:name w:val="Normal Indent"/>
    <w:basedOn w:val="a"/>
    <w:qFormat/>
    <w:rsid w:val="00A22107"/>
    <w:pPr>
      <w:ind w:firstLine="425"/>
    </w:pPr>
    <w:rPr>
      <w:rFonts w:ascii="Times New Roman" w:eastAsia="宋体" w:hAnsi="Times New Roman" w:cs="Times New Roman"/>
      <w:szCs w:val="20"/>
    </w:rPr>
  </w:style>
  <w:style w:type="paragraph" w:styleId="a7">
    <w:name w:val="caption"/>
    <w:basedOn w:val="a"/>
    <w:next w:val="a"/>
    <w:qFormat/>
    <w:rsid w:val="00A22107"/>
    <w:rPr>
      <w:rFonts w:ascii="Arial" w:eastAsia="黑体" w:hAnsi="Arial" w:cs="Arial"/>
      <w:sz w:val="20"/>
      <w:szCs w:val="20"/>
    </w:rPr>
  </w:style>
  <w:style w:type="paragraph" w:styleId="a8">
    <w:name w:val="Plain Text"/>
    <w:basedOn w:val="a"/>
    <w:link w:val="Char0"/>
    <w:qFormat/>
    <w:rsid w:val="00A22107"/>
    <w:rPr>
      <w:rFonts w:eastAsia="宋体"/>
      <w:sz w:val="24"/>
    </w:rPr>
  </w:style>
  <w:style w:type="paragraph" w:styleId="a9">
    <w:name w:val="Date"/>
    <w:basedOn w:val="a"/>
    <w:next w:val="a"/>
    <w:link w:val="Char1"/>
    <w:uiPriority w:val="99"/>
    <w:unhideWhenUsed/>
    <w:qFormat/>
    <w:rsid w:val="00A22107"/>
    <w:pPr>
      <w:ind w:leftChars="2500" w:left="100"/>
    </w:pPr>
  </w:style>
  <w:style w:type="paragraph" w:styleId="aa">
    <w:name w:val="Balloon Text"/>
    <w:basedOn w:val="a"/>
    <w:link w:val="Char2"/>
    <w:uiPriority w:val="99"/>
    <w:semiHidden/>
    <w:unhideWhenUsed/>
    <w:qFormat/>
    <w:rsid w:val="00A22107"/>
    <w:rPr>
      <w:sz w:val="18"/>
      <w:szCs w:val="18"/>
    </w:rPr>
  </w:style>
  <w:style w:type="paragraph" w:styleId="ab">
    <w:name w:val="footer"/>
    <w:basedOn w:val="a"/>
    <w:link w:val="Char3"/>
    <w:uiPriority w:val="99"/>
    <w:unhideWhenUsed/>
    <w:qFormat/>
    <w:rsid w:val="00A22107"/>
    <w:pPr>
      <w:tabs>
        <w:tab w:val="center" w:pos="4153"/>
        <w:tab w:val="right" w:pos="8306"/>
      </w:tabs>
      <w:snapToGrid w:val="0"/>
      <w:jc w:val="left"/>
    </w:pPr>
    <w:rPr>
      <w:sz w:val="18"/>
      <w:szCs w:val="18"/>
    </w:rPr>
  </w:style>
  <w:style w:type="paragraph" w:styleId="ac">
    <w:name w:val="header"/>
    <w:basedOn w:val="a"/>
    <w:link w:val="Char4"/>
    <w:uiPriority w:val="99"/>
    <w:unhideWhenUsed/>
    <w:qFormat/>
    <w:rsid w:val="00A22107"/>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rsid w:val="00A22107"/>
    <w:rPr>
      <w:rFonts w:ascii="Calibri" w:eastAsia="宋体" w:hAnsi="Calibri" w:cs="Times New Roman"/>
      <w:sz w:val="24"/>
      <w:szCs w:val="24"/>
    </w:rPr>
  </w:style>
  <w:style w:type="character" w:styleId="ae">
    <w:name w:val="Strong"/>
    <w:basedOn w:val="a1"/>
    <w:uiPriority w:val="22"/>
    <w:qFormat/>
    <w:rsid w:val="00A22107"/>
    <w:rPr>
      <w:b/>
      <w:bCs/>
    </w:rPr>
  </w:style>
  <w:style w:type="character" w:styleId="af">
    <w:name w:val="FollowedHyperlink"/>
    <w:basedOn w:val="a1"/>
    <w:uiPriority w:val="99"/>
    <w:unhideWhenUsed/>
    <w:qFormat/>
    <w:rsid w:val="00A22107"/>
    <w:rPr>
      <w:color w:val="000000"/>
      <w:u w:val="none"/>
    </w:rPr>
  </w:style>
  <w:style w:type="character" w:styleId="af0">
    <w:name w:val="Emphasis"/>
    <w:basedOn w:val="a1"/>
    <w:uiPriority w:val="20"/>
    <w:qFormat/>
    <w:rsid w:val="00A22107"/>
  </w:style>
  <w:style w:type="character" w:styleId="af1">
    <w:name w:val="Hyperlink"/>
    <w:basedOn w:val="a1"/>
    <w:uiPriority w:val="99"/>
    <w:unhideWhenUsed/>
    <w:qFormat/>
    <w:rsid w:val="00A22107"/>
    <w:rPr>
      <w:color w:val="0000FF"/>
      <w:u w:val="single"/>
    </w:rPr>
  </w:style>
  <w:style w:type="table" w:styleId="af2">
    <w:name w:val="Table Grid"/>
    <w:basedOn w:val="a2"/>
    <w:uiPriority w:val="39"/>
    <w:qFormat/>
    <w:rsid w:val="00A22107"/>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1"/>
    <w:link w:val="ac"/>
    <w:uiPriority w:val="99"/>
    <w:semiHidden/>
    <w:qFormat/>
    <w:rsid w:val="00A22107"/>
    <w:rPr>
      <w:sz w:val="18"/>
      <w:szCs w:val="18"/>
    </w:rPr>
  </w:style>
  <w:style w:type="character" w:customStyle="1" w:styleId="Char3">
    <w:name w:val="页脚 Char"/>
    <w:basedOn w:val="a1"/>
    <w:link w:val="ab"/>
    <w:uiPriority w:val="99"/>
    <w:semiHidden/>
    <w:qFormat/>
    <w:rsid w:val="00A22107"/>
    <w:rPr>
      <w:sz w:val="18"/>
      <w:szCs w:val="18"/>
    </w:rPr>
  </w:style>
  <w:style w:type="character" w:customStyle="1" w:styleId="Char10">
    <w:name w:val="纯文本 Char1"/>
    <w:link w:val="a8"/>
    <w:qFormat/>
    <w:rsid w:val="00A22107"/>
    <w:rPr>
      <w:rFonts w:eastAsia="宋体"/>
      <w:sz w:val="24"/>
    </w:rPr>
  </w:style>
  <w:style w:type="character" w:customStyle="1" w:styleId="Char0">
    <w:name w:val="纯文本 Char"/>
    <w:basedOn w:val="a1"/>
    <w:link w:val="a8"/>
    <w:uiPriority w:val="99"/>
    <w:semiHidden/>
    <w:qFormat/>
    <w:rsid w:val="00A22107"/>
    <w:rPr>
      <w:rFonts w:ascii="宋体" w:eastAsia="宋体" w:hAnsi="Courier New" w:cs="Courier New"/>
      <w:szCs w:val="21"/>
    </w:rPr>
  </w:style>
  <w:style w:type="paragraph" w:customStyle="1" w:styleId="Default">
    <w:name w:val="Default"/>
    <w:qFormat/>
    <w:rsid w:val="00A22107"/>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uiPriority w:val="34"/>
    <w:qFormat/>
    <w:rsid w:val="00A22107"/>
    <w:pPr>
      <w:ind w:firstLineChars="200" w:firstLine="420"/>
    </w:pPr>
  </w:style>
  <w:style w:type="character" w:customStyle="1" w:styleId="Char1">
    <w:name w:val="日期 Char"/>
    <w:basedOn w:val="a1"/>
    <w:link w:val="a9"/>
    <w:uiPriority w:val="99"/>
    <w:semiHidden/>
    <w:qFormat/>
    <w:rsid w:val="00A22107"/>
  </w:style>
  <w:style w:type="paragraph" w:styleId="af3">
    <w:name w:val="List Paragraph"/>
    <w:basedOn w:val="a"/>
    <w:uiPriority w:val="34"/>
    <w:unhideWhenUsed/>
    <w:qFormat/>
    <w:rsid w:val="00A22107"/>
    <w:pPr>
      <w:ind w:firstLineChars="200" w:firstLine="420"/>
    </w:pPr>
  </w:style>
  <w:style w:type="character" w:customStyle="1" w:styleId="CharChar">
    <w:name w:val="正文文本缩进 Char Char"/>
    <w:link w:val="11"/>
    <w:qFormat/>
    <w:rsid w:val="00A22107"/>
    <w:rPr>
      <w:rFonts w:ascii="宋体"/>
      <w:sz w:val="24"/>
    </w:rPr>
  </w:style>
  <w:style w:type="paragraph" w:customStyle="1" w:styleId="11">
    <w:name w:val="正文文本缩进1"/>
    <w:basedOn w:val="a"/>
    <w:link w:val="CharChar"/>
    <w:qFormat/>
    <w:rsid w:val="00A22107"/>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22107"/>
    <w:rPr>
      <w:sz w:val="24"/>
    </w:rPr>
  </w:style>
  <w:style w:type="paragraph" w:customStyle="1" w:styleId="12">
    <w:name w:val="日期1"/>
    <w:basedOn w:val="a"/>
    <w:next w:val="a"/>
    <w:link w:val="CharChar0"/>
    <w:qFormat/>
    <w:rsid w:val="00A22107"/>
    <w:rPr>
      <w:rFonts w:ascii="Times New Roman" w:eastAsia="宋体" w:hAnsi="Times New Roman" w:cs="Times New Roman"/>
      <w:kern w:val="0"/>
      <w:sz w:val="24"/>
      <w:szCs w:val="20"/>
    </w:rPr>
  </w:style>
  <w:style w:type="paragraph" w:customStyle="1" w:styleId="13">
    <w:name w:val="正文缩进1"/>
    <w:basedOn w:val="a"/>
    <w:qFormat/>
    <w:rsid w:val="00A2210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22107"/>
    <w:rPr>
      <w:rFonts w:ascii="Arial" w:eastAsia="微软雅黑" w:hAnsi="Arial" w:cs="Times New Roman"/>
      <w:b/>
      <w:kern w:val="0"/>
      <w:sz w:val="28"/>
      <w:szCs w:val="20"/>
    </w:rPr>
  </w:style>
  <w:style w:type="character" w:customStyle="1" w:styleId="apple-converted-space">
    <w:name w:val="apple-converted-space"/>
    <w:basedOn w:val="a1"/>
    <w:qFormat/>
    <w:rsid w:val="00A22107"/>
  </w:style>
  <w:style w:type="character" w:customStyle="1" w:styleId="Char">
    <w:name w:val="信息标题 Char"/>
    <w:basedOn w:val="a1"/>
    <w:link w:val="a0"/>
    <w:uiPriority w:val="99"/>
    <w:qFormat/>
    <w:rsid w:val="00A22107"/>
    <w:rPr>
      <w:rFonts w:ascii="Arial" w:eastAsiaTheme="minorEastAsia" w:hAnsi="Arial" w:cs="Arial"/>
      <w:kern w:val="2"/>
      <w:sz w:val="24"/>
      <w:szCs w:val="24"/>
      <w:shd w:val="clear" w:color="auto" w:fill="7F7F7F"/>
    </w:rPr>
  </w:style>
  <w:style w:type="character" w:customStyle="1" w:styleId="hover25">
    <w:name w:val="hover25"/>
    <w:basedOn w:val="a1"/>
    <w:qFormat/>
    <w:rsid w:val="00A22107"/>
  </w:style>
  <w:style w:type="character" w:customStyle="1" w:styleId="red">
    <w:name w:val="red"/>
    <w:basedOn w:val="a1"/>
    <w:qFormat/>
    <w:rsid w:val="00A22107"/>
    <w:rPr>
      <w:color w:val="FF0000"/>
      <w:sz w:val="18"/>
      <w:szCs w:val="18"/>
    </w:rPr>
  </w:style>
  <w:style w:type="character" w:customStyle="1" w:styleId="red1">
    <w:name w:val="red1"/>
    <w:basedOn w:val="a1"/>
    <w:qFormat/>
    <w:rsid w:val="00A22107"/>
    <w:rPr>
      <w:color w:val="FF0000"/>
      <w:sz w:val="18"/>
      <w:szCs w:val="18"/>
    </w:rPr>
  </w:style>
  <w:style w:type="character" w:customStyle="1" w:styleId="red2">
    <w:name w:val="red2"/>
    <w:basedOn w:val="a1"/>
    <w:qFormat/>
    <w:rsid w:val="00A22107"/>
    <w:rPr>
      <w:color w:val="FF0000"/>
    </w:rPr>
  </w:style>
  <w:style w:type="character" w:customStyle="1" w:styleId="blue">
    <w:name w:val="blue"/>
    <w:basedOn w:val="a1"/>
    <w:qFormat/>
    <w:rsid w:val="00A22107"/>
    <w:rPr>
      <w:color w:val="0371C6"/>
      <w:sz w:val="21"/>
      <w:szCs w:val="21"/>
    </w:rPr>
  </w:style>
  <w:style w:type="character" w:customStyle="1" w:styleId="green">
    <w:name w:val="green"/>
    <w:basedOn w:val="a1"/>
    <w:qFormat/>
    <w:rsid w:val="00A22107"/>
    <w:rPr>
      <w:color w:val="66AE00"/>
      <w:sz w:val="18"/>
      <w:szCs w:val="18"/>
    </w:rPr>
  </w:style>
  <w:style w:type="character" w:customStyle="1" w:styleId="green1">
    <w:name w:val="green1"/>
    <w:basedOn w:val="a1"/>
    <w:qFormat/>
    <w:rsid w:val="00A22107"/>
    <w:rPr>
      <w:color w:val="66AE00"/>
      <w:sz w:val="18"/>
      <w:szCs w:val="18"/>
    </w:rPr>
  </w:style>
  <w:style w:type="character" w:customStyle="1" w:styleId="right">
    <w:name w:val="right"/>
    <w:basedOn w:val="a1"/>
    <w:qFormat/>
    <w:rsid w:val="00A22107"/>
    <w:rPr>
      <w:color w:val="999999"/>
      <w:sz w:val="18"/>
      <w:szCs w:val="18"/>
    </w:rPr>
  </w:style>
  <w:style w:type="character" w:customStyle="1" w:styleId="gb-jt">
    <w:name w:val="gb-jt"/>
    <w:basedOn w:val="a1"/>
    <w:qFormat/>
    <w:rsid w:val="00A22107"/>
  </w:style>
  <w:style w:type="character" w:customStyle="1" w:styleId="Char2">
    <w:name w:val="批注框文本 Char"/>
    <w:basedOn w:val="a1"/>
    <w:link w:val="aa"/>
    <w:uiPriority w:val="99"/>
    <w:semiHidden/>
    <w:qFormat/>
    <w:rsid w:val="00A22107"/>
    <w:rPr>
      <w:rFonts w:asciiTheme="minorHAnsi" w:eastAsiaTheme="minorEastAsia" w:hAnsiTheme="minorHAnsi" w:cstheme="minorBidi"/>
      <w:kern w:val="2"/>
      <w:sz w:val="18"/>
      <w:szCs w:val="18"/>
    </w:rPr>
  </w:style>
  <w:style w:type="paragraph" w:customStyle="1" w:styleId="14">
    <w:name w:val="普通(网站)1"/>
    <w:basedOn w:val="a"/>
    <w:qFormat/>
    <w:rsid w:val="00A22107"/>
    <w:rPr>
      <w:rFonts w:ascii="Calibri" w:eastAsia="宋体" w:hAnsi="Calibri" w:cs="Times New Roman"/>
      <w:sz w:val="24"/>
      <w:szCs w:val="24"/>
    </w:rPr>
  </w:style>
  <w:style w:type="character" w:customStyle="1" w:styleId="4Char">
    <w:name w:val="标题 4 Char"/>
    <w:basedOn w:val="a1"/>
    <w:link w:val="4"/>
    <w:uiPriority w:val="9"/>
    <w:semiHidden/>
    <w:qFormat/>
    <w:rsid w:val="00A22107"/>
    <w:rPr>
      <w:rFonts w:asciiTheme="majorHAnsi" w:eastAsiaTheme="majorEastAsia" w:hAnsiTheme="majorHAnsi" w:cstheme="majorBidi"/>
      <w:b/>
      <w:bCs/>
      <w:kern w:val="2"/>
      <w:sz w:val="28"/>
      <w:szCs w:val="28"/>
    </w:rPr>
  </w:style>
  <w:style w:type="paragraph" w:customStyle="1" w:styleId="085">
    <w:name w:val="首行缩进:  0.85 厘米"/>
    <w:basedOn w:val="a"/>
    <w:qFormat/>
    <w:rsid w:val="00A22107"/>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F74862"/>
    <w:rPr>
      <w:color w:val="FF0000"/>
    </w:rPr>
  </w:style>
  <w:style w:type="paragraph" w:customStyle="1" w:styleId="a20">
    <w:name w:val="a2"/>
    <w:basedOn w:val="a"/>
    <w:rsid w:val="00F74862"/>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F74862"/>
    <w:pPr>
      <w:widowControl/>
      <w:tabs>
        <w:tab w:val="decimal" w:pos="0"/>
      </w:tabs>
      <w:autoSpaceDE w:val="0"/>
      <w:autoSpaceDN w:val="0"/>
      <w:adjustRightInd w:val="0"/>
      <w:spacing w:before="80" w:after="80"/>
    </w:pPr>
    <w:rPr>
      <w:rFonts w:ascii="Arial" w:eastAsia="宋体" w:hAnsi="Arial" w:cs="Times New Roman"/>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ail.zol.com.cn/projector/p2264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s.cmmiinstitute.com/pars/par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detail.zol.com.cn/projector/p2264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报价额</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dLbl>
              <c:idx val="0"/>
              <c:layout>
                <c:manualLayout>
                  <c:x val="-0.12903819541095501"/>
                  <c:y val="-8.2823568299090784E-3"/>
                </c:manualLayout>
              </c:layout>
              <c:dLblPos val="bestFit"/>
              <c:showPercent val="1"/>
              <c:extLst>
                <c:ext xmlns:c15="http://schemas.microsoft.com/office/drawing/2012/chart" uri="{CE6537A1-D6FC-4f65-9D91-7224C49458BB}">
                  <c15:layout/>
                </c:ext>
              </c:extLst>
            </c:dLbl>
            <c:dLbl>
              <c:idx val="1"/>
              <c:layout>
                <c:manualLayout>
                  <c:x val="-1.1465746198515455E-2"/>
                  <c:y val="-8.0229221870406209E-2"/>
                </c:manualLayout>
              </c:layout>
              <c:dLblPos val="bestFit"/>
              <c:showPercent val="1"/>
              <c:extLst>
                <c:ext xmlns:c15="http://schemas.microsoft.com/office/drawing/2012/chart" uri="{CE6537A1-D6FC-4f65-9D91-7224C49458BB}">
                  <c15:layout/>
                </c:ext>
              </c:extLst>
            </c:dLbl>
            <c:dLbl>
              <c:idx val="2"/>
              <c:layout>
                <c:manualLayout>
                  <c:x val="0.24009766659790618"/>
                  <c:y val="-2.1945536543594556E-2"/>
                </c:manualLayout>
              </c:layout>
              <c:dLblPos val="bestFit"/>
              <c:showPercent val="1"/>
              <c:extLst>
                <c:ext xmlns:c15="http://schemas.microsoft.com/office/drawing/2012/chart" uri="{CE6537A1-D6FC-4f65-9D91-7224C49458BB}">
                  <c15:layout/>
                </c:ext>
              </c:extLst>
            </c:dLbl>
            <c:dLbl>
              <c:idx val="3"/>
              <c:layout>
                <c:manualLayout>
                  <c:x val="2.5528434887912267E-2"/>
                  <c:y val="5.2481703395959985E-2"/>
                </c:manualLayout>
              </c:layout>
              <c:dLblPos val="bestFit"/>
              <c:showPercent val="1"/>
              <c:extLst>
                <c:ext xmlns:c15="http://schemas.microsoft.com/office/drawing/2012/chart" uri="{CE6537A1-D6FC-4f65-9D91-7224C49458BB}">
                  <c15:layout/>
                </c:ext>
              </c:extLst>
            </c:dLbl>
            <c:dLbl>
              <c:idx val="4"/>
              <c:layout>
                <c:manualLayout>
                  <c:x val="-0.10523054653371074"/>
                  <c:y val="2.3364473744012727E-2"/>
                </c:manualLayout>
              </c:layout>
              <c:dLblPos val="bestFit"/>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5"/>
                <c:pt idx="0">
                  <c:v>IDC</c:v>
                </c:pt>
                <c:pt idx="1">
                  <c:v>视觉</c:v>
                </c:pt>
                <c:pt idx="2">
                  <c:v>前端</c:v>
                </c:pt>
                <c:pt idx="3">
                  <c:v>后端</c:v>
                </c:pt>
                <c:pt idx="4">
                  <c:v>安全更新</c:v>
                </c:pt>
              </c:strCache>
            </c:strRef>
          </c:cat>
          <c:val>
            <c:numRef>
              <c:f>Sheet1!$B$2:$B$6</c:f>
              <c:numCache>
                <c:formatCode>#,##0</c:formatCode>
                <c:ptCount val="5"/>
                <c:pt idx="0">
                  <c:v>10000</c:v>
                </c:pt>
                <c:pt idx="1">
                  <c:v>60000</c:v>
                </c:pt>
                <c:pt idx="2">
                  <c:v>150000</c:v>
                </c:pt>
                <c:pt idx="3">
                  <c:v>200000</c:v>
                </c:pt>
                <c:pt idx="4">
                  <c:v>80000</c:v>
                </c:pt>
              </c:numCache>
            </c:numRef>
          </c:val>
        </c:ser>
        <c:dLbls>
          <c:showPercent val="1"/>
        </c:dLbls>
        <c:firstSliceAng val="0"/>
      </c:pieChart>
      <c:spPr>
        <a:noFill/>
        <a:ln>
          <a:noFill/>
        </a:ln>
        <a:effectLst/>
      </c:spPr>
    </c:plotArea>
    <c:legend>
      <c:legendPos val="b"/>
      <c:layout>
        <c:manualLayout>
          <c:xMode val="edge"/>
          <c:yMode val="edge"/>
          <c:x val="0.10871905274488702"/>
          <c:y val="0.7699279572391412"/>
          <c:w val="0.76246860423394303"/>
          <c:h val="0.21078317452939904"/>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5C473-6F43-40A8-BEA8-B7F6C974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80</Pages>
  <Words>6182</Words>
  <Characters>35244</Characters>
  <Application>Microsoft Office Word</Application>
  <DocSecurity>0</DocSecurity>
  <Lines>293</Lines>
  <Paragraphs>82</Paragraphs>
  <ScaleCrop>false</ScaleCrop>
  <Company>Microsoft</Company>
  <LinksUpToDate>false</LinksUpToDate>
  <CharactersWithSpaces>41344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鄢陵县公共资源交易中心:石慧娟</cp:lastModifiedBy>
  <cp:revision>146</cp:revision>
  <cp:lastPrinted>2019-05-20T01:00:00Z</cp:lastPrinted>
  <dcterms:created xsi:type="dcterms:W3CDTF">2019-01-08T07:24:00Z</dcterms:created>
  <dcterms:modified xsi:type="dcterms:W3CDTF">2019-05-23T00:35:00Z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