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E" w:rsidRDefault="00AC67AE" w:rsidP="00AC67A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hAnsi="宋体" w:hint="eastAsia"/>
          <w:b/>
          <w:snapToGrid w:val="0"/>
          <w:kern w:val="0"/>
          <w:sz w:val="36"/>
          <w:szCs w:val="36"/>
        </w:rPr>
        <w:t>投标分项报价表</w:t>
      </w:r>
    </w:p>
    <w:p w:rsidR="00AC67AE" w:rsidRDefault="00AC67AE" w:rsidP="00AC67AE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项目编号：</w:t>
      </w:r>
      <w:r w:rsidRPr="000408C0">
        <w:rPr>
          <w:rFonts w:ascii="宋体" w:hAnsi="宋体" w:hint="eastAsia"/>
          <w:color w:val="000000"/>
          <w:sz w:val="24"/>
          <w:szCs w:val="24"/>
        </w:rPr>
        <w:t>YLZB-G2019013号</w:t>
      </w:r>
    </w:p>
    <w:p w:rsidR="00AC67AE" w:rsidRDefault="00AC67AE" w:rsidP="00AC67AE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color w:val="000000"/>
          <w:sz w:val="24"/>
          <w:szCs w:val="24"/>
        </w:rPr>
        <w:t>项目名称：</w:t>
      </w:r>
      <w:r w:rsidRPr="000408C0">
        <w:rPr>
          <w:rFonts w:ascii="宋体" w:hAnsi="宋体" w:hint="eastAsia"/>
          <w:color w:val="000000"/>
          <w:sz w:val="24"/>
          <w:szCs w:val="24"/>
        </w:rPr>
        <w:t>禹州市人民医院“中央心电监护系统等医疗设备采购”项目</w:t>
      </w:r>
    </w:p>
    <w:tbl>
      <w:tblPr>
        <w:tblW w:w="9279" w:type="dxa"/>
        <w:jc w:val="center"/>
        <w:tblInd w:w="121" w:type="dxa"/>
        <w:tblLayout w:type="fixed"/>
        <w:tblLook w:val="04A0"/>
      </w:tblPr>
      <w:tblGrid>
        <w:gridCol w:w="568"/>
        <w:gridCol w:w="912"/>
        <w:gridCol w:w="1073"/>
        <w:gridCol w:w="1275"/>
        <w:gridCol w:w="709"/>
        <w:gridCol w:w="709"/>
        <w:gridCol w:w="1276"/>
        <w:gridCol w:w="1417"/>
        <w:gridCol w:w="1340"/>
      </w:tblGrid>
      <w:tr w:rsidR="00AC67AE" w:rsidRPr="00A43F71" w:rsidTr="00E53E28">
        <w:trPr>
          <w:trHeight w:val="8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名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Default="00AC67AE" w:rsidP="00E53E28">
            <w:pPr>
              <w:jc w:val="center"/>
            </w:pPr>
            <w:r w:rsidRPr="00C631D2">
              <w:rPr>
                <w:rFonts w:hint="eastAsia"/>
              </w:rPr>
              <w:t>规格</w:t>
            </w:r>
          </w:p>
          <w:p w:rsidR="00AC67AE" w:rsidRPr="00C631D2" w:rsidRDefault="00AC67AE" w:rsidP="00E53E28">
            <w:pPr>
              <w:jc w:val="center"/>
            </w:pPr>
            <w:r w:rsidRPr="00C631D2">
              <w:rPr>
                <w:rFonts w:hint="eastAsia"/>
              </w:rPr>
              <w:t>型号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数</w:t>
            </w:r>
            <w:r w:rsidRPr="00A43F71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AC67AE" w:rsidRPr="00A43F71" w:rsidTr="00E53E28">
        <w:trPr>
          <w:trHeight w:val="8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中央监护系统中央站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MB800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详见技术参数表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C631D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C631D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00.00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</w:t>
            </w:r>
          </w:p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北京麦邦光电仪器有限公司</w:t>
            </w:r>
          </w:p>
        </w:tc>
      </w:tr>
      <w:tr w:rsidR="00AC67AE" w:rsidRPr="00A43F71" w:rsidTr="00E53E28">
        <w:trPr>
          <w:trHeight w:val="8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动态多参数遥测盒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MB800-HS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详见技术参数表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C631D2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  <w:r w:rsidRPr="00C631D2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000.00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</w:t>
            </w:r>
          </w:p>
          <w:p w:rsidR="00AC67AE" w:rsidRPr="00AB06E0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北京麦邦光电仪器有限公司</w:t>
            </w:r>
          </w:p>
        </w:tc>
      </w:tr>
      <w:tr w:rsidR="00AC67AE" w:rsidRPr="00A43F71" w:rsidTr="00E53E28">
        <w:trPr>
          <w:trHeight w:val="8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多参数监护仪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Default="00AC67AE" w:rsidP="00E53E2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MB526+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详见技术参数表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C631D2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631D2"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0000.00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AE" w:rsidRDefault="00AC67AE" w:rsidP="00E53E2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</w:t>
            </w:r>
          </w:p>
          <w:p w:rsidR="00AC67AE" w:rsidRDefault="00AC67AE" w:rsidP="00E53E28">
            <w:r>
              <w:rPr>
                <w:rFonts w:ascii="宋体" w:hAnsi="宋体" w:hint="eastAsia"/>
                <w:sz w:val="24"/>
              </w:rPr>
              <w:t>北京麦邦光电仪器有限公司</w:t>
            </w:r>
          </w:p>
        </w:tc>
      </w:tr>
      <w:tr w:rsidR="00AC67AE" w:rsidRPr="00A43F71" w:rsidTr="00E53E28">
        <w:trPr>
          <w:trHeight w:val="851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合</w:t>
            </w:r>
            <w:r w:rsidRPr="00A43F7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77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7AE" w:rsidRPr="00A43F71" w:rsidRDefault="00AC67AE" w:rsidP="00E53E28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叁拾玖万肆仟叁佰元整</w:t>
            </w:r>
            <w:r w:rsidRPr="00A43F71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A43F71">
              <w:rPr>
                <w:rFonts w:ascii="宋体" w:hAnsi="宋体" w:cs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394300.00</w:t>
            </w:r>
          </w:p>
        </w:tc>
      </w:tr>
    </w:tbl>
    <w:p w:rsidR="00AC67AE" w:rsidRDefault="00AC67AE" w:rsidP="00AC67AE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</w:p>
    <w:p w:rsidR="00AC67AE" w:rsidRDefault="00AC67AE" w:rsidP="00AC67AE"/>
    <w:p w:rsidR="00775195" w:rsidRPr="00AC67AE" w:rsidRDefault="00775195"/>
    <w:sectPr w:rsidR="00775195" w:rsidRPr="00AC67AE" w:rsidSect="0035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7AE"/>
    <w:rsid w:val="00775195"/>
    <w:rsid w:val="00A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郑州中原招标股份有限公司:周国庆</dc:creator>
  <cp:lastModifiedBy>郑州中原招标股份有限公司:周国庆</cp:lastModifiedBy>
  <cp:revision>1</cp:revision>
  <cp:lastPrinted>2019-04-29T06:13:00Z</cp:lastPrinted>
  <dcterms:created xsi:type="dcterms:W3CDTF">2019-04-29T06:13:00Z</dcterms:created>
  <dcterms:modified xsi:type="dcterms:W3CDTF">2019-04-29T06:13:00Z</dcterms:modified>
</cp:coreProperties>
</file>