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8" w:rsidRPr="00A32975" w:rsidRDefault="007625E7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建安政采</w:t>
      </w:r>
      <w:r w:rsidR="002F154D" w:rsidRPr="002F154D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竞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字〔201</w:t>
      </w:r>
      <w:r w:rsidR="00C957A1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〕</w:t>
      </w:r>
      <w:r w:rsidR="00C957A1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28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号</w:t>
      </w:r>
    </w:p>
    <w:p w:rsidR="00A32975" w:rsidRPr="00A32975" w:rsidRDefault="00A32975" w:rsidP="00A32975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A3297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许昌市</w:t>
      </w:r>
      <w:r w:rsidRPr="00A32975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建安区交通运输局</w:t>
      </w:r>
    </w:p>
    <w:p w:rsidR="00A32975" w:rsidRPr="00A32975" w:rsidRDefault="00A32975" w:rsidP="00A32975">
      <w:pPr>
        <w:widowControl/>
        <w:shd w:val="clear" w:color="auto" w:fill="FFFFFF"/>
        <w:spacing w:line="330" w:lineRule="atLeas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 w:rsidRPr="00A3297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建安区张潘镇城角徐桥勘察设计费项目</w:t>
      </w:r>
    </w:p>
    <w:p w:rsidR="005F2858" w:rsidRDefault="00A32975" w:rsidP="00A32975">
      <w:pPr>
        <w:widowControl/>
        <w:shd w:val="clear" w:color="auto" w:fill="FFFFFF"/>
        <w:spacing w:line="33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 w:rsidRPr="00A32975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竞争性谈判采购</w:t>
      </w:r>
      <w:r w:rsidR="007625E7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  <w:t>变更公告</w:t>
      </w:r>
    </w:p>
    <w:p w:rsidR="005F2858" w:rsidRDefault="007625E7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各潜在投标人：</w:t>
      </w:r>
    </w:p>
    <w:p w:rsidR="00A32975" w:rsidRPr="00A32975" w:rsidRDefault="00A32975" w:rsidP="00A32975">
      <w:pPr>
        <w:widowControl/>
        <w:numPr>
          <w:ilvl w:val="0"/>
          <w:numId w:val="1"/>
        </w:numPr>
        <w:shd w:val="clear" w:color="auto" w:fill="FFFFFF"/>
        <w:spacing w:line="330" w:lineRule="atLeast"/>
        <w:ind w:firstLineChars="200" w:firstLine="640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招标文件</w:t>
      </w:r>
      <w:r w:rsidRPr="00A32975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第四部分保证金交纳及退还须知</w:t>
      </w:r>
      <w:r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，投标保证金交纳信息中，</w:t>
      </w:r>
      <w:r w:rsidRPr="00A32975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交纳</w:t>
      </w:r>
      <w:r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金额应为人民币肆仟玖佰元整（4900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元整</w:t>
      </w:r>
      <w:r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5F2858" w:rsidRPr="00A32975" w:rsidRDefault="00A32975" w:rsidP="00A32975">
      <w:pPr>
        <w:widowControl/>
        <w:shd w:val="clear" w:color="auto" w:fill="FFFFFF"/>
        <w:spacing w:line="330" w:lineRule="atLeast"/>
        <w:ind w:left="640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二</w:t>
      </w:r>
      <w:r w:rsidR="007625E7"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="007625E7" w:rsidRPr="00A32975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其他内容不变。</w:t>
      </w:r>
    </w:p>
    <w:p w:rsidR="005F2858" w:rsidRDefault="00A32975">
      <w:pPr>
        <w:widowControl/>
        <w:shd w:val="clear" w:color="auto" w:fill="FFFFFF"/>
        <w:spacing w:line="330" w:lineRule="atLeast"/>
        <w:ind w:firstLine="640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三</w:t>
      </w:r>
      <w:r w:rsidR="007625E7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、联系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方式</w:t>
      </w:r>
    </w:p>
    <w:p w:rsidR="005F2858" w:rsidRDefault="007625E7">
      <w:pPr>
        <w:widowControl/>
        <w:shd w:val="clear" w:color="auto" w:fill="FFFFFF"/>
        <w:spacing w:line="360" w:lineRule="atLeast"/>
        <w:ind w:firstLine="579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采购人：</w:t>
      </w:r>
      <w:r w:rsidR="00A32975"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许昌市</w:t>
      </w:r>
      <w:r w:rsidR="00A32975" w:rsidRPr="00A32975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建安区交通运输局</w:t>
      </w:r>
    </w:p>
    <w:p w:rsidR="005F2858" w:rsidRDefault="007625E7">
      <w:pPr>
        <w:widowControl/>
        <w:shd w:val="clear" w:color="auto" w:fill="FFFFFF"/>
        <w:spacing w:line="360" w:lineRule="atLeast"/>
        <w:ind w:firstLine="579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地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址：许昌市建安区文化大楼</w:t>
      </w:r>
    </w:p>
    <w:p w:rsidR="00A32975" w:rsidRDefault="007625E7">
      <w:pPr>
        <w:widowControl/>
        <w:shd w:val="clear" w:color="auto" w:fill="FFFFFF"/>
        <w:spacing w:line="360" w:lineRule="atLeast"/>
        <w:ind w:firstLine="579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联系人：</w:t>
      </w:r>
      <w:r w:rsidR="00A32975" w:rsidRPr="001A2273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王浩  13782295229</w:t>
      </w:r>
    </w:p>
    <w:p w:rsidR="005F2858" w:rsidRPr="00A32975" w:rsidRDefault="00A32975" w:rsidP="00A32975">
      <w:pPr>
        <w:widowControl/>
        <w:shd w:val="clear" w:color="auto" w:fill="FFFFFF"/>
        <w:spacing w:line="360" w:lineRule="atLeast"/>
        <w:ind w:firstLineChars="1350" w:firstLine="432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</w:pPr>
      <w:r w:rsidRP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许昌市</w:t>
      </w:r>
      <w:r w:rsidRPr="00A32975"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建安区交通运输局</w:t>
      </w:r>
      <w:bookmarkStart w:id="0" w:name="_GoBack"/>
      <w:bookmarkEnd w:id="0"/>
    </w:p>
    <w:p w:rsidR="005F2858" w:rsidRDefault="007625E7">
      <w:pPr>
        <w:widowControl/>
        <w:shd w:val="clear" w:color="auto" w:fill="FFFFFF"/>
        <w:spacing w:line="330" w:lineRule="atLeast"/>
        <w:jc w:val="center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201</w:t>
      </w:r>
      <w:r w:rsid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年</w:t>
      </w:r>
      <w:r w:rsid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月</w:t>
      </w:r>
      <w:r w:rsidR="00A32975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 w:rsidR="005F2858" w:rsidRPr="00A32975" w:rsidRDefault="007625E7" w:rsidP="00A32975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7"/>
          <w:szCs w:val="27"/>
          <w:shd w:val="clear" w:color="auto" w:fill="FFFFFF"/>
        </w:rPr>
        <w:t> </w:t>
      </w:r>
    </w:p>
    <w:sectPr w:rsidR="005F2858" w:rsidRPr="00A32975" w:rsidSect="005F2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02" w:rsidRPr="00EB430B" w:rsidRDefault="00A91402" w:rsidP="00797C01">
      <w:pPr>
        <w:rPr>
          <w:rFonts w:eastAsia="黑体"/>
          <w:snapToGrid w:val="0"/>
          <w:sz w:val="24"/>
        </w:rPr>
      </w:pPr>
      <w:r>
        <w:separator/>
      </w:r>
    </w:p>
  </w:endnote>
  <w:endnote w:type="continuationSeparator" w:id="0">
    <w:p w:rsidR="00A91402" w:rsidRPr="00EB430B" w:rsidRDefault="00A91402" w:rsidP="00797C01">
      <w:pPr>
        <w:rPr>
          <w:rFonts w:eastAsia="黑体"/>
          <w:snapToGrid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02" w:rsidRPr="00EB430B" w:rsidRDefault="00A91402" w:rsidP="00797C01">
      <w:pPr>
        <w:rPr>
          <w:rFonts w:eastAsia="黑体"/>
          <w:snapToGrid w:val="0"/>
          <w:sz w:val="24"/>
        </w:rPr>
      </w:pPr>
      <w:r>
        <w:separator/>
      </w:r>
    </w:p>
  </w:footnote>
  <w:footnote w:type="continuationSeparator" w:id="0">
    <w:p w:rsidR="00A91402" w:rsidRPr="00EB430B" w:rsidRDefault="00A91402" w:rsidP="00797C01">
      <w:pPr>
        <w:rPr>
          <w:rFonts w:eastAsia="黑体"/>
          <w:snapToGrid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B10C2A"/>
    <w:multiLevelType w:val="singleLevel"/>
    <w:tmpl w:val="CDB10C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D73488"/>
    <w:rsid w:val="001A2273"/>
    <w:rsid w:val="002F154D"/>
    <w:rsid w:val="00583FDC"/>
    <w:rsid w:val="005E748C"/>
    <w:rsid w:val="005F2858"/>
    <w:rsid w:val="007625E7"/>
    <w:rsid w:val="00797C01"/>
    <w:rsid w:val="008453EF"/>
    <w:rsid w:val="00A32975"/>
    <w:rsid w:val="00A91402"/>
    <w:rsid w:val="00C957A1"/>
    <w:rsid w:val="00DF13AE"/>
    <w:rsid w:val="00F03CBA"/>
    <w:rsid w:val="00F171CA"/>
    <w:rsid w:val="02183C2D"/>
    <w:rsid w:val="056A6B48"/>
    <w:rsid w:val="085D667A"/>
    <w:rsid w:val="183E4B2B"/>
    <w:rsid w:val="18464203"/>
    <w:rsid w:val="1F4359C1"/>
    <w:rsid w:val="388B6F7E"/>
    <w:rsid w:val="46ED4814"/>
    <w:rsid w:val="523F2FEF"/>
    <w:rsid w:val="633E0E10"/>
    <w:rsid w:val="6DD73488"/>
    <w:rsid w:val="77D20856"/>
    <w:rsid w:val="7CA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8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5F2858"/>
    <w:rPr>
      <w:color w:val="000000"/>
      <w:u w:val="none"/>
    </w:rPr>
  </w:style>
  <w:style w:type="character" w:styleId="a4">
    <w:name w:val="Emphasis"/>
    <w:basedOn w:val="a0"/>
    <w:qFormat/>
    <w:rsid w:val="005F2858"/>
  </w:style>
  <w:style w:type="character" w:styleId="a5">
    <w:name w:val="Hyperlink"/>
    <w:basedOn w:val="a0"/>
    <w:qFormat/>
    <w:rsid w:val="005F2858"/>
    <w:rPr>
      <w:color w:val="000000"/>
      <w:u w:val="none"/>
    </w:rPr>
  </w:style>
  <w:style w:type="character" w:customStyle="1" w:styleId="blue">
    <w:name w:val="blue"/>
    <w:basedOn w:val="a0"/>
    <w:rsid w:val="005F2858"/>
    <w:rPr>
      <w:color w:val="0371C6"/>
      <w:sz w:val="21"/>
      <w:szCs w:val="21"/>
    </w:rPr>
  </w:style>
  <w:style w:type="character" w:customStyle="1" w:styleId="green">
    <w:name w:val="green"/>
    <w:basedOn w:val="a0"/>
    <w:rsid w:val="005F2858"/>
    <w:rPr>
      <w:color w:val="66AE00"/>
      <w:sz w:val="18"/>
      <w:szCs w:val="18"/>
    </w:rPr>
  </w:style>
  <w:style w:type="character" w:customStyle="1" w:styleId="green1">
    <w:name w:val="green1"/>
    <w:basedOn w:val="a0"/>
    <w:rsid w:val="005F2858"/>
    <w:rPr>
      <w:color w:val="66AE00"/>
      <w:sz w:val="18"/>
      <w:szCs w:val="18"/>
    </w:rPr>
  </w:style>
  <w:style w:type="character" w:customStyle="1" w:styleId="red">
    <w:name w:val="red"/>
    <w:basedOn w:val="a0"/>
    <w:rsid w:val="005F2858"/>
    <w:rPr>
      <w:color w:val="FF0000"/>
      <w:sz w:val="18"/>
      <w:szCs w:val="18"/>
    </w:rPr>
  </w:style>
  <w:style w:type="character" w:customStyle="1" w:styleId="red1">
    <w:name w:val="red1"/>
    <w:basedOn w:val="a0"/>
    <w:rsid w:val="005F2858"/>
    <w:rPr>
      <w:color w:val="FF0000"/>
      <w:sz w:val="18"/>
      <w:szCs w:val="18"/>
    </w:rPr>
  </w:style>
  <w:style w:type="character" w:customStyle="1" w:styleId="red2">
    <w:name w:val="red2"/>
    <w:basedOn w:val="a0"/>
    <w:rsid w:val="005F2858"/>
    <w:rPr>
      <w:color w:val="CC0000"/>
    </w:rPr>
  </w:style>
  <w:style w:type="character" w:customStyle="1" w:styleId="red3">
    <w:name w:val="red3"/>
    <w:basedOn w:val="a0"/>
    <w:rsid w:val="005F2858"/>
    <w:rPr>
      <w:color w:val="FF0000"/>
    </w:rPr>
  </w:style>
  <w:style w:type="character" w:customStyle="1" w:styleId="hover25">
    <w:name w:val="hover25"/>
    <w:basedOn w:val="a0"/>
    <w:rsid w:val="005F2858"/>
  </w:style>
  <w:style w:type="character" w:customStyle="1" w:styleId="right">
    <w:name w:val="right"/>
    <w:basedOn w:val="a0"/>
    <w:rsid w:val="005F2858"/>
    <w:rPr>
      <w:color w:val="999999"/>
      <w:sz w:val="18"/>
      <w:szCs w:val="18"/>
    </w:rPr>
  </w:style>
  <w:style w:type="character" w:customStyle="1" w:styleId="gb-jt">
    <w:name w:val="gb-jt"/>
    <w:basedOn w:val="a0"/>
    <w:rsid w:val="005F2858"/>
  </w:style>
  <w:style w:type="paragraph" w:styleId="a6">
    <w:name w:val="header"/>
    <w:basedOn w:val="a"/>
    <w:link w:val="Char"/>
    <w:rsid w:val="0079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7C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97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7C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许昌县公共资源交易中心:刘月红</cp:lastModifiedBy>
  <cp:revision>11</cp:revision>
  <cp:lastPrinted>2018-12-14T07:08:00Z</cp:lastPrinted>
  <dcterms:created xsi:type="dcterms:W3CDTF">2018-12-14T08:17:00Z</dcterms:created>
  <dcterms:modified xsi:type="dcterms:W3CDTF">2019-04-28T06:49:00Z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