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05" w:rsidRDefault="002F494A" w:rsidP="004D65D7">
      <w:pPr>
        <w:autoSpaceDE w:val="0"/>
        <w:autoSpaceDN w:val="0"/>
        <w:adjustRightInd w:val="0"/>
        <w:spacing w:line="360" w:lineRule="auto"/>
        <w:ind w:firstLineChars="0" w:firstLine="0"/>
        <w:jc w:val="center"/>
        <w:rPr>
          <w:rFonts w:hAnsi="宋体"/>
          <w:b/>
          <w:color w:val="000000"/>
          <w:sz w:val="36"/>
          <w:szCs w:val="36"/>
        </w:rPr>
      </w:pPr>
      <w:r w:rsidRPr="00A2699A">
        <w:rPr>
          <w:rFonts w:hAnsi="宋体" w:hint="eastAsia"/>
          <w:b/>
          <w:color w:val="000000"/>
          <w:sz w:val="36"/>
          <w:szCs w:val="36"/>
        </w:rPr>
        <w:t>禹州市</w:t>
      </w:r>
      <w:r w:rsidRPr="00A2699A">
        <w:rPr>
          <w:rFonts w:hAnsi="宋体" w:hint="eastAsia"/>
          <w:b/>
          <w:color w:val="000000"/>
          <w:sz w:val="36"/>
          <w:szCs w:val="36"/>
        </w:rPr>
        <w:t>2017</w:t>
      </w:r>
      <w:r w:rsidRPr="00A2699A">
        <w:rPr>
          <w:rFonts w:hAnsi="宋体" w:hint="eastAsia"/>
          <w:b/>
          <w:color w:val="000000"/>
          <w:sz w:val="36"/>
          <w:szCs w:val="36"/>
        </w:rPr>
        <w:t>年农业综合开发林业生态国家储备林</w:t>
      </w:r>
      <w:r w:rsidR="00A2699A">
        <w:rPr>
          <w:rFonts w:hAnsi="宋体" w:hint="eastAsia"/>
          <w:b/>
          <w:color w:val="000000"/>
          <w:sz w:val="36"/>
          <w:szCs w:val="36"/>
        </w:rPr>
        <w:t xml:space="preserve"> </w:t>
      </w:r>
    </w:p>
    <w:p w:rsidR="002F494A" w:rsidRPr="004D65D7" w:rsidRDefault="00A2699A" w:rsidP="004D65D7">
      <w:pPr>
        <w:autoSpaceDE w:val="0"/>
        <w:autoSpaceDN w:val="0"/>
        <w:adjustRightInd w:val="0"/>
        <w:spacing w:line="360" w:lineRule="auto"/>
        <w:ind w:firstLineChars="0" w:firstLine="0"/>
        <w:jc w:val="center"/>
        <w:rPr>
          <w:b/>
          <w:bCs/>
          <w:color w:val="000000"/>
          <w:sz w:val="36"/>
          <w:szCs w:val="36"/>
        </w:rPr>
      </w:pPr>
      <w:r>
        <w:rPr>
          <w:rFonts w:hAnsi="宋体" w:hint="eastAsia"/>
          <w:b/>
          <w:color w:val="000000"/>
          <w:sz w:val="36"/>
          <w:szCs w:val="36"/>
        </w:rPr>
        <w:t xml:space="preserve"> </w:t>
      </w:r>
      <w:r w:rsidR="002F494A" w:rsidRPr="00A2699A">
        <w:rPr>
          <w:rFonts w:hAnsi="宋体" w:hint="eastAsia"/>
          <w:b/>
          <w:color w:val="000000"/>
          <w:sz w:val="36"/>
          <w:szCs w:val="36"/>
        </w:rPr>
        <w:t>示范项目</w:t>
      </w:r>
      <w:r w:rsidR="00F755C2" w:rsidRPr="005C01EA">
        <w:rPr>
          <w:rFonts w:hAnsi="宋体" w:hint="eastAsia"/>
          <w:b/>
          <w:color w:val="000000"/>
          <w:sz w:val="36"/>
          <w:szCs w:val="36"/>
        </w:rPr>
        <w:t>澄清</w:t>
      </w:r>
      <w:r w:rsidR="002F494A" w:rsidRPr="005C01EA">
        <w:rPr>
          <w:rFonts w:hAnsi="宋体" w:hint="eastAsia"/>
          <w:b/>
          <w:color w:val="000000"/>
          <w:sz w:val="36"/>
          <w:szCs w:val="36"/>
        </w:rPr>
        <w:t>公告</w:t>
      </w:r>
    </w:p>
    <w:p w:rsidR="004D65D7" w:rsidRDefault="004D65D7" w:rsidP="008A7DBC">
      <w:pPr>
        <w:widowControl/>
        <w:shd w:val="clear" w:color="auto" w:fill="FFFFFF"/>
        <w:adjustRightInd w:val="0"/>
        <w:snapToGrid w:val="0"/>
        <w:spacing w:line="460" w:lineRule="exact"/>
        <w:ind w:firstLineChars="0" w:firstLine="0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</w:p>
    <w:p w:rsidR="002F494A" w:rsidRPr="003834AB" w:rsidRDefault="002F494A" w:rsidP="008A7DBC">
      <w:pPr>
        <w:widowControl/>
        <w:shd w:val="clear" w:color="auto" w:fill="FFFFFF"/>
        <w:adjustRightInd w:val="0"/>
        <w:snapToGrid w:val="0"/>
        <w:spacing w:line="460" w:lineRule="exact"/>
        <w:ind w:firstLineChars="0" w:firstLine="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3834AB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一、工程名称：禹州市2017年农业综合开发林业生态国家储备林示范项目</w:t>
      </w:r>
    </w:p>
    <w:p w:rsidR="002F494A" w:rsidRPr="003834AB" w:rsidRDefault="002F494A" w:rsidP="008A7DBC">
      <w:pPr>
        <w:widowControl/>
        <w:shd w:val="clear" w:color="auto" w:fill="FFFFFF"/>
        <w:adjustRightInd w:val="0"/>
        <w:snapToGrid w:val="0"/>
        <w:spacing w:before="226" w:line="460" w:lineRule="exact"/>
        <w:ind w:firstLineChars="0" w:firstLine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3834AB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二、项目编号：JSGC-SZ-2019072</w:t>
      </w:r>
    </w:p>
    <w:p w:rsidR="007402DB" w:rsidRPr="003834AB" w:rsidRDefault="007402DB" w:rsidP="008A7DBC">
      <w:pPr>
        <w:widowControl/>
        <w:shd w:val="clear" w:color="auto" w:fill="FFFFFF"/>
        <w:adjustRightInd w:val="0"/>
        <w:snapToGrid w:val="0"/>
        <w:spacing w:before="226" w:line="460" w:lineRule="exact"/>
        <w:ind w:firstLineChars="0" w:firstLine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3834AB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三、澄清内容：</w:t>
      </w:r>
    </w:p>
    <w:p w:rsidR="00F755C2" w:rsidRPr="003834AB" w:rsidRDefault="003834AB" w:rsidP="008A7DBC">
      <w:pPr>
        <w:widowControl/>
        <w:shd w:val="clear" w:color="auto" w:fill="FFFFFF"/>
        <w:adjustRightInd w:val="0"/>
        <w:snapToGrid w:val="0"/>
        <w:spacing w:line="460" w:lineRule="exact"/>
        <w:ind w:firstLine="562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B423C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>1.</w:t>
      </w:r>
      <w:r w:rsidR="005C01EA" w:rsidRPr="00B423C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>质询内容</w:t>
      </w:r>
      <w:r w:rsidR="00F755C2" w:rsidRPr="00B423C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>：</w:t>
      </w:r>
      <w:r w:rsidR="00F755C2" w:rsidRPr="003834AB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2017年以注册建造师只有注册证书，无执业资格证书，投标文件中怎么提供执业资格证书。</w:t>
      </w:r>
    </w:p>
    <w:p w:rsidR="00F755C2" w:rsidRPr="003834AB" w:rsidRDefault="005C01EA" w:rsidP="008A7DBC">
      <w:pPr>
        <w:widowControl/>
        <w:shd w:val="clear" w:color="auto" w:fill="FFFFFF"/>
        <w:adjustRightInd w:val="0"/>
        <w:snapToGrid w:val="0"/>
        <w:spacing w:line="460" w:lineRule="exact"/>
        <w:ind w:firstLineChars="196" w:firstLine="551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B423C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>质询</w:t>
      </w:r>
      <w:r w:rsidR="00F755C2" w:rsidRPr="00B423C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>答</w:t>
      </w:r>
      <w:r w:rsidRPr="00B423C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>复</w:t>
      </w:r>
      <w:r w:rsidR="00F755C2" w:rsidRPr="00B423C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>：</w:t>
      </w:r>
      <w:r w:rsidR="00F755C2" w:rsidRPr="003834AB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一级注册建造师全国通用未取消。二级注册建造师自2017年以来仅河南省地区取消</w:t>
      </w:r>
      <w:r w:rsidR="008A7DBC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了纸质执业资格证书</w:t>
      </w:r>
      <w:r w:rsidR="00F755C2" w:rsidRPr="003834AB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，但是可以在《河南省职称网》</w:t>
      </w:r>
      <w:r w:rsidRPr="003834AB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相关窗口查询</w:t>
      </w:r>
      <w:r w:rsidR="008A7DBC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到电子版证书，投标文件中附电子版证书即可</w:t>
      </w:r>
      <w:r w:rsidRPr="003834AB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B423CB" w:rsidRDefault="003834AB" w:rsidP="008A7DBC">
      <w:pPr>
        <w:widowControl/>
        <w:shd w:val="clear" w:color="auto" w:fill="FFFFFF"/>
        <w:adjustRightInd w:val="0"/>
        <w:snapToGrid w:val="0"/>
        <w:spacing w:line="460" w:lineRule="exact"/>
        <w:ind w:firstLine="562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B423C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>2.原招标文件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“第三章评标办法</w:t>
      </w:r>
      <w:r w:rsidR="00B423CB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 xml:space="preserve">　五、</w:t>
      </w:r>
      <w:r w:rsidR="00B423CB" w:rsidRPr="00B423CB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初步评审　注：工商营业执照、企业基本账户开户许可证、外省企业进豫提供“河南省建筑市场监管公共服务平台备案”网页截图、林业工程师证，投标书中必须附复印件，以备查阅。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”</w:t>
      </w:r>
    </w:p>
    <w:p w:rsidR="003834AB" w:rsidRDefault="00B423CB" w:rsidP="008A7DBC">
      <w:pPr>
        <w:widowControl/>
        <w:shd w:val="clear" w:color="auto" w:fill="FFFFFF"/>
        <w:adjustRightInd w:val="0"/>
        <w:snapToGrid w:val="0"/>
        <w:spacing w:line="460" w:lineRule="exact"/>
        <w:ind w:firstLine="562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B423C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>现变更为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“第三章评标办法　五、</w:t>
      </w:r>
      <w:r w:rsidRPr="00B423CB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初步评审　注：工商营业执照、企业基本账户开户许可证、外省企业进豫提供“河南省建筑市场监管公共服务平台备案”网页截图、投标书中必须附复印件，以备查阅。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”</w:t>
      </w:r>
    </w:p>
    <w:p w:rsidR="003834AB" w:rsidRPr="003834AB" w:rsidRDefault="00B423CB" w:rsidP="008A7DBC">
      <w:pPr>
        <w:widowControl/>
        <w:shd w:val="clear" w:color="auto" w:fill="FFFFFF"/>
        <w:adjustRightInd w:val="0"/>
        <w:snapToGrid w:val="0"/>
        <w:spacing w:line="460" w:lineRule="exact"/>
        <w:ind w:firstLine="562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B423C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>3</w:t>
      </w:r>
      <w:r w:rsidR="003834AB" w:rsidRPr="00B423C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>.原招标文件</w:t>
      </w:r>
      <w:r w:rsidR="003834AB" w:rsidRPr="003834AB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“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第三章评标办法　六、</w:t>
      </w:r>
      <w:r w:rsidRPr="00B423CB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 xml:space="preserve">详细评审　</w:t>
      </w:r>
      <w:r w:rsidR="003834AB" w:rsidRPr="00B423CB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4.2企业综合信用 （0-10分）4.2.1投标人提供工商企业信用信息公示报告（国家企业信用信息公示系统http://www.gsxt.gov.cn），无不良信息者得1分，未提供不得分（以网页截图为准，中标企业在公示前由代理机构先审查，发现异常可征求工商部门意见）；提供企业所在地税务主管部门出具的纳税情况证明等信用情况，无不良信息者，得2分，未提供或有不良信息者不得分,本项最高得4分。</w:t>
      </w:r>
      <w:r w:rsidR="003834AB" w:rsidRPr="003834AB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”</w:t>
      </w:r>
      <w:r w:rsidR="003834AB" w:rsidRPr="003834AB"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</w:p>
    <w:p w:rsidR="003834AB" w:rsidRPr="00B423CB" w:rsidRDefault="003834AB" w:rsidP="008A7DBC">
      <w:pPr>
        <w:widowControl/>
        <w:shd w:val="clear" w:color="auto" w:fill="FFFFFF"/>
        <w:adjustRightInd w:val="0"/>
        <w:snapToGrid w:val="0"/>
        <w:spacing w:line="460" w:lineRule="exact"/>
        <w:ind w:firstLine="562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B423C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>现变更为</w:t>
      </w:r>
      <w:r w:rsidRPr="003834AB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“</w:t>
      </w:r>
      <w:r w:rsidR="00B423CB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第三章评标办法　六、</w:t>
      </w:r>
      <w:r w:rsidR="00B423CB" w:rsidRPr="00B423CB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 xml:space="preserve">详细评审　</w:t>
      </w:r>
      <w:r w:rsidRPr="00B423CB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4.2企业综合信用 （0-10分）</w:t>
      </w:r>
    </w:p>
    <w:p w:rsidR="003834AB" w:rsidRPr="00B423CB" w:rsidRDefault="003834AB" w:rsidP="008A7DBC">
      <w:pPr>
        <w:widowControl/>
        <w:shd w:val="clear" w:color="auto" w:fill="FFFFFF"/>
        <w:adjustRightInd w:val="0"/>
        <w:snapToGrid w:val="0"/>
        <w:spacing w:line="460" w:lineRule="exact"/>
        <w:ind w:firstLineChars="0" w:firstLine="0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B423CB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4.2.1投标人提供工商企业信用信息公示报告（国家企业信用信息公示系统http://www.gsxt.gov.cn），无不良信息者得2分，未提供不得分（以网页截图为准，中标企业在公示前由代理机构先审查，发现异常可征求工商部门意见）；</w:t>
      </w:r>
      <w:r w:rsidRPr="00B423CB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lastRenderedPageBreak/>
        <w:t>提供企业所在地税务主管部门出具的纳税情况证明等信用情况，无不良信息者，得2分，未提供或有不良信息者不得分,本项最高得4分。</w:t>
      </w:r>
      <w:r w:rsidRPr="003834AB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”</w:t>
      </w:r>
    </w:p>
    <w:p w:rsidR="002F494A" w:rsidRPr="003834AB" w:rsidRDefault="002F494A" w:rsidP="008A7DBC">
      <w:pPr>
        <w:widowControl/>
        <w:shd w:val="clear" w:color="auto" w:fill="FFFFFF"/>
        <w:adjustRightInd w:val="0"/>
        <w:snapToGrid w:val="0"/>
        <w:spacing w:line="460" w:lineRule="exact"/>
        <w:ind w:firstLine="560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3834AB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其他内容不变！</w:t>
      </w:r>
    </w:p>
    <w:p w:rsidR="00A2699A" w:rsidRPr="003834AB" w:rsidRDefault="00A2699A" w:rsidP="008A7DBC">
      <w:pPr>
        <w:widowControl/>
        <w:shd w:val="clear" w:color="auto" w:fill="FFFFFF"/>
        <w:adjustRightInd w:val="0"/>
        <w:snapToGrid w:val="0"/>
        <w:spacing w:line="460" w:lineRule="exact"/>
        <w:ind w:firstLineChars="0" w:firstLine="0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3834AB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四、联系方式：</w:t>
      </w:r>
    </w:p>
    <w:p w:rsidR="00A2699A" w:rsidRPr="003834AB" w:rsidRDefault="00A2699A" w:rsidP="008A7DBC">
      <w:pPr>
        <w:widowControl/>
        <w:shd w:val="clear" w:color="auto" w:fill="FFFFFF"/>
        <w:adjustRightInd w:val="0"/>
        <w:snapToGrid w:val="0"/>
        <w:spacing w:line="460" w:lineRule="exact"/>
        <w:ind w:firstLineChars="0" w:firstLine="0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3834AB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招标人：国有禹州市林场</w:t>
      </w:r>
    </w:p>
    <w:p w:rsidR="00A2699A" w:rsidRPr="003834AB" w:rsidRDefault="00A2699A" w:rsidP="008A7DBC">
      <w:pPr>
        <w:widowControl/>
        <w:shd w:val="clear" w:color="auto" w:fill="FFFFFF"/>
        <w:adjustRightInd w:val="0"/>
        <w:snapToGrid w:val="0"/>
        <w:spacing w:line="460" w:lineRule="exact"/>
        <w:ind w:firstLineChars="0" w:firstLine="0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3834AB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地  址：禹州市</w:t>
      </w:r>
    </w:p>
    <w:p w:rsidR="00A2699A" w:rsidRPr="003834AB" w:rsidRDefault="00A2699A" w:rsidP="008A7DBC">
      <w:pPr>
        <w:widowControl/>
        <w:shd w:val="clear" w:color="auto" w:fill="FFFFFF"/>
        <w:adjustRightInd w:val="0"/>
        <w:snapToGrid w:val="0"/>
        <w:spacing w:line="460" w:lineRule="exact"/>
        <w:ind w:firstLineChars="0" w:firstLine="0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3834AB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联系人：张先生</w:t>
      </w:r>
    </w:p>
    <w:p w:rsidR="004D65D7" w:rsidRDefault="00A2699A" w:rsidP="008A7DBC">
      <w:pPr>
        <w:widowControl/>
        <w:shd w:val="clear" w:color="auto" w:fill="FFFFFF"/>
        <w:adjustRightInd w:val="0"/>
        <w:snapToGrid w:val="0"/>
        <w:spacing w:line="460" w:lineRule="exact"/>
        <w:ind w:firstLineChars="0" w:firstLine="0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3834AB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 xml:space="preserve">联系电话：13849857188 </w:t>
      </w:r>
    </w:p>
    <w:p w:rsidR="005C01EA" w:rsidRPr="003834AB" w:rsidRDefault="005C01EA" w:rsidP="008A7DBC">
      <w:pPr>
        <w:widowControl/>
        <w:shd w:val="clear" w:color="auto" w:fill="FFFFFF"/>
        <w:adjustRightInd w:val="0"/>
        <w:snapToGrid w:val="0"/>
        <w:spacing w:line="460" w:lineRule="exact"/>
        <w:ind w:firstLineChars="0" w:firstLine="0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3834AB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监督单位：禹州市建设工程招标投标管理办公室</w:t>
      </w:r>
    </w:p>
    <w:p w:rsidR="004D65D7" w:rsidRDefault="004D65D7" w:rsidP="008A7DBC">
      <w:pPr>
        <w:widowControl/>
        <w:shd w:val="clear" w:color="auto" w:fill="FFFFFF"/>
        <w:adjustRightInd w:val="0"/>
        <w:snapToGrid w:val="0"/>
        <w:spacing w:before="226" w:line="460" w:lineRule="exact"/>
        <w:ind w:right="420" w:firstLineChars="0" w:firstLine="640"/>
        <w:jc w:val="right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</w:p>
    <w:p w:rsidR="002F494A" w:rsidRPr="003834AB" w:rsidRDefault="002F494A" w:rsidP="008A7DBC">
      <w:pPr>
        <w:widowControl/>
        <w:shd w:val="clear" w:color="auto" w:fill="FFFFFF"/>
        <w:adjustRightInd w:val="0"/>
        <w:snapToGrid w:val="0"/>
        <w:spacing w:before="226" w:line="460" w:lineRule="exact"/>
        <w:ind w:right="280" w:firstLineChars="0" w:firstLine="640"/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3834AB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2019年4月</w:t>
      </w:r>
      <w:r w:rsidR="00161508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22</w:t>
      </w:r>
      <w:r w:rsidRPr="003834AB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日</w:t>
      </w:r>
    </w:p>
    <w:sectPr w:rsidR="002F494A" w:rsidRPr="003834AB" w:rsidSect="00B800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B2D" w:rsidRPr="00CD27D1" w:rsidRDefault="003C6B2D" w:rsidP="00D61295">
      <w:pPr>
        <w:spacing w:line="240" w:lineRule="auto"/>
        <w:ind w:firstLine="420"/>
        <w:rPr>
          <w:rFonts w:ascii="仿宋_GB2312" w:eastAsia="仿宋_GB2312"/>
          <w:b/>
          <w:sz w:val="32"/>
          <w:szCs w:val="32"/>
        </w:rPr>
      </w:pPr>
      <w:r>
        <w:separator/>
      </w:r>
    </w:p>
  </w:endnote>
  <w:endnote w:type="continuationSeparator" w:id="1">
    <w:p w:rsidR="003C6B2D" w:rsidRPr="00CD27D1" w:rsidRDefault="003C6B2D" w:rsidP="00D61295">
      <w:pPr>
        <w:spacing w:line="240" w:lineRule="auto"/>
        <w:ind w:firstLine="420"/>
        <w:rPr>
          <w:rFonts w:ascii="仿宋_GB2312" w:eastAsia="仿宋_GB2312"/>
          <w:b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95" w:rsidRDefault="00D61295" w:rsidP="00D61295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95" w:rsidRDefault="00D61295" w:rsidP="00D61295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95" w:rsidRDefault="00D61295" w:rsidP="00D61295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B2D" w:rsidRPr="00CD27D1" w:rsidRDefault="003C6B2D" w:rsidP="00D61295">
      <w:pPr>
        <w:spacing w:line="240" w:lineRule="auto"/>
        <w:ind w:firstLine="420"/>
        <w:rPr>
          <w:rFonts w:ascii="仿宋_GB2312" w:eastAsia="仿宋_GB2312"/>
          <w:b/>
          <w:sz w:val="32"/>
          <w:szCs w:val="32"/>
        </w:rPr>
      </w:pPr>
      <w:r>
        <w:separator/>
      </w:r>
    </w:p>
  </w:footnote>
  <w:footnote w:type="continuationSeparator" w:id="1">
    <w:p w:rsidR="003C6B2D" w:rsidRPr="00CD27D1" w:rsidRDefault="003C6B2D" w:rsidP="00D61295">
      <w:pPr>
        <w:spacing w:line="240" w:lineRule="auto"/>
        <w:ind w:firstLine="420"/>
        <w:rPr>
          <w:rFonts w:ascii="仿宋_GB2312" w:eastAsia="仿宋_GB2312"/>
          <w:b/>
          <w:sz w:val="32"/>
          <w:szCs w:val="3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95" w:rsidRDefault="00D61295" w:rsidP="00D61295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95" w:rsidRDefault="00D61295" w:rsidP="00955C5D">
    <w:pPr>
      <w:pStyle w:val="a5"/>
      <w:pBdr>
        <w:bottom w:val="single" w:sz="6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95" w:rsidRDefault="00D61295" w:rsidP="00D61295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94A"/>
    <w:rsid w:val="000A1D4D"/>
    <w:rsid w:val="00152DA0"/>
    <w:rsid w:val="00161508"/>
    <w:rsid w:val="002D0E0A"/>
    <w:rsid w:val="002F494A"/>
    <w:rsid w:val="00357890"/>
    <w:rsid w:val="003834AB"/>
    <w:rsid w:val="003C6B2D"/>
    <w:rsid w:val="00407CD0"/>
    <w:rsid w:val="00410187"/>
    <w:rsid w:val="004D65D7"/>
    <w:rsid w:val="004F7A37"/>
    <w:rsid w:val="005C01EA"/>
    <w:rsid w:val="005C05FC"/>
    <w:rsid w:val="005E6173"/>
    <w:rsid w:val="00630AB7"/>
    <w:rsid w:val="006F4BCD"/>
    <w:rsid w:val="007402DB"/>
    <w:rsid w:val="00740F3C"/>
    <w:rsid w:val="007860D7"/>
    <w:rsid w:val="0079573B"/>
    <w:rsid w:val="008A7DBC"/>
    <w:rsid w:val="00955C5D"/>
    <w:rsid w:val="00A020D6"/>
    <w:rsid w:val="00A2699A"/>
    <w:rsid w:val="00A377EE"/>
    <w:rsid w:val="00AC065C"/>
    <w:rsid w:val="00B21CB3"/>
    <w:rsid w:val="00B423CB"/>
    <w:rsid w:val="00B71E03"/>
    <w:rsid w:val="00B80005"/>
    <w:rsid w:val="00BA7F48"/>
    <w:rsid w:val="00C0468C"/>
    <w:rsid w:val="00C40C2C"/>
    <w:rsid w:val="00C74113"/>
    <w:rsid w:val="00CA3884"/>
    <w:rsid w:val="00D46B5B"/>
    <w:rsid w:val="00D61295"/>
    <w:rsid w:val="00D72FF1"/>
    <w:rsid w:val="00DA393A"/>
    <w:rsid w:val="00E213E5"/>
    <w:rsid w:val="00E36FF1"/>
    <w:rsid w:val="00E5698A"/>
    <w:rsid w:val="00EA1225"/>
    <w:rsid w:val="00EF762B"/>
    <w:rsid w:val="00F17AD3"/>
    <w:rsid w:val="00F755C2"/>
    <w:rsid w:val="00FA10DA"/>
    <w:rsid w:val="00FA639B"/>
    <w:rsid w:val="00FC2B17"/>
    <w:rsid w:val="00FF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4F7A37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4F7A37"/>
  </w:style>
  <w:style w:type="paragraph" w:styleId="a4">
    <w:name w:val="Body Text First Indent"/>
    <w:basedOn w:val="a3"/>
    <w:link w:val="Char0"/>
    <w:rsid w:val="004F7A37"/>
    <w:pPr>
      <w:spacing w:line="240" w:lineRule="auto"/>
      <w:ind w:firstLineChars="100" w:firstLine="100"/>
    </w:pPr>
    <w:rPr>
      <w:rFonts w:ascii="宋体" w:eastAsia="宋体" w:hAnsi="Times New Roman" w:cs="Times New Roman"/>
      <w:kern w:val="0"/>
      <w:sz w:val="34"/>
      <w:szCs w:val="20"/>
    </w:rPr>
  </w:style>
  <w:style w:type="character" w:customStyle="1" w:styleId="Char0">
    <w:name w:val="正文首行缩进 Char"/>
    <w:basedOn w:val="Char"/>
    <w:link w:val="a4"/>
    <w:rsid w:val="004F7A37"/>
    <w:rPr>
      <w:rFonts w:ascii="宋体" w:eastAsia="宋体" w:hAnsi="Times New Roman" w:cs="Times New Roman"/>
      <w:kern w:val="0"/>
      <w:sz w:val="34"/>
      <w:szCs w:val="20"/>
    </w:rPr>
  </w:style>
  <w:style w:type="paragraph" w:styleId="a5">
    <w:name w:val="header"/>
    <w:basedOn w:val="a"/>
    <w:link w:val="Char1"/>
    <w:uiPriority w:val="99"/>
    <w:semiHidden/>
    <w:unhideWhenUsed/>
    <w:rsid w:val="00D61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D61295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D6129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D612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029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3418555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145</Words>
  <Characters>827</Characters>
  <Application>Microsoft Office Word</Application>
  <DocSecurity>0</DocSecurity>
  <Lines>6</Lines>
  <Paragraphs>1</Paragraphs>
  <ScaleCrop>false</ScaleCrop>
  <Company>微软中国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中鼎誉润工程咨询有限公司:王恒</dc:creator>
  <cp:lastModifiedBy>欧邦工程管理有限公司:欧邦工程管理有限公司</cp:lastModifiedBy>
  <cp:revision>22</cp:revision>
  <dcterms:created xsi:type="dcterms:W3CDTF">2019-04-11T02:21:00Z</dcterms:created>
  <dcterms:modified xsi:type="dcterms:W3CDTF">2019-04-20T01:24:00Z</dcterms:modified>
</cp:coreProperties>
</file>