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77" w:rsidRDefault="000E1C77" w:rsidP="00D2770E">
      <w:pPr>
        <w:pStyle w:val="ac"/>
        <w:spacing w:before="150" w:beforeAutospacing="0" w:after="150" w:afterAutospacing="0"/>
        <w:ind w:left="150" w:right="150"/>
        <w:jc w:val="center"/>
        <w:rPr>
          <w:rStyle w:val="ae"/>
          <w:sz w:val="44"/>
          <w:szCs w:val="44"/>
          <w:shd w:val="clear" w:color="070000" w:fill="FFFFFF"/>
        </w:rPr>
      </w:pPr>
    </w:p>
    <w:p w:rsidR="000E1C77" w:rsidRDefault="007A5672" w:rsidP="00D2770E">
      <w:pPr>
        <w:jc w:val="center"/>
        <w:rPr>
          <w:rFonts w:asciiTheme="minorEastAsia" w:eastAsiaTheme="minorEastAsia" w:hAnsiTheme="minorEastAsia"/>
          <w:b/>
          <w:bCs/>
          <w:color w:val="000000"/>
          <w:sz w:val="52"/>
          <w:szCs w:val="52"/>
        </w:rPr>
      </w:pPr>
      <w:r>
        <w:rPr>
          <w:rFonts w:asciiTheme="minorEastAsia" w:eastAsiaTheme="minorEastAsia" w:hAnsiTheme="minorEastAsia" w:hint="eastAsia"/>
          <w:b/>
          <w:bCs/>
          <w:color w:val="000000"/>
          <w:sz w:val="52"/>
          <w:szCs w:val="52"/>
        </w:rPr>
        <w:t>襄城县农业局采购农业植保社会化服务</w:t>
      </w:r>
    </w:p>
    <w:p w:rsidR="000E1C77" w:rsidRDefault="007A5672" w:rsidP="00D2770E">
      <w:pPr>
        <w:jc w:val="center"/>
        <w:rPr>
          <w:rFonts w:ascii="宋体" w:hAnsi="宋体"/>
          <w:b/>
          <w:spacing w:val="20"/>
          <w:sz w:val="52"/>
          <w:szCs w:val="52"/>
        </w:rPr>
      </w:pPr>
      <w:r>
        <w:rPr>
          <w:rFonts w:asciiTheme="minorEastAsia" w:eastAsiaTheme="minorEastAsia" w:hAnsiTheme="minorEastAsia" w:hint="eastAsia"/>
          <w:b/>
          <w:bCs/>
          <w:color w:val="000000"/>
          <w:sz w:val="52"/>
          <w:szCs w:val="52"/>
        </w:rPr>
        <w:t>项目（二次）</w:t>
      </w:r>
      <w:r>
        <w:rPr>
          <w:rFonts w:ascii="宋体" w:hAnsi="宋体" w:hint="eastAsia"/>
          <w:b/>
          <w:spacing w:val="20"/>
          <w:sz w:val="52"/>
          <w:szCs w:val="52"/>
        </w:rPr>
        <w:t>公开招标文件</w:t>
      </w:r>
    </w:p>
    <w:p w:rsidR="000E1C77" w:rsidRDefault="000E1C77" w:rsidP="00D2770E">
      <w:pPr>
        <w:jc w:val="center"/>
        <w:rPr>
          <w:rFonts w:ascii="宋体" w:hAnsi="宋体"/>
          <w:b/>
          <w:spacing w:val="20"/>
          <w:sz w:val="44"/>
          <w:szCs w:val="44"/>
        </w:rPr>
      </w:pPr>
    </w:p>
    <w:p w:rsidR="000E1C77" w:rsidRDefault="007A5672" w:rsidP="00D2770E">
      <w:pPr>
        <w:jc w:val="center"/>
        <w:rPr>
          <w:rFonts w:ascii="宋体" w:hAnsi="宋体"/>
          <w:b/>
          <w:spacing w:val="20"/>
          <w:sz w:val="36"/>
          <w:szCs w:val="36"/>
        </w:rPr>
      </w:pPr>
      <w:r>
        <w:rPr>
          <w:rFonts w:ascii="宋体" w:hAnsi="宋体" w:hint="eastAsia"/>
          <w:b/>
          <w:spacing w:val="20"/>
          <w:sz w:val="36"/>
          <w:szCs w:val="36"/>
        </w:rPr>
        <w:t>（项目编号：XZZ-G2019005）</w:t>
      </w:r>
    </w:p>
    <w:p w:rsidR="000E1C77" w:rsidRDefault="000E1C77" w:rsidP="00D2770E">
      <w:pPr>
        <w:jc w:val="center"/>
        <w:rPr>
          <w:rFonts w:ascii="宋体" w:hAnsi="宋体"/>
          <w:b/>
          <w:spacing w:val="20"/>
          <w:sz w:val="44"/>
          <w:szCs w:val="44"/>
        </w:rPr>
      </w:pPr>
    </w:p>
    <w:p w:rsidR="000E1C77" w:rsidRDefault="000E1C77" w:rsidP="00D2770E">
      <w:pPr>
        <w:jc w:val="center"/>
        <w:rPr>
          <w:rFonts w:ascii="宋体" w:hAnsi="宋体"/>
          <w:b/>
          <w:spacing w:val="20"/>
          <w:sz w:val="36"/>
          <w:szCs w:val="36"/>
        </w:rPr>
      </w:pPr>
    </w:p>
    <w:p w:rsidR="000E1C77" w:rsidRDefault="000E1C77" w:rsidP="00D2770E">
      <w:pPr>
        <w:jc w:val="center"/>
        <w:rPr>
          <w:rFonts w:ascii="宋体" w:hAnsi="宋体"/>
          <w:b/>
          <w:spacing w:val="20"/>
          <w:sz w:val="36"/>
          <w:szCs w:val="36"/>
        </w:rPr>
      </w:pPr>
    </w:p>
    <w:p w:rsidR="000E1C77" w:rsidRDefault="000E1C77" w:rsidP="00D2770E">
      <w:pPr>
        <w:jc w:val="center"/>
        <w:rPr>
          <w:rFonts w:ascii="宋体" w:hAnsi="宋体"/>
          <w:b/>
          <w:spacing w:val="20"/>
          <w:sz w:val="36"/>
          <w:szCs w:val="36"/>
        </w:rPr>
      </w:pPr>
    </w:p>
    <w:p w:rsidR="000E1C77" w:rsidRDefault="000E1C77" w:rsidP="00D2770E">
      <w:pPr>
        <w:jc w:val="center"/>
        <w:rPr>
          <w:rFonts w:ascii="宋体" w:hAnsi="宋体"/>
          <w:b/>
          <w:spacing w:val="20"/>
          <w:sz w:val="36"/>
          <w:szCs w:val="36"/>
        </w:rPr>
      </w:pPr>
    </w:p>
    <w:p w:rsidR="000E1C77" w:rsidRDefault="000E1C77" w:rsidP="00D2770E">
      <w:pPr>
        <w:jc w:val="center"/>
        <w:rPr>
          <w:rFonts w:ascii="宋体" w:hAnsi="宋体"/>
          <w:b/>
          <w:spacing w:val="20"/>
          <w:sz w:val="36"/>
          <w:szCs w:val="36"/>
        </w:rPr>
      </w:pPr>
    </w:p>
    <w:p w:rsidR="000E1C77" w:rsidRDefault="000E1C77" w:rsidP="00D2770E">
      <w:pPr>
        <w:jc w:val="center"/>
        <w:rPr>
          <w:rFonts w:ascii="宋体" w:hAnsi="宋体"/>
          <w:b/>
          <w:spacing w:val="20"/>
          <w:sz w:val="36"/>
          <w:szCs w:val="36"/>
        </w:rPr>
      </w:pPr>
    </w:p>
    <w:p w:rsidR="000E1C77" w:rsidRDefault="000E1C77" w:rsidP="00D2770E">
      <w:pPr>
        <w:jc w:val="center"/>
        <w:rPr>
          <w:rFonts w:ascii="宋体" w:hAnsi="宋体"/>
          <w:b/>
          <w:spacing w:val="20"/>
          <w:sz w:val="36"/>
          <w:szCs w:val="36"/>
        </w:rPr>
      </w:pPr>
    </w:p>
    <w:p w:rsidR="000E1C77" w:rsidRDefault="000E1C77" w:rsidP="00D2770E">
      <w:pPr>
        <w:jc w:val="center"/>
        <w:rPr>
          <w:rFonts w:ascii="宋体" w:hAnsi="宋体"/>
          <w:b/>
          <w:spacing w:val="20"/>
          <w:sz w:val="36"/>
          <w:szCs w:val="36"/>
        </w:rPr>
      </w:pPr>
    </w:p>
    <w:p w:rsidR="000E1C77" w:rsidRDefault="000E1C77" w:rsidP="00D2770E">
      <w:pPr>
        <w:jc w:val="center"/>
        <w:rPr>
          <w:rFonts w:ascii="宋体" w:hAnsi="宋体"/>
          <w:b/>
          <w:spacing w:val="20"/>
          <w:sz w:val="36"/>
          <w:szCs w:val="36"/>
        </w:rPr>
      </w:pPr>
    </w:p>
    <w:p w:rsidR="000E1C77" w:rsidRDefault="000E1C77" w:rsidP="00D2770E">
      <w:pPr>
        <w:jc w:val="center"/>
        <w:rPr>
          <w:rFonts w:ascii="宋体" w:hAnsi="宋体"/>
          <w:b/>
          <w:spacing w:val="20"/>
          <w:sz w:val="36"/>
          <w:szCs w:val="36"/>
        </w:rPr>
      </w:pPr>
    </w:p>
    <w:p w:rsidR="000E1C77" w:rsidRDefault="000E1C77" w:rsidP="00D2770E">
      <w:pPr>
        <w:jc w:val="center"/>
        <w:rPr>
          <w:rFonts w:ascii="宋体" w:hAnsi="宋体"/>
          <w:b/>
          <w:spacing w:val="20"/>
          <w:sz w:val="36"/>
          <w:szCs w:val="36"/>
        </w:rPr>
      </w:pPr>
    </w:p>
    <w:p w:rsidR="000E1C77" w:rsidRDefault="007A5672" w:rsidP="00D2770E">
      <w:pPr>
        <w:jc w:val="center"/>
        <w:rPr>
          <w:rFonts w:ascii="宋体" w:hAnsi="宋体"/>
          <w:b/>
          <w:spacing w:val="20"/>
          <w:sz w:val="36"/>
          <w:szCs w:val="36"/>
        </w:rPr>
      </w:pPr>
      <w:r>
        <w:rPr>
          <w:rFonts w:ascii="宋体" w:hAnsi="宋体" w:hint="eastAsia"/>
          <w:b/>
          <w:spacing w:val="20"/>
          <w:sz w:val="36"/>
          <w:szCs w:val="36"/>
        </w:rPr>
        <w:t>襄城县政府采购中心</w:t>
      </w:r>
    </w:p>
    <w:p w:rsidR="000E1C77" w:rsidRDefault="000E1C77" w:rsidP="00D2770E">
      <w:pPr>
        <w:jc w:val="center"/>
        <w:rPr>
          <w:rFonts w:ascii="宋体" w:hAnsi="宋体"/>
          <w:b/>
          <w:spacing w:val="20"/>
          <w:sz w:val="36"/>
          <w:szCs w:val="36"/>
        </w:rPr>
      </w:pPr>
    </w:p>
    <w:p w:rsidR="000E1C77" w:rsidRDefault="000E1C77" w:rsidP="00D2770E">
      <w:pPr>
        <w:jc w:val="center"/>
        <w:rPr>
          <w:rFonts w:ascii="黑体" w:eastAsia="黑体"/>
          <w:sz w:val="36"/>
          <w:szCs w:val="36"/>
        </w:rPr>
      </w:pPr>
    </w:p>
    <w:p w:rsidR="000E1C77" w:rsidRDefault="000E1C77" w:rsidP="00D2770E">
      <w:pPr>
        <w:jc w:val="center"/>
        <w:rPr>
          <w:rFonts w:ascii="黑体" w:eastAsia="黑体"/>
          <w:sz w:val="36"/>
          <w:szCs w:val="36"/>
        </w:rPr>
      </w:pPr>
    </w:p>
    <w:p w:rsidR="000E1C77" w:rsidRDefault="000E1C77" w:rsidP="00D2770E">
      <w:pPr>
        <w:rPr>
          <w:rFonts w:ascii="黑体" w:eastAsia="黑体"/>
          <w:sz w:val="36"/>
          <w:szCs w:val="36"/>
        </w:rPr>
      </w:pPr>
    </w:p>
    <w:p w:rsidR="000E1C77" w:rsidRDefault="007A5672" w:rsidP="00D2770E">
      <w:pPr>
        <w:jc w:val="center"/>
        <w:rPr>
          <w:rFonts w:ascii="黑体" w:eastAsia="黑体"/>
          <w:sz w:val="32"/>
          <w:szCs w:val="32"/>
        </w:rPr>
      </w:pPr>
      <w:r>
        <w:rPr>
          <w:rFonts w:ascii="黑体" w:eastAsia="黑体" w:hint="eastAsia"/>
          <w:sz w:val="36"/>
          <w:szCs w:val="36"/>
        </w:rPr>
        <w:t>招标文件目录</w:t>
      </w:r>
    </w:p>
    <w:p w:rsidR="000E1C77" w:rsidRDefault="000E1C77" w:rsidP="00D2770E">
      <w:pPr>
        <w:rPr>
          <w:sz w:val="32"/>
          <w:szCs w:val="32"/>
        </w:rPr>
      </w:pPr>
    </w:p>
    <w:p w:rsidR="000E1C77" w:rsidRDefault="007A5672" w:rsidP="00D2770E">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0E1C77" w:rsidRDefault="007A5672" w:rsidP="00D2770E">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0E1C77" w:rsidRDefault="007A5672" w:rsidP="00D2770E">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9</w:t>
      </w:r>
    </w:p>
    <w:p w:rsidR="000E1C77" w:rsidRDefault="007A5672" w:rsidP="00D2770E">
      <w:pPr>
        <w:jc w:val="left"/>
        <w:rPr>
          <w:rFonts w:ascii="宋体" w:hAnsi="宋体"/>
          <w:sz w:val="30"/>
          <w:szCs w:val="30"/>
        </w:rPr>
      </w:pPr>
      <w:r>
        <w:rPr>
          <w:rFonts w:ascii="宋体" w:hAnsi="宋体" w:hint="eastAsia"/>
          <w:sz w:val="30"/>
          <w:szCs w:val="30"/>
        </w:rPr>
        <w:t>（一）说明和释义</w:t>
      </w:r>
    </w:p>
    <w:p w:rsidR="000E1C77" w:rsidRDefault="007A5672" w:rsidP="00D2770E">
      <w:pPr>
        <w:jc w:val="left"/>
        <w:rPr>
          <w:rFonts w:ascii="宋体" w:hAnsi="宋体"/>
          <w:sz w:val="30"/>
          <w:szCs w:val="30"/>
        </w:rPr>
      </w:pPr>
      <w:r>
        <w:rPr>
          <w:rFonts w:ascii="宋体" w:hAnsi="宋体" w:hint="eastAsia"/>
          <w:sz w:val="30"/>
          <w:szCs w:val="30"/>
        </w:rPr>
        <w:t>（二）招标文件说明</w:t>
      </w:r>
    </w:p>
    <w:p w:rsidR="000E1C77" w:rsidRDefault="007A5672" w:rsidP="00D2770E">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0E1C77" w:rsidRDefault="007A5672" w:rsidP="00D2770E">
      <w:pPr>
        <w:jc w:val="left"/>
        <w:rPr>
          <w:rFonts w:ascii="宋体" w:hAnsi="宋体"/>
          <w:sz w:val="30"/>
          <w:szCs w:val="30"/>
        </w:rPr>
      </w:pPr>
      <w:r>
        <w:rPr>
          <w:rFonts w:ascii="宋体" w:hAnsi="宋体" w:hint="eastAsia"/>
          <w:sz w:val="30"/>
          <w:szCs w:val="30"/>
        </w:rPr>
        <w:t>（四）投标文件的递交</w:t>
      </w:r>
    </w:p>
    <w:p w:rsidR="000E1C77" w:rsidRDefault="007A5672" w:rsidP="00D2770E">
      <w:pPr>
        <w:jc w:val="left"/>
        <w:rPr>
          <w:rFonts w:ascii="宋体" w:hAnsi="宋体"/>
          <w:sz w:val="30"/>
          <w:szCs w:val="30"/>
        </w:rPr>
      </w:pPr>
      <w:r>
        <w:rPr>
          <w:rFonts w:ascii="宋体" w:hAnsi="宋体" w:hint="eastAsia"/>
          <w:sz w:val="30"/>
          <w:szCs w:val="30"/>
        </w:rPr>
        <w:t>（五）特别提示</w:t>
      </w:r>
    </w:p>
    <w:p w:rsidR="000E1C77" w:rsidRDefault="007A5672" w:rsidP="00D2770E">
      <w:pPr>
        <w:jc w:val="left"/>
        <w:rPr>
          <w:rFonts w:ascii="宋体" w:hAnsi="宋体"/>
          <w:sz w:val="30"/>
          <w:szCs w:val="30"/>
        </w:rPr>
      </w:pPr>
      <w:r>
        <w:rPr>
          <w:rFonts w:ascii="宋体" w:hAnsi="宋体" w:hint="eastAsia"/>
          <w:sz w:val="30"/>
          <w:szCs w:val="30"/>
        </w:rPr>
        <w:t>（六）开标和评标</w:t>
      </w:r>
    </w:p>
    <w:p w:rsidR="000E1C77" w:rsidRDefault="007A5672" w:rsidP="00D2770E">
      <w:pPr>
        <w:jc w:val="left"/>
        <w:rPr>
          <w:rFonts w:ascii="宋体" w:hAnsi="宋体"/>
          <w:sz w:val="30"/>
          <w:szCs w:val="30"/>
        </w:rPr>
      </w:pPr>
      <w:r>
        <w:rPr>
          <w:rFonts w:ascii="宋体" w:hAnsi="宋体" w:hint="eastAsia"/>
          <w:sz w:val="30"/>
          <w:szCs w:val="30"/>
        </w:rPr>
        <w:t xml:space="preserve">（七）授予合同 </w:t>
      </w:r>
    </w:p>
    <w:p w:rsidR="000E1C77" w:rsidRDefault="007A5672" w:rsidP="00D2770E">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w:t>
      </w:r>
      <w:r w:rsidR="008E093B">
        <w:rPr>
          <w:rFonts w:ascii="宋体" w:hAnsi="宋体" w:hint="eastAsia"/>
          <w:sz w:val="30"/>
          <w:szCs w:val="30"/>
        </w:rPr>
        <w:t>4</w:t>
      </w:r>
    </w:p>
    <w:p w:rsidR="000E1C77" w:rsidRDefault="007A5672" w:rsidP="00D2770E">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w:t>
      </w:r>
      <w:r w:rsidR="008E093B">
        <w:rPr>
          <w:rFonts w:ascii="宋体" w:hAnsi="宋体" w:hint="eastAsia"/>
          <w:sz w:val="30"/>
          <w:szCs w:val="30"/>
        </w:rPr>
        <w:t>7</w:t>
      </w:r>
    </w:p>
    <w:p w:rsidR="000E1C77" w:rsidRDefault="007A5672" w:rsidP="00D2770E">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w:t>
      </w:r>
      <w:r w:rsidR="008E093B">
        <w:rPr>
          <w:rFonts w:ascii="宋体" w:hAnsi="宋体" w:hint="eastAsia"/>
          <w:sz w:val="30"/>
          <w:szCs w:val="30"/>
        </w:rPr>
        <w:t>8</w:t>
      </w:r>
    </w:p>
    <w:p w:rsidR="000E1C77" w:rsidRDefault="007A5672" w:rsidP="00D2770E">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8E093B">
        <w:rPr>
          <w:rFonts w:ascii="宋体" w:hAnsi="宋体" w:hint="eastAsia"/>
          <w:sz w:val="30"/>
          <w:szCs w:val="30"/>
        </w:rPr>
        <w:t>29</w:t>
      </w:r>
    </w:p>
    <w:p w:rsidR="000E1C77" w:rsidRDefault="000E1C77" w:rsidP="00D2770E">
      <w:pPr>
        <w:spacing w:line="440" w:lineRule="exact"/>
        <w:jc w:val="right"/>
        <w:rPr>
          <w:sz w:val="32"/>
          <w:szCs w:val="32"/>
        </w:rPr>
      </w:pPr>
    </w:p>
    <w:p w:rsidR="000E1C77" w:rsidRDefault="000E1C77" w:rsidP="00D2770E">
      <w:pPr>
        <w:spacing w:line="440" w:lineRule="exact"/>
        <w:rPr>
          <w:sz w:val="32"/>
          <w:szCs w:val="32"/>
        </w:rPr>
      </w:pPr>
    </w:p>
    <w:p w:rsidR="000E1C77" w:rsidRDefault="000E1C77" w:rsidP="00D2770E">
      <w:pPr>
        <w:spacing w:line="440" w:lineRule="exact"/>
        <w:rPr>
          <w:sz w:val="32"/>
          <w:szCs w:val="32"/>
        </w:rPr>
      </w:pPr>
    </w:p>
    <w:p w:rsidR="000E1C77" w:rsidRDefault="000E1C77" w:rsidP="00BD7B72">
      <w:pPr>
        <w:spacing w:beforeLines="50" w:afterLines="100" w:line="440" w:lineRule="exact"/>
        <w:rPr>
          <w:rFonts w:ascii="Cambria" w:hAnsi="Cambria"/>
          <w:b/>
          <w:bCs/>
          <w:sz w:val="32"/>
          <w:szCs w:val="32"/>
        </w:rPr>
      </w:pPr>
    </w:p>
    <w:p w:rsidR="00D2770E" w:rsidRDefault="00D2770E" w:rsidP="00D2770E">
      <w:pPr>
        <w:pStyle w:val="a0"/>
        <w:ind w:firstLine="280"/>
      </w:pPr>
    </w:p>
    <w:p w:rsidR="00D2770E" w:rsidRPr="00D2770E" w:rsidRDefault="00D2770E" w:rsidP="00D2770E">
      <w:pPr>
        <w:pStyle w:val="a0"/>
        <w:ind w:firstLine="280"/>
      </w:pPr>
    </w:p>
    <w:p w:rsidR="000E1C77" w:rsidRDefault="007A5672" w:rsidP="00BD7B72">
      <w:pPr>
        <w:spacing w:beforeLines="50" w:afterLines="100" w:line="440" w:lineRule="exact"/>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color w:val="000000"/>
          <w:shd w:val="clear" w:color="040000" w:fill="FFFFFF"/>
        </w:rPr>
        <w:t xml:space="preserve"> 襄城县政府采购中心受</w:t>
      </w:r>
      <w:r>
        <w:rPr>
          <w:rFonts w:asciiTheme="minorEastAsia" w:eastAsiaTheme="minorEastAsia" w:hAnsiTheme="minorEastAsia" w:hint="eastAsia"/>
          <w:bCs/>
          <w:color w:val="000000"/>
        </w:rPr>
        <w:t>襄城县农业局</w:t>
      </w:r>
      <w:r>
        <w:rPr>
          <w:rFonts w:hint="eastAsia"/>
          <w:color w:val="000000"/>
          <w:shd w:val="clear" w:color="040000" w:fill="FFFFFF"/>
        </w:rPr>
        <w:t>的委托，就“</w:t>
      </w:r>
      <w:r>
        <w:rPr>
          <w:rFonts w:asciiTheme="minorEastAsia" w:eastAsiaTheme="minorEastAsia" w:hAnsiTheme="minorEastAsia" w:hint="eastAsia"/>
          <w:bCs/>
          <w:color w:val="000000"/>
        </w:rPr>
        <w:t>襄城县农业局采购农业植保社会化服务项目（二次）</w:t>
      </w:r>
      <w:r>
        <w:rPr>
          <w:rFonts w:hint="eastAsia"/>
          <w:shd w:val="clear" w:color="040000" w:fill="FFFFFF"/>
        </w:rPr>
        <w:t>”进行公开招标,欢迎符合相关条件的</w:t>
      </w:r>
      <w:r w:rsidRPr="007A5672">
        <w:rPr>
          <w:rFonts w:asciiTheme="minorEastAsia" w:eastAsiaTheme="minorEastAsia" w:hAnsiTheme="minorEastAsia" w:cs="仿宋" w:hint="eastAsia"/>
          <w:color w:val="000000"/>
          <w:shd w:val="clear" w:color="auto" w:fill="FFFFFF"/>
        </w:rPr>
        <w:t>农民植保专业服务组织</w:t>
      </w:r>
      <w:r w:rsidRPr="007A5672">
        <w:rPr>
          <w:rFonts w:asciiTheme="minorEastAsia" w:eastAsiaTheme="minorEastAsia" w:hAnsiTheme="minorEastAsia" w:hint="eastAsia"/>
          <w:shd w:val="clear" w:color="040000" w:fill="FFFFFF"/>
        </w:rPr>
        <w:t>报名参加。</w:t>
      </w:r>
    </w:p>
    <w:p w:rsidR="000E1C77" w:rsidRDefault="007A5672" w:rsidP="00D2770E">
      <w:pPr>
        <w:pStyle w:val="ac"/>
        <w:spacing w:before="0" w:beforeAutospacing="0" w:after="0" w:afterAutospacing="0" w:line="440" w:lineRule="exact"/>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Pr>
          <w:rFonts w:asciiTheme="minorEastAsia" w:eastAsiaTheme="minorEastAsia" w:hAnsiTheme="minorEastAsia" w:hint="eastAsia"/>
          <w:bCs/>
          <w:color w:val="000000"/>
        </w:rPr>
        <w:t>襄城县农业局采购农业植保社会化服务项目（二次）</w:t>
      </w:r>
      <w:r>
        <w:rPr>
          <w:rFonts w:hint="eastAsia"/>
          <w:shd w:val="clear" w:color="040000" w:fill="FFFFFF"/>
        </w:rPr>
        <w:t>  </w:t>
      </w:r>
    </w:p>
    <w:p w:rsidR="000E1C77" w:rsidRDefault="007A5672" w:rsidP="00D2770E">
      <w:pPr>
        <w:pStyle w:val="ac"/>
        <w:spacing w:before="0" w:beforeAutospacing="0" w:after="0" w:afterAutospacing="0" w:line="440" w:lineRule="exact"/>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：XZZ-G2019005号</w:t>
      </w:r>
    </w:p>
    <w:p w:rsidR="000E1C77" w:rsidRDefault="007A5672" w:rsidP="00D2770E">
      <w:pPr>
        <w:pStyle w:val="a0"/>
        <w:spacing w:line="440" w:lineRule="exact"/>
        <w:ind w:firstLineChars="200" w:firstLine="560"/>
        <w:rPr>
          <w:rFonts w:asciiTheme="minorEastAsia" w:eastAsiaTheme="minorEastAsia" w:hAnsiTheme="minorEastAsia" w:cs="仿宋_GB2312"/>
          <w:color w:val="000000"/>
          <w:sz w:val="24"/>
          <w:shd w:val="clear" w:color="auto"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Pr>
          <w:rFonts w:asciiTheme="minorEastAsia" w:eastAsiaTheme="minorEastAsia" w:hAnsiTheme="minorEastAsia" w:cs="仿宋_GB2312" w:hint="eastAsia"/>
          <w:color w:val="000000"/>
          <w:sz w:val="24"/>
          <w:shd w:val="clear" w:color="auto" w:fill="FFFFFF"/>
        </w:rPr>
        <w:t>在小麦病虫害防治的关键时期，对全县以优质专用小麦生产基地为中心的24.1万亩麦田，进行绿色统防统治。</w:t>
      </w:r>
    </w:p>
    <w:p w:rsidR="000E1C77" w:rsidRDefault="007A5672" w:rsidP="00D2770E">
      <w:pPr>
        <w:pStyle w:val="a0"/>
        <w:spacing w:line="440" w:lineRule="exact"/>
        <w:ind w:firstLineChars="200" w:firstLine="480"/>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使用机械：</w:t>
      </w:r>
      <w:r>
        <w:rPr>
          <w:rFonts w:asciiTheme="minorEastAsia" w:eastAsiaTheme="minorEastAsia" w:hAnsiTheme="minorEastAsia" w:cstheme="minorEastAsia" w:hint="eastAsia"/>
          <w:color w:val="000000"/>
          <w:sz w:val="24"/>
          <w:shd w:val="clear" w:color="auto" w:fill="FFFFFF"/>
        </w:rPr>
        <w:t>要求使用机械400L以上自走式喷杆喷雾机。</w:t>
      </w:r>
    </w:p>
    <w:p w:rsidR="000E1C77" w:rsidRDefault="007A5672" w:rsidP="00D2770E">
      <w:pPr>
        <w:pStyle w:val="a0"/>
        <w:spacing w:line="440" w:lineRule="exact"/>
        <w:ind w:firstLineChars="200" w:firstLine="480"/>
        <w:jc w:val="left"/>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使用农药：</w:t>
      </w:r>
      <w:r>
        <w:rPr>
          <w:rFonts w:asciiTheme="minorEastAsia" w:eastAsiaTheme="minorEastAsia" w:hAnsiTheme="minorEastAsia" w:cstheme="minorEastAsia" w:hint="eastAsia"/>
          <w:sz w:val="24"/>
          <w:shd w:val="clear" w:color="auto" w:fill="FFFFFF"/>
        </w:rPr>
        <w:t>杀虫剂：</w:t>
      </w:r>
      <w:proofErr w:type="gramStart"/>
      <w:r>
        <w:rPr>
          <w:rFonts w:asciiTheme="minorEastAsia" w:eastAsiaTheme="minorEastAsia" w:hAnsiTheme="minorEastAsia" w:cstheme="minorEastAsia" w:hint="eastAsia"/>
          <w:sz w:val="24"/>
          <w:shd w:val="clear" w:color="auto" w:fill="FFFFFF"/>
        </w:rPr>
        <w:t>噻</w:t>
      </w:r>
      <w:proofErr w:type="gramEnd"/>
      <w:r>
        <w:rPr>
          <w:rFonts w:asciiTheme="minorEastAsia" w:eastAsiaTheme="minorEastAsia" w:hAnsiTheme="minorEastAsia" w:cstheme="minorEastAsia" w:hint="eastAsia"/>
          <w:sz w:val="24"/>
          <w:shd w:val="clear" w:color="auto" w:fill="FFFFFF"/>
        </w:rPr>
        <w:t>虫</w:t>
      </w:r>
      <w:proofErr w:type="gramStart"/>
      <w:r>
        <w:rPr>
          <w:rFonts w:asciiTheme="minorEastAsia" w:eastAsiaTheme="minorEastAsia" w:hAnsiTheme="minorEastAsia" w:cstheme="minorEastAsia" w:hint="eastAsia"/>
          <w:sz w:val="24"/>
          <w:shd w:val="clear" w:color="auto" w:fill="FFFFFF"/>
        </w:rPr>
        <w:t>嗪</w:t>
      </w:r>
      <w:proofErr w:type="gramEnd"/>
      <w:r>
        <w:rPr>
          <w:rFonts w:asciiTheme="minorEastAsia" w:eastAsiaTheme="minorEastAsia" w:hAnsiTheme="minorEastAsia" w:cstheme="minorEastAsia" w:hint="eastAsia"/>
          <w:sz w:val="24"/>
          <w:shd w:val="clear" w:color="auto" w:fill="FFFFFF"/>
        </w:rPr>
        <w:t>、高效</w:t>
      </w:r>
      <w:proofErr w:type="gramStart"/>
      <w:r>
        <w:rPr>
          <w:rFonts w:asciiTheme="minorEastAsia" w:eastAsiaTheme="minorEastAsia" w:hAnsiTheme="minorEastAsia" w:cstheme="minorEastAsia" w:hint="eastAsia"/>
          <w:sz w:val="24"/>
          <w:shd w:val="clear" w:color="auto" w:fill="FFFFFF"/>
        </w:rPr>
        <w:t>氯氟氰菊酯</w:t>
      </w:r>
      <w:proofErr w:type="gramEnd"/>
      <w:r>
        <w:rPr>
          <w:rFonts w:asciiTheme="minorEastAsia" w:eastAsiaTheme="minorEastAsia" w:hAnsiTheme="minorEastAsia" w:cstheme="minorEastAsia" w:hint="eastAsia"/>
          <w:sz w:val="24"/>
          <w:shd w:val="clear" w:color="auto" w:fill="FFFFFF"/>
        </w:rPr>
        <w:t>、</w:t>
      </w:r>
      <w:proofErr w:type="gramStart"/>
      <w:r>
        <w:rPr>
          <w:rFonts w:asciiTheme="minorEastAsia" w:eastAsiaTheme="minorEastAsia" w:hAnsiTheme="minorEastAsia" w:cstheme="minorEastAsia" w:hint="eastAsia"/>
          <w:sz w:val="24"/>
          <w:shd w:val="clear" w:color="auto" w:fill="FFFFFF"/>
        </w:rPr>
        <w:t>吡蚜</w:t>
      </w:r>
      <w:proofErr w:type="gramEnd"/>
      <w:r>
        <w:rPr>
          <w:rFonts w:asciiTheme="minorEastAsia" w:eastAsiaTheme="minorEastAsia" w:hAnsiTheme="minorEastAsia" w:cstheme="minorEastAsia" w:hint="eastAsia"/>
          <w:sz w:val="24"/>
          <w:shd w:val="clear" w:color="auto" w:fill="FFFFFF"/>
        </w:rPr>
        <w:t>酮、高效氟氯氰菊酯、</w:t>
      </w:r>
      <w:proofErr w:type="gramStart"/>
      <w:r>
        <w:rPr>
          <w:rFonts w:asciiTheme="minorEastAsia" w:eastAsiaTheme="minorEastAsia" w:hAnsiTheme="minorEastAsia" w:cstheme="minorEastAsia" w:hint="eastAsia"/>
          <w:sz w:val="24"/>
          <w:shd w:val="clear" w:color="auto" w:fill="FFFFFF"/>
        </w:rPr>
        <w:t>噻</w:t>
      </w:r>
      <w:proofErr w:type="gramEnd"/>
      <w:r>
        <w:rPr>
          <w:rFonts w:asciiTheme="minorEastAsia" w:eastAsiaTheme="minorEastAsia" w:hAnsiTheme="minorEastAsia" w:cstheme="minorEastAsia" w:hint="eastAsia"/>
          <w:sz w:val="24"/>
          <w:shd w:val="clear" w:color="auto" w:fill="FFFFFF"/>
        </w:rPr>
        <w:t>虫·高氯氟。杀菌剂：戊</w:t>
      </w:r>
      <w:proofErr w:type="gramStart"/>
      <w:r>
        <w:rPr>
          <w:rFonts w:asciiTheme="minorEastAsia" w:eastAsiaTheme="minorEastAsia" w:hAnsiTheme="minorEastAsia" w:cstheme="minorEastAsia" w:hint="eastAsia"/>
          <w:sz w:val="24"/>
          <w:shd w:val="clear" w:color="auto" w:fill="FFFFFF"/>
        </w:rPr>
        <w:t>唑</w:t>
      </w:r>
      <w:proofErr w:type="gramEnd"/>
      <w:r>
        <w:rPr>
          <w:rFonts w:asciiTheme="minorEastAsia" w:eastAsiaTheme="minorEastAsia" w:hAnsiTheme="minorEastAsia" w:cstheme="minorEastAsia" w:hint="eastAsia"/>
          <w:sz w:val="24"/>
          <w:shd w:val="clear" w:color="auto" w:fill="FFFFFF"/>
        </w:rPr>
        <w:t>·</w:t>
      </w:r>
      <w:proofErr w:type="gramStart"/>
      <w:r>
        <w:rPr>
          <w:rFonts w:asciiTheme="minorEastAsia" w:eastAsiaTheme="minorEastAsia" w:hAnsiTheme="minorEastAsia" w:cstheme="minorEastAsia" w:hint="eastAsia"/>
          <w:sz w:val="24"/>
          <w:shd w:val="clear" w:color="auto" w:fill="FFFFFF"/>
        </w:rPr>
        <w:t>咪</w:t>
      </w:r>
      <w:proofErr w:type="gramEnd"/>
      <w:r>
        <w:rPr>
          <w:rFonts w:asciiTheme="minorEastAsia" w:eastAsiaTheme="minorEastAsia" w:hAnsiTheme="minorEastAsia" w:cstheme="minorEastAsia" w:hint="eastAsia"/>
          <w:sz w:val="24"/>
          <w:shd w:val="clear" w:color="auto" w:fill="FFFFFF"/>
        </w:rPr>
        <w:t>鲜胺、</w:t>
      </w:r>
      <w:proofErr w:type="gramStart"/>
      <w:r>
        <w:rPr>
          <w:rFonts w:asciiTheme="minorEastAsia" w:eastAsiaTheme="minorEastAsia" w:hAnsiTheme="minorEastAsia" w:cstheme="minorEastAsia" w:hint="eastAsia"/>
          <w:sz w:val="24"/>
          <w:shd w:val="clear" w:color="auto" w:fill="FFFFFF"/>
        </w:rPr>
        <w:t>唑</w:t>
      </w:r>
      <w:proofErr w:type="gramEnd"/>
      <w:r>
        <w:rPr>
          <w:rFonts w:asciiTheme="minorEastAsia" w:eastAsiaTheme="minorEastAsia" w:hAnsiTheme="minorEastAsia" w:cstheme="minorEastAsia" w:hint="eastAsia"/>
          <w:sz w:val="24"/>
          <w:shd w:val="clear" w:color="auto" w:fill="FFFFFF"/>
        </w:rPr>
        <w:t>醚·戊</w:t>
      </w:r>
      <w:proofErr w:type="gramStart"/>
      <w:r>
        <w:rPr>
          <w:rFonts w:asciiTheme="minorEastAsia" w:eastAsiaTheme="minorEastAsia" w:hAnsiTheme="minorEastAsia" w:cstheme="minorEastAsia" w:hint="eastAsia"/>
          <w:sz w:val="24"/>
          <w:shd w:val="clear" w:color="auto" w:fill="FFFFFF"/>
        </w:rPr>
        <w:t>唑</w:t>
      </w:r>
      <w:proofErr w:type="gramEnd"/>
      <w:r>
        <w:rPr>
          <w:rFonts w:asciiTheme="minorEastAsia" w:eastAsiaTheme="minorEastAsia" w:hAnsiTheme="minorEastAsia" w:cstheme="minorEastAsia" w:hint="eastAsia"/>
          <w:sz w:val="24"/>
          <w:shd w:val="clear" w:color="auto" w:fill="FFFFFF"/>
        </w:rPr>
        <w:t>醇、己</w:t>
      </w:r>
      <w:proofErr w:type="gramStart"/>
      <w:r>
        <w:rPr>
          <w:rFonts w:asciiTheme="minorEastAsia" w:eastAsiaTheme="minorEastAsia" w:hAnsiTheme="minorEastAsia" w:cstheme="minorEastAsia" w:hint="eastAsia"/>
          <w:sz w:val="24"/>
          <w:shd w:val="clear" w:color="auto" w:fill="FFFFFF"/>
        </w:rPr>
        <w:t>唑</w:t>
      </w:r>
      <w:proofErr w:type="gramEnd"/>
      <w:r>
        <w:rPr>
          <w:rFonts w:asciiTheme="minorEastAsia" w:eastAsiaTheme="minorEastAsia" w:hAnsiTheme="minorEastAsia" w:cstheme="minorEastAsia" w:hint="eastAsia"/>
          <w:sz w:val="24"/>
          <w:shd w:val="clear" w:color="auto" w:fill="FFFFFF"/>
        </w:rPr>
        <w:t>醇、戊</w:t>
      </w:r>
      <w:proofErr w:type="gramStart"/>
      <w:r>
        <w:rPr>
          <w:rFonts w:asciiTheme="minorEastAsia" w:eastAsiaTheme="minorEastAsia" w:hAnsiTheme="minorEastAsia" w:cstheme="minorEastAsia" w:hint="eastAsia"/>
          <w:sz w:val="24"/>
          <w:shd w:val="clear" w:color="auto" w:fill="FFFFFF"/>
        </w:rPr>
        <w:t>唑</w:t>
      </w:r>
      <w:proofErr w:type="gramEnd"/>
      <w:r>
        <w:rPr>
          <w:rFonts w:asciiTheme="minorEastAsia" w:eastAsiaTheme="minorEastAsia" w:hAnsiTheme="minorEastAsia" w:cstheme="minorEastAsia" w:hint="eastAsia"/>
          <w:sz w:val="24"/>
          <w:shd w:val="clear" w:color="auto" w:fill="FFFFFF"/>
        </w:rPr>
        <w:t>醇、烯</w:t>
      </w:r>
      <w:proofErr w:type="gramStart"/>
      <w:r>
        <w:rPr>
          <w:rFonts w:asciiTheme="minorEastAsia" w:eastAsiaTheme="minorEastAsia" w:hAnsiTheme="minorEastAsia" w:cstheme="minorEastAsia" w:hint="eastAsia"/>
          <w:sz w:val="24"/>
          <w:shd w:val="clear" w:color="auto" w:fill="FFFFFF"/>
        </w:rPr>
        <w:t>唑</w:t>
      </w:r>
      <w:proofErr w:type="gramEnd"/>
      <w:r>
        <w:rPr>
          <w:rFonts w:asciiTheme="minorEastAsia" w:eastAsiaTheme="minorEastAsia" w:hAnsiTheme="minorEastAsia" w:cstheme="minorEastAsia" w:hint="eastAsia"/>
          <w:sz w:val="24"/>
          <w:shd w:val="clear" w:color="auto" w:fill="FFFFFF"/>
        </w:rPr>
        <w:t>醇、戊</w:t>
      </w:r>
      <w:proofErr w:type="gramStart"/>
      <w:r>
        <w:rPr>
          <w:rFonts w:asciiTheme="minorEastAsia" w:eastAsiaTheme="minorEastAsia" w:hAnsiTheme="minorEastAsia" w:cstheme="minorEastAsia" w:hint="eastAsia"/>
          <w:sz w:val="24"/>
          <w:shd w:val="clear" w:color="auto" w:fill="FFFFFF"/>
        </w:rPr>
        <w:t>唑</w:t>
      </w:r>
      <w:proofErr w:type="gramEnd"/>
      <w:r>
        <w:rPr>
          <w:rFonts w:asciiTheme="minorEastAsia" w:eastAsiaTheme="minorEastAsia" w:hAnsiTheme="minorEastAsia" w:cstheme="minorEastAsia" w:hint="eastAsia"/>
          <w:sz w:val="24"/>
          <w:shd w:val="clear" w:color="auto" w:fill="FFFFFF"/>
        </w:rPr>
        <w:t>·多菌灵。</w:t>
      </w:r>
      <w:r>
        <w:rPr>
          <w:rFonts w:asciiTheme="minorEastAsia" w:eastAsiaTheme="minorEastAsia" w:hAnsiTheme="minorEastAsia" w:cstheme="minorEastAsia" w:hint="eastAsia"/>
          <w:color w:val="000000"/>
          <w:sz w:val="24"/>
          <w:shd w:val="clear" w:color="auto" w:fill="FFFFFF"/>
        </w:rPr>
        <w:t>投标企业必须从以上农药中选择一种以上（含一种）杀虫剂+一种以上（含一种）杀菌剂。组成施药配方。</w:t>
      </w:r>
    </w:p>
    <w:p w:rsidR="000E1C77" w:rsidRDefault="007A5672" w:rsidP="00D2770E">
      <w:pPr>
        <w:widowControl/>
        <w:shd w:val="clear" w:color="auto" w:fill="FFFFFF"/>
        <w:spacing w:line="440" w:lineRule="exact"/>
        <w:ind w:firstLineChars="200" w:firstLine="480"/>
        <w:jc w:val="left"/>
        <w:rPr>
          <w:rFonts w:asciiTheme="minorEastAsia" w:eastAsiaTheme="minorEastAsia" w:hAnsiTheme="minorEastAsia" w:cstheme="minorEastAsia"/>
          <w:sz w:val="24"/>
          <w:shd w:val="clear" w:color="040000" w:fill="FFFFFF"/>
        </w:rPr>
      </w:pPr>
      <w:r>
        <w:rPr>
          <w:rFonts w:asciiTheme="minorEastAsia" w:eastAsiaTheme="minorEastAsia" w:hAnsiTheme="minorEastAsia" w:cstheme="minorEastAsia" w:hint="eastAsia"/>
          <w:color w:val="000000"/>
          <w:sz w:val="24"/>
          <w:shd w:val="clear" w:color="auto" w:fill="FFFFFF"/>
        </w:rPr>
        <w:t>项目预算</w:t>
      </w:r>
      <w:r>
        <w:rPr>
          <w:rFonts w:asciiTheme="minorEastAsia" w:eastAsiaTheme="minorEastAsia" w:hAnsiTheme="minorEastAsia" w:cstheme="minorEastAsia" w:hint="eastAsia"/>
          <w:bCs/>
          <w:color w:val="000000"/>
          <w:sz w:val="24"/>
        </w:rPr>
        <w:t>15元/亩（固定价）。</w:t>
      </w:r>
      <w:r>
        <w:rPr>
          <w:rFonts w:asciiTheme="minorEastAsia" w:eastAsiaTheme="minorEastAsia" w:hAnsiTheme="minorEastAsia" w:cstheme="minorEastAsia" w:hint="eastAsia"/>
          <w:sz w:val="24"/>
          <w:shd w:val="clear" w:color="040000" w:fill="FFFFFF"/>
        </w:rPr>
        <w:t>（具体要求和未尽事宜详见招标文件）</w:t>
      </w:r>
    </w:p>
    <w:p w:rsidR="000E1C77" w:rsidRDefault="007A5672" w:rsidP="00D2770E">
      <w:pPr>
        <w:pStyle w:val="ac"/>
        <w:spacing w:before="0" w:beforeAutospacing="0" w:after="0" w:afterAutospacing="0" w:line="440" w:lineRule="exact"/>
        <w:ind w:right="147" w:firstLineChars="200" w:firstLine="482"/>
        <w:jc w:val="both"/>
        <w:rPr>
          <w:shd w:val="clear" w:color="040000" w:fill="FFFFFF"/>
        </w:rPr>
      </w:pPr>
      <w:r>
        <w:rPr>
          <w:rStyle w:val="ae"/>
          <w:rFonts w:hint="eastAsia"/>
          <w:shd w:val="clear" w:color="050000" w:fill="FFFFFF"/>
        </w:rPr>
        <w:t>四、投标人资质要求：</w:t>
      </w:r>
    </w:p>
    <w:p w:rsidR="000E1C77" w:rsidRDefault="007A5672" w:rsidP="00D2770E">
      <w:pPr>
        <w:pStyle w:val="ac"/>
        <w:spacing w:before="0" w:beforeAutospacing="0" w:after="0" w:afterAutospacing="0" w:line="440" w:lineRule="exact"/>
        <w:ind w:firstLineChars="200" w:firstLine="480"/>
        <w:rPr>
          <w:rFonts w:asciiTheme="minorEastAsia" w:eastAsiaTheme="minorEastAsia" w:hAnsiTheme="minorEastAsia"/>
          <w:shd w:val="clear" w:color="040000" w:fill="FFFFFF"/>
        </w:rPr>
      </w:pPr>
      <w:r>
        <w:rPr>
          <w:rFonts w:asciiTheme="minorEastAsia" w:eastAsiaTheme="minorEastAsia" w:hAnsiTheme="minorEastAsia" w:hint="eastAsia"/>
          <w:shd w:val="clear" w:color="040000" w:fill="FFFFFF"/>
        </w:rPr>
        <w:t>（一）符合《中华人民共和国政府采购法》第二十二条规定；</w:t>
      </w:r>
    </w:p>
    <w:p w:rsidR="000E1C77" w:rsidRDefault="007A5672" w:rsidP="00D2770E">
      <w:pPr>
        <w:pStyle w:val="a0"/>
        <w:spacing w:line="440" w:lineRule="exact"/>
        <w:ind w:firstLineChars="200" w:firstLine="480"/>
        <w:jc w:val="left"/>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hint="eastAsia"/>
          <w:sz w:val="24"/>
          <w:shd w:val="clear" w:color="040000" w:fill="FFFFFF"/>
        </w:rPr>
        <w:t>（二）</w:t>
      </w:r>
      <w:r>
        <w:rPr>
          <w:rFonts w:asciiTheme="minorEastAsia" w:eastAsiaTheme="minorEastAsia" w:hAnsiTheme="minorEastAsia" w:cs="仿宋_GB2312" w:hint="eastAsia"/>
          <w:color w:val="000000"/>
          <w:sz w:val="24"/>
          <w:shd w:val="clear" w:color="auto" w:fill="FFFFFF"/>
        </w:rPr>
        <w:t>具有独立法人资格</w:t>
      </w:r>
      <w:r w:rsidR="00271935">
        <w:rPr>
          <w:rFonts w:asciiTheme="minorEastAsia" w:eastAsiaTheme="minorEastAsia" w:hAnsiTheme="minorEastAsia" w:cs="仿宋_GB2312" w:hint="eastAsia"/>
          <w:color w:val="000000"/>
          <w:sz w:val="24"/>
          <w:shd w:val="clear" w:color="auto" w:fill="FFFFFF"/>
        </w:rPr>
        <w:t>的</w:t>
      </w:r>
      <w:r w:rsidR="00271935" w:rsidRPr="00271935">
        <w:rPr>
          <w:rFonts w:asciiTheme="minorEastAsia" w:eastAsiaTheme="minorEastAsia" w:hAnsiTheme="minorEastAsia" w:cs="仿宋" w:hint="eastAsia"/>
          <w:color w:val="000000"/>
          <w:kern w:val="0"/>
          <w:sz w:val="24"/>
          <w:shd w:val="clear" w:color="auto" w:fill="FFFFFF"/>
        </w:rPr>
        <w:t>农民植保专业服务组织</w:t>
      </w:r>
      <w:r w:rsidR="00271935">
        <w:rPr>
          <w:rFonts w:asciiTheme="minorEastAsia" w:eastAsiaTheme="minorEastAsia" w:hAnsiTheme="minorEastAsia" w:cs="仿宋" w:hint="eastAsia"/>
          <w:color w:val="000000"/>
          <w:kern w:val="0"/>
          <w:sz w:val="24"/>
          <w:shd w:val="clear" w:color="auto" w:fill="FFFFFF"/>
        </w:rPr>
        <w:t>，</w:t>
      </w:r>
      <w:r w:rsidR="00271935">
        <w:rPr>
          <w:rFonts w:asciiTheme="minorEastAsia" w:eastAsiaTheme="minorEastAsia" w:hAnsiTheme="minorEastAsia" w:cs="仿宋_GB2312" w:hint="eastAsia"/>
          <w:color w:val="000000"/>
          <w:sz w:val="24"/>
          <w:shd w:val="clear" w:color="auto" w:fill="FFFFFF"/>
        </w:rPr>
        <w:t>须有</w:t>
      </w:r>
      <w:r>
        <w:rPr>
          <w:rFonts w:asciiTheme="minorEastAsia" w:eastAsiaTheme="minorEastAsia" w:hAnsiTheme="minorEastAsia" w:cs="仿宋_GB2312" w:hint="eastAsia"/>
          <w:color w:val="000000"/>
          <w:sz w:val="24"/>
          <w:shd w:val="clear" w:color="auto" w:fill="FFFFFF"/>
        </w:rPr>
        <w:t>有效的营业执照、税务登记证、组织机构代码证（三证合一的仅需要提供营业执照）有效证件；且有独立账户，有纳税凭证或免税证明；</w:t>
      </w:r>
    </w:p>
    <w:p w:rsidR="000E1C77" w:rsidRDefault="007A5672" w:rsidP="00D2770E">
      <w:pPr>
        <w:pStyle w:val="a0"/>
        <w:spacing w:line="440" w:lineRule="exact"/>
        <w:ind w:firstLineChars="200" w:firstLine="480"/>
        <w:jc w:val="left"/>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（三）营业执照经营范围须包含植保</w:t>
      </w:r>
      <w:proofErr w:type="gramStart"/>
      <w:r>
        <w:rPr>
          <w:rFonts w:asciiTheme="minorEastAsia" w:eastAsiaTheme="minorEastAsia" w:hAnsiTheme="minorEastAsia" w:cs="仿宋_GB2312" w:hint="eastAsia"/>
          <w:color w:val="000000"/>
          <w:sz w:val="24"/>
          <w:shd w:val="clear" w:color="auto" w:fill="FFFFFF"/>
        </w:rPr>
        <w:t>服务或统防</w:t>
      </w:r>
      <w:proofErr w:type="gramEnd"/>
      <w:r>
        <w:rPr>
          <w:rFonts w:asciiTheme="minorEastAsia" w:eastAsiaTheme="minorEastAsia" w:hAnsiTheme="minorEastAsia" w:cs="仿宋_GB2312" w:hint="eastAsia"/>
          <w:color w:val="000000"/>
          <w:sz w:val="24"/>
          <w:shd w:val="clear" w:color="auto" w:fill="FFFFFF"/>
        </w:rPr>
        <w:t>统治等；</w:t>
      </w:r>
    </w:p>
    <w:p w:rsidR="000E1C77" w:rsidRDefault="007A5672" w:rsidP="00D2770E">
      <w:pPr>
        <w:pStyle w:val="a0"/>
        <w:spacing w:line="440" w:lineRule="exact"/>
        <w:ind w:firstLineChars="200" w:firstLine="480"/>
        <w:jc w:val="left"/>
        <w:rPr>
          <w:rFonts w:asciiTheme="minorEastAsia" w:eastAsiaTheme="minorEastAsia" w:hAnsiTheme="minorEastAsia" w:cstheme="minorEastAsia"/>
          <w:color w:val="000000"/>
          <w:sz w:val="24"/>
          <w:shd w:val="clear" w:color="auto" w:fill="FFFFFF"/>
        </w:rPr>
      </w:pPr>
      <w:r>
        <w:rPr>
          <w:rFonts w:asciiTheme="minorEastAsia" w:eastAsiaTheme="minorEastAsia" w:hAnsiTheme="minorEastAsia" w:cs="仿宋_GB2312" w:hint="eastAsia"/>
          <w:color w:val="000000"/>
          <w:sz w:val="24"/>
          <w:shd w:val="clear" w:color="auto" w:fill="FFFFFF"/>
        </w:rPr>
        <w:t>（四）投标人使用的机械</w:t>
      </w:r>
      <w:r>
        <w:rPr>
          <w:rFonts w:asciiTheme="minorEastAsia" w:eastAsiaTheme="minorEastAsia" w:hAnsiTheme="minorEastAsia" w:cstheme="minorEastAsia" w:hint="eastAsia"/>
          <w:color w:val="000000"/>
          <w:sz w:val="24"/>
          <w:shd w:val="clear" w:color="auto" w:fill="FFFFFF"/>
        </w:rPr>
        <w:t>具有出厂合格证证书；所采用的植保机械必须书面承诺同意安装业主指定的第三</w:t>
      </w:r>
      <w:proofErr w:type="gramStart"/>
      <w:r>
        <w:rPr>
          <w:rFonts w:asciiTheme="minorEastAsia" w:eastAsiaTheme="minorEastAsia" w:hAnsiTheme="minorEastAsia" w:cstheme="minorEastAsia" w:hint="eastAsia"/>
          <w:color w:val="000000"/>
          <w:sz w:val="24"/>
          <w:shd w:val="clear" w:color="auto" w:fill="FFFFFF"/>
        </w:rPr>
        <w:t>方电子</w:t>
      </w:r>
      <w:proofErr w:type="gramEnd"/>
      <w:r>
        <w:rPr>
          <w:rFonts w:asciiTheme="minorEastAsia" w:eastAsiaTheme="minorEastAsia" w:hAnsiTheme="minorEastAsia" w:cstheme="minorEastAsia" w:hint="eastAsia"/>
          <w:color w:val="000000"/>
          <w:sz w:val="24"/>
          <w:shd w:val="clear" w:color="auto" w:fill="FFFFFF"/>
        </w:rPr>
        <w:t xml:space="preserve">监控设备，农药产品必须“三证”（生产许可证或生产批准证、农药登记证、产品标准证）齐全，并在有效期内，提供一年内具有资质的检验单位出具的检测报告的复印件（加盖生产厂家公章）。同时，农药产品必须在小麦上取得登记。   </w:t>
      </w:r>
    </w:p>
    <w:p w:rsidR="000E1C77" w:rsidRDefault="007A5672" w:rsidP="00D2770E">
      <w:pPr>
        <w:pStyle w:val="a0"/>
        <w:spacing w:line="440" w:lineRule="exact"/>
        <w:ind w:firstLineChars="200" w:firstLine="480"/>
        <w:jc w:val="left"/>
        <w:rPr>
          <w:rFonts w:asciiTheme="minorEastAsia" w:eastAsiaTheme="minorEastAsia" w:hAnsiTheme="minorEastAsia" w:cs="仿宋"/>
          <w:color w:val="000000"/>
          <w:sz w:val="24"/>
          <w:shd w:val="clear" w:color="auto" w:fill="FFFFFF"/>
        </w:rPr>
      </w:pPr>
      <w:r>
        <w:rPr>
          <w:rFonts w:asciiTheme="minorEastAsia" w:eastAsiaTheme="minorEastAsia" w:hAnsiTheme="minorEastAsia" w:cstheme="minorEastAsia" w:hint="eastAsia"/>
          <w:color w:val="000000"/>
          <w:sz w:val="24"/>
          <w:shd w:val="clear" w:color="auto" w:fill="FFFFFF"/>
        </w:rPr>
        <w:t>（五）</w:t>
      </w:r>
      <w:r>
        <w:rPr>
          <w:rFonts w:asciiTheme="minorEastAsia" w:eastAsia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Pr>
          <w:rFonts w:asciiTheme="minorEastAsia" w:eastAsiaTheme="minorEastAsia" w:hAnsiTheme="minorEastAsia" w:hint="eastAsia"/>
          <w:color w:val="000000"/>
          <w:sz w:val="24"/>
          <w:shd w:val="clear" w:color="auto" w:fill="FFFFFF"/>
        </w:rPr>
        <w:t xml:space="preserve"> </w:t>
      </w:r>
      <w:r>
        <w:rPr>
          <w:rFonts w:asciiTheme="minorEastAsia" w:eastAsiaTheme="minorEastAsia" w:hAnsiTheme="minorEastAsia"/>
          <w:color w:val="000000"/>
          <w:sz w:val="24"/>
          <w:shd w:val="clear" w:color="auto" w:fill="FFFFFF"/>
        </w:rPr>
        <w:t>）；未被列入经营异常名录信息、列入严重违法失信企业名单（黑名单</w:t>
      </w:r>
      <w:r>
        <w:rPr>
          <w:rFonts w:asciiTheme="minorEastAsia" w:eastAsiaTheme="minorEastAsia" w:hAnsiTheme="minorEastAsia"/>
          <w:sz w:val="24"/>
        </w:rPr>
        <w:t>）（</w:t>
      </w:r>
      <w:r>
        <w:rPr>
          <w:rFonts w:asciiTheme="minorEastAsia" w:eastAsiaTheme="minorEastAsia" w:hAnsiTheme="minorEastAsia"/>
          <w:color w:val="000000"/>
          <w:sz w:val="24"/>
          <w:shd w:val="clear" w:color="auto" w:fill="FFFFFF"/>
        </w:rPr>
        <w:t>查询网站</w:t>
      </w:r>
      <w:r>
        <w:rPr>
          <w:rFonts w:asciiTheme="minorEastAsia" w:eastAsiaTheme="minorEastAsia" w:hAnsiTheme="minorEastAsia" w:hint="eastAsia"/>
          <w:color w:val="000000"/>
          <w:sz w:val="24"/>
          <w:shd w:val="clear" w:color="auto" w:fill="FFFFFF"/>
        </w:rPr>
        <w:t>：国家企业信用信息公示系统</w:t>
      </w:r>
      <w:r>
        <w:rPr>
          <w:rFonts w:asciiTheme="minorEastAsia" w:eastAsiaTheme="minorEastAsia" w:hAnsiTheme="minorEastAsia"/>
          <w:color w:val="000000"/>
          <w:sz w:val="24"/>
          <w:shd w:val="clear" w:color="auto" w:fill="FFFFFF"/>
        </w:rPr>
        <w:t>，并提供报名时间内网站截图为准</w:t>
      </w:r>
      <w:r>
        <w:rPr>
          <w:rFonts w:asciiTheme="minorEastAsia" w:eastAsiaTheme="minorEastAsia" w:hAnsiTheme="minorEastAsia" w:hint="eastAsia"/>
          <w:color w:val="000000"/>
          <w:sz w:val="24"/>
          <w:shd w:val="clear" w:color="auto" w:fill="FFFFFF"/>
        </w:rPr>
        <w:t xml:space="preserve"> </w:t>
      </w:r>
      <w:r>
        <w:rPr>
          <w:rFonts w:asciiTheme="minorEastAsia" w:eastAsiaTheme="minorEastAsia" w:hAnsiTheme="minorEastAsia"/>
          <w:color w:val="000000"/>
          <w:sz w:val="24"/>
          <w:shd w:val="clear" w:color="auto" w:fill="FFFFFF"/>
        </w:rPr>
        <w:t>）</w:t>
      </w:r>
      <w:r>
        <w:rPr>
          <w:rFonts w:asciiTheme="minorEastAsia" w:eastAsiaTheme="minorEastAsia" w:hAnsiTheme="minorEastAsia" w:cs="仿宋" w:hint="eastAsia"/>
          <w:color w:val="000000"/>
          <w:sz w:val="24"/>
          <w:shd w:val="clear" w:color="auto" w:fill="FFFFFF"/>
        </w:rPr>
        <w:t>；</w:t>
      </w:r>
    </w:p>
    <w:p w:rsidR="000E1C77" w:rsidRDefault="007A5672" w:rsidP="00D2770E">
      <w:pPr>
        <w:pStyle w:val="ac"/>
        <w:shd w:val="clear" w:color="auto" w:fill="FFFFFF"/>
        <w:spacing w:line="440" w:lineRule="exact"/>
        <w:ind w:firstLineChars="200" w:firstLine="480"/>
        <w:contextualSpacing/>
        <w:rPr>
          <w:rFonts w:asciiTheme="minorEastAsia" w:eastAsiaTheme="minorEastAsia" w:hAnsiTheme="minorEastAsia" w:cs="仿宋"/>
          <w:color w:val="000000"/>
          <w:shd w:val="clear" w:color="auto" w:fill="FFFFFF"/>
        </w:rPr>
      </w:pPr>
      <w:r>
        <w:rPr>
          <w:rFonts w:asciiTheme="minorEastAsia" w:eastAsiaTheme="minorEastAsia" w:hAnsiTheme="minorEastAsia" w:cs="仿宋_GB2312" w:hint="eastAsia"/>
          <w:color w:val="000000"/>
          <w:shd w:val="clear" w:color="auto" w:fill="FFFFFF"/>
        </w:rPr>
        <w:t>（六）本项目不接受联合体投标。</w:t>
      </w:r>
    </w:p>
    <w:p w:rsidR="000E1C77" w:rsidRDefault="007A5672" w:rsidP="00D2770E">
      <w:pPr>
        <w:pStyle w:val="ac"/>
        <w:shd w:val="clear" w:color="auto" w:fill="FFFFFF"/>
        <w:spacing w:line="440" w:lineRule="exact"/>
        <w:ind w:firstLineChars="200" w:firstLine="480"/>
        <w:contextualSpacing/>
        <w:rPr>
          <w:rFonts w:asciiTheme="minorEastAsia" w:eastAsiaTheme="minorEastAsia" w:hAnsiTheme="minorEastAsia" w:cs="仿宋"/>
          <w:color w:val="000000"/>
          <w:shd w:val="clear" w:color="auto" w:fill="FFFFFF"/>
        </w:rPr>
      </w:pPr>
      <w:r>
        <w:rPr>
          <w:rFonts w:asciiTheme="minorEastAsia" w:eastAsiaTheme="minorEastAsia" w:hAnsiTheme="minorEastAsia" w:cs="仿宋" w:hint="eastAsia"/>
          <w:color w:val="000000"/>
          <w:shd w:val="clear" w:color="auto" w:fill="FFFFFF"/>
        </w:rPr>
        <w:t>（七）</w:t>
      </w:r>
      <w:r>
        <w:rPr>
          <w:rFonts w:hint="eastAsia"/>
          <w:shd w:val="clear" w:color="040000" w:fill="FFFFFF"/>
        </w:rPr>
        <w:t>本次招标采用资格后审。</w:t>
      </w:r>
    </w:p>
    <w:p w:rsidR="000E1C77" w:rsidRDefault="007A5672" w:rsidP="00D2770E">
      <w:pPr>
        <w:pStyle w:val="ac"/>
        <w:spacing w:before="150" w:beforeAutospacing="0" w:after="150" w:afterAutospacing="0" w:line="440" w:lineRule="exact"/>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0E1C77" w:rsidRDefault="007A5672" w:rsidP="00D2770E">
      <w:pPr>
        <w:pStyle w:val="ac"/>
        <w:spacing w:before="150" w:beforeAutospacing="0" w:after="150" w:afterAutospacing="0" w:line="440" w:lineRule="exact"/>
        <w:ind w:right="150" w:firstLineChars="200" w:firstLine="480"/>
        <w:jc w:val="both"/>
        <w:rPr>
          <w:color w:val="000000"/>
          <w:shd w:val="clear" w:color="040000" w:fill="FFFFFF"/>
        </w:rPr>
      </w:pPr>
      <w:r>
        <w:rPr>
          <w:rFonts w:hint="eastAsia"/>
          <w:color w:val="000000"/>
          <w:shd w:val="clear" w:color="040000" w:fill="FFFFFF"/>
        </w:rPr>
        <w:lastRenderedPageBreak/>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0E1C77" w:rsidRDefault="007A5672" w:rsidP="00D2770E">
      <w:pPr>
        <w:pStyle w:val="ac"/>
        <w:spacing w:before="150" w:beforeAutospacing="0" w:after="150" w:afterAutospacing="0" w:line="440" w:lineRule="exact"/>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0E1C77" w:rsidRDefault="007A5672" w:rsidP="00D2770E">
      <w:pPr>
        <w:pStyle w:val="ac"/>
        <w:spacing w:before="150" w:beforeAutospacing="0" w:after="150" w:afterAutospacing="0" w:line="440" w:lineRule="exact"/>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3.2、纸质投标文件（正本1份、副本1份）和备份文件1份（使用电子介质存储），在投标截止时间（开标时间）前递交至本项目开标地点。</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4、递交投标文件：</w:t>
      </w:r>
      <w:r>
        <w:rPr>
          <w:rFonts w:asciiTheme="minorEastAsia" w:eastAsiaTheme="minorEastAsia" w:hAnsiTheme="minorEastAsia" w:cs="仿宋" w:hint="eastAsia"/>
          <w:color w:val="000000"/>
        </w:rPr>
        <w:t xml:space="preserve"> 2019年4月</w:t>
      </w:r>
      <w:r w:rsidR="008F128A">
        <w:rPr>
          <w:rFonts w:asciiTheme="minorEastAsia" w:eastAsiaTheme="minorEastAsia" w:hAnsiTheme="minorEastAsia" w:cs="仿宋" w:hint="eastAsia"/>
          <w:color w:val="000000"/>
        </w:rPr>
        <w:t>10</w:t>
      </w:r>
      <w:r>
        <w:rPr>
          <w:rFonts w:asciiTheme="minorEastAsia" w:eastAsiaTheme="minorEastAsia" w:hAnsiTheme="minorEastAsia" w:cs="仿宋" w:hint="eastAsia"/>
          <w:color w:val="000000"/>
        </w:rPr>
        <w:t>日上午9：00（北京时间）</w:t>
      </w:r>
      <w:r>
        <w:rPr>
          <w:rFonts w:hint="eastAsia"/>
          <w:shd w:val="clear" w:color="040000" w:fill="FFFFFF"/>
        </w:rPr>
        <w:t>前密封递交到襄城县公共资源交易中心1207开标室。</w:t>
      </w:r>
    </w:p>
    <w:p w:rsidR="000E1C77" w:rsidRDefault="007A5672" w:rsidP="00D2770E">
      <w:pPr>
        <w:pStyle w:val="ac"/>
        <w:spacing w:before="0" w:beforeAutospacing="0" w:after="0" w:afterAutospacing="0" w:line="440" w:lineRule="exact"/>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0E1C77" w:rsidRDefault="007A5672" w:rsidP="00D2770E">
      <w:pPr>
        <w:pStyle w:val="p16"/>
        <w:spacing w:line="440" w:lineRule="exact"/>
        <w:ind w:firstLineChars="200" w:firstLine="482"/>
        <w:jc w:val="both"/>
        <w:rPr>
          <w:b/>
          <w:color w:val="000000"/>
        </w:rPr>
      </w:pPr>
      <w:r>
        <w:rPr>
          <w:rFonts w:hint="eastAsia"/>
          <w:b/>
          <w:color w:val="000000"/>
        </w:rPr>
        <w:t>七、未通过许昌公共资源交易网下载招标文件的投标企业，拒收其递交的投标文件。</w:t>
      </w:r>
    </w:p>
    <w:p w:rsidR="000E1C77" w:rsidRDefault="007A5672" w:rsidP="00D2770E">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1、投标保证金为投标文件的组成部分之一。</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2、投标人向招标人提交</w:t>
      </w:r>
      <w:r>
        <w:rPr>
          <w:rFonts w:hint="eastAsia"/>
          <w:b/>
          <w:u w:val="single"/>
          <w:shd w:val="clear" w:color="040000" w:fill="FFFFFF"/>
        </w:rPr>
        <w:t>70000元</w:t>
      </w:r>
      <w:r>
        <w:rPr>
          <w:rFonts w:hint="eastAsia"/>
          <w:shd w:val="clear" w:color="040000" w:fill="FFFFFF"/>
        </w:rPr>
        <w:t xml:space="preserve">的投标保证金。                  </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4.投标保证金缴纳方式：</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缴纳截止时间,同投标截止时间。</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lastRenderedPageBreak/>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三、投标保证金缴纳方式：</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9、汇款凭证无需备注项目编号和项目名称。</w:t>
      </w:r>
    </w:p>
    <w:p w:rsidR="000E1C77" w:rsidRDefault="007A5672" w:rsidP="00D2770E">
      <w:pPr>
        <w:pStyle w:val="ac"/>
        <w:spacing w:before="0" w:beforeAutospacing="0" w:after="0" w:afterAutospacing="0" w:line="440" w:lineRule="exact"/>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0E1C77" w:rsidRDefault="007A5672" w:rsidP="00D2770E">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0E1C77" w:rsidRDefault="007A5672" w:rsidP="00D2770E">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（一）法人授权委托书或法人资格证明书（法人参加开标时）；</w:t>
      </w:r>
    </w:p>
    <w:p w:rsidR="000E1C77" w:rsidRDefault="007A5672" w:rsidP="00D2770E">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（二）委托代理人身份证或法人身份证（法人参加开标时）；</w:t>
      </w:r>
    </w:p>
    <w:p w:rsidR="000E1C77" w:rsidRDefault="007A5672" w:rsidP="00D2770E">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（三）企业营业执照、税务登记证、组织机构代码证或三证合一的营业执照；</w:t>
      </w:r>
    </w:p>
    <w:p w:rsidR="000E1C77" w:rsidRDefault="007A5672" w:rsidP="00D2770E">
      <w:pPr>
        <w:pStyle w:val="p0"/>
        <w:spacing w:line="440" w:lineRule="exact"/>
        <w:ind w:firstLine="480"/>
        <w:jc w:val="left"/>
        <w:rPr>
          <w:rFonts w:asciiTheme="minorEastAsia" w:eastAsiaTheme="minorEastAsia" w:hAnsiTheme="minorEastAsia" w:cs="仿宋"/>
          <w:color w:val="000000"/>
          <w:sz w:val="24"/>
          <w:szCs w:val="24"/>
          <w:shd w:val="clear" w:color="auto" w:fill="FFFFFF"/>
        </w:rPr>
      </w:pPr>
      <w:r>
        <w:rPr>
          <w:rFonts w:asciiTheme="minorEastAsia" w:eastAsiaTheme="minorEastAsia" w:hAnsiTheme="minorEastAsia" w:cs="宋体" w:hint="eastAsia"/>
          <w:sz w:val="24"/>
          <w:szCs w:val="24"/>
        </w:rPr>
        <w:t>（四）招标文要求相关资质、证明材料；</w:t>
      </w:r>
    </w:p>
    <w:p w:rsidR="000E1C77" w:rsidRDefault="007A5672" w:rsidP="00D2770E">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0E1C77" w:rsidRDefault="007A5672" w:rsidP="00D2770E">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w:t>
      </w:r>
      <w:r>
        <w:rPr>
          <w:rFonts w:asciiTheme="minorEastAsia" w:eastAsiaTheme="minorEastAsia" w:hAnsiTheme="minorEastAsia" w:cs="仿宋" w:hint="eastAsia"/>
          <w:color w:val="000000"/>
          <w:kern w:val="0"/>
          <w:sz w:val="24"/>
          <w:szCs w:val="24"/>
        </w:rPr>
        <w:t xml:space="preserve"> 2019年4月</w:t>
      </w:r>
      <w:r w:rsidR="008F128A">
        <w:rPr>
          <w:rFonts w:asciiTheme="minorEastAsia" w:eastAsiaTheme="minorEastAsia" w:hAnsiTheme="minorEastAsia" w:cs="仿宋" w:hint="eastAsia"/>
          <w:color w:val="000000"/>
          <w:kern w:val="0"/>
          <w:sz w:val="24"/>
          <w:szCs w:val="24"/>
        </w:rPr>
        <w:t>10</w:t>
      </w:r>
      <w:r>
        <w:rPr>
          <w:rFonts w:asciiTheme="minorEastAsia" w:eastAsiaTheme="minorEastAsia" w:hAnsiTheme="minorEastAsia" w:cs="仿宋" w:hint="eastAsia"/>
          <w:color w:val="000000"/>
          <w:kern w:val="0"/>
          <w:sz w:val="24"/>
          <w:szCs w:val="24"/>
        </w:rPr>
        <w:t>日上午9：00（北京时间）</w:t>
      </w:r>
      <w:r>
        <w:rPr>
          <w:rFonts w:ascii="宋体" w:hAnsi="宋体" w:cs="宋体" w:hint="eastAsia"/>
          <w:bCs/>
          <w:sz w:val="24"/>
          <w:szCs w:val="24"/>
        </w:rPr>
        <w:t>，逾期送达或不符合规定的投标文件不予接受；</w:t>
      </w:r>
    </w:p>
    <w:p w:rsidR="000E1C77" w:rsidRDefault="007A5672" w:rsidP="00D2770E">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0E1C77" w:rsidRDefault="007A5672" w:rsidP="00D2770E">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0E1C77" w:rsidRDefault="007A5672" w:rsidP="00D2770E">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0E1C77" w:rsidRDefault="007A5672" w:rsidP="00D2770E">
      <w:pPr>
        <w:pStyle w:val="ac"/>
        <w:spacing w:before="150" w:beforeAutospacing="0" w:after="150" w:afterAutospacing="0" w:line="440" w:lineRule="exact"/>
        <w:ind w:right="150" w:firstLineChars="236" w:firstLine="566"/>
        <w:rPr>
          <w:color w:val="000000"/>
        </w:rPr>
      </w:pPr>
      <w:r>
        <w:rPr>
          <w:rFonts w:hint="eastAsia"/>
          <w:color w:val="000000"/>
        </w:rPr>
        <w:t>采购机构：襄城县政府采购中心</w:t>
      </w:r>
    </w:p>
    <w:p w:rsidR="000E1C77" w:rsidRDefault="007A5672" w:rsidP="00D2770E">
      <w:pPr>
        <w:pStyle w:val="ac"/>
        <w:spacing w:before="150" w:beforeAutospacing="0" w:after="150" w:afterAutospacing="0" w:line="440" w:lineRule="exact"/>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0E1C77" w:rsidRDefault="007A5672" w:rsidP="00D2770E">
      <w:pPr>
        <w:pStyle w:val="ac"/>
        <w:spacing w:before="150" w:beforeAutospacing="0" w:after="150" w:afterAutospacing="0" w:line="440" w:lineRule="exact"/>
        <w:ind w:right="150" w:firstLineChars="236" w:firstLine="566"/>
        <w:rPr>
          <w:color w:val="000000"/>
        </w:rPr>
      </w:pPr>
      <w:r>
        <w:rPr>
          <w:rFonts w:hint="eastAsia"/>
          <w:color w:val="000000"/>
        </w:rPr>
        <w:t>联系方式：0374-3998026</w:t>
      </w:r>
    </w:p>
    <w:p w:rsidR="000E1C77" w:rsidRDefault="007A5672" w:rsidP="00D2770E">
      <w:pPr>
        <w:pStyle w:val="ac"/>
        <w:spacing w:before="150" w:beforeAutospacing="0" w:after="150" w:afterAutospacing="0" w:line="440" w:lineRule="exact"/>
        <w:ind w:right="150" w:firstLineChars="236" w:firstLine="566"/>
        <w:rPr>
          <w:color w:val="000000"/>
        </w:rPr>
      </w:pPr>
      <w:r>
        <w:rPr>
          <w:rFonts w:hint="eastAsia"/>
          <w:color w:val="000000"/>
        </w:rPr>
        <w:t>采购单位：</w:t>
      </w:r>
      <w:r>
        <w:rPr>
          <w:rFonts w:asciiTheme="minorEastAsia" w:eastAsiaTheme="minorEastAsia" w:hAnsiTheme="minorEastAsia" w:hint="eastAsia"/>
          <w:bCs/>
          <w:color w:val="000000"/>
        </w:rPr>
        <w:t>襄城县农业局</w:t>
      </w:r>
    </w:p>
    <w:p w:rsidR="000E1C77" w:rsidRDefault="007A5672" w:rsidP="00D2770E">
      <w:pPr>
        <w:pStyle w:val="ac"/>
        <w:spacing w:before="150" w:beforeAutospacing="0" w:after="150" w:afterAutospacing="0" w:line="440" w:lineRule="exact"/>
        <w:ind w:right="150" w:firstLineChars="236" w:firstLine="566"/>
        <w:rPr>
          <w:color w:val="000000"/>
        </w:rPr>
      </w:pPr>
      <w:r>
        <w:rPr>
          <w:rFonts w:hint="eastAsia"/>
          <w:color w:val="000000"/>
        </w:rPr>
        <w:t xml:space="preserve">联系地址：襄城县    </w:t>
      </w:r>
    </w:p>
    <w:p w:rsidR="000E1C77" w:rsidRDefault="007A5672" w:rsidP="00D2770E">
      <w:pPr>
        <w:pStyle w:val="ac"/>
        <w:spacing w:before="150" w:beforeAutospacing="0" w:after="150" w:afterAutospacing="0" w:line="440" w:lineRule="exact"/>
        <w:ind w:right="150" w:firstLineChars="236" w:firstLine="566"/>
        <w:rPr>
          <w:color w:val="000000"/>
        </w:rPr>
      </w:pPr>
      <w:r>
        <w:rPr>
          <w:rFonts w:hint="eastAsia"/>
          <w:color w:val="000000"/>
        </w:rPr>
        <w:t xml:space="preserve">联系电话：18768837799    </w:t>
      </w:r>
    </w:p>
    <w:p w:rsidR="000E1C77" w:rsidRDefault="007A5672" w:rsidP="00D2770E">
      <w:pPr>
        <w:pStyle w:val="p0"/>
        <w:spacing w:line="440" w:lineRule="exact"/>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0E1C77" w:rsidRDefault="007A5672" w:rsidP="00D2770E">
      <w:pPr>
        <w:pStyle w:val="p0"/>
        <w:spacing w:line="440" w:lineRule="exact"/>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2019年3月18日</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0E1C77" w:rsidRDefault="000E1C77" w:rsidP="00D2770E">
      <w:pPr>
        <w:pStyle w:val="p0"/>
        <w:spacing w:line="440" w:lineRule="exact"/>
        <w:rPr>
          <w:rFonts w:ascii="宋体" w:hAnsi="宋体" w:cs="宋体"/>
          <w:color w:val="000000" w:themeColor="text1"/>
          <w:sz w:val="24"/>
          <w:szCs w:val="24"/>
        </w:rPr>
      </w:pPr>
    </w:p>
    <w:p w:rsidR="000E1C77" w:rsidRDefault="007A5672" w:rsidP="00D2770E">
      <w:pPr>
        <w:pStyle w:val="p0"/>
        <w:spacing w:line="440" w:lineRule="exact"/>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0E1C77" w:rsidRDefault="007A5672" w:rsidP="00D2770E">
      <w:pPr>
        <w:pStyle w:val="p0"/>
        <w:numPr>
          <w:ilvl w:val="0"/>
          <w:numId w:val="3"/>
        </w:num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0E1C77" w:rsidRDefault="007A5672" w:rsidP="00D2770E">
      <w:pPr>
        <w:pStyle w:val="p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0E1C77" w:rsidRDefault="007A5672" w:rsidP="00D2770E">
      <w:pPr>
        <w:pStyle w:val="p0"/>
        <w:spacing w:line="440" w:lineRule="exact"/>
        <w:rPr>
          <w:rFonts w:ascii="宋体" w:hAnsi="宋体" w:cs="宋体"/>
          <w:color w:val="000000" w:themeColor="text1"/>
          <w:sz w:val="24"/>
          <w:szCs w:val="24"/>
        </w:rPr>
        <w:sectPr w:rsidR="000E1C77">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0E1C77" w:rsidRDefault="007A5672" w:rsidP="00D2770E">
      <w:pPr>
        <w:pStyle w:val="ad"/>
        <w:spacing w:line="440" w:lineRule="exact"/>
        <w:ind w:firstLineChars="700" w:firstLine="2249"/>
        <w:jc w:val="both"/>
      </w:pPr>
      <w:r>
        <w:rPr>
          <w:rFonts w:hint="eastAsia"/>
        </w:rPr>
        <w:lastRenderedPageBreak/>
        <w:t xml:space="preserve">    </w:t>
      </w:r>
      <w:r>
        <w:rPr>
          <w:rFonts w:hint="eastAsia"/>
        </w:rPr>
        <w:t>第二部分</w:t>
      </w:r>
      <w:r>
        <w:rPr>
          <w:rFonts w:hint="eastAsia"/>
        </w:rPr>
        <w:t xml:space="preserve">  </w:t>
      </w:r>
      <w:r>
        <w:rPr>
          <w:rFonts w:hint="eastAsia"/>
        </w:rPr>
        <w:t>项目需求及其它要求</w:t>
      </w:r>
    </w:p>
    <w:p w:rsidR="000E1C77" w:rsidRDefault="007A5672" w:rsidP="00D2770E">
      <w:pPr>
        <w:pStyle w:val="af2"/>
        <w:numPr>
          <w:ilvl w:val="0"/>
          <w:numId w:val="4"/>
        </w:numPr>
        <w:spacing w:line="440" w:lineRule="exact"/>
        <w:ind w:firstLineChars="0"/>
        <w:rPr>
          <w:b/>
          <w:bCs/>
          <w:sz w:val="28"/>
          <w:szCs w:val="28"/>
        </w:rPr>
      </w:pPr>
      <w:r>
        <w:rPr>
          <w:rFonts w:hint="eastAsia"/>
          <w:b/>
          <w:bCs/>
          <w:sz w:val="28"/>
          <w:szCs w:val="28"/>
        </w:rPr>
        <w:t>项目要求：</w:t>
      </w:r>
    </w:p>
    <w:p w:rsidR="000E1C77" w:rsidRDefault="007A5672" w:rsidP="00D2770E">
      <w:pPr>
        <w:pStyle w:val="a0"/>
        <w:spacing w:line="440" w:lineRule="exact"/>
        <w:ind w:firstLineChars="200" w:firstLine="480"/>
        <w:jc w:val="left"/>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一）本项目需实现的功能或者目标：项目实施完成后，绩效目标要到达以下要求：项目区高效、低风险防控技术覆盖率100%，小麦病虫害专业化统防统治覆盖率100%；项目区亩产量比农户自防区增产5%以上，病虫害综合防治效果比农户自防区提高10个百分点以上，化学农药使用量比农户自防区减少15%以上，防治成本比农户自防区降低20%以上，农户满意率85%以上。另外，通过项目实施，当地植保社会化服务能力得到提升，并有效促进农业劳动力转移就业。</w:t>
      </w:r>
    </w:p>
    <w:p w:rsidR="000E1C77" w:rsidRDefault="007A5672" w:rsidP="00D2770E">
      <w:pPr>
        <w:pStyle w:val="a0"/>
        <w:spacing w:line="440" w:lineRule="exact"/>
        <w:ind w:firstLineChars="200" w:firstLine="480"/>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 二）采购标的执行标准:按河南省农业厅文件（豫农种植【2018】58号）规定。每亩15元标准补助。(固定价格）</w:t>
      </w:r>
    </w:p>
    <w:p w:rsidR="000E1C77" w:rsidRDefault="007A5672" w:rsidP="00D2770E">
      <w:pPr>
        <w:pStyle w:val="a0"/>
        <w:spacing w:line="440" w:lineRule="exact"/>
        <w:ind w:firstLineChars="200" w:firstLine="480"/>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（三）服务标准、期限、效率等要求：采用自走式喷杆喷雾机每亩应确保喷洒药液20L以上，漏喷</w:t>
      </w:r>
      <w:proofErr w:type="gramStart"/>
      <w:r>
        <w:rPr>
          <w:rFonts w:asciiTheme="minorEastAsia" w:eastAsiaTheme="minorEastAsia" w:hAnsiTheme="minorEastAsia" w:cs="仿宋_GB2312" w:hint="eastAsia"/>
          <w:color w:val="000000"/>
          <w:sz w:val="24"/>
          <w:shd w:val="clear" w:color="auto" w:fill="FFFFFF"/>
        </w:rPr>
        <w:t>重喷率不</w:t>
      </w:r>
      <w:proofErr w:type="gramEnd"/>
      <w:r>
        <w:rPr>
          <w:rFonts w:asciiTheme="minorEastAsia" w:eastAsiaTheme="minorEastAsia" w:hAnsiTheme="minorEastAsia" w:cs="仿宋_GB2312" w:hint="eastAsia"/>
          <w:color w:val="000000"/>
          <w:sz w:val="24"/>
          <w:shd w:val="clear" w:color="auto" w:fill="FFFFFF"/>
        </w:rPr>
        <w:t>超过5%，期限要求：根据病虫害发生情况，下达防治指令7天内完成。效率要求：小麦病虫害专业化统防统治覆盖率100%；</w:t>
      </w:r>
    </w:p>
    <w:p w:rsidR="000E1C77" w:rsidRDefault="007A5672" w:rsidP="00D2770E">
      <w:pPr>
        <w:pStyle w:val="a0"/>
        <w:spacing w:line="440" w:lineRule="exact"/>
        <w:ind w:firstLineChars="200" w:firstLine="480"/>
        <w:rPr>
          <w:rFonts w:asciiTheme="minorEastAsia" w:eastAsiaTheme="minorEastAsia" w:hAnsiTheme="minorEastAsia" w:cs="仿宋_GB2312"/>
          <w:bCs/>
          <w:color w:val="000000"/>
          <w:sz w:val="24"/>
          <w:shd w:val="clear" w:color="auto" w:fill="FFFFFF"/>
        </w:rPr>
      </w:pPr>
      <w:r>
        <w:rPr>
          <w:rFonts w:asciiTheme="minorEastAsia" w:eastAsiaTheme="minorEastAsia" w:hAnsiTheme="minorEastAsia" w:cs="仿宋_GB2312" w:hint="eastAsia"/>
          <w:bCs/>
          <w:color w:val="000000"/>
          <w:sz w:val="24"/>
          <w:shd w:val="clear" w:color="auto" w:fill="FFFFFF"/>
        </w:rPr>
        <w:t>（四）验收标准</w:t>
      </w:r>
    </w:p>
    <w:p w:rsidR="000E1C77" w:rsidRDefault="007A5672" w:rsidP="00D2770E">
      <w:pPr>
        <w:pStyle w:val="a0"/>
        <w:spacing w:line="440" w:lineRule="exact"/>
        <w:ind w:firstLineChars="200" w:firstLine="480"/>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cs="仿宋_GB2312" w:hint="eastAsia"/>
          <w:color w:val="000000"/>
          <w:sz w:val="24"/>
          <w:shd w:val="clear" w:color="auto" w:fill="FFFFFF"/>
        </w:rPr>
        <w:t>验收书</w:t>
      </w:r>
      <w:proofErr w:type="gramEnd"/>
      <w:r>
        <w:rPr>
          <w:rFonts w:asciiTheme="minorEastAsia" w:eastAsiaTheme="minorEastAsia" w:hAnsiTheme="minorEastAsia" w:cs="仿宋_GB2312" w:hint="eastAsia"/>
          <w:color w:val="000000"/>
          <w:sz w:val="24"/>
          <w:shd w:val="clear" w:color="auto" w:fill="FFFFFF"/>
        </w:rPr>
        <w:t>,列明各项标准的验收情况及项目总体评价,由验收双方共同签署。</w:t>
      </w:r>
    </w:p>
    <w:p w:rsidR="000E1C77" w:rsidRDefault="007A5672" w:rsidP="00D2770E">
      <w:pPr>
        <w:pStyle w:val="a0"/>
        <w:spacing w:line="440" w:lineRule="exact"/>
        <w:ind w:firstLineChars="200" w:firstLine="480"/>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1、服务面积：按照第三方监控平台确定的防治面积为主。</w:t>
      </w:r>
    </w:p>
    <w:p w:rsidR="000E1C77" w:rsidRDefault="007A5672" w:rsidP="00D2770E">
      <w:pPr>
        <w:pStyle w:val="a0"/>
        <w:spacing w:line="440" w:lineRule="exact"/>
        <w:ind w:firstLineChars="200" w:firstLine="480"/>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2、农药使用：按照投标文件相应的承诺及实施时使用清单进行验收。</w:t>
      </w:r>
    </w:p>
    <w:p w:rsidR="000E1C77" w:rsidRDefault="007A5672" w:rsidP="00D2770E">
      <w:pPr>
        <w:spacing w:line="440" w:lineRule="exact"/>
        <w:ind w:firstLineChars="200" w:firstLine="480"/>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_GB2312" w:hint="eastAsia"/>
          <w:color w:val="000000"/>
          <w:sz w:val="24"/>
          <w:shd w:val="clear" w:color="auto" w:fill="FFFFFF"/>
        </w:rPr>
        <w:t>3、防治效果：项目区高效、低风险防控技术覆盖率100%，小麦病虫害专业化统防统治覆盖率100%；项目区亩产量比农户自防区增产5%以上，病虫害综合防治效果比农户自防区提高10个百分点以上，化学农药使用量比农户自防区减少15%以上，防治成本比农户自防区降低20%以上，农户满意率85%以上。</w:t>
      </w:r>
    </w:p>
    <w:p w:rsidR="000E1C77" w:rsidRDefault="007A5672" w:rsidP="00D2770E">
      <w:pPr>
        <w:spacing w:line="440" w:lineRule="exact"/>
        <w:ind w:firstLineChars="200" w:firstLine="482"/>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二、其它要求：</w:t>
      </w:r>
    </w:p>
    <w:p w:rsidR="000E1C77" w:rsidRDefault="007A5672" w:rsidP="00D2770E">
      <w:pPr>
        <w:widowControl/>
        <w:spacing w:line="440" w:lineRule="exact"/>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（一）支付方式：银行转账</w:t>
      </w:r>
    </w:p>
    <w:p w:rsidR="000E1C77" w:rsidRDefault="007A5672" w:rsidP="00D2770E">
      <w:pPr>
        <w:widowControl/>
        <w:spacing w:line="440" w:lineRule="exact"/>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（二）支付时间及条件：</w:t>
      </w:r>
      <w:r>
        <w:rPr>
          <w:rFonts w:asciiTheme="minorEastAsia" w:eastAsiaTheme="minorEastAsia" w:hAnsiTheme="minorEastAsia" w:cs="仿宋_GB2312" w:hint="eastAsia"/>
          <w:color w:val="000000"/>
          <w:kern w:val="0"/>
          <w:sz w:val="24"/>
          <w:shd w:val="clear" w:color="auto" w:fill="FFFFFF"/>
        </w:rPr>
        <w:t>验收合格后60天内，一次性支付。</w:t>
      </w:r>
    </w:p>
    <w:p w:rsidR="000E1C77" w:rsidRDefault="007A5672" w:rsidP="00D2770E">
      <w:pPr>
        <w:widowControl/>
        <w:spacing w:line="440" w:lineRule="exact"/>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（三）交付（服务、施工）地点：</w:t>
      </w:r>
      <w:r>
        <w:rPr>
          <w:rFonts w:asciiTheme="minorEastAsia" w:eastAsiaTheme="minorEastAsia" w:hAnsiTheme="minorEastAsia" w:cs="仿宋_GB2312" w:hint="eastAsia"/>
          <w:color w:val="000000"/>
          <w:sz w:val="24"/>
          <w:shd w:val="clear" w:color="auto" w:fill="FFFFFF"/>
        </w:rPr>
        <w:t>山头店镇、范湖乡、姜庄乡、十里铺镇、麦岭镇、</w:t>
      </w:r>
      <w:proofErr w:type="gramStart"/>
      <w:r>
        <w:rPr>
          <w:rFonts w:asciiTheme="minorEastAsia" w:eastAsiaTheme="minorEastAsia" w:hAnsiTheme="minorEastAsia" w:cs="仿宋_GB2312" w:hint="eastAsia"/>
          <w:color w:val="000000"/>
          <w:sz w:val="24"/>
          <w:shd w:val="clear" w:color="auto" w:fill="FFFFFF"/>
        </w:rPr>
        <w:t>颖阳镇</w:t>
      </w:r>
      <w:proofErr w:type="gramEnd"/>
      <w:r>
        <w:rPr>
          <w:rFonts w:asciiTheme="minorEastAsia" w:eastAsiaTheme="minorEastAsia" w:hAnsiTheme="minorEastAsia" w:cs="仿宋_GB2312" w:hint="eastAsia"/>
          <w:color w:val="000000"/>
          <w:sz w:val="24"/>
          <w:shd w:val="clear" w:color="auto" w:fill="FFFFFF"/>
        </w:rPr>
        <w:t>、</w:t>
      </w:r>
      <w:proofErr w:type="gramStart"/>
      <w:r>
        <w:rPr>
          <w:rFonts w:asciiTheme="minorEastAsia" w:eastAsiaTheme="minorEastAsia" w:hAnsiTheme="minorEastAsia" w:cs="仿宋_GB2312" w:hint="eastAsia"/>
          <w:color w:val="000000"/>
          <w:sz w:val="24"/>
          <w:shd w:val="clear" w:color="auto" w:fill="FFFFFF"/>
        </w:rPr>
        <w:t>湛北乡</w:t>
      </w:r>
      <w:proofErr w:type="gramEnd"/>
      <w:r>
        <w:rPr>
          <w:rFonts w:asciiTheme="minorEastAsia" w:eastAsiaTheme="minorEastAsia" w:hAnsiTheme="minorEastAsia" w:cs="仿宋_GB2312" w:hint="eastAsia"/>
          <w:color w:val="000000"/>
          <w:sz w:val="24"/>
          <w:shd w:val="clear" w:color="auto" w:fill="FFFFFF"/>
        </w:rPr>
        <w:t>、双庙乡、丁营乡等乡镇的村庄麦田。</w:t>
      </w:r>
    </w:p>
    <w:p w:rsidR="000E1C77" w:rsidRDefault="007A5672" w:rsidP="00D2770E">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shd w:val="clear" w:color="auto" w:fill="FFFFFF"/>
        </w:rPr>
        <w:t>（四）交付（服务、完工）时间：</w:t>
      </w:r>
      <w:r w:rsidR="00290217">
        <w:rPr>
          <w:rFonts w:ascii="宋体" w:hAnsi="宋体" w:cs="仿宋_GB2312" w:hint="eastAsia"/>
          <w:color w:val="000000"/>
          <w:sz w:val="24"/>
          <w:shd w:val="clear" w:color="auto" w:fill="FFFFFF"/>
        </w:rPr>
        <w:t>下达施药指令后7日内</w:t>
      </w:r>
      <w:r>
        <w:rPr>
          <w:rFonts w:ascii="仿宋" w:eastAsia="仿宋" w:hAnsi="仿宋" w:cs="仿宋_GB2312" w:hint="eastAsia"/>
          <w:color w:val="000000"/>
          <w:sz w:val="28"/>
          <w:szCs w:val="28"/>
          <w:shd w:val="clear" w:color="auto" w:fill="FFFFFF"/>
        </w:rPr>
        <w:t xml:space="preserve"> </w:t>
      </w:r>
      <w:r>
        <w:rPr>
          <w:rFonts w:asciiTheme="minorEastAsia" w:eastAsiaTheme="minorEastAsia" w:hAnsiTheme="minorEastAsia"/>
          <w:sz w:val="24"/>
        </w:rPr>
        <w:t xml:space="preserve"> </w:t>
      </w:r>
    </w:p>
    <w:p w:rsidR="000E1C77" w:rsidRDefault="007A5672" w:rsidP="00D2770E">
      <w:pPr>
        <w:spacing w:line="44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hint="eastAsia"/>
          <w:sz w:val="24"/>
        </w:rPr>
        <w:t>（五）、预算上限：</w:t>
      </w:r>
      <w:r>
        <w:rPr>
          <w:rFonts w:asciiTheme="minorEastAsia" w:eastAsiaTheme="minorEastAsia" w:hAnsiTheme="minorEastAsia" w:cs="仿宋" w:hint="eastAsia"/>
          <w:color w:val="000000"/>
          <w:sz w:val="24"/>
          <w:shd w:val="clear" w:color="auto" w:fill="FFFFFF"/>
        </w:rPr>
        <w:t>每亩15元（固定价）</w:t>
      </w:r>
      <w:r>
        <w:rPr>
          <w:rFonts w:asciiTheme="minorEastAsia" w:eastAsiaTheme="minorEastAsia" w:hAnsiTheme="minorEastAsia" w:cs="Arial"/>
          <w:bCs/>
          <w:color w:val="000000"/>
          <w:sz w:val="24"/>
        </w:rPr>
        <w:t>。</w:t>
      </w:r>
      <w:r>
        <w:rPr>
          <w:rFonts w:asciiTheme="minorEastAsia" w:eastAsiaTheme="minorEastAsia" w:hAnsiTheme="minorEastAsia" w:cs="宋体" w:hint="eastAsia"/>
          <w:sz w:val="24"/>
        </w:rPr>
        <w:t>超出者为无效投标。</w:t>
      </w:r>
    </w:p>
    <w:p w:rsidR="000E1C77" w:rsidRDefault="007A5672" w:rsidP="00D2770E">
      <w:pPr>
        <w:spacing w:line="440" w:lineRule="exact"/>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0E1C77" w:rsidRDefault="000E1C77" w:rsidP="00D2770E">
      <w:pPr>
        <w:pStyle w:val="a0"/>
        <w:spacing w:line="440" w:lineRule="exact"/>
        <w:ind w:firstLineChars="0" w:firstLine="0"/>
      </w:pPr>
    </w:p>
    <w:p w:rsidR="000E1C77" w:rsidRDefault="007A5672" w:rsidP="00D2770E">
      <w:pPr>
        <w:spacing w:line="440" w:lineRule="exact"/>
        <w:ind w:firstLineChars="1100" w:firstLine="3534"/>
        <w:rPr>
          <w:rFonts w:ascii="宋体" w:hAnsi="宋体" w:cs="宋体"/>
          <w:sz w:val="28"/>
          <w:szCs w:val="28"/>
        </w:rPr>
      </w:pPr>
      <w:r>
        <w:rPr>
          <w:rFonts w:ascii="宋体" w:hAnsi="宋体" w:cs="宋体" w:hint="eastAsia"/>
          <w:b/>
          <w:sz w:val="32"/>
          <w:szCs w:val="32"/>
        </w:rPr>
        <w:t>第三部分  投标人须知</w:t>
      </w:r>
    </w:p>
    <w:p w:rsidR="000E1C77" w:rsidRDefault="007A5672" w:rsidP="00D2770E">
      <w:pPr>
        <w:spacing w:line="440" w:lineRule="exact"/>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（一）、适用范围</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（二）、定义</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w:t>
      </w:r>
      <w:r>
        <w:rPr>
          <w:rFonts w:asciiTheme="minorEastAsia" w:eastAsiaTheme="minorEastAsia" w:hAnsiTheme="minorEastAsia" w:cs="宋体" w:hint="eastAsia"/>
          <w:bCs/>
          <w:color w:val="000000"/>
          <w:kern w:val="0"/>
          <w:sz w:val="24"/>
        </w:rPr>
        <w:t>襄城县农业局</w:t>
      </w:r>
      <w:r>
        <w:rPr>
          <w:rFonts w:ascii="宋体" w:hAnsi="宋体" w:cs="宋体" w:hint="eastAsia"/>
          <w:sz w:val="24"/>
        </w:rPr>
        <w:t>。</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  4、“项目”系指本次采购的货物或服务。</w:t>
      </w:r>
    </w:p>
    <w:p w:rsidR="000E1C77" w:rsidRDefault="007A5672" w:rsidP="00D2770E">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（四）、投标费用</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0E1C77" w:rsidRDefault="007A5672" w:rsidP="00D2770E">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0E1C77" w:rsidRDefault="007A5672" w:rsidP="00D2770E">
      <w:pPr>
        <w:spacing w:line="440" w:lineRule="exact"/>
        <w:rPr>
          <w:rFonts w:ascii="宋体" w:hAnsi="宋体" w:cs="宋体"/>
          <w:sz w:val="24"/>
        </w:rPr>
      </w:pPr>
      <w:r>
        <w:rPr>
          <w:rFonts w:ascii="宋体" w:hAnsi="宋体" w:cs="宋体" w:hint="eastAsia"/>
          <w:sz w:val="24"/>
        </w:rPr>
        <w:t xml:space="preserve">   （1）、投标邀请函；</w:t>
      </w:r>
    </w:p>
    <w:p w:rsidR="000E1C77" w:rsidRDefault="007A5672" w:rsidP="00D2770E">
      <w:pPr>
        <w:spacing w:line="440" w:lineRule="exact"/>
        <w:rPr>
          <w:rFonts w:ascii="宋体" w:hAnsi="宋体" w:cs="宋体"/>
          <w:sz w:val="24"/>
        </w:rPr>
      </w:pPr>
      <w:r>
        <w:rPr>
          <w:rFonts w:ascii="宋体" w:hAnsi="宋体" w:cs="宋体" w:hint="eastAsia"/>
          <w:sz w:val="24"/>
        </w:rPr>
        <w:t xml:space="preserve">   （2）、项目要求；</w:t>
      </w:r>
    </w:p>
    <w:p w:rsidR="000E1C77" w:rsidRDefault="007A5672" w:rsidP="00D2770E">
      <w:pPr>
        <w:spacing w:line="440" w:lineRule="exact"/>
        <w:rPr>
          <w:rFonts w:ascii="宋体" w:hAnsi="宋体" w:cs="宋体"/>
          <w:sz w:val="24"/>
        </w:rPr>
      </w:pPr>
      <w:r>
        <w:rPr>
          <w:rFonts w:ascii="宋体" w:hAnsi="宋体" w:cs="宋体" w:hint="eastAsia"/>
          <w:sz w:val="24"/>
        </w:rPr>
        <w:t xml:space="preserve">   （3）、特别提示；</w:t>
      </w:r>
    </w:p>
    <w:p w:rsidR="000E1C77" w:rsidRDefault="007A5672" w:rsidP="00D2770E">
      <w:pPr>
        <w:spacing w:line="440" w:lineRule="exact"/>
        <w:rPr>
          <w:rFonts w:ascii="宋体" w:hAnsi="宋体" w:cs="宋体"/>
          <w:sz w:val="24"/>
        </w:rPr>
      </w:pPr>
      <w:r>
        <w:rPr>
          <w:rFonts w:ascii="宋体" w:hAnsi="宋体" w:cs="宋体" w:hint="eastAsia"/>
          <w:sz w:val="24"/>
        </w:rPr>
        <w:t xml:space="preserve">   （4）、投标人须知；</w:t>
      </w:r>
    </w:p>
    <w:p w:rsidR="000E1C77" w:rsidRDefault="007A5672" w:rsidP="00D2770E">
      <w:pPr>
        <w:spacing w:line="440" w:lineRule="exact"/>
        <w:rPr>
          <w:rFonts w:ascii="宋体" w:hAnsi="宋体" w:cs="宋体"/>
          <w:sz w:val="24"/>
        </w:rPr>
      </w:pPr>
      <w:r>
        <w:rPr>
          <w:rFonts w:ascii="宋体" w:hAnsi="宋体" w:cs="宋体" w:hint="eastAsia"/>
          <w:sz w:val="24"/>
        </w:rPr>
        <w:t xml:space="preserve">   （5）、合同一般条款；</w:t>
      </w:r>
    </w:p>
    <w:p w:rsidR="000E1C77" w:rsidRDefault="007A5672" w:rsidP="00D2770E">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0E1C77" w:rsidRDefault="007A5672" w:rsidP="00D2770E">
      <w:pPr>
        <w:spacing w:line="440" w:lineRule="exact"/>
        <w:rPr>
          <w:rFonts w:ascii="宋体" w:hAnsi="宋体" w:cs="宋体"/>
          <w:sz w:val="24"/>
        </w:rPr>
      </w:pPr>
      <w:r>
        <w:rPr>
          <w:rFonts w:ascii="宋体" w:hAnsi="宋体" w:cs="宋体" w:hint="eastAsia"/>
          <w:sz w:val="24"/>
        </w:rPr>
        <w:t xml:space="preserve">   （7）附件。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2、招标文件以中文编制。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0E1C77" w:rsidRDefault="007A5672" w:rsidP="00D2770E">
      <w:pPr>
        <w:spacing w:line="440" w:lineRule="exact"/>
        <w:rPr>
          <w:rFonts w:ascii="宋体" w:hAnsi="宋体" w:cs="宋体"/>
          <w:sz w:val="24"/>
        </w:rPr>
      </w:pPr>
      <w:r>
        <w:rPr>
          <w:rFonts w:ascii="宋体" w:hAnsi="宋体" w:cs="宋体" w:hint="eastAsia"/>
          <w:sz w:val="24"/>
        </w:rPr>
        <w:t xml:space="preserve">  （二）、招标文件的澄清</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0E1C77" w:rsidRDefault="007A5672" w:rsidP="00D2770E">
      <w:pPr>
        <w:spacing w:line="440" w:lineRule="exact"/>
        <w:rPr>
          <w:rFonts w:ascii="宋体" w:hAnsi="宋体" w:cs="宋体"/>
          <w:sz w:val="24"/>
        </w:rPr>
      </w:pPr>
      <w:r>
        <w:rPr>
          <w:rFonts w:ascii="宋体" w:hAnsi="宋体" w:cs="宋体" w:hint="eastAsia"/>
          <w:sz w:val="24"/>
        </w:rPr>
        <w:t xml:space="preserve">  （三）、招标文件的修改</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0E1C77" w:rsidRDefault="007A5672" w:rsidP="00D2770E">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0E1C77" w:rsidRDefault="007A5672" w:rsidP="00D2770E">
      <w:pPr>
        <w:spacing w:line="440" w:lineRule="exact"/>
        <w:rPr>
          <w:rFonts w:ascii="宋体" w:hAnsi="宋体" w:cs="宋体"/>
          <w:sz w:val="24"/>
        </w:rPr>
      </w:pPr>
      <w:r>
        <w:rPr>
          <w:rFonts w:ascii="宋体" w:hAnsi="宋体" w:cs="宋体" w:hint="eastAsia"/>
          <w:sz w:val="24"/>
        </w:rPr>
        <w:t xml:space="preserve">   （一）、投标文件书写、计量单位使用等</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   （二）、投标文件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1、投标文件份数</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2、投标文件的签署、盖章</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0E1C77" w:rsidRDefault="007A5672" w:rsidP="00D2770E">
      <w:pPr>
        <w:spacing w:line="440" w:lineRule="exact"/>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w:t>
      </w:r>
      <w:r>
        <w:rPr>
          <w:rFonts w:ascii="宋体" w:hAnsi="宋体" w:cs="宋体" w:hint="eastAsia"/>
          <w:b/>
          <w:sz w:val="24"/>
        </w:rPr>
        <w:lastRenderedPageBreak/>
        <w:t>表在正本上规定处签字（有特殊要求的按要求执行）。</w:t>
      </w:r>
    </w:p>
    <w:p w:rsidR="000E1C77" w:rsidRDefault="007A5672" w:rsidP="00D2770E">
      <w:pPr>
        <w:spacing w:line="440" w:lineRule="exact"/>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0E1C77" w:rsidRDefault="007A5672" w:rsidP="00D2770E">
      <w:pPr>
        <w:spacing w:line="440" w:lineRule="exact"/>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3、投标文件的构成</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电子投标文件制作技术咨询：0374-2961598。</w:t>
      </w:r>
    </w:p>
    <w:p w:rsidR="000E1C77" w:rsidRDefault="007A5672" w:rsidP="00D2770E">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0E1C77" w:rsidRDefault="007A5672" w:rsidP="00D2770E">
      <w:pPr>
        <w:spacing w:line="44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0E1C77" w:rsidRDefault="007A5672" w:rsidP="00D2770E">
      <w:pPr>
        <w:spacing w:line="440" w:lineRule="exact"/>
        <w:ind w:firstLineChars="400" w:firstLine="960"/>
        <w:rPr>
          <w:rFonts w:ascii="宋体" w:hAnsi="宋体" w:cs="宋体"/>
          <w:sz w:val="24"/>
        </w:rPr>
      </w:pPr>
      <w:r>
        <w:rPr>
          <w:rFonts w:ascii="宋体" w:hAnsi="宋体" w:cs="宋体" w:hint="eastAsia"/>
          <w:sz w:val="24"/>
        </w:rPr>
        <w:lastRenderedPageBreak/>
        <w:t>2、投标货币：报价币种为人民币。</w:t>
      </w:r>
    </w:p>
    <w:p w:rsidR="000E1C77" w:rsidRDefault="007A5672" w:rsidP="00D2770E">
      <w:pPr>
        <w:spacing w:line="440" w:lineRule="exact"/>
        <w:rPr>
          <w:rFonts w:ascii="宋体" w:hAnsi="宋体" w:cs="宋体"/>
          <w:sz w:val="24"/>
        </w:rPr>
      </w:pPr>
      <w:r>
        <w:rPr>
          <w:rFonts w:ascii="宋体" w:hAnsi="宋体" w:cs="宋体" w:hint="eastAsia"/>
          <w:sz w:val="24"/>
        </w:rPr>
        <w:t xml:space="preserve">  （五）、投标人资格的证明文件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0E1C77" w:rsidRDefault="007A5672" w:rsidP="00D2770E">
      <w:pPr>
        <w:spacing w:line="440" w:lineRule="exact"/>
        <w:rPr>
          <w:rFonts w:ascii="宋体" w:hAnsi="宋体" w:cs="宋体"/>
          <w:sz w:val="24"/>
        </w:rPr>
      </w:pPr>
      <w:r>
        <w:rPr>
          <w:rFonts w:ascii="宋体" w:hAnsi="宋体" w:cs="宋体" w:hint="eastAsia"/>
          <w:sz w:val="24"/>
        </w:rPr>
        <w:t xml:space="preserve">  （六）、投标有效期</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0E1C77" w:rsidRDefault="007A5672" w:rsidP="00D2770E">
      <w:pPr>
        <w:spacing w:line="440" w:lineRule="exact"/>
        <w:rPr>
          <w:rFonts w:ascii="宋体" w:hAnsi="宋体" w:cs="宋体"/>
          <w:sz w:val="24"/>
        </w:rPr>
      </w:pPr>
      <w:r>
        <w:rPr>
          <w:rFonts w:ascii="宋体" w:hAnsi="宋体" w:cs="宋体" w:hint="eastAsia"/>
          <w:sz w:val="24"/>
        </w:rPr>
        <w:t xml:space="preserve">  （七）、投标保证金</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1、投标保证金的缴纳</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w:t>
      </w:r>
      <w:r w:rsidR="00BD7B72">
        <w:rPr>
          <w:rFonts w:ascii="宋体" w:hAnsi="宋体" w:cs="宋体" w:hint="eastAsia"/>
          <w:sz w:val="24"/>
        </w:rPr>
        <w:t>襄城县</w:t>
      </w:r>
      <w:r>
        <w:rPr>
          <w:rFonts w:ascii="宋体" w:hAnsi="宋体" w:cs="宋体" w:hint="eastAsia"/>
          <w:sz w:val="24"/>
        </w:rPr>
        <w:t>公共资源交易中心保证金缴纳回执”附于投标文件中，同时在开标现场提供一份“</w:t>
      </w:r>
      <w:r w:rsidR="00BD7B72">
        <w:rPr>
          <w:rFonts w:ascii="宋体" w:hAnsi="宋体" w:cs="宋体" w:hint="eastAsia"/>
          <w:sz w:val="24"/>
        </w:rPr>
        <w:t>襄城县</w:t>
      </w:r>
      <w:r>
        <w:rPr>
          <w:rFonts w:ascii="宋体" w:hAnsi="宋体" w:cs="宋体" w:hint="eastAsia"/>
          <w:sz w:val="24"/>
        </w:rPr>
        <w:t>公共资源交易中心保证金缴纳回执”以备查询。</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w:t>
      </w:r>
      <w:r>
        <w:rPr>
          <w:rFonts w:ascii="宋体" w:hAnsi="宋体" w:cs="宋体" w:hint="eastAsia"/>
          <w:sz w:val="24"/>
        </w:rPr>
        <w:lastRenderedPageBreak/>
        <w:t>个招标项目有多个标段或者有多个项目同时招标的，投标人必须按项目、标段分别提交投标保证金。</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 、投标保证金的退还</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2.2.6法律法规及招标文件规定的其他情形。</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E1C77" w:rsidRDefault="007A5672" w:rsidP="00D2770E">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0E1C77" w:rsidRDefault="007A5672" w:rsidP="00D2770E">
      <w:pPr>
        <w:spacing w:line="440" w:lineRule="exact"/>
        <w:rPr>
          <w:rFonts w:ascii="宋体" w:hAnsi="宋体" w:cs="宋体"/>
          <w:sz w:val="24"/>
        </w:rPr>
      </w:pPr>
      <w:r>
        <w:rPr>
          <w:rFonts w:ascii="宋体" w:hAnsi="宋体" w:cs="宋体" w:hint="eastAsia"/>
          <w:sz w:val="24"/>
        </w:rPr>
        <w:t xml:space="preserve"> （一）、投标文件的密封和标记</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w:t>
      </w:r>
      <w:r>
        <w:rPr>
          <w:rFonts w:ascii="宋体" w:hAnsi="宋体" w:cs="宋体" w:hint="eastAsia"/>
          <w:sz w:val="24"/>
        </w:rPr>
        <w:lastRenderedPageBreak/>
        <w:t>字样封口处加盖单位公章或法定代表人印章。使用电子介质存储的投标文件单独密封包装，并随纸质投标</w:t>
      </w:r>
      <w:r w:rsidRPr="00707CD2">
        <w:rPr>
          <w:rFonts w:ascii="宋体" w:hAnsi="宋体" w:cs="宋体" w:hint="eastAsia"/>
          <w:sz w:val="24"/>
        </w:rPr>
        <w:t>文件一并提交，投标文件如果未按规定密封，招标人</w:t>
      </w:r>
      <w:r>
        <w:rPr>
          <w:rFonts w:ascii="宋体" w:hAnsi="宋体" w:cs="宋体" w:hint="eastAsia"/>
          <w:sz w:val="24"/>
        </w:rPr>
        <w:t>将拒绝接收。</w:t>
      </w:r>
    </w:p>
    <w:p w:rsidR="000E1C77" w:rsidRDefault="007A5672" w:rsidP="00D2770E">
      <w:pPr>
        <w:spacing w:line="440" w:lineRule="exact"/>
        <w:ind w:firstLineChars="150" w:firstLine="360"/>
        <w:rPr>
          <w:rFonts w:ascii="宋体" w:hAnsi="宋体" w:cs="宋体"/>
          <w:sz w:val="24"/>
        </w:rPr>
      </w:pPr>
      <w:r>
        <w:rPr>
          <w:rFonts w:ascii="宋体" w:hAnsi="宋体" w:cs="宋体" w:hint="eastAsia"/>
          <w:sz w:val="24"/>
        </w:rPr>
        <w:t>2、</w:t>
      </w:r>
      <w:r w:rsidR="00811314">
        <w:rPr>
          <w:rFonts w:ascii="宋体" w:hAnsi="宋体" w:cs="宋体" w:hint="eastAsia"/>
          <w:sz w:val="24"/>
        </w:rPr>
        <w:t>除法定代表人身份证和法定代表人资格证明书（法人参加开标时）或法定代表人授权委托人身份证和法定代表人授权书外，</w:t>
      </w:r>
      <w:r>
        <w:rPr>
          <w:rFonts w:ascii="宋体" w:hAnsi="宋体" w:cs="宋体" w:hint="eastAsia"/>
          <w:sz w:val="24"/>
        </w:rPr>
        <w:t>评标时提交证明材料的原件均装入一个密封袋内，并加以密封，且列出核查清单，核查清单应附在原件密封袋表面，递交投标文件的同时将原件交于现场工作人员，供评委审查，评标结束后退还给各供应商。</w:t>
      </w:r>
    </w:p>
    <w:p w:rsidR="000E1C77" w:rsidRDefault="007A5672" w:rsidP="00D2770E">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0E1C77" w:rsidRDefault="007A5672" w:rsidP="00D2770E">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0E1C77" w:rsidRDefault="007A5672" w:rsidP="00D2770E">
      <w:pPr>
        <w:spacing w:line="440" w:lineRule="exact"/>
        <w:rPr>
          <w:rFonts w:ascii="宋体" w:hAnsi="宋体" w:cs="宋体"/>
          <w:sz w:val="24"/>
        </w:rPr>
      </w:pPr>
      <w:r>
        <w:rPr>
          <w:rFonts w:ascii="宋体" w:hAnsi="宋体" w:cs="宋体" w:hint="eastAsia"/>
          <w:sz w:val="24"/>
        </w:rPr>
        <w:t xml:space="preserve">  （三）、迟交的投标文件 </w:t>
      </w:r>
    </w:p>
    <w:p w:rsidR="000E1C77" w:rsidRDefault="007A5672" w:rsidP="00D2770E">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0E1C77" w:rsidRDefault="007A5672" w:rsidP="00D2770E">
      <w:pPr>
        <w:spacing w:line="440" w:lineRule="exact"/>
        <w:rPr>
          <w:rFonts w:ascii="宋体" w:hAnsi="宋体" w:cs="宋体"/>
          <w:sz w:val="24"/>
        </w:rPr>
      </w:pPr>
      <w:r>
        <w:rPr>
          <w:rFonts w:ascii="宋体" w:hAnsi="宋体" w:cs="宋体" w:hint="eastAsia"/>
          <w:sz w:val="24"/>
        </w:rPr>
        <w:t xml:space="preserve">  （四）、投标文件的撤销</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0E1C77" w:rsidRDefault="007A5672" w:rsidP="00D2770E">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0E1C77" w:rsidRDefault="007A5672" w:rsidP="00D2770E">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0E1C77" w:rsidRDefault="007A5672" w:rsidP="00D2770E">
      <w:pPr>
        <w:spacing w:line="440" w:lineRule="exact"/>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0E1C77" w:rsidRDefault="007A5672" w:rsidP="00D2770E">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(四)、中标结果及相关信息请登陆：河南省政府采购网和许昌市政府采购网、全国公共资</w:t>
      </w:r>
      <w:r>
        <w:rPr>
          <w:rFonts w:ascii="宋体" w:hAnsi="宋体" w:cs="宋体" w:hint="eastAsia"/>
          <w:sz w:val="24"/>
        </w:rPr>
        <w:lastRenderedPageBreak/>
        <w:t xml:space="preserve">源交易平台（河南省·许昌市）。 </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0E1C77" w:rsidRDefault="007A5672" w:rsidP="00D2770E">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1、未按要求提交投标保证金的；</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5、技术标准不符合采购人要求的；</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6、不响应付款方式的；</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0E1C77" w:rsidRDefault="007A5672" w:rsidP="00D2770E">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0E1C77" w:rsidRDefault="007A5672" w:rsidP="00D2770E">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0E1C77" w:rsidRDefault="007A5672" w:rsidP="00D2770E">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0E1C77" w:rsidRDefault="007A5672" w:rsidP="00D2770E">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0E1C77" w:rsidRDefault="007A5672" w:rsidP="00D2770E">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0E1C77" w:rsidRDefault="007A5672" w:rsidP="00D2770E">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0E1C77" w:rsidRDefault="007A5672" w:rsidP="00D2770E">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0E1C77" w:rsidRDefault="007A5672" w:rsidP="00D2770E">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0E1C77" w:rsidRDefault="007A5672" w:rsidP="00D2770E">
      <w:pPr>
        <w:spacing w:line="440" w:lineRule="exact"/>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0E1C77" w:rsidRDefault="007A5672" w:rsidP="00D2770E">
      <w:pPr>
        <w:spacing w:line="440" w:lineRule="exact"/>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0E1C77" w:rsidRDefault="007A5672" w:rsidP="00D2770E">
      <w:pPr>
        <w:spacing w:line="440" w:lineRule="exact"/>
        <w:rPr>
          <w:b/>
          <w:sz w:val="28"/>
          <w:szCs w:val="28"/>
        </w:rPr>
      </w:pPr>
      <w:r>
        <w:rPr>
          <w:rFonts w:ascii="宋体" w:hAnsi="宋体" w:cs="宋体" w:hint="eastAsia"/>
          <w:b/>
          <w:sz w:val="28"/>
          <w:szCs w:val="28"/>
        </w:rPr>
        <w:t>六、开标和评标</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（一）、开标</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w:t>
      </w:r>
      <w:r>
        <w:rPr>
          <w:rFonts w:ascii="宋体" w:hAnsi="宋体" w:cs="宋体" w:hint="eastAsia"/>
          <w:sz w:val="24"/>
        </w:rPr>
        <w:lastRenderedPageBreak/>
        <w:t>投标人参加，评标委员会成员不得参加开标活动。</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0E1C77" w:rsidRDefault="007A5672" w:rsidP="00D2770E">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（二）、评标委员会</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评标委员会的组成</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lastRenderedPageBreak/>
        <w:t>3 评审专家与投标人存在下列利害关系之一的,应当回避:</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(四)、投标文件的澄清</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(五)投标文件报价出现前后不一致的修正</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w:t>
      </w:r>
      <w:r>
        <w:rPr>
          <w:rFonts w:ascii="宋体" w:hAnsi="宋体" w:cs="宋体" w:hint="eastAsia"/>
          <w:sz w:val="24"/>
        </w:rPr>
        <w:lastRenderedPageBreak/>
        <w:t>(报价表)为准；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 大写金额和小写金额不一致的，以大写金额为准；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0E1C77" w:rsidRDefault="007A5672" w:rsidP="00D2770E">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0E1C77" w:rsidRDefault="007A5672" w:rsidP="00D2770E">
      <w:pPr>
        <w:pStyle w:val="a7"/>
        <w:spacing w:line="440" w:lineRule="exact"/>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0E1C77" w:rsidRDefault="007A5672" w:rsidP="00D2770E">
      <w:pPr>
        <w:pStyle w:val="a7"/>
        <w:spacing w:line="440" w:lineRule="exact"/>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0E1C77" w:rsidRDefault="007A5672" w:rsidP="00D2770E">
      <w:pPr>
        <w:spacing w:line="440" w:lineRule="exact"/>
        <w:ind w:rightChars="200" w:right="420" w:firstLineChars="200" w:firstLine="480"/>
        <w:contextualSpacing/>
        <w:rPr>
          <w:rFonts w:ascii="宋体" w:hAnsi="宋体" w:cs="宋体"/>
          <w:sz w:val="24"/>
          <w:lang w:val="zh-CN"/>
        </w:rPr>
      </w:pPr>
      <w:r>
        <w:rPr>
          <w:rFonts w:ascii="宋体" w:hAnsi="宋体" w:cs="宋体" w:hint="eastAsia"/>
          <w:sz w:val="24"/>
          <w:lang w:val="zh-CN"/>
        </w:rPr>
        <w:t>（二）资格证明材料（本栏所列内容为本项目的资格审查条件，如有一项不符合要求，则不能进入下一步评审）。</w:t>
      </w:r>
    </w:p>
    <w:p w:rsidR="000E1C77" w:rsidRDefault="007A5672" w:rsidP="00D2770E">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E1C77">
        <w:trPr>
          <w:trHeight w:val="567"/>
        </w:trPr>
        <w:tc>
          <w:tcPr>
            <w:tcW w:w="9079" w:type="dxa"/>
            <w:vAlign w:val="center"/>
          </w:tcPr>
          <w:p w:rsidR="000E1C77" w:rsidRDefault="007A5672" w:rsidP="00D2770E">
            <w:pPr>
              <w:spacing w:line="440" w:lineRule="exact"/>
              <w:jc w:val="center"/>
              <w:rPr>
                <w:rFonts w:asciiTheme="minorEastAsia" w:eastAsiaTheme="minorEastAsia" w:hAnsiTheme="minorEastAsia" w:cs="仿宋"/>
                <w:sz w:val="24"/>
              </w:rPr>
            </w:pPr>
            <w:r>
              <w:rPr>
                <w:rFonts w:asciiTheme="minorEastAsia" w:eastAsiaTheme="minorEastAsia" w:hAnsiTheme="minorEastAsia" w:cs="仿宋" w:hint="eastAsia"/>
                <w:sz w:val="24"/>
              </w:rPr>
              <w:t>资格审查因素</w:t>
            </w:r>
          </w:p>
        </w:tc>
      </w:tr>
      <w:tr w:rsidR="000E1C77">
        <w:tc>
          <w:tcPr>
            <w:tcW w:w="9079" w:type="dxa"/>
            <w:vAlign w:val="center"/>
          </w:tcPr>
          <w:p w:rsidR="00F44F57" w:rsidRPr="00F44F57" w:rsidRDefault="00F44F57" w:rsidP="00D2770E">
            <w:pPr>
              <w:spacing w:line="440" w:lineRule="exact"/>
              <w:jc w:val="left"/>
              <w:rPr>
                <w:rFonts w:asciiTheme="minorEastAsia" w:eastAsiaTheme="minorEastAsia" w:hAnsiTheme="minorEastAsia" w:cs="Arial"/>
                <w:color w:val="333333"/>
                <w:sz w:val="24"/>
                <w:shd w:val="clear" w:color="auto" w:fill="FFFFFF"/>
              </w:rPr>
            </w:pPr>
            <w:r>
              <w:rPr>
                <w:rFonts w:asciiTheme="minorEastAsia" w:eastAsiaTheme="minorEastAsia" w:hAnsiTheme="minorEastAsia" w:cs="Arial" w:hint="eastAsia"/>
                <w:color w:val="333333"/>
                <w:sz w:val="24"/>
                <w:shd w:val="clear" w:color="auto" w:fill="FFFFFF"/>
              </w:rPr>
              <w:t>（一）</w:t>
            </w:r>
            <w:r w:rsidR="007A5672" w:rsidRPr="00F44F57">
              <w:rPr>
                <w:rFonts w:asciiTheme="minorEastAsia" w:eastAsiaTheme="minorEastAsia" w:hAnsiTheme="minorEastAsia" w:cs="Arial"/>
                <w:color w:val="333333"/>
                <w:sz w:val="24"/>
                <w:shd w:val="clear" w:color="auto" w:fill="FFFFFF"/>
              </w:rPr>
              <w:t>具有独立承担民事责任的能力;</w:t>
            </w:r>
          </w:p>
          <w:p w:rsidR="000E1C77" w:rsidRPr="00F44F57" w:rsidRDefault="00F44F57" w:rsidP="00D2770E">
            <w:pPr>
              <w:spacing w:line="440" w:lineRule="exact"/>
              <w:jc w:val="left"/>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color w:val="000000"/>
                <w:sz w:val="24"/>
                <w:shd w:val="clear" w:color="auto" w:fill="FFFFFF"/>
              </w:rPr>
              <w:t>具有独立法人资格及有效的营业执照、税务</w:t>
            </w:r>
            <w:r w:rsidR="00BE13B6">
              <w:rPr>
                <w:rFonts w:asciiTheme="minorEastAsia" w:eastAsiaTheme="minorEastAsia" w:hAnsiTheme="minorEastAsia" w:cs="仿宋_GB2312" w:hint="eastAsia"/>
                <w:color w:val="000000"/>
                <w:sz w:val="24"/>
                <w:shd w:val="clear" w:color="auto" w:fill="FFFFFF"/>
              </w:rPr>
              <w:t>登记证、组织机构代码证（三证合一的仅需要提供营业执照）有效证件，</w:t>
            </w:r>
            <w:r>
              <w:rPr>
                <w:rFonts w:asciiTheme="minorEastAsia" w:eastAsiaTheme="minorEastAsia" w:hAnsiTheme="minorEastAsia" w:cs="仿宋_GB2312" w:hint="eastAsia"/>
                <w:color w:val="000000"/>
                <w:sz w:val="24"/>
                <w:shd w:val="clear" w:color="auto" w:fill="FFFFFF"/>
              </w:rPr>
              <w:t>且有独立账户</w:t>
            </w:r>
            <w:r w:rsidR="00BE13B6">
              <w:rPr>
                <w:rFonts w:asciiTheme="minorEastAsia" w:eastAsiaTheme="minorEastAsia" w:hAnsiTheme="minorEastAsia" w:cs="仿宋_GB2312" w:hint="eastAsia"/>
                <w:color w:val="000000"/>
                <w:sz w:val="24"/>
                <w:shd w:val="clear" w:color="auto" w:fill="FFFFFF"/>
              </w:rPr>
              <w:t>；</w:t>
            </w:r>
          </w:p>
        </w:tc>
      </w:tr>
      <w:tr w:rsidR="00F44F57">
        <w:tc>
          <w:tcPr>
            <w:tcW w:w="9079" w:type="dxa"/>
            <w:vAlign w:val="center"/>
          </w:tcPr>
          <w:p w:rsidR="00F44F57" w:rsidRPr="00F44F57" w:rsidRDefault="00F44F57" w:rsidP="00D2770E">
            <w:pPr>
              <w:spacing w:line="440" w:lineRule="exact"/>
              <w:jc w:val="left"/>
              <w:rPr>
                <w:rFonts w:asciiTheme="minorEastAsia" w:eastAsiaTheme="minorEastAsia" w:hAnsiTheme="minorEastAsia" w:cs="Arial"/>
                <w:color w:val="333333"/>
                <w:sz w:val="24"/>
                <w:shd w:val="clear" w:color="auto" w:fill="FFFFFF"/>
              </w:rPr>
            </w:pPr>
            <w:r>
              <w:rPr>
                <w:rFonts w:asciiTheme="minorEastAsia" w:eastAsiaTheme="minorEastAsia" w:hAnsiTheme="minorEastAsia" w:cs="Arial" w:hint="eastAsia"/>
                <w:color w:val="333333"/>
                <w:sz w:val="24"/>
                <w:shd w:val="clear" w:color="auto" w:fill="FFFFFF"/>
              </w:rPr>
              <w:t>（二）</w:t>
            </w:r>
            <w:r w:rsidRPr="00F44F57">
              <w:rPr>
                <w:rFonts w:asciiTheme="minorEastAsia" w:eastAsiaTheme="minorEastAsia" w:hAnsiTheme="minorEastAsia" w:cs="Arial"/>
                <w:color w:val="333333"/>
                <w:sz w:val="24"/>
                <w:shd w:val="clear" w:color="auto" w:fill="FFFFFF"/>
              </w:rPr>
              <w:t>具有良好的商业信誉和健全的</w:t>
            </w:r>
            <w:hyperlink r:id="rId10" w:tgtFrame="_blank" w:history="1">
              <w:r w:rsidRPr="00F44F57">
                <w:rPr>
                  <w:rStyle w:val="af0"/>
                  <w:rFonts w:asciiTheme="minorEastAsia" w:eastAsiaTheme="minorEastAsia" w:hAnsiTheme="minorEastAsia" w:cs="Arial"/>
                  <w:color w:val="0063C8"/>
                  <w:sz w:val="24"/>
                  <w:shd w:val="clear" w:color="auto" w:fill="FFFFFF"/>
                </w:rPr>
                <w:t>财务会计制度</w:t>
              </w:r>
            </w:hyperlink>
            <w:r w:rsidRPr="00F44F57">
              <w:rPr>
                <w:rFonts w:asciiTheme="minorEastAsia" w:eastAsiaTheme="minorEastAsia" w:hAnsiTheme="minorEastAsia" w:cs="Arial"/>
                <w:color w:val="333333"/>
                <w:sz w:val="24"/>
                <w:shd w:val="clear" w:color="auto" w:fill="FFFFFF"/>
              </w:rPr>
              <w:t>;</w:t>
            </w:r>
          </w:p>
          <w:p w:rsidR="00F44F57" w:rsidRPr="00F44F57" w:rsidRDefault="00F44F57" w:rsidP="00D2770E">
            <w:pPr>
              <w:pStyle w:val="a0"/>
              <w:spacing w:line="440" w:lineRule="exact"/>
              <w:ind w:firstLineChars="0" w:firstLine="0"/>
            </w:pPr>
            <w:r w:rsidRPr="006F385E">
              <w:rPr>
                <w:rFonts w:asciiTheme="minorEastAsia" w:eastAsiaTheme="minorEastAsia" w:hAnsiTheme="minorEastAsia" w:cs="仿宋" w:hint="eastAsia"/>
                <w:bCs/>
                <w:sz w:val="24"/>
              </w:rPr>
              <w:t>2017年度</w:t>
            </w:r>
            <w:r>
              <w:rPr>
                <w:rFonts w:asciiTheme="minorEastAsia" w:eastAsiaTheme="minorEastAsia" w:hAnsiTheme="minorEastAsia" w:cs="仿宋" w:hint="eastAsia"/>
                <w:bCs/>
                <w:sz w:val="24"/>
              </w:rPr>
              <w:t>经审计的</w:t>
            </w:r>
            <w:r w:rsidRPr="006F385E">
              <w:rPr>
                <w:rFonts w:asciiTheme="minorEastAsia" w:eastAsiaTheme="minorEastAsia" w:hAnsiTheme="minorEastAsia" w:cs="仿宋" w:hint="eastAsia"/>
                <w:bCs/>
                <w:sz w:val="24"/>
              </w:rPr>
              <w:t>财务报</w:t>
            </w:r>
            <w:r>
              <w:rPr>
                <w:rFonts w:asciiTheme="minorEastAsia" w:eastAsiaTheme="minorEastAsia" w:hAnsiTheme="minorEastAsia" w:cs="仿宋" w:hint="eastAsia"/>
                <w:bCs/>
                <w:sz w:val="24"/>
              </w:rPr>
              <w:t>告</w:t>
            </w:r>
            <w:r w:rsidRPr="006F385E">
              <w:rPr>
                <w:rFonts w:asciiTheme="minorEastAsia" w:eastAsiaTheme="minorEastAsia" w:hAnsiTheme="minorEastAsia" w:cs="仿宋" w:hint="eastAsia"/>
                <w:bCs/>
                <w:sz w:val="24"/>
              </w:rPr>
              <w:t>，包括资产负债表、利润表、现金流量表</w:t>
            </w:r>
            <w:r>
              <w:rPr>
                <w:rFonts w:asciiTheme="minorEastAsia" w:eastAsiaTheme="minorEastAsia" w:hAnsiTheme="minorEastAsia" w:cs="仿宋" w:hint="eastAsia"/>
                <w:bCs/>
                <w:sz w:val="24"/>
              </w:rPr>
              <w:t>、所有者权益变动表及其附注等</w:t>
            </w:r>
            <w:r w:rsidRPr="006F385E">
              <w:rPr>
                <w:rFonts w:asciiTheme="minorEastAsia" w:eastAsiaTheme="minorEastAsia" w:hAnsiTheme="minorEastAsia" w:cs="仿宋" w:hint="eastAsia"/>
                <w:bCs/>
                <w:sz w:val="24"/>
              </w:rPr>
              <w:t>；</w:t>
            </w:r>
          </w:p>
        </w:tc>
      </w:tr>
      <w:tr w:rsidR="00F44F57">
        <w:tc>
          <w:tcPr>
            <w:tcW w:w="9079" w:type="dxa"/>
            <w:vAlign w:val="center"/>
          </w:tcPr>
          <w:p w:rsidR="00F44F57" w:rsidRPr="00F44F57" w:rsidRDefault="00F44F57" w:rsidP="00D2770E">
            <w:pPr>
              <w:spacing w:line="440" w:lineRule="exact"/>
              <w:jc w:val="left"/>
              <w:rPr>
                <w:rFonts w:asciiTheme="minorEastAsia" w:eastAsiaTheme="minorEastAsia" w:hAnsiTheme="minorEastAsia" w:cs="仿宋"/>
                <w:bCs/>
                <w:sz w:val="24"/>
              </w:rPr>
            </w:pPr>
            <w:r w:rsidRPr="00F44F57">
              <w:rPr>
                <w:rFonts w:asciiTheme="minorEastAsia" w:eastAsiaTheme="minorEastAsia" w:hAnsiTheme="minorEastAsia" w:cs="Arial"/>
                <w:color w:val="333333"/>
                <w:sz w:val="24"/>
                <w:shd w:val="clear" w:color="auto" w:fill="FFFFFF"/>
              </w:rPr>
              <w:t>(三)具有履行合同所必需的设备和专业技术能力;</w:t>
            </w:r>
            <w:r w:rsidRPr="00F44F57">
              <w:rPr>
                <w:rFonts w:asciiTheme="minorEastAsia" w:eastAsiaTheme="minorEastAsia" w:hAnsiTheme="minorEastAsia" w:cs="仿宋" w:hint="eastAsia"/>
                <w:bCs/>
                <w:sz w:val="24"/>
              </w:rPr>
              <w:t xml:space="preserve"> </w:t>
            </w:r>
          </w:p>
          <w:p w:rsidR="00F44F57" w:rsidRPr="00F44F57" w:rsidRDefault="00F44F57" w:rsidP="00D2770E">
            <w:pPr>
              <w:pStyle w:val="a0"/>
              <w:spacing w:line="440" w:lineRule="exact"/>
              <w:ind w:firstLineChars="0" w:firstLine="0"/>
            </w:pPr>
            <w:r w:rsidRPr="006F385E">
              <w:rPr>
                <w:rFonts w:asciiTheme="minorEastAsia" w:eastAsiaTheme="minorEastAsia" w:hAnsiTheme="minorEastAsia" w:cs="仿宋" w:hint="eastAsia"/>
                <w:bCs/>
                <w:sz w:val="24"/>
              </w:rPr>
              <w:t>相关设备的购置发票、专业技术人员职称证书、用工合同等或者投标人相关承诺函或声明</w:t>
            </w:r>
          </w:p>
        </w:tc>
      </w:tr>
      <w:tr w:rsidR="00F44F57">
        <w:tc>
          <w:tcPr>
            <w:tcW w:w="9079" w:type="dxa"/>
            <w:vAlign w:val="center"/>
          </w:tcPr>
          <w:p w:rsidR="00F44F57" w:rsidRPr="00F44F57" w:rsidRDefault="00F44F57" w:rsidP="00D2770E">
            <w:pPr>
              <w:spacing w:line="440" w:lineRule="exact"/>
              <w:jc w:val="left"/>
              <w:rPr>
                <w:rFonts w:asciiTheme="minorEastAsia" w:eastAsiaTheme="minorEastAsia" w:hAnsiTheme="minorEastAsia" w:cs="Arial"/>
                <w:color w:val="333333"/>
                <w:sz w:val="24"/>
                <w:shd w:val="clear" w:color="auto" w:fill="FFFFFF"/>
              </w:rPr>
            </w:pPr>
            <w:r w:rsidRPr="00F44F57">
              <w:rPr>
                <w:rFonts w:asciiTheme="minorEastAsia" w:eastAsiaTheme="minorEastAsia" w:hAnsiTheme="minorEastAsia" w:cs="Arial"/>
                <w:color w:val="333333"/>
                <w:sz w:val="24"/>
                <w:shd w:val="clear" w:color="auto" w:fill="FFFFFF"/>
              </w:rPr>
              <w:t>(四)有依法缴纳税收的良好记录;</w:t>
            </w:r>
          </w:p>
          <w:p w:rsidR="00F44F57" w:rsidRPr="00F44F57" w:rsidRDefault="00F44F57" w:rsidP="00D2770E">
            <w:pPr>
              <w:spacing w:line="440" w:lineRule="exact"/>
              <w:jc w:val="left"/>
              <w:rPr>
                <w:rFonts w:asciiTheme="minorEastAsia" w:eastAsiaTheme="minorEastAsia" w:hAnsiTheme="minorEastAsia" w:cs="仿宋"/>
                <w:bCs/>
                <w:sz w:val="24"/>
              </w:rPr>
            </w:pPr>
            <w:r>
              <w:rPr>
                <w:rFonts w:asciiTheme="minorEastAsia" w:eastAsiaTheme="minorEastAsia" w:hAnsiTheme="minorEastAsia" w:cs="仿宋" w:hint="eastAsia"/>
                <w:bCs/>
                <w:sz w:val="24"/>
              </w:rPr>
              <w:lastRenderedPageBreak/>
              <w:t>1.</w:t>
            </w:r>
            <w:r w:rsidRPr="00F44F57">
              <w:rPr>
                <w:rFonts w:asciiTheme="minorEastAsia" w:eastAsiaTheme="minorEastAsia" w:hAnsiTheme="minorEastAsia" w:cs="仿宋" w:hint="eastAsia"/>
                <w:bCs/>
                <w:sz w:val="24"/>
              </w:rPr>
              <w:t>税务登记证和投标截止时间前三个月内任意一个月缴纳税收凭据。（依法免税的投标人，应提供相应文件证明依法免税）</w:t>
            </w:r>
          </w:p>
          <w:p w:rsidR="00F44F57" w:rsidRPr="00F44F57" w:rsidRDefault="00F44F57" w:rsidP="00D2770E">
            <w:pPr>
              <w:pStyle w:val="af2"/>
              <w:spacing w:line="440" w:lineRule="exact"/>
              <w:ind w:firstLineChars="0" w:firstLine="0"/>
              <w:jc w:val="left"/>
              <w:rPr>
                <w:rFonts w:asciiTheme="minorEastAsia" w:eastAsiaTheme="minorEastAsia" w:hAnsiTheme="minorEastAsia" w:cs="Arial"/>
                <w:color w:val="333333"/>
                <w:sz w:val="24"/>
                <w:shd w:val="clear" w:color="auto" w:fill="FFFFFF"/>
              </w:rPr>
            </w:pPr>
            <w:r>
              <w:rPr>
                <w:rFonts w:asciiTheme="minorEastAsia" w:eastAsiaTheme="minorEastAsia" w:hAnsiTheme="minorEastAsia" w:cs="仿宋" w:hint="eastAsia"/>
                <w:bCs/>
                <w:sz w:val="24"/>
              </w:rPr>
              <w:t>2.</w:t>
            </w:r>
            <w:r w:rsidRPr="006F385E">
              <w:rPr>
                <w:rFonts w:asciiTheme="minorEastAsia" w:eastAsiaTheme="minorEastAsia" w:hAnsiTheme="minorEastAsia" w:cs="仿宋" w:hint="eastAsia"/>
                <w:bCs/>
                <w:sz w:val="24"/>
              </w:rPr>
              <w:t>投标截止时间前三个月内任意一个月缴纳社会保险凭据。（依法不需要缴纳社会保障资金的投标人，应提供相应文件证明依法不需要缴纳社会保障资金）</w:t>
            </w:r>
          </w:p>
        </w:tc>
      </w:tr>
      <w:tr w:rsidR="00F44F57">
        <w:tc>
          <w:tcPr>
            <w:tcW w:w="9079" w:type="dxa"/>
            <w:vAlign w:val="center"/>
          </w:tcPr>
          <w:p w:rsidR="00F44F57" w:rsidRPr="00F44F57" w:rsidRDefault="00F44F57" w:rsidP="00D2770E">
            <w:pPr>
              <w:spacing w:line="440" w:lineRule="exact"/>
              <w:jc w:val="left"/>
              <w:rPr>
                <w:rFonts w:asciiTheme="minorEastAsia" w:eastAsiaTheme="minorEastAsia" w:hAnsiTheme="minorEastAsia" w:cs="仿宋"/>
                <w:bCs/>
                <w:sz w:val="24"/>
              </w:rPr>
            </w:pPr>
            <w:r w:rsidRPr="00F44F57">
              <w:rPr>
                <w:rFonts w:asciiTheme="minorEastAsia" w:eastAsiaTheme="minorEastAsia" w:hAnsiTheme="minorEastAsia" w:cs="Arial"/>
                <w:color w:val="333333"/>
                <w:sz w:val="24"/>
                <w:shd w:val="clear" w:color="auto" w:fill="FFFFFF"/>
              </w:rPr>
              <w:lastRenderedPageBreak/>
              <w:t>(五)参加政府采购活动前三年内，在经营活动中没有重大违法记录;</w:t>
            </w:r>
          </w:p>
          <w:p w:rsidR="00F44F57" w:rsidRPr="00F44F57" w:rsidRDefault="00F44F57" w:rsidP="00D2770E">
            <w:pPr>
              <w:pStyle w:val="af2"/>
              <w:spacing w:line="440" w:lineRule="exact"/>
              <w:ind w:firstLineChars="0" w:firstLine="0"/>
              <w:jc w:val="left"/>
              <w:rPr>
                <w:rFonts w:asciiTheme="minorEastAsia" w:eastAsiaTheme="minorEastAsia" w:hAnsiTheme="minorEastAsia" w:cs="Arial"/>
                <w:color w:val="333333"/>
                <w:sz w:val="24"/>
                <w:shd w:val="clear" w:color="auto" w:fill="FFFFFF"/>
              </w:rPr>
            </w:pPr>
            <w:r w:rsidRPr="006F385E">
              <w:rPr>
                <w:rFonts w:asciiTheme="minorEastAsia" w:eastAsiaTheme="minorEastAsia" w:hAnsiTheme="minorEastAsia" w:cs="仿宋" w:hint="eastAsia"/>
                <w:bCs/>
                <w:sz w:val="24"/>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rsidR="000E1C77">
        <w:tc>
          <w:tcPr>
            <w:tcW w:w="9079" w:type="dxa"/>
            <w:vAlign w:val="center"/>
          </w:tcPr>
          <w:p w:rsidR="000E1C77" w:rsidRDefault="00F44F57" w:rsidP="00D2770E">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bCs/>
                <w:sz w:val="24"/>
              </w:rPr>
              <w:t>（六）</w:t>
            </w:r>
            <w:r w:rsidR="007A5672">
              <w:rPr>
                <w:rFonts w:asciiTheme="minorEastAsia" w:eastAsiaTheme="minorEastAsia" w:hAnsiTheme="minorEastAsia" w:cs="仿宋_GB2312" w:hint="eastAsia"/>
                <w:color w:val="000000"/>
                <w:sz w:val="24"/>
                <w:shd w:val="clear" w:color="auto" w:fill="FFFFFF"/>
              </w:rPr>
              <w:t>营业执照经营范围须包含植保</w:t>
            </w:r>
            <w:proofErr w:type="gramStart"/>
            <w:r w:rsidR="007A5672">
              <w:rPr>
                <w:rFonts w:asciiTheme="minorEastAsia" w:eastAsiaTheme="minorEastAsia" w:hAnsiTheme="minorEastAsia" w:cs="仿宋_GB2312" w:hint="eastAsia"/>
                <w:color w:val="000000"/>
                <w:sz w:val="24"/>
                <w:shd w:val="clear" w:color="auto" w:fill="FFFFFF"/>
              </w:rPr>
              <w:t>服务或统防</w:t>
            </w:r>
            <w:proofErr w:type="gramEnd"/>
            <w:r w:rsidR="007A5672">
              <w:rPr>
                <w:rFonts w:asciiTheme="minorEastAsia" w:eastAsiaTheme="minorEastAsia" w:hAnsiTheme="minorEastAsia" w:cs="仿宋_GB2312" w:hint="eastAsia"/>
                <w:color w:val="000000"/>
                <w:sz w:val="24"/>
                <w:shd w:val="clear" w:color="auto" w:fill="FFFFFF"/>
              </w:rPr>
              <w:t>统治等；</w:t>
            </w:r>
          </w:p>
        </w:tc>
      </w:tr>
      <w:tr w:rsidR="000E1C77">
        <w:tc>
          <w:tcPr>
            <w:tcW w:w="9079" w:type="dxa"/>
            <w:vAlign w:val="center"/>
          </w:tcPr>
          <w:p w:rsidR="000E1C77" w:rsidRDefault="00F44F57" w:rsidP="00D2770E">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（七）</w:t>
            </w:r>
            <w:r w:rsidR="007A5672">
              <w:rPr>
                <w:rFonts w:asciiTheme="minorEastAsia" w:eastAsiaTheme="minorEastAsia" w:hAnsiTheme="minorEastAsia" w:cs="仿宋_GB2312" w:hint="eastAsia"/>
                <w:color w:val="000000"/>
                <w:sz w:val="24"/>
                <w:shd w:val="clear" w:color="auto" w:fill="FFFFFF"/>
              </w:rPr>
              <w:t>投标人使用的机械具有出厂合格证，</w:t>
            </w:r>
            <w:r w:rsidR="007A5672">
              <w:rPr>
                <w:rFonts w:asciiTheme="minorEastAsia" w:eastAsiaTheme="minorEastAsia" w:hAnsiTheme="minorEastAsia" w:cstheme="minorEastAsia" w:hint="eastAsia"/>
                <w:color w:val="000000"/>
                <w:sz w:val="24"/>
                <w:shd w:val="clear" w:color="auto" w:fill="FFFFFF"/>
              </w:rPr>
              <w:t>所采用的植保机械必须书面承诺同意安装业主指定的第三</w:t>
            </w:r>
            <w:proofErr w:type="gramStart"/>
            <w:r w:rsidR="007A5672">
              <w:rPr>
                <w:rFonts w:asciiTheme="minorEastAsia" w:eastAsiaTheme="minorEastAsia" w:hAnsiTheme="minorEastAsia" w:cstheme="minorEastAsia" w:hint="eastAsia"/>
                <w:color w:val="000000"/>
                <w:sz w:val="24"/>
                <w:shd w:val="clear" w:color="auto" w:fill="FFFFFF"/>
              </w:rPr>
              <w:t>方电子</w:t>
            </w:r>
            <w:proofErr w:type="gramEnd"/>
            <w:r w:rsidR="007A5672">
              <w:rPr>
                <w:rFonts w:asciiTheme="minorEastAsia" w:eastAsiaTheme="minorEastAsia" w:hAnsiTheme="minorEastAsia" w:cstheme="minorEastAsia" w:hint="eastAsia"/>
                <w:color w:val="000000"/>
                <w:sz w:val="24"/>
                <w:shd w:val="clear" w:color="auto" w:fill="FFFFFF"/>
              </w:rPr>
              <w:t>监控设备，农药产品必须“三证”（生产许可证或生产批准证、农药登记证、产品标准证）齐全，并在有效期内，提供一年内具有资质的检验单位出具的检测报告的复印件（加盖生产厂家公章）。同时，农药产品必须在小麦上取得登记。</w:t>
            </w:r>
          </w:p>
        </w:tc>
      </w:tr>
      <w:tr w:rsidR="000E1C77">
        <w:tc>
          <w:tcPr>
            <w:tcW w:w="9079" w:type="dxa"/>
            <w:vAlign w:val="center"/>
          </w:tcPr>
          <w:p w:rsidR="000E1C77" w:rsidRDefault="00F44F57" w:rsidP="00D2770E">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bCs/>
                <w:sz w:val="24"/>
              </w:rPr>
              <w:t>（八）</w:t>
            </w:r>
            <w:r w:rsidR="007A5672">
              <w:rPr>
                <w:rFonts w:asciiTheme="minorEastAsia" w:eastAsia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7A5672">
              <w:rPr>
                <w:rFonts w:asciiTheme="minorEastAsia" w:eastAsiaTheme="minorEastAsia" w:hAnsiTheme="minorEastAsia" w:hint="eastAsia"/>
                <w:color w:val="000000"/>
                <w:sz w:val="24"/>
                <w:shd w:val="clear" w:color="auto" w:fill="FFFFFF"/>
              </w:rPr>
              <w:t xml:space="preserve"> </w:t>
            </w:r>
            <w:r w:rsidR="007A5672">
              <w:rPr>
                <w:rFonts w:asciiTheme="minorEastAsia" w:eastAsiaTheme="minorEastAsia" w:hAnsiTheme="minorEastAsia"/>
                <w:color w:val="000000"/>
                <w:sz w:val="24"/>
                <w:shd w:val="clear" w:color="auto" w:fill="FFFFFF"/>
              </w:rPr>
              <w:t>）；未被列入经营异常名录信息、列入严重违法失信企业名单（黑名单</w:t>
            </w:r>
            <w:r w:rsidR="007A5672">
              <w:rPr>
                <w:rFonts w:asciiTheme="minorEastAsia" w:eastAsiaTheme="minorEastAsia" w:hAnsiTheme="minorEastAsia"/>
                <w:sz w:val="24"/>
              </w:rPr>
              <w:t>）（</w:t>
            </w:r>
            <w:r w:rsidR="007A5672">
              <w:rPr>
                <w:rFonts w:asciiTheme="minorEastAsia" w:eastAsiaTheme="minorEastAsia" w:hAnsiTheme="minorEastAsia"/>
                <w:color w:val="000000"/>
                <w:sz w:val="24"/>
                <w:shd w:val="clear" w:color="auto" w:fill="FFFFFF"/>
              </w:rPr>
              <w:t>查询网站</w:t>
            </w:r>
            <w:r w:rsidR="007A5672">
              <w:rPr>
                <w:rFonts w:asciiTheme="minorEastAsia" w:eastAsiaTheme="minorEastAsia" w:hAnsiTheme="minorEastAsia" w:hint="eastAsia"/>
                <w:color w:val="000000"/>
                <w:sz w:val="24"/>
                <w:shd w:val="clear" w:color="auto" w:fill="FFFFFF"/>
              </w:rPr>
              <w:t>：国家企业信用信息公示系统</w:t>
            </w:r>
            <w:r w:rsidR="007A5672">
              <w:rPr>
                <w:rFonts w:asciiTheme="minorEastAsia" w:eastAsiaTheme="minorEastAsia" w:hAnsiTheme="minorEastAsia"/>
                <w:color w:val="000000"/>
                <w:sz w:val="24"/>
                <w:shd w:val="clear" w:color="auto" w:fill="FFFFFF"/>
              </w:rPr>
              <w:t>，并提供报名时间内网站截图为准</w:t>
            </w:r>
            <w:r w:rsidR="007A5672">
              <w:rPr>
                <w:rFonts w:asciiTheme="minorEastAsia" w:eastAsiaTheme="minorEastAsia" w:hAnsiTheme="minorEastAsia" w:hint="eastAsia"/>
                <w:color w:val="000000"/>
                <w:sz w:val="24"/>
                <w:shd w:val="clear" w:color="auto" w:fill="FFFFFF"/>
              </w:rPr>
              <w:t xml:space="preserve"> </w:t>
            </w:r>
            <w:r w:rsidR="007A5672">
              <w:rPr>
                <w:rFonts w:asciiTheme="minorEastAsia" w:eastAsiaTheme="minorEastAsia" w:hAnsiTheme="minorEastAsia"/>
                <w:color w:val="000000"/>
                <w:sz w:val="24"/>
                <w:shd w:val="clear" w:color="auto" w:fill="FFFFFF"/>
              </w:rPr>
              <w:t>）</w:t>
            </w:r>
            <w:r w:rsidR="007A5672">
              <w:rPr>
                <w:rFonts w:asciiTheme="minorEastAsia" w:eastAsiaTheme="minorEastAsia" w:hAnsiTheme="minorEastAsia" w:cs="仿宋" w:hint="eastAsia"/>
                <w:color w:val="000000"/>
                <w:sz w:val="24"/>
                <w:shd w:val="clear" w:color="auto" w:fill="FFFFFF"/>
              </w:rPr>
              <w:t>；</w:t>
            </w:r>
          </w:p>
        </w:tc>
      </w:tr>
    </w:tbl>
    <w:p w:rsidR="000E1C77" w:rsidRDefault="000E1C77" w:rsidP="00D2770E">
      <w:pPr>
        <w:pStyle w:val="a0"/>
        <w:spacing w:line="440" w:lineRule="exact"/>
        <w:ind w:firstLine="240"/>
        <w:rPr>
          <w:rFonts w:asciiTheme="minorEastAsia" w:eastAsiaTheme="minorEastAsia" w:hAnsiTheme="minorEastAsia"/>
          <w:sz w:val="24"/>
        </w:rPr>
      </w:pPr>
    </w:p>
    <w:p w:rsidR="000E1C77" w:rsidRDefault="007A5672" w:rsidP="00D2770E">
      <w:pPr>
        <w:pStyle w:val="a0"/>
        <w:spacing w:line="440" w:lineRule="exact"/>
        <w:ind w:firstLineChars="1200" w:firstLine="3855"/>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符合性审查</w:t>
      </w:r>
    </w:p>
    <w:p w:rsidR="000E1C77" w:rsidRDefault="007A5672" w:rsidP="00D2770E">
      <w:pPr>
        <w:spacing w:line="44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Pr>
          <w:rFonts w:ascii="宋体" w:hAnsi="宋体" w:cs="宋体" w:hint="eastAsia"/>
          <w:b/>
          <w:sz w:val="24"/>
        </w:rPr>
        <w:t xml:space="preserve"> </w:t>
      </w:r>
      <w:r>
        <w:rPr>
          <w:rFonts w:ascii="宋体" w:hAnsi="宋体" w:cs="宋体" w:hint="eastAsia"/>
          <w:bCs/>
          <w:sz w:val="24"/>
        </w:rPr>
        <w:t>1、</w:t>
      </w:r>
      <w:r>
        <w:rPr>
          <w:rFonts w:ascii="新宋体" w:eastAsia="新宋体" w:hAnsi="新宋体" w:hint="eastAsia"/>
          <w:sz w:val="24"/>
        </w:rPr>
        <w:t>投标人名称须与营业执照等投标材料一致；</w:t>
      </w:r>
    </w:p>
    <w:p w:rsidR="000E1C77" w:rsidRDefault="007A5672" w:rsidP="00D2770E">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0E1C77" w:rsidRDefault="007A5672" w:rsidP="00D2770E">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0E1C77" w:rsidRDefault="007A5672" w:rsidP="00D2770E">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0E1C77" w:rsidRDefault="007A5672" w:rsidP="00D2770E">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0E1C77" w:rsidRDefault="007A5672" w:rsidP="00D2770E">
      <w:pPr>
        <w:spacing w:line="440" w:lineRule="exact"/>
        <w:rPr>
          <w:rFonts w:ascii="新宋体" w:eastAsia="新宋体" w:hAnsi="新宋体"/>
          <w:sz w:val="24"/>
        </w:rPr>
      </w:pPr>
      <w:r>
        <w:rPr>
          <w:rFonts w:ascii="新宋体" w:eastAsia="新宋体" w:hAnsi="新宋体" w:hint="eastAsia"/>
          <w:sz w:val="24"/>
        </w:rPr>
        <w:t xml:space="preserve">    6、投标内容、工期、投标有效期、投标保证金等须符合招标文件规定内容；</w:t>
      </w:r>
    </w:p>
    <w:p w:rsidR="000E1C77" w:rsidRDefault="007A5672" w:rsidP="00D2770E">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0E1C77" w:rsidRDefault="007A5672" w:rsidP="00D2770E">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0E1C77" w:rsidRDefault="007A5672" w:rsidP="00D2770E">
      <w:pPr>
        <w:spacing w:line="440" w:lineRule="exact"/>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0E1C77" w:rsidRDefault="007A5672" w:rsidP="00D2770E">
      <w:pPr>
        <w:spacing w:line="440" w:lineRule="exact"/>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w:t>
      </w:r>
      <w:r>
        <w:rPr>
          <w:rFonts w:ascii="宋体" w:hAnsi="宋体" w:hint="eastAsia"/>
          <w:sz w:val="24"/>
        </w:rPr>
        <w:lastRenderedPageBreak/>
        <w:t>数）</w:t>
      </w:r>
      <w:r>
        <w:rPr>
          <w:rFonts w:hint="eastAsia"/>
          <w:sz w:val="24"/>
        </w:rPr>
        <w:t>，投标人的排名按得分顺序从高到低排列</w:t>
      </w:r>
      <w:r>
        <w:rPr>
          <w:rFonts w:ascii="宋体" w:cs="宋体" w:hint="eastAsia"/>
          <w:sz w:val="24"/>
          <w:lang w:val="zh-CN"/>
        </w:rPr>
        <w:t>，根据名次</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0E1C77" w:rsidRDefault="007A5672" w:rsidP="00D2770E">
      <w:pPr>
        <w:spacing w:line="440" w:lineRule="exact"/>
        <w:ind w:firstLine="481"/>
        <w:rPr>
          <w:rFonts w:ascii="宋体" w:hAnsi="宋体"/>
          <w:sz w:val="24"/>
        </w:rPr>
      </w:pPr>
      <w:r>
        <w:rPr>
          <w:rFonts w:ascii="宋体" w:hAnsi="宋体" w:hint="eastAsia"/>
          <w:sz w:val="24"/>
        </w:rPr>
        <w:t>评分办法及评分标准</w:t>
      </w:r>
    </w:p>
    <w:p w:rsidR="000E1C77" w:rsidRDefault="007A5672" w:rsidP="00D2770E">
      <w:pPr>
        <w:spacing w:line="44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0E1C77" w:rsidRDefault="007A5672" w:rsidP="00D2770E">
      <w:pPr>
        <w:spacing w:line="440" w:lineRule="exact"/>
        <w:ind w:firstLineChars="200" w:firstLine="482"/>
        <w:rPr>
          <w:rFonts w:asciiTheme="minorEastAsia" w:eastAsiaTheme="minorEastAsia" w:hAnsiTheme="minorEastAsia" w:cs="仿宋"/>
          <w:b/>
          <w:bCs/>
          <w:sz w:val="24"/>
        </w:rPr>
      </w:pPr>
      <w:r>
        <w:rPr>
          <w:rFonts w:asciiTheme="minorEastAsia" w:eastAsiaTheme="minorEastAsia" w:hAnsiTheme="minorEastAsia" w:cs="仿宋" w:hint="eastAsia"/>
          <w:b/>
          <w:bCs/>
          <w:sz w:val="24"/>
        </w:rPr>
        <w:t>评审因素分值：服务能力60分，服务保障20分，综合评价20分。</w:t>
      </w:r>
    </w:p>
    <w:p w:rsidR="000E1C77" w:rsidRDefault="007A5672" w:rsidP="00D2770E">
      <w:pPr>
        <w:spacing w:line="440" w:lineRule="exact"/>
        <w:ind w:firstLineChars="200" w:firstLine="482"/>
        <w:rPr>
          <w:rFonts w:asciiTheme="minorEastAsia" w:eastAsiaTheme="minorEastAsia" w:hAnsiTheme="minorEastAsia" w:cs="仿宋"/>
          <w:b/>
          <w:bCs/>
          <w:sz w:val="24"/>
        </w:rPr>
      </w:pPr>
      <w:r>
        <w:rPr>
          <w:rFonts w:asciiTheme="minorEastAsia" w:eastAsiaTheme="minorEastAsia" w:hAnsiTheme="minorEastAsia" w:cs="仿宋" w:hint="eastAsia"/>
          <w:b/>
          <w:bCs/>
          <w:sz w:val="24"/>
        </w:rPr>
        <w:t>评分细则</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492"/>
        <w:gridCol w:w="7051"/>
      </w:tblGrid>
      <w:tr w:rsidR="000E1C77">
        <w:trPr>
          <w:trHeight w:val="700"/>
        </w:trPr>
        <w:tc>
          <w:tcPr>
            <w:tcW w:w="1072" w:type="dxa"/>
            <w:tcBorders>
              <w:left w:val="single" w:sz="4" w:space="0" w:color="auto"/>
              <w:right w:val="single" w:sz="4" w:space="0" w:color="auto"/>
            </w:tcBorders>
            <w:vAlign w:val="center"/>
          </w:tcPr>
          <w:p w:rsidR="000E1C77" w:rsidRDefault="007A5672" w:rsidP="00D2770E">
            <w:pPr>
              <w:widowControl/>
              <w:spacing w:line="440" w:lineRule="exac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评标标准</w:t>
            </w:r>
          </w:p>
        </w:tc>
        <w:tc>
          <w:tcPr>
            <w:tcW w:w="1492" w:type="dxa"/>
            <w:tcBorders>
              <w:top w:val="single" w:sz="4" w:space="0" w:color="auto"/>
              <w:left w:val="single" w:sz="4" w:space="0" w:color="auto"/>
              <w:bottom w:val="single" w:sz="4" w:space="0" w:color="auto"/>
              <w:right w:val="single" w:sz="4" w:space="0" w:color="auto"/>
            </w:tcBorders>
            <w:vAlign w:val="center"/>
          </w:tcPr>
          <w:p w:rsidR="000E1C77" w:rsidRDefault="000E1C77" w:rsidP="00D2770E">
            <w:pPr>
              <w:widowControl/>
              <w:spacing w:line="440" w:lineRule="exact"/>
              <w:jc w:val="center"/>
              <w:rPr>
                <w:rFonts w:asciiTheme="minorEastAsia" w:eastAsiaTheme="minorEastAsia" w:hAnsiTheme="minorEastAsia" w:cs="仿宋_GB2312"/>
                <w:kern w:val="0"/>
                <w:sz w:val="24"/>
              </w:rPr>
            </w:pPr>
          </w:p>
        </w:tc>
        <w:tc>
          <w:tcPr>
            <w:tcW w:w="7051"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widowControl/>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满分100分。</w:t>
            </w:r>
          </w:p>
        </w:tc>
      </w:tr>
      <w:tr w:rsidR="000E1C77">
        <w:trPr>
          <w:trHeight w:val="1240"/>
        </w:trPr>
        <w:tc>
          <w:tcPr>
            <w:tcW w:w="1072" w:type="dxa"/>
            <w:vMerge w:val="restart"/>
            <w:tcBorders>
              <w:left w:val="single" w:sz="4" w:space="0" w:color="auto"/>
              <w:right w:val="single" w:sz="4" w:space="0" w:color="auto"/>
            </w:tcBorders>
            <w:vAlign w:val="center"/>
          </w:tcPr>
          <w:p w:rsidR="000E1C77" w:rsidRDefault="007A5672" w:rsidP="00D2770E">
            <w:pPr>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服务能力（60分）</w:t>
            </w:r>
          </w:p>
          <w:p w:rsidR="000E1C77" w:rsidRDefault="000E1C77" w:rsidP="00D2770E">
            <w:pPr>
              <w:widowControl/>
              <w:spacing w:line="44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植保机械</w:t>
            </w:r>
          </w:p>
          <w:p w:rsidR="000E1C77" w:rsidRDefault="007A5672" w:rsidP="00D2770E">
            <w:pPr>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（15分）</w:t>
            </w:r>
          </w:p>
        </w:tc>
        <w:tc>
          <w:tcPr>
            <w:tcW w:w="7051" w:type="dxa"/>
            <w:tcBorders>
              <w:top w:val="single" w:sz="4" w:space="0" w:color="auto"/>
              <w:left w:val="single" w:sz="4" w:space="0" w:color="auto"/>
              <w:bottom w:val="single" w:sz="4" w:space="0" w:color="auto"/>
              <w:right w:val="single" w:sz="4" w:space="0" w:color="auto"/>
            </w:tcBorders>
          </w:tcPr>
          <w:p w:rsidR="000E1C77" w:rsidRDefault="007A5672" w:rsidP="00D2770E">
            <w:pPr>
              <w:spacing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color w:val="000000"/>
                <w:sz w:val="24"/>
                <w:shd w:val="clear" w:color="auto" w:fill="FFFFFF"/>
              </w:rPr>
              <w:t>农民植保专业服务组织：</w:t>
            </w:r>
            <w:r>
              <w:rPr>
                <w:rFonts w:asciiTheme="minorEastAsia" w:eastAsiaTheme="minorEastAsia" w:hAnsiTheme="minorEastAsia" w:cs="仿宋_GB2312" w:hint="eastAsia"/>
                <w:sz w:val="24"/>
              </w:rPr>
              <w:t>投入400升以上自走式喷杆喷雾机数量不少于10台（架）得10分。每增加1台加0.5分最高加5分。其中投标人自有的数量不少于4台，每少一台扣2分，[自有机械提供购机发票加盖拥有单位公章复印件，租赁的提供租赁合同和被租赁方拥有机械资产的证明]；</w:t>
            </w:r>
          </w:p>
        </w:tc>
      </w:tr>
      <w:tr w:rsidR="000E1C77">
        <w:trPr>
          <w:trHeight w:val="844"/>
        </w:trPr>
        <w:tc>
          <w:tcPr>
            <w:tcW w:w="1072" w:type="dxa"/>
            <w:vMerge/>
            <w:tcBorders>
              <w:left w:val="single" w:sz="4" w:space="0" w:color="auto"/>
              <w:right w:val="single" w:sz="4" w:space="0" w:color="auto"/>
            </w:tcBorders>
            <w:vAlign w:val="center"/>
          </w:tcPr>
          <w:p w:rsidR="000E1C77" w:rsidRDefault="000E1C77" w:rsidP="00D2770E">
            <w:pPr>
              <w:widowControl/>
              <w:spacing w:line="44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农药品种</w:t>
            </w:r>
          </w:p>
          <w:p w:rsidR="000E1C77" w:rsidRDefault="007A5672" w:rsidP="00D2770E">
            <w:pPr>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（10分）</w:t>
            </w:r>
          </w:p>
        </w:tc>
        <w:tc>
          <w:tcPr>
            <w:tcW w:w="7051" w:type="dxa"/>
            <w:tcBorders>
              <w:top w:val="single" w:sz="4" w:space="0" w:color="auto"/>
              <w:left w:val="single" w:sz="4" w:space="0" w:color="auto"/>
              <w:bottom w:val="single" w:sz="4" w:space="0" w:color="auto"/>
              <w:right w:val="single" w:sz="4" w:space="0" w:color="auto"/>
            </w:tcBorders>
          </w:tcPr>
          <w:p w:rsidR="000E1C77" w:rsidRDefault="007A5672" w:rsidP="00D2770E">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按县农业技术部门，该项目指导意见推荐的农药使用配方的得10分，不按照推荐配方施药的，得0分。</w:t>
            </w:r>
          </w:p>
        </w:tc>
      </w:tr>
      <w:tr w:rsidR="000E1C77">
        <w:trPr>
          <w:trHeight w:val="1240"/>
        </w:trPr>
        <w:tc>
          <w:tcPr>
            <w:tcW w:w="1072" w:type="dxa"/>
            <w:vMerge/>
            <w:tcBorders>
              <w:left w:val="single" w:sz="4" w:space="0" w:color="auto"/>
              <w:right w:val="single" w:sz="4" w:space="0" w:color="auto"/>
            </w:tcBorders>
            <w:vAlign w:val="center"/>
          </w:tcPr>
          <w:p w:rsidR="000E1C77" w:rsidRDefault="000E1C77" w:rsidP="00D2770E">
            <w:pPr>
              <w:widowControl/>
              <w:spacing w:line="44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所用产品</w:t>
            </w:r>
          </w:p>
          <w:p w:rsidR="000E1C77" w:rsidRDefault="007A5672" w:rsidP="00D2770E">
            <w:pPr>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检验报告</w:t>
            </w:r>
          </w:p>
          <w:p w:rsidR="000E1C77" w:rsidRDefault="007A5672" w:rsidP="00D2770E">
            <w:pPr>
              <w:spacing w:line="440" w:lineRule="exact"/>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（6分）</w:t>
            </w:r>
          </w:p>
        </w:tc>
        <w:tc>
          <w:tcPr>
            <w:tcW w:w="7051" w:type="dxa"/>
            <w:tcBorders>
              <w:top w:val="single" w:sz="4" w:space="0" w:color="auto"/>
              <w:left w:val="single" w:sz="4" w:space="0" w:color="auto"/>
              <w:bottom w:val="single" w:sz="4" w:space="0" w:color="auto"/>
              <w:right w:val="single" w:sz="4" w:space="0" w:color="auto"/>
            </w:tcBorders>
          </w:tcPr>
          <w:p w:rsidR="000E1C77" w:rsidRDefault="007A5672" w:rsidP="00D2770E">
            <w:pPr>
              <w:spacing w:line="440" w:lineRule="exact"/>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根据所投入的植保机械每种机型需提供检验报告，全部提供的得3分，少一种机型检验报告扣2分，扣完为止；农药产品</w:t>
            </w:r>
            <w:r>
              <w:rPr>
                <w:rFonts w:asciiTheme="minorEastAsia" w:eastAsiaTheme="minorEastAsia" w:hAnsiTheme="minorEastAsia" w:cs="仿宋_GB2312" w:hint="eastAsia"/>
                <w:bCs/>
                <w:sz w:val="24"/>
                <w:shd w:val="clear" w:color="auto" w:fill="FFFFFF"/>
              </w:rPr>
              <w:t>提供检测报告，</w:t>
            </w:r>
            <w:r>
              <w:rPr>
                <w:rFonts w:asciiTheme="minorEastAsia" w:eastAsiaTheme="minorEastAsia" w:hAnsiTheme="minorEastAsia" w:cs="仿宋_GB2312" w:hint="eastAsia"/>
                <w:sz w:val="24"/>
              </w:rPr>
              <w:t>全部提供的得3分，少一种农药检</w:t>
            </w:r>
            <w:r>
              <w:rPr>
                <w:rFonts w:asciiTheme="minorEastAsia" w:eastAsiaTheme="minorEastAsia" w:hAnsiTheme="minorEastAsia" w:cs="仿宋_GB2312" w:hint="eastAsia"/>
                <w:bCs/>
                <w:sz w:val="24"/>
                <w:shd w:val="clear" w:color="auto" w:fill="FFFFFF"/>
              </w:rPr>
              <w:t>测</w:t>
            </w:r>
            <w:r>
              <w:rPr>
                <w:rFonts w:asciiTheme="minorEastAsia" w:eastAsiaTheme="minorEastAsia" w:hAnsiTheme="minorEastAsia" w:cs="仿宋_GB2312" w:hint="eastAsia"/>
                <w:sz w:val="24"/>
              </w:rPr>
              <w:t>报告扣1.5分，扣完为止，（以上生产企业提供原件，服务组织提供加盖生产企业公章的复印件）。</w:t>
            </w:r>
          </w:p>
        </w:tc>
      </w:tr>
      <w:tr w:rsidR="000E1C77">
        <w:trPr>
          <w:trHeight w:val="1123"/>
        </w:trPr>
        <w:tc>
          <w:tcPr>
            <w:tcW w:w="1072" w:type="dxa"/>
            <w:vMerge/>
            <w:tcBorders>
              <w:left w:val="single" w:sz="4" w:space="0" w:color="auto"/>
              <w:right w:val="single" w:sz="4" w:space="0" w:color="auto"/>
            </w:tcBorders>
            <w:vAlign w:val="center"/>
          </w:tcPr>
          <w:p w:rsidR="000E1C77" w:rsidRDefault="000E1C77" w:rsidP="00D2770E">
            <w:pPr>
              <w:widowControl/>
              <w:spacing w:line="44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获得荣誉</w:t>
            </w:r>
          </w:p>
          <w:p w:rsidR="000E1C77" w:rsidRDefault="007A5672" w:rsidP="00D2770E">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（14分）</w:t>
            </w:r>
          </w:p>
        </w:tc>
        <w:tc>
          <w:tcPr>
            <w:tcW w:w="7051" w:type="dxa"/>
            <w:tcBorders>
              <w:top w:val="single" w:sz="4" w:space="0" w:color="auto"/>
              <w:left w:val="single" w:sz="4" w:space="0" w:color="auto"/>
              <w:bottom w:val="single" w:sz="4" w:space="0" w:color="auto"/>
              <w:right w:val="single" w:sz="4" w:space="0" w:color="auto"/>
            </w:tcBorders>
          </w:tcPr>
          <w:p w:rsidR="000E1C77" w:rsidRDefault="007A5672" w:rsidP="00D2770E">
            <w:pPr>
              <w:pStyle w:val="a0"/>
              <w:spacing w:line="440" w:lineRule="exact"/>
              <w:ind w:firstLineChars="0" w:firstLine="0"/>
              <w:rPr>
                <w:rFonts w:asciiTheme="minorEastAsia" w:eastAsiaTheme="minorEastAsia" w:hAnsiTheme="minorEastAsia" w:cs="仿宋_GB2312"/>
                <w:sz w:val="24"/>
              </w:rPr>
            </w:pPr>
            <w:r>
              <w:rPr>
                <w:rFonts w:asciiTheme="minorEastAsia" w:eastAsiaTheme="minorEastAsia" w:hAnsiTheme="minorEastAsia" w:cs="仿宋_GB2312" w:hint="eastAsia"/>
                <w:sz w:val="24"/>
              </w:rPr>
              <w:t>获得市级相关荣誉称号的，每提供一项的得2分，获得省部级荣誉称号的，每提供一项得4分，最高得14分。（企业需提供获得荣誉称号的文件、证书原件）</w:t>
            </w:r>
          </w:p>
        </w:tc>
      </w:tr>
      <w:tr w:rsidR="000E1C77">
        <w:trPr>
          <w:trHeight w:val="90"/>
        </w:trPr>
        <w:tc>
          <w:tcPr>
            <w:tcW w:w="1072" w:type="dxa"/>
            <w:vMerge/>
            <w:tcBorders>
              <w:left w:val="single" w:sz="4" w:space="0" w:color="auto"/>
              <w:right w:val="single" w:sz="4" w:space="0" w:color="auto"/>
            </w:tcBorders>
            <w:vAlign w:val="center"/>
          </w:tcPr>
          <w:p w:rsidR="000E1C77" w:rsidRDefault="000E1C77" w:rsidP="00D2770E">
            <w:pPr>
              <w:widowControl/>
              <w:spacing w:line="44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业绩证明</w:t>
            </w:r>
          </w:p>
          <w:p w:rsidR="000E1C77" w:rsidRDefault="007A5672" w:rsidP="00D2770E">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（15分）</w:t>
            </w:r>
          </w:p>
          <w:p w:rsidR="000E1C77" w:rsidRDefault="000E1C77" w:rsidP="00D2770E">
            <w:pPr>
              <w:spacing w:line="440" w:lineRule="exact"/>
              <w:jc w:val="center"/>
              <w:rPr>
                <w:rFonts w:asciiTheme="minorEastAsia" w:eastAsiaTheme="minorEastAsia" w:hAnsiTheme="minorEastAsia" w:cs="仿宋_GB2312"/>
                <w:sz w:val="24"/>
              </w:rPr>
            </w:pPr>
          </w:p>
        </w:tc>
        <w:tc>
          <w:tcPr>
            <w:tcW w:w="7051" w:type="dxa"/>
            <w:tcBorders>
              <w:top w:val="single" w:sz="4" w:space="0" w:color="auto"/>
              <w:left w:val="single" w:sz="4" w:space="0" w:color="auto"/>
              <w:bottom w:val="single" w:sz="4" w:space="0" w:color="auto"/>
              <w:right w:val="single" w:sz="4" w:space="0" w:color="auto"/>
            </w:tcBorders>
          </w:tcPr>
          <w:p w:rsidR="000E1C77" w:rsidRDefault="007A5672" w:rsidP="00D2770E">
            <w:pPr>
              <w:spacing w:line="440" w:lineRule="exact"/>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自2016年1月1日以来（以合同签订时间为准），具有合同金额不少于1万亩的类似项目业绩，提供1项得5分，最高得15分。[以合同原件或中标（或成交）通知书原件为准]；</w:t>
            </w:r>
          </w:p>
        </w:tc>
      </w:tr>
      <w:tr w:rsidR="000E1C77">
        <w:tc>
          <w:tcPr>
            <w:tcW w:w="1072" w:type="dxa"/>
            <w:vMerge w:val="restart"/>
            <w:tcBorders>
              <w:left w:val="single" w:sz="4" w:space="0" w:color="auto"/>
              <w:right w:val="single" w:sz="4" w:space="0" w:color="auto"/>
            </w:tcBorders>
            <w:vAlign w:val="center"/>
          </w:tcPr>
          <w:p w:rsidR="000E1C77" w:rsidRDefault="007A5672" w:rsidP="00D2770E">
            <w:pPr>
              <w:widowControl/>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服务保障（20分）</w:t>
            </w:r>
          </w:p>
        </w:tc>
        <w:tc>
          <w:tcPr>
            <w:tcW w:w="1492"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服务承诺</w:t>
            </w:r>
          </w:p>
          <w:p w:rsidR="000E1C77" w:rsidRDefault="007A5672" w:rsidP="00D2770E">
            <w:pPr>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（15分）</w:t>
            </w:r>
          </w:p>
          <w:p w:rsidR="000E1C77" w:rsidRDefault="000E1C77" w:rsidP="00D2770E">
            <w:pPr>
              <w:spacing w:line="440" w:lineRule="exact"/>
              <w:jc w:val="center"/>
              <w:rPr>
                <w:rFonts w:asciiTheme="minorEastAsia" w:eastAsiaTheme="minorEastAsia" w:hAnsiTheme="minorEastAsia" w:cs="仿宋_GB2312"/>
                <w:kern w:val="0"/>
                <w:sz w:val="24"/>
              </w:rPr>
            </w:pPr>
          </w:p>
        </w:tc>
        <w:tc>
          <w:tcPr>
            <w:tcW w:w="7051" w:type="dxa"/>
            <w:tcBorders>
              <w:top w:val="single" w:sz="4" w:space="0" w:color="auto"/>
              <w:left w:val="single" w:sz="4" w:space="0" w:color="auto"/>
              <w:bottom w:val="single" w:sz="4" w:space="0" w:color="auto"/>
              <w:right w:val="single" w:sz="4" w:space="0" w:color="auto"/>
            </w:tcBorders>
          </w:tcPr>
          <w:p w:rsidR="000E1C77" w:rsidRDefault="007A5672" w:rsidP="00D2770E">
            <w:pPr>
              <w:spacing w:line="440" w:lineRule="exact"/>
              <w:jc w:val="left"/>
              <w:rPr>
                <w:rFonts w:asciiTheme="minorEastAsia" w:eastAsiaTheme="minorEastAsia" w:hAnsiTheme="minorEastAsia" w:cs="仿宋_GB2312"/>
                <w:color w:val="FF0000"/>
                <w:kern w:val="0"/>
                <w:sz w:val="24"/>
              </w:rPr>
            </w:pPr>
            <w:r>
              <w:rPr>
                <w:rFonts w:asciiTheme="minorEastAsia" w:eastAsiaTheme="minorEastAsia" w:hAnsiTheme="minorEastAsia" w:cs="仿宋_GB2312" w:hint="eastAsia"/>
                <w:kern w:val="0"/>
                <w:sz w:val="24"/>
              </w:rPr>
              <w:t>拥有的作业能力根据承诺服务的机手、机</w:t>
            </w:r>
            <w:r>
              <w:rPr>
                <w:rFonts w:asciiTheme="minorEastAsia" w:eastAsiaTheme="minorEastAsia" w:hAnsiTheme="minorEastAsia" w:cs="仿宋_GB2312" w:hint="eastAsia"/>
                <w:sz w:val="24"/>
              </w:rPr>
              <w:t>械</w:t>
            </w:r>
            <w:r>
              <w:rPr>
                <w:rFonts w:asciiTheme="minorEastAsia" w:eastAsiaTheme="minorEastAsia" w:hAnsiTheme="minorEastAsia" w:cs="仿宋_GB2312" w:hint="eastAsia"/>
                <w:kern w:val="0"/>
                <w:sz w:val="24"/>
              </w:rPr>
              <w:t>、药品配置合理，突发情况的应对，安全防护等科学合理布置，</w:t>
            </w:r>
            <w:r>
              <w:rPr>
                <w:rFonts w:asciiTheme="minorEastAsia" w:eastAsiaTheme="minorEastAsia" w:hAnsiTheme="minorEastAsia" w:cs="仿宋_GB2312" w:hint="eastAsia"/>
                <w:sz w:val="24"/>
              </w:rPr>
              <w:t>服务承诺细致、满足农户要求、响应时间快、时效性强，有切实可行的服务计划</w:t>
            </w:r>
            <w:r>
              <w:rPr>
                <w:rFonts w:asciiTheme="minorEastAsia" w:eastAsiaTheme="minorEastAsia" w:hAnsiTheme="minorEastAsia" w:cs="仿宋_GB2312" w:hint="eastAsia"/>
                <w:kern w:val="0"/>
                <w:sz w:val="24"/>
              </w:rPr>
              <w:t>的，</w:t>
            </w:r>
            <w:r>
              <w:rPr>
                <w:rFonts w:asciiTheme="minorEastAsia" w:eastAsiaTheme="minorEastAsia" w:hAnsiTheme="minorEastAsia" w:cs="仿宋_GB2312" w:hint="eastAsia"/>
                <w:kern w:val="0"/>
                <w:sz w:val="24"/>
              </w:rPr>
              <w:lastRenderedPageBreak/>
              <w:t>综合对比分为</w:t>
            </w:r>
            <w:r>
              <w:rPr>
                <w:rFonts w:asciiTheme="minorEastAsia" w:eastAsiaTheme="minorEastAsia" w:hAnsiTheme="minorEastAsia" w:cs="仿宋_GB2312" w:hint="eastAsia"/>
                <w:sz w:val="24"/>
              </w:rPr>
              <w:t>优、良、一般打分，</w:t>
            </w:r>
            <w:proofErr w:type="gramStart"/>
            <w:r>
              <w:rPr>
                <w:rFonts w:asciiTheme="minorEastAsia" w:eastAsiaTheme="minorEastAsia" w:hAnsiTheme="minorEastAsia" w:cs="仿宋_GB2312" w:hint="eastAsia"/>
                <w:sz w:val="24"/>
              </w:rPr>
              <w:t>优得15分</w:t>
            </w:r>
            <w:proofErr w:type="gramEnd"/>
            <w:r>
              <w:rPr>
                <w:rFonts w:asciiTheme="minorEastAsia" w:eastAsiaTheme="minorEastAsia" w:hAnsiTheme="minorEastAsia" w:cs="仿宋_GB2312" w:hint="eastAsia"/>
                <w:sz w:val="24"/>
              </w:rPr>
              <w:t>，</w:t>
            </w:r>
            <w:proofErr w:type="gramStart"/>
            <w:r>
              <w:rPr>
                <w:rFonts w:asciiTheme="minorEastAsia" w:eastAsiaTheme="minorEastAsia" w:hAnsiTheme="minorEastAsia" w:cs="仿宋_GB2312" w:hint="eastAsia"/>
                <w:sz w:val="24"/>
              </w:rPr>
              <w:t>良得10分</w:t>
            </w:r>
            <w:proofErr w:type="gramEnd"/>
            <w:r>
              <w:rPr>
                <w:rFonts w:asciiTheme="minorEastAsia" w:eastAsiaTheme="minorEastAsia" w:hAnsiTheme="minorEastAsia" w:cs="仿宋_GB2312" w:hint="eastAsia"/>
                <w:sz w:val="24"/>
              </w:rPr>
              <w:t>，一般得5分</w:t>
            </w:r>
            <w:r>
              <w:rPr>
                <w:rFonts w:asciiTheme="minorEastAsia" w:eastAsiaTheme="minorEastAsia" w:hAnsiTheme="minorEastAsia" w:cs="仿宋_GB2312" w:hint="eastAsia"/>
                <w:kern w:val="0"/>
                <w:sz w:val="24"/>
              </w:rPr>
              <w:t>。</w:t>
            </w:r>
          </w:p>
        </w:tc>
      </w:tr>
      <w:tr w:rsidR="000E1C77">
        <w:trPr>
          <w:trHeight w:val="1361"/>
        </w:trPr>
        <w:tc>
          <w:tcPr>
            <w:tcW w:w="1072" w:type="dxa"/>
            <w:vMerge/>
            <w:tcBorders>
              <w:left w:val="single" w:sz="4" w:space="0" w:color="auto"/>
              <w:right w:val="single" w:sz="4" w:space="0" w:color="auto"/>
            </w:tcBorders>
            <w:vAlign w:val="center"/>
          </w:tcPr>
          <w:p w:rsidR="000E1C77" w:rsidRDefault="000E1C77" w:rsidP="00D2770E">
            <w:pPr>
              <w:widowControl/>
              <w:spacing w:line="44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后勤保障</w:t>
            </w:r>
          </w:p>
          <w:p w:rsidR="000E1C77" w:rsidRDefault="007A5672" w:rsidP="00D2770E">
            <w:pPr>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（5分）</w:t>
            </w:r>
          </w:p>
        </w:tc>
        <w:tc>
          <w:tcPr>
            <w:tcW w:w="7051" w:type="dxa"/>
            <w:tcBorders>
              <w:top w:val="single" w:sz="4" w:space="0" w:color="auto"/>
              <w:left w:val="single" w:sz="4" w:space="0" w:color="auto"/>
              <w:bottom w:val="single" w:sz="4" w:space="0" w:color="auto"/>
              <w:right w:val="single" w:sz="4" w:space="0" w:color="auto"/>
            </w:tcBorders>
          </w:tcPr>
          <w:p w:rsidR="000E1C77" w:rsidRDefault="007A5672" w:rsidP="00D2770E">
            <w:pPr>
              <w:spacing w:line="440" w:lineRule="exact"/>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能提供现场保障车和服务人员，确保植保机械故障等问题及时得到解决的，制定有施药操作规程、保障施药人员安全及施药环境无污染措施的，综合对比分为优、良、一般</w:t>
            </w:r>
            <w:r>
              <w:rPr>
                <w:rFonts w:asciiTheme="minorEastAsia" w:eastAsiaTheme="minorEastAsia" w:hAnsiTheme="minorEastAsia" w:cs="仿宋_GB2312" w:hint="eastAsia"/>
                <w:sz w:val="24"/>
              </w:rPr>
              <w:t>三挡打分，</w:t>
            </w:r>
            <w:proofErr w:type="gramStart"/>
            <w:r>
              <w:rPr>
                <w:rFonts w:asciiTheme="minorEastAsia" w:eastAsiaTheme="minorEastAsia" w:hAnsiTheme="minorEastAsia" w:cs="仿宋_GB2312" w:hint="eastAsia"/>
                <w:sz w:val="24"/>
              </w:rPr>
              <w:t>优得5分</w:t>
            </w:r>
            <w:proofErr w:type="gramEnd"/>
            <w:r>
              <w:rPr>
                <w:rFonts w:asciiTheme="minorEastAsia" w:eastAsiaTheme="minorEastAsia" w:hAnsiTheme="minorEastAsia" w:cs="仿宋_GB2312" w:hint="eastAsia"/>
                <w:sz w:val="24"/>
              </w:rPr>
              <w:t>，</w:t>
            </w:r>
            <w:proofErr w:type="gramStart"/>
            <w:r>
              <w:rPr>
                <w:rFonts w:asciiTheme="minorEastAsia" w:eastAsiaTheme="minorEastAsia" w:hAnsiTheme="minorEastAsia" w:cs="仿宋_GB2312" w:hint="eastAsia"/>
                <w:sz w:val="24"/>
              </w:rPr>
              <w:t>良得3分</w:t>
            </w:r>
            <w:proofErr w:type="gramEnd"/>
            <w:r>
              <w:rPr>
                <w:rFonts w:asciiTheme="minorEastAsia" w:eastAsiaTheme="minorEastAsia" w:hAnsiTheme="minorEastAsia" w:cs="仿宋_GB2312" w:hint="eastAsia"/>
                <w:sz w:val="24"/>
              </w:rPr>
              <w:t>，一般得1分</w:t>
            </w:r>
            <w:r>
              <w:rPr>
                <w:rFonts w:asciiTheme="minorEastAsia" w:eastAsiaTheme="minorEastAsia" w:hAnsiTheme="minorEastAsia" w:cs="仿宋_GB2312" w:hint="eastAsia"/>
                <w:kern w:val="0"/>
                <w:sz w:val="24"/>
              </w:rPr>
              <w:t>。（提供证明、证书、图片等）</w:t>
            </w:r>
          </w:p>
        </w:tc>
      </w:tr>
      <w:tr w:rsidR="000E1C77">
        <w:tc>
          <w:tcPr>
            <w:tcW w:w="1072" w:type="dxa"/>
            <w:vMerge w:val="restart"/>
            <w:tcBorders>
              <w:left w:val="single" w:sz="4" w:space="0" w:color="auto"/>
              <w:right w:val="single" w:sz="4" w:space="0" w:color="auto"/>
            </w:tcBorders>
            <w:vAlign w:val="center"/>
          </w:tcPr>
          <w:p w:rsidR="000E1C77" w:rsidRDefault="007A5672" w:rsidP="00D2770E">
            <w:pPr>
              <w:widowControl/>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综合评价（20分）</w:t>
            </w:r>
          </w:p>
        </w:tc>
        <w:tc>
          <w:tcPr>
            <w:tcW w:w="1492"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实施方案</w:t>
            </w:r>
          </w:p>
          <w:p w:rsidR="000E1C77" w:rsidRDefault="007A5672" w:rsidP="00D2770E">
            <w:pPr>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（15分）</w:t>
            </w:r>
          </w:p>
          <w:p w:rsidR="000E1C77" w:rsidRDefault="000E1C77" w:rsidP="00D2770E">
            <w:pPr>
              <w:widowControl/>
              <w:spacing w:line="440" w:lineRule="exact"/>
              <w:jc w:val="center"/>
              <w:rPr>
                <w:rFonts w:asciiTheme="minorEastAsia" w:eastAsiaTheme="minorEastAsia" w:hAnsiTheme="minorEastAsia" w:cs="仿宋_GB2312"/>
                <w:kern w:val="0"/>
                <w:sz w:val="24"/>
              </w:rPr>
            </w:pPr>
          </w:p>
        </w:tc>
        <w:tc>
          <w:tcPr>
            <w:tcW w:w="7051"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widowControl/>
              <w:spacing w:line="440" w:lineRule="exact"/>
              <w:jc w:val="left"/>
              <w:rPr>
                <w:rFonts w:asciiTheme="minorEastAsia" w:eastAsiaTheme="minorEastAsia" w:hAnsiTheme="minorEastAsia" w:cs="仿宋_GB2312"/>
                <w:color w:val="FF0000"/>
                <w:kern w:val="0"/>
                <w:sz w:val="24"/>
              </w:rPr>
            </w:pPr>
            <w:r>
              <w:rPr>
                <w:rFonts w:asciiTheme="minorEastAsia" w:eastAsiaTheme="minorEastAsia" w:hAnsiTheme="minorEastAsia" w:cs="仿宋_GB2312" w:hint="eastAsia"/>
                <w:kern w:val="0"/>
                <w:sz w:val="24"/>
              </w:rPr>
              <w:t>针对项目防治采用的农药配方,详述所用药剂及助剂的名称、含量、防治对象、生产厂家及在该项目中每亩使用量等相关信息。制定施药技术操作规程，施药配药人员培训、高质量施药、防止漏喷重喷，确保防治效果明显的技术方案。</w:t>
            </w:r>
            <w:r>
              <w:rPr>
                <w:rFonts w:asciiTheme="minorEastAsia" w:eastAsiaTheme="minorEastAsia" w:hAnsiTheme="minorEastAsia" w:cs="仿宋_GB2312" w:hint="eastAsia"/>
                <w:kern w:val="0"/>
                <w:sz w:val="24"/>
                <w:shd w:val="clear" w:color="auto" w:fill="FFFFFF"/>
              </w:rPr>
              <w:t>同时药品与所提供</w:t>
            </w:r>
            <w:r>
              <w:rPr>
                <w:rFonts w:asciiTheme="minorEastAsia" w:eastAsiaTheme="minorEastAsia" w:hAnsiTheme="minorEastAsia" w:cs="仿宋_GB2312" w:hint="eastAsia"/>
                <w:bCs/>
                <w:sz w:val="24"/>
                <w:shd w:val="clear" w:color="auto" w:fill="FFFFFF"/>
              </w:rPr>
              <w:t>的农药“三证”和药品检测报告相一致，并且农药产品在小麦上取得登记。</w:t>
            </w:r>
            <w:r>
              <w:rPr>
                <w:rFonts w:asciiTheme="minorEastAsia" w:eastAsiaTheme="minorEastAsia" w:hAnsiTheme="minorEastAsia" w:cs="仿宋_GB2312" w:hint="eastAsia"/>
                <w:kern w:val="0"/>
                <w:sz w:val="24"/>
              </w:rPr>
              <w:t>综合对比分为优、良、一般</w:t>
            </w:r>
            <w:r>
              <w:rPr>
                <w:rFonts w:asciiTheme="minorEastAsia" w:eastAsiaTheme="minorEastAsia" w:hAnsiTheme="minorEastAsia" w:cs="仿宋_GB2312" w:hint="eastAsia"/>
                <w:sz w:val="24"/>
              </w:rPr>
              <w:t>三挡打分，优15分，良10分，一般5分</w:t>
            </w:r>
            <w:r>
              <w:rPr>
                <w:rFonts w:asciiTheme="minorEastAsia" w:eastAsiaTheme="minorEastAsia" w:hAnsiTheme="minorEastAsia" w:cs="仿宋_GB2312" w:hint="eastAsia"/>
                <w:kern w:val="0"/>
                <w:sz w:val="24"/>
                <w:shd w:val="clear" w:color="auto" w:fill="FFFFFF"/>
              </w:rPr>
              <w:t>。</w:t>
            </w:r>
          </w:p>
        </w:tc>
      </w:tr>
      <w:tr w:rsidR="000E1C77">
        <w:tc>
          <w:tcPr>
            <w:tcW w:w="1072" w:type="dxa"/>
            <w:vMerge/>
            <w:tcBorders>
              <w:left w:val="single" w:sz="4" w:space="0" w:color="auto"/>
              <w:right w:val="single" w:sz="4" w:space="0" w:color="auto"/>
            </w:tcBorders>
            <w:vAlign w:val="center"/>
          </w:tcPr>
          <w:p w:rsidR="000E1C77" w:rsidRDefault="000E1C77" w:rsidP="00D2770E">
            <w:pPr>
              <w:widowControl/>
              <w:spacing w:line="440" w:lineRule="exact"/>
              <w:jc w:val="center"/>
              <w:rPr>
                <w:rFonts w:asciiTheme="minorEastAsia" w:eastAsiaTheme="minorEastAsia" w:hAnsiTheme="minorEastAsia" w:cs="仿宋_GB2312"/>
                <w:kern w:val="0"/>
                <w:sz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widowControl/>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对招标文件的响应程度</w:t>
            </w:r>
          </w:p>
          <w:p w:rsidR="000E1C77" w:rsidRDefault="007A5672" w:rsidP="00D2770E">
            <w:pPr>
              <w:widowControl/>
              <w:spacing w:line="440" w:lineRule="exact"/>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（5分）</w:t>
            </w:r>
          </w:p>
        </w:tc>
        <w:tc>
          <w:tcPr>
            <w:tcW w:w="7051" w:type="dxa"/>
            <w:tcBorders>
              <w:top w:val="single" w:sz="4" w:space="0" w:color="auto"/>
              <w:left w:val="single" w:sz="4" w:space="0" w:color="auto"/>
              <w:bottom w:val="single" w:sz="4" w:space="0" w:color="auto"/>
              <w:right w:val="single" w:sz="4" w:space="0" w:color="auto"/>
            </w:tcBorders>
            <w:vAlign w:val="center"/>
          </w:tcPr>
          <w:p w:rsidR="000E1C77" w:rsidRDefault="007A5672" w:rsidP="00D2770E">
            <w:pPr>
              <w:widowControl/>
              <w:spacing w:line="440" w:lineRule="exact"/>
              <w:jc w:val="left"/>
              <w:rPr>
                <w:rFonts w:asciiTheme="minorEastAsia" w:eastAsiaTheme="minorEastAsia" w:hAnsiTheme="minorEastAsia" w:cs="仿宋_GB2312"/>
                <w:color w:val="FF0000"/>
                <w:kern w:val="0"/>
                <w:sz w:val="24"/>
              </w:rPr>
            </w:pPr>
            <w:r>
              <w:rPr>
                <w:rFonts w:asciiTheme="minorEastAsia" w:eastAsiaTheme="minorEastAsia" w:hAnsiTheme="minorEastAsia" w:cs="仿宋_GB2312" w:hint="eastAsia"/>
                <w:sz w:val="24"/>
              </w:rPr>
              <w:t>根据投标文件</w:t>
            </w:r>
            <w:r>
              <w:rPr>
                <w:rFonts w:asciiTheme="minorEastAsia" w:eastAsiaTheme="minorEastAsia" w:hAnsiTheme="minorEastAsia" w:cs="仿宋_GB2312" w:hint="eastAsia"/>
                <w:kern w:val="0"/>
                <w:sz w:val="24"/>
              </w:rPr>
              <w:t>内容、及所提供资料是否完整、齐全，</w:t>
            </w:r>
            <w:r>
              <w:rPr>
                <w:rFonts w:asciiTheme="minorEastAsia" w:eastAsiaTheme="minorEastAsia" w:hAnsiTheme="minorEastAsia" w:cs="仿宋_GB2312" w:hint="eastAsia"/>
                <w:sz w:val="24"/>
              </w:rPr>
              <w:t>制作是否规范、对招标文件的响应程度等，</w:t>
            </w:r>
            <w:r>
              <w:rPr>
                <w:rFonts w:asciiTheme="minorEastAsia" w:eastAsiaTheme="minorEastAsia" w:hAnsiTheme="minorEastAsia" w:cs="仿宋_GB2312" w:hint="eastAsia"/>
                <w:kern w:val="0"/>
                <w:sz w:val="24"/>
              </w:rPr>
              <w:t>综合对比分为</w:t>
            </w:r>
            <w:r>
              <w:rPr>
                <w:rFonts w:asciiTheme="minorEastAsia" w:eastAsiaTheme="minorEastAsia" w:hAnsiTheme="minorEastAsia" w:cs="仿宋_GB2312" w:hint="eastAsia"/>
                <w:sz w:val="24"/>
              </w:rPr>
              <w:t>优、良、一般三挡打分，优5分，良3分，一般1分</w:t>
            </w:r>
            <w:r>
              <w:rPr>
                <w:rFonts w:asciiTheme="minorEastAsia" w:eastAsiaTheme="minorEastAsia" w:hAnsiTheme="minorEastAsia" w:cs="仿宋_GB2312" w:hint="eastAsia"/>
                <w:color w:val="000000"/>
                <w:sz w:val="24"/>
              </w:rPr>
              <w:t>。</w:t>
            </w:r>
          </w:p>
        </w:tc>
      </w:tr>
    </w:tbl>
    <w:p w:rsidR="000E1C77" w:rsidRDefault="007A5672" w:rsidP="00D2770E">
      <w:pPr>
        <w:pStyle w:val="a0"/>
        <w:spacing w:line="440" w:lineRule="exact"/>
        <w:ind w:firstLineChars="150" w:firstLine="360"/>
        <w:rPr>
          <w:rFonts w:asciiTheme="minorEastAsia" w:eastAsiaTheme="minorEastAsia" w:hAnsiTheme="minorEastAsia"/>
          <w:b/>
          <w:sz w:val="24"/>
        </w:rPr>
      </w:pPr>
      <w:r>
        <w:rPr>
          <w:rFonts w:asciiTheme="minorEastAsia" w:eastAsiaTheme="minorEastAsia" w:hAnsiTheme="minorEastAsia" w:cs="仿宋_GB2312" w:hint="eastAsia"/>
          <w:sz w:val="24"/>
        </w:rPr>
        <w:t>评标时，评标委员会各成员应当独立对每个供应商的投标文件进行评价，并汇总每个供应商的得分。分数汇总时，将各评委对某</w:t>
      </w:r>
      <w:proofErr w:type="gramStart"/>
      <w:r>
        <w:rPr>
          <w:rFonts w:asciiTheme="minorEastAsia" w:eastAsiaTheme="minorEastAsia" w:hAnsiTheme="minorEastAsia" w:cs="仿宋_GB2312" w:hint="eastAsia"/>
          <w:sz w:val="24"/>
        </w:rPr>
        <w:t>一供应</w:t>
      </w:r>
      <w:proofErr w:type="gramEnd"/>
      <w:r>
        <w:rPr>
          <w:rFonts w:asciiTheme="minorEastAsia" w:eastAsiaTheme="minorEastAsia" w:hAnsiTheme="minorEastAsia" w:cs="仿宋_GB2312" w:hint="eastAsia"/>
          <w:sz w:val="24"/>
        </w:rPr>
        <w:t>商评分的算术平均值作为该供应商的最终得分。计分过程取至小数点后两位，最终得分按四舍五入取至小数点后两位。评标结果按评审后得分由高到低顺序排列。得分相同的，服务能力由低到高顺序排列。得分且服务能力相同的并列。</w:t>
      </w:r>
      <w:r>
        <w:rPr>
          <w:rFonts w:asciiTheme="minorEastAsia" w:eastAsiaTheme="minorEastAsia" w:hAnsiTheme="minorEastAsia" w:cs="仿宋_GB2312" w:hint="eastAsia"/>
          <w:b/>
          <w:sz w:val="24"/>
        </w:rPr>
        <w:t>投标文件满足招标文件全部实质性要求，</w:t>
      </w:r>
      <w:proofErr w:type="gramStart"/>
      <w:r>
        <w:rPr>
          <w:rFonts w:asciiTheme="minorEastAsia" w:eastAsiaTheme="minorEastAsia" w:hAnsiTheme="minorEastAsia" w:cs="仿宋_GB2312" w:hint="eastAsia"/>
          <w:b/>
          <w:sz w:val="24"/>
        </w:rPr>
        <w:t>且按照</w:t>
      </w:r>
      <w:proofErr w:type="gramEnd"/>
      <w:r>
        <w:rPr>
          <w:rFonts w:asciiTheme="minorEastAsia" w:eastAsiaTheme="minorEastAsia" w:hAnsiTheme="minorEastAsia" w:cs="仿宋_GB2312" w:hint="eastAsia"/>
          <w:b/>
          <w:sz w:val="24"/>
        </w:rPr>
        <w:t>评审因素的量化指标评审按得分由高到</w:t>
      </w:r>
      <w:proofErr w:type="gramStart"/>
      <w:r>
        <w:rPr>
          <w:rFonts w:asciiTheme="minorEastAsia" w:eastAsiaTheme="minorEastAsia" w:hAnsiTheme="minorEastAsia" w:cs="仿宋_GB2312" w:hint="eastAsia"/>
          <w:b/>
          <w:sz w:val="24"/>
        </w:rPr>
        <w:t>低取进行</w:t>
      </w:r>
      <w:proofErr w:type="gramEnd"/>
      <w:r>
        <w:rPr>
          <w:rFonts w:asciiTheme="minorEastAsia" w:eastAsiaTheme="minorEastAsia" w:hAnsiTheme="minorEastAsia" w:cs="仿宋_GB2312" w:hint="eastAsia"/>
          <w:b/>
          <w:sz w:val="24"/>
        </w:rPr>
        <w:t>排序，共采购选择3家农民植保专业服务组织，得分、服务能力、投标文件得分都相同的由评标委员会集体商议决定排序。</w:t>
      </w:r>
    </w:p>
    <w:p w:rsidR="000E1C77" w:rsidRDefault="007A5672" w:rsidP="00D2770E">
      <w:pPr>
        <w:widowControl/>
        <w:spacing w:line="440" w:lineRule="exact"/>
        <w:ind w:firstLineChars="200" w:firstLine="482"/>
        <w:jc w:val="left"/>
        <w:rPr>
          <w:rFonts w:ascii="仿宋" w:eastAsia="仿宋" w:hAnsi="仿宋" w:cs="仿宋"/>
          <w:b/>
          <w:bCs/>
          <w:color w:val="000000"/>
          <w:kern w:val="0"/>
          <w:sz w:val="32"/>
          <w:szCs w:val="32"/>
        </w:rPr>
      </w:pPr>
      <w:r>
        <w:rPr>
          <w:rFonts w:asciiTheme="minorEastAsia" w:eastAsiaTheme="minorEastAsia" w:hAnsiTheme="minorEastAsia" w:cs="仿宋" w:hint="eastAsia"/>
          <w:b/>
          <w:bCs/>
          <w:color w:val="000000"/>
          <w:kern w:val="0"/>
          <w:sz w:val="24"/>
        </w:rPr>
        <w:t>注：凡参加本办法评分的各种证书证件、证明、合同等，投标人必须在投标文件中提供完整的复印件，且在评标时须同时提供与复印件一致的原件（除特殊情况规定外），否则不予认同。</w:t>
      </w:r>
    </w:p>
    <w:p w:rsidR="000E1C77" w:rsidRDefault="007A5672" w:rsidP="00D2770E">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w:t>
      </w:r>
      <w:r>
        <w:rPr>
          <w:rFonts w:asciiTheme="minorEastAsia" w:eastAsiaTheme="minorEastAsia" w:hAnsiTheme="minorEastAsia" w:cstheme="minorEastAsia" w:hint="eastAsia"/>
          <w:sz w:val="24"/>
        </w:rPr>
        <w:lastRenderedPageBreak/>
        <w:t>效投标处理。</w:t>
      </w:r>
    </w:p>
    <w:p w:rsidR="000E1C77" w:rsidRDefault="007A5672" w:rsidP="00D2770E">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0E1C77" w:rsidRDefault="007A5672" w:rsidP="00D2770E">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0E1C77" w:rsidRDefault="007A5672" w:rsidP="00D2770E">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0E1C77" w:rsidRDefault="007A5672" w:rsidP="00D2770E">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0E1C77" w:rsidRDefault="007A5672" w:rsidP="00D2770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Theme="minorEastAsia" w:eastAsiaTheme="minorEastAsia" w:hAnsiTheme="minorEastAsia" w:cs="仿宋_GB2312" w:hint="eastAsia"/>
          <w:sz w:val="24"/>
        </w:rPr>
        <w:t xml:space="preserve"> 评标结果按评审后得分由高到低顺序排列。得分相同的，服务能力由低到高顺序排列。得分且服务能力相同的并列。投标文件满足招标文件全部实质性要求，</w:t>
      </w:r>
      <w:proofErr w:type="gramStart"/>
      <w:r>
        <w:rPr>
          <w:rFonts w:asciiTheme="minorEastAsia" w:eastAsiaTheme="minorEastAsia" w:hAnsiTheme="minorEastAsia" w:cs="仿宋_GB2312" w:hint="eastAsia"/>
          <w:sz w:val="24"/>
        </w:rPr>
        <w:t>且按照</w:t>
      </w:r>
      <w:proofErr w:type="gramEnd"/>
      <w:r>
        <w:rPr>
          <w:rFonts w:asciiTheme="minorEastAsia" w:eastAsiaTheme="minorEastAsia" w:hAnsiTheme="minorEastAsia" w:cs="仿宋_GB2312" w:hint="eastAsia"/>
          <w:sz w:val="24"/>
        </w:rPr>
        <w:t>评审因素的量化指标评审按得分由高到</w:t>
      </w:r>
      <w:proofErr w:type="gramStart"/>
      <w:r>
        <w:rPr>
          <w:rFonts w:asciiTheme="minorEastAsia" w:eastAsiaTheme="minorEastAsia" w:hAnsiTheme="minorEastAsia" w:cs="仿宋_GB2312" w:hint="eastAsia"/>
          <w:sz w:val="24"/>
        </w:rPr>
        <w:t>低取进行</w:t>
      </w:r>
      <w:proofErr w:type="gramEnd"/>
      <w:r>
        <w:rPr>
          <w:rFonts w:asciiTheme="minorEastAsia" w:eastAsiaTheme="minorEastAsia" w:hAnsiTheme="minorEastAsia" w:cs="仿宋_GB2312" w:hint="eastAsia"/>
          <w:sz w:val="24"/>
        </w:rPr>
        <w:t>排序，共采购选择7家植保服务组织机构，若合格的服务机构不超过7家，全部入选；若超过7家，根据豫采购(2013)14号文件精神，其中</w:t>
      </w:r>
      <w:r>
        <w:rPr>
          <w:rFonts w:asciiTheme="minorEastAsia" w:eastAsiaTheme="minorEastAsia" w:hAnsiTheme="minorEastAsia" w:cs="仿宋_GB2312" w:hint="eastAsia"/>
          <w:color w:val="000000"/>
          <w:sz w:val="24"/>
          <w:shd w:val="clear" w:color="auto" w:fill="FFFFFF"/>
        </w:rPr>
        <w:t>农民植保专业服务组织</w:t>
      </w:r>
      <w:r>
        <w:rPr>
          <w:rFonts w:asciiTheme="minorEastAsia" w:eastAsiaTheme="minorEastAsia" w:hAnsiTheme="minorEastAsia" w:cs="仿宋_GB2312" w:hint="eastAsia"/>
          <w:sz w:val="24"/>
        </w:rPr>
        <w:t>不少于3家。如果合格的</w:t>
      </w:r>
      <w:r>
        <w:rPr>
          <w:rFonts w:asciiTheme="minorEastAsia" w:eastAsiaTheme="minorEastAsia" w:hAnsiTheme="minorEastAsia" w:cs="仿宋_GB2312" w:hint="eastAsia"/>
          <w:color w:val="000000"/>
          <w:sz w:val="24"/>
          <w:shd w:val="clear" w:color="auto" w:fill="FFFFFF"/>
        </w:rPr>
        <w:t>农民植保专业服务组织</w:t>
      </w:r>
      <w:r>
        <w:rPr>
          <w:rFonts w:asciiTheme="minorEastAsia" w:eastAsiaTheme="minorEastAsia" w:hAnsiTheme="minorEastAsia" w:cs="仿宋_GB2312" w:hint="eastAsia"/>
          <w:sz w:val="24"/>
        </w:rPr>
        <w:t>少于3家，合格者全部入选。得分、服务能力、投标文件得分都相同的由评标委员会集体商议决定排序。</w:t>
      </w:r>
      <w:r>
        <w:rPr>
          <w:rFonts w:ascii="新宋体" w:eastAsia="新宋体" w:hAnsi="新宋体" w:hint="eastAsia"/>
          <w:sz w:val="24"/>
        </w:rPr>
        <w:t>如中标供应商放弃中标、因不可抗力不能履行合同或者被查实存在影响中标结果的违法行为等情形，不符合中标条件的，招标人可以按照评标委员会提出的中标候选人名单排序顺延，也可以重新招标。</w:t>
      </w:r>
    </w:p>
    <w:p w:rsidR="000E1C77" w:rsidRDefault="007A5672" w:rsidP="00D2770E">
      <w:pPr>
        <w:spacing w:line="44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0E1C77" w:rsidRDefault="007A5672" w:rsidP="00D2770E">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0E1C77" w:rsidRDefault="007A5672" w:rsidP="00D2770E">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0E1C77" w:rsidRDefault="007A5672" w:rsidP="00D2770E">
      <w:pPr>
        <w:spacing w:line="440" w:lineRule="exact"/>
        <w:ind w:firstLineChars="200" w:firstLine="480"/>
        <w:rPr>
          <w:rFonts w:ascii="宋体" w:hAnsi="宋体" w:cs="宋体"/>
          <w:sz w:val="24"/>
        </w:rPr>
      </w:pPr>
      <w:bookmarkStart w:id="1" w:name="_Toc380070830"/>
      <w:r>
        <w:rPr>
          <w:rFonts w:ascii="宋体" w:hAnsi="宋体" w:cs="宋体" w:hint="eastAsia"/>
          <w:sz w:val="24"/>
        </w:rPr>
        <w:t>6、保密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0E1C77" w:rsidRDefault="007A5672" w:rsidP="00D2770E">
      <w:pPr>
        <w:spacing w:line="440" w:lineRule="exact"/>
        <w:rPr>
          <w:b/>
          <w:bCs/>
          <w:sz w:val="28"/>
          <w:szCs w:val="28"/>
        </w:rPr>
      </w:pPr>
      <w:r>
        <w:rPr>
          <w:rFonts w:hint="eastAsia"/>
          <w:b/>
          <w:bCs/>
          <w:sz w:val="28"/>
          <w:szCs w:val="28"/>
        </w:rPr>
        <w:t>七、授予合同</w:t>
      </w:r>
      <w:bookmarkEnd w:id="1"/>
    </w:p>
    <w:p w:rsidR="000E1C77" w:rsidRDefault="007A5672" w:rsidP="00D2770E">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lastRenderedPageBreak/>
        <w:t>（二）、公示中标结果、发出中标通知书</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（三）、授予合同时变更数量的权力。</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（四）、合同协议书的签署</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0E1C77" w:rsidRDefault="007A5672" w:rsidP="00D2770E">
      <w:pPr>
        <w:spacing w:line="440" w:lineRule="exact"/>
        <w:rPr>
          <w:rFonts w:ascii="宋体" w:hAnsi="宋体" w:cs="宋体"/>
          <w:sz w:val="24"/>
        </w:rPr>
      </w:pPr>
      <w:r>
        <w:rPr>
          <w:rFonts w:ascii="宋体" w:hAnsi="宋体" w:cs="宋体" w:hint="eastAsia"/>
          <w:sz w:val="24"/>
        </w:rPr>
        <w:t xml:space="preserve">    （五）、合同的公示</w:t>
      </w:r>
    </w:p>
    <w:p w:rsidR="000E1C77" w:rsidRDefault="007A5672" w:rsidP="00D2770E">
      <w:pPr>
        <w:spacing w:line="44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0E1C77" w:rsidRDefault="000E1C77" w:rsidP="00D2770E">
      <w:pPr>
        <w:pStyle w:val="ad"/>
        <w:spacing w:line="440" w:lineRule="exact"/>
        <w:rPr>
          <w:rFonts w:ascii="宋体" w:hAnsi="宋体" w:cs="宋体"/>
        </w:rPr>
      </w:pPr>
    </w:p>
    <w:p w:rsidR="000E1C77" w:rsidRDefault="000E1C77" w:rsidP="00D2770E">
      <w:pPr>
        <w:pStyle w:val="ad"/>
        <w:spacing w:line="440" w:lineRule="exact"/>
        <w:rPr>
          <w:rFonts w:ascii="宋体" w:hAnsi="宋体" w:cs="宋体"/>
        </w:rPr>
      </w:pPr>
    </w:p>
    <w:p w:rsidR="000E1C77" w:rsidRDefault="000E1C77" w:rsidP="00D2770E">
      <w:pPr>
        <w:spacing w:line="440" w:lineRule="exact"/>
        <w:rPr>
          <w:rFonts w:ascii="宋体" w:hAnsi="宋体" w:cs="宋体"/>
        </w:rPr>
      </w:pPr>
    </w:p>
    <w:p w:rsidR="000E1C77" w:rsidRDefault="000E1C77" w:rsidP="00D2770E">
      <w:pPr>
        <w:pStyle w:val="a0"/>
        <w:spacing w:line="440" w:lineRule="exact"/>
        <w:ind w:firstLine="280"/>
        <w:rPr>
          <w:rFonts w:ascii="宋体" w:hAnsi="宋体" w:cs="宋体"/>
        </w:rPr>
      </w:pPr>
    </w:p>
    <w:p w:rsidR="000E1C77" w:rsidRDefault="000E1C77" w:rsidP="00D2770E">
      <w:pPr>
        <w:pStyle w:val="a0"/>
        <w:spacing w:line="440" w:lineRule="exact"/>
        <w:ind w:firstLine="280"/>
        <w:rPr>
          <w:rFonts w:ascii="宋体" w:hAnsi="宋体" w:cs="宋体"/>
        </w:rPr>
      </w:pPr>
    </w:p>
    <w:p w:rsidR="000E1C77" w:rsidRDefault="000E1C77" w:rsidP="00D2770E">
      <w:pPr>
        <w:pStyle w:val="a0"/>
        <w:spacing w:line="440" w:lineRule="exact"/>
        <w:ind w:firstLine="280"/>
        <w:rPr>
          <w:rFonts w:ascii="宋体" w:hAnsi="宋体" w:cs="宋体"/>
        </w:rPr>
      </w:pPr>
    </w:p>
    <w:p w:rsidR="000E1C77" w:rsidRDefault="000E1C77" w:rsidP="00D2770E">
      <w:pPr>
        <w:pStyle w:val="a0"/>
        <w:spacing w:line="440" w:lineRule="exact"/>
        <w:ind w:firstLineChars="0" w:firstLine="0"/>
        <w:rPr>
          <w:rFonts w:ascii="宋体" w:hAnsi="宋体" w:cs="宋体"/>
        </w:rPr>
      </w:pPr>
    </w:p>
    <w:p w:rsidR="00D2770E" w:rsidRDefault="00D2770E" w:rsidP="00D2770E">
      <w:pPr>
        <w:pStyle w:val="a0"/>
        <w:spacing w:line="440" w:lineRule="exact"/>
        <w:ind w:firstLineChars="0" w:firstLine="0"/>
        <w:rPr>
          <w:rFonts w:ascii="宋体" w:hAnsi="宋体" w:cs="宋体"/>
        </w:rPr>
      </w:pPr>
    </w:p>
    <w:p w:rsidR="00D2770E" w:rsidRDefault="00D2770E" w:rsidP="00D2770E">
      <w:pPr>
        <w:pStyle w:val="a0"/>
        <w:spacing w:line="440" w:lineRule="exact"/>
        <w:ind w:firstLineChars="0" w:firstLine="0"/>
        <w:rPr>
          <w:rFonts w:ascii="宋体" w:hAnsi="宋体" w:cs="宋体"/>
        </w:rPr>
      </w:pPr>
    </w:p>
    <w:p w:rsidR="00D2770E" w:rsidRDefault="00D2770E" w:rsidP="00D2770E">
      <w:pPr>
        <w:pStyle w:val="a0"/>
        <w:spacing w:line="440" w:lineRule="exact"/>
        <w:ind w:firstLineChars="0" w:firstLine="0"/>
        <w:rPr>
          <w:rFonts w:ascii="宋体" w:hAnsi="宋体" w:cs="宋体"/>
        </w:rPr>
      </w:pPr>
    </w:p>
    <w:p w:rsidR="00D2770E" w:rsidRDefault="00D2770E" w:rsidP="00D2770E">
      <w:pPr>
        <w:pStyle w:val="a0"/>
        <w:spacing w:line="440" w:lineRule="exact"/>
        <w:ind w:firstLineChars="0" w:firstLine="0"/>
        <w:rPr>
          <w:rFonts w:ascii="宋体" w:hAnsi="宋体" w:cs="宋体"/>
        </w:rPr>
      </w:pPr>
    </w:p>
    <w:p w:rsidR="00D2770E" w:rsidRDefault="00D2770E" w:rsidP="00D2770E">
      <w:pPr>
        <w:pStyle w:val="a0"/>
        <w:spacing w:line="440" w:lineRule="exact"/>
        <w:ind w:firstLineChars="0" w:firstLine="0"/>
        <w:rPr>
          <w:rFonts w:ascii="宋体" w:hAnsi="宋体" w:cs="宋体"/>
        </w:rPr>
      </w:pPr>
    </w:p>
    <w:p w:rsidR="00D2770E" w:rsidRDefault="00D2770E" w:rsidP="00D2770E">
      <w:pPr>
        <w:pStyle w:val="a0"/>
        <w:spacing w:line="440" w:lineRule="exact"/>
        <w:ind w:firstLineChars="0" w:firstLine="0"/>
        <w:rPr>
          <w:rFonts w:ascii="宋体" w:hAnsi="宋体" w:cs="宋体"/>
        </w:rPr>
      </w:pPr>
    </w:p>
    <w:p w:rsidR="000E1C77" w:rsidRDefault="007A5672" w:rsidP="00D2770E">
      <w:pPr>
        <w:pStyle w:val="ad"/>
        <w:spacing w:line="440" w:lineRule="exact"/>
        <w:rPr>
          <w:rFonts w:ascii="宋体" w:hAnsi="宋体" w:cs="宋体"/>
        </w:rPr>
      </w:pPr>
      <w:bookmarkStart w:id="2" w:name="_GoBack"/>
      <w:bookmarkEnd w:id="2"/>
      <w:r>
        <w:rPr>
          <w:rFonts w:ascii="宋体" w:hAnsi="宋体" w:cs="宋体" w:hint="eastAsia"/>
        </w:rPr>
        <w:lastRenderedPageBreak/>
        <w:t>第四部分  合同一般条款（参考）</w:t>
      </w:r>
    </w:p>
    <w:p w:rsidR="000E1C77" w:rsidRDefault="007A5672" w:rsidP="00D2770E">
      <w:pPr>
        <w:spacing w:line="440" w:lineRule="exact"/>
        <w:rPr>
          <w:rFonts w:ascii="宋体" w:hAnsi="宋体" w:cs="宋体"/>
          <w:sz w:val="24"/>
        </w:rPr>
      </w:pPr>
      <w:r>
        <w:rPr>
          <w:rFonts w:ascii="宋体" w:hAnsi="宋体" w:cs="宋体" w:hint="eastAsia"/>
          <w:sz w:val="24"/>
        </w:rPr>
        <w:t xml:space="preserve">    1、定义</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1.3“甲方”系指通过招标方式，接受合同服务的采购人。</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1.4“乙方”系指中标后提供合同服务的中标方或供应商。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2.适用范围</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本合同条款仅适用于本次招标活动。</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3.技术规格和标准</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4.合同期限</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即自    年   月   日起至    年   月   日止。</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5.价格</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6.索赔</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7.不可抗力</w:t>
      </w:r>
    </w:p>
    <w:p w:rsidR="000E1C77" w:rsidRDefault="007A5672" w:rsidP="00D2770E">
      <w:pPr>
        <w:spacing w:line="440" w:lineRule="exact"/>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w:t>
      </w:r>
      <w:r>
        <w:rPr>
          <w:rFonts w:ascii="宋体" w:hAnsi="宋体" w:cs="宋体" w:hint="eastAsia"/>
          <w:sz w:val="24"/>
        </w:rPr>
        <w:lastRenderedPageBreak/>
        <w:t>无法克服的事故。</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8.履约保证金</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8.2履约保证金的有效期至供货完毕且验收合格。</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9.争议的解决</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9.4仲裁裁决应为最终决定，并对双方具有约束力。</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9.5除另有裁决外，仲裁费应由败诉方负担。</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10.合同终止</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10.2出现下列情况时合同自动终止：</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10.2.1发生不可抗力时。</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11.合同修改</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lastRenderedPageBreak/>
        <w:t>12.适用法律</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本合同应按中华人民共和国的法律解释。</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13.主导语言与计量单位</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14.合同生效</w:t>
      </w:r>
    </w:p>
    <w:p w:rsidR="000E1C77" w:rsidRDefault="007A5672" w:rsidP="00D2770E">
      <w:pPr>
        <w:spacing w:line="440" w:lineRule="exact"/>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0E1C77" w:rsidRDefault="000E1C77" w:rsidP="00D2770E">
      <w:pPr>
        <w:spacing w:line="440" w:lineRule="exact"/>
        <w:rPr>
          <w:rFonts w:ascii="宋体" w:hAnsi="宋体" w:cs="宋体"/>
          <w:b/>
          <w:sz w:val="24"/>
        </w:rPr>
      </w:pPr>
    </w:p>
    <w:p w:rsidR="000E1C77" w:rsidRDefault="000E1C77" w:rsidP="00D2770E">
      <w:pPr>
        <w:spacing w:line="440" w:lineRule="exact"/>
        <w:rPr>
          <w:rFonts w:ascii="宋体" w:hAnsi="宋体" w:cs="宋体"/>
          <w:b/>
          <w:sz w:val="24"/>
        </w:rPr>
      </w:pPr>
    </w:p>
    <w:p w:rsidR="000E1C77" w:rsidRDefault="000E1C77" w:rsidP="00D2770E">
      <w:pPr>
        <w:spacing w:line="440" w:lineRule="exact"/>
        <w:rPr>
          <w:rFonts w:ascii="宋体" w:hAnsi="宋体" w:cs="宋体"/>
          <w:b/>
          <w:sz w:val="24"/>
        </w:rPr>
      </w:pPr>
    </w:p>
    <w:p w:rsidR="000E1C77" w:rsidRDefault="000E1C77" w:rsidP="00D2770E">
      <w:pPr>
        <w:spacing w:line="440" w:lineRule="exact"/>
        <w:rPr>
          <w:rFonts w:ascii="宋体" w:hAnsi="宋体" w:cs="宋体"/>
          <w:b/>
          <w:sz w:val="24"/>
        </w:rPr>
      </w:pPr>
    </w:p>
    <w:p w:rsidR="000E1C77" w:rsidRDefault="000E1C77" w:rsidP="00D2770E">
      <w:pPr>
        <w:spacing w:line="440" w:lineRule="exact"/>
        <w:rPr>
          <w:rFonts w:ascii="宋体" w:hAnsi="宋体" w:cs="宋体"/>
          <w:b/>
          <w:sz w:val="24"/>
        </w:rPr>
      </w:pPr>
    </w:p>
    <w:p w:rsidR="000E1C77" w:rsidRDefault="000E1C77" w:rsidP="00D2770E">
      <w:pPr>
        <w:spacing w:line="440" w:lineRule="exact"/>
        <w:rPr>
          <w:rFonts w:ascii="宋体" w:hAnsi="宋体" w:cs="宋体"/>
          <w:b/>
          <w:sz w:val="24"/>
        </w:rPr>
      </w:pPr>
    </w:p>
    <w:p w:rsidR="000E1C77" w:rsidRDefault="000E1C77" w:rsidP="00D2770E">
      <w:pPr>
        <w:spacing w:line="440" w:lineRule="exact"/>
        <w:rPr>
          <w:rFonts w:ascii="宋体" w:hAnsi="宋体" w:cs="宋体"/>
          <w:b/>
          <w:sz w:val="24"/>
        </w:rPr>
      </w:pPr>
    </w:p>
    <w:p w:rsidR="000E1C77" w:rsidRDefault="000E1C77" w:rsidP="00D2770E">
      <w:pPr>
        <w:spacing w:line="440" w:lineRule="exact"/>
        <w:rPr>
          <w:rFonts w:ascii="宋体" w:hAnsi="宋体" w:cs="宋体"/>
          <w:b/>
          <w:sz w:val="24"/>
        </w:rPr>
      </w:pPr>
    </w:p>
    <w:p w:rsidR="000E1C77" w:rsidRDefault="000E1C77" w:rsidP="00D2770E">
      <w:pPr>
        <w:spacing w:line="440" w:lineRule="exact"/>
        <w:rPr>
          <w:rFonts w:ascii="宋体" w:hAnsi="宋体" w:cs="宋体"/>
          <w:b/>
          <w:sz w:val="24"/>
        </w:rPr>
      </w:pPr>
    </w:p>
    <w:p w:rsidR="000E1C77" w:rsidRDefault="000E1C77" w:rsidP="00D2770E">
      <w:pPr>
        <w:spacing w:line="440" w:lineRule="exact"/>
        <w:rPr>
          <w:rFonts w:ascii="宋体" w:hAnsi="宋体" w:cs="宋体"/>
          <w:b/>
          <w:sz w:val="24"/>
        </w:rPr>
      </w:pPr>
    </w:p>
    <w:p w:rsidR="000E1C77" w:rsidRDefault="000E1C77" w:rsidP="00D2770E">
      <w:pPr>
        <w:spacing w:line="440" w:lineRule="exact"/>
        <w:rPr>
          <w:rFonts w:ascii="宋体" w:hAnsi="宋体" w:cs="宋体"/>
          <w:b/>
          <w:sz w:val="24"/>
        </w:rPr>
      </w:pPr>
    </w:p>
    <w:p w:rsidR="000E1C77" w:rsidRDefault="000E1C77" w:rsidP="00D2770E">
      <w:pPr>
        <w:spacing w:line="440" w:lineRule="exact"/>
        <w:rPr>
          <w:rFonts w:ascii="宋体" w:hAnsi="宋体" w:cs="宋体"/>
          <w:b/>
          <w:sz w:val="24"/>
        </w:rPr>
      </w:pPr>
    </w:p>
    <w:p w:rsidR="000E1C77" w:rsidRDefault="000E1C77" w:rsidP="00D2770E">
      <w:pPr>
        <w:spacing w:line="440" w:lineRule="exact"/>
        <w:jc w:val="center"/>
        <w:rPr>
          <w:rFonts w:ascii="宋体" w:hAnsi="宋体" w:cs="宋体"/>
          <w:b/>
          <w:sz w:val="24"/>
        </w:rPr>
      </w:pPr>
    </w:p>
    <w:p w:rsidR="000E1C77" w:rsidRDefault="000E1C77" w:rsidP="00D2770E">
      <w:pPr>
        <w:spacing w:line="440" w:lineRule="exact"/>
        <w:jc w:val="center"/>
        <w:rPr>
          <w:rFonts w:ascii="宋体" w:hAnsi="宋体" w:cs="宋体"/>
          <w:b/>
          <w:sz w:val="24"/>
        </w:rPr>
      </w:pPr>
    </w:p>
    <w:p w:rsidR="000E1C77" w:rsidRDefault="000E1C77" w:rsidP="00D2770E">
      <w:pPr>
        <w:spacing w:line="440" w:lineRule="exact"/>
        <w:jc w:val="center"/>
        <w:rPr>
          <w:rFonts w:ascii="宋体" w:hAnsi="宋体" w:cs="宋体"/>
          <w:b/>
          <w:bCs/>
          <w:sz w:val="32"/>
          <w:szCs w:val="32"/>
        </w:rPr>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Pr="00D2770E" w:rsidRDefault="00D2770E" w:rsidP="00D2770E">
      <w:pPr>
        <w:pStyle w:val="a0"/>
        <w:ind w:firstLine="280"/>
      </w:pPr>
    </w:p>
    <w:p w:rsidR="000E1C77" w:rsidRDefault="000E1C77" w:rsidP="00D2770E">
      <w:pPr>
        <w:spacing w:line="440" w:lineRule="exact"/>
        <w:jc w:val="center"/>
        <w:rPr>
          <w:rFonts w:ascii="宋体" w:hAnsi="宋体" w:cs="宋体"/>
          <w:b/>
          <w:bCs/>
          <w:sz w:val="32"/>
          <w:szCs w:val="32"/>
        </w:rPr>
      </w:pPr>
    </w:p>
    <w:p w:rsidR="000E1C77" w:rsidRDefault="007A5672" w:rsidP="00D2770E">
      <w:pPr>
        <w:spacing w:line="440" w:lineRule="exact"/>
        <w:jc w:val="center"/>
        <w:rPr>
          <w:rFonts w:ascii="宋体" w:hAnsi="宋体" w:cs="宋体"/>
          <w:b/>
          <w:bCs/>
          <w:sz w:val="32"/>
          <w:szCs w:val="32"/>
        </w:rPr>
      </w:pPr>
      <w:r>
        <w:rPr>
          <w:rFonts w:ascii="宋体" w:hAnsi="宋体" w:cs="宋体" w:hint="eastAsia"/>
          <w:b/>
          <w:bCs/>
          <w:sz w:val="32"/>
          <w:szCs w:val="32"/>
        </w:rPr>
        <w:t>第五部分   合同特殊条款（参考）</w:t>
      </w:r>
    </w:p>
    <w:p w:rsidR="000E1C77" w:rsidRDefault="000E1C77" w:rsidP="00D2770E">
      <w:pPr>
        <w:spacing w:line="440" w:lineRule="exact"/>
        <w:jc w:val="center"/>
        <w:rPr>
          <w:rFonts w:ascii="黑体" w:eastAsia="黑体"/>
          <w:sz w:val="24"/>
        </w:rPr>
      </w:pPr>
    </w:p>
    <w:p w:rsidR="000E1C77" w:rsidRDefault="007A5672" w:rsidP="00D2770E">
      <w:pPr>
        <w:adjustRightInd w:val="0"/>
        <w:spacing w:line="440" w:lineRule="exact"/>
        <w:ind w:firstLineChars="200" w:firstLine="480"/>
        <w:rPr>
          <w:sz w:val="24"/>
        </w:rPr>
      </w:pPr>
      <w:r>
        <w:rPr>
          <w:rFonts w:hint="eastAsia"/>
          <w:sz w:val="24"/>
        </w:rPr>
        <w:t>（具体条款由甲乙双方根据该项目的特殊性协商约定）略。</w:t>
      </w:r>
    </w:p>
    <w:p w:rsidR="000E1C77" w:rsidRDefault="007A5672" w:rsidP="00D2770E">
      <w:pPr>
        <w:adjustRightInd w:val="0"/>
        <w:spacing w:line="440" w:lineRule="exact"/>
        <w:ind w:firstLineChars="200" w:firstLine="480"/>
        <w:rPr>
          <w:sz w:val="24"/>
        </w:rPr>
      </w:pPr>
      <w:r>
        <w:rPr>
          <w:rFonts w:hint="eastAsia"/>
          <w:sz w:val="24"/>
        </w:rPr>
        <w:t>合同特殊条款是合同一般条款的补充和修改。如果两者之间有抵触，应以特殊条款为准。</w:t>
      </w:r>
    </w:p>
    <w:p w:rsidR="000E1C77" w:rsidRDefault="000E1C77" w:rsidP="00D2770E">
      <w:pPr>
        <w:spacing w:line="440" w:lineRule="exact"/>
        <w:rPr>
          <w:sz w:val="24"/>
        </w:rPr>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Default="00D2770E" w:rsidP="00D2770E">
      <w:pPr>
        <w:pStyle w:val="a0"/>
        <w:ind w:firstLine="280"/>
      </w:pPr>
    </w:p>
    <w:p w:rsidR="00D2770E" w:rsidRPr="00D2770E" w:rsidRDefault="00D2770E" w:rsidP="00D2770E">
      <w:pPr>
        <w:pStyle w:val="a0"/>
        <w:ind w:firstLine="280"/>
      </w:pPr>
    </w:p>
    <w:p w:rsidR="000E1C77" w:rsidRDefault="007A5672" w:rsidP="00D2770E">
      <w:pPr>
        <w:spacing w:line="440" w:lineRule="exact"/>
        <w:jc w:val="center"/>
        <w:rPr>
          <w:rFonts w:ascii="宋体" w:hAnsi="宋体"/>
          <w:sz w:val="24"/>
        </w:rPr>
      </w:pPr>
      <w:r>
        <w:rPr>
          <w:rFonts w:ascii="宋体" w:hAnsi="宋体" w:cs="宋体" w:hint="eastAsia"/>
          <w:b/>
          <w:bCs/>
          <w:sz w:val="32"/>
          <w:szCs w:val="32"/>
        </w:rPr>
        <w:lastRenderedPageBreak/>
        <w:t>第六部分 合同书</w:t>
      </w:r>
    </w:p>
    <w:p w:rsidR="000E1C77" w:rsidRDefault="007A5672" w:rsidP="00D2770E">
      <w:pPr>
        <w:spacing w:after="80"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甲方：襄城县农业局</w:t>
      </w:r>
    </w:p>
    <w:p w:rsidR="000E1C77" w:rsidRDefault="007A5672" w:rsidP="00D2770E">
      <w:pPr>
        <w:spacing w:after="80"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乙方：</w:t>
      </w:r>
    </w:p>
    <w:p w:rsidR="000E1C77" w:rsidRDefault="007A5672" w:rsidP="00D2770E">
      <w:pPr>
        <w:spacing w:after="80"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为了切实做好2018年农业植保社会化服务项目，根据《中华人民共和国合同法》的规定和要求,经甲乙双方协商,签订如下合同：</w:t>
      </w:r>
    </w:p>
    <w:p w:rsidR="000E1C77" w:rsidRDefault="007A5672" w:rsidP="00D2770E">
      <w:pPr>
        <w:pStyle w:val="a0"/>
        <w:spacing w:line="440" w:lineRule="exact"/>
        <w:ind w:firstLineChars="200" w:firstLine="480"/>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_GB2312" w:hint="eastAsia"/>
          <w:sz w:val="24"/>
        </w:rPr>
        <w:t>一、乙方负责2018年农业植保社会化服务项目中的</w:t>
      </w:r>
      <w:r>
        <w:rPr>
          <w:rFonts w:asciiTheme="minorEastAsia" w:eastAsiaTheme="minorEastAsia" w:hAnsiTheme="minorEastAsia" w:cs="仿宋_GB2312" w:hint="eastAsia"/>
          <w:color w:val="000000"/>
          <w:sz w:val="24"/>
          <w:shd w:val="clear" w:color="auto" w:fill="FFFFFF"/>
        </w:rPr>
        <w:t>山头店、范湖、姜庄、十里铺、麦岭、颖阳、湛北、双庙、丁营等乡镇的村庄麦田，防治总面积   万亩。</w:t>
      </w:r>
    </w:p>
    <w:p w:rsidR="000E1C77" w:rsidRDefault="007A5672" w:rsidP="00D2770E">
      <w:pPr>
        <w:spacing w:after="80"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二、防治资金   万元</w:t>
      </w:r>
    </w:p>
    <w:p w:rsidR="000E1C77" w:rsidRDefault="007A5672" w:rsidP="00D2770E">
      <w:pPr>
        <w:spacing w:after="80"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三、决算以实际发生作业量为准。</w:t>
      </w:r>
    </w:p>
    <w:p w:rsidR="000E1C77" w:rsidRDefault="007A5672" w:rsidP="00D2770E">
      <w:pPr>
        <w:spacing w:after="80"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四、甲乙双方的责任与义务</w:t>
      </w:r>
    </w:p>
    <w:p w:rsidR="000E1C77" w:rsidRDefault="007A5672" w:rsidP="00D2770E">
      <w:pPr>
        <w:spacing w:after="80"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1、乙方须按照甲方规定的区域规划进行防治。</w:t>
      </w:r>
    </w:p>
    <w:p w:rsidR="000E1C77" w:rsidRDefault="007A5672" w:rsidP="00D2770E">
      <w:pPr>
        <w:spacing w:after="80"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2、乙方按照甲方指定的防治时间及时进行作业防治并做好</w:t>
      </w:r>
      <w:proofErr w:type="gramStart"/>
      <w:r>
        <w:rPr>
          <w:rFonts w:asciiTheme="minorEastAsia" w:eastAsiaTheme="minorEastAsia" w:hAnsiTheme="minorEastAsia" w:cs="仿宋_GB2312" w:hint="eastAsia"/>
          <w:sz w:val="24"/>
        </w:rPr>
        <w:t>技术技术</w:t>
      </w:r>
      <w:proofErr w:type="gramEnd"/>
      <w:r>
        <w:rPr>
          <w:rFonts w:asciiTheme="minorEastAsia" w:eastAsiaTheme="minorEastAsia" w:hAnsiTheme="minorEastAsia" w:cs="仿宋_GB2312" w:hint="eastAsia"/>
          <w:sz w:val="24"/>
        </w:rPr>
        <w:t>宣传培训等工作，甲方应做好组织、协调和配合工作。</w:t>
      </w:r>
    </w:p>
    <w:p w:rsidR="000E1C77" w:rsidRDefault="007A5672" w:rsidP="00D2770E">
      <w:pPr>
        <w:spacing w:after="80"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3、乙方在作业时，应充分</w:t>
      </w:r>
      <w:proofErr w:type="gramStart"/>
      <w:r>
        <w:rPr>
          <w:rFonts w:asciiTheme="minorEastAsia" w:eastAsiaTheme="minorEastAsia" w:hAnsiTheme="minorEastAsia" w:cs="仿宋_GB2312" w:hint="eastAsia"/>
          <w:sz w:val="24"/>
        </w:rPr>
        <w:t>遵重</w:t>
      </w:r>
      <w:proofErr w:type="gramEnd"/>
      <w:r>
        <w:rPr>
          <w:rFonts w:asciiTheme="minorEastAsia" w:eastAsiaTheme="minorEastAsia" w:hAnsiTheme="minorEastAsia" w:cs="仿宋_GB2312" w:hint="eastAsia"/>
          <w:sz w:val="24"/>
        </w:rPr>
        <w:t>群众意愿采取适当作业方式进行病虫害防治。</w:t>
      </w:r>
    </w:p>
    <w:p w:rsidR="000E1C77" w:rsidRDefault="007A5672" w:rsidP="00D2770E">
      <w:pPr>
        <w:spacing w:after="80"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五、施药作业完成,经甲方验收合格后，60个工作日内，待小麦收获后,无质量问题,按乙方实际作业面积给付所有费用。</w:t>
      </w:r>
    </w:p>
    <w:p w:rsidR="000E1C77" w:rsidRDefault="007A5672" w:rsidP="00D2770E">
      <w:pPr>
        <w:spacing w:after="80"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六、为了确保按时、保质、保量完成防治任务，乙方在签订合同时需缴纳合同金额10%的保证金，待作业完成验收合格后，无质量问题，一次退还。</w:t>
      </w:r>
    </w:p>
    <w:p w:rsidR="000E1C77" w:rsidRDefault="007A5672" w:rsidP="00D2770E">
      <w:pPr>
        <w:spacing w:after="80"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七、本合同签字盖章后即开始生效,未尽事宜,由双方协调解决。</w:t>
      </w:r>
    </w:p>
    <w:p w:rsidR="000E1C77" w:rsidRDefault="007A5672" w:rsidP="00D2770E">
      <w:pPr>
        <w:spacing w:after="80"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本合同一式四份,甲、乙双方各执一份,财务报账一份,政府采购中心一份。</w:t>
      </w:r>
    </w:p>
    <w:p w:rsidR="000E1C77" w:rsidRDefault="007A5672" w:rsidP="00D2770E">
      <w:pPr>
        <w:spacing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甲方（盖章）:              乙方（盖章）:    </w:t>
      </w:r>
    </w:p>
    <w:p w:rsidR="000E1C77" w:rsidRDefault="007A5672" w:rsidP="00D2770E">
      <w:pPr>
        <w:spacing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法定或委托人：             法定或委托人：              </w:t>
      </w:r>
    </w:p>
    <w:p w:rsidR="000E1C77" w:rsidRDefault="007A5672" w:rsidP="00D2770E">
      <w:pPr>
        <w:spacing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开户行：                   开户行： </w:t>
      </w:r>
    </w:p>
    <w:p w:rsidR="000E1C77" w:rsidRDefault="007A5672" w:rsidP="00D2770E">
      <w:pPr>
        <w:spacing w:line="44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账号：                     账号：</w:t>
      </w:r>
    </w:p>
    <w:p w:rsidR="000E1C77" w:rsidRDefault="000E1C77" w:rsidP="00D2770E">
      <w:pPr>
        <w:spacing w:line="440" w:lineRule="exact"/>
        <w:ind w:firstLineChars="1500" w:firstLine="3600"/>
        <w:rPr>
          <w:rFonts w:asciiTheme="minorEastAsia" w:eastAsiaTheme="minorEastAsia" w:hAnsiTheme="minorEastAsia" w:cs="仿宋_GB2312"/>
          <w:sz w:val="24"/>
        </w:rPr>
      </w:pPr>
    </w:p>
    <w:p w:rsidR="000E1C77" w:rsidRDefault="007A5672" w:rsidP="00D2770E">
      <w:pPr>
        <w:spacing w:line="440" w:lineRule="exact"/>
        <w:ind w:firstLineChars="1200" w:firstLine="2880"/>
        <w:rPr>
          <w:rFonts w:asciiTheme="minorEastAsia" w:eastAsiaTheme="minorEastAsia" w:hAnsiTheme="minorEastAsia" w:cs="仿宋_GB2312"/>
          <w:sz w:val="24"/>
        </w:rPr>
      </w:pPr>
      <w:r>
        <w:rPr>
          <w:rFonts w:asciiTheme="minorEastAsia" w:eastAsiaTheme="minorEastAsia" w:hAnsiTheme="minorEastAsia" w:cs="仿宋_GB2312" w:hint="eastAsia"/>
          <w:sz w:val="24"/>
        </w:rPr>
        <w:t>二〇一九年  月    日</w:t>
      </w:r>
    </w:p>
    <w:p w:rsidR="000E1C77" w:rsidRDefault="000E1C77" w:rsidP="00D2770E">
      <w:pPr>
        <w:spacing w:line="440" w:lineRule="exact"/>
        <w:rPr>
          <w:rFonts w:ascii="宋体" w:hAnsi="宋体" w:cs="宋体"/>
          <w:b/>
          <w:bCs/>
          <w:sz w:val="32"/>
          <w:szCs w:val="32"/>
        </w:rPr>
      </w:pPr>
    </w:p>
    <w:p w:rsidR="00D2770E" w:rsidRDefault="00D2770E" w:rsidP="00D2770E">
      <w:pPr>
        <w:spacing w:line="440" w:lineRule="exact"/>
        <w:ind w:firstLineChars="600" w:firstLine="1928"/>
        <w:rPr>
          <w:rFonts w:ascii="宋体" w:hAnsi="宋体" w:cs="宋体"/>
          <w:b/>
          <w:bCs/>
          <w:sz w:val="32"/>
          <w:szCs w:val="32"/>
        </w:rPr>
      </w:pPr>
    </w:p>
    <w:p w:rsidR="00D2770E" w:rsidRDefault="00D2770E" w:rsidP="00D2770E">
      <w:pPr>
        <w:spacing w:line="440" w:lineRule="exact"/>
        <w:ind w:firstLineChars="600" w:firstLine="1928"/>
        <w:rPr>
          <w:rFonts w:ascii="宋体" w:hAnsi="宋体" w:cs="宋体"/>
          <w:b/>
          <w:bCs/>
          <w:sz w:val="32"/>
          <w:szCs w:val="32"/>
        </w:rPr>
      </w:pPr>
    </w:p>
    <w:p w:rsidR="000E1C77" w:rsidRDefault="007A5672" w:rsidP="00D2770E">
      <w:pPr>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0E1C77" w:rsidRDefault="007A5672" w:rsidP="00D2770E">
      <w:pPr>
        <w:ind w:right="720" w:firstLineChars="1600" w:firstLine="5760"/>
        <w:rPr>
          <w:rFonts w:ascii="宋体" w:hAnsi="宋体"/>
          <w:sz w:val="36"/>
          <w:szCs w:val="36"/>
        </w:rPr>
      </w:pPr>
      <w:r>
        <w:rPr>
          <w:rFonts w:ascii="宋体" w:hAnsi="宋体" w:hint="eastAsia"/>
          <w:sz w:val="36"/>
          <w:szCs w:val="36"/>
        </w:rPr>
        <w:t>（正本或副本）</w:t>
      </w:r>
    </w:p>
    <w:p w:rsidR="000E1C77" w:rsidRDefault="000E1C77" w:rsidP="00D2770E">
      <w:pPr>
        <w:ind w:right="720"/>
        <w:rPr>
          <w:rFonts w:ascii="宋体" w:hAnsi="宋体"/>
          <w:sz w:val="36"/>
          <w:szCs w:val="36"/>
        </w:rPr>
      </w:pPr>
    </w:p>
    <w:p w:rsidR="000E1C77" w:rsidRDefault="000E1C77" w:rsidP="00D2770E">
      <w:pPr>
        <w:rPr>
          <w:rFonts w:ascii="宋体" w:hAnsi="宋体"/>
          <w:sz w:val="24"/>
        </w:rPr>
      </w:pPr>
    </w:p>
    <w:p w:rsidR="000E1C77" w:rsidRDefault="007A5672" w:rsidP="00D2770E">
      <w:pPr>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0E1C77" w:rsidRDefault="007A5672" w:rsidP="00D2770E">
      <w:pPr>
        <w:ind w:firstLineChars="800" w:firstLine="2880"/>
        <w:rPr>
          <w:rFonts w:ascii="宋体" w:hAnsi="宋体"/>
          <w:sz w:val="36"/>
          <w:szCs w:val="36"/>
        </w:rPr>
      </w:pPr>
      <w:r>
        <w:rPr>
          <w:rFonts w:ascii="宋体" w:hAnsi="宋体" w:hint="eastAsia"/>
          <w:sz w:val="36"/>
          <w:szCs w:val="36"/>
        </w:rPr>
        <w:t>招标编号：</w:t>
      </w:r>
    </w:p>
    <w:p w:rsidR="000E1C77" w:rsidRDefault="000E1C77" w:rsidP="00D2770E">
      <w:pPr>
        <w:rPr>
          <w:rFonts w:ascii="宋体" w:hAnsi="宋体"/>
          <w:sz w:val="36"/>
          <w:szCs w:val="36"/>
        </w:rPr>
      </w:pPr>
    </w:p>
    <w:p w:rsidR="000E1C77" w:rsidRDefault="000E1C77" w:rsidP="00D2770E">
      <w:pPr>
        <w:rPr>
          <w:rFonts w:ascii="宋体" w:hAnsi="宋体"/>
          <w:sz w:val="24"/>
        </w:rPr>
      </w:pPr>
    </w:p>
    <w:p w:rsidR="000E1C77" w:rsidRDefault="000E1C77" w:rsidP="00D2770E">
      <w:pPr>
        <w:rPr>
          <w:rFonts w:ascii="宋体" w:hAnsi="宋体"/>
          <w:sz w:val="24"/>
        </w:rPr>
      </w:pPr>
    </w:p>
    <w:p w:rsidR="000E1C77" w:rsidRDefault="000E1C77" w:rsidP="00D2770E">
      <w:pPr>
        <w:rPr>
          <w:rFonts w:ascii="宋体" w:hAnsi="宋体"/>
          <w:sz w:val="24"/>
        </w:rPr>
      </w:pPr>
    </w:p>
    <w:p w:rsidR="000E1C77" w:rsidRDefault="000E1C77" w:rsidP="00D2770E">
      <w:pPr>
        <w:rPr>
          <w:rFonts w:ascii="宋体" w:hAnsi="宋体"/>
          <w:sz w:val="24"/>
        </w:rPr>
      </w:pPr>
    </w:p>
    <w:p w:rsidR="000E1C77" w:rsidRDefault="000E1C77" w:rsidP="00D2770E">
      <w:pPr>
        <w:rPr>
          <w:rFonts w:ascii="宋体" w:hAnsi="宋体"/>
          <w:sz w:val="24"/>
        </w:rPr>
      </w:pPr>
    </w:p>
    <w:p w:rsidR="000E1C77" w:rsidRDefault="007A5672" w:rsidP="00D2770E">
      <w:pPr>
        <w:jc w:val="center"/>
        <w:rPr>
          <w:rFonts w:ascii="宋体" w:hAnsi="宋体"/>
          <w:sz w:val="72"/>
          <w:szCs w:val="72"/>
        </w:rPr>
      </w:pPr>
      <w:r>
        <w:rPr>
          <w:rFonts w:ascii="宋体" w:hAnsi="宋体" w:hint="eastAsia"/>
          <w:sz w:val="72"/>
          <w:szCs w:val="72"/>
        </w:rPr>
        <w:t>投  标  文  件</w:t>
      </w:r>
    </w:p>
    <w:p w:rsidR="000E1C77" w:rsidRDefault="000E1C77" w:rsidP="00D2770E">
      <w:pPr>
        <w:rPr>
          <w:rFonts w:ascii="宋体" w:hAnsi="宋体"/>
          <w:sz w:val="24"/>
        </w:rPr>
      </w:pPr>
    </w:p>
    <w:p w:rsidR="000E1C77" w:rsidRDefault="000E1C77" w:rsidP="00D2770E">
      <w:pPr>
        <w:rPr>
          <w:rFonts w:ascii="宋体" w:hAnsi="宋体"/>
          <w:sz w:val="24"/>
        </w:rPr>
      </w:pPr>
    </w:p>
    <w:p w:rsidR="000E1C77" w:rsidRDefault="000E1C77" w:rsidP="00D2770E">
      <w:pPr>
        <w:rPr>
          <w:rFonts w:ascii="宋体" w:hAnsi="宋体"/>
          <w:sz w:val="24"/>
        </w:rPr>
      </w:pPr>
    </w:p>
    <w:p w:rsidR="000E1C77" w:rsidRDefault="000E1C77" w:rsidP="00D2770E">
      <w:pPr>
        <w:rPr>
          <w:rFonts w:ascii="宋体" w:hAnsi="宋体"/>
          <w:sz w:val="24"/>
        </w:rPr>
      </w:pPr>
    </w:p>
    <w:p w:rsidR="000E1C77" w:rsidRDefault="000E1C77" w:rsidP="00D2770E">
      <w:pPr>
        <w:rPr>
          <w:rFonts w:ascii="宋体" w:hAnsi="宋体"/>
          <w:sz w:val="24"/>
        </w:rPr>
      </w:pPr>
    </w:p>
    <w:p w:rsidR="000E1C77" w:rsidRDefault="000E1C77" w:rsidP="00D2770E">
      <w:pPr>
        <w:rPr>
          <w:rFonts w:ascii="宋体" w:hAnsi="宋体"/>
          <w:sz w:val="24"/>
        </w:rPr>
      </w:pPr>
    </w:p>
    <w:p w:rsidR="000E1C77" w:rsidRDefault="000E1C77" w:rsidP="00D2770E">
      <w:pPr>
        <w:rPr>
          <w:rFonts w:ascii="宋体" w:hAnsi="宋体"/>
          <w:sz w:val="24"/>
        </w:rPr>
      </w:pPr>
    </w:p>
    <w:p w:rsidR="000E1C77" w:rsidRDefault="000E1C77" w:rsidP="00D2770E">
      <w:pPr>
        <w:rPr>
          <w:rFonts w:ascii="宋体" w:hAnsi="宋体"/>
          <w:sz w:val="24"/>
        </w:rPr>
      </w:pPr>
    </w:p>
    <w:p w:rsidR="000E1C77" w:rsidRDefault="007A5672" w:rsidP="00D2770E">
      <w:pPr>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0E1C77" w:rsidRDefault="007A5672" w:rsidP="00D2770E">
      <w:pPr>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0E1C77" w:rsidRDefault="007A5672" w:rsidP="00D2770E">
      <w:pPr>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0E1C77" w:rsidRDefault="000E1C77" w:rsidP="00D2770E">
      <w:pPr>
        <w:jc w:val="center"/>
        <w:rPr>
          <w:sz w:val="24"/>
        </w:rPr>
      </w:pPr>
    </w:p>
    <w:p w:rsidR="000E1C77" w:rsidRDefault="000E1C77" w:rsidP="00D2770E">
      <w:pPr>
        <w:jc w:val="center"/>
        <w:rPr>
          <w:sz w:val="24"/>
        </w:rPr>
      </w:pPr>
    </w:p>
    <w:p w:rsidR="00D2770E" w:rsidRDefault="00D2770E" w:rsidP="00D2770E">
      <w:pPr>
        <w:rPr>
          <w:rFonts w:asciiTheme="majorEastAsia" w:eastAsiaTheme="majorEastAsia" w:hAnsiTheme="majorEastAsia"/>
          <w:sz w:val="24"/>
        </w:rPr>
      </w:pPr>
    </w:p>
    <w:p w:rsidR="00D2770E" w:rsidRDefault="00D2770E" w:rsidP="00D2770E">
      <w:pPr>
        <w:spacing w:line="440" w:lineRule="exact"/>
        <w:rPr>
          <w:rFonts w:asciiTheme="majorEastAsia" w:eastAsiaTheme="majorEastAsia" w:hAnsiTheme="majorEastAsia"/>
          <w:sz w:val="24"/>
        </w:rPr>
      </w:pPr>
    </w:p>
    <w:p w:rsidR="00D2770E" w:rsidRDefault="00D2770E" w:rsidP="00D2770E">
      <w:pPr>
        <w:spacing w:line="440" w:lineRule="exact"/>
        <w:rPr>
          <w:rFonts w:asciiTheme="majorEastAsia" w:eastAsiaTheme="majorEastAsia" w:hAnsiTheme="majorEastAsia"/>
          <w:sz w:val="24"/>
        </w:rPr>
      </w:pPr>
    </w:p>
    <w:p w:rsidR="00D2770E" w:rsidRDefault="00D2770E" w:rsidP="00D2770E">
      <w:pPr>
        <w:spacing w:line="440" w:lineRule="exact"/>
        <w:rPr>
          <w:rFonts w:asciiTheme="majorEastAsia" w:eastAsiaTheme="majorEastAsia" w:hAnsiTheme="majorEastAsia"/>
          <w:sz w:val="24"/>
        </w:rPr>
      </w:pPr>
    </w:p>
    <w:p w:rsidR="00D2770E" w:rsidRDefault="00D2770E" w:rsidP="00D2770E">
      <w:pPr>
        <w:spacing w:line="440" w:lineRule="exact"/>
        <w:rPr>
          <w:rFonts w:asciiTheme="majorEastAsia" w:eastAsiaTheme="majorEastAsia" w:hAnsiTheme="majorEastAsia"/>
          <w:sz w:val="24"/>
        </w:rPr>
      </w:pPr>
    </w:p>
    <w:p w:rsidR="000E1C77" w:rsidRDefault="007A5672" w:rsidP="00D2770E">
      <w:pPr>
        <w:spacing w:line="440" w:lineRule="exact"/>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0E1C77" w:rsidRDefault="007A5672" w:rsidP="00D2770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0E1C77" w:rsidRDefault="007A5672" w:rsidP="00D2770E">
      <w:pPr>
        <w:spacing w:line="440" w:lineRule="exact"/>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0E1C77" w:rsidRDefault="007A5672" w:rsidP="00D2770E">
      <w:pPr>
        <w:spacing w:line="440" w:lineRule="exact"/>
        <w:rPr>
          <w:rFonts w:asciiTheme="majorEastAsia" w:eastAsiaTheme="majorEastAsia" w:hAnsiTheme="majorEastAsia"/>
          <w:sz w:val="24"/>
        </w:rPr>
      </w:pPr>
      <w:r>
        <w:rPr>
          <w:rFonts w:asciiTheme="majorEastAsia" w:eastAsiaTheme="majorEastAsia" w:hAnsiTheme="majorEastAsia" w:hint="eastAsia"/>
          <w:sz w:val="24"/>
        </w:rPr>
        <w:t>二、开标一览表</w:t>
      </w:r>
    </w:p>
    <w:p w:rsidR="000E1C77" w:rsidRDefault="007A5672" w:rsidP="00D2770E">
      <w:pPr>
        <w:spacing w:line="440" w:lineRule="exact"/>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0E1C77" w:rsidRDefault="007A5672" w:rsidP="00D2770E">
      <w:pPr>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0E1C77" w:rsidRDefault="007A5672" w:rsidP="00D2770E">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2、法定代表人资格证明书</w:t>
      </w:r>
    </w:p>
    <w:p w:rsidR="000E1C77" w:rsidRDefault="007A5672" w:rsidP="00D2770E">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3、法定代表人授权书</w:t>
      </w:r>
    </w:p>
    <w:p w:rsidR="000E1C77" w:rsidRDefault="007A5672" w:rsidP="00D2770E">
      <w:pPr>
        <w:pStyle w:val="a0"/>
        <w:spacing w:line="440" w:lineRule="exact"/>
        <w:ind w:firstLineChars="200" w:firstLine="480"/>
        <w:rPr>
          <w:rFonts w:ascii="宋体" w:eastAsia="宋体" w:hAnsi="宋体" w:cs="宋体"/>
          <w:sz w:val="24"/>
        </w:rPr>
      </w:pPr>
      <w:r>
        <w:rPr>
          <w:rFonts w:ascii="宋体" w:eastAsia="宋体" w:hAnsi="宋体" w:cs="宋体" w:hint="eastAsia"/>
          <w:sz w:val="24"/>
        </w:rPr>
        <w:t>4、没有重大违法记录的声明</w:t>
      </w:r>
    </w:p>
    <w:p w:rsidR="000E1C77" w:rsidRDefault="007A5672" w:rsidP="00D2770E">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5、投标保证金</w:t>
      </w:r>
    </w:p>
    <w:p w:rsidR="000E1C77" w:rsidRDefault="007A5672" w:rsidP="00D2770E">
      <w:pPr>
        <w:pStyle w:val="a0"/>
        <w:spacing w:line="440" w:lineRule="exact"/>
        <w:ind w:firstLineChars="200" w:firstLine="480"/>
        <w:rPr>
          <w:rFonts w:ascii="宋体" w:eastAsia="宋体" w:hAnsi="宋体" w:cs="宋体"/>
          <w:sz w:val="24"/>
        </w:rPr>
      </w:pPr>
      <w:r>
        <w:rPr>
          <w:rFonts w:ascii="宋体" w:eastAsia="宋体" w:hAnsi="宋体" w:cs="宋体" w:hint="eastAsia"/>
          <w:sz w:val="24"/>
        </w:rPr>
        <w:t>6、其他资格证书或材料</w:t>
      </w:r>
    </w:p>
    <w:p w:rsidR="000E1C77" w:rsidRDefault="007A5672" w:rsidP="00D2770E">
      <w:pPr>
        <w:pStyle w:val="a0"/>
        <w:spacing w:line="440" w:lineRule="exact"/>
        <w:ind w:firstLineChars="0" w:firstLine="0"/>
        <w:rPr>
          <w:rFonts w:asciiTheme="majorEastAsia" w:eastAsiaTheme="majorEastAsia" w:hAnsiTheme="majorEastAsia"/>
          <w:sz w:val="24"/>
        </w:rPr>
      </w:pPr>
      <w:r>
        <w:rPr>
          <w:rFonts w:asciiTheme="majorEastAsia" w:eastAsiaTheme="majorEastAsia" w:hAnsiTheme="majorEastAsia" w:hint="eastAsia"/>
          <w:sz w:val="24"/>
        </w:rPr>
        <w:t>四、符合性审查资料</w:t>
      </w:r>
    </w:p>
    <w:p w:rsidR="000E1C77" w:rsidRDefault="007A5672" w:rsidP="00D2770E">
      <w:pPr>
        <w:pStyle w:val="a0"/>
        <w:spacing w:line="440" w:lineRule="exact"/>
        <w:ind w:firstLineChars="200" w:firstLine="480"/>
        <w:rPr>
          <w:rFonts w:ascii="宋体" w:eastAsia="宋体" w:hAnsi="宋体" w:cs="宋体"/>
          <w:sz w:val="24"/>
        </w:rPr>
      </w:pPr>
      <w:r>
        <w:rPr>
          <w:rFonts w:asciiTheme="majorEastAsia" w:eastAsiaTheme="majorEastAsia" w:hAnsiTheme="majorEastAsia" w:hint="eastAsia"/>
          <w:sz w:val="24"/>
        </w:rPr>
        <w:t>1、</w:t>
      </w:r>
      <w:r>
        <w:rPr>
          <w:rFonts w:ascii="宋体" w:eastAsia="宋体" w:hAnsi="宋体" w:cs="宋体" w:hint="eastAsia"/>
          <w:sz w:val="24"/>
        </w:rPr>
        <w:t>技术方案（实施方案）</w:t>
      </w:r>
    </w:p>
    <w:p w:rsidR="000E1C77" w:rsidRDefault="007A5672" w:rsidP="00D2770E">
      <w:pPr>
        <w:pStyle w:val="a0"/>
        <w:spacing w:line="440" w:lineRule="exact"/>
        <w:ind w:firstLineChars="200" w:firstLine="480"/>
        <w:rPr>
          <w:rFonts w:ascii="宋体" w:eastAsia="宋体" w:hAnsi="宋体" w:cs="宋体"/>
          <w:sz w:val="24"/>
        </w:rPr>
      </w:pPr>
      <w:r>
        <w:rPr>
          <w:rFonts w:ascii="宋体" w:eastAsia="宋体" w:hAnsi="宋体" w:cs="宋体" w:hint="eastAsia"/>
          <w:sz w:val="24"/>
        </w:rPr>
        <w:t>2、业绩情况表</w:t>
      </w:r>
    </w:p>
    <w:p w:rsidR="000E1C77" w:rsidRDefault="007A5672" w:rsidP="00D2770E">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3、服务方案</w:t>
      </w:r>
    </w:p>
    <w:p w:rsidR="000E1C77" w:rsidRDefault="007A5672" w:rsidP="00D2770E">
      <w:pPr>
        <w:pStyle w:val="a0"/>
        <w:spacing w:line="440" w:lineRule="exact"/>
        <w:ind w:firstLineChars="200" w:firstLine="480"/>
        <w:rPr>
          <w:rFonts w:ascii="宋体" w:eastAsia="宋体" w:hAnsi="宋体" w:cs="宋体"/>
          <w:sz w:val="24"/>
        </w:rPr>
      </w:pPr>
      <w:r>
        <w:rPr>
          <w:rFonts w:ascii="宋体" w:eastAsia="宋体" w:hAnsi="宋体" w:cs="宋体" w:hint="eastAsia"/>
          <w:sz w:val="24"/>
        </w:rPr>
        <w:t>4、中小企业声明函</w:t>
      </w:r>
    </w:p>
    <w:p w:rsidR="000E1C77" w:rsidRDefault="007A5672" w:rsidP="00D2770E">
      <w:pPr>
        <w:spacing w:line="440" w:lineRule="exact"/>
        <w:ind w:firstLineChars="200" w:firstLine="480"/>
        <w:rPr>
          <w:rFonts w:asciiTheme="majorEastAsia" w:eastAsiaTheme="majorEastAsia" w:hAnsiTheme="majorEastAsia"/>
          <w:sz w:val="24"/>
        </w:rPr>
      </w:pPr>
      <w:r>
        <w:rPr>
          <w:rFonts w:ascii="宋体" w:hAnsi="宋体" w:cs="宋体" w:hint="eastAsia"/>
          <w:sz w:val="24"/>
        </w:rPr>
        <w:t>5、残疾人福利性单位声明函</w:t>
      </w:r>
    </w:p>
    <w:p w:rsidR="000E1C77" w:rsidRDefault="007A5672" w:rsidP="00D2770E">
      <w:pPr>
        <w:pStyle w:val="a0"/>
        <w:spacing w:line="440" w:lineRule="exact"/>
        <w:ind w:firstLineChars="0" w:firstLine="0"/>
        <w:rPr>
          <w:rFonts w:ascii="宋体" w:eastAsia="宋体" w:hAnsi="宋体" w:cs="宋体"/>
          <w:sz w:val="24"/>
        </w:rPr>
      </w:pPr>
      <w:r>
        <w:rPr>
          <w:rFonts w:ascii="宋体" w:eastAsia="宋体" w:hAnsi="宋体" w:cs="宋体" w:hint="eastAsia"/>
          <w:sz w:val="24"/>
        </w:rPr>
        <w:t>五、其他资料（若有）</w:t>
      </w:r>
    </w:p>
    <w:p w:rsidR="000E1C77" w:rsidRDefault="000E1C77" w:rsidP="00D2770E">
      <w:pPr>
        <w:spacing w:line="440" w:lineRule="exact"/>
        <w:rPr>
          <w:rFonts w:asciiTheme="majorEastAsia" w:eastAsiaTheme="majorEastAsia" w:hAnsiTheme="majorEastAsia"/>
          <w:sz w:val="24"/>
        </w:rPr>
      </w:pPr>
    </w:p>
    <w:p w:rsidR="000E1C77" w:rsidRDefault="000E1C77" w:rsidP="00D2770E">
      <w:pPr>
        <w:spacing w:line="440" w:lineRule="exact"/>
        <w:rPr>
          <w:rFonts w:asciiTheme="majorEastAsia" w:eastAsiaTheme="majorEastAsia" w:hAnsiTheme="majorEastAsia"/>
          <w:sz w:val="24"/>
        </w:rPr>
      </w:pPr>
    </w:p>
    <w:p w:rsidR="000E1C77" w:rsidRDefault="000E1C77" w:rsidP="00D2770E">
      <w:pPr>
        <w:spacing w:line="440" w:lineRule="exact"/>
        <w:rPr>
          <w:rFonts w:asciiTheme="majorEastAsia" w:eastAsiaTheme="majorEastAsia" w:hAnsiTheme="majorEastAsia"/>
          <w:sz w:val="24"/>
        </w:rPr>
      </w:pPr>
    </w:p>
    <w:p w:rsidR="000E1C77" w:rsidRDefault="000E1C77" w:rsidP="00D2770E">
      <w:pPr>
        <w:spacing w:line="440" w:lineRule="exact"/>
        <w:rPr>
          <w:sz w:val="24"/>
        </w:rPr>
      </w:pPr>
    </w:p>
    <w:p w:rsidR="000E1C77" w:rsidRDefault="000E1C77" w:rsidP="00D2770E">
      <w:pPr>
        <w:spacing w:line="440" w:lineRule="exact"/>
        <w:rPr>
          <w:sz w:val="24"/>
        </w:rPr>
      </w:pPr>
    </w:p>
    <w:p w:rsidR="000E1C77" w:rsidRDefault="000E1C77" w:rsidP="00D2770E">
      <w:pPr>
        <w:spacing w:line="440" w:lineRule="exact"/>
        <w:rPr>
          <w:sz w:val="24"/>
        </w:rPr>
      </w:pPr>
    </w:p>
    <w:p w:rsidR="000E1C77" w:rsidRDefault="000E1C77" w:rsidP="00D2770E">
      <w:pPr>
        <w:spacing w:line="440" w:lineRule="exact"/>
        <w:rPr>
          <w:sz w:val="24"/>
        </w:rPr>
      </w:pPr>
    </w:p>
    <w:p w:rsidR="000E1C77" w:rsidRDefault="000E1C77" w:rsidP="00D2770E">
      <w:pPr>
        <w:spacing w:line="440" w:lineRule="exact"/>
        <w:rPr>
          <w:sz w:val="24"/>
        </w:rPr>
      </w:pPr>
    </w:p>
    <w:p w:rsidR="000E1C77" w:rsidRDefault="000E1C77" w:rsidP="00D2770E">
      <w:pPr>
        <w:spacing w:line="440" w:lineRule="exact"/>
        <w:rPr>
          <w:sz w:val="24"/>
        </w:rPr>
      </w:pPr>
    </w:p>
    <w:p w:rsidR="000E1C77" w:rsidRDefault="000E1C77" w:rsidP="00D2770E">
      <w:pPr>
        <w:spacing w:line="440" w:lineRule="exact"/>
        <w:rPr>
          <w:sz w:val="24"/>
        </w:rPr>
      </w:pPr>
    </w:p>
    <w:p w:rsidR="000E1C77" w:rsidRDefault="000E1C77" w:rsidP="00D2770E">
      <w:pPr>
        <w:spacing w:line="440" w:lineRule="exact"/>
        <w:rPr>
          <w:sz w:val="24"/>
        </w:rPr>
      </w:pPr>
    </w:p>
    <w:p w:rsidR="000E1C77" w:rsidRDefault="000E1C77" w:rsidP="00D2770E">
      <w:pPr>
        <w:spacing w:line="440" w:lineRule="exact"/>
        <w:rPr>
          <w:sz w:val="24"/>
        </w:rPr>
      </w:pPr>
    </w:p>
    <w:p w:rsidR="000E1C77" w:rsidRDefault="000E1C77" w:rsidP="00D2770E">
      <w:pPr>
        <w:widowControl/>
        <w:spacing w:line="440" w:lineRule="exact"/>
        <w:jc w:val="left"/>
        <w:rPr>
          <w:rFonts w:asciiTheme="minorEastAsia" w:hAnsiTheme="minorEastAsia" w:cs="黑体"/>
          <w:b/>
          <w:bCs/>
          <w:sz w:val="44"/>
          <w:szCs w:val="44"/>
          <w:lang w:val="zh-CN"/>
        </w:rPr>
      </w:pPr>
    </w:p>
    <w:p w:rsidR="000E1C77" w:rsidRDefault="007A5672" w:rsidP="00D2770E">
      <w:pPr>
        <w:pStyle w:val="260"/>
        <w:numPr>
          <w:ilvl w:val="0"/>
          <w:numId w:val="0"/>
        </w:numPr>
        <w:tabs>
          <w:tab w:val="left" w:pos="660"/>
        </w:tabs>
        <w:snapToGrid w:val="0"/>
        <w:spacing w:before="0" w:line="440" w:lineRule="exact"/>
        <w:rPr>
          <w:rFonts w:asciiTheme="minorEastAsia" w:eastAsiaTheme="minorEastAsia" w:hAnsiTheme="minorEastAsia" w:cs="黑体"/>
          <w:color w:val="auto"/>
          <w:kern w:val="2"/>
          <w:sz w:val="36"/>
          <w:szCs w:val="36"/>
          <w:lang w:val="zh-CN"/>
        </w:rPr>
      </w:pPr>
      <w:bookmarkStart w:id="3" w:name="_Toc184023138"/>
      <w:bookmarkStart w:id="4" w:name="_Toc186274126"/>
      <w:bookmarkStart w:id="5"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E1C77">
        <w:tc>
          <w:tcPr>
            <w:tcW w:w="468" w:type="dxa"/>
            <w:vAlign w:val="center"/>
          </w:tcPr>
          <w:p w:rsidR="000E1C77" w:rsidRDefault="007A5672" w:rsidP="00D2770E">
            <w:pPr>
              <w:snapToGrid w:val="0"/>
              <w:spacing w:line="44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0E1C77" w:rsidRDefault="007A5672" w:rsidP="00D2770E">
            <w:pPr>
              <w:snapToGrid w:val="0"/>
              <w:spacing w:line="44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0E1C77" w:rsidRDefault="007A5672" w:rsidP="00D2770E">
            <w:pPr>
              <w:snapToGrid w:val="0"/>
              <w:spacing w:line="440" w:lineRule="exact"/>
              <w:jc w:val="center"/>
              <w:rPr>
                <w:rFonts w:ascii="宋体" w:hAnsi="宋体" w:cs="微软雅黑"/>
                <w:b/>
                <w:sz w:val="24"/>
              </w:rPr>
            </w:pPr>
            <w:r>
              <w:rPr>
                <w:rFonts w:ascii="宋体" w:hAnsi="宋体" w:cs="微软雅黑" w:hint="eastAsia"/>
                <w:b/>
                <w:sz w:val="24"/>
              </w:rPr>
              <w:t>投标人应答</w:t>
            </w:r>
          </w:p>
          <w:p w:rsidR="000E1C77" w:rsidRDefault="007A5672" w:rsidP="00D2770E">
            <w:pPr>
              <w:snapToGrid w:val="0"/>
              <w:spacing w:line="44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0E1C77" w:rsidRDefault="007A5672" w:rsidP="00D2770E">
            <w:pPr>
              <w:snapToGrid w:val="0"/>
              <w:spacing w:line="44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0E1C77" w:rsidRDefault="007A5672" w:rsidP="00D2770E">
            <w:pPr>
              <w:snapToGrid w:val="0"/>
              <w:spacing w:line="440" w:lineRule="exact"/>
              <w:jc w:val="center"/>
              <w:rPr>
                <w:rFonts w:ascii="宋体" w:hAnsi="宋体" w:cs="微软雅黑"/>
                <w:b/>
                <w:sz w:val="24"/>
              </w:rPr>
            </w:pPr>
            <w:r>
              <w:rPr>
                <w:rFonts w:ascii="宋体" w:hAnsi="宋体" w:cs="微软雅黑" w:hint="eastAsia"/>
                <w:b/>
                <w:sz w:val="24"/>
              </w:rPr>
              <w:t>备注说明</w:t>
            </w:r>
          </w:p>
        </w:tc>
      </w:tr>
      <w:tr w:rsidR="000E1C77">
        <w:trPr>
          <w:trHeight w:hRule="exac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E1C77" w:rsidRDefault="007A5672" w:rsidP="00D2770E">
            <w:pPr>
              <w:pStyle w:val="a7"/>
              <w:kinsoku w:val="0"/>
              <w:spacing w:line="440" w:lineRule="exact"/>
              <w:rPr>
                <w:rFonts w:hAnsi="宋体" w:cs="微软雅黑"/>
                <w:bCs/>
              </w:rPr>
            </w:pPr>
            <w:r>
              <w:rPr>
                <w:rFonts w:hAnsi="宋体" w:hint="eastAsia"/>
              </w:rPr>
              <w:t>投标人应答索引表</w:t>
            </w: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hRule="exac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E1C77" w:rsidRDefault="007A5672" w:rsidP="00D2770E">
            <w:pPr>
              <w:pStyle w:val="a7"/>
              <w:kinsoku w:val="0"/>
              <w:spacing w:line="440" w:lineRule="exact"/>
              <w:rPr>
                <w:rFonts w:hAnsi="宋体"/>
              </w:rPr>
            </w:pPr>
            <w:r>
              <w:rPr>
                <w:rFonts w:hAnsi="宋体" w:hint="eastAsia"/>
              </w:rPr>
              <w:t>开标一览表</w:t>
            </w: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hRule="exac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E1C77" w:rsidRDefault="007A5672" w:rsidP="00D2770E">
            <w:pPr>
              <w:pStyle w:val="a7"/>
              <w:kinsoku w:val="0"/>
              <w:spacing w:line="440" w:lineRule="exact"/>
              <w:rPr>
                <w:rFonts w:hAnsi="宋体" w:cs="微软雅黑"/>
                <w:bCs/>
              </w:rPr>
            </w:pPr>
            <w:r>
              <w:rPr>
                <w:rFonts w:hAnsi="宋体" w:hint="eastAsia"/>
              </w:rPr>
              <w:t>投标函</w:t>
            </w: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hRule="exac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E1C77" w:rsidRDefault="007A5672" w:rsidP="00D2770E">
            <w:pPr>
              <w:pStyle w:val="a7"/>
              <w:kinsoku w:val="0"/>
              <w:spacing w:line="44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hRule="exac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E1C77" w:rsidRDefault="007A5672" w:rsidP="00D2770E">
            <w:pPr>
              <w:pStyle w:val="a7"/>
              <w:kinsoku w:val="0"/>
              <w:spacing w:line="440" w:lineRule="exact"/>
              <w:rPr>
                <w:rFonts w:hAnsi="宋体"/>
              </w:rPr>
            </w:pPr>
            <w:r>
              <w:rPr>
                <w:rFonts w:hAnsi="宋体" w:hint="eastAsia"/>
              </w:rPr>
              <w:t>法定代表人授权书</w:t>
            </w: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hRule="exac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E1C77" w:rsidRDefault="007A5672" w:rsidP="00D2770E">
            <w:pPr>
              <w:pStyle w:val="a7"/>
              <w:kinsoku w:val="0"/>
              <w:spacing w:line="440" w:lineRule="exact"/>
              <w:rPr>
                <w:rFonts w:hAnsi="宋体"/>
              </w:rPr>
            </w:pPr>
            <w:r>
              <w:rPr>
                <w:rFonts w:hAnsi="宋体" w:hint="eastAsia"/>
              </w:rPr>
              <w:t>营业执照等证明</w:t>
            </w: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hRule="exact" w:val="510"/>
        </w:trPr>
        <w:tc>
          <w:tcPr>
            <w:tcW w:w="468" w:type="dxa"/>
            <w:vMerge w:val="restart"/>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E1C77" w:rsidRDefault="007A5672" w:rsidP="00D2770E">
            <w:pPr>
              <w:pStyle w:val="a7"/>
              <w:kinsoku w:val="0"/>
              <w:spacing w:line="44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0E1C77" w:rsidRDefault="007A5672" w:rsidP="00D2770E">
            <w:pPr>
              <w:pStyle w:val="a7"/>
              <w:kinsoku w:val="0"/>
              <w:spacing w:line="440" w:lineRule="exact"/>
              <w:rPr>
                <w:rFonts w:hAnsi="宋体" w:cs="微软雅黑"/>
                <w:bCs/>
              </w:rPr>
            </w:pPr>
            <w:r>
              <w:rPr>
                <w:rFonts w:hAnsi="宋体" w:cs="微软雅黑" w:hint="eastAsia"/>
                <w:bCs/>
              </w:rPr>
              <w:t>税务登记证</w:t>
            </w: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hRule="exact" w:val="510"/>
        </w:trPr>
        <w:tc>
          <w:tcPr>
            <w:tcW w:w="468" w:type="dxa"/>
            <w:vMerge/>
            <w:vAlign w:val="center"/>
          </w:tcPr>
          <w:p w:rsidR="000E1C77" w:rsidRDefault="000E1C77" w:rsidP="00D2770E">
            <w:pPr>
              <w:adjustRightInd w:val="0"/>
              <w:snapToGrid w:val="0"/>
              <w:spacing w:line="44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E1C77" w:rsidRDefault="000E1C77" w:rsidP="00D2770E">
            <w:pPr>
              <w:pStyle w:val="a7"/>
              <w:kinsoku w:val="0"/>
              <w:spacing w:line="440" w:lineRule="exact"/>
              <w:rPr>
                <w:rFonts w:hAnsi="宋体"/>
                <w:szCs w:val="24"/>
              </w:rPr>
            </w:pPr>
          </w:p>
        </w:tc>
        <w:tc>
          <w:tcPr>
            <w:tcW w:w="2977" w:type="dxa"/>
            <w:gridSpan w:val="2"/>
            <w:tcBorders>
              <w:left w:val="single" w:sz="6" w:space="0" w:color="auto"/>
            </w:tcBorders>
            <w:vAlign w:val="center"/>
          </w:tcPr>
          <w:p w:rsidR="000E1C77" w:rsidRDefault="007A5672" w:rsidP="00D2770E">
            <w:pPr>
              <w:pStyle w:val="a7"/>
              <w:kinsoku w:val="0"/>
              <w:spacing w:line="440" w:lineRule="exact"/>
              <w:rPr>
                <w:rFonts w:hAnsi="宋体"/>
                <w:szCs w:val="24"/>
              </w:rPr>
            </w:pPr>
            <w:r>
              <w:rPr>
                <w:rFonts w:asciiTheme="minorEastAsia" w:hAnsiTheme="minorEastAsia" w:hint="eastAsia"/>
                <w:bCs/>
                <w:szCs w:val="24"/>
              </w:rPr>
              <w:t>纳税凭据</w:t>
            </w:r>
          </w:p>
        </w:tc>
        <w:tc>
          <w:tcPr>
            <w:tcW w:w="1559" w:type="dxa"/>
            <w:vAlign w:val="center"/>
          </w:tcPr>
          <w:p w:rsidR="000E1C77" w:rsidRDefault="000E1C77" w:rsidP="00D2770E">
            <w:pPr>
              <w:pStyle w:val="a7"/>
              <w:spacing w:line="440" w:lineRule="exact"/>
              <w:rPr>
                <w:rFonts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hRule="exact" w:val="510"/>
        </w:trPr>
        <w:tc>
          <w:tcPr>
            <w:tcW w:w="468" w:type="dxa"/>
            <w:vMerge w:val="restart"/>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E1C77" w:rsidRDefault="007A5672" w:rsidP="00D2770E">
            <w:pPr>
              <w:snapToGrid w:val="0"/>
              <w:spacing w:line="44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0E1C77" w:rsidRDefault="007A5672" w:rsidP="00D2770E">
            <w:pPr>
              <w:snapToGrid w:val="0"/>
              <w:spacing w:line="44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0E1C77" w:rsidRDefault="000E1C77" w:rsidP="00D2770E">
            <w:pPr>
              <w:snapToGrid w:val="0"/>
              <w:spacing w:line="440" w:lineRule="exact"/>
              <w:rPr>
                <w:rFonts w:ascii="宋体" w:hAnsi="宋体" w:cs="微软雅黑"/>
                <w:sz w:val="24"/>
              </w:rPr>
            </w:pP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 w:val="24"/>
              </w:rPr>
            </w:pPr>
          </w:p>
        </w:tc>
      </w:tr>
      <w:tr w:rsidR="000E1C77">
        <w:trPr>
          <w:trHeight w:hRule="exact" w:val="510"/>
        </w:trPr>
        <w:tc>
          <w:tcPr>
            <w:tcW w:w="468" w:type="dxa"/>
            <w:vMerge/>
            <w:vAlign w:val="center"/>
          </w:tcPr>
          <w:p w:rsidR="000E1C77" w:rsidRDefault="000E1C77" w:rsidP="00D2770E">
            <w:pPr>
              <w:numPr>
                <w:ilvl w:val="0"/>
                <w:numId w:val="5"/>
              </w:numPr>
              <w:adjustRightInd w:val="0"/>
              <w:snapToGrid w:val="0"/>
              <w:spacing w:line="44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1C77" w:rsidRDefault="000E1C77" w:rsidP="00D2770E">
            <w:pPr>
              <w:snapToGrid w:val="0"/>
              <w:spacing w:line="440" w:lineRule="exact"/>
              <w:rPr>
                <w:rFonts w:ascii="宋体" w:hAnsi="宋体" w:cs="微软雅黑"/>
                <w:sz w:val="24"/>
              </w:rPr>
            </w:pPr>
          </w:p>
        </w:tc>
        <w:tc>
          <w:tcPr>
            <w:tcW w:w="709" w:type="dxa"/>
            <w:vMerge/>
            <w:tcBorders>
              <w:left w:val="single" w:sz="4" w:space="0" w:color="auto"/>
              <w:right w:val="single" w:sz="6" w:space="0" w:color="auto"/>
            </w:tcBorders>
            <w:vAlign w:val="center"/>
          </w:tcPr>
          <w:p w:rsidR="000E1C77" w:rsidRDefault="000E1C77" w:rsidP="00D2770E">
            <w:pPr>
              <w:snapToGrid w:val="0"/>
              <w:spacing w:line="440" w:lineRule="exact"/>
              <w:rPr>
                <w:rFonts w:ascii="宋体" w:hAnsi="宋体" w:cs="微软雅黑"/>
                <w:sz w:val="24"/>
              </w:rPr>
            </w:pPr>
          </w:p>
        </w:tc>
        <w:tc>
          <w:tcPr>
            <w:tcW w:w="2268" w:type="dxa"/>
            <w:tcBorders>
              <w:left w:val="single" w:sz="6" w:space="0" w:color="auto"/>
            </w:tcBorders>
            <w:vAlign w:val="center"/>
          </w:tcPr>
          <w:p w:rsidR="000E1C77" w:rsidRDefault="000E1C77" w:rsidP="00D2770E">
            <w:pPr>
              <w:snapToGrid w:val="0"/>
              <w:spacing w:line="440" w:lineRule="exact"/>
              <w:rPr>
                <w:rFonts w:ascii="宋体" w:hAnsi="宋体" w:cs="微软雅黑"/>
                <w:sz w:val="24"/>
              </w:rPr>
            </w:pP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 w:val="24"/>
              </w:rPr>
            </w:pPr>
          </w:p>
        </w:tc>
      </w:tr>
      <w:tr w:rsidR="000E1C77">
        <w:trPr>
          <w:trHeight w:hRule="exact" w:val="510"/>
        </w:trPr>
        <w:tc>
          <w:tcPr>
            <w:tcW w:w="468" w:type="dxa"/>
            <w:vMerge/>
            <w:vAlign w:val="center"/>
          </w:tcPr>
          <w:p w:rsidR="000E1C77" w:rsidRDefault="000E1C77" w:rsidP="00D2770E">
            <w:pPr>
              <w:numPr>
                <w:ilvl w:val="0"/>
                <w:numId w:val="5"/>
              </w:numPr>
              <w:adjustRightInd w:val="0"/>
              <w:snapToGrid w:val="0"/>
              <w:spacing w:line="44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1C77" w:rsidRDefault="000E1C77" w:rsidP="00D2770E">
            <w:pPr>
              <w:snapToGrid w:val="0"/>
              <w:spacing w:line="440" w:lineRule="exact"/>
              <w:rPr>
                <w:rFonts w:ascii="宋体" w:hAnsi="宋体" w:cs="微软雅黑"/>
                <w:sz w:val="24"/>
              </w:rPr>
            </w:pPr>
          </w:p>
        </w:tc>
        <w:tc>
          <w:tcPr>
            <w:tcW w:w="709" w:type="dxa"/>
            <w:vMerge/>
            <w:tcBorders>
              <w:left w:val="single" w:sz="4" w:space="0" w:color="auto"/>
              <w:right w:val="single" w:sz="6" w:space="0" w:color="auto"/>
            </w:tcBorders>
            <w:vAlign w:val="center"/>
          </w:tcPr>
          <w:p w:rsidR="000E1C77" w:rsidRDefault="000E1C77" w:rsidP="00D2770E">
            <w:pPr>
              <w:snapToGrid w:val="0"/>
              <w:spacing w:line="440" w:lineRule="exact"/>
              <w:rPr>
                <w:rFonts w:ascii="宋体" w:hAnsi="宋体" w:cs="微软雅黑"/>
                <w:sz w:val="24"/>
              </w:rPr>
            </w:pPr>
          </w:p>
        </w:tc>
        <w:tc>
          <w:tcPr>
            <w:tcW w:w="2268" w:type="dxa"/>
            <w:tcBorders>
              <w:left w:val="single" w:sz="6" w:space="0" w:color="auto"/>
            </w:tcBorders>
            <w:vAlign w:val="center"/>
          </w:tcPr>
          <w:p w:rsidR="000E1C77" w:rsidRDefault="000E1C77" w:rsidP="00D2770E">
            <w:pPr>
              <w:snapToGrid w:val="0"/>
              <w:spacing w:line="440" w:lineRule="exact"/>
              <w:rPr>
                <w:rFonts w:ascii="宋体" w:hAnsi="宋体" w:cs="微软雅黑"/>
                <w:sz w:val="24"/>
              </w:rPr>
            </w:pP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 w:val="24"/>
              </w:rPr>
            </w:pPr>
          </w:p>
        </w:tc>
      </w:tr>
      <w:tr w:rsidR="000E1C77">
        <w:trPr>
          <w:trHeight w:hRule="exact" w:val="510"/>
        </w:trPr>
        <w:tc>
          <w:tcPr>
            <w:tcW w:w="468" w:type="dxa"/>
            <w:vMerge/>
            <w:vAlign w:val="center"/>
          </w:tcPr>
          <w:p w:rsidR="000E1C77" w:rsidRDefault="000E1C77" w:rsidP="00D2770E">
            <w:pPr>
              <w:numPr>
                <w:ilvl w:val="0"/>
                <w:numId w:val="5"/>
              </w:numPr>
              <w:adjustRightInd w:val="0"/>
              <w:snapToGrid w:val="0"/>
              <w:spacing w:line="44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1C77" w:rsidRDefault="000E1C77" w:rsidP="00D2770E">
            <w:pPr>
              <w:snapToGrid w:val="0"/>
              <w:spacing w:line="440" w:lineRule="exact"/>
              <w:rPr>
                <w:rFonts w:ascii="宋体" w:hAnsi="宋体" w:cs="微软雅黑"/>
                <w:sz w:val="24"/>
              </w:rPr>
            </w:pPr>
          </w:p>
        </w:tc>
        <w:tc>
          <w:tcPr>
            <w:tcW w:w="709" w:type="dxa"/>
            <w:vMerge/>
            <w:tcBorders>
              <w:left w:val="single" w:sz="4" w:space="0" w:color="auto"/>
              <w:right w:val="single" w:sz="6" w:space="0" w:color="auto"/>
            </w:tcBorders>
            <w:vAlign w:val="center"/>
          </w:tcPr>
          <w:p w:rsidR="000E1C77" w:rsidRDefault="000E1C77" w:rsidP="00D2770E">
            <w:pPr>
              <w:snapToGrid w:val="0"/>
              <w:spacing w:line="440" w:lineRule="exact"/>
              <w:rPr>
                <w:rFonts w:ascii="宋体" w:hAnsi="宋体" w:cs="微软雅黑"/>
                <w:sz w:val="24"/>
              </w:rPr>
            </w:pPr>
          </w:p>
        </w:tc>
        <w:tc>
          <w:tcPr>
            <w:tcW w:w="2268" w:type="dxa"/>
            <w:tcBorders>
              <w:left w:val="single" w:sz="6" w:space="0" w:color="auto"/>
            </w:tcBorders>
            <w:vAlign w:val="center"/>
          </w:tcPr>
          <w:p w:rsidR="000E1C77" w:rsidRDefault="000E1C77" w:rsidP="00D2770E">
            <w:pPr>
              <w:snapToGrid w:val="0"/>
              <w:spacing w:line="440" w:lineRule="exact"/>
              <w:rPr>
                <w:rFonts w:ascii="宋体" w:hAnsi="宋体" w:cs="微软雅黑"/>
                <w:sz w:val="24"/>
              </w:rPr>
            </w:pP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 w:val="24"/>
              </w:rPr>
            </w:pPr>
          </w:p>
        </w:tc>
      </w:tr>
      <w:tr w:rsidR="000E1C77">
        <w:trPr>
          <w:trHeight w:hRule="exact" w:val="510"/>
        </w:trPr>
        <w:tc>
          <w:tcPr>
            <w:tcW w:w="468" w:type="dxa"/>
            <w:vMerge/>
            <w:vAlign w:val="center"/>
          </w:tcPr>
          <w:p w:rsidR="000E1C77" w:rsidRDefault="000E1C77" w:rsidP="00D2770E">
            <w:pPr>
              <w:numPr>
                <w:ilvl w:val="0"/>
                <w:numId w:val="5"/>
              </w:numPr>
              <w:adjustRightInd w:val="0"/>
              <w:snapToGrid w:val="0"/>
              <w:spacing w:line="44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1C77" w:rsidRDefault="000E1C77" w:rsidP="00D2770E">
            <w:pPr>
              <w:snapToGrid w:val="0"/>
              <w:spacing w:line="440" w:lineRule="exact"/>
              <w:rPr>
                <w:rFonts w:ascii="宋体" w:hAnsi="宋体" w:cs="微软雅黑"/>
                <w:sz w:val="24"/>
              </w:rPr>
            </w:pPr>
          </w:p>
        </w:tc>
        <w:tc>
          <w:tcPr>
            <w:tcW w:w="709" w:type="dxa"/>
            <w:vMerge/>
            <w:tcBorders>
              <w:left w:val="single" w:sz="4" w:space="0" w:color="auto"/>
              <w:right w:val="single" w:sz="6" w:space="0" w:color="auto"/>
            </w:tcBorders>
            <w:vAlign w:val="center"/>
          </w:tcPr>
          <w:p w:rsidR="000E1C77" w:rsidRDefault="000E1C77" w:rsidP="00D2770E">
            <w:pPr>
              <w:snapToGrid w:val="0"/>
              <w:spacing w:line="440" w:lineRule="exact"/>
              <w:rPr>
                <w:rFonts w:ascii="宋体" w:hAnsi="宋体" w:cs="微软雅黑"/>
                <w:sz w:val="24"/>
              </w:rPr>
            </w:pPr>
          </w:p>
        </w:tc>
        <w:tc>
          <w:tcPr>
            <w:tcW w:w="2268" w:type="dxa"/>
            <w:tcBorders>
              <w:left w:val="single" w:sz="6" w:space="0" w:color="auto"/>
            </w:tcBorders>
            <w:vAlign w:val="center"/>
          </w:tcPr>
          <w:p w:rsidR="000E1C77" w:rsidRDefault="000E1C77" w:rsidP="00D2770E">
            <w:pPr>
              <w:snapToGrid w:val="0"/>
              <w:spacing w:line="440" w:lineRule="exact"/>
              <w:rPr>
                <w:rFonts w:ascii="宋体" w:hAnsi="宋体" w:cs="微软雅黑"/>
                <w:sz w:val="24"/>
              </w:rPr>
            </w:pP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 w:val="24"/>
              </w:rPr>
            </w:pPr>
          </w:p>
        </w:tc>
      </w:tr>
      <w:tr w:rsidR="000E1C77">
        <w:trPr>
          <w:trHeight w:hRule="exact" w:val="510"/>
        </w:trPr>
        <w:tc>
          <w:tcPr>
            <w:tcW w:w="468" w:type="dxa"/>
            <w:vMerge/>
            <w:vAlign w:val="center"/>
          </w:tcPr>
          <w:p w:rsidR="000E1C77" w:rsidRDefault="000E1C77" w:rsidP="00D2770E">
            <w:pPr>
              <w:numPr>
                <w:ilvl w:val="0"/>
                <w:numId w:val="5"/>
              </w:numPr>
              <w:adjustRightInd w:val="0"/>
              <w:snapToGrid w:val="0"/>
              <w:spacing w:line="44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1C77" w:rsidRDefault="000E1C77" w:rsidP="00D2770E">
            <w:pPr>
              <w:snapToGrid w:val="0"/>
              <w:spacing w:line="440" w:lineRule="exact"/>
              <w:rPr>
                <w:rFonts w:ascii="宋体" w:hAnsi="宋体" w:cs="微软雅黑"/>
                <w:sz w:val="24"/>
              </w:rPr>
            </w:pPr>
          </w:p>
        </w:tc>
        <w:tc>
          <w:tcPr>
            <w:tcW w:w="2977" w:type="dxa"/>
            <w:gridSpan w:val="2"/>
            <w:tcBorders>
              <w:left w:val="single" w:sz="4" w:space="0" w:color="auto"/>
            </w:tcBorders>
            <w:vAlign w:val="center"/>
          </w:tcPr>
          <w:p w:rsidR="000E1C77" w:rsidRDefault="007A5672" w:rsidP="00D2770E">
            <w:pPr>
              <w:snapToGrid w:val="0"/>
              <w:spacing w:line="44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hRule="exact" w:val="510"/>
        </w:trPr>
        <w:tc>
          <w:tcPr>
            <w:tcW w:w="468" w:type="dxa"/>
            <w:vMerge/>
            <w:vAlign w:val="center"/>
          </w:tcPr>
          <w:p w:rsidR="000E1C77" w:rsidRDefault="000E1C77" w:rsidP="00D2770E">
            <w:pPr>
              <w:numPr>
                <w:ilvl w:val="0"/>
                <w:numId w:val="5"/>
              </w:numPr>
              <w:adjustRightInd w:val="0"/>
              <w:snapToGrid w:val="0"/>
              <w:spacing w:line="44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1C77" w:rsidRDefault="000E1C77" w:rsidP="00D2770E">
            <w:pPr>
              <w:snapToGrid w:val="0"/>
              <w:spacing w:line="440" w:lineRule="exact"/>
              <w:rPr>
                <w:rFonts w:ascii="宋体" w:hAnsi="宋体" w:cs="微软雅黑"/>
                <w:sz w:val="24"/>
              </w:rPr>
            </w:pPr>
          </w:p>
        </w:tc>
        <w:tc>
          <w:tcPr>
            <w:tcW w:w="2977" w:type="dxa"/>
            <w:gridSpan w:val="2"/>
            <w:tcBorders>
              <w:left w:val="single" w:sz="4" w:space="0" w:color="auto"/>
            </w:tcBorders>
            <w:vAlign w:val="center"/>
          </w:tcPr>
          <w:p w:rsidR="000E1C77" w:rsidRDefault="007A5672" w:rsidP="00D2770E">
            <w:pPr>
              <w:snapToGrid w:val="0"/>
              <w:spacing w:line="44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hRule="exac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E1C77" w:rsidRDefault="007A5672" w:rsidP="00D2770E">
            <w:pPr>
              <w:snapToGrid w:val="0"/>
              <w:spacing w:line="44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0E1C77" w:rsidRDefault="000E1C77" w:rsidP="00D2770E">
            <w:pPr>
              <w:snapToGrid w:val="0"/>
              <w:spacing w:line="440" w:lineRule="exact"/>
              <w:jc w:val="center"/>
              <w:rPr>
                <w:rFonts w:ascii="宋体" w:hAnsi="宋体" w:cs="微软雅黑"/>
                <w:szCs w:val="21"/>
              </w:rP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c>
          <w:tcPr>
            <w:tcW w:w="468" w:type="dxa"/>
            <w:vMerge w:val="restart"/>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E1C77" w:rsidRDefault="007A5672" w:rsidP="00D2770E">
            <w:pPr>
              <w:snapToGrid w:val="0"/>
              <w:spacing w:line="44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0E1C77" w:rsidRDefault="007A5672" w:rsidP="00D2770E">
            <w:pPr>
              <w:snapToGrid w:val="0"/>
              <w:spacing w:line="44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0E1C77" w:rsidRDefault="007A5672" w:rsidP="00D2770E">
            <w:pPr>
              <w:snapToGrid w:val="0"/>
              <w:spacing w:line="440" w:lineRule="exact"/>
              <w:rPr>
                <w:rFonts w:ascii="宋体" w:hAnsi="宋体" w:cs="微软雅黑"/>
                <w:sz w:val="24"/>
              </w:rPr>
            </w:pPr>
            <w:r>
              <w:rPr>
                <w:rFonts w:ascii="宋体" w:hAnsi="宋体" w:cs="微软雅黑" w:hint="eastAsia"/>
                <w:sz w:val="24"/>
              </w:rPr>
              <w:t>履约实力</w:t>
            </w: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 w:val="24"/>
              </w:rPr>
            </w:pPr>
          </w:p>
        </w:tc>
      </w:tr>
      <w:tr w:rsidR="000E1C77">
        <w:tc>
          <w:tcPr>
            <w:tcW w:w="468" w:type="dxa"/>
            <w:vMerge/>
            <w:vAlign w:val="center"/>
          </w:tcPr>
          <w:p w:rsidR="000E1C77" w:rsidRDefault="000E1C77" w:rsidP="00D2770E">
            <w:pPr>
              <w:numPr>
                <w:ilvl w:val="0"/>
                <w:numId w:val="5"/>
              </w:numPr>
              <w:adjustRightInd w:val="0"/>
              <w:snapToGrid w:val="0"/>
              <w:spacing w:line="44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E1C77" w:rsidRDefault="000E1C77" w:rsidP="00D2770E">
            <w:pPr>
              <w:pStyle w:val="a7"/>
              <w:kinsoku w:val="0"/>
              <w:spacing w:line="440" w:lineRule="exact"/>
              <w:rPr>
                <w:rFonts w:hAnsi="宋体" w:cs="微软雅黑"/>
                <w:bCs/>
                <w:szCs w:val="24"/>
              </w:rPr>
            </w:pPr>
          </w:p>
        </w:tc>
        <w:tc>
          <w:tcPr>
            <w:tcW w:w="709" w:type="dxa"/>
            <w:vMerge/>
            <w:tcBorders>
              <w:left w:val="single" w:sz="6" w:space="0" w:color="auto"/>
              <w:right w:val="single" w:sz="6" w:space="0" w:color="auto"/>
            </w:tcBorders>
            <w:vAlign w:val="center"/>
          </w:tcPr>
          <w:p w:rsidR="000E1C77" w:rsidRDefault="000E1C77" w:rsidP="00D2770E">
            <w:pPr>
              <w:pStyle w:val="a7"/>
              <w:kinsoku w:val="0"/>
              <w:spacing w:line="440" w:lineRule="exact"/>
              <w:rPr>
                <w:rFonts w:hAnsi="宋体" w:cs="微软雅黑"/>
                <w:bCs/>
                <w:szCs w:val="24"/>
              </w:rPr>
            </w:pPr>
          </w:p>
        </w:tc>
        <w:tc>
          <w:tcPr>
            <w:tcW w:w="2268" w:type="dxa"/>
            <w:tcBorders>
              <w:left w:val="single" w:sz="6" w:space="0" w:color="auto"/>
            </w:tcBorders>
            <w:vAlign w:val="center"/>
          </w:tcPr>
          <w:p w:rsidR="000E1C77" w:rsidRDefault="007A5672" w:rsidP="00D2770E">
            <w:pPr>
              <w:pStyle w:val="a7"/>
              <w:kinsoku w:val="0"/>
              <w:spacing w:line="440" w:lineRule="exact"/>
              <w:rPr>
                <w:rFonts w:hAnsi="宋体" w:cs="微软雅黑"/>
                <w:bCs/>
                <w:szCs w:val="24"/>
              </w:rPr>
            </w:pPr>
            <w:r>
              <w:rPr>
                <w:rFonts w:hAnsi="宋体" w:cs="微软雅黑" w:hint="eastAsia"/>
                <w:bCs/>
                <w:szCs w:val="24"/>
              </w:rPr>
              <w:t>技术人员职称证书</w:t>
            </w:r>
          </w:p>
        </w:tc>
        <w:tc>
          <w:tcPr>
            <w:tcW w:w="1559" w:type="dxa"/>
            <w:vAlign w:val="center"/>
          </w:tcPr>
          <w:p w:rsidR="000E1C77" w:rsidRDefault="000E1C77" w:rsidP="00D2770E">
            <w:pPr>
              <w:pStyle w:val="a7"/>
              <w:spacing w:line="440" w:lineRule="exact"/>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pStyle w:val="a7"/>
              <w:kinsoku w:val="0"/>
              <w:spacing w:line="440" w:lineRule="exact"/>
              <w:rPr>
                <w:rFonts w:hAnsi="宋体" w:cs="微软雅黑"/>
                <w:bCs/>
                <w:szCs w:val="24"/>
              </w:rPr>
            </w:pPr>
          </w:p>
        </w:tc>
      </w:tr>
      <w:tr w:rsidR="000E1C77">
        <w:tc>
          <w:tcPr>
            <w:tcW w:w="468" w:type="dxa"/>
            <w:vMerge/>
            <w:vAlign w:val="center"/>
          </w:tcPr>
          <w:p w:rsidR="000E1C77" w:rsidRDefault="000E1C77" w:rsidP="00D2770E">
            <w:pPr>
              <w:numPr>
                <w:ilvl w:val="0"/>
                <w:numId w:val="5"/>
              </w:numPr>
              <w:adjustRightInd w:val="0"/>
              <w:snapToGrid w:val="0"/>
              <w:spacing w:line="44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E1C77" w:rsidRDefault="000E1C77" w:rsidP="00D2770E">
            <w:pPr>
              <w:pStyle w:val="a7"/>
              <w:kinsoku w:val="0"/>
              <w:spacing w:line="440" w:lineRule="exact"/>
              <w:rPr>
                <w:rFonts w:hAnsi="宋体" w:cs="微软雅黑"/>
                <w:bCs/>
                <w:szCs w:val="24"/>
              </w:rPr>
            </w:pPr>
          </w:p>
        </w:tc>
        <w:tc>
          <w:tcPr>
            <w:tcW w:w="709" w:type="dxa"/>
            <w:vMerge/>
            <w:tcBorders>
              <w:left w:val="single" w:sz="6" w:space="0" w:color="auto"/>
              <w:right w:val="single" w:sz="6" w:space="0" w:color="auto"/>
            </w:tcBorders>
            <w:vAlign w:val="center"/>
          </w:tcPr>
          <w:p w:rsidR="000E1C77" w:rsidRDefault="000E1C77" w:rsidP="00D2770E">
            <w:pPr>
              <w:pStyle w:val="a7"/>
              <w:kinsoku w:val="0"/>
              <w:spacing w:line="440" w:lineRule="exact"/>
              <w:rPr>
                <w:rFonts w:hAnsi="宋体" w:cs="微软雅黑"/>
                <w:bCs/>
                <w:szCs w:val="24"/>
              </w:rPr>
            </w:pPr>
          </w:p>
        </w:tc>
        <w:tc>
          <w:tcPr>
            <w:tcW w:w="2268" w:type="dxa"/>
            <w:tcBorders>
              <w:left w:val="single" w:sz="6" w:space="0" w:color="auto"/>
            </w:tcBorders>
            <w:vAlign w:val="center"/>
          </w:tcPr>
          <w:p w:rsidR="000E1C77" w:rsidRDefault="007A5672" w:rsidP="00D2770E">
            <w:pPr>
              <w:pStyle w:val="a7"/>
              <w:kinsoku w:val="0"/>
              <w:spacing w:line="440" w:lineRule="exact"/>
              <w:rPr>
                <w:rFonts w:hAnsi="宋体" w:cs="微软雅黑"/>
                <w:bCs/>
                <w:szCs w:val="24"/>
              </w:rPr>
            </w:pPr>
            <w:r>
              <w:rPr>
                <w:rFonts w:hAnsi="宋体" w:cs="微软雅黑" w:hint="eastAsia"/>
                <w:bCs/>
                <w:szCs w:val="24"/>
              </w:rPr>
              <w:t>用工合同</w:t>
            </w:r>
          </w:p>
        </w:tc>
        <w:tc>
          <w:tcPr>
            <w:tcW w:w="1559" w:type="dxa"/>
            <w:vAlign w:val="center"/>
          </w:tcPr>
          <w:p w:rsidR="000E1C77" w:rsidRDefault="000E1C77" w:rsidP="00D2770E">
            <w:pPr>
              <w:pStyle w:val="a7"/>
              <w:spacing w:line="440" w:lineRule="exact"/>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pStyle w:val="a7"/>
              <w:kinsoku w:val="0"/>
              <w:spacing w:line="440" w:lineRule="exact"/>
              <w:rPr>
                <w:rFonts w:hAnsi="宋体" w:cs="微软雅黑"/>
                <w:bCs/>
                <w:szCs w:val="24"/>
              </w:rPr>
            </w:pPr>
          </w:p>
        </w:tc>
      </w:tr>
      <w:tr w:rsidR="000E1C77">
        <w:tc>
          <w:tcPr>
            <w:tcW w:w="468" w:type="dxa"/>
            <w:vMerge/>
            <w:vAlign w:val="center"/>
          </w:tcPr>
          <w:p w:rsidR="000E1C77" w:rsidRDefault="000E1C77" w:rsidP="00D2770E">
            <w:pPr>
              <w:numPr>
                <w:ilvl w:val="0"/>
                <w:numId w:val="5"/>
              </w:numPr>
              <w:adjustRightInd w:val="0"/>
              <w:snapToGrid w:val="0"/>
              <w:spacing w:line="44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E1C77" w:rsidRDefault="000E1C77" w:rsidP="00D2770E">
            <w:pPr>
              <w:pStyle w:val="a7"/>
              <w:kinsoku w:val="0"/>
              <w:spacing w:line="440" w:lineRule="exact"/>
              <w:rPr>
                <w:rFonts w:hAnsi="宋体" w:cs="微软雅黑"/>
                <w:bCs/>
                <w:szCs w:val="24"/>
              </w:rPr>
            </w:pPr>
          </w:p>
        </w:tc>
        <w:tc>
          <w:tcPr>
            <w:tcW w:w="2977" w:type="dxa"/>
            <w:gridSpan w:val="2"/>
            <w:tcBorders>
              <w:left w:val="single" w:sz="6" w:space="0" w:color="auto"/>
            </w:tcBorders>
            <w:vAlign w:val="center"/>
          </w:tcPr>
          <w:p w:rsidR="000E1C77" w:rsidRDefault="007A5672" w:rsidP="00D2770E">
            <w:pPr>
              <w:pStyle w:val="a7"/>
              <w:kinsoku w:val="0"/>
              <w:spacing w:line="44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0E1C77" w:rsidRDefault="000E1C77" w:rsidP="00D2770E">
            <w:pPr>
              <w:pStyle w:val="a7"/>
              <w:spacing w:line="440" w:lineRule="exact"/>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E1C77" w:rsidRDefault="007A5672" w:rsidP="00D2770E">
            <w:pPr>
              <w:pStyle w:val="a7"/>
              <w:kinsoku w:val="0"/>
              <w:spacing w:line="440" w:lineRule="exact"/>
              <w:rPr>
                <w:rFonts w:hAnsi="宋体" w:cs="微软雅黑"/>
                <w:bCs/>
              </w:rPr>
            </w:pPr>
            <w:r>
              <w:rPr>
                <w:rFonts w:hAnsi="宋体" w:hint="eastAsia"/>
              </w:rPr>
              <w:t>没有重大违法记录的声明</w:t>
            </w: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E1C77" w:rsidRDefault="007A5672" w:rsidP="00D2770E">
            <w:pPr>
              <w:pStyle w:val="a7"/>
              <w:kinsoku w:val="0"/>
              <w:spacing w:line="440" w:lineRule="exact"/>
              <w:rPr>
                <w:rFonts w:hAnsi="宋体"/>
              </w:rPr>
            </w:pPr>
            <w:r>
              <w:rPr>
                <w:rFonts w:hAnsi="宋体" w:cs="微软雅黑" w:hint="eastAsia"/>
                <w:bCs/>
              </w:rPr>
              <w:t>投标人须具备的资质证书</w:t>
            </w: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0E1C77" w:rsidRDefault="007A5672" w:rsidP="00D2770E">
            <w:pPr>
              <w:pStyle w:val="a7"/>
              <w:kinsoku w:val="0"/>
              <w:spacing w:line="44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7A5672" w:rsidP="00D2770E">
            <w:pPr>
              <w:adjustRightInd w:val="0"/>
              <w:snapToGrid w:val="0"/>
              <w:spacing w:line="44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0E1C77" w:rsidRDefault="007A5672" w:rsidP="00D2770E">
            <w:pPr>
              <w:pStyle w:val="a7"/>
              <w:kinsoku w:val="0"/>
              <w:spacing w:line="44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tcBorders>
              <w:top w:val="double" w:sz="4" w:space="0" w:color="auto"/>
            </w:tcBorders>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0E1C77" w:rsidRDefault="007A5672" w:rsidP="00D2770E">
            <w:pPr>
              <w:pStyle w:val="a7"/>
              <w:kinsoku w:val="0"/>
              <w:spacing w:line="44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1C77" w:rsidRDefault="000E1C77" w:rsidP="00D2770E">
            <w:pPr>
              <w:spacing w:line="440" w:lineRule="exact"/>
              <w:jc w:val="center"/>
            </w:pPr>
          </w:p>
        </w:tc>
        <w:tc>
          <w:tcPr>
            <w:tcW w:w="1560" w:type="dxa"/>
            <w:tcBorders>
              <w:top w:val="double" w:sz="4" w:space="0" w:color="auto"/>
            </w:tcBorders>
            <w:vAlign w:val="center"/>
          </w:tcPr>
          <w:p w:rsidR="000E1C77" w:rsidRDefault="000E1C77" w:rsidP="00D2770E">
            <w:pPr>
              <w:snapToGrid w:val="0"/>
              <w:spacing w:line="440" w:lineRule="exact"/>
              <w:rPr>
                <w:rFonts w:ascii="宋体" w:hAnsi="宋体" w:cs="微软雅黑"/>
                <w:szCs w:val="21"/>
              </w:rPr>
            </w:pPr>
          </w:p>
        </w:tc>
        <w:tc>
          <w:tcPr>
            <w:tcW w:w="2018" w:type="dxa"/>
            <w:tcBorders>
              <w:top w:val="double" w:sz="4" w:space="0" w:color="auto"/>
            </w:tcBorders>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E1C77" w:rsidRDefault="007A5672" w:rsidP="00D2770E">
            <w:pPr>
              <w:pStyle w:val="a7"/>
              <w:kinsoku w:val="0"/>
              <w:spacing w:line="440" w:lineRule="exact"/>
              <w:rPr>
                <w:rFonts w:hAnsi="宋体" w:cs="微软雅黑"/>
                <w:bCs/>
              </w:rPr>
            </w:pPr>
            <w:r>
              <w:rPr>
                <w:rFonts w:hAnsi="宋体" w:cs="微软雅黑" w:hint="eastAsia"/>
                <w:bCs/>
              </w:rPr>
              <w:t>业绩情况表</w:t>
            </w: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E1C77" w:rsidRDefault="007A5672" w:rsidP="00D2770E">
            <w:pPr>
              <w:pStyle w:val="a7"/>
              <w:kinsoku w:val="0"/>
              <w:spacing w:line="440" w:lineRule="exact"/>
              <w:rPr>
                <w:rFonts w:hAnsi="宋体" w:cs="微软雅黑"/>
                <w:bCs/>
              </w:rPr>
            </w:pPr>
            <w:r>
              <w:rPr>
                <w:rFonts w:hAnsi="宋体" w:cs="微软雅黑" w:hint="eastAsia"/>
                <w:bCs/>
              </w:rPr>
              <w:t>服务方案</w:t>
            </w:r>
          </w:p>
        </w:tc>
        <w:tc>
          <w:tcPr>
            <w:tcW w:w="1559" w:type="dxa"/>
            <w:vAlign w:val="center"/>
          </w:tcPr>
          <w:p w:rsidR="000E1C77" w:rsidRDefault="000E1C77" w:rsidP="00D2770E">
            <w:pPr>
              <w:spacing w:line="440" w:lineRule="exact"/>
              <w:jc w:val="center"/>
            </w:pPr>
          </w:p>
        </w:tc>
        <w:tc>
          <w:tcPr>
            <w:tcW w:w="1560" w:type="dxa"/>
            <w:tcBorders>
              <w:top w:val="single" w:sz="4" w:space="0" w:color="auto"/>
            </w:tcBorders>
            <w:vAlign w:val="center"/>
          </w:tcPr>
          <w:p w:rsidR="000E1C77" w:rsidRDefault="000E1C77" w:rsidP="00D2770E">
            <w:pPr>
              <w:snapToGrid w:val="0"/>
              <w:spacing w:line="440" w:lineRule="exact"/>
              <w:rPr>
                <w:rFonts w:ascii="宋体" w:hAnsi="宋体" w:cs="微软雅黑"/>
                <w:szCs w:val="21"/>
              </w:rPr>
            </w:pPr>
          </w:p>
        </w:tc>
        <w:tc>
          <w:tcPr>
            <w:tcW w:w="2018" w:type="dxa"/>
            <w:tcBorders>
              <w:top w:val="single" w:sz="4" w:space="0" w:color="auto"/>
            </w:tcBorders>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E1C77" w:rsidRDefault="007A5672" w:rsidP="00D2770E">
            <w:pPr>
              <w:pStyle w:val="a7"/>
              <w:kinsoku w:val="0"/>
              <w:spacing w:line="440" w:lineRule="exact"/>
              <w:rPr>
                <w:rFonts w:hAnsi="宋体" w:cs="微软雅黑"/>
                <w:bCs/>
              </w:rPr>
            </w:pPr>
            <w:r>
              <w:rPr>
                <w:rFonts w:hAnsi="宋体" w:cs="微软雅黑" w:hint="eastAsia"/>
                <w:bCs/>
              </w:rPr>
              <w:t>中小企业声明函</w:t>
            </w: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E1C77" w:rsidRDefault="007A5672" w:rsidP="00D2770E">
            <w:pPr>
              <w:pStyle w:val="a7"/>
              <w:kinsoku w:val="0"/>
              <w:spacing w:line="44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E1C77" w:rsidRDefault="007A5672" w:rsidP="00D2770E">
            <w:pPr>
              <w:pStyle w:val="a7"/>
              <w:kinsoku w:val="0"/>
              <w:spacing w:line="440" w:lineRule="exact"/>
              <w:rPr>
                <w:rFonts w:hAnsi="宋体" w:cs="微软雅黑"/>
                <w:bCs/>
              </w:rPr>
            </w:pPr>
            <w:r>
              <w:rPr>
                <w:rFonts w:hAnsi="宋体" w:cs="微软雅黑" w:hint="eastAsia"/>
                <w:bCs/>
              </w:rPr>
              <w:t>监狱企业证明文件</w:t>
            </w: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E1C77" w:rsidRDefault="007A5672" w:rsidP="00D2770E">
            <w:pPr>
              <w:pStyle w:val="a7"/>
              <w:kinsoku w:val="0"/>
              <w:spacing w:line="440" w:lineRule="exact"/>
              <w:rPr>
                <w:rFonts w:hAnsi="宋体" w:cs="微软雅黑"/>
                <w:bCs/>
              </w:rPr>
            </w:pPr>
            <w:r>
              <w:rPr>
                <w:rFonts w:hAnsi="宋体" w:cs="微软雅黑" w:hint="eastAsia"/>
                <w:bCs/>
              </w:rPr>
              <w:t>其它资料</w:t>
            </w: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7A5672" w:rsidP="00D2770E">
            <w:pPr>
              <w:adjustRightInd w:val="0"/>
              <w:snapToGrid w:val="0"/>
              <w:spacing w:line="44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1C77" w:rsidRDefault="000E1C77" w:rsidP="00D2770E">
            <w:pPr>
              <w:pStyle w:val="a7"/>
              <w:kinsoku w:val="0"/>
              <w:spacing w:line="440" w:lineRule="exact"/>
              <w:rPr>
                <w:rFonts w:hAnsi="宋体" w:cs="微软雅黑"/>
                <w:bCs/>
              </w:rPr>
            </w:pP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0E1C77" w:rsidP="00D2770E">
            <w:pPr>
              <w:adjustRightInd w:val="0"/>
              <w:snapToGrid w:val="0"/>
              <w:spacing w:line="440" w:lineRule="exact"/>
              <w:jc w:val="center"/>
              <w:textAlignment w:val="baseline"/>
              <w:rPr>
                <w:rFonts w:ascii="宋体" w:hAnsi="宋体" w:cs="微软雅黑"/>
                <w:szCs w:val="21"/>
              </w:rPr>
            </w:pPr>
          </w:p>
        </w:tc>
        <w:tc>
          <w:tcPr>
            <w:tcW w:w="3751" w:type="dxa"/>
            <w:gridSpan w:val="3"/>
            <w:vAlign w:val="center"/>
          </w:tcPr>
          <w:p w:rsidR="000E1C77" w:rsidRDefault="000E1C77" w:rsidP="00D2770E">
            <w:pPr>
              <w:pStyle w:val="a7"/>
              <w:kinsoku w:val="0"/>
              <w:spacing w:line="440" w:lineRule="exact"/>
              <w:rPr>
                <w:rFonts w:hAnsi="宋体" w:cs="微软雅黑"/>
                <w:bCs/>
              </w:rPr>
            </w:pP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r w:rsidR="000E1C77">
        <w:trPr>
          <w:trHeight w:val="510"/>
        </w:trPr>
        <w:tc>
          <w:tcPr>
            <w:tcW w:w="468" w:type="dxa"/>
            <w:vAlign w:val="center"/>
          </w:tcPr>
          <w:p w:rsidR="000E1C77" w:rsidRDefault="000E1C77" w:rsidP="00D2770E">
            <w:pPr>
              <w:adjustRightInd w:val="0"/>
              <w:snapToGrid w:val="0"/>
              <w:spacing w:line="440" w:lineRule="exact"/>
              <w:jc w:val="center"/>
              <w:textAlignment w:val="baseline"/>
              <w:rPr>
                <w:rFonts w:ascii="宋体" w:hAnsi="宋体" w:cs="微软雅黑"/>
                <w:szCs w:val="21"/>
              </w:rPr>
            </w:pPr>
          </w:p>
        </w:tc>
        <w:tc>
          <w:tcPr>
            <w:tcW w:w="3751" w:type="dxa"/>
            <w:gridSpan w:val="3"/>
            <w:vAlign w:val="center"/>
          </w:tcPr>
          <w:p w:rsidR="000E1C77" w:rsidRDefault="000E1C77" w:rsidP="00D2770E">
            <w:pPr>
              <w:pStyle w:val="a7"/>
              <w:kinsoku w:val="0"/>
              <w:spacing w:line="440" w:lineRule="exact"/>
              <w:rPr>
                <w:rFonts w:hAnsi="宋体" w:cs="微软雅黑"/>
                <w:bCs/>
              </w:rPr>
            </w:pPr>
          </w:p>
        </w:tc>
        <w:tc>
          <w:tcPr>
            <w:tcW w:w="1559" w:type="dxa"/>
            <w:vAlign w:val="center"/>
          </w:tcPr>
          <w:p w:rsidR="000E1C77" w:rsidRDefault="000E1C77" w:rsidP="00D2770E">
            <w:pPr>
              <w:spacing w:line="440" w:lineRule="exact"/>
              <w:jc w:val="center"/>
            </w:pPr>
          </w:p>
        </w:tc>
        <w:tc>
          <w:tcPr>
            <w:tcW w:w="1560" w:type="dxa"/>
            <w:vAlign w:val="center"/>
          </w:tcPr>
          <w:p w:rsidR="000E1C77" w:rsidRDefault="000E1C77" w:rsidP="00D2770E">
            <w:pPr>
              <w:snapToGrid w:val="0"/>
              <w:spacing w:line="440" w:lineRule="exact"/>
              <w:rPr>
                <w:rFonts w:ascii="宋体" w:hAnsi="宋体" w:cs="微软雅黑"/>
                <w:szCs w:val="21"/>
              </w:rPr>
            </w:pPr>
          </w:p>
        </w:tc>
        <w:tc>
          <w:tcPr>
            <w:tcW w:w="2018" w:type="dxa"/>
            <w:vAlign w:val="center"/>
          </w:tcPr>
          <w:p w:rsidR="000E1C77" w:rsidRDefault="000E1C77" w:rsidP="00D2770E">
            <w:pPr>
              <w:snapToGrid w:val="0"/>
              <w:spacing w:line="440" w:lineRule="exact"/>
              <w:rPr>
                <w:rFonts w:ascii="宋体" w:hAnsi="宋体" w:cs="微软雅黑"/>
                <w:szCs w:val="21"/>
              </w:rPr>
            </w:pPr>
          </w:p>
        </w:tc>
      </w:tr>
    </w:tbl>
    <w:p w:rsidR="000E1C77" w:rsidRDefault="000E1C77" w:rsidP="00D2770E">
      <w:pPr>
        <w:pStyle w:val="a7"/>
        <w:spacing w:line="440" w:lineRule="exact"/>
        <w:jc w:val="center"/>
        <w:rPr>
          <w:rFonts w:asciiTheme="majorEastAsia" w:eastAsiaTheme="majorEastAsia" w:hAnsiTheme="majorEastAsia"/>
          <w:b/>
          <w:snapToGrid w:val="0"/>
          <w:sz w:val="36"/>
          <w:szCs w:val="36"/>
        </w:rPr>
      </w:pPr>
    </w:p>
    <w:p w:rsidR="000E1C77" w:rsidRDefault="007A5672" w:rsidP="00D2770E">
      <w:pPr>
        <w:widowControl/>
        <w:spacing w:line="440" w:lineRule="exact"/>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0E1C77" w:rsidRDefault="007A5672" w:rsidP="00BD7B72">
      <w:pPr>
        <w:spacing w:before="50" w:afterLines="50" w:line="440" w:lineRule="exact"/>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0E1C77" w:rsidRDefault="007A5672" w:rsidP="00D2770E">
      <w:pPr>
        <w:spacing w:line="440" w:lineRule="exact"/>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0E1C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1C77" w:rsidRDefault="007A5672" w:rsidP="00D2770E">
            <w:pPr>
              <w:autoSpaceDE w:val="0"/>
              <w:autoSpaceDN w:val="0"/>
              <w:adjustRightInd w:val="0"/>
              <w:spacing w:line="44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1C77" w:rsidRDefault="007A5672" w:rsidP="00D2770E">
            <w:pPr>
              <w:autoSpaceDE w:val="0"/>
              <w:autoSpaceDN w:val="0"/>
              <w:adjustRightInd w:val="0"/>
              <w:spacing w:line="44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1C77" w:rsidRDefault="007A5672" w:rsidP="00D2770E">
            <w:pPr>
              <w:autoSpaceDE w:val="0"/>
              <w:autoSpaceDN w:val="0"/>
              <w:adjustRightInd w:val="0"/>
              <w:spacing w:line="44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r w:rsidR="00D2770E">
              <w:rPr>
                <w:rFonts w:asciiTheme="minorEastAsia" w:hAnsiTheme="minorEastAsia" w:cs="宋体" w:hint="eastAsia"/>
                <w:b/>
                <w:sz w:val="24"/>
                <w:lang w:val="zh-CN"/>
              </w:rPr>
              <w:t>（亩）</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1C77" w:rsidRDefault="007A5672" w:rsidP="00D2770E">
            <w:pPr>
              <w:autoSpaceDE w:val="0"/>
              <w:autoSpaceDN w:val="0"/>
              <w:adjustRightInd w:val="0"/>
              <w:spacing w:line="440" w:lineRule="exact"/>
              <w:jc w:val="center"/>
              <w:rPr>
                <w:rFonts w:asciiTheme="minorEastAsia" w:hAnsiTheme="minorEastAsia" w:cs="宋体"/>
                <w:b/>
                <w:sz w:val="24"/>
                <w:lang w:val="zh-CN"/>
              </w:rPr>
            </w:pPr>
            <w:r>
              <w:rPr>
                <w:rFonts w:asciiTheme="minorEastAsia" w:hAnsiTheme="minorEastAsia" w:cs="宋体" w:hint="eastAsia"/>
                <w:b/>
                <w:sz w:val="24"/>
                <w:lang w:val="zh-CN"/>
              </w:rPr>
              <w:t>完工期限（天）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1C77" w:rsidRDefault="007A5672" w:rsidP="00D2770E">
            <w:pPr>
              <w:autoSpaceDE w:val="0"/>
              <w:autoSpaceDN w:val="0"/>
              <w:adjustRightInd w:val="0"/>
              <w:spacing w:line="44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0E1C77">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0E1C77" w:rsidRDefault="000E1C77" w:rsidP="00D2770E">
            <w:pPr>
              <w:autoSpaceDE w:val="0"/>
              <w:autoSpaceDN w:val="0"/>
              <w:adjustRightInd w:val="0"/>
              <w:spacing w:line="44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E1C77" w:rsidRDefault="000E1C77" w:rsidP="00D2770E">
            <w:pPr>
              <w:autoSpaceDE w:val="0"/>
              <w:autoSpaceDN w:val="0"/>
              <w:adjustRightInd w:val="0"/>
              <w:spacing w:line="44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E1C77" w:rsidRDefault="007A5672" w:rsidP="00D2770E">
            <w:pPr>
              <w:autoSpaceDE w:val="0"/>
              <w:autoSpaceDN w:val="0"/>
              <w:adjustRightInd w:val="0"/>
              <w:spacing w:line="44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E1C77" w:rsidRDefault="000E1C77" w:rsidP="00D2770E">
            <w:pPr>
              <w:autoSpaceDE w:val="0"/>
              <w:autoSpaceDN w:val="0"/>
              <w:adjustRightInd w:val="0"/>
              <w:spacing w:line="44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E1C77" w:rsidRDefault="000E1C77" w:rsidP="00D2770E">
            <w:pPr>
              <w:autoSpaceDE w:val="0"/>
              <w:autoSpaceDN w:val="0"/>
              <w:adjustRightInd w:val="0"/>
              <w:spacing w:line="440" w:lineRule="exact"/>
              <w:ind w:firstLine="240"/>
              <w:rPr>
                <w:rFonts w:asciiTheme="minorEastAsia" w:hAnsiTheme="minorEastAsia" w:cs="宋体"/>
                <w:sz w:val="24"/>
                <w:lang w:val="zh-CN"/>
              </w:rPr>
            </w:pPr>
          </w:p>
        </w:tc>
      </w:tr>
    </w:tbl>
    <w:p w:rsidR="000E1C77" w:rsidRDefault="007A5672" w:rsidP="00D2770E">
      <w:pPr>
        <w:autoSpaceDE w:val="0"/>
        <w:autoSpaceDN w:val="0"/>
        <w:adjustRightInd w:val="0"/>
        <w:spacing w:line="440" w:lineRule="exact"/>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0E1C77" w:rsidRDefault="007A5672" w:rsidP="00D2770E">
      <w:pPr>
        <w:autoSpaceDE w:val="0"/>
        <w:autoSpaceDN w:val="0"/>
        <w:adjustRightInd w:val="0"/>
        <w:spacing w:line="440" w:lineRule="exact"/>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0E1C77" w:rsidRDefault="007A5672" w:rsidP="00D2770E">
      <w:pPr>
        <w:autoSpaceDE w:val="0"/>
        <w:autoSpaceDN w:val="0"/>
        <w:adjustRightInd w:val="0"/>
        <w:spacing w:line="440" w:lineRule="exact"/>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0E1C77" w:rsidRDefault="007A5672" w:rsidP="00D2770E">
      <w:pPr>
        <w:autoSpaceDE w:val="0"/>
        <w:autoSpaceDN w:val="0"/>
        <w:adjustRightInd w:val="0"/>
        <w:spacing w:line="440" w:lineRule="exact"/>
        <w:rPr>
          <w:rFonts w:asciiTheme="minorEastAsia" w:hAnsiTheme="minorEastAsia" w:cs="宋体"/>
          <w:sz w:val="24"/>
          <w:lang w:val="zh-CN"/>
        </w:rPr>
      </w:pPr>
      <w:r>
        <w:rPr>
          <w:rFonts w:asciiTheme="minorEastAsia" w:hAnsiTheme="minorEastAsia" w:cs="宋体" w:hint="eastAsia"/>
          <w:sz w:val="24"/>
          <w:lang w:val="zh-CN"/>
        </w:rPr>
        <w:t>注：完工期限指完成该项目的最终时间（日历天）。</w:t>
      </w:r>
    </w:p>
    <w:p w:rsidR="000E1C77" w:rsidRDefault="007A5672" w:rsidP="00D2770E">
      <w:pPr>
        <w:widowControl/>
        <w:spacing w:line="440" w:lineRule="exact"/>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0E1C77" w:rsidRDefault="007A5672" w:rsidP="00D2770E">
      <w:pPr>
        <w:autoSpaceDE w:val="0"/>
        <w:autoSpaceDN w:val="0"/>
        <w:adjustRightInd w:val="0"/>
        <w:spacing w:line="44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0E1C77" w:rsidRDefault="007A5672" w:rsidP="00D2770E">
      <w:pPr>
        <w:widowControl/>
        <w:spacing w:line="440" w:lineRule="exact"/>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E1C77" w:rsidRDefault="007A5672" w:rsidP="00D2770E">
      <w:pPr>
        <w:pStyle w:val="a7"/>
        <w:spacing w:line="440" w:lineRule="exact"/>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0E1C77" w:rsidRDefault="007A5672" w:rsidP="00D2770E">
      <w:pPr>
        <w:adjustRightInd w:val="0"/>
        <w:spacing w:line="440" w:lineRule="exact"/>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0E1C77" w:rsidRDefault="007A5672" w:rsidP="00D2770E">
      <w:pPr>
        <w:adjustRightInd w:val="0"/>
        <w:spacing w:line="440" w:lineRule="exact"/>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0E1C77" w:rsidRDefault="007A5672" w:rsidP="00D2770E">
      <w:pPr>
        <w:pStyle w:val="a7"/>
        <w:spacing w:line="440" w:lineRule="exact"/>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0E1C77" w:rsidRDefault="007A5672" w:rsidP="00D2770E">
      <w:pPr>
        <w:pStyle w:val="a7"/>
        <w:spacing w:line="440" w:lineRule="exact"/>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E1C77" w:rsidRDefault="007A5672" w:rsidP="00D2770E">
      <w:pPr>
        <w:adjustRightInd w:val="0"/>
        <w:spacing w:line="440" w:lineRule="exact"/>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0E1C77" w:rsidRDefault="007A5672" w:rsidP="00D2770E">
      <w:pPr>
        <w:adjustRightInd w:val="0"/>
        <w:spacing w:line="440" w:lineRule="exact"/>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0E1C77" w:rsidRDefault="007A5672" w:rsidP="00D2770E">
      <w:pPr>
        <w:adjustRightInd w:val="0"/>
        <w:spacing w:line="440" w:lineRule="exact"/>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0E1C77" w:rsidRDefault="007A5672" w:rsidP="00D2770E">
      <w:pPr>
        <w:adjustRightInd w:val="0"/>
        <w:spacing w:line="440" w:lineRule="exact"/>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0E1C77" w:rsidRDefault="007A5672" w:rsidP="00D2770E">
      <w:pPr>
        <w:adjustRightInd w:val="0"/>
        <w:spacing w:line="440" w:lineRule="exact"/>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E1C77" w:rsidRDefault="007A5672" w:rsidP="00D2770E">
      <w:pPr>
        <w:pStyle w:val="ac"/>
        <w:adjustRightInd w:val="0"/>
        <w:spacing w:line="440" w:lineRule="exact"/>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E1C77" w:rsidRDefault="007A5672" w:rsidP="00D2770E">
      <w:pPr>
        <w:pStyle w:val="ac"/>
        <w:adjustRightInd w:val="0"/>
        <w:spacing w:line="440" w:lineRule="exact"/>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E1C77" w:rsidRDefault="007A5672" w:rsidP="00D2770E">
      <w:pPr>
        <w:pStyle w:val="ac"/>
        <w:adjustRightInd w:val="0"/>
        <w:spacing w:line="440" w:lineRule="exact"/>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E1C77" w:rsidRDefault="007A5672" w:rsidP="00D2770E">
      <w:pPr>
        <w:pStyle w:val="ac"/>
        <w:adjustRightInd w:val="0"/>
        <w:spacing w:line="440" w:lineRule="exact"/>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E1C77" w:rsidRDefault="007A5672" w:rsidP="00D2770E">
      <w:pPr>
        <w:pStyle w:val="ac"/>
        <w:adjustRightInd w:val="0"/>
        <w:spacing w:line="440" w:lineRule="exact"/>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0E1C77" w:rsidRDefault="007A5672" w:rsidP="00D2770E">
      <w:pPr>
        <w:pStyle w:val="a7"/>
        <w:spacing w:line="440" w:lineRule="exact"/>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E1C77" w:rsidRDefault="007A5672" w:rsidP="00D2770E">
      <w:pPr>
        <w:pStyle w:val="a7"/>
        <w:spacing w:line="440" w:lineRule="exact"/>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E1C77" w:rsidRDefault="007A5672" w:rsidP="00D2770E">
      <w:pPr>
        <w:pStyle w:val="a7"/>
        <w:spacing w:line="440" w:lineRule="exact"/>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E1C77" w:rsidRDefault="007A5672" w:rsidP="00D2770E">
      <w:pPr>
        <w:adjustRightInd w:val="0"/>
        <w:spacing w:line="440" w:lineRule="exact"/>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w:t>
      </w:r>
      <w:r>
        <w:rPr>
          <w:rFonts w:asciiTheme="minorEastAsia" w:hAnsiTheme="minorEastAsia" w:cs="Arial" w:hint="eastAsia"/>
          <w:sz w:val="24"/>
        </w:rPr>
        <w:lastRenderedPageBreak/>
        <w:t>个月内的相关缴费证明，以便核查。</w:t>
      </w:r>
    </w:p>
    <w:p w:rsidR="000E1C77" w:rsidRDefault="007A5672" w:rsidP="00D2770E">
      <w:pPr>
        <w:adjustRightInd w:val="0"/>
        <w:spacing w:line="440" w:lineRule="exact"/>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0E1C77" w:rsidRDefault="007A5672" w:rsidP="00D2770E">
      <w:pPr>
        <w:adjustRightInd w:val="0"/>
        <w:spacing w:line="440" w:lineRule="exact"/>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0E1C77" w:rsidRDefault="007A5672" w:rsidP="00D2770E">
      <w:pPr>
        <w:adjustRightInd w:val="0"/>
        <w:spacing w:line="440" w:lineRule="exact"/>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0E1C77" w:rsidRDefault="007A5672" w:rsidP="00D2770E">
      <w:pPr>
        <w:adjustRightInd w:val="0"/>
        <w:spacing w:line="440" w:lineRule="exact"/>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0E1C77" w:rsidRDefault="007A5672" w:rsidP="00D2770E">
      <w:pPr>
        <w:pStyle w:val="a7"/>
        <w:spacing w:line="440" w:lineRule="exact"/>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E1C77" w:rsidRDefault="007A5672" w:rsidP="00D2770E">
      <w:pPr>
        <w:pStyle w:val="a7"/>
        <w:spacing w:line="440" w:lineRule="exact"/>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0E1C77" w:rsidRDefault="000E1C77" w:rsidP="00D2770E">
      <w:pPr>
        <w:pStyle w:val="a7"/>
        <w:snapToGrid w:val="0"/>
        <w:spacing w:line="440" w:lineRule="exact"/>
        <w:rPr>
          <w:rFonts w:asciiTheme="minorEastAsia" w:eastAsiaTheme="minorEastAsia" w:hAnsiTheme="minorEastAsia"/>
          <w:szCs w:val="24"/>
        </w:rPr>
      </w:pPr>
    </w:p>
    <w:p w:rsidR="000E1C77" w:rsidRDefault="007A5672" w:rsidP="00D2770E">
      <w:pPr>
        <w:pStyle w:val="a7"/>
        <w:snapToGrid w:val="0"/>
        <w:spacing w:line="440" w:lineRule="exact"/>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E1C77" w:rsidRDefault="007A5672" w:rsidP="00D2770E">
      <w:pPr>
        <w:adjustRightInd w:val="0"/>
        <w:snapToGrid w:val="0"/>
        <w:spacing w:line="440" w:lineRule="exact"/>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0E1C77" w:rsidRDefault="007A5672" w:rsidP="00D2770E">
      <w:pPr>
        <w:adjustRightInd w:val="0"/>
        <w:snapToGrid w:val="0"/>
        <w:spacing w:line="440" w:lineRule="exact"/>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0E1C77" w:rsidRDefault="007A5672" w:rsidP="00D2770E">
      <w:pPr>
        <w:adjustRightInd w:val="0"/>
        <w:snapToGrid w:val="0"/>
        <w:spacing w:line="440" w:lineRule="exact"/>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0E1C77" w:rsidRDefault="000E1C77" w:rsidP="00D2770E">
      <w:pPr>
        <w:adjustRightInd w:val="0"/>
        <w:snapToGrid w:val="0"/>
        <w:spacing w:line="440" w:lineRule="exact"/>
        <w:rPr>
          <w:rFonts w:asciiTheme="minorEastAsia" w:hAnsiTheme="minorEastAsia" w:cs="宋体"/>
          <w:sz w:val="24"/>
          <w:u w:val="single"/>
        </w:rPr>
      </w:pPr>
    </w:p>
    <w:p w:rsidR="000E1C77" w:rsidRDefault="007A5672" w:rsidP="00D2770E">
      <w:pPr>
        <w:adjustRightInd w:val="0"/>
        <w:snapToGrid w:val="0"/>
        <w:spacing w:line="440" w:lineRule="exact"/>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0E1C77" w:rsidRDefault="007A5672" w:rsidP="00D2770E">
      <w:pPr>
        <w:adjustRightInd w:val="0"/>
        <w:snapToGrid w:val="0"/>
        <w:spacing w:line="440" w:lineRule="exact"/>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0E1C77" w:rsidRDefault="000E1C77" w:rsidP="00D2770E">
      <w:pPr>
        <w:adjustRightInd w:val="0"/>
        <w:snapToGrid w:val="0"/>
        <w:spacing w:line="440" w:lineRule="exact"/>
        <w:ind w:firstLineChars="2050" w:firstLine="4920"/>
        <w:rPr>
          <w:rFonts w:asciiTheme="minorEastAsia" w:hAnsiTheme="minorEastAsia" w:cs="宋体"/>
          <w:sz w:val="24"/>
        </w:rPr>
      </w:pPr>
    </w:p>
    <w:p w:rsidR="000E1C77" w:rsidRDefault="007A5672" w:rsidP="00D2770E">
      <w:pPr>
        <w:adjustRightInd w:val="0"/>
        <w:snapToGrid w:val="0"/>
        <w:spacing w:line="440" w:lineRule="exact"/>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0E1C77" w:rsidRDefault="007A5672" w:rsidP="00D2770E">
      <w:pPr>
        <w:widowControl/>
        <w:spacing w:line="440" w:lineRule="exact"/>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E1C77" w:rsidRDefault="000E1C77" w:rsidP="00D2770E">
      <w:pPr>
        <w:autoSpaceDE w:val="0"/>
        <w:autoSpaceDN w:val="0"/>
        <w:adjustRightInd w:val="0"/>
        <w:spacing w:line="440" w:lineRule="exact"/>
        <w:ind w:firstLineChars="257" w:firstLine="617"/>
        <w:rPr>
          <w:rFonts w:ascii="宋体" w:hAnsi="宋体"/>
          <w:color w:val="000000"/>
          <w:sz w:val="24"/>
        </w:rPr>
      </w:pPr>
    </w:p>
    <w:p w:rsidR="000E1C77" w:rsidRDefault="007A5672" w:rsidP="00D2770E">
      <w:pPr>
        <w:pStyle w:val="12"/>
        <w:spacing w:line="440" w:lineRule="exact"/>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0E1C77" w:rsidRDefault="007A5672" w:rsidP="00D2770E">
      <w:pPr>
        <w:pStyle w:val="12"/>
        <w:spacing w:line="440" w:lineRule="exact"/>
        <w:ind w:firstLineChars="225" w:firstLine="540"/>
        <w:jc w:val="left"/>
        <w:rPr>
          <w:rFonts w:asciiTheme="minorEastAsia" w:hAnsiTheme="minorEastAsia"/>
          <w:color w:val="000000"/>
        </w:rPr>
      </w:pPr>
      <w:r>
        <w:rPr>
          <w:rFonts w:asciiTheme="minorEastAsia" w:hAnsiTheme="minorEastAsia" w:hint="eastAsia"/>
          <w:color w:val="000000"/>
        </w:rPr>
        <w:t>地址：</w:t>
      </w:r>
    </w:p>
    <w:p w:rsidR="000E1C77" w:rsidRDefault="007A5672" w:rsidP="00D2770E">
      <w:pPr>
        <w:pStyle w:val="12"/>
        <w:spacing w:line="440" w:lineRule="exact"/>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0E1C77" w:rsidRDefault="007A5672" w:rsidP="00D2770E">
      <w:pPr>
        <w:pStyle w:val="12"/>
        <w:spacing w:line="440" w:lineRule="exact"/>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0E1C77" w:rsidRDefault="007A5672" w:rsidP="00D2770E">
      <w:pPr>
        <w:pStyle w:val="12"/>
        <w:spacing w:line="440" w:lineRule="exact"/>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0E1C77" w:rsidRDefault="000E1C77" w:rsidP="00D2770E">
      <w:pPr>
        <w:pStyle w:val="12"/>
        <w:spacing w:line="440" w:lineRule="exact"/>
        <w:ind w:firstLineChars="225" w:firstLine="540"/>
        <w:jc w:val="left"/>
        <w:rPr>
          <w:rFonts w:asciiTheme="minorEastAsia" w:hAnsiTheme="minorEastAsia"/>
          <w:color w:val="000000"/>
        </w:rPr>
      </w:pPr>
    </w:p>
    <w:p w:rsidR="000E1C77" w:rsidRDefault="000E1C77" w:rsidP="00D2770E">
      <w:pPr>
        <w:pStyle w:val="12"/>
        <w:spacing w:line="440" w:lineRule="exact"/>
        <w:ind w:firstLineChars="225" w:firstLine="540"/>
        <w:jc w:val="left"/>
        <w:rPr>
          <w:rFonts w:asciiTheme="minorEastAsia" w:hAnsiTheme="minorEastAsia"/>
          <w:color w:val="000000"/>
        </w:rPr>
      </w:pPr>
    </w:p>
    <w:p w:rsidR="000E1C77" w:rsidRDefault="007A5672" w:rsidP="00D2770E">
      <w:pPr>
        <w:pStyle w:val="12"/>
        <w:spacing w:line="440" w:lineRule="exact"/>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0E1C77" w:rsidRDefault="000E1C77" w:rsidP="00D2770E">
      <w:pPr>
        <w:pStyle w:val="12"/>
        <w:spacing w:line="440" w:lineRule="exact"/>
        <w:ind w:leftChars="-256" w:left="-538" w:firstLineChars="257" w:firstLine="617"/>
        <w:jc w:val="center"/>
        <w:rPr>
          <w:rFonts w:asciiTheme="minorEastAsia" w:hAnsiTheme="minorEastAsia"/>
          <w:bCs/>
          <w:color w:val="000000"/>
        </w:rPr>
      </w:pPr>
    </w:p>
    <w:p w:rsidR="000E1C77" w:rsidRDefault="000E1C77" w:rsidP="00D2770E">
      <w:pPr>
        <w:autoSpaceDE w:val="0"/>
        <w:autoSpaceDN w:val="0"/>
        <w:adjustRightInd w:val="0"/>
        <w:spacing w:line="440" w:lineRule="exact"/>
        <w:ind w:right="-11"/>
        <w:rPr>
          <w:rFonts w:asciiTheme="minorEastAsia" w:hAnsiTheme="minorEastAsia" w:cs="宋体"/>
          <w:sz w:val="24"/>
          <w:lang w:val="zh-CN"/>
        </w:rPr>
      </w:pPr>
    </w:p>
    <w:p w:rsidR="000E1C77" w:rsidRDefault="000E1C77" w:rsidP="00D2770E">
      <w:pPr>
        <w:autoSpaceDE w:val="0"/>
        <w:autoSpaceDN w:val="0"/>
        <w:adjustRightInd w:val="0"/>
        <w:spacing w:line="440" w:lineRule="exact"/>
        <w:ind w:right="-11"/>
        <w:rPr>
          <w:rFonts w:asciiTheme="minorEastAsia" w:hAnsiTheme="minorEastAsia" w:cs="宋体"/>
          <w:sz w:val="24"/>
          <w:lang w:val="zh-CN"/>
        </w:rPr>
      </w:pPr>
    </w:p>
    <w:p w:rsidR="000E1C77" w:rsidRDefault="000E1C77" w:rsidP="00D2770E">
      <w:pPr>
        <w:autoSpaceDE w:val="0"/>
        <w:autoSpaceDN w:val="0"/>
        <w:adjustRightInd w:val="0"/>
        <w:spacing w:line="440" w:lineRule="exact"/>
        <w:ind w:right="-11"/>
        <w:rPr>
          <w:rFonts w:asciiTheme="minorEastAsia" w:hAnsiTheme="minorEastAsia" w:cs="宋体"/>
          <w:sz w:val="24"/>
          <w:lang w:val="zh-CN"/>
        </w:rPr>
      </w:pPr>
    </w:p>
    <w:p w:rsidR="000E1C77" w:rsidRDefault="007A5672" w:rsidP="00D2770E">
      <w:pPr>
        <w:spacing w:line="440" w:lineRule="exact"/>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0E1C77" w:rsidRDefault="007A5672" w:rsidP="00D2770E">
      <w:pPr>
        <w:pStyle w:val="13"/>
        <w:spacing w:before="60" w:line="440" w:lineRule="exact"/>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E1C77" w:rsidRDefault="000E1C77" w:rsidP="00D2770E">
      <w:pPr>
        <w:pStyle w:val="14"/>
        <w:spacing w:line="440" w:lineRule="exact"/>
        <w:rPr>
          <w:rFonts w:asciiTheme="minorEastAsia" w:hAnsiTheme="minorEastAsia" w:cs="Arial"/>
          <w:color w:val="000000"/>
        </w:rPr>
      </w:pPr>
    </w:p>
    <w:p w:rsidR="000E1C77" w:rsidRDefault="000E1C77" w:rsidP="00D2770E">
      <w:pPr>
        <w:spacing w:line="440" w:lineRule="exact"/>
      </w:pPr>
    </w:p>
    <w:p w:rsidR="000E1C77" w:rsidRDefault="007A5672" w:rsidP="00D2770E">
      <w:pPr>
        <w:spacing w:line="44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0E1C77" w:rsidRDefault="007A5672" w:rsidP="00D2770E">
      <w:pPr>
        <w:widowControl/>
        <w:spacing w:line="440" w:lineRule="exact"/>
        <w:jc w:val="left"/>
        <w:rPr>
          <w:rFonts w:ascii="宋体" w:hAnsi="宋体"/>
          <w:b/>
          <w:bCs/>
          <w:color w:val="000000"/>
          <w:sz w:val="36"/>
          <w:szCs w:val="36"/>
        </w:rPr>
      </w:pPr>
      <w:r>
        <w:rPr>
          <w:rFonts w:ascii="宋体" w:hAnsi="宋体"/>
          <w:b/>
          <w:bCs/>
          <w:color w:val="000000"/>
          <w:sz w:val="36"/>
          <w:szCs w:val="36"/>
        </w:rPr>
        <w:br w:type="page"/>
      </w:r>
    </w:p>
    <w:p w:rsidR="000E1C77" w:rsidRDefault="007A5672" w:rsidP="00D2770E">
      <w:pPr>
        <w:spacing w:line="44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E1C77" w:rsidRDefault="000E1C77" w:rsidP="00D2770E">
      <w:pPr>
        <w:spacing w:line="440" w:lineRule="exact"/>
        <w:jc w:val="center"/>
        <w:rPr>
          <w:rFonts w:ascii="宋体" w:hAnsi="宋体"/>
          <w:b/>
          <w:bCs/>
          <w:color w:val="000000"/>
          <w:sz w:val="36"/>
          <w:szCs w:val="36"/>
        </w:rPr>
      </w:pPr>
    </w:p>
    <w:p w:rsidR="000E1C77" w:rsidRDefault="007A5672" w:rsidP="00D2770E">
      <w:pPr>
        <w:adjustRightInd w:val="0"/>
        <w:spacing w:line="440" w:lineRule="exact"/>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0E1C77" w:rsidRDefault="007A5672" w:rsidP="00D2770E">
      <w:pPr>
        <w:adjustRightInd w:val="0"/>
        <w:spacing w:line="440" w:lineRule="exact"/>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0E1C77" w:rsidRDefault="007A5672" w:rsidP="00D2770E">
      <w:pPr>
        <w:adjustRightInd w:val="0"/>
        <w:spacing w:line="440" w:lineRule="exact"/>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E1C77" w:rsidRDefault="007A5672" w:rsidP="00D2770E">
      <w:pPr>
        <w:adjustRightInd w:val="0"/>
        <w:spacing w:line="440" w:lineRule="exact"/>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0E1C77" w:rsidRDefault="007A5672" w:rsidP="00D2770E">
      <w:pPr>
        <w:spacing w:line="440" w:lineRule="exact"/>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0E1C77" w:rsidRDefault="007A5672" w:rsidP="00D2770E">
      <w:pPr>
        <w:spacing w:line="440" w:lineRule="exact"/>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0E1C77" w:rsidRDefault="007A5672" w:rsidP="00D2770E">
      <w:pPr>
        <w:spacing w:line="440" w:lineRule="exact"/>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E1C77">
        <w:trPr>
          <w:gridAfter w:val="1"/>
          <w:wAfter w:w="14" w:type="dxa"/>
          <w:trHeight w:val="2636"/>
        </w:trPr>
        <w:tc>
          <w:tcPr>
            <w:tcW w:w="4484" w:type="dxa"/>
            <w:vAlign w:val="center"/>
          </w:tcPr>
          <w:p w:rsidR="000E1C77" w:rsidRDefault="007A5672" w:rsidP="00D2770E">
            <w:pPr>
              <w:spacing w:line="440" w:lineRule="exact"/>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0E1C77" w:rsidRDefault="007A5672" w:rsidP="00D2770E">
            <w:pPr>
              <w:spacing w:line="440" w:lineRule="exact"/>
              <w:jc w:val="center"/>
              <w:rPr>
                <w:rFonts w:asciiTheme="minorEastAsia" w:hAnsiTheme="minorEastAsia"/>
                <w:sz w:val="24"/>
              </w:rPr>
            </w:pPr>
            <w:r>
              <w:rPr>
                <w:rFonts w:asciiTheme="minorEastAsia" w:hAnsiTheme="minorEastAsia" w:hint="eastAsia"/>
                <w:sz w:val="24"/>
              </w:rPr>
              <w:t>法定代表人身份证（反面）</w:t>
            </w:r>
          </w:p>
        </w:tc>
      </w:tr>
      <w:tr w:rsidR="000E1C77">
        <w:trPr>
          <w:trHeight w:val="2781"/>
        </w:trPr>
        <w:tc>
          <w:tcPr>
            <w:tcW w:w="4491" w:type="dxa"/>
            <w:gridSpan w:val="2"/>
            <w:vAlign w:val="center"/>
          </w:tcPr>
          <w:p w:rsidR="000E1C77" w:rsidRDefault="007A5672" w:rsidP="00D2770E">
            <w:pPr>
              <w:spacing w:line="440" w:lineRule="exact"/>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0E1C77" w:rsidRDefault="007A5672" w:rsidP="00D2770E">
            <w:pPr>
              <w:spacing w:line="440" w:lineRule="exact"/>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0E1C77" w:rsidRDefault="000E1C77" w:rsidP="00D2770E">
      <w:pPr>
        <w:widowControl/>
        <w:spacing w:before="100" w:beforeAutospacing="1" w:after="100" w:afterAutospacing="1" w:line="440" w:lineRule="exact"/>
        <w:jc w:val="center"/>
        <w:rPr>
          <w:rFonts w:ascii="宋体" w:hAnsi="宋体"/>
          <w:b/>
          <w:bCs/>
          <w:color w:val="000000"/>
          <w:sz w:val="36"/>
          <w:szCs w:val="36"/>
        </w:rPr>
      </w:pPr>
    </w:p>
    <w:p w:rsidR="000E1C77" w:rsidRDefault="000E1C77" w:rsidP="00D2770E">
      <w:pPr>
        <w:widowControl/>
        <w:spacing w:before="100" w:beforeAutospacing="1" w:after="100" w:afterAutospacing="1" w:line="440" w:lineRule="exact"/>
        <w:jc w:val="center"/>
        <w:rPr>
          <w:rFonts w:ascii="宋体" w:hAnsi="宋体"/>
          <w:b/>
          <w:bCs/>
          <w:color w:val="000000"/>
          <w:sz w:val="36"/>
          <w:szCs w:val="36"/>
        </w:rPr>
      </w:pPr>
    </w:p>
    <w:p w:rsidR="00D2770E" w:rsidRDefault="00D2770E" w:rsidP="00D2770E">
      <w:pPr>
        <w:pStyle w:val="a0"/>
        <w:ind w:firstLine="280"/>
      </w:pPr>
    </w:p>
    <w:p w:rsidR="00D2770E" w:rsidRPr="00D2770E" w:rsidRDefault="00D2770E" w:rsidP="00D2770E">
      <w:pPr>
        <w:pStyle w:val="a0"/>
        <w:ind w:firstLine="280"/>
      </w:pPr>
    </w:p>
    <w:p w:rsidR="000E1C77" w:rsidRDefault="007A5672" w:rsidP="00D2770E">
      <w:pPr>
        <w:widowControl/>
        <w:spacing w:before="100" w:beforeAutospacing="1" w:after="100" w:afterAutospacing="1" w:line="440" w:lineRule="exact"/>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0E1C77" w:rsidRDefault="007A5672" w:rsidP="00BD7B72">
      <w:pPr>
        <w:spacing w:beforeLines="50" w:afterLines="50" w:line="440" w:lineRule="exact"/>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E1C77" w:rsidRDefault="007A5672" w:rsidP="00BD7B72">
      <w:pPr>
        <w:spacing w:beforeLines="50" w:afterLines="50" w:line="440" w:lineRule="exact"/>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E1C77" w:rsidRDefault="007A5672" w:rsidP="00BD7B72">
      <w:pPr>
        <w:spacing w:beforeLines="50" w:afterLines="50" w:line="440" w:lineRule="exact"/>
        <w:rPr>
          <w:rFonts w:asciiTheme="minorEastAsia" w:hAnsiTheme="minorEastAsia" w:cs="宋体"/>
          <w:sz w:val="24"/>
          <w:lang w:val="zh-CN"/>
        </w:rPr>
      </w:pPr>
      <w:r>
        <w:rPr>
          <w:rFonts w:asciiTheme="minorEastAsia" w:hAnsiTheme="minorEastAsia" w:cs="宋体" w:hint="eastAsia"/>
          <w:sz w:val="24"/>
          <w:lang w:val="zh-CN"/>
        </w:rPr>
        <w:t>特此声明。</w:t>
      </w:r>
    </w:p>
    <w:p w:rsidR="000E1C77" w:rsidRDefault="007A5672" w:rsidP="00BD7B72">
      <w:pPr>
        <w:spacing w:beforeLines="50" w:afterLines="50" w:line="440" w:lineRule="exact"/>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0E1C77" w:rsidRDefault="000E1C77" w:rsidP="00BD7B72">
      <w:pPr>
        <w:spacing w:beforeLines="50" w:afterLines="50" w:line="440" w:lineRule="exact"/>
        <w:ind w:firstLineChars="236" w:firstLine="566"/>
        <w:rPr>
          <w:rFonts w:asciiTheme="minorEastAsia" w:hAnsiTheme="minorEastAsia" w:cs="宋体"/>
          <w:sz w:val="24"/>
          <w:lang w:val="zh-CN"/>
        </w:rPr>
      </w:pPr>
    </w:p>
    <w:p w:rsidR="000E1C77" w:rsidRDefault="007A5672" w:rsidP="00BD7B72">
      <w:pPr>
        <w:spacing w:beforeLines="50" w:afterLines="50" w:line="440" w:lineRule="exact"/>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0E1C77" w:rsidRDefault="007A5672" w:rsidP="00BD7B72">
      <w:pPr>
        <w:spacing w:beforeLines="50" w:afterLines="50" w:line="440" w:lineRule="exact"/>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0E1C77" w:rsidRDefault="000E1C77" w:rsidP="00BD7B72">
      <w:pPr>
        <w:spacing w:beforeLines="50" w:afterLines="50" w:line="440" w:lineRule="exact"/>
        <w:ind w:right="420" w:firstLineChars="2286" w:firstLine="5486"/>
        <w:rPr>
          <w:rFonts w:asciiTheme="minorEastAsia" w:hAnsiTheme="minorEastAsia" w:cs="宋体"/>
          <w:sz w:val="24"/>
          <w:lang w:val="zh-CN"/>
        </w:rPr>
      </w:pPr>
    </w:p>
    <w:p w:rsidR="000E1C77" w:rsidRDefault="000E1C77" w:rsidP="00BD7B72">
      <w:pPr>
        <w:spacing w:beforeLines="50" w:afterLines="50" w:line="440" w:lineRule="exact"/>
        <w:ind w:right="420" w:firstLineChars="2286" w:firstLine="5486"/>
        <w:rPr>
          <w:rFonts w:asciiTheme="minorEastAsia" w:hAnsiTheme="minorEastAsia" w:cs="宋体"/>
          <w:sz w:val="24"/>
          <w:lang w:val="zh-CN"/>
        </w:rPr>
      </w:pPr>
    </w:p>
    <w:p w:rsidR="000E1C77" w:rsidRDefault="000E1C77" w:rsidP="00BD7B72">
      <w:pPr>
        <w:spacing w:beforeLines="50" w:afterLines="50" w:line="440" w:lineRule="exact"/>
        <w:ind w:right="420" w:firstLineChars="2286" w:firstLine="5486"/>
        <w:rPr>
          <w:rFonts w:asciiTheme="minorEastAsia" w:hAnsiTheme="minorEastAsia" w:cs="宋体"/>
          <w:sz w:val="24"/>
          <w:lang w:val="zh-CN"/>
        </w:rPr>
      </w:pPr>
    </w:p>
    <w:p w:rsidR="000E1C77" w:rsidRDefault="007A5672" w:rsidP="00D2770E">
      <w:pPr>
        <w:autoSpaceDE w:val="0"/>
        <w:autoSpaceDN w:val="0"/>
        <w:adjustRightInd w:val="0"/>
        <w:spacing w:line="440" w:lineRule="exact"/>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E1C77" w:rsidRDefault="000E1C77" w:rsidP="00D2770E">
      <w:pPr>
        <w:autoSpaceDE w:val="0"/>
        <w:autoSpaceDN w:val="0"/>
        <w:adjustRightInd w:val="0"/>
        <w:spacing w:line="440" w:lineRule="exact"/>
        <w:jc w:val="center"/>
        <w:outlineLvl w:val="0"/>
        <w:rPr>
          <w:rFonts w:hAnsi="宋体"/>
          <w:b/>
          <w:snapToGrid w:val="0"/>
          <w:kern w:val="0"/>
          <w:sz w:val="36"/>
          <w:szCs w:val="36"/>
        </w:rPr>
      </w:pPr>
    </w:p>
    <w:p w:rsidR="000E1C77" w:rsidRDefault="00D2770E" w:rsidP="00D2770E">
      <w:pPr>
        <w:autoSpaceDE w:val="0"/>
        <w:autoSpaceDN w:val="0"/>
        <w:adjustRightInd w:val="0"/>
        <w:spacing w:line="440" w:lineRule="exact"/>
        <w:jc w:val="center"/>
        <w:rPr>
          <w:rFonts w:asciiTheme="minorEastAsia" w:hAnsiTheme="minorEastAsia" w:cs="宋体"/>
          <w:sz w:val="24"/>
          <w:lang w:val="zh-CN"/>
        </w:rPr>
      </w:pPr>
      <w:r>
        <w:rPr>
          <w:rFonts w:asciiTheme="minorEastAsia" w:hAnsiTheme="minorEastAsia" w:cs="宋体" w:hint="eastAsia"/>
          <w:sz w:val="24"/>
          <w:lang w:val="zh-CN"/>
        </w:rPr>
        <w:t>襄城县</w:t>
      </w:r>
      <w:r w:rsidR="007A5672">
        <w:rPr>
          <w:rFonts w:asciiTheme="minorEastAsia" w:hAnsiTheme="minorEastAsia" w:cs="宋体" w:hint="eastAsia"/>
          <w:sz w:val="24"/>
          <w:lang w:val="zh-CN"/>
        </w:rPr>
        <w:t>公共资源交易中心保证金缴纳回执</w:t>
      </w:r>
    </w:p>
    <w:p w:rsidR="000E1C77" w:rsidRDefault="000E1C77" w:rsidP="00D2770E">
      <w:pPr>
        <w:autoSpaceDE w:val="0"/>
        <w:autoSpaceDN w:val="0"/>
        <w:adjustRightInd w:val="0"/>
        <w:spacing w:line="440" w:lineRule="exact"/>
        <w:jc w:val="center"/>
        <w:rPr>
          <w:rFonts w:ascii="宋体" w:cs="宋体"/>
          <w:sz w:val="24"/>
          <w:lang w:val="zh-CN"/>
        </w:rPr>
      </w:pPr>
    </w:p>
    <w:p w:rsidR="000E1C77" w:rsidRDefault="00D2770E" w:rsidP="00D2770E">
      <w:pPr>
        <w:autoSpaceDE w:val="0"/>
        <w:autoSpaceDN w:val="0"/>
        <w:adjustRightInd w:val="0"/>
        <w:spacing w:line="440" w:lineRule="exact"/>
        <w:jc w:val="center"/>
        <w:rPr>
          <w:rFonts w:ascii="宋体" w:cs="宋体"/>
          <w:sz w:val="24"/>
          <w:lang w:val="zh-CN"/>
        </w:rPr>
      </w:pPr>
      <w:r>
        <w:rPr>
          <w:rFonts w:ascii="宋体" w:cs="宋体" w:hint="eastAsia"/>
          <w:sz w:val="24"/>
          <w:lang w:val="zh-CN"/>
        </w:rPr>
        <w:t>（注：开标现场单独提供一份“襄城县</w:t>
      </w:r>
      <w:r w:rsidR="007A5672">
        <w:rPr>
          <w:rFonts w:ascii="宋体" w:cs="宋体" w:hint="eastAsia"/>
          <w:sz w:val="24"/>
          <w:lang w:val="zh-CN"/>
        </w:rPr>
        <w:t>公共资源交易中心保证金缴纳回执”以备查询）</w:t>
      </w:r>
    </w:p>
    <w:p w:rsidR="000E1C77" w:rsidRDefault="000E1C77" w:rsidP="00D2770E">
      <w:pPr>
        <w:autoSpaceDE w:val="0"/>
        <w:autoSpaceDN w:val="0"/>
        <w:adjustRightInd w:val="0"/>
        <w:spacing w:line="440" w:lineRule="exact"/>
        <w:ind w:right="-11"/>
        <w:rPr>
          <w:rFonts w:ascii="宋体" w:cs="宋体"/>
          <w:sz w:val="24"/>
          <w:lang w:val="zh-CN"/>
        </w:rPr>
      </w:pPr>
    </w:p>
    <w:p w:rsidR="000E1C77" w:rsidRDefault="000E1C77" w:rsidP="00D2770E">
      <w:pPr>
        <w:autoSpaceDE w:val="0"/>
        <w:autoSpaceDN w:val="0"/>
        <w:adjustRightInd w:val="0"/>
        <w:spacing w:line="440" w:lineRule="exact"/>
        <w:jc w:val="center"/>
        <w:rPr>
          <w:rFonts w:asciiTheme="minorEastAsia" w:hAnsiTheme="minorEastAsia" w:cs="宋体"/>
          <w:sz w:val="24"/>
          <w:lang w:val="zh-CN"/>
        </w:rPr>
      </w:pPr>
    </w:p>
    <w:p w:rsidR="000E1C77" w:rsidRDefault="000E1C77" w:rsidP="00D2770E">
      <w:pPr>
        <w:autoSpaceDE w:val="0"/>
        <w:autoSpaceDN w:val="0"/>
        <w:adjustRightInd w:val="0"/>
        <w:spacing w:line="440" w:lineRule="exact"/>
        <w:jc w:val="center"/>
        <w:rPr>
          <w:rFonts w:asciiTheme="minorEastAsia" w:hAnsiTheme="minorEastAsia" w:cs="宋体"/>
          <w:sz w:val="24"/>
          <w:lang w:val="zh-CN"/>
        </w:rPr>
      </w:pPr>
    </w:p>
    <w:p w:rsidR="000E1C77" w:rsidRDefault="000E1C77" w:rsidP="00D2770E">
      <w:pPr>
        <w:autoSpaceDE w:val="0"/>
        <w:autoSpaceDN w:val="0"/>
        <w:adjustRightInd w:val="0"/>
        <w:spacing w:line="440" w:lineRule="exact"/>
        <w:outlineLvl w:val="0"/>
        <w:rPr>
          <w:rFonts w:ascii="宋体" w:cs="宋体"/>
          <w:sz w:val="24"/>
          <w:lang w:val="zh-CN"/>
        </w:rPr>
      </w:pPr>
    </w:p>
    <w:p w:rsidR="000E1C77" w:rsidRDefault="000E1C77" w:rsidP="00D2770E">
      <w:pPr>
        <w:widowControl/>
        <w:spacing w:before="100" w:beforeAutospacing="1" w:after="100" w:afterAutospacing="1" w:line="440" w:lineRule="exact"/>
        <w:jc w:val="center"/>
        <w:rPr>
          <w:rFonts w:ascii="宋体" w:hAnsi="宋体"/>
          <w:b/>
          <w:bCs/>
          <w:color w:val="000000"/>
          <w:sz w:val="36"/>
          <w:szCs w:val="36"/>
        </w:rPr>
      </w:pPr>
    </w:p>
    <w:p w:rsidR="00D2770E" w:rsidRDefault="00D2770E" w:rsidP="00D2770E">
      <w:pPr>
        <w:pStyle w:val="a0"/>
        <w:ind w:firstLine="280"/>
      </w:pPr>
    </w:p>
    <w:p w:rsidR="00D2770E" w:rsidRPr="00D2770E" w:rsidRDefault="00D2770E" w:rsidP="00D2770E">
      <w:pPr>
        <w:pStyle w:val="a0"/>
        <w:ind w:firstLine="280"/>
      </w:pPr>
    </w:p>
    <w:p w:rsidR="000E1C77" w:rsidRDefault="007A5672" w:rsidP="00D2770E">
      <w:pPr>
        <w:widowControl/>
        <w:spacing w:before="100" w:beforeAutospacing="1" w:after="100" w:afterAutospacing="1" w:line="440" w:lineRule="exact"/>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0E1C77" w:rsidRDefault="007A5672" w:rsidP="00D2770E">
      <w:pPr>
        <w:widowControl/>
        <w:spacing w:line="440" w:lineRule="exact"/>
        <w:jc w:val="left"/>
        <w:rPr>
          <w:rFonts w:ascii="宋体" w:hAnsi="宋体"/>
          <w:b/>
          <w:bCs/>
          <w:color w:val="000000"/>
          <w:sz w:val="36"/>
          <w:szCs w:val="36"/>
        </w:rPr>
      </w:pPr>
      <w:r>
        <w:rPr>
          <w:rFonts w:asciiTheme="minorEastAsia" w:hAnsiTheme="minorEastAsia" w:cs="黑体"/>
          <w:b/>
          <w:bCs/>
          <w:sz w:val="44"/>
          <w:szCs w:val="44"/>
          <w:lang w:val="zh-CN"/>
        </w:rPr>
        <w:br w:type="page"/>
      </w:r>
    </w:p>
    <w:p w:rsidR="000E1C77" w:rsidRDefault="007A5672" w:rsidP="00D2770E">
      <w:pPr>
        <w:widowControl/>
        <w:spacing w:line="440" w:lineRule="exact"/>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0E1C77" w:rsidRDefault="000E1C77" w:rsidP="00D2770E">
      <w:pPr>
        <w:autoSpaceDE w:val="0"/>
        <w:autoSpaceDN w:val="0"/>
        <w:adjustRightInd w:val="0"/>
        <w:spacing w:line="440" w:lineRule="exact"/>
        <w:outlineLvl w:val="0"/>
        <w:rPr>
          <w:rFonts w:ascii="宋体" w:hAnsi="宋体"/>
          <w:b/>
          <w:bCs/>
          <w:color w:val="000000"/>
          <w:sz w:val="36"/>
          <w:szCs w:val="36"/>
        </w:rPr>
      </w:pPr>
    </w:p>
    <w:p w:rsidR="000E1C77" w:rsidRDefault="007A5672" w:rsidP="00D2770E">
      <w:pPr>
        <w:autoSpaceDE w:val="0"/>
        <w:autoSpaceDN w:val="0"/>
        <w:adjustRightInd w:val="0"/>
        <w:spacing w:line="440" w:lineRule="exact"/>
        <w:jc w:val="center"/>
        <w:rPr>
          <w:rFonts w:asciiTheme="minorEastAsia" w:hAnsiTheme="minorEastAsia" w:cs="黑体"/>
          <w:b/>
          <w:bCs/>
          <w:sz w:val="44"/>
          <w:szCs w:val="44"/>
          <w:lang w:val="zh-CN"/>
        </w:rPr>
      </w:pPr>
      <w:r>
        <w:rPr>
          <w:rFonts w:ascii="宋体" w:hAnsi="宋体" w:hint="eastAsia"/>
          <w:b/>
          <w:bCs/>
          <w:color w:val="000000"/>
          <w:sz w:val="36"/>
          <w:szCs w:val="36"/>
        </w:rPr>
        <w:t xml:space="preserve">4.1 </w:t>
      </w:r>
      <w:r>
        <w:rPr>
          <w:rFonts w:hAnsi="宋体" w:hint="eastAsia"/>
          <w:b/>
          <w:snapToGrid w:val="0"/>
          <w:kern w:val="0"/>
          <w:sz w:val="36"/>
          <w:szCs w:val="36"/>
        </w:rPr>
        <w:t>技术方案（实施方案）</w:t>
      </w:r>
    </w:p>
    <w:p w:rsidR="000E1C77" w:rsidRDefault="000E1C77" w:rsidP="00D2770E">
      <w:pPr>
        <w:snapToGrid w:val="0"/>
        <w:spacing w:line="440" w:lineRule="exact"/>
        <w:jc w:val="center"/>
        <w:rPr>
          <w:rFonts w:hAnsi="宋体"/>
          <w:b/>
          <w:snapToGrid w:val="0"/>
          <w:kern w:val="0"/>
          <w:sz w:val="36"/>
          <w:szCs w:val="36"/>
        </w:rPr>
      </w:pPr>
    </w:p>
    <w:p w:rsidR="000E1C77" w:rsidRDefault="007A5672" w:rsidP="00D2770E">
      <w:pPr>
        <w:autoSpaceDE w:val="0"/>
        <w:autoSpaceDN w:val="0"/>
        <w:adjustRightInd w:val="0"/>
        <w:spacing w:line="440" w:lineRule="exact"/>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0E1C77" w:rsidRDefault="000E1C77" w:rsidP="00D2770E">
      <w:pPr>
        <w:snapToGrid w:val="0"/>
        <w:spacing w:line="440" w:lineRule="exact"/>
        <w:jc w:val="center"/>
        <w:rPr>
          <w:rFonts w:hAnsi="宋体"/>
          <w:b/>
          <w:snapToGrid w:val="0"/>
          <w:kern w:val="0"/>
          <w:sz w:val="36"/>
          <w:szCs w:val="36"/>
        </w:rPr>
      </w:pPr>
    </w:p>
    <w:p w:rsidR="000E1C77" w:rsidRDefault="000E1C77" w:rsidP="00D2770E">
      <w:pPr>
        <w:snapToGrid w:val="0"/>
        <w:spacing w:line="440" w:lineRule="exact"/>
        <w:jc w:val="center"/>
        <w:rPr>
          <w:rFonts w:hAnsi="宋体"/>
          <w:b/>
          <w:snapToGrid w:val="0"/>
          <w:kern w:val="0"/>
          <w:sz w:val="36"/>
          <w:szCs w:val="36"/>
        </w:rPr>
      </w:pPr>
    </w:p>
    <w:p w:rsidR="000E1C77" w:rsidRDefault="000E1C77" w:rsidP="00D2770E">
      <w:pPr>
        <w:snapToGrid w:val="0"/>
        <w:spacing w:line="440" w:lineRule="exact"/>
        <w:jc w:val="center"/>
        <w:rPr>
          <w:rFonts w:hAnsi="宋体"/>
          <w:b/>
          <w:snapToGrid w:val="0"/>
          <w:kern w:val="0"/>
          <w:sz w:val="36"/>
          <w:szCs w:val="36"/>
        </w:rPr>
      </w:pPr>
    </w:p>
    <w:p w:rsidR="000E1C77" w:rsidRDefault="000E1C77" w:rsidP="00D2770E">
      <w:pPr>
        <w:snapToGrid w:val="0"/>
        <w:spacing w:line="440" w:lineRule="exact"/>
        <w:jc w:val="center"/>
        <w:rPr>
          <w:rFonts w:hAnsi="宋体"/>
          <w:b/>
          <w:snapToGrid w:val="0"/>
          <w:kern w:val="0"/>
          <w:sz w:val="36"/>
          <w:szCs w:val="36"/>
        </w:rPr>
      </w:pPr>
    </w:p>
    <w:p w:rsidR="00D2770E" w:rsidRDefault="00D2770E" w:rsidP="00D2770E">
      <w:pPr>
        <w:pStyle w:val="a0"/>
        <w:ind w:firstLine="280"/>
      </w:pPr>
    </w:p>
    <w:p w:rsidR="00D2770E" w:rsidRDefault="00D2770E" w:rsidP="00D2770E">
      <w:pPr>
        <w:pStyle w:val="a0"/>
        <w:ind w:firstLine="280"/>
      </w:pPr>
    </w:p>
    <w:p w:rsidR="00D2770E" w:rsidRPr="00D2770E" w:rsidRDefault="00D2770E" w:rsidP="00D2770E">
      <w:pPr>
        <w:pStyle w:val="a0"/>
        <w:ind w:firstLine="280"/>
      </w:pPr>
    </w:p>
    <w:p w:rsidR="000E1C77" w:rsidRDefault="007A5672" w:rsidP="00D2770E">
      <w:pPr>
        <w:snapToGrid w:val="0"/>
        <w:spacing w:line="440" w:lineRule="exact"/>
        <w:jc w:val="center"/>
        <w:rPr>
          <w:rFonts w:hAnsi="宋体"/>
          <w:b/>
          <w:snapToGrid w:val="0"/>
          <w:kern w:val="0"/>
          <w:sz w:val="36"/>
          <w:szCs w:val="36"/>
        </w:rPr>
      </w:pPr>
      <w:r>
        <w:rPr>
          <w:rFonts w:ascii="宋体" w:hAnsi="宋体" w:hint="eastAsia"/>
          <w:b/>
          <w:bCs/>
          <w:color w:val="000000"/>
          <w:sz w:val="36"/>
          <w:szCs w:val="36"/>
        </w:rPr>
        <w:t>4.2</w:t>
      </w:r>
      <w:r>
        <w:rPr>
          <w:rFonts w:hAnsi="宋体" w:hint="eastAsia"/>
          <w:b/>
          <w:snapToGrid w:val="0"/>
          <w:kern w:val="0"/>
          <w:sz w:val="36"/>
          <w:szCs w:val="36"/>
        </w:rPr>
        <w:t>业绩情况表</w:t>
      </w:r>
    </w:p>
    <w:p w:rsidR="000E1C77" w:rsidRDefault="007A5672" w:rsidP="00BD7B72">
      <w:pPr>
        <w:spacing w:before="50" w:afterLines="50" w:line="440" w:lineRule="exact"/>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0E1C77" w:rsidRDefault="007A5672" w:rsidP="00D2770E">
      <w:pPr>
        <w:snapToGrid w:val="0"/>
        <w:spacing w:line="440" w:lineRule="exact"/>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E1C77">
        <w:trPr>
          <w:trHeight w:val="777"/>
        </w:trPr>
        <w:tc>
          <w:tcPr>
            <w:tcW w:w="712" w:type="dxa"/>
            <w:shd w:val="clear" w:color="auto" w:fill="F3F3F3"/>
            <w:vAlign w:val="center"/>
          </w:tcPr>
          <w:p w:rsidR="000E1C77" w:rsidRDefault="007A5672" w:rsidP="00D2770E">
            <w:pPr>
              <w:pStyle w:val="a6"/>
              <w:spacing w:line="440" w:lineRule="exact"/>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E1C77" w:rsidRDefault="007A5672" w:rsidP="00D2770E">
            <w:pPr>
              <w:pStyle w:val="a6"/>
              <w:spacing w:line="440" w:lineRule="exact"/>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E1C77" w:rsidRDefault="007A5672" w:rsidP="00D2770E">
            <w:pPr>
              <w:pStyle w:val="a6"/>
              <w:spacing w:line="440" w:lineRule="exact"/>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E1C77" w:rsidRDefault="007A5672" w:rsidP="00D2770E">
            <w:pPr>
              <w:pStyle w:val="a6"/>
              <w:spacing w:line="440" w:lineRule="exact"/>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E1C77" w:rsidRDefault="007A5672" w:rsidP="00D2770E">
            <w:pPr>
              <w:pStyle w:val="a6"/>
              <w:spacing w:line="440" w:lineRule="exact"/>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E1C77">
        <w:trPr>
          <w:trHeight w:val="680"/>
        </w:trPr>
        <w:tc>
          <w:tcPr>
            <w:tcW w:w="712" w:type="dxa"/>
            <w:vAlign w:val="center"/>
          </w:tcPr>
          <w:p w:rsidR="000E1C77" w:rsidRDefault="007A5672" w:rsidP="00D2770E">
            <w:pPr>
              <w:pStyle w:val="a6"/>
              <w:spacing w:line="440" w:lineRule="exact"/>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E1C77" w:rsidRDefault="000E1C77" w:rsidP="00D2770E">
            <w:pPr>
              <w:pStyle w:val="a6"/>
              <w:spacing w:line="440" w:lineRule="exact"/>
              <w:rPr>
                <w:rFonts w:ascii="宋体" w:eastAsia="宋体" w:hAnsi="宋体" w:cs="Times New Roman"/>
                <w:sz w:val="24"/>
                <w:szCs w:val="24"/>
              </w:rPr>
            </w:pPr>
          </w:p>
        </w:tc>
        <w:tc>
          <w:tcPr>
            <w:tcW w:w="3579" w:type="dxa"/>
            <w:vAlign w:val="center"/>
          </w:tcPr>
          <w:p w:rsidR="000E1C77" w:rsidRDefault="000E1C77" w:rsidP="00D2770E">
            <w:pPr>
              <w:pStyle w:val="a6"/>
              <w:spacing w:line="440" w:lineRule="exact"/>
              <w:rPr>
                <w:rFonts w:ascii="宋体" w:eastAsia="宋体" w:hAnsi="宋体" w:cs="Times New Roman"/>
                <w:sz w:val="24"/>
                <w:szCs w:val="24"/>
              </w:rPr>
            </w:pPr>
          </w:p>
        </w:tc>
        <w:tc>
          <w:tcPr>
            <w:tcW w:w="1440" w:type="dxa"/>
            <w:vAlign w:val="center"/>
          </w:tcPr>
          <w:p w:rsidR="000E1C77" w:rsidRDefault="000E1C77" w:rsidP="00D2770E">
            <w:pPr>
              <w:pStyle w:val="a6"/>
              <w:spacing w:line="440" w:lineRule="exact"/>
              <w:rPr>
                <w:rFonts w:ascii="宋体" w:eastAsia="宋体" w:hAnsi="宋体" w:cs="Times New Roman"/>
                <w:sz w:val="24"/>
                <w:szCs w:val="24"/>
              </w:rPr>
            </w:pPr>
          </w:p>
        </w:tc>
        <w:tc>
          <w:tcPr>
            <w:tcW w:w="1706" w:type="dxa"/>
            <w:vAlign w:val="center"/>
          </w:tcPr>
          <w:p w:rsidR="000E1C77" w:rsidRDefault="000E1C77" w:rsidP="00D2770E">
            <w:pPr>
              <w:pStyle w:val="a6"/>
              <w:spacing w:line="440" w:lineRule="exact"/>
              <w:rPr>
                <w:rFonts w:ascii="宋体" w:eastAsia="宋体" w:hAnsi="宋体" w:cs="Times New Roman"/>
                <w:sz w:val="24"/>
                <w:szCs w:val="24"/>
              </w:rPr>
            </w:pPr>
          </w:p>
        </w:tc>
      </w:tr>
      <w:tr w:rsidR="000E1C77">
        <w:trPr>
          <w:trHeight w:val="680"/>
        </w:trPr>
        <w:tc>
          <w:tcPr>
            <w:tcW w:w="712" w:type="dxa"/>
            <w:vAlign w:val="center"/>
          </w:tcPr>
          <w:p w:rsidR="000E1C77" w:rsidRDefault="007A5672" w:rsidP="00D2770E">
            <w:pPr>
              <w:pStyle w:val="a6"/>
              <w:spacing w:line="440" w:lineRule="exact"/>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E1C77" w:rsidRDefault="000E1C77" w:rsidP="00D2770E">
            <w:pPr>
              <w:pStyle w:val="a6"/>
              <w:spacing w:line="440" w:lineRule="exact"/>
              <w:rPr>
                <w:rFonts w:ascii="宋体" w:eastAsia="宋体" w:hAnsi="宋体" w:cs="Times New Roman"/>
                <w:sz w:val="24"/>
                <w:szCs w:val="24"/>
              </w:rPr>
            </w:pPr>
          </w:p>
        </w:tc>
        <w:tc>
          <w:tcPr>
            <w:tcW w:w="3579" w:type="dxa"/>
            <w:vAlign w:val="center"/>
          </w:tcPr>
          <w:p w:rsidR="000E1C77" w:rsidRDefault="000E1C77" w:rsidP="00D2770E">
            <w:pPr>
              <w:pStyle w:val="a6"/>
              <w:spacing w:line="440" w:lineRule="exact"/>
              <w:rPr>
                <w:rFonts w:ascii="宋体" w:eastAsia="宋体" w:hAnsi="宋体" w:cs="Times New Roman"/>
                <w:sz w:val="24"/>
                <w:szCs w:val="24"/>
              </w:rPr>
            </w:pPr>
          </w:p>
        </w:tc>
        <w:tc>
          <w:tcPr>
            <w:tcW w:w="1440" w:type="dxa"/>
            <w:vAlign w:val="center"/>
          </w:tcPr>
          <w:p w:rsidR="000E1C77" w:rsidRDefault="000E1C77" w:rsidP="00D2770E">
            <w:pPr>
              <w:pStyle w:val="a6"/>
              <w:spacing w:line="440" w:lineRule="exact"/>
              <w:rPr>
                <w:rFonts w:ascii="宋体" w:eastAsia="宋体" w:hAnsi="宋体" w:cs="Times New Roman"/>
                <w:sz w:val="24"/>
                <w:szCs w:val="24"/>
              </w:rPr>
            </w:pPr>
          </w:p>
        </w:tc>
        <w:tc>
          <w:tcPr>
            <w:tcW w:w="1706" w:type="dxa"/>
            <w:vAlign w:val="center"/>
          </w:tcPr>
          <w:p w:rsidR="000E1C77" w:rsidRDefault="000E1C77" w:rsidP="00D2770E">
            <w:pPr>
              <w:pStyle w:val="a6"/>
              <w:spacing w:line="440" w:lineRule="exact"/>
              <w:rPr>
                <w:rFonts w:ascii="宋体" w:eastAsia="宋体" w:hAnsi="宋体" w:cs="Times New Roman"/>
                <w:sz w:val="24"/>
                <w:szCs w:val="24"/>
              </w:rPr>
            </w:pPr>
          </w:p>
        </w:tc>
      </w:tr>
      <w:tr w:rsidR="000E1C77">
        <w:trPr>
          <w:trHeight w:val="680"/>
        </w:trPr>
        <w:tc>
          <w:tcPr>
            <w:tcW w:w="712" w:type="dxa"/>
            <w:vAlign w:val="center"/>
          </w:tcPr>
          <w:p w:rsidR="000E1C77" w:rsidRDefault="007A5672" w:rsidP="00D2770E">
            <w:pPr>
              <w:pStyle w:val="a6"/>
              <w:spacing w:line="440" w:lineRule="exact"/>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E1C77" w:rsidRDefault="000E1C77" w:rsidP="00D2770E">
            <w:pPr>
              <w:pStyle w:val="a6"/>
              <w:spacing w:line="440" w:lineRule="exact"/>
              <w:rPr>
                <w:rFonts w:ascii="宋体" w:eastAsia="宋体" w:hAnsi="宋体" w:cs="Times New Roman"/>
                <w:sz w:val="24"/>
                <w:szCs w:val="24"/>
              </w:rPr>
            </w:pPr>
          </w:p>
        </w:tc>
        <w:tc>
          <w:tcPr>
            <w:tcW w:w="3579" w:type="dxa"/>
            <w:vAlign w:val="center"/>
          </w:tcPr>
          <w:p w:rsidR="000E1C77" w:rsidRDefault="000E1C77" w:rsidP="00D2770E">
            <w:pPr>
              <w:pStyle w:val="a6"/>
              <w:spacing w:line="440" w:lineRule="exact"/>
              <w:rPr>
                <w:rFonts w:ascii="宋体" w:eastAsia="宋体" w:hAnsi="宋体" w:cs="Times New Roman"/>
                <w:sz w:val="24"/>
                <w:szCs w:val="24"/>
              </w:rPr>
            </w:pPr>
          </w:p>
        </w:tc>
        <w:tc>
          <w:tcPr>
            <w:tcW w:w="1440" w:type="dxa"/>
            <w:vAlign w:val="center"/>
          </w:tcPr>
          <w:p w:rsidR="000E1C77" w:rsidRDefault="000E1C77" w:rsidP="00D2770E">
            <w:pPr>
              <w:pStyle w:val="a6"/>
              <w:spacing w:line="440" w:lineRule="exact"/>
              <w:rPr>
                <w:rFonts w:ascii="宋体" w:eastAsia="宋体" w:hAnsi="宋体" w:cs="Times New Roman"/>
                <w:sz w:val="24"/>
                <w:szCs w:val="24"/>
              </w:rPr>
            </w:pPr>
          </w:p>
        </w:tc>
        <w:tc>
          <w:tcPr>
            <w:tcW w:w="1706" w:type="dxa"/>
            <w:vAlign w:val="center"/>
          </w:tcPr>
          <w:p w:rsidR="000E1C77" w:rsidRDefault="000E1C77" w:rsidP="00D2770E">
            <w:pPr>
              <w:pStyle w:val="a6"/>
              <w:spacing w:line="440" w:lineRule="exact"/>
              <w:rPr>
                <w:rFonts w:ascii="宋体" w:eastAsia="宋体" w:hAnsi="宋体" w:cs="Times New Roman"/>
                <w:sz w:val="24"/>
                <w:szCs w:val="24"/>
              </w:rPr>
            </w:pPr>
          </w:p>
        </w:tc>
      </w:tr>
      <w:tr w:rsidR="000E1C77">
        <w:trPr>
          <w:trHeight w:val="680"/>
        </w:trPr>
        <w:tc>
          <w:tcPr>
            <w:tcW w:w="712" w:type="dxa"/>
            <w:vAlign w:val="center"/>
          </w:tcPr>
          <w:p w:rsidR="000E1C77" w:rsidRDefault="007A5672" w:rsidP="00D2770E">
            <w:pPr>
              <w:pStyle w:val="a6"/>
              <w:spacing w:line="440" w:lineRule="exact"/>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E1C77" w:rsidRDefault="000E1C77" w:rsidP="00D2770E">
            <w:pPr>
              <w:spacing w:line="440" w:lineRule="exact"/>
              <w:rPr>
                <w:rFonts w:ascii="宋体"/>
              </w:rPr>
            </w:pPr>
          </w:p>
        </w:tc>
        <w:tc>
          <w:tcPr>
            <w:tcW w:w="3579" w:type="dxa"/>
            <w:vAlign w:val="center"/>
          </w:tcPr>
          <w:p w:rsidR="000E1C77" w:rsidRDefault="000E1C77" w:rsidP="00D2770E">
            <w:pPr>
              <w:spacing w:line="440" w:lineRule="exact"/>
              <w:rPr>
                <w:rFonts w:ascii="宋体"/>
              </w:rPr>
            </w:pPr>
          </w:p>
        </w:tc>
        <w:tc>
          <w:tcPr>
            <w:tcW w:w="1440" w:type="dxa"/>
            <w:vAlign w:val="center"/>
          </w:tcPr>
          <w:p w:rsidR="000E1C77" w:rsidRDefault="000E1C77" w:rsidP="00D2770E">
            <w:pPr>
              <w:spacing w:line="440" w:lineRule="exact"/>
              <w:rPr>
                <w:rFonts w:ascii="宋体"/>
              </w:rPr>
            </w:pPr>
          </w:p>
        </w:tc>
        <w:tc>
          <w:tcPr>
            <w:tcW w:w="1706" w:type="dxa"/>
            <w:vAlign w:val="center"/>
          </w:tcPr>
          <w:p w:rsidR="000E1C77" w:rsidRDefault="000E1C77" w:rsidP="00D2770E">
            <w:pPr>
              <w:spacing w:line="440" w:lineRule="exact"/>
              <w:rPr>
                <w:rFonts w:ascii="宋体"/>
              </w:rPr>
            </w:pPr>
          </w:p>
        </w:tc>
      </w:tr>
      <w:tr w:rsidR="000E1C77">
        <w:trPr>
          <w:trHeight w:val="680"/>
        </w:trPr>
        <w:tc>
          <w:tcPr>
            <w:tcW w:w="712" w:type="dxa"/>
            <w:vAlign w:val="center"/>
          </w:tcPr>
          <w:p w:rsidR="000E1C77" w:rsidRDefault="007A5672" w:rsidP="00D2770E">
            <w:pPr>
              <w:pStyle w:val="a6"/>
              <w:spacing w:line="440" w:lineRule="exact"/>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E1C77" w:rsidRDefault="000E1C77" w:rsidP="00D2770E">
            <w:pPr>
              <w:spacing w:line="440" w:lineRule="exact"/>
              <w:rPr>
                <w:rFonts w:ascii="宋体"/>
              </w:rPr>
            </w:pPr>
          </w:p>
        </w:tc>
        <w:tc>
          <w:tcPr>
            <w:tcW w:w="3579" w:type="dxa"/>
            <w:vAlign w:val="center"/>
          </w:tcPr>
          <w:p w:rsidR="000E1C77" w:rsidRDefault="000E1C77" w:rsidP="00D2770E">
            <w:pPr>
              <w:spacing w:line="440" w:lineRule="exact"/>
              <w:rPr>
                <w:rFonts w:ascii="宋体"/>
              </w:rPr>
            </w:pPr>
          </w:p>
        </w:tc>
        <w:tc>
          <w:tcPr>
            <w:tcW w:w="1440" w:type="dxa"/>
            <w:vAlign w:val="center"/>
          </w:tcPr>
          <w:p w:rsidR="000E1C77" w:rsidRDefault="000E1C77" w:rsidP="00D2770E">
            <w:pPr>
              <w:spacing w:line="440" w:lineRule="exact"/>
              <w:rPr>
                <w:rFonts w:ascii="宋体"/>
              </w:rPr>
            </w:pPr>
          </w:p>
        </w:tc>
        <w:tc>
          <w:tcPr>
            <w:tcW w:w="1706" w:type="dxa"/>
            <w:vAlign w:val="center"/>
          </w:tcPr>
          <w:p w:rsidR="000E1C77" w:rsidRDefault="000E1C77" w:rsidP="00D2770E">
            <w:pPr>
              <w:spacing w:line="440" w:lineRule="exact"/>
              <w:rPr>
                <w:rFonts w:ascii="宋体"/>
              </w:rPr>
            </w:pPr>
          </w:p>
        </w:tc>
      </w:tr>
    </w:tbl>
    <w:p w:rsidR="000E1C77" w:rsidRDefault="007A5672" w:rsidP="00D2770E">
      <w:pPr>
        <w:autoSpaceDE w:val="0"/>
        <w:autoSpaceDN w:val="0"/>
        <w:adjustRightInd w:val="0"/>
        <w:spacing w:line="440" w:lineRule="exact"/>
        <w:rPr>
          <w:rFonts w:asciiTheme="minorEastAsia" w:hAnsiTheme="minorEastAsia" w:cs="宋体"/>
          <w:sz w:val="24"/>
          <w:lang w:val="zh-CN"/>
        </w:rPr>
      </w:pPr>
      <w:r>
        <w:rPr>
          <w:rFonts w:asciiTheme="minorEastAsia" w:hAnsiTheme="minorEastAsia" w:cs="宋体" w:hint="eastAsia"/>
          <w:sz w:val="24"/>
          <w:lang w:val="zh-CN"/>
        </w:rPr>
        <w:t>投标人（公章）：</w:t>
      </w:r>
    </w:p>
    <w:p w:rsidR="000E1C77" w:rsidRDefault="007A5672" w:rsidP="00D2770E">
      <w:pPr>
        <w:autoSpaceDE w:val="0"/>
        <w:autoSpaceDN w:val="0"/>
        <w:adjustRightInd w:val="0"/>
        <w:spacing w:line="440" w:lineRule="exact"/>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0E1C77" w:rsidRDefault="007A5672" w:rsidP="00D2770E">
      <w:pPr>
        <w:widowControl/>
        <w:spacing w:line="440" w:lineRule="exact"/>
        <w:jc w:val="left"/>
        <w:rPr>
          <w:rFonts w:ascii="宋体" w:hAnsi="宋体"/>
          <w:b/>
          <w:bCs/>
          <w:color w:val="000000"/>
          <w:sz w:val="36"/>
          <w:szCs w:val="36"/>
        </w:rPr>
      </w:pPr>
      <w:r>
        <w:rPr>
          <w:rFonts w:ascii="宋体" w:hAnsi="宋体"/>
          <w:b/>
          <w:bCs/>
          <w:color w:val="000000"/>
          <w:sz w:val="36"/>
          <w:szCs w:val="36"/>
        </w:rPr>
        <w:br w:type="page"/>
      </w:r>
    </w:p>
    <w:p w:rsidR="000E1C77" w:rsidRDefault="007A5672" w:rsidP="00D2770E">
      <w:pPr>
        <w:autoSpaceDE w:val="0"/>
        <w:autoSpaceDN w:val="0"/>
        <w:adjustRightInd w:val="0"/>
        <w:spacing w:line="440" w:lineRule="exact"/>
        <w:jc w:val="center"/>
        <w:outlineLvl w:val="0"/>
        <w:rPr>
          <w:rFonts w:ascii="宋体" w:hAnsi="宋体"/>
          <w:b/>
          <w:bCs/>
          <w:color w:val="000000"/>
          <w:sz w:val="36"/>
          <w:szCs w:val="36"/>
        </w:rPr>
      </w:pPr>
      <w:r>
        <w:rPr>
          <w:rFonts w:ascii="宋体" w:hAnsi="宋体" w:hint="eastAsia"/>
          <w:b/>
          <w:bCs/>
          <w:color w:val="000000"/>
          <w:sz w:val="36"/>
          <w:szCs w:val="36"/>
        </w:rPr>
        <w:lastRenderedPageBreak/>
        <w:t>4.3 服务方案</w:t>
      </w:r>
    </w:p>
    <w:p w:rsidR="000E1C77" w:rsidRDefault="000E1C77" w:rsidP="00D2770E">
      <w:pPr>
        <w:autoSpaceDE w:val="0"/>
        <w:autoSpaceDN w:val="0"/>
        <w:adjustRightInd w:val="0"/>
        <w:spacing w:line="440" w:lineRule="exact"/>
        <w:jc w:val="center"/>
        <w:outlineLvl w:val="0"/>
        <w:rPr>
          <w:rFonts w:ascii="宋体" w:hAnsi="宋体"/>
          <w:b/>
          <w:bCs/>
          <w:color w:val="000000"/>
          <w:sz w:val="36"/>
          <w:szCs w:val="36"/>
        </w:rPr>
      </w:pPr>
    </w:p>
    <w:p w:rsidR="000E1C77" w:rsidRDefault="007A5672" w:rsidP="00D2770E">
      <w:pPr>
        <w:autoSpaceDE w:val="0"/>
        <w:autoSpaceDN w:val="0"/>
        <w:adjustRightInd w:val="0"/>
        <w:spacing w:line="440" w:lineRule="exact"/>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0E1C77" w:rsidRDefault="000E1C77" w:rsidP="00D2770E">
      <w:pPr>
        <w:autoSpaceDE w:val="0"/>
        <w:autoSpaceDN w:val="0"/>
        <w:adjustRightInd w:val="0"/>
        <w:spacing w:line="440" w:lineRule="exact"/>
        <w:jc w:val="center"/>
        <w:outlineLvl w:val="0"/>
        <w:rPr>
          <w:rFonts w:ascii="宋体" w:hAnsi="宋体"/>
          <w:b/>
          <w:bCs/>
          <w:color w:val="000000"/>
          <w:sz w:val="36"/>
          <w:szCs w:val="36"/>
        </w:rPr>
      </w:pPr>
    </w:p>
    <w:p w:rsidR="000E1C77" w:rsidRDefault="000E1C77" w:rsidP="00D2770E">
      <w:pPr>
        <w:autoSpaceDE w:val="0"/>
        <w:autoSpaceDN w:val="0"/>
        <w:adjustRightInd w:val="0"/>
        <w:spacing w:line="440" w:lineRule="exact"/>
        <w:jc w:val="center"/>
        <w:outlineLvl w:val="0"/>
        <w:rPr>
          <w:rFonts w:ascii="宋体" w:hAnsi="宋体"/>
          <w:b/>
          <w:bCs/>
          <w:color w:val="000000"/>
          <w:sz w:val="36"/>
          <w:szCs w:val="36"/>
        </w:rPr>
      </w:pPr>
    </w:p>
    <w:p w:rsidR="000E1C77" w:rsidRDefault="000E1C77" w:rsidP="00D2770E">
      <w:pPr>
        <w:autoSpaceDE w:val="0"/>
        <w:autoSpaceDN w:val="0"/>
        <w:adjustRightInd w:val="0"/>
        <w:spacing w:line="440" w:lineRule="exact"/>
        <w:jc w:val="center"/>
        <w:outlineLvl w:val="0"/>
        <w:rPr>
          <w:rFonts w:ascii="宋体" w:hAnsi="宋体"/>
          <w:b/>
          <w:bCs/>
          <w:color w:val="000000"/>
          <w:sz w:val="36"/>
          <w:szCs w:val="36"/>
        </w:rPr>
      </w:pPr>
    </w:p>
    <w:p w:rsidR="000E1C77" w:rsidRDefault="000E1C77" w:rsidP="00D2770E">
      <w:pPr>
        <w:autoSpaceDE w:val="0"/>
        <w:autoSpaceDN w:val="0"/>
        <w:adjustRightInd w:val="0"/>
        <w:spacing w:line="440" w:lineRule="exact"/>
        <w:jc w:val="center"/>
        <w:outlineLvl w:val="0"/>
        <w:rPr>
          <w:rFonts w:hAnsi="宋体" w:cs="微软雅黑"/>
          <w:bCs/>
          <w:kern w:val="0"/>
        </w:rPr>
      </w:pPr>
    </w:p>
    <w:p w:rsidR="000E1C77" w:rsidRDefault="000E1C77" w:rsidP="00D2770E">
      <w:pPr>
        <w:spacing w:line="440" w:lineRule="exact"/>
        <w:rPr>
          <w:rFonts w:asciiTheme="minorEastAsia" w:hAnsiTheme="minorEastAsia" w:cs="宋体"/>
          <w:sz w:val="24"/>
          <w:lang w:val="zh-CN"/>
        </w:rPr>
      </w:pPr>
    </w:p>
    <w:p w:rsidR="000E1C77" w:rsidRDefault="007A5672" w:rsidP="00D2770E">
      <w:pPr>
        <w:widowControl/>
        <w:spacing w:line="440" w:lineRule="exact"/>
        <w:jc w:val="left"/>
        <w:rPr>
          <w:rFonts w:ascii="宋体" w:hAnsi="宋体"/>
          <w:b/>
          <w:bCs/>
          <w:color w:val="000000"/>
          <w:sz w:val="36"/>
          <w:szCs w:val="36"/>
        </w:rPr>
      </w:pPr>
      <w:r>
        <w:rPr>
          <w:rFonts w:ascii="宋体" w:hAnsi="宋体"/>
          <w:b/>
          <w:bCs/>
          <w:color w:val="000000"/>
          <w:sz w:val="36"/>
          <w:szCs w:val="36"/>
        </w:rPr>
        <w:br w:type="page"/>
      </w:r>
    </w:p>
    <w:p w:rsidR="000E1C77" w:rsidRDefault="007A5672" w:rsidP="00D2770E">
      <w:pPr>
        <w:spacing w:line="440" w:lineRule="exact"/>
        <w:jc w:val="center"/>
        <w:rPr>
          <w:rFonts w:ascii="宋体" w:hAnsi="宋体"/>
          <w:b/>
          <w:bCs/>
          <w:color w:val="000000"/>
          <w:sz w:val="36"/>
          <w:szCs w:val="36"/>
        </w:rPr>
      </w:pPr>
      <w:r>
        <w:rPr>
          <w:rFonts w:ascii="宋体" w:hAnsi="宋体" w:hint="eastAsia"/>
          <w:b/>
          <w:bCs/>
          <w:color w:val="000000"/>
          <w:sz w:val="36"/>
          <w:szCs w:val="36"/>
        </w:rPr>
        <w:lastRenderedPageBreak/>
        <w:t>4.4 中小企业声明函</w:t>
      </w:r>
    </w:p>
    <w:p w:rsidR="000E1C77" w:rsidRDefault="000E1C77" w:rsidP="00D2770E">
      <w:pPr>
        <w:spacing w:line="440" w:lineRule="exact"/>
        <w:jc w:val="center"/>
        <w:rPr>
          <w:rFonts w:ascii="宋体" w:hAnsi="宋体"/>
          <w:b/>
          <w:bCs/>
          <w:color w:val="000000"/>
          <w:sz w:val="36"/>
          <w:szCs w:val="36"/>
        </w:rPr>
      </w:pPr>
    </w:p>
    <w:p w:rsidR="000E1C77" w:rsidRDefault="007A5672" w:rsidP="00D2770E">
      <w:pPr>
        <w:widowControl/>
        <w:spacing w:before="100" w:beforeAutospacing="1" w:after="100" w:afterAutospacing="1" w:line="440" w:lineRule="exact"/>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0E1C77" w:rsidRDefault="007A5672" w:rsidP="00D2770E">
      <w:pPr>
        <w:widowControl/>
        <w:spacing w:before="100" w:beforeAutospacing="1" w:after="100" w:afterAutospacing="1" w:line="440" w:lineRule="exact"/>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0E1C77" w:rsidRDefault="000E1C77" w:rsidP="00D2770E">
      <w:pPr>
        <w:widowControl/>
        <w:spacing w:before="100" w:beforeAutospacing="1" w:after="100" w:afterAutospacing="1" w:line="440" w:lineRule="exact"/>
        <w:ind w:leftChars="1850" w:left="3885"/>
        <w:jc w:val="left"/>
        <w:rPr>
          <w:rFonts w:ascii="宋体" w:hAnsi="宋体" w:cs="Arial"/>
          <w:color w:val="000000"/>
          <w:kern w:val="0"/>
          <w:sz w:val="24"/>
        </w:rPr>
      </w:pPr>
    </w:p>
    <w:p w:rsidR="000E1C77" w:rsidRDefault="007A5672" w:rsidP="00D2770E">
      <w:pPr>
        <w:widowControl/>
        <w:spacing w:before="100" w:beforeAutospacing="1" w:after="100" w:afterAutospacing="1" w:line="440" w:lineRule="exact"/>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0E1C77" w:rsidRDefault="000E1C77" w:rsidP="00D2770E">
      <w:pPr>
        <w:widowControl/>
        <w:spacing w:before="100" w:beforeAutospacing="1" w:after="100" w:afterAutospacing="1" w:line="440" w:lineRule="exact"/>
        <w:jc w:val="left"/>
        <w:rPr>
          <w:rFonts w:ascii="宋体" w:hAnsi="宋体"/>
          <w:color w:val="000000"/>
          <w:sz w:val="24"/>
        </w:rPr>
      </w:pPr>
    </w:p>
    <w:p w:rsidR="000E1C77" w:rsidRDefault="007A5672" w:rsidP="00D2770E">
      <w:pPr>
        <w:widowControl/>
        <w:spacing w:before="100" w:beforeAutospacing="1" w:after="100" w:afterAutospacing="1" w:line="440" w:lineRule="exact"/>
        <w:contextualSpacing/>
        <w:jc w:val="left"/>
        <w:rPr>
          <w:rFonts w:ascii="宋体" w:hAnsi="宋体"/>
          <w:color w:val="000000"/>
          <w:sz w:val="24"/>
        </w:rPr>
      </w:pPr>
      <w:r>
        <w:rPr>
          <w:rFonts w:ascii="宋体" w:hAnsi="宋体" w:hint="eastAsia"/>
          <w:color w:val="000000"/>
          <w:sz w:val="24"/>
        </w:rPr>
        <w:t>说明：</w:t>
      </w:r>
    </w:p>
    <w:p w:rsidR="000E1C77" w:rsidRDefault="007A5672" w:rsidP="00D2770E">
      <w:pPr>
        <w:widowControl/>
        <w:spacing w:before="100" w:beforeAutospacing="1" w:after="100" w:afterAutospacing="1" w:line="440" w:lineRule="exact"/>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0E1C77" w:rsidRDefault="007A5672" w:rsidP="00D2770E">
      <w:pPr>
        <w:widowControl/>
        <w:spacing w:before="100" w:beforeAutospacing="1" w:after="100" w:afterAutospacing="1" w:line="440" w:lineRule="exact"/>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0E1C77" w:rsidRDefault="007A5672" w:rsidP="00D2770E">
      <w:pPr>
        <w:widowControl/>
        <w:spacing w:line="440" w:lineRule="exact"/>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0E1C77" w:rsidRDefault="007A5672" w:rsidP="00D2770E">
      <w:pPr>
        <w:spacing w:line="440" w:lineRule="exact"/>
        <w:jc w:val="center"/>
        <w:rPr>
          <w:rFonts w:ascii="宋体" w:hAnsi="宋体"/>
          <w:b/>
          <w:bCs/>
          <w:color w:val="000000"/>
          <w:sz w:val="36"/>
          <w:szCs w:val="36"/>
        </w:rPr>
      </w:pPr>
      <w:r>
        <w:rPr>
          <w:rFonts w:ascii="宋体" w:hAnsi="宋体" w:hint="eastAsia"/>
          <w:b/>
          <w:bCs/>
          <w:color w:val="000000"/>
          <w:sz w:val="36"/>
          <w:szCs w:val="36"/>
        </w:rPr>
        <w:lastRenderedPageBreak/>
        <w:t>4.5残疾人福利性单位声明函</w:t>
      </w:r>
    </w:p>
    <w:bookmarkEnd w:id="9"/>
    <w:bookmarkEnd w:id="10"/>
    <w:p w:rsidR="000E1C77" w:rsidRDefault="000E1C77" w:rsidP="00D2770E">
      <w:pPr>
        <w:spacing w:line="440" w:lineRule="exact"/>
        <w:rPr>
          <w:rFonts w:ascii="宋体" w:hAnsi="宋体"/>
          <w:szCs w:val="21"/>
        </w:rPr>
      </w:pPr>
    </w:p>
    <w:p w:rsidR="000E1C77" w:rsidRDefault="007A5672" w:rsidP="00D2770E">
      <w:pPr>
        <w:spacing w:line="440" w:lineRule="exact"/>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0E1C77" w:rsidRDefault="007A5672" w:rsidP="00D2770E">
      <w:pPr>
        <w:spacing w:line="440" w:lineRule="exact"/>
        <w:ind w:firstLineChars="200" w:firstLine="480"/>
        <w:rPr>
          <w:rFonts w:ascii="宋体" w:hAnsi="宋体"/>
          <w:sz w:val="24"/>
        </w:rPr>
      </w:pPr>
      <w:r>
        <w:rPr>
          <w:rFonts w:ascii="宋体" w:hAnsi="宋体" w:hint="eastAsia"/>
          <w:sz w:val="24"/>
        </w:rPr>
        <w:t>本单位对上述声明的真实性负责。如有虚假，将依法承担相应责任。</w:t>
      </w:r>
    </w:p>
    <w:p w:rsidR="000E1C77" w:rsidRDefault="000E1C77" w:rsidP="00D2770E">
      <w:pPr>
        <w:spacing w:line="440" w:lineRule="exact"/>
        <w:rPr>
          <w:rFonts w:ascii="宋体" w:hAnsi="宋体"/>
          <w:sz w:val="24"/>
        </w:rPr>
      </w:pPr>
    </w:p>
    <w:p w:rsidR="000E1C77" w:rsidRDefault="000E1C77" w:rsidP="00D2770E">
      <w:pPr>
        <w:spacing w:line="440" w:lineRule="exact"/>
        <w:rPr>
          <w:rFonts w:ascii="宋体" w:hAnsi="宋体"/>
          <w:sz w:val="24"/>
        </w:rPr>
      </w:pPr>
    </w:p>
    <w:p w:rsidR="000E1C77" w:rsidRDefault="007A5672" w:rsidP="00D2770E">
      <w:pPr>
        <w:spacing w:line="440" w:lineRule="exact"/>
        <w:rPr>
          <w:rFonts w:ascii="宋体" w:hAnsi="宋体"/>
          <w:sz w:val="24"/>
        </w:rPr>
      </w:pPr>
      <w:r>
        <w:rPr>
          <w:rFonts w:ascii="宋体" w:hAnsi="宋体" w:hint="eastAsia"/>
          <w:sz w:val="24"/>
        </w:rPr>
        <w:t xml:space="preserve">                                    单位名称（盖章）：</w:t>
      </w:r>
    </w:p>
    <w:p w:rsidR="000E1C77" w:rsidRDefault="007A5672" w:rsidP="00D2770E">
      <w:pPr>
        <w:spacing w:line="440" w:lineRule="exact"/>
        <w:rPr>
          <w:rFonts w:ascii="宋体" w:hAnsi="宋体"/>
          <w:sz w:val="24"/>
        </w:rPr>
      </w:pPr>
      <w:r>
        <w:rPr>
          <w:rFonts w:ascii="宋体" w:hAnsi="宋体" w:hint="eastAsia"/>
          <w:sz w:val="24"/>
        </w:rPr>
        <w:t xml:space="preserve">                                    日    期：</w:t>
      </w:r>
    </w:p>
    <w:p w:rsidR="000E1C77" w:rsidRDefault="000E1C77" w:rsidP="00D2770E">
      <w:pPr>
        <w:spacing w:line="440" w:lineRule="exact"/>
      </w:pPr>
    </w:p>
    <w:p w:rsidR="000E1C77" w:rsidRDefault="000E1C77" w:rsidP="00D2770E">
      <w:pPr>
        <w:spacing w:line="440" w:lineRule="exact"/>
      </w:pPr>
    </w:p>
    <w:p w:rsidR="000E1C77" w:rsidRDefault="000E1C77" w:rsidP="00D2770E">
      <w:pPr>
        <w:spacing w:line="440" w:lineRule="exact"/>
      </w:pPr>
    </w:p>
    <w:p w:rsidR="000E1C77" w:rsidRDefault="000E1C77" w:rsidP="00D2770E">
      <w:pPr>
        <w:spacing w:line="440" w:lineRule="exact"/>
      </w:pPr>
    </w:p>
    <w:p w:rsidR="000E1C77" w:rsidRDefault="000E1C77" w:rsidP="00D2770E">
      <w:pPr>
        <w:spacing w:line="440" w:lineRule="exact"/>
      </w:pPr>
    </w:p>
    <w:p w:rsidR="000E1C77" w:rsidRDefault="007A5672" w:rsidP="00D2770E">
      <w:pPr>
        <w:spacing w:line="440" w:lineRule="exact"/>
      </w:pPr>
      <w:r>
        <w:rPr>
          <w:rFonts w:hint="eastAsia"/>
        </w:rPr>
        <w:t>说明：若有提供，无可忽略。</w:t>
      </w:r>
    </w:p>
    <w:p w:rsidR="000E1C77" w:rsidRDefault="000E1C77" w:rsidP="00D2770E">
      <w:pPr>
        <w:spacing w:line="440" w:lineRule="exact"/>
      </w:pPr>
    </w:p>
    <w:p w:rsidR="000E1C77" w:rsidRDefault="007A5672" w:rsidP="00D2770E">
      <w:pPr>
        <w:widowControl/>
        <w:spacing w:line="440" w:lineRule="exact"/>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0E1C77" w:rsidRDefault="007A5672" w:rsidP="00D2770E">
      <w:pPr>
        <w:autoSpaceDE w:val="0"/>
        <w:autoSpaceDN w:val="0"/>
        <w:adjustRightInd w:val="0"/>
        <w:spacing w:line="44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0E1C77" w:rsidRDefault="000E1C77" w:rsidP="00D2770E">
      <w:pPr>
        <w:spacing w:line="440" w:lineRule="exact"/>
      </w:pPr>
    </w:p>
    <w:p w:rsidR="000E1C77" w:rsidRDefault="000E1C77" w:rsidP="00D2770E">
      <w:pPr>
        <w:spacing w:line="440" w:lineRule="exact"/>
      </w:pPr>
    </w:p>
    <w:p w:rsidR="000E1C77" w:rsidRDefault="007A5672" w:rsidP="00D2770E">
      <w:pPr>
        <w:spacing w:line="440" w:lineRule="exact"/>
      </w:pPr>
      <w:r>
        <w:rPr>
          <w:rFonts w:hint="eastAsia"/>
        </w:rPr>
        <w:t>1</w:t>
      </w:r>
      <w:r>
        <w:rPr>
          <w:rFonts w:hint="eastAsia"/>
        </w:rPr>
        <w:t>、投标人认为需要补充的内容自拟表格</w:t>
      </w:r>
    </w:p>
    <w:p w:rsidR="000E1C77" w:rsidRDefault="007A5672" w:rsidP="00D2770E">
      <w:pPr>
        <w:spacing w:line="440" w:lineRule="exact"/>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0E1C77" w:rsidRDefault="000E1C77" w:rsidP="00D2770E">
      <w:pPr>
        <w:spacing w:line="440" w:lineRule="exact"/>
      </w:pPr>
    </w:p>
    <w:p w:rsidR="000E1C77" w:rsidRDefault="000E1C77" w:rsidP="00D2770E">
      <w:pPr>
        <w:spacing w:line="440" w:lineRule="exact"/>
        <w:rPr>
          <w:rFonts w:ascii="宋体" w:hAnsi="宋体" w:cs="宋体"/>
          <w:sz w:val="24"/>
        </w:rPr>
      </w:pPr>
    </w:p>
    <w:sectPr w:rsidR="000E1C77" w:rsidSect="000E1C77">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C95" w:rsidRDefault="00EF6C95" w:rsidP="000E1C77">
      <w:r>
        <w:separator/>
      </w:r>
    </w:p>
  </w:endnote>
  <w:endnote w:type="continuationSeparator" w:id="0">
    <w:p w:rsidR="00EF6C95" w:rsidRDefault="00EF6C95" w:rsidP="000E1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altName w:val="微软雅黑"/>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672" w:rsidRDefault="006D25BD">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7A5672" w:rsidRDefault="006D25BD">
                <w:pPr>
                  <w:pStyle w:val="aa"/>
                  <w:rPr>
                    <w:rStyle w:val="af"/>
                  </w:rPr>
                </w:pPr>
                <w:r>
                  <w:fldChar w:fldCharType="begin"/>
                </w:r>
                <w:r w:rsidR="007A5672">
                  <w:rPr>
                    <w:rStyle w:val="af"/>
                  </w:rPr>
                  <w:instrText xml:space="preserve">PAGE  </w:instrText>
                </w:r>
                <w:r>
                  <w:fldChar w:fldCharType="separate"/>
                </w:r>
                <w:r w:rsidR="00BD7B72">
                  <w:rPr>
                    <w:rStyle w:val="af"/>
                    <w:noProof/>
                  </w:rPr>
                  <w:t>12</w:t>
                </w:r>
                <w:r>
                  <w:fldChar w:fldCharType="end"/>
                </w:r>
              </w:p>
            </w:txbxContent>
          </v:textbox>
          <w10:wrap anchorx="margin"/>
        </v:rect>
      </w:pict>
    </w:r>
  </w:p>
  <w:p w:rsidR="007A5672" w:rsidRDefault="007A5672">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672" w:rsidRDefault="006D25BD">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7A5672" w:rsidRDefault="006D25BD">
                <w:pPr>
                  <w:snapToGrid w:val="0"/>
                  <w:rPr>
                    <w:sz w:val="18"/>
                  </w:rPr>
                </w:pPr>
                <w:r>
                  <w:rPr>
                    <w:rFonts w:hint="eastAsia"/>
                    <w:sz w:val="18"/>
                  </w:rPr>
                  <w:fldChar w:fldCharType="begin"/>
                </w:r>
                <w:r w:rsidR="007A5672">
                  <w:rPr>
                    <w:rFonts w:hint="eastAsia"/>
                    <w:sz w:val="18"/>
                  </w:rPr>
                  <w:instrText xml:space="preserve"> PAGE  \* MERGEFORMAT </w:instrText>
                </w:r>
                <w:r>
                  <w:rPr>
                    <w:rFonts w:hint="eastAsia"/>
                    <w:sz w:val="18"/>
                  </w:rPr>
                  <w:fldChar w:fldCharType="separate"/>
                </w:r>
                <w:r w:rsidR="00BD7B72" w:rsidRPr="00BD7B72">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C95" w:rsidRDefault="00EF6C95" w:rsidP="000E1C77">
      <w:r>
        <w:separator/>
      </w:r>
    </w:p>
  </w:footnote>
  <w:footnote w:type="continuationSeparator" w:id="0">
    <w:p w:rsidR="00EF6C95" w:rsidRDefault="00EF6C95" w:rsidP="000E1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17F6471"/>
    <w:multiLevelType w:val="hybridMultilevel"/>
    <w:tmpl w:val="4A0E595C"/>
    <w:lvl w:ilvl="0" w:tplc="CDE8B9B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28F02E56"/>
    <w:multiLevelType w:val="multilevel"/>
    <w:tmpl w:val="28F02E56"/>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757B"/>
    <w:rsid w:val="00022E84"/>
    <w:rsid w:val="0003121F"/>
    <w:rsid w:val="0003487B"/>
    <w:rsid w:val="00036D45"/>
    <w:rsid w:val="000432D0"/>
    <w:rsid w:val="00061D1D"/>
    <w:rsid w:val="0007273C"/>
    <w:rsid w:val="00081258"/>
    <w:rsid w:val="0009715B"/>
    <w:rsid w:val="000A3F7D"/>
    <w:rsid w:val="000B3700"/>
    <w:rsid w:val="000D3648"/>
    <w:rsid w:val="000E1C77"/>
    <w:rsid w:val="000E5631"/>
    <w:rsid w:val="000E7D70"/>
    <w:rsid w:val="000F5C83"/>
    <w:rsid w:val="001156EF"/>
    <w:rsid w:val="00134608"/>
    <w:rsid w:val="00143F8B"/>
    <w:rsid w:val="00160CB8"/>
    <w:rsid w:val="001774F0"/>
    <w:rsid w:val="001A308A"/>
    <w:rsid w:val="001A757F"/>
    <w:rsid w:val="001B3E09"/>
    <w:rsid w:val="001C35B3"/>
    <w:rsid w:val="001C4C9D"/>
    <w:rsid w:val="001D10EC"/>
    <w:rsid w:val="001E1E25"/>
    <w:rsid w:val="001E62B6"/>
    <w:rsid w:val="00200550"/>
    <w:rsid w:val="00222481"/>
    <w:rsid w:val="00224EBA"/>
    <w:rsid w:val="002255E9"/>
    <w:rsid w:val="0023045F"/>
    <w:rsid w:val="00244ED0"/>
    <w:rsid w:val="002506EF"/>
    <w:rsid w:val="002516E6"/>
    <w:rsid w:val="00262287"/>
    <w:rsid w:val="00271935"/>
    <w:rsid w:val="002773E6"/>
    <w:rsid w:val="00282965"/>
    <w:rsid w:val="00290217"/>
    <w:rsid w:val="002A09EF"/>
    <w:rsid w:val="002B3636"/>
    <w:rsid w:val="002B48EE"/>
    <w:rsid w:val="002B6EC2"/>
    <w:rsid w:val="002C4DF6"/>
    <w:rsid w:val="002E445D"/>
    <w:rsid w:val="003016DF"/>
    <w:rsid w:val="003026C8"/>
    <w:rsid w:val="003041AE"/>
    <w:rsid w:val="003075AA"/>
    <w:rsid w:val="00316A78"/>
    <w:rsid w:val="00336397"/>
    <w:rsid w:val="00350D1F"/>
    <w:rsid w:val="00382B2C"/>
    <w:rsid w:val="00383F32"/>
    <w:rsid w:val="003B411C"/>
    <w:rsid w:val="003C6006"/>
    <w:rsid w:val="003C6F58"/>
    <w:rsid w:val="003E70A8"/>
    <w:rsid w:val="003E73D3"/>
    <w:rsid w:val="003F5F4A"/>
    <w:rsid w:val="004107E3"/>
    <w:rsid w:val="00415363"/>
    <w:rsid w:val="004252DF"/>
    <w:rsid w:val="004451CC"/>
    <w:rsid w:val="00446596"/>
    <w:rsid w:val="00456781"/>
    <w:rsid w:val="00480B41"/>
    <w:rsid w:val="0048344B"/>
    <w:rsid w:val="004A21C1"/>
    <w:rsid w:val="004B55CA"/>
    <w:rsid w:val="004D626E"/>
    <w:rsid w:val="00510E91"/>
    <w:rsid w:val="0051121B"/>
    <w:rsid w:val="0051616F"/>
    <w:rsid w:val="005211DD"/>
    <w:rsid w:val="00533BE6"/>
    <w:rsid w:val="00556862"/>
    <w:rsid w:val="005618D8"/>
    <w:rsid w:val="00575D94"/>
    <w:rsid w:val="00595FC7"/>
    <w:rsid w:val="00597526"/>
    <w:rsid w:val="005A7269"/>
    <w:rsid w:val="005B2BE0"/>
    <w:rsid w:val="005C57BC"/>
    <w:rsid w:val="005D2F93"/>
    <w:rsid w:val="005D5F5C"/>
    <w:rsid w:val="005D7C46"/>
    <w:rsid w:val="0060522E"/>
    <w:rsid w:val="006171A9"/>
    <w:rsid w:val="00621508"/>
    <w:rsid w:val="00623093"/>
    <w:rsid w:val="006631A5"/>
    <w:rsid w:val="0066713D"/>
    <w:rsid w:val="006737EF"/>
    <w:rsid w:val="00692141"/>
    <w:rsid w:val="00692C25"/>
    <w:rsid w:val="0069496F"/>
    <w:rsid w:val="006A2018"/>
    <w:rsid w:val="006C5A06"/>
    <w:rsid w:val="006D15B1"/>
    <w:rsid w:val="006D25BD"/>
    <w:rsid w:val="006F385E"/>
    <w:rsid w:val="00707CD2"/>
    <w:rsid w:val="00721A00"/>
    <w:rsid w:val="00747504"/>
    <w:rsid w:val="0075368B"/>
    <w:rsid w:val="007623D4"/>
    <w:rsid w:val="00764BB0"/>
    <w:rsid w:val="00775A6A"/>
    <w:rsid w:val="00780881"/>
    <w:rsid w:val="007855BA"/>
    <w:rsid w:val="007A5672"/>
    <w:rsid w:val="007B75BB"/>
    <w:rsid w:val="007C54B5"/>
    <w:rsid w:val="007C61FE"/>
    <w:rsid w:val="007C6284"/>
    <w:rsid w:val="007C63D2"/>
    <w:rsid w:val="00811314"/>
    <w:rsid w:val="00816295"/>
    <w:rsid w:val="00821926"/>
    <w:rsid w:val="00835F21"/>
    <w:rsid w:val="00845D2F"/>
    <w:rsid w:val="0084691F"/>
    <w:rsid w:val="008529C4"/>
    <w:rsid w:val="00856C6A"/>
    <w:rsid w:val="00871EE8"/>
    <w:rsid w:val="008822F9"/>
    <w:rsid w:val="008A63EB"/>
    <w:rsid w:val="008B5F0E"/>
    <w:rsid w:val="008E093B"/>
    <w:rsid w:val="008F128A"/>
    <w:rsid w:val="008F1B0A"/>
    <w:rsid w:val="009158E3"/>
    <w:rsid w:val="00950043"/>
    <w:rsid w:val="00954BF3"/>
    <w:rsid w:val="00974BC9"/>
    <w:rsid w:val="009968AA"/>
    <w:rsid w:val="009C0A7A"/>
    <w:rsid w:val="009C6D79"/>
    <w:rsid w:val="009D2045"/>
    <w:rsid w:val="009E6DD8"/>
    <w:rsid w:val="00A1192E"/>
    <w:rsid w:val="00A11C8B"/>
    <w:rsid w:val="00A12786"/>
    <w:rsid w:val="00A1758A"/>
    <w:rsid w:val="00A17BAB"/>
    <w:rsid w:val="00A34719"/>
    <w:rsid w:val="00A52C86"/>
    <w:rsid w:val="00A7409E"/>
    <w:rsid w:val="00A83309"/>
    <w:rsid w:val="00A842E8"/>
    <w:rsid w:val="00A85DEB"/>
    <w:rsid w:val="00A9571E"/>
    <w:rsid w:val="00AA0ECB"/>
    <w:rsid w:val="00AC32F8"/>
    <w:rsid w:val="00AC791B"/>
    <w:rsid w:val="00AD0259"/>
    <w:rsid w:val="00B34C08"/>
    <w:rsid w:val="00B70F04"/>
    <w:rsid w:val="00BB4BC1"/>
    <w:rsid w:val="00BB702B"/>
    <w:rsid w:val="00BC28F2"/>
    <w:rsid w:val="00BC3448"/>
    <w:rsid w:val="00BD1456"/>
    <w:rsid w:val="00BD7B72"/>
    <w:rsid w:val="00BE13B6"/>
    <w:rsid w:val="00C032ED"/>
    <w:rsid w:val="00C03D51"/>
    <w:rsid w:val="00C05BB4"/>
    <w:rsid w:val="00C066D4"/>
    <w:rsid w:val="00C06FFF"/>
    <w:rsid w:val="00C3760A"/>
    <w:rsid w:val="00CA4806"/>
    <w:rsid w:val="00CC4D27"/>
    <w:rsid w:val="00CC5BD2"/>
    <w:rsid w:val="00CD7A39"/>
    <w:rsid w:val="00CE1F91"/>
    <w:rsid w:val="00CF6DFC"/>
    <w:rsid w:val="00D051C1"/>
    <w:rsid w:val="00D07D1A"/>
    <w:rsid w:val="00D13E52"/>
    <w:rsid w:val="00D17373"/>
    <w:rsid w:val="00D2653C"/>
    <w:rsid w:val="00D27682"/>
    <w:rsid w:val="00D2770E"/>
    <w:rsid w:val="00D90CC7"/>
    <w:rsid w:val="00D92D62"/>
    <w:rsid w:val="00D935A9"/>
    <w:rsid w:val="00DA2254"/>
    <w:rsid w:val="00DA3C12"/>
    <w:rsid w:val="00DB404A"/>
    <w:rsid w:val="00DB4D7F"/>
    <w:rsid w:val="00DC0945"/>
    <w:rsid w:val="00DC2A16"/>
    <w:rsid w:val="00DC5D6E"/>
    <w:rsid w:val="00DE1BDB"/>
    <w:rsid w:val="00E21529"/>
    <w:rsid w:val="00E31D92"/>
    <w:rsid w:val="00E3529A"/>
    <w:rsid w:val="00E35D45"/>
    <w:rsid w:val="00E9433E"/>
    <w:rsid w:val="00EA02DF"/>
    <w:rsid w:val="00EC5A26"/>
    <w:rsid w:val="00ED6CF3"/>
    <w:rsid w:val="00EF30B7"/>
    <w:rsid w:val="00EF6470"/>
    <w:rsid w:val="00EF6C95"/>
    <w:rsid w:val="00F025D0"/>
    <w:rsid w:val="00F1316C"/>
    <w:rsid w:val="00F2031A"/>
    <w:rsid w:val="00F25317"/>
    <w:rsid w:val="00F25AC4"/>
    <w:rsid w:val="00F37C73"/>
    <w:rsid w:val="00F44F57"/>
    <w:rsid w:val="00F45930"/>
    <w:rsid w:val="00F50853"/>
    <w:rsid w:val="00F77C3C"/>
    <w:rsid w:val="00F842A7"/>
    <w:rsid w:val="00F944F5"/>
    <w:rsid w:val="00F95A3D"/>
    <w:rsid w:val="00FA0E7D"/>
    <w:rsid w:val="00FA285E"/>
    <w:rsid w:val="00FB5A84"/>
    <w:rsid w:val="00FC12F4"/>
    <w:rsid w:val="00FC7ECF"/>
    <w:rsid w:val="00FF2E1C"/>
    <w:rsid w:val="02B1782F"/>
    <w:rsid w:val="04C97851"/>
    <w:rsid w:val="08E15DB5"/>
    <w:rsid w:val="0A3A1859"/>
    <w:rsid w:val="0A6261ED"/>
    <w:rsid w:val="0CCA35D1"/>
    <w:rsid w:val="0F6D2C29"/>
    <w:rsid w:val="0F897287"/>
    <w:rsid w:val="119819BD"/>
    <w:rsid w:val="15F0011E"/>
    <w:rsid w:val="167A3DB5"/>
    <w:rsid w:val="17185001"/>
    <w:rsid w:val="17202358"/>
    <w:rsid w:val="17355347"/>
    <w:rsid w:val="17403B59"/>
    <w:rsid w:val="17A72D51"/>
    <w:rsid w:val="1A656379"/>
    <w:rsid w:val="1C096CCE"/>
    <w:rsid w:val="20636086"/>
    <w:rsid w:val="21F06F24"/>
    <w:rsid w:val="225F636B"/>
    <w:rsid w:val="228D0B83"/>
    <w:rsid w:val="22C251A9"/>
    <w:rsid w:val="24EA5901"/>
    <w:rsid w:val="27A57E2A"/>
    <w:rsid w:val="28F77BD3"/>
    <w:rsid w:val="292075C1"/>
    <w:rsid w:val="295F49D4"/>
    <w:rsid w:val="2A324756"/>
    <w:rsid w:val="2A8F2BD2"/>
    <w:rsid w:val="2B9B3F9F"/>
    <w:rsid w:val="2C1E4A21"/>
    <w:rsid w:val="2D430717"/>
    <w:rsid w:val="2D755F4B"/>
    <w:rsid w:val="2E5111A4"/>
    <w:rsid w:val="2F2B52DA"/>
    <w:rsid w:val="2F88760D"/>
    <w:rsid w:val="2F8E612E"/>
    <w:rsid w:val="2FEA7289"/>
    <w:rsid w:val="30001BEC"/>
    <w:rsid w:val="32D020BA"/>
    <w:rsid w:val="346E73DE"/>
    <w:rsid w:val="356619EE"/>
    <w:rsid w:val="3732468A"/>
    <w:rsid w:val="37954243"/>
    <w:rsid w:val="38B03933"/>
    <w:rsid w:val="399D0AF7"/>
    <w:rsid w:val="3AB6156E"/>
    <w:rsid w:val="3C8077A7"/>
    <w:rsid w:val="3CC73103"/>
    <w:rsid w:val="3F492FCE"/>
    <w:rsid w:val="41A93191"/>
    <w:rsid w:val="43FA2454"/>
    <w:rsid w:val="445131BA"/>
    <w:rsid w:val="47AA1412"/>
    <w:rsid w:val="494D0157"/>
    <w:rsid w:val="4A982775"/>
    <w:rsid w:val="4B0F1068"/>
    <w:rsid w:val="4E49319D"/>
    <w:rsid w:val="5009544F"/>
    <w:rsid w:val="508B562C"/>
    <w:rsid w:val="508D45A2"/>
    <w:rsid w:val="508F4053"/>
    <w:rsid w:val="50A2590F"/>
    <w:rsid w:val="50C91912"/>
    <w:rsid w:val="51E334D2"/>
    <w:rsid w:val="53D74593"/>
    <w:rsid w:val="53F7208B"/>
    <w:rsid w:val="545230B3"/>
    <w:rsid w:val="55DE11B1"/>
    <w:rsid w:val="55EF2A4A"/>
    <w:rsid w:val="578269E8"/>
    <w:rsid w:val="57DE74DC"/>
    <w:rsid w:val="57EE4D0A"/>
    <w:rsid w:val="582A240C"/>
    <w:rsid w:val="59854419"/>
    <w:rsid w:val="5A0118CD"/>
    <w:rsid w:val="5A7D00A2"/>
    <w:rsid w:val="5A815D2B"/>
    <w:rsid w:val="5A9C35F9"/>
    <w:rsid w:val="5AC203EE"/>
    <w:rsid w:val="5B0E50B6"/>
    <w:rsid w:val="5E2D1A62"/>
    <w:rsid w:val="5F91465D"/>
    <w:rsid w:val="61932B12"/>
    <w:rsid w:val="63A55B7E"/>
    <w:rsid w:val="647F77A3"/>
    <w:rsid w:val="64E01216"/>
    <w:rsid w:val="651D2EEE"/>
    <w:rsid w:val="67406523"/>
    <w:rsid w:val="69BB72EB"/>
    <w:rsid w:val="6B137008"/>
    <w:rsid w:val="6B3F3FA5"/>
    <w:rsid w:val="6D9F14F9"/>
    <w:rsid w:val="6DCB6A18"/>
    <w:rsid w:val="6EDE130C"/>
    <w:rsid w:val="704D7991"/>
    <w:rsid w:val="70F10C84"/>
    <w:rsid w:val="73AC3237"/>
    <w:rsid w:val="7508644D"/>
    <w:rsid w:val="75FF2610"/>
    <w:rsid w:val="765E3B0B"/>
    <w:rsid w:val="785C0BB2"/>
    <w:rsid w:val="7A7F347E"/>
    <w:rsid w:val="7B253CB9"/>
    <w:rsid w:val="7B2A010B"/>
    <w:rsid w:val="7BA66310"/>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C77"/>
    <w:pPr>
      <w:widowControl w:val="0"/>
      <w:jc w:val="both"/>
    </w:pPr>
    <w:rPr>
      <w:kern w:val="2"/>
      <w:sz w:val="21"/>
      <w:szCs w:val="24"/>
    </w:rPr>
  </w:style>
  <w:style w:type="paragraph" w:styleId="1">
    <w:name w:val="heading 1"/>
    <w:next w:val="a"/>
    <w:uiPriority w:val="9"/>
    <w:qFormat/>
    <w:rsid w:val="000E1C77"/>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0E1C77"/>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0E1C77"/>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0E1C77"/>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0E1C77"/>
    <w:pPr>
      <w:ind w:firstLineChars="100" w:firstLine="420"/>
    </w:pPr>
    <w:rPr>
      <w:rFonts w:eastAsia="仿宋_GB2312"/>
      <w:sz w:val="28"/>
    </w:rPr>
  </w:style>
  <w:style w:type="paragraph" w:styleId="a4">
    <w:name w:val="Body Text"/>
    <w:basedOn w:val="a"/>
    <w:uiPriority w:val="99"/>
    <w:unhideWhenUsed/>
    <w:qFormat/>
    <w:rsid w:val="000E1C77"/>
  </w:style>
  <w:style w:type="paragraph" w:styleId="a5">
    <w:name w:val="Normal Indent"/>
    <w:basedOn w:val="a"/>
    <w:uiPriority w:val="99"/>
    <w:unhideWhenUsed/>
    <w:qFormat/>
    <w:rsid w:val="000E1C77"/>
    <w:pPr>
      <w:ind w:firstLine="420"/>
    </w:pPr>
    <w:rPr>
      <w:szCs w:val="20"/>
    </w:rPr>
  </w:style>
  <w:style w:type="paragraph" w:styleId="a6">
    <w:name w:val="caption"/>
    <w:basedOn w:val="a"/>
    <w:next w:val="a"/>
    <w:uiPriority w:val="35"/>
    <w:semiHidden/>
    <w:unhideWhenUsed/>
    <w:qFormat/>
    <w:rsid w:val="000E1C77"/>
    <w:rPr>
      <w:rFonts w:ascii="Arial" w:eastAsia="黑体" w:hAnsi="Arial" w:cs="Arial"/>
      <w:sz w:val="20"/>
      <w:szCs w:val="20"/>
    </w:rPr>
  </w:style>
  <w:style w:type="paragraph" w:styleId="a7">
    <w:name w:val="Plain Text"/>
    <w:basedOn w:val="a"/>
    <w:uiPriority w:val="99"/>
    <w:unhideWhenUsed/>
    <w:qFormat/>
    <w:rsid w:val="000E1C77"/>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
    <w:uiPriority w:val="99"/>
    <w:semiHidden/>
    <w:unhideWhenUsed/>
    <w:qFormat/>
    <w:rsid w:val="000E1C77"/>
    <w:pPr>
      <w:ind w:leftChars="2500" w:left="100"/>
    </w:pPr>
  </w:style>
  <w:style w:type="paragraph" w:styleId="a9">
    <w:name w:val="Balloon Text"/>
    <w:basedOn w:val="a"/>
    <w:link w:val="Char0"/>
    <w:qFormat/>
    <w:rsid w:val="000E1C77"/>
    <w:rPr>
      <w:sz w:val="18"/>
      <w:szCs w:val="18"/>
    </w:rPr>
  </w:style>
  <w:style w:type="paragraph" w:styleId="aa">
    <w:name w:val="footer"/>
    <w:basedOn w:val="a"/>
    <w:link w:val="Char1"/>
    <w:qFormat/>
    <w:rsid w:val="000E1C77"/>
    <w:pPr>
      <w:tabs>
        <w:tab w:val="center" w:pos="4153"/>
        <w:tab w:val="right" w:pos="8306"/>
      </w:tabs>
      <w:snapToGrid w:val="0"/>
      <w:jc w:val="left"/>
    </w:pPr>
    <w:rPr>
      <w:rFonts w:ascii="Calibri" w:hAnsi="Calibri" w:cs="黑体"/>
      <w:sz w:val="18"/>
      <w:szCs w:val="18"/>
    </w:rPr>
  </w:style>
  <w:style w:type="paragraph" w:styleId="ab">
    <w:name w:val="header"/>
    <w:basedOn w:val="a"/>
    <w:link w:val="Char2"/>
    <w:uiPriority w:val="99"/>
    <w:unhideWhenUsed/>
    <w:qFormat/>
    <w:rsid w:val="000E1C77"/>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0E1C77"/>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rsid w:val="000E1C77"/>
    <w:pPr>
      <w:spacing w:before="240" w:after="60"/>
      <w:jc w:val="center"/>
      <w:outlineLvl w:val="0"/>
    </w:pPr>
    <w:rPr>
      <w:rFonts w:ascii="Cambria" w:hAnsi="Cambria"/>
      <w:b/>
      <w:bCs/>
      <w:sz w:val="32"/>
      <w:szCs w:val="32"/>
    </w:rPr>
  </w:style>
  <w:style w:type="character" w:styleId="ae">
    <w:name w:val="Strong"/>
    <w:basedOn w:val="a1"/>
    <w:uiPriority w:val="22"/>
    <w:qFormat/>
    <w:rsid w:val="000E1C77"/>
    <w:rPr>
      <w:b/>
    </w:rPr>
  </w:style>
  <w:style w:type="character" w:styleId="af">
    <w:name w:val="page number"/>
    <w:basedOn w:val="a1"/>
    <w:qFormat/>
    <w:rsid w:val="000E1C77"/>
  </w:style>
  <w:style w:type="character" w:styleId="af0">
    <w:name w:val="Hyperlink"/>
    <w:basedOn w:val="a1"/>
    <w:uiPriority w:val="99"/>
    <w:semiHidden/>
    <w:unhideWhenUsed/>
    <w:qFormat/>
    <w:rsid w:val="000E1C77"/>
    <w:rPr>
      <w:color w:val="0000FF"/>
      <w:u w:val="single"/>
    </w:rPr>
  </w:style>
  <w:style w:type="paragraph" w:customStyle="1" w:styleId="p0">
    <w:name w:val="p0"/>
    <w:basedOn w:val="a"/>
    <w:qFormat/>
    <w:rsid w:val="000E1C77"/>
    <w:pPr>
      <w:widowControl/>
    </w:pPr>
    <w:rPr>
      <w:kern w:val="0"/>
      <w:szCs w:val="21"/>
    </w:rPr>
  </w:style>
  <w:style w:type="paragraph" w:customStyle="1" w:styleId="p16">
    <w:name w:val="p16"/>
    <w:basedOn w:val="a"/>
    <w:qFormat/>
    <w:rsid w:val="000E1C77"/>
    <w:pPr>
      <w:widowControl/>
      <w:spacing w:before="100" w:after="100"/>
      <w:jc w:val="left"/>
    </w:pPr>
    <w:rPr>
      <w:rFonts w:ascii="宋体" w:hAnsi="宋体" w:cs="宋体"/>
      <w:kern w:val="0"/>
      <w:sz w:val="24"/>
    </w:rPr>
  </w:style>
  <w:style w:type="paragraph" w:customStyle="1" w:styleId="10">
    <w:name w:val="列出段落1"/>
    <w:basedOn w:val="a"/>
    <w:uiPriority w:val="99"/>
    <w:qFormat/>
    <w:rsid w:val="000E1C77"/>
    <w:pPr>
      <w:ind w:firstLineChars="200" w:firstLine="420"/>
    </w:pPr>
    <w:rPr>
      <w:rFonts w:ascii="Calibri" w:hAnsi="Calibri"/>
      <w:szCs w:val="22"/>
    </w:rPr>
  </w:style>
  <w:style w:type="paragraph" w:customStyle="1" w:styleId="11">
    <w:name w:val="列出段落11"/>
    <w:basedOn w:val="a"/>
    <w:qFormat/>
    <w:rsid w:val="000E1C77"/>
    <w:pPr>
      <w:ind w:firstLine="420"/>
    </w:pPr>
    <w:rPr>
      <w:rFonts w:ascii="Calibri" w:hAnsi="Calibri"/>
    </w:rPr>
  </w:style>
  <w:style w:type="paragraph" w:customStyle="1" w:styleId="Style2">
    <w:name w:val="_Style 2"/>
    <w:basedOn w:val="a"/>
    <w:uiPriority w:val="34"/>
    <w:qFormat/>
    <w:rsid w:val="000E1C77"/>
    <w:pPr>
      <w:ind w:firstLineChars="200" w:firstLine="420"/>
    </w:pPr>
    <w:rPr>
      <w:rFonts w:ascii="Calibri" w:hAnsi="Calibri"/>
      <w:szCs w:val="22"/>
    </w:rPr>
  </w:style>
  <w:style w:type="paragraph" w:customStyle="1" w:styleId="Style1">
    <w:name w:val="_Style 1"/>
    <w:basedOn w:val="a"/>
    <w:uiPriority w:val="99"/>
    <w:qFormat/>
    <w:rsid w:val="000E1C77"/>
    <w:pPr>
      <w:ind w:firstLineChars="200" w:firstLine="420"/>
    </w:pPr>
    <w:rPr>
      <w:rFonts w:ascii="Calibri" w:hAnsi="Calibri"/>
      <w:szCs w:val="22"/>
    </w:rPr>
  </w:style>
  <w:style w:type="paragraph" w:customStyle="1" w:styleId="af1">
    <w:name w:val="正文首行缩进两字符"/>
    <w:basedOn w:val="a"/>
    <w:qFormat/>
    <w:rsid w:val="000E1C77"/>
    <w:pPr>
      <w:spacing w:line="360" w:lineRule="auto"/>
      <w:ind w:firstLineChars="200" w:firstLine="200"/>
    </w:pPr>
  </w:style>
  <w:style w:type="character" w:customStyle="1" w:styleId="2Char">
    <w:name w:val="标题 2 Char"/>
    <w:basedOn w:val="a1"/>
    <w:link w:val="2"/>
    <w:qFormat/>
    <w:rsid w:val="000E1C77"/>
    <w:rPr>
      <w:rFonts w:ascii="Arial" w:eastAsia="黑体" w:hAnsi="Arial" w:cs="Times New Roman"/>
      <w:b/>
      <w:kern w:val="0"/>
      <w:sz w:val="32"/>
      <w:szCs w:val="20"/>
    </w:rPr>
  </w:style>
  <w:style w:type="character" w:customStyle="1" w:styleId="CharChar">
    <w:name w:val="页脚 Char Char"/>
    <w:basedOn w:val="a1"/>
    <w:link w:val="aa"/>
    <w:qFormat/>
    <w:rsid w:val="000E1C77"/>
    <w:rPr>
      <w:sz w:val="18"/>
      <w:szCs w:val="18"/>
    </w:rPr>
  </w:style>
  <w:style w:type="character" w:customStyle="1" w:styleId="CharChar0">
    <w:name w:val="标题 Char Char"/>
    <w:basedOn w:val="a1"/>
    <w:link w:val="ad"/>
    <w:qFormat/>
    <w:rsid w:val="000E1C77"/>
    <w:rPr>
      <w:rFonts w:ascii="Cambria" w:hAnsi="Cambria" w:cs="Times New Roman"/>
      <w:b/>
      <w:bCs/>
      <w:sz w:val="32"/>
      <w:szCs w:val="32"/>
    </w:rPr>
  </w:style>
  <w:style w:type="character" w:customStyle="1" w:styleId="Char3">
    <w:name w:val="标题 Char"/>
    <w:basedOn w:val="a1"/>
    <w:link w:val="ad"/>
    <w:uiPriority w:val="10"/>
    <w:qFormat/>
    <w:rsid w:val="000E1C77"/>
    <w:rPr>
      <w:rFonts w:ascii="Cambria" w:eastAsia="宋体" w:hAnsi="Cambria" w:cs="黑体"/>
      <w:b/>
      <w:bCs/>
      <w:sz w:val="32"/>
      <w:szCs w:val="32"/>
    </w:rPr>
  </w:style>
  <w:style w:type="character" w:customStyle="1" w:styleId="Char1">
    <w:name w:val="页脚 Char"/>
    <w:basedOn w:val="a1"/>
    <w:link w:val="aa"/>
    <w:uiPriority w:val="99"/>
    <w:qFormat/>
    <w:rsid w:val="000E1C77"/>
    <w:rPr>
      <w:rFonts w:ascii="Times New Roman" w:eastAsia="宋体" w:hAnsi="Times New Roman" w:cs="Times New Roman"/>
      <w:sz w:val="18"/>
      <w:szCs w:val="18"/>
    </w:rPr>
  </w:style>
  <w:style w:type="character" w:customStyle="1" w:styleId="Char2">
    <w:name w:val="页眉 Char"/>
    <w:basedOn w:val="a1"/>
    <w:link w:val="ab"/>
    <w:uiPriority w:val="99"/>
    <w:qFormat/>
    <w:rsid w:val="000E1C77"/>
    <w:rPr>
      <w:rFonts w:ascii="Times New Roman" w:eastAsia="宋体" w:hAnsi="Times New Roman" w:cs="Times New Roman"/>
      <w:sz w:val="18"/>
      <w:szCs w:val="18"/>
    </w:rPr>
  </w:style>
  <w:style w:type="paragraph" w:customStyle="1" w:styleId="31">
    <w:name w:val="列出段落31"/>
    <w:basedOn w:val="a"/>
    <w:qFormat/>
    <w:rsid w:val="000E1C77"/>
    <w:pPr>
      <w:ind w:firstLineChars="200" w:firstLine="420"/>
    </w:pPr>
  </w:style>
  <w:style w:type="character" w:customStyle="1" w:styleId="Char0">
    <w:name w:val="批注框文本 Char"/>
    <w:basedOn w:val="a1"/>
    <w:link w:val="a9"/>
    <w:qFormat/>
    <w:rsid w:val="000E1C77"/>
    <w:rPr>
      <w:kern w:val="2"/>
      <w:sz w:val="18"/>
      <w:szCs w:val="18"/>
    </w:rPr>
  </w:style>
  <w:style w:type="paragraph" w:customStyle="1" w:styleId="20">
    <w:name w:val="列出段落2"/>
    <w:basedOn w:val="a"/>
    <w:qFormat/>
    <w:rsid w:val="000E1C77"/>
    <w:pPr>
      <w:ind w:firstLineChars="200" w:firstLine="420"/>
    </w:pPr>
    <w:rPr>
      <w:rFonts w:ascii="Calibri" w:hAnsi="Calibri"/>
      <w:szCs w:val="22"/>
    </w:rPr>
  </w:style>
  <w:style w:type="paragraph" w:customStyle="1" w:styleId="30">
    <w:name w:val="列出段落3"/>
    <w:basedOn w:val="a"/>
    <w:qFormat/>
    <w:rsid w:val="000E1C77"/>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0E1C77"/>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0E1C77"/>
    <w:pPr>
      <w:spacing w:line="360" w:lineRule="auto"/>
      <w:ind w:firstLineChars="200" w:firstLine="480"/>
    </w:pPr>
    <w:rPr>
      <w:rFonts w:ascii="宋体"/>
      <w:sz w:val="24"/>
    </w:rPr>
  </w:style>
  <w:style w:type="paragraph" w:customStyle="1" w:styleId="13">
    <w:name w:val="正文缩进1"/>
    <w:basedOn w:val="a"/>
    <w:qFormat/>
    <w:rsid w:val="000E1C77"/>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0E1C77"/>
    <w:rPr>
      <w:sz w:val="24"/>
    </w:rPr>
  </w:style>
  <w:style w:type="paragraph" w:styleId="af2">
    <w:name w:val="List Paragraph"/>
    <w:basedOn w:val="a"/>
    <w:uiPriority w:val="99"/>
    <w:unhideWhenUsed/>
    <w:qFormat/>
    <w:rsid w:val="000E1C77"/>
    <w:pPr>
      <w:ind w:firstLineChars="200" w:firstLine="420"/>
    </w:pPr>
  </w:style>
  <w:style w:type="character" w:customStyle="1" w:styleId="Char">
    <w:name w:val="日期 Char"/>
    <w:basedOn w:val="a1"/>
    <w:link w:val="a8"/>
    <w:uiPriority w:val="99"/>
    <w:semiHidden/>
    <w:qFormat/>
    <w:rsid w:val="000E1C77"/>
    <w:rPr>
      <w:kern w:val="2"/>
      <w:sz w:val="21"/>
      <w:szCs w:val="24"/>
    </w:rPr>
  </w:style>
  <w:style w:type="character" w:customStyle="1" w:styleId="right">
    <w:name w:val="right"/>
    <w:basedOn w:val="a1"/>
    <w:rsid w:val="000E1C77"/>
    <w:rPr>
      <w:color w:val="999999"/>
      <w:sz w:val="18"/>
      <w:szCs w:val="18"/>
    </w:rPr>
  </w:style>
  <w:style w:type="paragraph" w:customStyle="1" w:styleId="Default">
    <w:name w:val="Default"/>
    <w:qFormat/>
    <w:rsid w:val="000E1C77"/>
    <w:pPr>
      <w:widowControl w:val="0"/>
      <w:autoSpaceDE w:val="0"/>
      <w:autoSpaceDN w:val="0"/>
      <w:adjustRightInd w:val="0"/>
    </w:pPr>
    <w:rPr>
      <w:rFonts w:ascii="宋体" w:cs="Calibri"/>
      <w:color w:val="000000"/>
      <w:sz w:val="24"/>
      <w:szCs w:val="22"/>
    </w:rPr>
  </w:style>
  <w:style w:type="character" w:customStyle="1" w:styleId="green">
    <w:name w:val="green"/>
    <w:basedOn w:val="a1"/>
    <w:qFormat/>
    <w:rsid w:val="000E1C77"/>
    <w:rPr>
      <w:color w:val="66AE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45</Pages>
  <Words>3834</Words>
  <Characters>21855</Characters>
  <Application>Microsoft Office Word</Application>
  <DocSecurity>0</DocSecurity>
  <Lines>182</Lines>
  <Paragraphs>51</Paragraphs>
  <ScaleCrop>false</ScaleCrop>
  <Company>Microsoft</Company>
  <LinksUpToDate>false</LinksUpToDate>
  <CharactersWithSpaces>25638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151</cp:revision>
  <cp:lastPrinted>2019-03-12T06:43:00Z</cp:lastPrinted>
  <dcterms:created xsi:type="dcterms:W3CDTF">2018-08-07T07:50:00Z</dcterms:created>
  <dcterms:modified xsi:type="dcterms:W3CDTF">2019-03-18T03:18:00Z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