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AA" w:rsidRDefault="00055F33">
      <w:pPr>
        <w:spacing w:line="360" w:lineRule="auto"/>
        <w:jc w:val="center"/>
        <w:rPr>
          <w:rFonts w:hAnsi="宋体"/>
          <w:b/>
          <w:sz w:val="32"/>
          <w:szCs w:val="32"/>
        </w:rPr>
      </w:pPr>
      <w:r w:rsidRPr="006E43B2">
        <w:rPr>
          <w:rFonts w:hAnsi="宋体" w:hint="eastAsia"/>
          <w:b/>
          <w:bCs/>
          <w:sz w:val="32"/>
          <w:szCs w:val="32"/>
        </w:rPr>
        <w:t>禹州市第二批大中型水库移民避险解困试点项目</w:t>
      </w:r>
      <w:r w:rsidRPr="006E43B2">
        <w:rPr>
          <w:rFonts w:hAnsi="宋体" w:hint="eastAsia"/>
          <w:b/>
          <w:bCs/>
          <w:sz w:val="32"/>
          <w:szCs w:val="32"/>
        </w:rPr>
        <w:t>(</w:t>
      </w:r>
      <w:r w:rsidRPr="006E43B2">
        <w:rPr>
          <w:rFonts w:hAnsi="宋体" w:hint="eastAsia"/>
          <w:b/>
          <w:bCs/>
          <w:sz w:val="32"/>
          <w:szCs w:val="32"/>
        </w:rPr>
        <w:t>迎水阁村</w:t>
      </w:r>
      <w:r w:rsidRPr="006E43B2">
        <w:rPr>
          <w:rFonts w:hAnsi="宋体" w:hint="eastAsia"/>
          <w:b/>
          <w:bCs/>
          <w:sz w:val="32"/>
          <w:szCs w:val="32"/>
        </w:rPr>
        <w:t>)</w:t>
      </w:r>
      <w:r w:rsidRPr="006E43B2">
        <w:rPr>
          <w:rFonts w:hAnsi="宋体" w:hint="eastAsia"/>
          <w:b/>
          <w:bCs/>
          <w:sz w:val="32"/>
          <w:szCs w:val="32"/>
        </w:rPr>
        <w:t>调整土方工程（二次）</w:t>
      </w:r>
      <w:r w:rsidR="00FF35F1">
        <w:rPr>
          <w:rFonts w:hAnsi="宋体" w:hint="eastAsia"/>
          <w:b/>
          <w:sz w:val="32"/>
          <w:szCs w:val="32"/>
        </w:rPr>
        <w:t>招标公告</w:t>
      </w:r>
    </w:p>
    <w:p w:rsidR="006A24AA" w:rsidRDefault="00FF35F1">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6A24AA" w:rsidRDefault="00FF35F1" w:rsidP="004B212A">
      <w:pPr>
        <w:spacing w:line="434" w:lineRule="exact"/>
        <w:ind w:firstLineChars="200" w:firstLine="420"/>
        <w:rPr>
          <w:rFonts w:hAnsi="宋体" w:cs="宋体"/>
          <w:szCs w:val="21"/>
        </w:rPr>
      </w:pPr>
      <w:r>
        <w:rPr>
          <w:rFonts w:hAnsi="宋体" w:cs="宋体" w:hint="eastAsia"/>
          <w:szCs w:val="21"/>
        </w:rPr>
        <w:t>本招标项目</w:t>
      </w:r>
      <w:r w:rsidR="006E43B2" w:rsidRPr="006E43B2">
        <w:rPr>
          <w:rFonts w:hAnsi="宋体" w:cs="宋体" w:hint="eastAsia"/>
          <w:bCs/>
          <w:szCs w:val="21"/>
        </w:rPr>
        <w:t>禹州市第二批大中型水库移民避险解困试点项目</w:t>
      </w:r>
      <w:r w:rsidR="006E43B2" w:rsidRPr="006E43B2">
        <w:rPr>
          <w:rFonts w:hAnsi="宋体" w:cs="宋体" w:hint="eastAsia"/>
          <w:bCs/>
          <w:szCs w:val="21"/>
        </w:rPr>
        <w:t>(</w:t>
      </w:r>
      <w:r w:rsidR="006E43B2" w:rsidRPr="006E43B2">
        <w:rPr>
          <w:rFonts w:hAnsi="宋体" w:cs="宋体" w:hint="eastAsia"/>
          <w:bCs/>
          <w:szCs w:val="21"/>
        </w:rPr>
        <w:t>迎水阁村</w:t>
      </w:r>
      <w:r w:rsidR="006E43B2" w:rsidRPr="006E43B2">
        <w:rPr>
          <w:rFonts w:hAnsi="宋体" w:cs="宋体" w:hint="eastAsia"/>
          <w:bCs/>
          <w:szCs w:val="21"/>
        </w:rPr>
        <w:t>)</w:t>
      </w:r>
      <w:r w:rsidR="006E43B2" w:rsidRPr="006E43B2">
        <w:rPr>
          <w:rFonts w:hAnsi="宋体" w:cs="宋体" w:hint="eastAsia"/>
          <w:bCs/>
          <w:szCs w:val="21"/>
        </w:rPr>
        <w:t>调整土方工程（二次）</w:t>
      </w:r>
      <w:r>
        <w:rPr>
          <w:rFonts w:hAnsi="宋体" w:cs="宋体" w:hint="eastAsia"/>
          <w:szCs w:val="21"/>
        </w:rPr>
        <w:t>由主管部门批准建设，招标人</w:t>
      </w:r>
      <w:r>
        <w:rPr>
          <w:rFonts w:hAnsi="宋体" w:cs="宋体" w:hint="eastAsia"/>
          <w:color w:val="000000"/>
          <w:szCs w:val="21"/>
        </w:rPr>
        <w:t>为禹州市方山镇人民政府</w:t>
      </w:r>
      <w:r>
        <w:rPr>
          <w:rFonts w:hAnsi="宋体" w:cs="宋体" w:hint="eastAsia"/>
          <w:szCs w:val="21"/>
        </w:rPr>
        <w:t>，建设资金为财政资金。项目已具备招标条件，现对该项目进行国内公开招标。</w:t>
      </w:r>
    </w:p>
    <w:p w:rsidR="006A24AA" w:rsidRDefault="00FF35F1">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6A24AA" w:rsidRPr="006E43B2" w:rsidRDefault="00FF35F1" w:rsidP="004B212A">
      <w:pPr>
        <w:spacing w:line="434" w:lineRule="exact"/>
        <w:rPr>
          <w:rFonts w:hAnsi="宋体" w:cs="宋体"/>
          <w:szCs w:val="21"/>
        </w:rPr>
      </w:pPr>
      <w:r>
        <w:rPr>
          <w:rFonts w:hAnsi="宋体" w:cs="宋体"/>
          <w:szCs w:val="21"/>
        </w:rPr>
        <w:t>2.1</w:t>
      </w:r>
      <w:r>
        <w:rPr>
          <w:rFonts w:hAnsi="宋体" w:cs="宋体" w:hint="eastAsia"/>
          <w:szCs w:val="21"/>
        </w:rPr>
        <w:t>工程名称：</w:t>
      </w:r>
      <w:r w:rsidR="006E43B2" w:rsidRPr="006E43B2">
        <w:rPr>
          <w:rFonts w:hAnsi="宋体" w:cs="宋体" w:hint="eastAsia"/>
          <w:bCs/>
          <w:szCs w:val="21"/>
        </w:rPr>
        <w:t>禹州市第二批大中型水库移民避险解困试点项目</w:t>
      </w:r>
      <w:r w:rsidR="006E43B2" w:rsidRPr="006E43B2">
        <w:rPr>
          <w:rFonts w:hAnsi="宋体" w:cs="宋体" w:hint="eastAsia"/>
          <w:bCs/>
          <w:szCs w:val="21"/>
        </w:rPr>
        <w:t>(</w:t>
      </w:r>
      <w:r w:rsidR="006E43B2" w:rsidRPr="006E43B2">
        <w:rPr>
          <w:rFonts w:hAnsi="宋体" w:cs="宋体" w:hint="eastAsia"/>
          <w:bCs/>
          <w:szCs w:val="21"/>
        </w:rPr>
        <w:t>迎水阁村</w:t>
      </w:r>
      <w:r w:rsidR="006E43B2" w:rsidRPr="006E43B2">
        <w:rPr>
          <w:rFonts w:hAnsi="宋体" w:cs="宋体" w:hint="eastAsia"/>
          <w:bCs/>
          <w:szCs w:val="21"/>
        </w:rPr>
        <w:t>)</w:t>
      </w:r>
      <w:r w:rsidR="006E43B2" w:rsidRPr="006E43B2">
        <w:rPr>
          <w:rFonts w:hAnsi="宋体" w:cs="宋体" w:hint="eastAsia"/>
          <w:bCs/>
          <w:szCs w:val="21"/>
        </w:rPr>
        <w:t>调整土方工程（二次）</w:t>
      </w:r>
      <w:r w:rsidRPr="006E43B2">
        <w:rPr>
          <w:rFonts w:hAnsi="宋体" w:cs="宋体" w:hint="eastAsia"/>
          <w:szCs w:val="21"/>
        </w:rPr>
        <w:t>；</w:t>
      </w:r>
    </w:p>
    <w:p w:rsidR="006A24AA" w:rsidRDefault="00FF35F1" w:rsidP="004B212A">
      <w:pPr>
        <w:spacing w:line="434" w:lineRule="exact"/>
        <w:rPr>
          <w:rFonts w:hAnsi="宋体" w:cs="宋体"/>
          <w:szCs w:val="21"/>
        </w:rPr>
      </w:pPr>
      <w:r>
        <w:rPr>
          <w:rFonts w:hAnsi="宋体" w:cs="宋体"/>
          <w:szCs w:val="21"/>
        </w:rPr>
        <w:t>2.2</w:t>
      </w:r>
      <w:r>
        <w:rPr>
          <w:rFonts w:hAnsi="宋体" w:cs="宋体" w:hint="eastAsia"/>
          <w:szCs w:val="21"/>
        </w:rPr>
        <w:t>工程编号</w:t>
      </w:r>
      <w:r w:rsidRPr="004509F1">
        <w:rPr>
          <w:rFonts w:hAnsi="宋体" w:cs="宋体" w:hint="eastAsia"/>
          <w:color w:val="000000" w:themeColor="text1"/>
          <w:szCs w:val="21"/>
        </w:rPr>
        <w:t>：</w:t>
      </w:r>
      <w:r w:rsidR="00B218BF" w:rsidRPr="00B218BF">
        <w:rPr>
          <w:rFonts w:hAnsi="宋体" w:cs="宋体"/>
          <w:color w:val="000000" w:themeColor="text1"/>
          <w:szCs w:val="21"/>
        </w:rPr>
        <w:t>JSGC-FJ-2018256</w:t>
      </w:r>
      <w:r w:rsidR="00F81D29">
        <w:rPr>
          <w:rFonts w:hAnsi="宋体" w:cs="宋体" w:hint="eastAsia"/>
          <w:color w:val="000000" w:themeColor="text1"/>
          <w:szCs w:val="21"/>
        </w:rPr>
        <w:t>-1</w:t>
      </w:r>
    </w:p>
    <w:p w:rsidR="006A24AA" w:rsidRDefault="00FF35F1" w:rsidP="004B212A">
      <w:pPr>
        <w:spacing w:line="434" w:lineRule="exact"/>
        <w:rPr>
          <w:rFonts w:hAnsi="宋体" w:cs="宋体"/>
          <w:szCs w:val="21"/>
        </w:rPr>
      </w:pPr>
      <w:r>
        <w:rPr>
          <w:rFonts w:hAnsi="宋体" w:cs="宋体"/>
          <w:szCs w:val="21"/>
        </w:rPr>
        <w:t>2.3</w:t>
      </w:r>
      <w:r>
        <w:rPr>
          <w:rFonts w:hAnsi="宋体" w:cs="宋体" w:hint="eastAsia"/>
          <w:szCs w:val="21"/>
        </w:rPr>
        <w:t>工程地点：禹州市境内；</w:t>
      </w:r>
    </w:p>
    <w:p w:rsidR="006A24AA" w:rsidRDefault="00FF35F1" w:rsidP="004B212A">
      <w:pPr>
        <w:spacing w:line="434" w:lineRule="exact"/>
        <w:rPr>
          <w:rFonts w:hAnsi="宋体" w:cs="宋体"/>
          <w:szCs w:val="21"/>
        </w:rPr>
      </w:pPr>
      <w:r>
        <w:rPr>
          <w:rFonts w:hAnsi="宋体" w:cs="宋体"/>
          <w:szCs w:val="21"/>
        </w:rPr>
        <w:t>2.4</w:t>
      </w:r>
      <w:r>
        <w:rPr>
          <w:rFonts w:hAnsi="宋体" w:cs="宋体" w:hint="eastAsia"/>
          <w:szCs w:val="21"/>
        </w:rPr>
        <w:t>招标控制价</w:t>
      </w:r>
      <w:r w:rsidR="006E43B2">
        <w:rPr>
          <w:rFonts w:hAnsi="宋体" w:cs="宋体" w:hint="eastAsia"/>
          <w:szCs w:val="21"/>
        </w:rPr>
        <w:t>：</w:t>
      </w:r>
      <w:r>
        <w:rPr>
          <w:rFonts w:hAnsi="宋体" w:cs="宋体" w:hint="eastAsia"/>
          <w:szCs w:val="21"/>
        </w:rPr>
        <w:t>645844.97</w:t>
      </w:r>
      <w:r>
        <w:rPr>
          <w:rFonts w:hAnsi="宋体" w:cs="宋体" w:hint="eastAsia"/>
          <w:szCs w:val="21"/>
        </w:rPr>
        <w:t>元；（含规费、税金、安全文明施工措施费）；</w:t>
      </w:r>
    </w:p>
    <w:p w:rsidR="006A24AA" w:rsidRDefault="00FF35F1" w:rsidP="004B212A">
      <w:pPr>
        <w:spacing w:line="434" w:lineRule="exact"/>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6A24AA" w:rsidRDefault="00FF35F1" w:rsidP="004B212A">
      <w:pPr>
        <w:spacing w:line="434" w:lineRule="exact"/>
        <w:rPr>
          <w:rFonts w:hAnsi="宋体" w:cs="宋体"/>
          <w:szCs w:val="21"/>
        </w:rPr>
      </w:pPr>
      <w:r>
        <w:rPr>
          <w:rFonts w:hAnsi="宋体" w:cs="宋体"/>
          <w:szCs w:val="21"/>
        </w:rPr>
        <w:t>2.6</w:t>
      </w:r>
      <w:r>
        <w:rPr>
          <w:rFonts w:hAnsi="宋体" w:cs="宋体" w:hint="eastAsia"/>
          <w:szCs w:val="21"/>
        </w:rPr>
        <w:t>质量要求：合格；</w:t>
      </w:r>
    </w:p>
    <w:p w:rsidR="006A24AA" w:rsidRDefault="00FF35F1" w:rsidP="004B212A">
      <w:pPr>
        <w:spacing w:line="434" w:lineRule="exact"/>
        <w:rPr>
          <w:rFonts w:hAnsi="宋体" w:cs="宋体"/>
          <w:szCs w:val="21"/>
        </w:rPr>
      </w:pPr>
      <w:r>
        <w:rPr>
          <w:rFonts w:hAnsi="宋体" w:cs="宋体"/>
          <w:szCs w:val="21"/>
        </w:rPr>
        <w:t>2.7</w:t>
      </w:r>
      <w:r>
        <w:rPr>
          <w:rFonts w:hAnsi="宋体" w:cs="宋体" w:hint="eastAsia"/>
          <w:szCs w:val="21"/>
        </w:rPr>
        <w:t>发包方式：总承包；</w:t>
      </w:r>
    </w:p>
    <w:p w:rsidR="006A24AA" w:rsidRDefault="00FF35F1" w:rsidP="004B212A">
      <w:pPr>
        <w:spacing w:line="434" w:lineRule="exact"/>
        <w:rPr>
          <w:rFonts w:hAnsi="宋体" w:cs="宋体"/>
          <w:szCs w:val="21"/>
        </w:rPr>
      </w:pPr>
      <w:r>
        <w:rPr>
          <w:rFonts w:hAnsi="宋体" w:cs="宋体"/>
          <w:szCs w:val="21"/>
        </w:rPr>
        <w:t>2.8</w:t>
      </w:r>
      <w:r>
        <w:rPr>
          <w:rFonts w:hAnsi="宋体" w:cs="宋体" w:hint="eastAsia"/>
          <w:szCs w:val="21"/>
        </w:rPr>
        <w:t>标段划分：共划分为</w:t>
      </w:r>
      <w:r w:rsidR="006E43B2">
        <w:rPr>
          <w:rFonts w:hAnsi="宋体" w:cs="宋体" w:hint="eastAsia"/>
          <w:szCs w:val="21"/>
        </w:rPr>
        <w:t>1</w:t>
      </w:r>
      <w:r w:rsidR="006E43B2">
        <w:rPr>
          <w:rFonts w:hAnsi="宋体" w:cs="宋体" w:hint="eastAsia"/>
          <w:szCs w:val="21"/>
        </w:rPr>
        <w:t>个标段；</w:t>
      </w:r>
    </w:p>
    <w:p w:rsidR="006A24AA" w:rsidRDefault="00FF35F1" w:rsidP="004B212A">
      <w:pPr>
        <w:spacing w:line="434" w:lineRule="exact"/>
        <w:rPr>
          <w:rFonts w:hAnsi="宋体" w:cs="宋体"/>
          <w:color w:val="000000"/>
          <w:szCs w:val="21"/>
        </w:rPr>
      </w:pPr>
      <w:r>
        <w:rPr>
          <w:rFonts w:hAnsi="宋体" w:cs="宋体"/>
          <w:szCs w:val="21"/>
        </w:rPr>
        <w:t>2.9</w:t>
      </w:r>
      <w:r>
        <w:rPr>
          <w:rFonts w:hAnsi="宋体" w:cs="宋体" w:hint="eastAsia"/>
          <w:szCs w:val="21"/>
        </w:rPr>
        <w:t>计划工期：</w:t>
      </w:r>
      <w:r w:rsidR="006E43B2">
        <w:rPr>
          <w:rFonts w:hAnsi="宋体" w:cs="宋体" w:hint="eastAsia"/>
          <w:szCs w:val="21"/>
        </w:rPr>
        <w:t xml:space="preserve"> </w:t>
      </w:r>
      <w:r>
        <w:rPr>
          <w:rFonts w:hAnsi="宋体" w:cs="宋体" w:hint="eastAsia"/>
          <w:szCs w:val="21"/>
        </w:rPr>
        <w:t>60</w:t>
      </w:r>
      <w:r>
        <w:rPr>
          <w:rFonts w:hAnsi="宋体" w:cs="宋体" w:hint="eastAsia"/>
          <w:szCs w:val="21"/>
        </w:rPr>
        <w:t>日历天</w:t>
      </w:r>
      <w:r w:rsidR="006E43B2">
        <w:rPr>
          <w:rFonts w:hAnsi="宋体" w:cs="宋体" w:hint="eastAsia"/>
          <w:szCs w:val="21"/>
        </w:rPr>
        <w:t>；</w:t>
      </w:r>
    </w:p>
    <w:p w:rsidR="006A24AA" w:rsidRDefault="00FF35F1">
      <w:pPr>
        <w:spacing w:line="434" w:lineRule="exact"/>
        <w:jc w:val="left"/>
        <w:rPr>
          <w:rFonts w:hAnsi="宋体" w:cs="宋体"/>
          <w:b/>
          <w:bCs/>
          <w:szCs w:val="21"/>
        </w:rPr>
      </w:pPr>
      <w:r>
        <w:rPr>
          <w:rFonts w:hAnsi="宋体" w:cs="宋体"/>
          <w:b/>
          <w:bCs/>
          <w:szCs w:val="21"/>
        </w:rPr>
        <w:t>3.</w:t>
      </w:r>
      <w:r w:rsidR="006E43B2">
        <w:rPr>
          <w:rFonts w:hAnsi="宋体" w:cs="宋体" w:hint="eastAsia"/>
          <w:b/>
          <w:bCs/>
          <w:szCs w:val="21"/>
        </w:rPr>
        <w:t>投标人</w:t>
      </w:r>
      <w:r>
        <w:rPr>
          <w:rFonts w:hAnsi="宋体" w:cs="宋体" w:hint="eastAsia"/>
          <w:b/>
          <w:bCs/>
          <w:szCs w:val="21"/>
        </w:rPr>
        <w:t>资格要求：</w:t>
      </w:r>
    </w:p>
    <w:p w:rsidR="006E43B2" w:rsidRPr="00794C16" w:rsidRDefault="006E43B2" w:rsidP="004B212A">
      <w:pPr>
        <w:tabs>
          <w:tab w:val="left" w:pos="7095"/>
        </w:tabs>
        <w:spacing w:line="440" w:lineRule="exact"/>
        <w:contextualSpacing/>
        <w:rPr>
          <w:rFonts w:hAnsi="宋体"/>
          <w:szCs w:val="21"/>
        </w:rPr>
      </w:pPr>
      <w:r w:rsidRPr="00794C16">
        <w:rPr>
          <w:rFonts w:hAnsi="宋体"/>
          <w:szCs w:val="21"/>
        </w:rPr>
        <w:t>3.1</w:t>
      </w:r>
      <w:r w:rsidRPr="00794C16">
        <w:rPr>
          <w:rFonts w:hAnsi="宋体" w:hint="eastAsia"/>
          <w:szCs w:val="21"/>
        </w:rPr>
        <w:t>投标人具有独立法人资格（指投标人营业执照），投标人须具备建筑工程施工总承包叁级及以上资质，且具有有效安全生产许可证；</w:t>
      </w:r>
    </w:p>
    <w:p w:rsidR="006E43B2" w:rsidRPr="00794C16" w:rsidRDefault="006E43B2" w:rsidP="004B212A">
      <w:pPr>
        <w:tabs>
          <w:tab w:val="left" w:pos="7095"/>
        </w:tabs>
        <w:spacing w:line="440" w:lineRule="exact"/>
        <w:contextualSpacing/>
        <w:rPr>
          <w:rFonts w:hAnsi="宋体"/>
          <w:szCs w:val="21"/>
        </w:rPr>
      </w:pPr>
      <w:r w:rsidRPr="00794C16">
        <w:rPr>
          <w:rFonts w:hAnsi="宋体"/>
          <w:szCs w:val="21"/>
        </w:rPr>
        <w:t>3.2</w:t>
      </w:r>
      <w:r w:rsidRPr="00794C16">
        <w:rPr>
          <w:rFonts w:hAnsi="宋体" w:hint="eastAsia"/>
          <w:szCs w:val="21"/>
        </w:rPr>
        <w:t>拟派项目经理须为建筑工程专业贰级及以上注册建造师执业资格并具有有效的安全生产考核合格证（</w:t>
      </w:r>
      <w:r w:rsidRPr="00794C16">
        <w:rPr>
          <w:rFonts w:hAnsi="宋体"/>
          <w:szCs w:val="21"/>
        </w:rPr>
        <w:t>B</w:t>
      </w:r>
      <w:r w:rsidRPr="00794C16">
        <w:rPr>
          <w:rFonts w:hAnsi="宋体" w:hint="eastAsia"/>
          <w:szCs w:val="21"/>
        </w:rPr>
        <w:t>类），且未担任其他在施建设工程项目的项目经理；</w:t>
      </w:r>
    </w:p>
    <w:p w:rsidR="006E43B2" w:rsidRPr="004E00DD" w:rsidRDefault="006E43B2" w:rsidP="004B212A">
      <w:pPr>
        <w:tabs>
          <w:tab w:val="left" w:pos="7095"/>
        </w:tabs>
        <w:spacing w:line="440" w:lineRule="exact"/>
        <w:contextualSpacing/>
        <w:rPr>
          <w:rFonts w:hAnsi="宋体"/>
          <w:szCs w:val="21"/>
        </w:rPr>
      </w:pPr>
      <w:r w:rsidRPr="004E00DD">
        <w:rPr>
          <w:rFonts w:hAnsi="宋体"/>
          <w:szCs w:val="21"/>
        </w:rPr>
        <w:t>3.3</w:t>
      </w:r>
      <w:r w:rsidRPr="004E00DD">
        <w:rPr>
          <w:rFonts w:hAnsi="宋体" w:hint="eastAsia"/>
          <w:szCs w:val="21"/>
        </w:rPr>
        <w:t>外省企业需在</w:t>
      </w:r>
      <w:hyperlink r:id="rId5" w:history="1">
        <w:r w:rsidRPr="004E00DD">
          <w:rPr>
            <w:rFonts w:hint="eastAsia"/>
            <w:szCs w:val="21"/>
          </w:rPr>
          <w:t>河南省建筑市场监管公共服务平台</w:t>
        </w:r>
      </w:hyperlink>
      <w:r w:rsidRPr="004E00DD">
        <w:rPr>
          <w:rFonts w:hAnsi="宋体" w:hint="eastAsia"/>
          <w:szCs w:val="21"/>
        </w:rPr>
        <w:t>备案；</w:t>
      </w:r>
    </w:p>
    <w:p w:rsidR="006E43B2" w:rsidRPr="004E00DD" w:rsidRDefault="006E43B2" w:rsidP="004B212A">
      <w:pPr>
        <w:tabs>
          <w:tab w:val="left" w:pos="7095"/>
        </w:tabs>
        <w:spacing w:line="440" w:lineRule="exact"/>
        <w:contextualSpacing/>
        <w:rPr>
          <w:rFonts w:hAnsi="宋体"/>
          <w:szCs w:val="21"/>
        </w:rPr>
      </w:pPr>
      <w:r w:rsidRPr="004E00DD">
        <w:rPr>
          <w:rFonts w:hAnsi="宋体"/>
          <w:szCs w:val="21"/>
        </w:rPr>
        <w:t>3.</w:t>
      </w:r>
      <w:r w:rsidRPr="004E00DD">
        <w:rPr>
          <w:rFonts w:hAnsi="宋体" w:hint="eastAsia"/>
          <w:szCs w:val="21"/>
        </w:rPr>
        <w:t>4</w:t>
      </w:r>
      <w:r w:rsidRPr="004E00DD">
        <w:rPr>
          <w:rFonts w:hAnsi="宋体"/>
          <w:szCs w:val="21"/>
        </w:rPr>
        <w:t>在未被列入“信用中国”网站</w:t>
      </w:r>
      <w:r w:rsidRPr="004E00DD">
        <w:rPr>
          <w:rFonts w:hAnsi="宋体"/>
          <w:szCs w:val="21"/>
        </w:rPr>
        <w:t>(www.creditchina.gov.cn)</w:t>
      </w:r>
      <w:r w:rsidRPr="004E00DD">
        <w:rPr>
          <w:rFonts w:hAnsi="宋体"/>
          <w:szCs w:val="21"/>
        </w:rPr>
        <w:t>失信被执行人名单、“国家企业信用公示系统”网站（</w:t>
      </w:r>
      <w:r w:rsidRPr="004E00DD">
        <w:rPr>
          <w:rFonts w:hAnsi="宋体"/>
          <w:szCs w:val="21"/>
        </w:rPr>
        <w:t>www.gsxt.gov.cn</w:t>
      </w:r>
      <w:r w:rsidRPr="004E00DD">
        <w:rPr>
          <w:rFonts w:hAnsi="宋体"/>
          <w:szCs w:val="21"/>
        </w:rPr>
        <w:t>）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6A24AA" w:rsidRDefault="00FF35F1" w:rsidP="004B212A">
      <w:pPr>
        <w:spacing w:line="434" w:lineRule="exact"/>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6A24AA" w:rsidRDefault="00FF35F1" w:rsidP="004B212A">
      <w:pPr>
        <w:spacing w:line="434" w:lineRule="exact"/>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6A24AA" w:rsidRDefault="00FF35F1">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6A24AA" w:rsidRDefault="00FF35F1" w:rsidP="004B212A">
      <w:pPr>
        <w:spacing w:line="312" w:lineRule="auto"/>
        <w:ind w:leftChars="-50" w:left="-105" w:rightChars="-50" w:right="-105"/>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w:t>
      </w:r>
      <w:r>
        <w:rPr>
          <w:rFonts w:hAnsi="宋体" w:cs="宋体" w:hint="eastAsia"/>
          <w:szCs w:val="21"/>
        </w:rPr>
        <w:lastRenderedPageBreak/>
        <w:t>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6A24AA" w:rsidRPr="004B212A" w:rsidRDefault="00FF35F1" w:rsidP="004B212A">
      <w:pPr>
        <w:spacing w:line="312" w:lineRule="auto"/>
        <w:ind w:leftChars="-50" w:left="-105" w:rightChars="-50" w:right="-105"/>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r>
        <w:rPr>
          <w:rFonts w:hAnsi="宋体" w:cs="宋体"/>
          <w:b/>
          <w:bCs/>
          <w:szCs w:val="21"/>
        </w:rPr>
        <w:t>5.</w:t>
      </w:r>
      <w:r>
        <w:rPr>
          <w:rFonts w:hAnsi="宋体" w:cs="宋体" w:hint="eastAsia"/>
          <w:b/>
          <w:bCs/>
          <w:szCs w:val="21"/>
        </w:rPr>
        <w:t>招标文件和施工图纸的获取</w:t>
      </w:r>
    </w:p>
    <w:p w:rsidR="006A24AA" w:rsidRDefault="00FF35F1" w:rsidP="004B212A">
      <w:pPr>
        <w:spacing w:line="312" w:lineRule="auto"/>
        <w:ind w:leftChars="-50" w:left="-105" w:rightChars="-50" w:right="-105"/>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http://xcggzy.gov.cn/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4B212A" w:rsidRDefault="00FF35F1" w:rsidP="004B212A">
      <w:pPr>
        <w:spacing w:line="312" w:lineRule="auto"/>
        <w:ind w:leftChars="-50" w:left="-105" w:rightChars="-50" w:right="-105"/>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6A24AA" w:rsidRPr="004B212A" w:rsidRDefault="00FF35F1" w:rsidP="004B212A">
      <w:pPr>
        <w:spacing w:line="312" w:lineRule="auto"/>
        <w:ind w:leftChars="-50" w:left="-105" w:rightChars="-50" w:right="-105"/>
        <w:rPr>
          <w:rFonts w:hAnsi="宋体" w:cs="宋体"/>
          <w:szCs w:val="21"/>
        </w:rPr>
      </w:pPr>
      <w:r>
        <w:rPr>
          <w:rFonts w:hAnsi="宋体" w:cs="宋体"/>
          <w:b/>
          <w:bCs/>
          <w:szCs w:val="21"/>
        </w:rPr>
        <w:t>6.</w:t>
      </w:r>
      <w:r>
        <w:rPr>
          <w:rFonts w:hAnsi="宋体" w:cs="宋体" w:hint="eastAsia"/>
          <w:b/>
          <w:bCs/>
          <w:szCs w:val="21"/>
        </w:rPr>
        <w:t>投标文件的提交</w:t>
      </w:r>
    </w:p>
    <w:p w:rsidR="004B212A" w:rsidRDefault="00FF35F1" w:rsidP="004B212A">
      <w:pPr>
        <w:spacing w:line="312" w:lineRule="auto"/>
        <w:ind w:leftChars="-50" w:left="-105" w:rightChars="-50" w:right="-105"/>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6A24AA" w:rsidRDefault="00FF35F1" w:rsidP="004B212A">
      <w:pPr>
        <w:spacing w:line="312" w:lineRule="auto"/>
        <w:ind w:leftChars="-50" w:left="-105" w:rightChars="-50" w:right="-105"/>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464709">
        <w:rPr>
          <w:rFonts w:hAnsi="宋体" w:cs="宋体" w:hint="eastAsia"/>
          <w:szCs w:val="21"/>
        </w:rPr>
        <w:t>03</w:t>
      </w:r>
      <w:r>
        <w:rPr>
          <w:rFonts w:hAnsi="宋体" w:cs="宋体" w:hint="eastAsia"/>
          <w:szCs w:val="21"/>
        </w:rPr>
        <w:t>月</w:t>
      </w:r>
      <w:r w:rsidR="00464709">
        <w:rPr>
          <w:rFonts w:hAnsi="宋体" w:cs="宋体" w:hint="eastAsia"/>
          <w:szCs w:val="21"/>
        </w:rPr>
        <w:t>28</w:t>
      </w:r>
      <w:r>
        <w:rPr>
          <w:rFonts w:hAnsi="宋体" w:cs="宋体" w:hint="eastAsia"/>
          <w:szCs w:val="21"/>
        </w:rPr>
        <w:t>日</w:t>
      </w:r>
      <w:r w:rsidR="00464709">
        <w:rPr>
          <w:rFonts w:hAnsi="宋体" w:cs="宋体" w:hint="eastAsia"/>
          <w:szCs w:val="21"/>
        </w:rPr>
        <w:t xml:space="preserve"> 09</w:t>
      </w:r>
      <w:r>
        <w:rPr>
          <w:rFonts w:hAnsi="宋体" w:cs="宋体" w:hint="eastAsia"/>
          <w:szCs w:val="21"/>
        </w:rPr>
        <w:t>时</w:t>
      </w:r>
      <w:bookmarkStart w:id="0" w:name="_GoBack"/>
      <w:bookmarkEnd w:id="0"/>
      <w:r w:rsidR="00464709">
        <w:rPr>
          <w:rFonts w:hAnsi="宋体" w:cs="宋体" w:hint="eastAsia"/>
          <w:szCs w:val="21"/>
        </w:rPr>
        <w:t>00</w:t>
      </w:r>
      <w:r>
        <w:rPr>
          <w:rFonts w:hAnsi="宋体" w:cs="宋体" w:hint="eastAsia"/>
          <w:szCs w:val="21"/>
        </w:rPr>
        <w:t>分。</w:t>
      </w:r>
    </w:p>
    <w:p w:rsidR="004B212A" w:rsidRDefault="00FF35F1" w:rsidP="004B212A">
      <w:pPr>
        <w:spacing w:line="312" w:lineRule="auto"/>
        <w:ind w:leftChars="-50" w:left="-105" w:rightChars="-50" w:right="-105"/>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6A24AA" w:rsidRDefault="00FF35F1" w:rsidP="004B212A">
      <w:pPr>
        <w:spacing w:line="312" w:lineRule="auto"/>
        <w:ind w:leftChars="-50" w:left="-105" w:rightChars="-50" w:right="-105"/>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6A24AA" w:rsidRDefault="00FF35F1" w:rsidP="004B212A">
      <w:pPr>
        <w:spacing w:line="312" w:lineRule="auto"/>
        <w:ind w:leftChars="-50" w:left="-105" w:rightChars="-50" w:right="-105"/>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Pr>
          <w:rFonts w:ascii="MS Mincho" w:eastAsia="MS Mincho" w:hAnsi="MS Mincho" w:cs="MS Mincho"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6A24AA" w:rsidRDefault="00FF35F1" w:rsidP="004B212A">
      <w:pPr>
        <w:spacing w:line="312" w:lineRule="auto"/>
        <w:ind w:leftChars="-50" w:left="-105" w:rightChars="-50" w:right="-105"/>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6A24AA" w:rsidRDefault="00FF35F1">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6A24AA" w:rsidRDefault="00FF35F1" w:rsidP="004B212A">
      <w:pPr>
        <w:spacing w:line="312" w:lineRule="auto"/>
        <w:ind w:leftChars="-50" w:left="-105" w:rightChars="-50" w:right="-105"/>
        <w:rPr>
          <w:rFonts w:hAnsi="宋体" w:cs="宋体"/>
          <w:szCs w:val="21"/>
        </w:rPr>
      </w:pPr>
      <w:r>
        <w:rPr>
          <w:rFonts w:hAnsi="宋体" w:cs="宋体" w:hint="eastAsia"/>
          <w:szCs w:val="21"/>
        </w:rPr>
        <w:t>本公告同时在</w:t>
      </w:r>
      <w:r>
        <w:rPr>
          <w:rFonts w:hAnsi="宋体" w:cs="宋体" w:hint="eastAsia"/>
          <w:color w:val="000000"/>
          <w:szCs w:val="21"/>
        </w:rPr>
        <w:t>《全国公共资源交易平台（河南省·许昌市）》、《河南省电子招标投标公共服务平台》</w:t>
      </w:r>
      <w:r>
        <w:rPr>
          <w:rFonts w:hAnsi="宋体" w:cs="宋体" w:hint="eastAsia"/>
          <w:szCs w:val="21"/>
        </w:rPr>
        <w:t>上发布。</w:t>
      </w:r>
    </w:p>
    <w:p w:rsidR="006A24AA" w:rsidRDefault="00FF35F1">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6A24AA" w:rsidRDefault="00FF35F1" w:rsidP="004B212A">
      <w:pPr>
        <w:spacing w:line="312" w:lineRule="auto"/>
        <w:ind w:rightChars="-50" w:right="-105"/>
        <w:rPr>
          <w:rFonts w:hAnsi="宋体" w:cs="宋体"/>
          <w:color w:val="000000"/>
          <w:szCs w:val="21"/>
        </w:rPr>
      </w:pPr>
      <w:r>
        <w:rPr>
          <w:rFonts w:hAnsi="宋体" w:cs="宋体" w:hint="eastAsia"/>
          <w:color w:val="000000"/>
          <w:szCs w:val="21"/>
        </w:rPr>
        <w:t>招标人：禹州市方山镇人民政府</w:t>
      </w:r>
    </w:p>
    <w:p w:rsidR="006A24AA" w:rsidRDefault="00FF35F1" w:rsidP="004B212A">
      <w:pPr>
        <w:spacing w:line="312" w:lineRule="auto"/>
        <w:ind w:rightChars="-50" w:right="-105"/>
        <w:rPr>
          <w:rFonts w:hAnsi="宋体" w:cs="宋体"/>
          <w:color w:val="000000"/>
          <w:szCs w:val="21"/>
        </w:rPr>
      </w:pPr>
      <w:r>
        <w:rPr>
          <w:rFonts w:hAnsi="宋体" w:cs="宋体" w:hint="eastAsia"/>
          <w:color w:val="000000"/>
          <w:szCs w:val="21"/>
        </w:rPr>
        <w:t>地址：禹州市方山镇</w:t>
      </w:r>
    </w:p>
    <w:p w:rsidR="006A24AA" w:rsidRDefault="00FF35F1" w:rsidP="004B212A">
      <w:pPr>
        <w:spacing w:line="312" w:lineRule="auto"/>
        <w:ind w:rightChars="-50" w:right="-105"/>
        <w:rPr>
          <w:rFonts w:hAnsi="宋体" w:cs="宋体"/>
          <w:color w:val="000000"/>
          <w:szCs w:val="21"/>
        </w:rPr>
      </w:pPr>
      <w:r>
        <w:rPr>
          <w:rFonts w:hAnsi="宋体" w:cs="宋体" w:hint="eastAsia"/>
          <w:color w:val="000000"/>
          <w:szCs w:val="21"/>
        </w:rPr>
        <w:t>联系人：朱先生</w:t>
      </w:r>
    </w:p>
    <w:p w:rsidR="006A24AA" w:rsidRDefault="00FF35F1" w:rsidP="004B212A">
      <w:pPr>
        <w:spacing w:line="312" w:lineRule="auto"/>
        <w:ind w:rightChars="-50" w:right="-105"/>
        <w:rPr>
          <w:rFonts w:hAnsi="宋体" w:cs="宋体"/>
          <w:color w:val="000000"/>
          <w:szCs w:val="21"/>
        </w:rPr>
      </w:pPr>
      <w:r>
        <w:rPr>
          <w:rFonts w:hAnsi="宋体" w:cs="宋体" w:hint="eastAsia"/>
          <w:color w:val="000000"/>
          <w:szCs w:val="21"/>
        </w:rPr>
        <w:t>联系电话：</w:t>
      </w:r>
      <w:r>
        <w:rPr>
          <w:rFonts w:hAnsi="宋体" w:cs="宋体" w:hint="eastAsia"/>
          <w:color w:val="000000"/>
          <w:szCs w:val="21"/>
        </w:rPr>
        <w:t>13839007837</w:t>
      </w:r>
    </w:p>
    <w:p w:rsidR="004B212A" w:rsidRPr="004B212A" w:rsidRDefault="004B212A" w:rsidP="004B212A">
      <w:pPr>
        <w:shd w:val="clear" w:color="auto" w:fill="FFFFFF"/>
        <w:snapToGrid w:val="0"/>
        <w:spacing w:line="440" w:lineRule="atLeast"/>
        <w:rPr>
          <w:rFonts w:hAnsi="宋体" w:cs="宋体"/>
          <w:color w:val="000000"/>
          <w:szCs w:val="21"/>
        </w:rPr>
      </w:pPr>
      <w:r w:rsidRPr="004B212A">
        <w:rPr>
          <w:rFonts w:hAnsi="宋体" w:cs="宋体" w:hint="eastAsia"/>
          <w:color w:val="000000"/>
          <w:szCs w:val="21"/>
        </w:rPr>
        <w:t>招标代理机构：锐驰项目管理有限公司</w:t>
      </w:r>
    </w:p>
    <w:p w:rsidR="004B212A" w:rsidRPr="004B212A" w:rsidRDefault="004B212A" w:rsidP="004B212A">
      <w:pPr>
        <w:shd w:val="clear" w:color="auto" w:fill="FFFFFF"/>
        <w:snapToGrid w:val="0"/>
        <w:spacing w:line="440" w:lineRule="atLeast"/>
        <w:rPr>
          <w:rFonts w:hAnsi="宋体" w:cs="宋体"/>
          <w:color w:val="000000"/>
          <w:szCs w:val="21"/>
        </w:rPr>
      </w:pPr>
      <w:r w:rsidRPr="004B212A">
        <w:rPr>
          <w:rFonts w:hAnsi="宋体" w:cs="宋体" w:hint="eastAsia"/>
          <w:color w:val="000000"/>
          <w:szCs w:val="21"/>
        </w:rPr>
        <w:t>地址：郑州市高新技术产业开发区莲花街</w:t>
      </w:r>
      <w:r w:rsidRPr="004B212A">
        <w:rPr>
          <w:rFonts w:hAnsi="宋体" w:cs="宋体"/>
          <w:color w:val="000000"/>
          <w:szCs w:val="21"/>
        </w:rPr>
        <w:t>11</w:t>
      </w:r>
      <w:r w:rsidRPr="004B212A">
        <w:rPr>
          <w:rFonts w:hAnsi="宋体" w:cs="宋体" w:hint="eastAsia"/>
          <w:color w:val="000000"/>
          <w:szCs w:val="21"/>
        </w:rPr>
        <w:t>号</w:t>
      </w:r>
    </w:p>
    <w:p w:rsidR="004B212A" w:rsidRPr="004B212A" w:rsidRDefault="004B212A" w:rsidP="004B212A">
      <w:pPr>
        <w:shd w:val="clear" w:color="auto" w:fill="FFFFFF"/>
        <w:snapToGrid w:val="0"/>
        <w:spacing w:line="440" w:lineRule="atLeast"/>
        <w:rPr>
          <w:rFonts w:hAnsi="宋体" w:cs="宋体"/>
          <w:color w:val="000000"/>
          <w:szCs w:val="21"/>
        </w:rPr>
      </w:pPr>
      <w:r w:rsidRPr="004B212A">
        <w:rPr>
          <w:rFonts w:hAnsi="宋体" w:cs="宋体" w:hint="eastAsia"/>
          <w:color w:val="000000"/>
          <w:szCs w:val="21"/>
        </w:rPr>
        <w:t>联系人：刘先生</w:t>
      </w:r>
    </w:p>
    <w:p w:rsidR="006A24AA" w:rsidRDefault="004B212A" w:rsidP="004B212A">
      <w:pPr>
        <w:shd w:val="clear" w:color="auto" w:fill="FFFFFF"/>
        <w:snapToGrid w:val="0"/>
        <w:spacing w:line="440" w:lineRule="atLeast"/>
        <w:rPr>
          <w:color w:val="000000"/>
        </w:rPr>
      </w:pPr>
      <w:r w:rsidRPr="004B212A">
        <w:rPr>
          <w:rFonts w:hAnsi="宋体" w:cs="宋体" w:hint="eastAsia"/>
          <w:color w:val="000000"/>
          <w:szCs w:val="21"/>
        </w:rPr>
        <w:t>联系电话：</w:t>
      </w:r>
      <w:r w:rsidRPr="004B212A">
        <w:rPr>
          <w:rFonts w:hAnsi="宋体" w:cs="宋体" w:hint="eastAsia"/>
          <w:color w:val="000000"/>
          <w:szCs w:val="21"/>
        </w:rPr>
        <w:t>15237466887</w:t>
      </w:r>
      <w:r w:rsidR="00FF35F1">
        <w:rPr>
          <w:b/>
          <w:bCs/>
          <w:color w:val="000000"/>
        </w:rPr>
        <w:br w:type="page"/>
      </w:r>
      <w:r w:rsidR="00FF35F1">
        <w:rPr>
          <w:rFonts w:hint="eastAsia"/>
          <w:b/>
          <w:bCs/>
          <w:color w:val="000000"/>
        </w:rPr>
        <w:lastRenderedPageBreak/>
        <w:t>温馨提示：</w:t>
      </w:r>
    </w:p>
    <w:p w:rsidR="006A24AA" w:rsidRDefault="00FF35F1">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6" w:history="1">
        <w:r>
          <w:rPr>
            <w:rStyle w:val="ab"/>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6A24AA" w:rsidRDefault="00FF35F1">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6A24AA" w:rsidRDefault="00FF35F1">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6A24AA" w:rsidRDefault="00FF35F1">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6A24AA" w:rsidRDefault="00FF35F1">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6A24AA" w:rsidRDefault="00FF35F1">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ab"/>
            <w:rFonts w:cs="Arial"/>
          </w:rPr>
          <w:t>http://221.14.6.70:8088/ggzy/</w:t>
        </w:r>
      </w:hyperlink>
      <w:r>
        <w:rPr>
          <w:rFonts w:cs="Arial" w:hint="eastAsia"/>
          <w:color w:val="000000"/>
        </w:rPr>
        <w:t>）。</w:t>
      </w:r>
    </w:p>
    <w:p w:rsidR="006A24AA" w:rsidRDefault="00FF35F1">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6A24AA" w:rsidRDefault="00FF35F1">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6A24AA" w:rsidRDefault="00FF35F1">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6A24AA" w:rsidRDefault="006A24AA">
      <w:pPr>
        <w:spacing w:line="312" w:lineRule="auto"/>
        <w:ind w:leftChars="-50" w:left="-105" w:rightChars="-50" w:right="-105" w:firstLineChars="200" w:firstLine="420"/>
        <w:rPr>
          <w:rFonts w:hAnsi="宋体" w:cs="宋体"/>
          <w:color w:val="000000"/>
          <w:szCs w:val="21"/>
        </w:rPr>
      </w:pPr>
    </w:p>
    <w:sectPr w:rsidR="006A24AA" w:rsidSect="006A24AA">
      <w:pgSz w:w="11906" w:h="16838"/>
      <w:pgMar w:top="1440" w:right="1633" w:bottom="1440" w:left="163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074C"/>
    <w:rsid w:val="000159EA"/>
    <w:rsid w:val="00022E96"/>
    <w:rsid w:val="00044986"/>
    <w:rsid w:val="00052AB8"/>
    <w:rsid w:val="00055F33"/>
    <w:rsid w:val="000B19A2"/>
    <w:rsid w:val="000B6ACD"/>
    <w:rsid w:val="000E1D24"/>
    <w:rsid w:val="000E51F6"/>
    <w:rsid w:val="000E6A1B"/>
    <w:rsid w:val="000E7465"/>
    <w:rsid w:val="00163243"/>
    <w:rsid w:val="001772A2"/>
    <w:rsid w:val="00196A0B"/>
    <w:rsid w:val="001C5482"/>
    <w:rsid w:val="00246A11"/>
    <w:rsid w:val="002679AA"/>
    <w:rsid w:val="00267B2E"/>
    <w:rsid w:val="00304E52"/>
    <w:rsid w:val="003118E8"/>
    <w:rsid w:val="0032469E"/>
    <w:rsid w:val="00345C5A"/>
    <w:rsid w:val="00376590"/>
    <w:rsid w:val="003877E5"/>
    <w:rsid w:val="003A7B96"/>
    <w:rsid w:val="003E108B"/>
    <w:rsid w:val="004509F1"/>
    <w:rsid w:val="00464709"/>
    <w:rsid w:val="00491B0F"/>
    <w:rsid w:val="004B212A"/>
    <w:rsid w:val="004D26ED"/>
    <w:rsid w:val="004E1D55"/>
    <w:rsid w:val="004E652F"/>
    <w:rsid w:val="00514315"/>
    <w:rsid w:val="00517935"/>
    <w:rsid w:val="00537A6F"/>
    <w:rsid w:val="00590BEB"/>
    <w:rsid w:val="005D2F44"/>
    <w:rsid w:val="00611D3B"/>
    <w:rsid w:val="006206CF"/>
    <w:rsid w:val="006509DF"/>
    <w:rsid w:val="00652C09"/>
    <w:rsid w:val="006531C4"/>
    <w:rsid w:val="006551A0"/>
    <w:rsid w:val="0066141E"/>
    <w:rsid w:val="0066591B"/>
    <w:rsid w:val="00671301"/>
    <w:rsid w:val="00677244"/>
    <w:rsid w:val="006A108E"/>
    <w:rsid w:val="006A24AA"/>
    <w:rsid w:val="006E31F5"/>
    <w:rsid w:val="006E43B2"/>
    <w:rsid w:val="00722A51"/>
    <w:rsid w:val="00726D3B"/>
    <w:rsid w:val="00761BC4"/>
    <w:rsid w:val="00765718"/>
    <w:rsid w:val="007B3BA7"/>
    <w:rsid w:val="007D6E07"/>
    <w:rsid w:val="008016DC"/>
    <w:rsid w:val="0080407F"/>
    <w:rsid w:val="00825A64"/>
    <w:rsid w:val="00866AB1"/>
    <w:rsid w:val="0087594D"/>
    <w:rsid w:val="008A1B36"/>
    <w:rsid w:val="008F1E2D"/>
    <w:rsid w:val="009043F5"/>
    <w:rsid w:val="0091041B"/>
    <w:rsid w:val="00930AA8"/>
    <w:rsid w:val="009467B5"/>
    <w:rsid w:val="00970DEE"/>
    <w:rsid w:val="00973B65"/>
    <w:rsid w:val="00997625"/>
    <w:rsid w:val="00997B51"/>
    <w:rsid w:val="009A0A1A"/>
    <w:rsid w:val="009E0660"/>
    <w:rsid w:val="00A3570A"/>
    <w:rsid w:val="00A572DB"/>
    <w:rsid w:val="00A6451B"/>
    <w:rsid w:val="00AC023A"/>
    <w:rsid w:val="00B11592"/>
    <w:rsid w:val="00B2104A"/>
    <w:rsid w:val="00B218BF"/>
    <w:rsid w:val="00B33F8A"/>
    <w:rsid w:val="00B37D1F"/>
    <w:rsid w:val="00B523D8"/>
    <w:rsid w:val="00B6149B"/>
    <w:rsid w:val="00B94C26"/>
    <w:rsid w:val="00BB6098"/>
    <w:rsid w:val="00BD069E"/>
    <w:rsid w:val="00BF1F2C"/>
    <w:rsid w:val="00BF7B20"/>
    <w:rsid w:val="00C0682B"/>
    <w:rsid w:val="00C3626B"/>
    <w:rsid w:val="00C4011A"/>
    <w:rsid w:val="00C42C2A"/>
    <w:rsid w:val="00C52847"/>
    <w:rsid w:val="00C766AD"/>
    <w:rsid w:val="00C931CF"/>
    <w:rsid w:val="00CA1F40"/>
    <w:rsid w:val="00CA42EB"/>
    <w:rsid w:val="00CB74A9"/>
    <w:rsid w:val="00CC3298"/>
    <w:rsid w:val="00CD1ABA"/>
    <w:rsid w:val="00CD5EF1"/>
    <w:rsid w:val="00D208B4"/>
    <w:rsid w:val="00D20E84"/>
    <w:rsid w:val="00D23E03"/>
    <w:rsid w:val="00D3722C"/>
    <w:rsid w:val="00D4592C"/>
    <w:rsid w:val="00D628A1"/>
    <w:rsid w:val="00DE17E3"/>
    <w:rsid w:val="00E03729"/>
    <w:rsid w:val="00E1597E"/>
    <w:rsid w:val="00E56B5A"/>
    <w:rsid w:val="00E638F6"/>
    <w:rsid w:val="00E9726C"/>
    <w:rsid w:val="00EB1E77"/>
    <w:rsid w:val="00F16ADC"/>
    <w:rsid w:val="00F67257"/>
    <w:rsid w:val="00F81D29"/>
    <w:rsid w:val="00F843CB"/>
    <w:rsid w:val="00FB060C"/>
    <w:rsid w:val="00FB2E14"/>
    <w:rsid w:val="00FE2565"/>
    <w:rsid w:val="00FE2F88"/>
    <w:rsid w:val="00FF35F1"/>
    <w:rsid w:val="03B25762"/>
    <w:rsid w:val="05FF52F7"/>
    <w:rsid w:val="0613380F"/>
    <w:rsid w:val="08F83559"/>
    <w:rsid w:val="09AD5090"/>
    <w:rsid w:val="0E8113FB"/>
    <w:rsid w:val="14DA1056"/>
    <w:rsid w:val="18722B3C"/>
    <w:rsid w:val="24105606"/>
    <w:rsid w:val="24967E6B"/>
    <w:rsid w:val="2E9F6E17"/>
    <w:rsid w:val="31096CC5"/>
    <w:rsid w:val="3A8E7A21"/>
    <w:rsid w:val="3EFF4FEF"/>
    <w:rsid w:val="42194552"/>
    <w:rsid w:val="43853F45"/>
    <w:rsid w:val="4CE17FCD"/>
    <w:rsid w:val="4CFC33A4"/>
    <w:rsid w:val="4EBF1758"/>
    <w:rsid w:val="4FAC5EE1"/>
    <w:rsid w:val="4FE7788C"/>
    <w:rsid w:val="5982627E"/>
    <w:rsid w:val="5A716072"/>
    <w:rsid w:val="5CDE630F"/>
    <w:rsid w:val="5EB628C5"/>
    <w:rsid w:val="61C87A7A"/>
    <w:rsid w:val="63FB18B1"/>
    <w:rsid w:val="6D1B23A7"/>
    <w:rsid w:val="71F266A5"/>
    <w:rsid w:val="75AF02E0"/>
    <w:rsid w:val="764E2EFD"/>
    <w:rsid w:val="7A7102B9"/>
    <w:rsid w:val="7B8A4FA1"/>
    <w:rsid w:val="7CCB4AFF"/>
    <w:rsid w:val="7E106D0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A24AA"/>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6A24AA"/>
    <w:pPr>
      <w:ind w:firstLineChars="100" w:firstLine="100"/>
    </w:pPr>
    <w:rPr>
      <w:rFonts w:ascii="宋体" w:hAnsi="Times New Roman" w:cs="宋体"/>
      <w:kern w:val="0"/>
      <w:sz w:val="34"/>
      <w:szCs w:val="34"/>
    </w:rPr>
  </w:style>
  <w:style w:type="paragraph" w:styleId="a4">
    <w:name w:val="Body Text"/>
    <w:basedOn w:val="a"/>
    <w:link w:val="Char0"/>
    <w:uiPriority w:val="99"/>
    <w:qFormat/>
    <w:rsid w:val="006A24AA"/>
    <w:pPr>
      <w:spacing w:after="120"/>
    </w:pPr>
  </w:style>
  <w:style w:type="paragraph" w:styleId="a5">
    <w:name w:val="footer"/>
    <w:basedOn w:val="a"/>
    <w:link w:val="Char1"/>
    <w:uiPriority w:val="99"/>
    <w:qFormat/>
    <w:rsid w:val="006A24AA"/>
    <w:pPr>
      <w:tabs>
        <w:tab w:val="center" w:pos="4153"/>
        <w:tab w:val="right" w:pos="8306"/>
      </w:tabs>
      <w:snapToGrid w:val="0"/>
      <w:jc w:val="left"/>
    </w:pPr>
    <w:rPr>
      <w:sz w:val="18"/>
      <w:szCs w:val="18"/>
    </w:rPr>
  </w:style>
  <w:style w:type="paragraph" w:styleId="a6">
    <w:name w:val="header"/>
    <w:basedOn w:val="a"/>
    <w:link w:val="Char2"/>
    <w:uiPriority w:val="99"/>
    <w:qFormat/>
    <w:rsid w:val="006A24A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6A24AA"/>
    <w:pPr>
      <w:spacing w:beforeAutospacing="1" w:afterAutospacing="1"/>
      <w:jc w:val="left"/>
    </w:pPr>
    <w:rPr>
      <w:kern w:val="0"/>
      <w:sz w:val="24"/>
    </w:rPr>
  </w:style>
  <w:style w:type="character" w:styleId="a8">
    <w:name w:val="Strong"/>
    <w:basedOn w:val="a0"/>
    <w:uiPriority w:val="99"/>
    <w:qFormat/>
    <w:rsid w:val="006A24AA"/>
    <w:rPr>
      <w:rFonts w:cs="Times New Roman"/>
      <w:b/>
    </w:rPr>
  </w:style>
  <w:style w:type="character" w:styleId="a9">
    <w:name w:val="FollowedHyperlink"/>
    <w:basedOn w:val="a0"/>
    <w:uiPriority w:val="99"/>
    <w:qFormat/>
    <w:rsid w:val="006A24AA"/>
    <w:rPr>
      <w:rFonts w:cs="Times New Roman"/>
      <w:color w:val="000000"/>
      <w:u w:val="none"/>
    </w:rPr>
  </w:style>
  <w:style w:type="character" w:styleId="aa">
    <w:name w:val="Emphasis"/>
    <w:basedOn w:val="a0"/>
    <w:uiPriority w:val="20"/>
    <w:qFormat/>
    <w:locked/>
    <w:rsid w:val="006A24AA"/>
  </w:style>
  <w:style w:type="character" w:styleId="ab">
    <w:name w:val="Hyperlink"/>
    <w:basedOn w:val="a0"/>
    <w:uiPriority w:val="99"/>
    <w:qFormat/>
    <w:rsid w:val="006A24AA"/>
    <w:rPr>
      <w:rFonts w:cs="Times New Roman"/>
      <w:color w:val="000000"/>
      <w:u w:val="none"/>
    </w:rPr>
  </w:style>
  <w:style w:type="character" w:customStyle="1" w:styleId="sl">
    <w:name w:val="sl"/>
    <w:basedOn w:val="a0"/>
    <w:uiPriority w:val="99"/>
    <w:qFormat/>
    <w:rsid w:val="006A24AA"/>
    <w:rPr>
      <w:rFonts w:cs="Times New Roman"/>
    </w:rPr>
  </w:style>
  <w:style w:type="character" w:customStyle="1" w:styleId="sr">
    <w:name w:val="sr"/>
    <w:basedOn w:val="a0"/>
    <w:uiPriority w:val="99"/>
    <w:qFormat/>
    <w:rsid w:val="006A24AA"/>
    <w:rPr>
      <w:rFonts w:cs="Times New Roman"/>
    </w:rPr>
  </w:style>
  <w:style w:type="character" w:customStyle="1" w:styleId="tit">
    <w:name w:val="tit"/>
    <w:basedOn w:val="a0"/>
    <w:uiPriority w:val="99"/>
    <w:qFormat/>
    <w:rsid w:val="006A24AA"/>
    <w:rPr>
      <w:rFonts w:cs="Times New Roman"/>
    </w:rPr>
  </w:style>
  <w:style w:type="character" w:customStyle="1" w:styleId="lsl">
    <w:name w:val="lsl"/>
    <w:basedOn w:val="a0"/>
    <w:uiPriority w:val="99"/>
    <w:qFormat/>
    <w:rsid w:val="006A24AA"/>
    <w:rPr>
      <w:rFonts w:cs="Times New Roman"/>
    </w:rPr>
  </w:style>
  <w:style w:type="character" w:customStyle="1" w:styleId="lsr">
    <w:name w:val="lsr"/>
    <w:basedOn w:val="a0"/>
    <w:uiPriority w:val="99"/>
    <w:qFormat/>
    <w:rsid w:val="006A24AA"/>
    <w:rPr>
      <w:rFonts w:cs="Times New Roman"/>
    </w:rPr>
  </w:style>
  <w:style w:type="character" w:customStyle="1" w:styleId="tit1">
    <w:name w:val="tit1"/>
    <w:basedOn w:val="a0"/>
    <w:uiPriority w:val="99"/>
    <w:qFormat/>
    <w:rsid w:val="006A24AA"/>
    <w:rPr>
      <w:rFonts w:cs="Times New Roman"/>
    </w:rPr>
  </w:style>
  <w:style w:type="character" w:customStyle="1" w:styleId="down1">
    <w:name w:val="down1"/>
    <w:basedOn w:val="a0"/>
    <w:uiPriority w:val="99"/>
    <w:qFormat/>
    <w:rsid w:val="006A24AA"/>
    <w:rPr>
      <w:rFonts w:cs="Times New Roman"/>
      <w:shd w:val="clear" w:color="auto" w:fill="DAEEF9"/>
    </w:rPr>
  </w:style>
  <w:style w:type="character" w:customStyle="1" w:styleId="down">
    <w:name w:val="down"/>
    <w:basedOn w:val="a0"/>
    <w:uiPriority w:val="99"/>
    <w:qFormat/>
    <w:rsid w:val="006A24AA"/>
    <w:rPr>
      <w:rFonts w:cs="Times New Roman"/>
      <w:shd w:val="clear" w:color="auto" w:fill="DAEEF9"/>
    </w:rPr>
  </w:style>
  <w:style w:type="character" w:customStyle="1" w:styleId="Char2">
    <w:name w:val="页眉 Char"/>
    <w:basedOn w:val="a0"/>
    <w:link w:val="a6"/>
    <w:uiPriority w:val="99"/>
    <w:qFormat/>
    <w:locked/>
    <w:rsid w:val="006A24AA"/>
    <w:rPr>
      <w:rFonts w:ascii="Calibri" w:eastAsia="宋体" w:hAnsi="Calibri" w:cs="Times New Roman"/>
      <w:kern w:val="2"/>
      <w:sz w:val="18"/>
      <w:szCs w:val="18"/>
    </w:rPr>
  </w:style>
  <w:style w:type="character" w:customStyle="1" w:styleId="Char1">
    <w:name w:val="页脚 Char"/>
    <w:basedOn w:val="a0"/>
    <w:link w:val="a5"/>
    <w:uiPriority w:val="99"/>
    <w:qFormat/>
    <w:locked/>
    <w:rsid w:val="006A24AA"/>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6A24AA"/>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6A24AA"/>
    <w:rPr>
      <w:rFonts w:ascii="宋体" w:cs="宋体"/>
      <w:sz w:val="34"/>
      <w:szCs w:val="34"/>
    </w:rPr>
  </w:style>
  <w:style w:type="character" w:customStyle="1" w:styleId="green">
    <w:name w:val="green"/>
    <w:basedOn w:val="a0"/>
    <w:qFormat/>
    <w:rsid w:val="006A24AA"/>
    <w:rPr>
      <w:color w:val="66AE00"/>
      <w:sz w:val="18"/>
      <w:szCs w:val="18"/>
    </w:rPr>
  </w:style>
  <w:style w:type="character" w:customStyle="1" w:styleId="green1">
    <w:name w:val="green1"/>
    <w:basedOn w:val="a0"/>
    <w:qFormat/>
    <w:rsid w:val="006A24AA"/>
    <w:rPr>
      <w:color w:val="66AE00"/>
      <w:sz w:val="18"/>
      <w:szCs w:val="18"/>
    </w:rPr>
  </w:style>
  <w:style w:type="character" w:customStyle="1" w:styleId="hover">
    <w:name w:val="hover"/>
    <w:basedOn w:val="a0"/>
    <w:rsid w:val="006A24AA"/>
  </w:style>
  <w:style w:type="character" w:customStyle="1" w:styleId="red">
    <w:name w:val="red"/>
    <w:basedOn w:val="a0"/>
    <w:rsid w:val="006A24AA"/>
    <w:rPr>
      <w:color w:val="FF0000"/>
      <w:sz w:val="18"/>
      <w:szCs w:val="18"/>
    </w:rPr>
  </w:style>
  <w:style w:type="character" w:customStyle="1" w:styleId="red1">
    <w:name w:val="red1"/>
    <w:basedOn w:val="a0"/>
    <w:rsid w:val="006A24AA"/>
    <w:rPr>
      <w:color w:val="FF0000"/>
      <w:sz w:val="18"/>
      <w:szCs w:val="18"/>
    </w:rPr>
  </w:style>
  <w:style w:type="character" w:customStyle="1" w:styleId="red2">
    <w:name w:val="red2"/>
    <w:basedOn w:val="a0"/>
    <w:qFormat/>
    <w:rsid w:val="006A24AA"/>
    <w:rPr>
      <w:color w:val="CC0000"/>
    </w:rPr>
  </w:style>
  <w:style w:type="character" w:customStyle="1" w:styleId="red3">
    <w:name w:val="red3"/>
    <w:basedOn w:val="a0"/>
    <w:rsid w:val="006A24AA"/>
    <w:rPr>
      <w:color w:val="FF0000"/>
    </w:rPr>
  </w:style>
  <w:style w:type="character" w:customStyle="1" w:styleId="gb-jt">
    <w:name w:val="gb-jt"/>
    <w:basedOn w:val="a0"/>
    <w:qFormat/>
    <w:rsid w:val="006A24AA"/>
  </w:style>
  <w:style w:type="character" w:customStyle="1" w:styleId="blue">
    <w:name w:val="blue"/>
    <w:basedOn w:val="a0"/>
    <w:qFormat/>
    <w:rsid w:val="006A24AA"/>
    <w:rPr>
      <w:color w:val="0371C6"/>
      <w:sz w:val="21"/>
      <w:szCs w:val="21"/>
    </w:rPr>
  </w:style>
  <w:style w:type="character" w:customStyle="1" w:styleId="right">
    <w:name w:val="right"/>
    <w:basedOn w:val="a0"/>
    <w:qFormat/>
    <w:rsid w:val="006A24AA"/>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21.14.6.70:8088/ggzy/" TargetMode="External"/><Relationship Id="rId5" Type="http://schemas.openxmlformats.org/officeDocument/2006/relationships/hyperlink" Target="http://www.baidu.com/link?url=P3ps8t6bf_gW7SENaDzz9NvrVfoVVVNa8JJG39ZS_PTKYo1qmNXsZEI3XBd3cCm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440</Words>
  <Characters>2510</Characters>
  <Application>Microsoft Office Word</Application>
  <DocSecurity>0</DocSecurity>
  <Lines>20</Lines>
  <Paragraphs>5</Paragraphs>
  <ScaleCrop>false</ScaleCrop>
  <Company>微软中国</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55</cp:revision>
  <cp:lastPrinted>2017-11-13T02:17:00Z</cp:lastPrinted>
  <dcterms:created xsi:type="dcterms:W3CDTF">2017-11-08T01:19:00Z</dcterms:created>
  <dcterms:modified xsi:type="dcterms:W3CDTF">2019-03-04T08:17:00Z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