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2" w:rsidRDefault="00BF25F2">
      <w:pPr>
        <w:ind w:firstLineChars="300" w:firstLine="1325"/>
        <w:rPr>
          <w:rFonts w:ascii="宋体" w:hAnsi="宋体" w:cs="宋体" w:hint="eastAsia"/>
          <w:b/>
          <w:bCs/>
          <w:color w:val="000000"/>
          <w:sz w:val="44"/>
          <w:szCs w:val="44"/>
        </w:rPr>
      </w:pPr>
    </w:p>
    <w:p w:rsidR="00BF25F2" w:rsidRDefault="005E2EB9" w:rsidP="007653B5">
      <w:pPr>
        <w:jc w:val="center"/>
        <w:rPr>
          <w:rFonts w:ascii="宋体" w:hAnsi="宋体" w:cs="宋体"/>
          <w:b/>
          <w:bCs/>
          <w:color w:val="000000"/>
          <w:sz w:val="44"/>
          <w:szCs w:val="44"/>
        </w:rPr>
      </w:pPr>
      <w:r>
        <w:rPr>
          <w:rFonts w:ascii="宋体" w:hAnsi="宋体" w:cs="宋体" w:hint="eastAsia"/>
          <w:b/>
          <w:bCs/>
          <w:color w:val="000000"/>
          <w:sz w:val="44"/>
          <w:szCs w:val="44"/>
        </w:rPr>
        <w:t>许昌市</w:t>
      </w:r>
      <w:r w:rsidR="007653B5">
        <w:rPr>
          <w:rFonts w:ascii="宋体" w:hAnsi="宋体" w:cs="宋体" w:hint="eastAsia"/>
          <w:b/>
          <w:bCs/>
          <w:color w:val="000000"/>
          <w:sz w:val="44"/>
          <w:szCs w:val="44"/>
        </w:rPr>
        <w:t>公路管理局</w:t>
      </w:r>
      <w:r>
        <w:rPr>
          <w:rFonts w:ascii="宋体" w:hAnsi="宋体" w:cs="宋体" w:hint="eastAsia"/>
          <w:b/>
          <w:bCs/>
          <w:color w:val="000000"/>
          <w:sz w:val="44"/>
          <w:szCs w:val="44"/>
        </w:rPr>
        <w:t>“</w:t>
      </w:r>
      <w:r w:rsidR="007653B5">
        <w:rPr>
          <w:rFonts w:ascii="宋体" w:hAnsi="宋体" w:cs="宋体" w:hint="eastAsia"/>
          <w:b/>
          <w:bCs/>
          <w:color w:val="000000"/>
          <w:sz w:val="44"/>
          <w:szCs w:val="44"/>
        </w:rPr>
        <w:t>2019-2021年保洁服务</w:t>
      </w:r>
      <w:r>
        <w:rPr>
          <w:rFonts w:ascii="宋体" w:hAnsi="宋体" w:cs="宋体" w:hint="eastAsia"/>
          <w:b/>
          <w:bCs/>
          <w:color w:val="000000"/>
          <w:sz w:val="44"/>
          <w:szCs w:val="44"/>
        </w:rPr>
        <w:t>”项目</w:t>
      </w:r>
    </w:p>
    <w:p w:rsidR="00BF25F2" w:rsidRDefault="00BF25F2">
      <w:pPr>
        <w:rPr>
          <w:rFonts w:ascii="微软简隶书" w:eastAsia="微软简隶书"/>
          <w:color w:val="000000"/>
          <w:u w:val="single"/>
        </w:rPr>
      </w:pPr>
    </w:p>
    <w:p w:rsidR="00BF25F2" w:rsidRDefault="00BF25F2">
      <w:pPr>
        <w:rPr>
          <w:rFonts w:ascii="微软简隶书" w:eastAsia="微软简隶书"/>
          <w:color w:val="000000"/>
        </w:rPr>
      </w:pPr>
    </w:p>
    <w:p w:rsidR="00BF25F2" w:rsidRDefault="00BF25F2">
      <w:pPr>
        <w:rPr>
          <w:rFonts w:ascii="微软简隶书" w:eastAsia="微软简隶书"/>
          <w:color w:val="000000"/>
        </w:rPr>
      </w:pPr>
    </w:p>
    <w:p w:rsidR="00BF25F2" w:rsidRDefault="00BF25F2">
      <w:pPr>
        <w:rPr>
          <w:rFonts w:ascii="微软简隶书" w:eastAsia="微软简隶书"/>
          <w:color w:val="000000"/>
        </w:rPr>
      </w:pPr>
    </w:p>
    <w:p w:rsidR="00BF25F2" w:rsidRDefault="00BF25F2">
      <w:pPr>
        <w:rPr>
          <w:rFonts w:ascii="微软简隶书" w:eastAsia="微软简隶书"/>
          <w:color w:val="000000"/>
        </w:rPr>
      </w:pPr>
    </w:p>
    <w:p w:rsidR="00BF25F2" w:rsidRDefault="00BF25F2">
      <w:pPr>
        <w:rPr>
          <w:rFonts w:ascii="微软简隶书" w:eastAsia="微软简隶书"/>
          <w:color w:val="000000"/>
        </w:rPr>
      </w:pPr>
    </w:p>
    <w:p w:rsidR="00BF25F2" w:rsidRDefault="005E2EB9">
      <w:pPr>
        <w:jc w:val="center"/>
        <w:rPr>
          <w:rFonts w:ascii="宋体" w:hAnsi="宋体" w:cs="宋体"/>
          <w:bCs/>
          <w:color w:val="000000"/>
          <w:w w:val="90"/>
          <w:sz w:val="120"/>
          <w:szCs w:val="120"/>
        </w:rPr>
      </w:pPr>
      <w:r>
        <w:rPr>
          <w:rFonts w:ascii="宋体" w:hAnsi="宋体" w:cs="宋体" w:hint="eastAsia"/>
          <w:bCs/>
          <w:color w:val="000000"/>
          <w:w w:val="90"/>
          <w:sz w:val="120"/>
          <w:szCs w:val="120"/>
        </w:rPr>
        <w:t>招　标　文　件</w:t>
      </w:r>
    </w:p>
    <w:p w:rsidR="00BF25F2" w:rsidRDefault="00BF25F2">
      <w:pPr>
        <w:rPr>
          <w:rFonts w:ascii="微软简隶书" w:eastAsia="微软简隶书"/>
          <w:color w:val="000000"/>
        </w:rPr>
      </w:pPr>
    </w:p>
    <w:p w:rsidR="00BF25F2" w:rsidRDefault="00BF25F2">
      <w:pPr>
        <w:rPr>
          <w:rFonts w:ascii="微软简隶书" w:eastAsia="微软简隶书"/>
          <w:color w:val="000000"/>
        </w:rPr>
      </w:pPr>
    </w:p>
    <w:p w:rsidR="00BF25F2" w:rsidRDefault="00BF25F2">
      <w:pPr>
        <w:rPr>
          <w:rFonts w:ascii="微软简隶书" w:eastAsia="微软简隶书"/>
          <w:color w:val="000000"/>
        </w:rPr>
      </w:pPr>
    </w:p>
    <w:p w:rsidR="00BF25F2" w:rsidRDefault="00BF25F2">
      <w:pPr>
        <w:rPr>
          <w:rFonts w:ascii="微软简隶书" w:eastAsia="微软简隶书"/>
          <w:color w:val="000000"/>
        </w:rPr>
      </w:pPr>
    </w:p>
    <w:p w:rsidR="00BF25F2" w:rsidRDefault="00BF25F2">
      <w:pPr>
        <w:rPr>
          <w:rFonts w:ascii="微软简隶书" w:eastAsia="微软简隶书"/>
          <w:color w:val="000000"/>
        </w:rPr>
      </w:pPr>
    </w:p>
    <w:p w:rsidR="00BF25F2" w:rsidRDefault="00BF25F2">
      <w:pPr>
        <w:rPr>
          <w:rFonts w:ascii="微软简隶书" w:eastAsia="微软简隶书"/>
          <w:color w:val="000000"/>
        </w:rPr>
      </w:pPr>
    </w:p>
    <w:p w:rsidR="00BF25F2" w:rsidRDefault="00BF25F2">
      <w:pPr>
        <w:rPr>
          <w:rFonts w:ascii="微软简隶书" w:eastAsia="微软简隶书"/>
          <w:color w:val="000000"/>
        </w:rPr>
      </w:pPr>
    </w:p>
    <w:p w:rsidR="00BF25F2" w:rsidRDefault="00BF25F2">
      <w:pPr>
        <w:rPr>
          <w:rFonts w:ascii="微软简隶书" w:eastAsia="微软简隶书"/>
          <w:color w:val="000000"/>
        </w:rPr>
      </w:pPr>
    </w:p>
    <w:p w:rsidR="00BF25F2" w:rsidRDefault="00BF25F2">
      <w:pPr>
        <w:rPr>
          <w:rFonts w:ascii="微软简隶书" w:eastAsia="微软简隶书"/>
          <w:color w:val="000000"/>
        </w:rPr>
      </w:pPr>
    </w:p>
    <w:p w:rsidR="00BF25F2" w:rsidRDefault="00BF25F2">
      <w:pPr>
        <w:rPr>
          <w:rFonts w:ascii="微软简隶书" w:eastAsia="微软简隶书"/>
          <w:color w:val="000000"/>
        </w:rPr>
      </w:pPr>
    </w:p>
    <w:p w:rsidR="00BF25F2" w:rsidRDefault="00BF25F2">
      <w:pPr>
        <w:rPr>
          <w:rFonts w:ascii="微软简隶书" w:eastAsia="微软简隶书"/>
          <w:color w:val="000000"/>
        </w:rPr>
      </w:pPr>
    </w:p>
    <w:p w:rsidR="00BF25F2" w:rsidRDefault="00BF25F2">
      <w:pPr>
        <w:rPr>
          <w:rFonts w:ascii="微软简隶书" w:eastAsia="微软简隶书"/>
          <w:color w:val="000000"/>
        </w:rPr>
      </w:pPr>
    </w:p>
    <w:p w:rsidR="004D46A4" w:rsidRDefault="004D46A4">
      <w:pPr>
        <w:rPr>
          <w:rFonts w:ascii="微软简隶书" w:eastAsia="微软简隶书"/>
          <w:color w:val="000000"/>
        </w:rPr>
      </w:pPr>
    </w:p>
    <w:p w:rsidR="00BF25F2" w:rsidRDefault="005E2EB9" w:rsidP="000C4E3A">
      <w:pPr>
        <w:spacing w:line="360" w:lineRule="auto"/>
        <w:ind w:firstLineChars="500" w:firstLine="1807"/>
        <w:rPr>
          <w:rFonts w:ascii="宋体" w:hAnsi="宋体" w:cs="宋体"/>
          <w:b/>
          <w:bCs/>
          <w:color w:val="000000"/>
          <w:sz w:val="36"/>
          <w:szCs w:val="36"/>
        </w:rPr>
      </w:pPr>
      <w:r>
        <w:rPr>
          <w:rFonts w:ascii="宋体" w:hAnsi="宋体" w:cs="宋体" w:hint="eastAsia"/>
          <w:b/>
          <w:bCs/>
          <w:color w:val="000000"/>
          <w:sz w:val="36"/>
          <w:szCs w:val="36"/>
        </w:rPr>
        <w:t>项目编号：ZFCG-G201</w:t>
      </w:r>
      <w:r w:rsidR="003D78B5">
        <w:rPr>
          <w:rFonts w:ascii="宋体" w:hAnsi="宋体" w:cs="宋体" w:hint="eastAsia"/>
          <w:b/>
          <w:bCs/>
          <w:color w:val="000000"/>
          <w:sz w:val="36"/>
          <w:szCs w:val="36"/>
        </w:rPr>
        <w:t>90</w:t>
      </w:r>
      <w:r w:rsidR="005156D7">
        <w:rPr>
          <w:rFonts w:ascii="宋体" w:hAnsi="宋体" w:cs="宋体" w:hint="eastAsia"/>
          <w:b/>
          <w:bCs/>
          <w:color w:val="000000"/>
          <w:sz w:val="36"/>
          <w:szCs w:val="36"/>
        </w:rPr>
        <w:t>21</w:t>
      </w:r>
      <w:r>
        <w:rPr>
          <w:rFonts w:ascii="宋体" w:hAnsi="宋体" w:cs="宋体" w:hint="eastAsia"/>
          <w:b/>
          <w:bCs/>
          <w:color w:val="000000"/>
          <w:sz w:val="36"/>
          <w:szCs w:val="36"/>
        </w:rPr>
        <w:t>号</w:t>
      </w:r>
    </w:p>
    <w:p w:rsidR="00BF25F2" w:rsidRDefault="005E2EB9" w:rsidP="000C4E3A">
      <w:pPr>
        <w:spacing w:line="360" w:lineRule="auto"/>
        <w:ind w:firstLineChars="500" w:firstLine="1807"/>
        <w:rPr>
          <w:rFonts w:ascii="宋体" w:hAnsi="宋体" w:cs="宋体"/>
          <w:b/>
          <w:bCs/>
          <w:color w:val="000000"/>
          <w:sz w:val="36"/>
          <w:szCs w:val="36"/>
        </w:rPr>
      </w:pPr>
      <w:r>
        <w:rPr>
          <w:rFonts w:ascii="宋体" w:hAnsi="宋体" w:cs="宋体" w:hint="eastAsia"/>
          <w:b/>
          <w:bCs/>
          <w:color w:val="000000"/>
          <w:sz w:val="36"/>
          <w:szCs w:val="36"/>
        </w:rPr>
        <w:t>采购单位：许昌市</w:t>
      </w:r>
      <w:r w:rsidR="007653B5">
        <w:rPr>
          <w:rFonts w:ascii="宋体" w:hAnsi="宋体" w:cs="宋体" w:hint="eastAsia"/>
          <w:b/>
          <w:bCs/>
          <w:color w:val="000000"/>
          <w:sz w:val="36"/>
          <w:szCs w:val="36"/>
        </w:rPr>
        <w:t>公路管理局</w:t>
      </w:r>
    </w:p>
    <w:p w:rsidR="00BF25F2" w:rsidRDefault="005E2EB9" w:rsidP="000C4E3A">
      <w:pPr>
        <w:spacing w:line="360" w:lineRule="auto"/>
        <w:ind w:firstLineChars="500" w:firstLine="1807"/>
        <w:rPr>
          <w:rFonts w:ascii="宋体" w:hAnsi="宋体" w:cs="宋体"/>
          <w:b/>
          <w:bCs/>
          <w:color w:val="000000"/>
          <w:sz w:val="36"/>
          <w:szCs w:val="36"/>
        </w:rPr>
      </w:pPr>
      <w:r>
        <w:rPr>
          <w:rFonts w:ascii="宋体" w:hAnsi="宋体" w:cs="宋体" w:hint="eastAsia"/>
          <w:b/>
          <w:bCs/>
          <w:color w:val="000000"/>
          <w:sz w:val="36"/>
          <w:szCs w:val="36"/>
        </w:rPr>
        <w:t>代理机构：许昌市政府采购中心</w:t>
      </w:r>
    </w:p>
    <w:p w:rsidR="00BF25F2" w:rsidRDefault="005E2EB9" w:rsidP="000C4E3A">
      <w:pPr>
        <w:spacing w:line="360" w:lineRule="auto"/>
        <w:ind w:firstLine="1"/>
        <w:jc w:val="center"/>
        <w:rPr>
          <w:rFonts w:ascii="宋体" w:hAnsi="宋体" w:cs="宋体"/>
          <w:b/>
          <w:bCs/>
          <w:color w:val="000000"/>
          <w:sz w:val="36"/>
          <w:szCs w:val="36"/>
        </w:rPr>
      </w:pPr>
      <w:r>
        <w:rPr>
          <w:rFonts w:ascii="宋体" w:hAnsi="宋体" w:cs="宋体" w:hint="eastAsia"/>
          <w:b/>
          <w:bCs/>
          <w:color w:val="000000"/>
          <w:sz w:val="36"/>
          <w:szCs w:val="36"/>
        </w:rPr>
        <w:t>二〇一</w:t>
      </w:r>
      <w:r w:rsidR="00AA7873">
        <w:rPr>
          <w:rFonts w:ascii="宋体" w:hAnsi="宋体" w:cs="宋体" w:hint="eastAsia"/>
          <w:b/>
          <w:bCs/>
          <w:color w:val="000000"/>
          <w:sz w:val="36"/>
          <w:szCs w:val="36"/>
        </w:rPr>
        <w:t>九</w:t>
      </w:r>
      <w:r>
        <w:rPr>
          <w:rFonts w:ascii="宋体" w:hAnsi="宋体" w:cs="宋体" w:hint="eastAsia"/>
          <w:b/>
          <w:bCs/>
          <w:color w:val="000000"/>
          <w:sz w:val="36"/>
          <w:szCs w:val="36"/>
        </w:rPr>
        <w:t>年</w:t>
      </w:r>
      <w:r w:rsidR="007653B5">
        <w:rPr>
          <w:rFonts w:ascii="宋体" w:hAnsi="宋体" w:cs="宋体" w:hint="eastAsia"/>
          <w:b/>
          <w:bCs/>
          <w:color w:val="000000"/>
          <w:sz w:val="36"/>
          <w:szCs w:val="36"/>
        </w:rPr>
        <w:t>二</w:t>
      </w:r>
      <w:r>
        <w:rPr>
          <w:rFonts w:ascii="宋体" w:hAnsi="宋体" w:cs="宋体" w:hint="eastAsia"/>
          <w:b/>
          <w:bCs/>
          <w:color w:val="000000"/>
          <w:sz w:val="36"/>
          <w:szCs w:val="36"/>
        </w:rPr>
        <w:t>月</w:t>
      </w:r>
      <w:r w:rsidR="00543E42">
        <w:rPr>
          <w:rFonts w:ascii="宋体" w:hAnsi="宋体" w:cs="宋体" w:hint="eastAsia"/>
          <w:b/>
          <w:bCs/>
          <w:color w:val="000000"/>
          <w:sz w:val="36"/>
          <w:szCs w:val="36"/>
        </w:rPr>
        <w:t>二十五</w:t>
      </w:r>
      <w:r>
        <w:rPr>
          <w:rFonts w:ascii="宋体" w:hAnsi="宋体" w:cs="宋体" w:hint="eastAsia"/>
          <w:b/>
          <w:bCs/>
          <w:color w:val="000000"/>
          <w:sz w:val="36"/>
          <w:szCs w:val="36"/>
        </w:rPr>
        <w:t>日</w:t>
      </w:r>
    </w:p>
    <w:p w:rsidR="00BF25F2" w:rsidRDefault="00BF25F2">
      <w:pPr>
        <w:rPr>
          <w:rFonts w:ascii="宋体" w:hAnsi="宋体" w:cs="宋体"/>
          <w:b/>
          <w:bCs/>
          <w:color w:val="000000"/>
          <w:sz w:val="36"/>
          <w:szCs w:val="36"/>
        </w:rPr>
      </w:pPr>
    </w:p>
    <w:p w:rsidR="000C4E3A" w:rsidRDefault="000C4E3A">
      <w:pPr>
        <w:autoSpaceDE w:val="0"/>
        <w:autoSpaceDN w:val="0"/>
        <w:adjustRightInd w:val="0"/>
        <w:spacing w:line="700" w:lineRule="exact"/>
        <w:ind w:firstLine="551"/>
        <w:jc w:val="center"/>
        <w:rPr>
          <w:rFonts w:ascii="宋体" w:hAnsi="宋体"/>
          <w:b/>
          <w:bCs/>
          <w:sz w:val="44"/>
          <w:szCs w:val="44"/>
          <w:lang w:val="zh-CN"/>
        </w:rPr>
      </w:pPr>
    </w:p>
    <w:p w:rsidR="00BF25F2" w:rsidRDefault="005E2EB9">
      <w:pPr>
        <w:autoSpaceDE w:val="0"/>
        <w:autoSpaceDN w:val="0"/>
        <w:adjustRightInd w:val="0"/>
        <w:spacing w:line="700" w:lineRule="exact"/>
        <w:ind w:firstLine="551"/>
        <w:jc w:val="center"/>
        <w:rPr>
          <w:rFonts w:ascii="宋体" w:hAnsi="宋体"/>
          <w:b/>
          <w:bCs/>
          <w:sz w:val="44"/>
          <w:szCs w:val="44"/>
          <w:lang w:val="zh-CN"/>
        </w:rPr>
      </w:pPr>
      <w:r>
        <w:rPr>
          <w:rFonts w:ascii="宋体" w:hAnsi="宋体" w:hint="eastAsia"/>
          <w:b/>
          <w:bCs/>
          <w:sz w:val="44"/>
          <w:szCs w:val="44"/>
          <w:lang w:val="zh-CN"/>
        </w:rPr>
        <w:t>招标文件目录</w:t>
      </w:r>
    </w:p>
    <w:p w:rsidR="00BF25F2" w:rsidRDefault="00BF25F2">
      <w:pPr>
        <w:autoSpaceDE w:val="0"/>
        <w:autoSpaceDN w:val="0"/>
        <w:adjustRightInd w:val="0"/>
        <w:spacing w:line="700" w:lineRule="exact"/>
        <w:ind w:firstLine="551"/>
        <w:rPr>
          <w:rFonts w:ascii="宋体" w:hAnsi="宋体" w:cs="宋体"/>
          <w:b/>
          <w:bCs/>
          <w:sz w:val="32"/>
          <w:szCs w:val="32"/>
          <w:lang w:val="zh-CN"/>
        </w:rPr>
      </w:pPr>
    </w:p>
    <w:p w:rsidR="00BF25F2" w:rsidRDefault="005E2EB9">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第一章 投标邀请</w:t>
      </w:r>
    </w:p>
    <w:p w:rsidR="00BF25F2" w:rsidRDefault="005E2EB9">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第二章 项目需求</w:t>
      </w:r>
    </w:p>
    <w:p w:rsidR="00BF25F2" w:rsidRDefault="005E2EB9">
      <w:pPr>
        <w:autoSpaceDE w:val="0"/>
        <w:autoSpaceDN w:val="0"/>
        <w:adjustRightInd w:val="0"/>
        <w:spacing w:line="700" w:lineRule="exact"/>
        <w:ind w:firstLine="560"/>
        <w:rPr>
          <w:rFonts w:ascii="宋体" w:hAnsi="宋体" w:cs="宋体"/>
          <w:b/>
          <w:kern w:val="0"/>
          <w:sz w:val="32"/>
          <w:szCs w:val="32"/>
        </w:rPr>
      </w:pPr>
      <w:r>
        <w:rPr>
          <w:rFonts w:ascii="宋体" w:hAnsi="宋体" w:cs="宋体" w:hint="eastAsia"/>
          <w:b/>
          <w:bCs/>
          <w:sz w:val="32"/>
          <w:szCs w:val="32"/>
          <w:lang w:val="zh-CN"/>
        </w:rPr>
        <w:t xml:space="preserve">第三章 </w:t>
      </w:r>
      <w:r>
        <w:rPr>
          <w:rFonts w:ascii="宋体" w:hAnsi="宋体" w:cs="宋体" w:hint="eastAsia"/>
          <w:b/>
          <w:kern w:val="0"/>
          <w:sz w:val="32"/>
          <w:szCs w:val="32"/>
        </w:rPr>
        <w:t>投标人须知前附表</w:t>
      </w:r>
    </w:p>
    <w:p w:rsidR="00BF25F2" w:rsidRDefault="005E2EB9">
      <w:pPr>
        <w:autoSpaceDE w:val="0"/>
        <w:autoSpaceDN w:val="0"/>
        <w:adjustRightInd w:val="0"/>
        <w:spacing w:line="700" w:lineRule="exact"/>
        <w:ind w:firstLine="560"/>
        <w:rPr>
          <w:rFonts w:ascii="宋体" w:hAnsi="宋体" w:cs="宋体"/>
          <w:b/>
          <w:kern w:val="0"/>
          <w:sz w:val="32"/>
          <w:szCs w:val="32"/>
        </w:rPr>
      </w:pPr>
      <w:r>
        <w:rPr>
          <w:rFonts w:ascii="宋体" w:hAnsi="宋体" w:cs="宋体" w:hint="eastAsia"/>
          <w:b/>
          <w:bCs/>
          <w:sz w:val="32"/>
          <w:szCs w:val="32"/>
          <w:lang w:val="zh-CN"/>
        </w:rPr>
        <w:t xml:space="preserve">第四章 </w:t>
      </w:r>
      <w:r>
        <w:rPr>
          <w:rFonts w:ascii="宋体" w:hAnsi="宋体" w:cs="宋体" w:hint="eastAsia"/>
          <w:b/>
          <w:kern w:val="0"/>
          <w:sz w:val="32"/>
          <w:szCs w:val="32"/>
        </w:rPr>
        <w:t>投标人须知</w:t>
      </w:r>
    </w:p>
    <w:p w:rsidR="00BF25F2" w:rsidRDefault="005E2EB9">
      <w:pPr>
        <w:autoSpaceDE w:val="0"/>
        <w:autoSpaceDN w:val="0"/>
        <w:adjustRightInd w:val="0"/>
        <w:spacing w:line="700" w:lineRule="exact"/>
        <w:ind w:firstLine="560"/>
        <w:rPr>
          <w:rFonts w:ascii="宋体" w:hAnsi="宋体" w:cs="宋体"/>
          <w:sz w:val="32"/>
          <w:szCs w:val="32"/>
          <w:lang w:val="zh-CN"/>
        </w:rPr>
      </w:pPr>
      <w:r>
        <w:rPr>
          <w:rFonts w:ascii="宋体" w:hAnsi="宋体" w:cs="宋体" w:hint="eastAsia"/>
          <w:sz w:val="32"/>
          <w:szCs w:val="32"/>
          <w:lang w:val="zh-CN"/>
        </w:rPr>
        <w:t>一、概念释义</w:t>
      </w:r>
    </w:p>
    <w:p w:rsidR="00BF25F2" w:rsidRDefault="005E2EB9">
      <w:pPr>
        <w:autoSpaceDE w:val="0"/>
        <w:autoSpaceDN w:val="0"/>
        <w:adjustRightInd w:val="0"/>
        <w:spacing w:line="700" w:lineRule="exact"/>
        <w:ind w:firstLine="560"/>
        <w:rPr>
          <w:rFonts w:ascii="宋体" w:hAnsi="宋体" w:cs="宋体"/>
          <w:sz w:val="32"/>
          <w:szCs w:val="32"/>
          <w:lang w:val="zh-CN"/>
        </w:rPr>
      </w:pPr>
      <w:r>
        <w:rPr>
          <w:rFonts w:ascii="宋体" w:hAnsi="宋体" w:cs="宋体" w:hint="eastAsia"/>
          <w:sz w:val="32"/>
          <w:szCs w:val="32"/>
          <w:lang w:val="zh-CN"/>
        </w:rPr>
        <w:t>二、招标文件说明</w:t>
      </w:r>
    </w:p>
    <w:p w:rsidR="00BF25F2" w:rsidRDefault="005E2EB9">
      <w:pPr>
        <w:autoSpaceDE w:val="0"/>
        <w:autoSpaceDN w:val="0"/>
        <w:adjustRightInd w:val="0"/>
        <w:spacing w:line="700" w:lineRule="exact"/>
        <w:ind w:firstLine="560"/>
        <w:rPr>
          <w:rFonts w:ascii="宋体" w:hAnsi="宋体" w:cs="宋体"/>
          <w:sz w:val="32"/>
          <w:szCs w:val="32"/>
          <w:lang w:val="zh-CN"/>
        </w:rPr>
      </w:pPr>
      <w:r>
        <w:rPr>
          <w:rFonts w:ascii="宋体" w:hAnsi="宋体" w:cs="宋体" w:hint="eastAsia"/>
          <w:sz w:val="32"/>
          <w:szCs w:val="32"/>
          <w:lang w:val="zh-CN"/>
        </w:rPr>
        <w:t>三、投标文件的编制</w:t>
      </w:r>
    </w:p>
    <w:p w:rsidR="00BF25F2" w:rsidRDefault="005E2EB9">
      <w:pPr>
        <w:autoSpaceDE w:val="0"/>
        <w:autoSpaceDN w:val="0"/>
        <w:adjustRightInd w:val="0"/>
        <w:spacing w:line="700" w:lineRule="exact"/>
        <w:ind w:firstLine="560"/>
        <w:rPr>
          <w:rFonts w:ascii="宋体" w:hAnsi="宋体" w:cs="宋体"/>
          <w:sz w:val="32"/>
          <w:szCs w:val="32"/>
          <w:lang w:val="zh-CN"/>
        </w:rPr>
      </w:pPr>
      <w:r>
        <w:rPr>
          <w:rFonts w:ascii="宋体" w:hAnsi="宋体" w:cs="宋体" w:hint="eastAsia"/>
          <w:sz w:val="32"/>
          <w:szCs w:val="32"/>
          <w:lang w:val="zh-CN"/>
        </w:rPr>
        <w:t>四、投标文件的递交</w:t>
      </w:r>
    </w:p>
    <w:p w:rsidR="00BF25F2" w:rsidRDefault="005E2EB9">
      <w:pPr>
        <w:autoSpaceDE w:val="0"/>
        <w:autoSpaceDN w:val="0"/>
        <w:adjustRightInd w:val="0"/>
        <w:spacing w:line="700" w:lineRule="exact"/>
        <w:ind w:firstLine="560"/>
        <w:rPr>
          <w:rFonts w:ascii="宋体" w:hAnsi="宋体" w:cs="宋体"/>
          <w:sz w:val="32"/>
          <w:szCs w:val="32"/>
          <w:lang w:val="zh-CN"/>
        </w:rPr>
      </w:pPr>
      <w:r>
        <w:rPr>
          <w:rFonts w:ascii="宋体" w:hAnsi="宋体" w:cs="宋体" w:hint="eastAsia"/>
          <w:sz w:val="32"/>
          <w:szCs w:val="32"/>
          <w:lang w:val="zh-CN"/>
        </w:rPr>
        <w:t>五、开标和评标</w:t>
      </w:r>
    </w:p>
    <w:p w:rsidR="00BF25F2" w:rsidRDefault="005E2EB9">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sz w:val="32"/>
          <w:szCs w:val="32"/>
          <w:lang w:val="zh-CN"/>
        </w:rPr>
        <w:t>六、定标和授予合同</w:t>
      </w:r>
    </w:p>
    <w:p w:rsidR="00BF25F2" w:rsidRDefault="005E2EB9">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 xml:space="preserve">第五章 </w:t>
      </w:r>
      <w:r>
        <w:rPr>
          <w:rFonts w:ascii="宋体" w:hAnsi="宋体" w:cs="宋体" w:hint="eastAsia"/>
          <w:b/>
          <w:kern w:val="0"/>
          <w:sz w:val="32"/>
          <w:szCs w:val="32"/>
        </w:rPr>
        <w:t>政府采购政策功能</w:t>
      </w:r>
    </w:p>
    <w:p w:rsidR="00BF25F2" w:rsidRDefault="005E2EB9">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 xml:space="preserve">第六章 </w:t>
      </w:r>
      <w:r>
        <w:rPr>
          <w:rFonts w:ascii="宋体" w:hAnsi="宋体" w:cs="宋体" w:hint="eastAsia"/>
          <w:b/>
          <w:kern w:val="0"/>
          <w:sz w:val="32"/>
          <w:szCs w:val="32"/>
        </w:rPr>
        <w:t>资格审查与评标</w:t>
      </w:r>
    </w:p>
    <w:p w:rsidR="00BF25F2" w:rsidRDefault="005E2EB9">
      <w:pPr>
        <w:autoSpaceDE w:val="0"/>
        <w:autoSpaceDN w:val="0"/>
        <w:adjustRightInd w:val="0"/>
        <w:spacing w:line="700" w:lineRule="exact"/>
        <w:ind w:firstLine="551"/>
        <w:outlineLvl w:val="0"/>
        <w:rPr>
          <w:rFonts w:ascii="宋体" w:hAnsi="宋体" w:cs="宋体"/>
          <w:b/>
          <w:bCs/>
          <w:sz w:val="32"/>
          <w:szCs w:val="32"/>
          <w:lang w:val="zh-CN"/>
        </w:rPr>
      </w:pPr>
      <w:r>
        <w:rPr>
          <w:rFonts w:ascii="宋体" w:hAnsi="宋体" w:cs="宋体" w:hint="eastAsia"/>
          <w:b/>
          <w:bCs/>
          <w:sz w:val="32"/>
          <w:szCs w:val="32"/>
          <w:lang w:val="zh-CN"/>
        </w:rPr>
        <w:t xml:space="preserve">第七章 </w:t>
      </w:r>
      <w:r>
        <w:rPr>
          <w:rFonts w:ascii="宋体" w:hAnsi="宋体" w:cs="宋体" w:hint="eastAsia"/>
          <w:b/>
          <w:kern w:val="0"/>
          <w:sz w:val="32"/>
          <w:szCs w:val="32"/>
        </w:rPr>
        <w:t>合同条款及格式</w:t>
      </w:r>
    </w:p>
    <w:p w:rsidR="00BF25F2" w:rsidRDefault="005E2EB9">
      <w:pPr>
        <w:autoSpaceDE w:val="0"/>
        <w:autoSpaceDN w:val="0"/>
        <w:adjustRightInd w:val="0"/>
        <w:spacing w:line="700" w:lineRule="exact"/>
        <w:ind w:firstLine="551"/>
        <w:rPr>
          <w:rFonts w:ascii="宋体" w:hAnsi="宋体" w:cs="宋体"/>
          <w:b/>
          <w:kern w:val="0"/>
          <w:sz w:val="32"/>
          <w:szCs w:val="32"/>
        </w:rPr>
      </w:pPr>
      <w:r>
        <w:rPr>
          <w:rFonts w:ascii="宋体" w:hAnsi="宋体" w:cs="宋体" w:hint="eastAsia"/>
          <w:b/>
          <w:bCs/>
          <w:sz w:val="32"/>
          <w:szCs w:val="32"/>
          <w:lang w:val="zh-CN"/>
        </w:rPr>
        <w:t xml:space="preserve">第八章 </w:t>
      </w:r>
      <w:r>
        <w:rPr>
          <w:rFonts w:ascii="宋体" w:hAnsi="宋体" w:cs="宋体" w:hint="eastAsia"/>
          <w:b/>
          <w:kern w:val="0"/>
          <w:sz w:val="32"/>
          <w:szCs w:val="32"/>
        </w:rPr>
        <w:t>投标文件有关格式</w:t>
      </w:r>
    </w:p>
    <w:p w:rsidR="000C4E3A" w:rsidRDefault="000C4E3A" w:rsidP="000C4E3A">
      <w:pPr>
        <w:pStyle w:val="ab"/>
        <w:widowControl/>
        <w:shd w:val="clear" w:color="auto" w:fill="FFFFFF"/>
        <w:spacing w:line="315" w:lineRule="atLeast"/>
        <w:rPr>
          <w:rFonts w:ascii="宋体" w:hAnsi="宋体" w:cs="宋体"/>
          <w:b/>
          <w:color w:val="000000"/>
          <w:sz w:val="36"/>
          <w:szCs w:val="36"/>
          <w:shd w:val="clear" w:color="auto" w:fill="FFFFFF"/>
        </w:rPr>
      </w:pPr>
    </w:p>
    <w:p w:rsidR="00BF25F2" w:rsidRDefault="005E2EB9" w:rsidP="000C4E3A">
      <w:pPr>
        <w:pStyle w:val="ab"/>
        <w:widowControl/>
        <w:numPr>
          <w:ilvl w:val="0"/>
          <w:numId w:val="11"/>
        </w:numPr>
        <w:shd w:val="clear" w:color="auto" w:fill="FFFFFF"/>
        <w:spacing w:line="315" w:lineRule="atLeast"/>
        <w:jc w:val="center"/>
        <w:rPr>
          <w:rFonts w:ascii="宋体" w:hAnsi="宋体" w:cs="宋体"/>
          <w:b/>
          <w:color w:val="000000"/>
          <w:sz w:val="36"/>
          <w:szCs w:val="36"/>
          <w:shd w:val="clear" w:color="auto" w:fill="FFFFFF"/>
        </w:rPr>
      </w:pPr>
      <w:r>
        <w:rPr>
          <w:rFonts w:ascii="宋体" w:hAnsi="宋体" w:cs="宋体" w:hint="eastAsia"/>
          <w:b/>
          <w:color w:val="000000"/>
          <w:sz w:val="36"/>
          <w:szCs w:val="36"/>
          <w:shd w:val="clear" w:color="auto" w:fill="FFFFFF"/>
        </w:rPr>
        <w:lastRenderedPageBreak/>
        <w:t>投标邀请</w:t>
      </w:r>
    </w:p>
    <w:p w:rsidR="000C4E3A" w:rsidRPr="007E68C6" w:rsidRDefault="000C4E3A" w:rsidP="000C4E3A">
      <w:pPr>
        <w:pStyle w:val="ab"/>
        <w:widowControl/>
        <w:shd w:val="clear" w:color="auto" w:fill="FFFFFF"/>
        <w:spacing w:line="315" w:lineRule="atLeast"/>
        <w:rPr>
          <w:rFonts w:ascii="宋体" w:hAnsi="宋体" w:cs="宋体"/>
          <w:b/>
          <w:color w:val="000000"/>
          <w:sz w:val="36"/>
          <w:szCs w:val="36"/>
        </w:rPr>
      </w:pPr>
    </w:p>
    <w:p w:rsidR="00BF25F2" w:rsidRDefault="005E2EB9" w:rsidP="00CA346F">
      <w:pPr>
        <w:pStyle w:val="ab"/>
        <w:widowControl/>
        <w:shd w:val="clear" w:color="auto" w:fill="FFFFFF"/>
        <w:spacing w:line="360" w:lineRule="auto"/>
        <w:ind w:firstLineChars="200" w:firstLine="482"/>
        <w:contextualSpacing/>
        <w:jc w:val="left"/>
        <w:rPr>
          <w:rFonts w:ascii="宋体" w:hAnsi="宋体" w:cs="黑体"/>
          <w:b/>
          <w:bCs/>
          <w:color w:val="000000"/>
        </w:rPr>
      </w:pPr>
      <w:r>
        <w:rPr>
          <w:rFonts w:ascii="宋体" w:hAnsi="宋体" w:cs="黑体" w:hint="eastAsia"/>
          <w:b/>
          <w:bCs/>
          <w:color w:val="000000"/>
          <w:shd w:val="clear" w:color="auto" w:fill="FFFFFF"/>
        </w:rPr>
        <w:t>一、项目基本情况</w:t>
      </w:r>
    </w:p>
    <w:p w:rsidR="00BF25F2" w:rsidRDefault="00247E08">
      <w:pPr>
        <w:pStyle w:val="ab"/>
        <w:widowControl/>
        <w:shd w:val="clear" w:color="auto" w:fill="FFFFFF"/>
        <w:spacing w:line="360" w:lineRule="auto"/>
        <w:ind w:firstLine="420"/>
        <w:contextualSpacing/>
        <w:jc w:val="left"/>
        <w:rPr>
          <w:rFonts w:ascii="宋体" w:hAnsi="宋体" w:cs="仿宋_GB2312"/>
          <w:color w:val="000000"/>
          <w:shd w:val="clear" w:color="auto" w:fill="FFFFFF"/>
        </w:rPr>
      </w:pPr>
      <w:r>
        <w:rPr>
          <w:rFonts w:ascii="宋体" w:hAnsi="宋体" w:cs="仿宋_GB2312" w:hint="eastAsia"/>
          <w:color w:val="000000"/>
          <w:shd w:val="clear" w:color="auto" w:fill="FFFFFF"/>
        </w:rPr>
        <w:t>（一）项目名称：</w:t>
      </w:r>
      <w:r w:rsidR="00526478" w:rsidRPr="00526478">
        <w:rPr>
          <w:rFonts w:ascii="宋体" w:hAnsi="宋体" w:cs="仿宋_GB2312" w:hint="eastAsia"/>
          <w:color w:val="000000"/>
          <w:shd w:val="clear" w:color="auto" w:fill="FFFFFF"/>
        </w:rPr>
        <w:t>2019-2021年保洁服务</w:t>
      </w:r>
    </w:p>
    <w:p w:rsidR="00BF25F2" w:rsidRDefault="005E2EB9">
      <w:pPr>
        <w:pStyle w:val="ab"/>
        <w:widowControl/>
        <w:shd w:val="clear" w:color="auto" w:fill="FFFFFF"/>
        <w:spacing w:line="360" w:lineRule="auto"/>
        <w:ind w:firstLine="420"/>
        <w:contextualSpacing/>
        <w:jc w:val="left"/>
        <w:rPr>
          <w:rFonts w:ascii="宋体" w:hAnsi="宋体" w:cs="仿宋_GB2312"/>
          <w:color w:val="000000"/>
          <w:shd w:val="clear" w:color="auto" w:fill="FFFFFF"/>
        </w:rPr>
      </w:pPr>
      <w:r>
        <w:rPr>
          <w:rFonts w:ascii="宋体" w:hAnsi="宋体" w:cs="仿宋_GB2312" w:hint="eastAsia"/>
          <w:color w:val="000000"/>
          <w:shd w:val="clear" w:color="auto" w:fill="FFFFFF"/>
        </w:rPr>
        <w:t>（二）项目编号：ZFCG-G201</w:t>
      </w:r>
      <w:r w:rsidR="00F526B0">
        <w:rPr>
          <w:rFonts w:ascii="宋体" w:hAnsi="宋体" w:cs="仿宋_GB2312" w:hint="eastAsia"/>
          <w:color w:val="000000"/>
          <w:shd w:val="clear" w:color="auto" w:fill="FFFFFF"/>
        </w:rPr>
        <w:t>9</w:t>
      </w:r>
      <w:r w:rsidR="005156D7">
        <w:rPr>
          <w:rFonts w:ascii="宋体" w:hAnsi="宋体" w:cs="仿宋_GB2312" w:hint="eastAsia"/>
          <w:color w:val="000000"/>
          <w:shd w:val="clear" w:color="auto" w:fill="FFFFFF"/>
        </w:rPr>
        <w:t>021</w:t>
      </w:r>
      <w:r>
        <w:rPr>
          <w:rFonts w:ascii="宋体" w:hAnsi="宋体" w:cs="仿宋_GB2312" w:hint="eastAsia"/>
          <w:color w:val="000000"/>
          <w:shd w:val="clear" w:color="auto" w:fill="FFFFFF"/>
        </w:rPr>
        <w:t xml:space="preserve">号    </w:t>
      </w:r>
    </w:p>
    <w:p w:rsidR="00BF25F2" w:rsidRDefault="005E2EB9">
      <w:pPr>
        <w:pStyle w:val="ab"/>
        <w:widowControl/>
        <w:shd w:val="clear" w:color="auto" w:fill="FFFFFF"/>
        <w:spacing w:line="360" w:lineRule="auto"/>
        <w:ind w:firstLine="420"/>
        <w:contextualSpacing/>
        <w:jc w:val="left"/>
        <w:rPr>
          <w:rFonts w:ascii="宋体" w:hAnsi="宋体" w:cs="仿宋_GB2312"/>
          <w:color w:val="000000"/>
          <w:shd w:val="clear" w:color="auto" w:fill="FFFFFF"/>
        </w:rPr>
      </w:pPr>
      <w:r>
        <w:rPr>
          <w:rFonts w:ascii="宋体" w:hAnsi="宋体" w:cs="仿宋_GB2312" w:hint="eastAsia"/>
          <w:color w:val="000000"/>
          <w:shd w:val="clear" w:color="auto" w:fill="FFFFFF"/>
        </w:rPr>
        <w:t>（三）采购方式：公开招标</w:t>
      </w:r>
    </w:p>
    <w:p w:rsidR="000342DA" w:rsidRDefault="005E2EB9" w:rsidP="000342DA">
      <w:pPr>
        <w:pStyle w:val="ab"/>
        <w:widowControl/>
        <w:shd w:val="clear" w:color="auto" w:fill="FFFFFF"/>
        <w:spacing w:line="360" w:lineRule="auto"/>
        <w:ind w:firstLine="420"/>
        <w:contextualSpacing/>
        <w:jc w:val="left"/>
        <w:rPr>
          <w:rFonts w:ascii="宋体" w:hAnsi="宋体" w:cs="仿宋_GB2312"/>
          <w:color w:val="000000"/>
          <w:shd w:val="clear" w:color="auto" w:fill="FFFFFF"/>
        </w:rPr>
      </w:pPr>
      <w:r w:rsidRPr="0007319E">
        <w:rPr>
          <w:rFonts w:ascii="宋体" w:hAnsi="宋体" w:cs="仿宋_GB2312" w:hint="eastAsia"/>
          <w:color w:val="000000"/>
          <w:shd w:val="clear" w:color="auto" w:fill="FFFFFF"/>
        </w:rPr>
        <w:t>（四）采购需求：</w:t>
      </w:r>
    </w:p>
    <w:p w:rsidR="000342DA" w:rsidRPr="000342DA" w:rsidRDefault="000342DA" w:rsidP="000342DA">
      <w:pPr>
        <w:pStyle w:val="ab"/>
        <w:widowControl/>
        <w:shd w:val="clear" w:color="auto" w:fill="FFFFFF"/>
        <w:spacing w:line="360" w:lineRule="auto"/>
        <w:ind w:firstLine="420"/>
        <w:contextualSpacing/>
        <w:jc w:val="left"/>
        <w:rPr>
          <w:rFonts w:ascii="宋体" w:hAnsi="宋体" w:cs="仿宋_GB2312"/>
          <w:color w:val="000000"/>
          <w:shd w:val="clear" w:color="auto" w:fill="FFFFFF"/>
        </w:rPr>
      </w:pPr>
      <w:r w:rsidRPr="000342DA">
        <w:rPr>
          <w:rFonts w:ascii="宋体" w:hAnsi="宋体" w:cs="仿宋_GB2312" w:hint="eastAsia"/>
          <w:color w:val="000000"/>
          <w:shd w:val="clear" w:color="auto" w:fill="FFFFFF"/>
        </w:rPr>
        <w:t>（1）服务范围：1、办公楼1-9层公共区域的地面、墙壁、顶棚、门窗、玻璃、卫生间、电梯、楼梯、会议室、值班室、接待室的卫生保洁。2、活动中心1楼走道，2楼会议室、卫生间及楼梯的卫生保洁。3、机关大院的清扫、垃圾清运及卫生保洁。</w:t>
      </w:r>
    </w:p>
    <w:p w:rsidR="00BF25F2" w:rsidRPr="0007319E" w:rsidRDefault="000342DA" w:rsidP="00661721">
      <w:pPr>
        <w:pStyle w:val="ab"/>
        <w:widowControl/>
        <w:shd w:val="clear" w:color="auto" w:fill="FFFFFF"/>
        <w:spacing w:line="360" w:lineRule="auto"/>
        <w:ind w:firstLine="420"/>
        <w:contextualSpacing/>
        <w:jc w:val="left"/>
        <w:rPr>
          <w:rFonts w:ascii="宋体" w:hAnsi="宋体" w:cs="仿宋_GB2312"/>
          <w:color w:val="000000"/>
          <w:shd w:val="clear" w:color="auto" w:fill="FFFFFF"/>
        </w:rPr>
      </w:pPr>
      <w:r w:rsidRPr="000342DA">
        <w:rPr>
          <w:rFonts w:ascii="宋体" w:hAnsi="宋体" w:cs="仿宋_GB2312" w:hint="eastAsia"/>
          <w:color w:val="000000"/>
          <w:shd w:val="clear" w:color="auto" w:fill="FFFFFF"/>
        </w:rPr>
        <w:t>（2）人员及要求</w:t>
      </w:r>
      <w:r>
        <w:rPr>
          <w:rFonts w:ascii="宋体" w:hAnsi="宋体" w:cs="仿宋_GB2312" w:hint="eastAsia"/>
          <w:color w:val="000000"/>
          <w:shd w:val="clear" w:color="auto" w:fill="FFFFFF"/>
        </w:rPr>
        <w:t>：</w:t>
      </w:r>
      <w:r w:rsidRPr="000342DA">
        <w:rPr>
          <w:rFonts w:ascii="宋体" w:hAnsi="宋体" w:cs="仿宋_GB2312" w:hint="eastAsia"/>
          <w:color w:val="000000"/>
          <w:shd w:val="clear" w:color="auto" w:fill="FFFFFF"/>
        </w:rPr>
        <w:t>年龄要求在50岁以内，身体健康。</w:t>
      </w:r>
    </w:p>
    <w:p w:rsidR="00BF25F2" w:rsidRDefault="005E2EB9">
      <w:pPr>
        <w:pStyle w:val="ab"/>
        <w:widowControl/>
        <w:shd w:val="clear" w:color="auto" w:fill="FFFFFF"/>
        <w:spacing w:line="360" w:lineRule="auto"/>
        <w:ind w:firstLine="420"/>
        <w:contextualSpacing/>
        <w:jc w:val="left"/>
        <w:rPr>
          <w:rFonts w:ascii="宋体" w:hAnsi="宋体" w:cs="仿宋_GB2312"/>
          <w:color w:val="000000"/>
          <w:shd w:val="clear" w:color="auto" w:fill="FFFFFF"/>
        </w:rPr>
      </w:pPr>
      <w:r>
        <w:rPr>
          <w:rFonts w:ascii="宋体" w:hAnsi="宋体" w:cs="仿宋_GB2312" w:hint="eastAsia"/>
          <w:color w:val="000000"/>
          <w:shd w:val="clear" w:color="auto" w:fill="FFFFFF"/>
        </w:rPr>
        <w:t>（五）预算金额（最高限价）：</w:t>
      </w:r>
      <w:r w:rsidR="00661721">
        <w:rPr>
          <w:rFonts w:ascii="宋体" w:hAnsi="宋体" w:cs="仿宋_GB2312" w:hint="eastAsia"/>
          <w:color w:val="000000"/>
          <w:shd w:val="clear" w:color="auto" w:fill="FFFFFF"/>
        </w:rPr>
        <w:t>4752</w:t>
      </w:r>
      <w:r w:rsidR="005F67F2">
        <w:rPr>
          <w:rFonts w:ascii="宋体" w:hAnsi="宋体" w:cs="仿宋_GB2312" w:hint="eastAsia"/>
          <w:color w:val="000000"/>
          <w:shd w:val="clear" w:color="auto" w:fill="FFFFFF"/>
        </w:rPr>
        <w:t>00</w:t>
      </w:r>
      <w:r>
        <w:rPr>
          <w:rFonts w:ascii="宋体" w:hAnsi="宋体" w:cs="仿宋_GB2312" w:hint="eastAsia"/>
          <w:color w:val="000000"/>
          <w:shd w:val="clear" w:color="auto" w:fill="FFFFFF"/>
        </w:rPr>
        <w:t>元；</w:t>
      </w:r>
    </w:p>
    <w:p w:rsidR="00BF25F2" w:rsidRDefault="005E2EB9">
      <w:pPr>
        <w:pStyle w:val="ab"/>
        <w:widowControl/>
        <w:shd w:val="clear" w:color="auto" w:fill="FFFFFF"/>
        <w:spacing w:line="360" w:lineRule="auto"/>
        <w:ind w:firstLine="420"/>
        <w:contextualSpacing/>
        <w:jc w:val="left"/>
        <w:rPr>
          <w:rFonts w:ascii="宋体" w:hAnsi="宋体" w:cs="仿宋_GB2312"/>
          <w:color w:val="000000"/>
          <w:shd w:val="clear" w:color="auto" w:fill="FFFFFF"/>
        </w:rPr>
      </w:pPr>
      <w:r>
        <w:rPr>
          <w:rFonts w:ascii="宋体" w:hAnsi="宋体" w:cs="仿宋_GB2312" w:hint="eastAsia"/>
          <w:color w:val="000000"/>
          <w:shd w:val="clear" w:color="auto" w:fill="FFFFFF"/>
        </w:rPr>
        <w:t>（六）交付（服务、完工）时间</w:t>
      </w:r>
      <w:r w:rsidR="00540412">
        <w:rPr>
          <w:rFonts w:ascii="宋体" w:hAnsi="宋体" w:cs="仿宋_GB2312" w:hint="eastAsia"/>
          <w:color w:val="000000"/>
          <w:shd w:val="clear" w:color="auto" w:fill="FFFFFF"/>
        </w:rPr>
        <w:t>：</w:t>
      </w:r>
      <w:r w:rsidR="00F508F3" w:rsidRPr="00F508F3">
        <w:rPr>
          <w:rFonts w:ascii="宋体" w:hAnsi="宋体" w:cs="仿宋_GB2312" w:hint="eastAsia"/>
          <w:color w:val="000000"/>
          <w:shd w:val="clear" w:color="auto" w:fill="FFFFFF"/>
        </w:rPr>
        <w:t>自签订合同之日起三年</w:t>
      </w:r>
    </w:p>
    <w:p w:rsidR="00BF25F2" w:rsidRDefault="005E2EB9">
      <w:pPr>
        <w:pStyle w:val="ab"/>
        <w:widowControl/>
        <w:shd w:val="clear" w:color="auto" w:fill="FFFFFF"/>
        <w:spacing w:line="360" w:lineRule="auto"/>
        <w:ind w:firstLine="420"/>
        <w:contextualSpacing/>
        <w:jc w:val="left"/>
        <w:rPr>
          <w:rFonts w:ascii="宋体" w:hAnsi="宋体" w:cs="仿宋_GB2312"/>
          <w:color w:val="000000"/>
          <w:shd w:val="clear" w:color="auto" w:fill="FFFFFF"/>
        </w:rPr>
      </w:pPr>
      <w:r>
        <w:rPr>
          <w:rFonts w:ascii="宋体" w:hAnsi="宋体" w:cs="仿宋_GB2312" w:hint="eastAsia"/>
          <w:color w:val="000000"/>
          <w:shd w:val="clear" w:color="auto" w:fill="FFFFFF"/>
        </w:rPr>
        <w:t>（七）交付（服务、完工）地点：</w:t>
      </w:r>
      <w:r w:rsidR="00F508F3" w:rsidRPr="00F508F3">
        <w:rPr>
          <w:rFonts w:ascii="宋体" w:hAnsi="宋体" w:cs="仿宋_GB2312" w:hint="eastAsia"/>
          <w:color w:val="000000"/>
          <w:shd w:val="clear" w:color="auto" w:fill="FFFFFF"/>
        </w:rPr>
        <w:t>许昌市公路管理局</w:t>
      </w:r>
    </w:p>
    <w:p w:rsidR="00BF25F2" w:rsidRDefault="005E2EB9">
      <w:pPr>
        <w:pStyle w:val="ab"/>
        <w:widowControl/>
        <w:shd w:val="clear" w:color="auto" w:fill="FFFFFF"/>
        <w:spacing w:line="360" w:lineRule="auto"/>
        <w:ind w:firstLine="420"/>
        <w:contextualSpacing/>
        <w:jc w:val="left"/>
        <w:rPr>
          <w:rFonts w:ascii="宋体" w:hAnsi="宋体" w:cs="仿宋_GB2312"/>
          <w:color w:val="000000"/>
          <w:shd w:val="clear" w:color="auto" w:fill="FFFFFF"/>
        </w:rPr>
      </w:pPr>
      <w:r>
        <w:rPr>
          <w:rFonts w:ascii="宋体" w:hAnsi="宋体" w:cs="仿宋_GB2312" w:hint="eastAsia"/>
          <w:color w:val="000000"/>
          <w:shd w:val="clear" w:color="auto" w:fill="FFFFFF"/>
        </w:rPr>
        <w:t>（八）进口产品：不允许。</w:t>
      </w:r>
    </w:p>
    <w:p w:rsidR="00BF25F2" w:rsidRDefault="005E2EB9">
      <w:pPr>
        <w:pStyle w:val="ab"/>
        <w:widowControl/>
        <w:shd w:val="clear" w:color="auto" w:fill="FFFFFF"/>
        <w:spacing w:line="360" w:lineRule="auto"/>
        <w:ind w:firstLine="420"/>
        <w:contextualSpacing/>
        <w:jc w:val="left"/>
        <w:rPr>
          <w:rFonts w:ascii="宋体" w:hAnsi="宋体" w:cs="仿宋_GB2312"/>
          <w:color w:val="000000"/>
          <w:shd w:val="clear" w:color="auto" w:fill="FFFFFF"/>
        </w:rPr>
      </w:pPr>
      <w:r>
        <w:rPr>
          <w:rFonts w:ascii="宋体" w:hAnsi="宋体" w:cs="仿宋_GB2312" w:hint="eastAsia"/>
          <w:color w:val="000000"/>
          <w:shd w:val="clear" w:color="auto" w:fill="FFFFFF"/>
        </w:rPr>
        <w:t>（九）分包：不允许。</w:t>
      </w:r>
    </w:p>
    <w:p w:rsidR="00BF25F2" w:rsidRDefault="005E2EB9">
      <w:pPr>
        <w:pStyle w:val="ab"/>
        <w:widowControl/>
        <w:shd w:val="clear" w:color="auto" w:fill="FFFFFF"/>
        <w:spacing w:line="360" w:lineRule="auto"/>
        <w:ind w:firstLine="420"/>
        <w:contextualSpacing/>
        <w:jc w:val="left"/>
        <w:rPr>
          <w:rFonts w:ascii="宋体" w:hAnsi="宋体" w:cs="黑体"/>
          <w:b/>
          <w:bCs/>
          <w:color w:val="000000"/>
          <w:shd w:val="clear" w:color="auto" w:fill="FFFFFF"/>
        </w:rPr>
      </w:pPr>
      <w:r>
        <w:rPr>
          <w:rFonts w:ascii="宋体" w:hAnsi="宋体" w:cs="黑体" w:hint="eastAsia"/>
          <w:b/>
          <w:bCs/>
          <w:color w:val="000000"/>
          <w:shd w:val="clear" w:color="auto" w:fill="FFFFFF"/>
        </w:rPr>
        <w:t>二、需要落实的政府采购政策</w:t>
      </w:r>
    </w:p>
    <w:p w:rsidR="00BF25F2" w:rsidRDefault="005E2EB9">
      <w:pPr>
        <w:pStyle w:val="ab"/>
        <w:widowControl/>
        <w:shd w:val="clear" w:color="auto" w:fill="FFFFFF"/>
        <w:spacing w:line="360" w:lineRule="auto"/>
        <w:ind w:firstLine="420"/>
        <w:contextualSpacing/>
        <w:jc w:val="left"/>
        <w:rPr>
          <w:rFonts w:ascii="宋体" w:hAnsi="宋体" w:cs="仿宋_GB2312"/>
          <w:color w:val="000000"/>
          <w:shd w:val="clear" w:color="auto" w:fill="FFFFFF"/>
        </w:rPr>
      </w:pPr>
      <w:r>
        <w:rPr>
          <w:rFonts w:ascii="宋体" w:hAnsi="宋体" w:cs="仿宋_GB2312" w:hint="eastAsia"/>
          <w:color w:val="000000"/>
          <w:shd w:val="clear" w:color="auto" w:fill="FFFFFF"/>
        </w:rPr>
        <w:t>本项目落实</w:t>
      </w:r>
      <w:r>
        <w:rPr>
          <w:rFonts w:ascii="宋体" w:hAnsi="宋体" w:cs="仿宋_GB2312" w:hint="eastAsia"/>
          <w:color w:val="000000"/>
          <w:u w:val="single"/>
          <w:shd w:val="clear" w:color="auto" w:fill="FFFFFF"/>
        </w:rPr>
        <w:t>节能环保</w:t>
      </w:r>
      <w:r>
        <w:rPr>
          <w:rFonts w:ascii="宋体" w:hAnsi="宋体" w:cs="仿宋_GB2312" w:hint="eastAsia"/>
          <w:color w:val="000000"/>
          <w:shd w:val="clear" w:color="auto" w:fill="FFFFFF"/>
        </w:rPr>
        <w:t>、</w:t>
      </w:r>
      <w:r>
        <w:rPr>
          <w:rFonts w:ascii="宋体" w:hAnsi="宋体" w:cs="仿宋_GB2312" w:hint="eastAsia"/>
          <w:color w:val="000000"/>
          <w:u w:val="single"/>
          <w:shd w:val="clear" w:color="auto" w:fill="FFFFFF"/>
        </w:rPr>
        <w:t>中小微型企业</w:t>
      </w:r>
      <w:r>
        <w:rPr>
          <w:rFonts w:ascii="宋体" w:hAnsi="宋体" w:cs="仿宋_GB2312" w:hint="eastAsia"/>
          <w:color w:val="000000"/>
          <w:shd w:val="clear" w:color="auto" w:fill="FFFFFF"/>
        </w:rPr>
        <w:t>、支持</w:t>
      </w:r>
      <w:r>
        <w:rPr>
          <w:rFonts w:ascii="宋体" w:hAnsi="宋体" w:cs="仿宋_GB2312" w:hint="eastAsia"/>
          <w:color w:val="000000"/>
          <w:u w:val="single"/>
          <w:shd w:val="clear" w:color="auto" w:fill="FFFFFF"/>
        </w:rPr>
        <w:t>监狱企业</w:t>
      </w:r>
      <w:r>
        <w:rPr>
          <w:rFonts w:ascii="宋体" w:hAnsi="宋体" w:cs="仿宋_GB2312" w:hint="eastAsia"/>
          <w:color w:val="000000"/>
          <w:shd w:val="clear" w:color="auto" w:fill="FFFFFF"/>
        </w:rPr>
        <w:t>、</w:t>
      </w:r>
      <w:r>
        <w:rPr>
          <w:rFonts w:ascii="宋体" w:hAnsi="宋体" w:cs="仿宋_GB2312" w:hint="eastAsia"/>
          <w:color w:val="000000"/>
          <w:u w:val="single"/>
          <w:shd w:val="clear" w:color="auto" w:fill="FFFFFF"/>
        </w:rPr>
        <w:t>残疾人福利性单位</w:t>
      </w:r>
      <w:r>
        <w:rPr>
          <w:rFonts w:ascii="宋体" w:hAnsi="宋体" w:cs="仿宋_GB2312" w:hint="eastAsia"/>
          <w:color w:val="000000"/>
          <w:shd w:val="clear" w:color="auto" w:fill="FFFFFF"/>
        </w:rPr>
        <w:t>扶持等相关政府采购政策。</w:t>
      </w:r>
    </w:p>
    <w:p w:rsidR="00BF25F2" w:rsidRDefault="005E2EB9">
      <w:pPr>
        <w:pStyle w:val="ab"/>
        <w:widowControl/>
        <w:shd w:val="clear" w:color="auto" w:fill="FFFFFF"/>
        <w:spacing w:line="360" w:lineRule="auto"/>
        <w:ind w:firstLine="420"/>
        <w:contextualSpacing/>
        <w:jc w:val="left"/>
        <w:rPr>
          <w:rFonts w:ascii="宋体" w:hAnsi="宋体" w:cs="黑体"/>
          <w:b/>
          <w:bCs/>
          <w:color w:val="000000"/>
          <w:shd w:val="clear" w:color="auto" w:fill="FFFFFF"/>
        </w:rPr>
      </w:pPr>
      <w:r>
        <w:rPr>
          <w:rFonts w:ascii="宋体" w:hAnsi="宋体" w:cs="黑体" w:hint="eastAsia"/>
          <w:b/>
          <w:bCs/>
          <w:color w:val="000000"/>
          <w:shd w:val="clear" w:color="auto" w:fill="FFFFFF"/>
        </w:rPr>
        <w:t>三、投标人资格要求</w:t>
      </w:r>
    </w:p>
    <w:p w:rsidR="00BF25F2" w:rsidRDefault="005E2EB9">
      <w:pPr>
        <w:pStyle w:val="ab"/>
        <w:widowControl/>
        <w:shd w:val="clear" w:color="auto" w:fill="FFFFFF"/>
        <w:spacing w:line="360" w:lineRule="auto"/>
        <w:ind w:firstLine="420"/>
        <w:contextualSpacing/>
        <w:jc w:val="left"/>
        <w:rPr>
          <w:rFonts w:ascii="宋体" w:hAnsi="宋体" w:cs="宋体"/>
          <w:color w:val="000000"/>
          <w:kern w:val="0"/>
        </w:rPr>
      </w:pPr>
      <w:r>
        <w:rPr>
          <w:rFonts w:ascii="宋体" w:hAnsi="宋体" w:cs="宋体" w:hint="eastAsia"/>
          <w:color w:val="000000"/>
          <w:kern w:val="0"/>
          <w:lang w:val="zh-CN"/>
        </w:rPr>
        <w:t>（一）具备《政府采购法》第二十二条第一款规定条件并提供相关材料。</w:t>
      </w:r>
    </w:p>
    <w:p w:rsidR="0030104D" w:rsidRDefault="005E2EB9" w:rsidP="0030104D">
      <w:pPr>
        <w:pStyle w:val="ab"/>
        <w:widowControl/>
        <w:shd w:val="clear" w:color="auto" w:fill="FFFFFF"/>
        <w:spacing w:line="360" w:lineRule="auto"/>
        <w:ind w:firstLine="420"/>
        <w:contextualSpacing/>
        <w:jc w:val="left"/>
        <w:rPr>
          <w:rFonts w:ascii="宋体" w:hAnsi="宋体" w:cs="仿宋_GB2312"/>
          <w:color w:val="FF0000"/>
          <w:shd w:val="clear" w:color="auto" w:fill="FFFFFF"/>
        </w:rPr>
      </w:pPr>
      <w:r>
        <w:rPr>
          <w:rFonts w:ascii="宋体" w:hAnsi="宋体" w:cs="宋体" w:hint="eastAsia"/>
          <w:color w:val="000000"/>
          <w:kern w:val="0"/>
        </w:rPr>
        <w:t>（</w:t>
      </w:r>
      <w:r>
        <w:rPr>
          <w:rFonts w:ascii="宋体" w:hAnsi="宋体" w:cs="宋体" w:hint="eastAsia"/>
          <w:color w:val="000000"/>
          <w:kern w:val="0"/>
          <w:lang w:val="zh-CN"/>
        </w:rPr>
        <w:t>二</w:t>
      </w:r>
      <w:r>
        <w:rPr>
          <w:rFonts w:ascii="宋体" w:hAnsi="宋体" w:cs="宋体" w:hint="eastAsia"/>
          <w:color w:val="000000"/>
          <w:kern w:val="0"/>
        </w:rPr>
        <w:t>）</w:t>
      </w:r>
      <w:r>
        <w:rPr>
          <w:rFonts w:ascii="宋体" w:hAnsi="宋体" w:cs="仿宋_GB2312" w:hint="eastAsia"/>
          <w:color w:val="FF0000"/>
          <w:shd w:val="clear" w:color="auto" w:fill="FFFFFF"/>
        </w:rPr>
        <w:t>未被列入“信用中国”网站</w:t>
      </w:r>
      <w:r>
        <w:rPr>
          <w:rFonts w:ascii="宋体" w:hAnsi="宋体" w:cs="仿宋_GB2312"/>
          <w:color w:val="FF0000"/>
          <w:shd w:val="clear" w:color="auto" w:fill="FFFFFF"/>
        </w:rPr>
        <w:t>(www.creditchina.gov.cn)</w:t>
      </w:r>
      <w:r>
        <w:rPr>
          <w:rFonts w:ascii="宋体" w:hAnsi="宋体" w:cs="仿宋_GB2312" w:hint="eastAsia"/>
          <w:color w:val="FF0000"/>
          <w:shd w:val="clear" w:color="auto" w:fill="FFFFFF"/>
        </w:rPr>
        <w:t>失信被执行人、重大税收违法案件当事人名单、政府采购严重违法失信名单的投标人；“中国政府采购网”</w:t>
      </w:r>
      <w:r>
        <w:rPr>
          <w:rFonts w:ascii="宋体" w:hAnsi="宋体" w:cs="仿宋_GB2312"/>
          <w:color w:val="FF0000"/>
          <w:shd w:val="clear" w:color="auto" w:fill="FFFFFF"/>
        </w:rPr>
        <w:t xml:space="preserve"> (www.ccgp.gov.cn)</w:t>
      </w:r>
      <w:r>
        <w:rPr>
          <w:rFonts w:ascii="宋体" w:hAnsi="宋体" w:cs="仿宋_GB2312" w:hint="eastAsia"/>
          <w:color w:val="FF0000"/>
          <w:shd w:val="clear" w:color="auto" w:fill="FFFFFF"/>
        </w:rPr>
        <w:t>政府采购严重违法失信行为记录名单的投标人；“国家企业信用公示系统”网站（</w:t>
      </w:r>
      <w:r>
        <w:rPr>
          <w:rFonts w:ascii="宋体" w:hAnsi="宋体" w:cs="仿宋_GB2312"/>
          <w:color w:val="FF0000"/>
          <w:shd w:val="clear" w:color="auto" w:fill="FFFFFF"/>
        </w:rPr>
        <w:t>www.gsxt.gov.cn</w:t>
      </w:r>
      <w:r>
        <w:rPr>
          <w:rFonts w:ascii="宋体" w:hAnsi="宋体" w:cs="仿宋_GB2312" w:hint="eastAsia"/>
          <w:color w:val="FF0000"/>
          <w:shd w:val="clear" w:color="auto" w:fill="FFFFFF"/>
        </w:rPr>
        <w:t>）严重违法失信企业名单（黑名单）的投标人；</w:t>
      </w:r>
    </w:p>
    <w:p w:rsidR="00BF25F2" w:rsidRPr="0030104D" w:rsidRDefault="005E2EB9" w:rsidP="0030104D">
      <w:pPr>
        <w:pStyle w:val="ab"/>
        <w:widowControl/>
        <w:shd w:val="clear" w:color="auto" w:fill="FFFFFF"/>
        <w:spacing w:line="360" w:lineRule="auto"/>
        <w:ind w:firstLine="420"/>
        <w:contextualSpacing/>
        <w:jc w:val="left"/>
        <w:rPr>
          <w:rFonts w:ascii="宋体" w:hAnsi="宋体" w:cs="仿宋_GB2312"/>
          <w:color w:val="FF0000"/>
          <w:shd w:val="clear" w:color="auto" w:fill="FFFFFF"/>
        </w:rPr>
      </w:pPr>
      <w:r>
        <w:rPr>
          <w:rFonts w:ascii="宋体" w:hAnsi="宋体" w:cs="宋体" w:hint="eastAsia"/>
          <w:color w:val="000000"/>
          <w:kern w:val="0"/>
          <w:lang w:val="zh-CN"/>
        </w:rPr>
        <w:lastRenderedPageBreak/>
        <w:t>（三）本次招标不接受联合体投标；</w:t>
      </w:r>
    </w:p>
    <w:p w:rsidR="00BF25F2" w:rsidRDefault="005E2EB9">
      <w:pPr>
        <w:pStyle w:val="ab"/>
        <w:widowControl/>
        <w:shd w:val="clear" w:color="auto" w:fill="FFFFFF"/>
        <w:spacing w:line="360" w:lineRule="auto"/>
        <w:ind w:firstLine="420"/>
        <w:contextualSpacing/>
        <w:jc w:val="left"/>
        <w:rPr>
          <w:rFonts w:ascii="宋体" w:hAnsi="宋体" w:cs="黑体"/>
          <w:b/>
          <w:bCs/>
          <w:color w:val="000000"/>
          <w:shd w:val="clear" w:color="auto" w:fill="FFFFFF"/>
        </w:rPr>
      </w:pPr>
      <w:r>
        <w:rPr>
          <w:rFonts w:ascii="宋体" w:hAnsi="宋体" w:cs="黑体" w:hint="eastAsia"/>
          <w:b/>
          <w:bCs/>
          <w:color w:val="000000"/>
          <w:shd w:val="clear" w:color="auto" w:fill="FFFFFF"/>
        </w:rPr>
        <w:t>四、招标文件的获取</w:t>
      </w:r>
    </w:p>
    <w:p w:rsidR="00BF25F2" w:rsidRDefault="005E2EB9">
      <w:pPr>
        <w:pStyle w:val="ab"/>
        <w:widowControl/>
        <w:shd w:val="clear" w:color="auto" w:fill="FFFFFF"/>
        <w:spacing w:line="360" w:lineRule="auto"/>
        <w:ind w:firstLine="420"/>
        <w:contextualSpacing/>
        <w:jc w:val="left"/>
        <w:rPr>
          <w:rFonts w:ascii="宋体" w:hAnsi="宋体" w:cs="仿宋_GB2312"/>
          <w:color w:val="000000"/>
          <w:shd w:val="clear" w:color="auto" w:fill="FFFFFF"/>
        </w:rPr>
      </w:pPr>
      <w:r>
        <w:rPr>
          <w:rFonts w:ascii="宋体" w:hAnsi="宋体" w:cs="仿宋_GB2312" w:hint="eastAsia"/>
          <w:color w:val="000000"/>
          <w:shd w:val="clear" w:color="auto" w:fill="FFFFFF"/>
        </w:rPr>
        <w:t>网上下载招标文件</w:t>
      </w:r>
    </w:p>
    <w:p w:rsidR="000C4E3A" w:rsidRDefault="005E2EB9" w:rsidP="000C4E3A">
      <w:pPr>
        <w:pStyle w:val="ab"/>
        <w:widowControl/>
        <w:shd w:val="clear" w:color="auto" w:fill="FFFFFF"/>
        <w:spacing w:line="360" w:lineRule="auto"/>
        <w:ind w:firstLineChars="200" w:firstLine="480"/>
        <w:contextualSpacing/>
        <w:jc w:val="left"/>
        <w:rPr>
          <w:rFonts w:ascii="宋体" w:hAnsi="宋体" w:cs="仿宋_GB2312"/>
          <w:color w:val="000000"/>
          <w:shd w:val="clear" w:color="auto" w:fill="FFFFFF"/>
        </w:rPr>
      </w:pPr>
      <w:r>
        <w:rPr>
          <w:rFonts w:ascii="宋体" w:hAnsi="宋体" w:cs="仿宋_GB2312" w:hint="eastAsia"/>
          <w:color w:val="000000"/>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rsidR="00BF25F2" w:rsidRDefault="005E2EB9" w:rsidP="000C4E3A">
      <w:pPr>
        <w:pStyle w:val="ab"/>
        <w:widowControl/>
        <w:shd w:val="clear" w:color="auto" w:fill="FFFFFF"/>
        <w:spacing w:line="360" w:lineRule="auto"/>
        <w:ind w:firstLineChars="200" w:firstLine="480"/>
        <w:contextualSpacing/>
        <w:jc w:val="left"/>
        <w:rPr>
          <w:rFonts w:ascii="宋体" w:hAnsi="宋体" w:cs="仿宋_GB2312"/>
          <w:color w:val="000000"/>
          <w:shd w:val="clear" w:color="auto" w:fill="FFFFFF"/>
        </w:rPr>
      </w:pPr>
      <w:r>
        <w:rPr>
          <w:rFonts w:ascii="宋体" w:hAnsi="宋体" w:cs="仿宋_GB2312" w:hint="eastAsia"/>
          <w:color w:val="000000"/>
          <w:shd w:val="clear" w:color="auto" w:fill="FFFFFF"/>
        </w:rPr>
        <w:t>2、在投标截止时间前均可登录【全国公共资源交易平台（河南省·许昌市）】“投标人/供应商登录”入口（http://221.14.6.70:8088/ggzy/）自行下载招标文件（详见“常见问题解答-交易系统操作手册”）。</w:t>
      </w:r>
    </w:p>
    <w:p w:rsidR="00BF25F2" w:rsidRDefault="005E2EB9">
      <w:pPr>
        <w:pStyle w:val="ab"/>
        <w:widowControl/>
        <w:shd w:val="clear" w:color="auto" w:fill="FFFFFF"/>
        <w:spacing w:line="360" w:lineRule="auto"/>
        <w:ind w:firstLine="420"/>
        <w:contextualSpacing/>
        <w:jc w:val="left"/>
        <w:rPr>
          <w:rFonts w:ascii="宋体" w:hAnsi="宋体" w:cs="黑体"/>
          <w:b/>
          <w:bCs/>
          <w:color w:val="000000"/>
          <w:shd w:val="clear" w:color="auto" w:fill="FFFFFF"/>
        </w:rPr>
      </w:pPr>
      <w:r>
        <w:rPr>
          <w:rFonts w:ascii="宋体" w:hAnsi="宋体" w:cs="黑体" w:hint="eastAsia"/>
          <w:b/>
          <w:bCs/>
          <w:color w:val="000000"/>
          <w:shd w:val="clear" w:color="auto" w:fill="FFFFFF"/>
        </w:rPr>
        <w:t>五、投标截止时间、开标时间及地点</w:t>
      </w:r>
    </w:p>
    <w:p w:rsidR="00BF25F2" w:rsidRDefault="005E2EB9">
      <w:pPr>
        <w:pStyle w:val="ab"/>
        <w:widowControl/>
        <w:shd w:val="clear" w:color="auto" w:fill="FFFFFF"/>
        <w:spacing w:line="360" w:lineRule="auto"/>
        <w:ind w:firstLine="420"/>
        <w:contextualSpacing/>
        <w:jc w:val="left"/>
        <w:rPr>
          <w:rFonts w:ascii="宋体" w:hAnsi="宋体" w:cs="仿宋_GB2312"/>
          <w:color w:val="000000"/>
        </w:rPr>
      </w:pPr>
      <w:r>
        <w:rPr>
          <w:rFonts w:ascii="宋体" w:hAnsi="宋体" w:cs="仿宋_GB2312" w:hint="eastAsia"/>
          <w:color w:val="000000"/>
        </w:rPr>
        <w:t>（一）投标截止及开标时间：</w:t>
      </w:r>
      <w:r w:rsidRPr="004D46A4">
        <w:rPr>
          <w:rFonts w:ascii="宋体" w:hAnsi="宋体" w:cs="仿宋_GB2312" w:hint="eastAsia"/>
          <w:color w:val="000000"/>
        </w:rPr>
        <w:t>201</w:t>
      </w:r>
      <w:r w:rsidR="00E96CE4">
        <w:rPr>
          <w:rFonts w:ascii="宋体" w:hAnsi="宋体" w:cs="仿宋_GB2312" w:hint="eastAsia"/>
          <w:color w:val="000000"/>
        </w:rPr>
        <w:t>9</w:t>
      </w:r>
      <w:r w:rsidRPr="004D46A4">
        <w:rPr>
          <w:rFonts w:ascii="宋体" w:hAnsi="宋体" w:cs="仿宋_GB2312" w:hint="eastAsia"/>
          <w:color w:val="000000"/>
        </w:rPr>
        <w:t>年</w:t>
      </w:r>
      <w:r w:rsidR="00C8214C">
        <w:rPr>
          <w:rFonts w:ascii="宋体" w:hAnsi="宋体" w:cs="仿宋_GB2312" w:hint="eastAsia"/>
          <w:color w:val="000000"/>
        </w:rPr>
        <w:t>3</w:t>
      </w:r>
      <w:r w:rsidRPr="004D46A4">
        <w:rPr>
          <w:rFonts w:ascii="宋体" w:hAnsi="宋体" w:cs="仿宋_GB2312" w:hint="eastAsia"/>
          <w:color w:val="000000"/>
        </w:rPr>
        <w:t>月</w:t>
      </w:r>
      <w:r w:rsidR="00311FA4">
        <w:rPr>
          <w:rFonts w:ascii="宋体" w:hAnsi="宋体" w:cs="仿宋_GB2312" w:hint="eastAsia"/>
          <w:color w:val="000000"/>
        </w:rPr>
        <w:t>19</w:t>
      </w:r>
      <w:r w:rsidRPr="004D46A4">
        <w:rPr>
          <w:rFonts w:ascii="宋体" w:hAnsi="宋体" w:cs="仿宋_GB2312" w:hint="eastAsia"/>
          <w:color w:val="000000"/>
        </w:rPr>
        <w:t>日</w:t>
      </w:r>
      <w:r w:rsidR="00311FA4">
        <w:rPr>
          <w:rFonts w:ascii="宋体" w:hAnsi="宋体" w:cs="仿宋_GB2312" w:hint="eastAsia"/>
          <w:color w:val="000000"/>
        </w:rPr>
        <w:t>9</w:t>
      </w:r>
      <w:r w:rsidRPr="004D46A4">
        <w:rPr>
          <w:rFonts w:ascii="宋体" w:hAnsi="宋体" w:cs="仿宋_GB2312" w:hint="eastAsia"/>
          <w:color w:val="000000"/>
        </w:rPr>
        <w:t>时</w:t>
      </w:r>
      <w:r w:rsidR="00311FA4">
        <w:rPr>
          <w:rFonts w:ascii="宋体" w:hAnsi="宋体" w:cs="仿宋_GB2312" w:hint="eastAsia"/>
          <w:color w:val="000000"/>
        </w:rPr>
        <w:t>30</w:t>
      </w:r>
      <w:r w:rsidRPr="004D46A4">
        <w:rPr>
          <w:rFonts w:ascii="宋体" w:hAnsi="宋体" w:cs="仿宋_GB2312" w:hint="eastAsia"/>
          <w:color w:val="000000"/>
        </w:rPr>
        <w:t>分（北京时间），</w:t>
      </w:r>
      <w:r>
        <w:rPr>
          <w:rFonts w:ascii="宋体" w:hAnsi="宋体" w:cs="仿宋_GB2312" w:hint="eastAsia"/>
          <w:color w:val="000000"/>
        </w:rPr>
        <w:t>逾期提交或不符合规定的投标文件不予接受。</w:t>
      </w:r>
    </w:p>
    <w:p w:rsidR="00BF25F2" w:rsidRDefault="005E2EB9">
      <w:pPr>
        <w:pStyle w:val="ab"/>
        <w:widowControl/>
        <w:shd w:val="clear" w:color="auto" w:fill="FFFFFF"/>
        <w:spacing w:line="360" w:lineRule="auto"/>
        <w:ind w:firstLine="420"/>
        <w:contextualSpacing/>
        <w:jc w:val="left"/>
        <w:rPr>
          <w:rFonts w:ascii="宋体" w:hAnsi="宋体" w:cs="仿宋_GB2312"/>
          <w:color w:val="000000"/>
        </w:rPr>
      </w:pPr>
      <w:r>
        <w:rPr>
          <w:rFonts w:ascii="宋体" w:hAnsi="宋体" w:cs="仿宋_GB2312" w:hint="eastAsia"/>
          <w:color w:val="000000"/>
        </w:rPr>
        <w:t>（二）开标地点：许昌市公共资源交易中心（</w:t>
      </w:r>
      <w:r>
        <w:rPr>
          <w:rFonts w:ascii="宋体" w:hAnsi="宋体" w:cs="Arial"/>
          <w:color w:val="000000"/>
        </w:rPr>
        <w:t>龙兴路与竹林路交汇处</w:t>
      </w:r>
      <w:r>
        <w:rPr>
          <w:rFonts w:ascii="宋体" w:hAnsi="宋体" w:cs="仿宋_GB2312" w:hint="eastAsia"/>
          <w:color w:val="000000"/>
        </w:rPr>
        <w:t>公共资源大厦）三楼开</w:t>
      </w:r>
      <w:r w:rsidRPr="004D46A4">
        <w:rPr>
          <w:rFonts w:ascii="宋体" w:hAnsi="宋体" w:cs="仿宋_GB2312" w:hint="eastAsia"/>
          <w:color w:val="000000"/>
        </w:rPr>
        <w:t>标</w:t>
      </w:r>
      <w:r w:rsidR="005F7495">
        <w:rPr>
          <w:rFonts w:ascii="宋体" w:hAnsi="宋体" w:cs="仿宋_GB2312" w:hint="eastAsia"/>
          <w:color w:val="000000"/>
        </w:rPr>
        <w:t>5</w:t>
      </w:r>
      <w:r w:rsidRPr="004D46A4">
        <w:rPr>
          <w:rFonts w:ascii="宋体" w:hAnsi="宋体" w:cs="仿宋_GB2312" w:hint="eastAsia"/>
          <w:color w:val="000000"/>
        </w:rPr>
        <w:t>室</w:t>
      </w:r>
      <w:r>
        <w:rPr>
          <w:rFonts w:ascii="宋体" w:hAnsi="宋体" w:cs="仿宋_GB2312" w:hint="eastAsia"/>
          <w:color w:val="000000"/>
        </w:rPr>
        <w:t>。</w:t>
      </w:r>
    </w:p>
    <w:p w:rsidR="00516045" w:rsidRDefault="005E2EB9" w:rsidP="00516045">
      <w:pPr>
        <w:pStyle w:val="ab"/>
        <w:widowControl/>
        <w:shd w:val="clear" w:color="auto" w:fill="FFFFFF"/>
        <w:spacing w:line="360" w:lineRule="auto"/>
        <w:ind w:firstLine="420"/>
        <w:contextualSpacing/>
        <w:jc w:val="left"/>
        <w:rPr>
          <w:rFonts w:ascii="宋体" w:hAnsi="宋体" w:cs="仿宋_GB2312"/>
          <w:color w:val="000000"/>
        </w:rPr>
      </w:pPr>
      <w:r>
        <w:rPr>
          <w:rFonts w:ascii="宋体" w:hAnsi="宋体" w:cs="仿宋_GB2312" w:hint="eastAsia"/>
          <w:color w:val="000000"/>
        </w:rPr>
        <w:t>（三）本项目为全流程电子化交易项目，投标人须提交电子投标文件和纸质投标文件。</w:t>
      </w:r>
    </w:p>
    <w:p w:rsidR="00BF25F2" w:rsidRDefault="005E2EB9" w:rsidP="00516045">
      <w:pPr>
        <w:pStyle w:val="ab"/>
        <w:widowControl/>
        <w:shd w:val="clear" w:color="auto" w:fill="FFFFFF"/>
        <w:spacing w:line="360" w:lineRule="auto"/>
        <w:ind w:firstLine="420"/>
        <w:contextualSpacing/>
        <w:jc w:val="left"/>
        <w:rPr>
          <w:rFonts w:ascii="宋体" w:hAnsi="宋体" w:cs="仿宋_GB2312"/>
          <w:color w:val="000000"/>
        </w:rPr>
      </w:pPr>
      <w:r>
        <w:rPr>
          <w:rFonts w:ascii="宋体" w:hAnsi="宋体" w:cs="仿宋_GB2312" w:hint="eastAsia"/>
          <w:color w:val="000000"/>
        </w:rPr>
        <w:t>1、加密电子投标文件</w:t>
      </w:r>
      <w:r>
        <w:rPr>
          <w:rFonts w:ascii="宋体" w:hAnsi="宋体" w:cs="宋体" w:hint="eastAsia"/>
          <w:color w:val="000000"/>
        </w:rPr>
        <w:t>（</w:t>
      </w:r>
      <w:r>
        <w:rPr>
          <w:rFonts w:ascii="宋体" w:hAnsi="宋体"/>
          <w:color w:val="000000"/>
        </w:rPr>
        <w:t>.file</w:t>
      </w:r>
      <w:r>
        <w:rPr>
          <w:rFonts w:ascii="宋体" w:hAnsi="宋体" w:cs="宋体" w:hint="eastAsia"/>
          <w:color w:val="000000"/>
        </w:rPr>
        <w:t>格式）须</w:t>
      </w:r>
      <w:r>
        <w:rPr>
          <w:rFonts w:ascii="宋体" w:hAnsi="宋体" w:cs="仿宋_GB2312" w:hint="eastAsia"/>
          <w:color w:val="000000"/>
        </w:rPr>
        <w:t>在投标截止时间（开标时间）前通过《全国公共资源交易平台(河南省▪许昌市)》公共资源交易系统成功上传。</w:t>
      </w:r>
    </w:p>
    <w:p w:rsidR="00BF25F2" w:rsidRDefault="005E2EB9">
      <w:pPr>
        <w:pStyle w:val="ab"/>
        <w:widowControl/>
        <w:shd w:val="clear" w:color="auto" w:fill="FFFFFF"/>
        <w:spacing w:line="360" w:lineRule="auto"/>
        <w:ind w:firstLine="420"/>
        <w:contextualSpacing/>
        <w:jc w:val="left"/>
        <w:rPr>
          <w:rFonts w:ascii="宋体" w:hAnsi="宋体" w:cs="仿宋_GB2312"/>
          <w:color w:val="000000"/>
          <w:shd w:val="pct10" w:color="auto" w:fill="FFFFFF"/>
        </w:rPr>
      </w:pPr>
      <w:r>
        <w:rPr>
          <w:rFonts w:ascii="宋体" w:hAnsi="宋体" w:cs="仿宋_GB2312" w:hint="eastAsia"/>
          <w:color w:val="000000"/>
        </w:rPr>
        <w:t>2、纸质投标文件（正本1份、副本1份）和备份文件1份</w:t>
      </w:r>
      <w:r>
        <w:rPr>
          <w:rFonts w:hAnsi="宋体" w:hint="eastAsia"/>
          <w:color w:val="000000"/>
        </w:rPr>
        <w:t>（使用电子介质存储）</w:t>
      </w:r>
      <w:r>
        <w:rPr>
          <w:rFonts w:ascii="宋体" w:hAnsi="宋体" w:cs="仿宋_GB2312" w:hint="eastAsia"/>
          <w:color w:val="000000"/>
        </w:rPr>
        <w:t>在投标截止时间（开标时间）前递交至本项目开标地点。</w:t>
      </w:r>
    </w:p>
    <w:p w:rsidR="00BF25F2" w:rsidRDefault="005E2EB9">
      <w:pPr>
        <w:pStyle w:val="3"/>
        <w:shd w:val="clear" w:color="auto" w:fill="FFFFFF"/>
        <w:spacing w:after="156"/>
        <w:ind w:left="-6" w:firstLineChars="200" w:firstLine="482"/>
        <w:jc w:val="both"/>
        <w:rPr>
          <w:rFonts w:cs="黑体"/>
          <w:b w:val="0"/>
          <w:bCs/>
          <w:shd w:val="clear" w:color="auto" w:fill="FFFFFF"/>
        </w:rPr>
      </w:pPr>
      <w:r>
        <w:rPr>
          <w:rFonts w:cs="黑体" w:hint="eastAsia"/>
          <w:bCs/>
          <w:shd w:val="clear" w:color="auto" w:fill="FFFFFF"/>
        </w:rPr>
        <w:t>六、本次招标公告同时在《中国政府采购网》、《河南省政府采购网》、《许昌市政府采购网》、《</w:t>
      </w:r>
      <w:hyperlink r:id="rId9" w:tgtFrame="_blank" w:history="1">
        <w:r>
          <w:rPr>
            <w:rFonts w:cs="黑体"/>
            <w:bCs/>
            <w:shd w:val="clear" w:color="auto" w:fill="FFFFFF"/>
          </w:rPr>
          <w:t>中国·许昌许昌市政府网</w:t>
        </w:r>
      </w:hyperlink>
      <w:r>
        <w:rPr>
          <w:rFonts w:cs="黑体" w:hint="eastAsia"/>
          <w:bCs/>
          <w:shd w:val="clear" w:color="auto" w:fill="FFFFFF"/>
        </w:rPr>
        <w:t>》、《全国公共资源交易平台（河南省·许昌市）》发布。</w:t>
      </w:r>
    </w:p>
    <w:p w:rsidR="00BF25F2" w:rsidRDefault="005E2EB9">
      <w:pPr>
        <w:pStyle w:val="ab"/>
        <w:widowControl/>
        <w:shd w:val="clear" w:color="auto" w:fill="FFFFFF"/>
        <w:spacing w:line="360" w:lineRule="auto"/>
        <w:ind w:firstLine="420"/>
        <w:contextualSpacing/>
        <w:jc w:val="left"/>
        <w:rPr>
          <w:rFonts w:ascii="宋体" w:hAnsi="宋体" w:cs="黑体"/>
          <w:b/>
          <w:bCs/>
          <w:color w:val="000000"/>
          <w:shd w:val="clear" w:color="auto" w:fill="FFFFFF"/>
        </w:rPr>
      </w:pPr>
      <w:r>
        <w:rPr>
          <w:rFonts w:ascii="宋体" w:hAnsi="宋体" w:cs="黑体" w:hint="eastAsia"/>
          <w:b/>
          <w:bCs/>
          <w:color w:val="000000"/>
          <w:shd w:val="clear" w:color="auto" w:fill="FFFFFF"/>
        </w:rPr>
        <w:t>七、公告期限</w:t>
      </w:r>
    </w:p>
    <w:p w:rsidR="00BF25F2" w:rsidRDefault="005E2EB9">
      <w:pPr>
        <w:pStyle w:val="ab"/>
        <w:widowControl/>
        <w:shd w:val="clear" w:color="auto" w:fill="FFFFFF"/>
        <w:spacing w:line="360" w:lineRule="auto"/>
        <w:ind w:firstLine="420"/>
        <w:contextualSpacing/>
        <w:jc w:val="left"/>
        <w:rPr>
          <w:rFonts w:ascii="宋体" w:hAnsi="宋体" w:cs="仿宋_GB2312"/>
          <w:color w:val="000000"/>
        </w:rPr>
      </w:pPr>
      <w:r>
        <w:rPr>
          <w:rFonts w:ascii="宋体" w:hAnsi="宋体" w:cs="仿宋_GB2312" w:hint="eastAsia"/>
          <w:color w:val="000000"/>
        </w:rPr>
        <w:t>自本公告发布之日起</w:t>
      </w:r>
      <w:r>
        <w:rPr>
          <w:rFonts w:ascii="宋体" w:hAnsi="宋体" w:cs="仿宋_GB2312"/>
          <w:color w:val="000000"/>
        </w:rPr>
        <w:t>5</w:t>
      </w:r>
      <w:r>
        <w:rPr>
          <w:rFonts w:ascii="宋体" w:hAnsi="宋体" w:cs="仿宋_GB2312" w:hint="eastAsia"/>
          <w:color w:val="000000"/>
        </w:rPr>
        <w:t>个工作日。</w:t>
      </w:r>
    </w:p>
    <w:p w:rsidR="00BF25F2" w:rsidRDefault="005E2EB9">
      <w:pPr>
        <w:pStyle w:val="ab"/>
        <w:widowControl/>
        <w:shd w:val="clear" w:color="auto" w:fill="FFFFFF"/>
        <w:spacing w:line="360" w:lineRule="auto"/>
        <w:ind w:firstLine="420"/>
        <w:contextualSpacing/>
        <w:jc w:val="left"/>
        <w:rPr>
          <w:rFonts w:ascii="宋体" w:hAnsi="宋体" w:cs="黑体"/>
          <w:b/>
          <w:bCs/>
          <w:color w:val="000000"/>
        </w:rPr>
      </w:pPr>
      <w:r>
        <w:rPr>
          <w:rFonts w:ascii="宋体" w:hAnsi="宋体" w:cs="黑体" w:hint="eastAsia"/>
          <w:b/>
          <w:bCs/>
          <w:color w:val="000000"/>
        </w:rPr>
        <w:t>八、联系方式</w:t>
      </w:r>
    </w:p>
    <w:p w:rsidR="00BF25F2" w:rsidRDefault="005E2EB9">
      <w:pPr>
        <w:pStyle w:val="ab"/>
        <w:widowControl/>
        <w:shd w:val="clear" w:color="auto" w:fill="FFFFFF"/>
        <w:spacing w:line="360" w:lineRule="auto"/>
        <w:ind w:firstLine="420"/>
        <w:contextualSpacing/>
        <w:jc w:val="left"/>
        <w:rPr>
          <w:rFonts w:ascii="宋体" w:hAnsi="宋体" w:cs="仿宋_GB2312"/>
          <w:color w:val="000000"/>
        </w:rPr>
      </w:pPr>
      <w:r>
        <w:rPr>
          <w:rFonts w:ascii="宋体" w:hAnsi="宋体" w:cs="仿宋_GB2312" w:hint="eastAsia"/>
          <w:color w:val="000000"/>
        </w:rPr>
        <w:lastRenderedPageBreak/>
        <w:t>采购人：许昌市</w:t>
      </w:r>
      <w:r w:rsidR="00853725">
        <w:rPr>
          <w:rFonts w:ascii="宋体" w:hAnsi="宋体" w:cs="仿宋_GB2312" w:hint="eastAsia"/>
          <w:color w:val="000000"/>
        </w:rPr>
        <w:t>公路管理局</w:t>
      </w:r>
    </w:p>
    <w:p w:rsidR="00853725" w:rsidRPr="00853725" w:rsidRDefault="00853725" w:rsidP="00853725">
      <w:pPr>
        <w:pStyle w:val="ab"/>
        <w:widowControl/>
        <w:shd w:val="clear" w:color="auto" w:fill="FFFFFF"/>
        <w:spacing w:line="360" w:lineRule="auto"/>
        <w:ind w:firstLine="420"/>
        <w:contextualSpacing/>
        <w:jc w:val="left"/>
        <w:rPr>
          <w:rFonts w:ascii="宋体" w:hAnsi="宋体" w:cs="仿宋_GB2312"/>
          <w:color w:val="000000"/>
        </w:rPr>
      </w:pPr>
      <w:r w:rsidRPr="00853725">
        <w:rPr>
          <w:rFonts w:ascii="宋体" w:hAnsi="宋体" w:cs="仿宋_GB2312" w:hint="eastAsia"/>
          <w:color w:val="000000"/>
        </w:rPr>
        <w:t>联系人姓名：王志军      联系电话：0374－2658058</w:t>
      </w:r>
    </w:p>
    <w:p w:rsidR="00853725" w:rsidRPr="00853725" w:rsidRDefault="00853725" w:rsidP="00853725">
      <w:pPr>
        <w:pStyle w:val="ab"/>
        <w:widowControl/>
        <w:shd w:val="clear" w:color="auto" w:fill="FFFFFF"/>
        <w:spacing w:line="360" w:lineRule="auto"/>
        <w:ind w:firstLine="420"/>
        <w:contextualSpacing/>
        <w:jc w:val="left"/>
        <w:rPr>
          <w:rFonts w:ascii="宋体" w:hAnsi="宋体" w:cs="仿宋_GB2312"/>
          <w:color w:val="000000"/>
        </w:rPr>
      </w:pPr>
      <w:r w:rsidRPr="00853725">
        <w:rPr>
          <w:rFonts w:ascii="宋体" w:hAnsi="宋体" w:cs="仿宋_GB2312" w:hint="eastAsia"/>
          <w:color w:val="000000"/>
        </w:rPr>
        <w:t>单位地址：许昌市七一路与文峰路交叉口</w:t>
      </w:r>
    </w:p>
    <w:p w:rsidR="00BF25F2" w:rsidRDefault="005E2EB9">
      <w:pPr>
        <w:pStyle w:val="ab"/>
        <w:widowControl/>
        <w:shd w:val="clear" w:color="auto" w:fill="FFFFFF"/>
        <w:spacing w:line="360" w:lineRule="auto"/>
        <w:ind w:firstLine="420"/>
        <w:contextualSpacing/>
        <w:jc w:val="left"/>
        <w:rPr>
          <w:rFonts w:ascii="宋体" w:hAnsi="宋体" w:cs="仿宋_GB2312"/>
          <w:color w:val="000000"/>
        </w:rPr>
      </w:pPr>
      <w:r>
        <w:rPr>
          <w:rFonts w:ascii="宋体" w:hAnsi="宋体" w:cs="仿宋_GB2312" w:hint="eastAsia"/>
          <w:color w:val="000000"/>
        </w:rPr>
        <w:t>代理机构：许昌市政府采购中心</w:t>
      </w:r>
    </w:p>
    <w:p w:rsidR="00BF25F2" w:rsidRDefault="005E2EB9">
      <w:pPr>
        <w:pStyle w:val="ab"/>
        <w:widowControl/>
        <w:shd w:val="clear" w:color="auto" w:fill="FFFFFF"/>
        <w:spacing w:line="360" w:lineRule="auto"/>
        <w:ind w:firstLine="420"/>
        <w:contextualSpacing/>
        <w:jc w:val="left"/>
        <w:rPr>
          <w:rFonts w:ascii="宋体" w:hAnsi="宋体" w:cs="仿宋_GB2312"/>
          <w:color w:val="000000"/>
        </w:rPr>
      </w:pPr>
      <w:r>
        <w:rPr>
          <w:rFonts w:ascii="宋体" w:hAnsi="宋体" w:cs="仿宋_GB2312" w:hint="eastAsia"/>
          <w:color w:val="000000"/>
        </w:rPr>
        <w:t>地 址：许昌市龙兴路与竹林路交汇处公共资源大厦</w:t>
      </w:r>
    </w:p>
    <w:p w:rsidR="00BF25F2" w:rsidRDefault="005E2EB9">
      <w:pPr>
        <w:pStyle w:val="ab"/>
        <w:widowControl/>
        <w:shd w:val="clear" w:color="auto" w:fill="FFFFFF"/>
        <w:spacing w:line="360" w:lineRule="auto"/>
        <w:ind w:firstLine="420"/>
        <w:contextualSpacing/>
        <w:jc w:val="left"/>
        <w:rPr>
          <w:rFonts w:ascii="宋体" w:hAnsi="宋体" w:cs="仿宋_GB2312"/>
          <w:color w:val="000000"/>
        </w:rPr>
      </w:pPr>
      <w:r>
        <w:rPr>
          <w:rFonts w:ascii="宋体" w:hAnsi="宋体" w:cs="仿宋_GB2312" w:hint="eastAsia"/>
          <w:color w:val="000000"/>
        </w:rPr>
        <w:t>联系人：沙先生</w:t>
      </w:r>
      <w:r w:rsidR="00F3757E">
        <w:rPr>
          <w:rFonts w:ascii="宋体" w:hAnsi="宋体" w:cs="仿宋_GB2312" w:hint="eastAsia"/>
          <w:color w:val="000000"/>
        </w:rPr>
        <w:t xml:space="preserve">         </w:t>
      </w:r>
      <w:r>
        <w:rPr>
          <w:rFonts w:ascii="宋体" w:hAnsi="宋体" w:cs="仿宋_GB2312" w:hint="eastAsia"/>
          <w:color w:val="000000"/>
        </w:rPr>
        <w:t xml:space="preserve">  联系电话：0374-2968687</w:t>
      </w:r>
    </w:p>
    <w:p w:rsidR="00BF25F2" w:rsidRDefault="00BF25F2">
      <w:pPr>
        <w:rPr>
          <w:rFonts w:ascii="宋体" w:hAnsi="宋体"/>
          <w:sz w:val="24"/>
          <w:szCs w:val="24"/>
        </w:rPr>
      </w:pPr>
    </w:p>
    <w:p w:rsidR="00BF25F2" w:rsidRDefault="00BF25F2">
      <w:pPr>
        <w:rPr>
          <w:rFonts w:ascii="宋体" w:hAnsi="宋体" w:cs="仿宋_GB2312"/>
          <w:color w:val="000000"/>
          <w:sz w:val="24"/>
          <w:szCs w:val="24"/>
          <w:shd w:val="clear" w:color="auto" w:fill="FFFFFF"/>
        </w:rPr>
      </w:pPr>
    </w:p>
    <w:p w:rsidR="00BF25F2" w:rsidRDefault="005E2EB9" w:rsidP="00CF09BE">
      <w:pPr>
        <w:autoSpaceDE w:val="0"/>
        <w:autoSpaceDN w:val="0"/>
        <w:adjustRightInd w:val="0"/>
        <w:spacing w:line="360" w:lineRule="auto"/>
        <w:ind w:firstLineChars="2300" w:firstLine="5520"/>
        <w:rPr>
          <w:rFonts w:ascii="宋体" w:hAnsi="宋体" w:cs="仿宋_GB2312"/>
          <w:color w:val="000000"/>
          <w:sz w:val="24"/>
          <w:szCs w:val="24"/>
        </w:rPr>
      </w:pPr>
      <w:r>
        <w:rPr>
          <w:rFonts w:ascii="宋体" w:hAnsi="宋体" w:cs="仿宋_GB2312" w:hint="eastAsia"/>
          <w:color w:val="000000"/>
          <w:sz w:val="24"/>
          <w:szCs w:val="24"/>
        </w:rPr>
        <w:t>许昌市</w:t>
      </w:r>
      <w:r w:rsidR="00853725">
        <w:rPr>
          <w:rFonts w:ascii="宋体" w:hAnsi="宋体" w:cs="仿宋_GB2312" w:hint="eastAsia"/>
          <w:color w:val="000000"/>
          <w:sz w:val="24"/>
          <w:szCs w:val="24"/>
        </w:rPr>
        <w:t>公路管理局</w:t>
      </w:r>
    </w:p>
    <w:p w:rsidR="00BF25F2" w:rsidRDefault="005E2EB9" w:rsidP="002C4732">
      <w:pPr>
        <w:autoSpaceDE w:val="0"/>
        <w:autoSpaceDN w:val="0"/>
        <w:adjustRightInd w:val="0"/>
        <w:spacing w:line="360" w:lineRule="auto"/>
        <w:ind w:firstLine="560"/>
        <w:rPr>
          <w:rFonts w:ascii="宋体" w:hAnsi="宋体" w:cs="仿宋_GB2312"/>
          <w:color w:val="000000"/>
          <w:sz w:val="24"/>
          <w:szCs w:val="24"/>
        </w:rPr>
      </w:pPr>
      <w:r>
        <w:rPr>
          <w:rFonts w:ascii="宋体" w:hAnsi="宋体" w:cs="仿宋_GB2312" w:hint="eastAsia"/>
          <w:color w:val="000000"/>
          <w:sz w:val="24"/>
          <w:szCs w:val="24"/>
        </w:rPr>
        <w:t xml:space="preserve">                                     </w:t>
      </w:r>
      <w:r w:rsidR="001C7E0C">
        <w:rPr>
          <w:rFonts w:ascii="宋体" w:hAnsi="宋体" w:cs="仿宋_GB2312" w:hint="eastAsia"/>
          <w:color w:val="000000"/>
          <w:sz w:val="24"/>
          <w:szCs w:val="24"/>
        </w:rPr>
        <w:t xml:space="preserve"> </w:t>
      </w:r>
      <w:r>
        <w:rPr>
          <w:rFonts w:ascii="宋体" w:hAnsi="宋体" w:cs="仿宋_GB2312" w:hint="eastAsia"/>
          <w:color w:val="000000"/>
          <w:sz w:val="24"/>
          <w:szCs w:val="24"/>
        </w:rPr>
        <w:t xml:space="preserve"> 二〇一</w:t>
      </w:r>
      <w:r w:rsidR="001C7E0C">
        <w:rPr>
          <w:rFonts w:ascii="宋体" w:hAnsi="宋体" w:cs="仿宋_GB2312" w:hint="eastAsia"/>
          <w:color w:val="000000"/>
          <w:sz w:val="24"/>
          <w:szCs w:val="24"/>
        </w:rPr>
        <w:t>九</w:t>
      </w:r>
      <w:r>
        <w:rPr>
          <w:rFonts w:ascii="宋体" w:hAnsi="宋体" w:cs="仿宋_GB2312" w:hint="eastAsia"/>
          <w:color w:val="000000"/>
          <w:sz w:val="24"/>
          <w:szCs w:val="24"/>
        </w:rPr>
        <w:t>年</w:t>
      </w:r>
      <w:r w:rsidR="00543E42">
        <w:rPr>
          <w:rFonts w:ascii="宋体" w:hAnsi="宋体" w:cs="仿宋_GB2312" w:hint="eastAsia"/>
          <w:color w:val="000000"/>
          <w:sz w:val="24"/>
          <w:szCs w:val="24"/>
        </w:rPr>
        <w:t>二</w:t>
      </w:r>
      <w:r>
        <w:rPr>
          <w:rFonts w:ascii="宋体" w:hAnsi="宋体" w:cs="仿宋_GB2312" w:hint="eastAsia"/>
          <w:color w:val="000000"/>
          <w:sz w:val="24"/>
          <w:szCs w:val="24"/>
        </w:rPr>
        <w:t>月</w:t>
      </w:r>
      <w:r w:rsidR="00543E42">
        <w:rPr>
          <w:rFonts w:ascii="宋体" w:hAnsi="宋体" w:cs="仿宋_GB2312" w:hint="eastAsia"/>
          <w:color w:val="000000"/>
          <w:sz w:val="24"/>
          <w:szCs w:val="24"/>
        </w:rPr>
        <w:t>二十五</w:t>
      </w:r>
      <w:r>
        <w:rPr>
          <w:rFonts w:ascii="宋体" w:hAnsi="宋体" w:cs="仿宋_GB2312" w:hint="eastAsia"/>
          <w:color w:val="000000"/>
          <w:sz w:val="24"/>
          <w:szCs w:val="24"/>
        </w:rPr>
        <w:t>日</w:t>
      </w:r>
    </w:p>
    <w:p w:rsidR="00BF25F2" w:rsidRDefault="00BF25F2">
      <w:pPr>
        <w:spacing w:line="360" w:lineRule="auto"/>
        <w:rPr>
          <w:rFonts w:hAnsi="宋体"/>
          <w:b/>
          <w:sz w:val="28"/>
          <w:szCs w:val="28"/>
        </w:rPr>
      </w:pPr>
    </w:p>
    <w:p w:rsidR="00BF25F2" w:rsidRDefault="005E2EB9">
      <w:pPr>
        <w:spacing w:line="360" w:lineRule="auto"/>
        <w:rPr>
          <w:rFonts w:hAnsi="宋体"/>
          <w:b/>
          <w:sz w:val="28"/>
          <w:szCs w:val="28"/>
        </w:rPr>
      </w:pPr>
      <w:r>
        <w:rPr>
          <w:rFonts w:hAnsi="宋体" w:hint="eastAsia"/>
          <w:b/>
          <w:sz w:val="32"/>
          <w:szCs w:val="32"/>
        </w:rPr>
        <w:t>温馨提示</w:t>
      </w:r>
      <w:r>
        <w:rPr>
          <w:rFonts w:hAnsi="宋体" w:hint="eastAsia"/>
          <w:b/>
          <w:sz w:val="28"/>
          <w:szCs w:val="28"/>
        </w:rPr>
        <w:t>：</w:t>
      </w:r>
    </w:p>
    <w:p w:rsidR="00BF25F2" w:rsidRDefault="005E2EB9">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BF25F2" w:rsidRDefault="005E2EB9">
      <w:pPr>
        <w:tabs>
          <w:tab w:val="left" w:pos="7095"/>
        </w:tabs>
        <w:spacing w:line="360" w:lineRule="auto"/>
        <w:ind w:firstLineChars="200" w:firstLine="482"/>
        <w:contextualSpacing/>
        <w:rPr>
          <w:rFonts w:hAnsi="宋体"/>
          <w:b/>
          <w:color w:val="000000"/>
          <w:sz w:val="24"/>
          <w:szCs w:val="24"/>
        </w:rPr>
      </w:pPr>
      <w:r>
        <w:rPr>
          <w:rFonts w:ascii="宋体" w:hAnsi="宋体" w:hint="eastAsia"/>
          <w:b/>
          <w:color w:val="000000"/>
          <w:sz w:val="24"/>
          <w:szCs w:val="24"/>
        </w:rPr>
        <w:t>1.</w:t>
      </w:r>
      <w:r>
        <w:rPr>
          <w:rFonts w:hAnsi="宋体" w:hint="eastAsia"/>
          <w:b/>
          <w:color w:val="000000"/>
          <w:sz w:val="24"/>
          <w:szCs w:val="24"/>
        </w:rPr>
        <w:t>投标人应按招标文件规定编制、提交电子投标文件和纸质投标文件。开、评标现场不接受投标人递交的备份电子投标文件和纸质投标文件以外的其他资料。</w:t>
      </w:r>
    </w:p>
    <w:p w:rsidR="00BF25F2" w:rsidRDefault="005E2EB9">
      <w:pPr>
        <w:tabs>
          <w:tab w:val="left" w:pos="7095"/>
        </w:tabs>
        <w:spacing w:line="360" w:lineRule="auto"/>
        <w:ind w:firstLineChars="200" w:firstLine="482"/>
        <w:contextualSpacing/>
        <w:rPr>
          <w:rFonts w:hAnsi="宋体"/>
          <w:b/>
          <w:color w:val="000000"/>
          <w:sz w:val="24"/>
          <w:szCs w:val="24"/>
        </w:rPr>
      </w:pPr>
      <w:r>
        <w:rPr>
          <w:rFonts w:ascii="宋体" w:hAnsi="宋体" w:hint="eastAsia"/>
          <w:b/>
          <w:color w:val="000000"/>
          <w:sz w:val="24"/>
          <w:szCs w:val="24"/>
        </w:rPr>
        <w:t>2</w:t>
      </w:r>
      <w:r>
        <w:rPr>
          <w:rFonts w:ascii="宋体" w:hAnsi="宋体"/>
          <w:b/>
          <w:color w:val="000000"/>
          <w:sz w:val="24"/>
          <w:szCs w:val="24"/>
        </w:rPr>
        <w:t>.</w:t>
      </w:r>
      <w:r>
        <w:rPr>
          <w:rFonts w:hAnsi="宋体" w:hint="eastAsia"/>
          <w:b/>
          <w:color w:val="000000"/>
          <w:sz w:val="24"/>
          <w:szCs w:val="24"/>
        </w:rPr>
        <w:t>电子文件下载、制作、提交期间和开标（</w:t>
      </w:r>
      <w:r>
        <w:rPr>
          <w:rFonts w:hAnsi="宋体" w:hint="eastAsia"/>
          <w:sz w:val="24"/>
          <w:szCs w:val="24"/>
        </w:rPr>
        <w:t>电子投标文件的解密</w:t>
      </w:r>
      <w:r>
        <w:rPr>
          <w:rFonts w:hAnsi="宋体" w:hint="eastAsia"/>
          <w:b/>
          <w:color w:val="000000"/>
          <w:sz w:val="24"/>
          <w:szCs w:val="24"/>
        </w:rPr>
        <w:t>）环节，投标人须使用</w:t>
      </w:r>
      <w:r>
        <w:rPr>
          <w:rFonts w:hAnsi="宋体"/>
          <w:b/>
          <w:color w:val="000000"/>
          <w:sz w:val="24"/>
          <w:szCs w:val="24"/>
        </w:rPr>
        <w:t>CA</w:t>
      </w:r>
      <w:r>
        <w:rPr>
          <w:rFonts w:hAnsi="宋体"/>
          <w:b/>
          <w:color w:val="000000"/>
          <w:sz w:val="24"/>
          <w:szCs w:val="24"/>
        </w:rPr>
        <w:t>数字证书</w:t>
      </w:r>
      <w:r>
        <w:rPr>
          <w:rFonts w:hAnsi="宋体" w:hint="eastAsia"/>
          <w:b/>
          <w:color w:val="000000"/>
          <w:sz w:val="24"/>
          <w:szCs w:val="24"/>
        </w:rPr>
        <w:t>（证书须在有效期内）</w:t>
      </w:r>
      <w:r>
        <w:rPr>
          <w:rFonts w:hAnsi="宋体"/>
          <w:b/>
          <w:color w:val="000000"/>
          <w:sz w:val="24"/>
          <w:szCs w:val="24"/>
        </w:rPr>
        <w:t>。</w:t>
      </w:r>
    </w:p>
    <w:p w:rsidR="00BF25F2" w:rsidRDefault="005E2EB9">
      <w:pPr>
        <w:tabs>
          <w:tab w:val="left" w:pos="7095"/>
        </w:tabs>
        <w:spacing w:line="360" w:lineRule="auto"/>
        <w:ind w:firstLineChars="200" w:firstLine="482"/>
        <w:contextualSpacing/>
        <w:rPr>
          <w:rFonts w:hAnsi="宋体"/>
          <w:b/>
          <w:color w:val="000000"/>
          <w:sz w:val="24"/>
          <w:szCs w:val="24"/>
        </w:rPr>
      </w:pPr>
      <w:r>
        <w:rPr>
          <w:rFonts w:ascii="宋体" w:hAnsi="宋体"/>
          <w:b/>
          <w:color w:val="000000"/>
          <w:sz w:val="24"/>
          <w:szCs w:val="24"/>
        </w:rPr>
        <w:t>3</w:t>
      </w:r>
      <w:r>
        <w:rPr>
          <w:rFonts w:ascii="宋体" w:hAnsi="宋体" w:hint="eastAsia"/>
          <w:b/>
          <w:color w:val="000000"/>
          <w:sz w:val="24"/>
          <w:szCs w:val="24"/>
        </w:rPr>
        <w:t>.</w:t>
      </w:r>
      <w:r>
        <w:rPr>
          <w:rFonts w:hAnsi="宋体" w:hint="eastAsia"/>
          <w:b/>
          <w:color w:val="000000"/>
          <w:sz w:val="24"/>
          <w:szCs w:val="24"/>
        </w:rPr>
        <w:t>电子投标文件的制作</w:t>
      </w:r>
    </w:p>
    <w:p w:rsidR="00BF25F2" w:rsidRDefault="005E2EB9">
      <w:pPr>
        <w:tabs>
          <w:tab w:val="left" w:pos="7095"/>
        </w:tabs>
        <w:spacing w:line="360" w:lineRule="auto"/>
        <w:ind w:firstLineChars="200" w:firstLine="480"/>
        <w:contextualSpacing/>
        <w:rPr>
          <w:rFonts w:hAnsi="宋体"/>
          <w:color w:val="000000"/>
          <w:sz w:val="24"/>
          <w:szCs w:val="24"/>
        </w:rPr>
      </w:pPr>
      <w:r>
        <w:rPr>
          <w:rFonts w:ascii="宋体" w:hAnsi="宋体"/>
          <w:color w:val="000000"/>
          <w:sz w:val="24"/>
          <w:szCs w:val="24"/>
        </w:rPr>
        <w:t>3</w:t>
      </w:r>
      <w:r>
        <w:rPr>
          <w:rFonts w:ascii="宋体" w:hAnsi="宋体" w:hint="eastAsia"/>
          <w:color w:val="000000"/>
          <w:sz w:val="24"/>
          <w:szCs w:val="24"/>
        </w:rPr>
        <w:t>.1</w:t>
      </w:r>
      <w:r>
        <w:rPr>
          <w:rFonts w:hAnsi="宋体" w:hint="eastAsia"/>
          <w:color w:val="000000"/>
          <w:sz w:val="24"/>
          <w:szCs w:val="24"/>
        </w:rPr>
        <w:t xml:space="preserve"> </w:t>
      </w:r>
      <w:r>
        <w:rPr>
          <w:rFonts w:hAnsi="宋体" w:hint="eastAsia"/>
          <w:color w:val="000000"/>
          <w:sz w:val="24"/>
          <w:szCs w:val="24"/>
        </w:rPr>
        <w:t>投标人登录《全国公共资源交易平台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0" w:history="1">
        <w:r>
          <w:rPr>
            <w:rStyle w:val="af"/>
            <w:rFonts w:hAnsi="宋体"/>
            <w:sz w:val="24"/>
            <w:szCs w:val="24"/>
          </w:rPr>
          <w:t>http://221.14.6.70:8088/ggzy/</w:t>
        </w:r>
      </w:hyperlink>
      <w:r>
        <w:rPr>
          <w:rFonts w:hAnsi="宋体" w:hint="eastAsia"/>
          <w:color w:val="000000"/>
          <w:sz w:val="24"/>
          <w:szCs w:val="24"/>
        </w:rPr>
        <w:t>）下载“许昌投标文件制作系统</w:t>
      </w:r>
      <w:r>
        <w:rPr>
          <w:rFonts w:hAnsi="宋体" w:hint="eastAsia"/>
          <w:color w:val="000000"/>
          <w:sz w:val="24"/>
          <w:szCs w:val="24"/>
        </w:rPr>
        <w:t>SEARUN V1.0</w:t>
      </w:r>
      <w:r>
        <w:rPr>
          <w:rFonts w:hAnsi="宋体" w:hint="eastAsia"/>
          <w:color w:val="000000"/>
          <w:sz w:val="24"/>
          <w:szCs w:val="24"/>
        </w:rPr>
        <w:t>”，按招标文件要求制作电子投标文件。</w:t>
      </w:r>
    </w:p>
    <w:p w:rsidR="00BF25F2" w:rsidRDefault="005E2EB9">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电子投标文件的制作，参考《全国公共资源交易平台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》公共资源交易系统——组件下载——交易系统操作手册（投标人、供应商）。</w:t>
      </w:r>
    </w:p>
    <w:p w:rsidR="00BF25F2" w:rsidRDefault="005E2EB9">
      <w:pPr>
        <w:tabs>
          <w:tab w:val="left" w:pos="7095"/>
        </w:tabs>
        <w:spacing w:line="360" w:lineRule="auto"/>
        <w:ind w:firstLineChars="200" w:firstLine="480"/>
        <w:contextualSpacing/>
        <w:rPr>
          <w:rFonts w:hAnsi="宋体"/>
          <w:color w:val="000000"/>
          <w:sz w:val="24"/>
          <w:szCs w:val="24"/>
        </w:rPr>
      </w:pPr>
      <w:r>
        <w:rPr>
          <w:rFonts w:ascii="宋体" w:hAnsi="宋体"/>
          <w:color w:val="000000"/>
          <w:sz w:val="24"/>
          <w:szCs w:val="24"/>
        </w:rPr>
        <w:t>3</w:t>
      </w:r>
      <w:r>
        <w:rPr>
          <w:rFonts w:ascii="宋体" w:hAnsi="宋体" w:hint="eastAsia"/>
          <w:color w:val="000000"/>
          <w:sz w:val="24"/>
          <w:szCs w:val="24"/>
        </w:rPr>
        <w:t>.</w:t>
      </w:r>
      <w:r>
        <w:rPr>
          <w:rFonts w:ascii="宋体" w:hAnsi="宋体"/>
          <w:color w:val="000000"/>
          <w:sz w:val="24"/>
          <w:szCs w:val="24"/>
        </w:rPr>
        <w:t>2</w:t>
      </w:r>
      <w:r>
        <w:rPr>
          <w:rFonts w:hAnsi="宋体" w:hint="eastAsia"/>
          <w:color w:val="000000"/>
          <w:sz w:val="24"/>
          <w:szCs w:val="24"/>
        </w:rPr>
        <w:t xml:space="preserve"> </w:t>
      </w:r>
      <w:r>
        <w:rPr>
          <w:rFonts w:hAnsi="宋体" w:hint="eastAsia"/>
          <w:color w:val="000000"/>
          <w:sz w:val="24"/>
          <w:szCs w:val="24"/>
        </w:rPr>
        <w:t>投标人须将招标文件要求的资质、业绩、荣誉及相关人员证明材料等资料原件扫描件（或图片）制作到所提交的电子投标文件中。</w:t>
      </w:r>
    </w:p>
    <w:p w:rsidR="00BF25F2" w:rsidRDefault="005E2EB9">
      <w:pPr>
        <w:tabs>
          <w:tab w:val="left" w:pos="7095"/>
        </w:tabs>
        <w:spacing w:line="360" w:lineRule="auto"/>
        <w:ind w:firstLineChars="200" w:firstLine="480"/>
        <w:contextualSpacing/>
        <w:rPr>
          <w:rFonts w:hAnsi="宋体"/>
          <w:color w:val="000000"/>
          <w:sz w:val="24"/>
          <w:szCs w:val="24"/>
        </w:rPr>
      </w:pPr>
      <w:r>
        <w:rPr>
          <w:rFonts w:ascii="宋体" w:hAnsi="宋体"/>
          <w:color w:val="000000"/>
          <w:sz w:val="24"/>
          <w:szCs w:val="24"/>
        </w:rPr>
        <w:lastRenderedPageBreak/>
        <w:t>3.3</w:t>
      </w:r>
      <w:r>
        <w:rPr>
          <w:rFonts w:hAnsi="宋体" w:hint="eastAsia"/>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Ansi="宋体" w:hint="eastAsia"/>
          <w:color w:val="000000"/>
          <w:sz w:val="24"/>
          <w:szCs w:val="24"/>
        </w:rPr>
        <w:t>投标人</w:t>
      </w:r>
      <w:r>
        <w:rPr>
          <w:rFonts w:hAnsi="宋体"/>
          <w:color w:val="000000"/>
          <w:sz w:val="24"/>
          <w:szCs w:val="24"/>
        </w:rPr>
        <w:t>电子印章</w:t>
      </w:r>
      <w:r>
        <w:rPr>
          <w:rFonts w:hAnsi="宋体" w:hint="eastAsia"/>
          <w:color w:val="000000"/>
          <w:sz w:val="24"/>
          <w:szCs w:val="24"/>
        </w:rPr>
        <w:t>和法人电子印章。</w:t>
      </w:r>
    </w:p>
    <w:p w:rsidR="00BF25F2" w:rsidRDefault="005E2EB9">
      <w:pPr>
        <w:tabs>
          <w:tab w:val="left" w:pos="7095"/>
        </w:tabs>
        <w:spacing w:line="360" w:lineRule="auto"/>
        <w:ind w:leftChars="50" w:left="105" w:firstLineChars="150" w:firstLine="360"/>
        <w:contextualSpacing/>
        <w:rPr>
          <w:rFonts w:hAnsi="宋体"/>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BF25F2" w:rsidRDefault="005E2EB9">
      <w:pPr>
        <w:tabs>
          <w:tab w:val="left" w:pos="7095"/>
        </w:tabs>
        <w:spacing w:line="360" w:lineRule="auto"/>
        <w:ind w:firstLineChars="200" w:firstLine="482"/>
        <w:contextualSpacing/>
        <w:rPr>
          <w:rFonts w:hAnsi="宋体"/>
          <w:b/>
          <w:color w:val="000000"/>
          <w:sz w:val="24"/>
          <w:szCs w:val="24"/>
        </w:rPr>
      </w:pPr>
      <w:r>
        <w:rPr>
          <w:rFonts w:ascii="宋体" w:hAnsi="宋体"/>
          <w:b/>
          <w:color w:val="000000"/>
          <w:sz w:val="24"/>
          <w:szCs w:val="24"/>
        </w:rPr>
        <w:t>4</w:t>
      </w:r>
      <w:r>
        <w:rPr>
          <w:rFonts w:ascii="宋体" w:hAnsi="宋体" w:hint="eastAsia"/>
          <w:b/>
          <w:color w:val="000000"/>
          <w:sz w:val="24"/>
          <w:szCs w:val="24"/>
        </w:rPr>
        <w:t>.加密</w:t>
      </w:r>
      <w:r>
        <w:rPr>
          <w:rFonts w:hAnsi="宋体" w:hint="eastAsia"/>
          <w:b/>
          <w:color w:val="000000"/>
          <w:sz w:val="24"/>
          <w:szCs w:val="24"/>
        </w:rPr>
        <w:t>电子投标文件的提交</w:t>
      </w:r>
    </w:p>
    <w:p w:rsidR="00BF25F2" w:rsidRDefault="005E2EB9">
      <w:pPr>
        <w:tabs>
          <w:tab w:val="left" w:pos="7095"/>
        </w:tabs>
        <w:spacing w:line="360" w:lineRule="auto"/>
        <w:contextualSpacing/>
        <w:rPr>
          <w:rFonts w:hAnsi="宋体"/>
          <w:color w:val="000000"/>
          <w:sz w:val="24"/>
          <w:szCs w:val="24"/>
        </w:rPr>
      </w:pPr>
      <w:r>
        <w:rPr>
          <w:rFonts w:ascii="宋体" w:hAnsi="宋体"/>
          <w:color w:val="000000"/>
          <w:sz w:val="24"/>
          <w:szCs w:val="24"/>
        </w:rPr>
        <w:t>4</w:t>
      </w:r>
      <w:r>
        <w:rPr>
          <w:rFonts w:ascii="宋体" w:hAnsi="宋体" w:hint="eastAsia"/>
          <w:color w:val="000000"/>
          <w:sz w:val="24"/>
          <w:szCs w:val="24"/>
        </w:rPr>
        <w:t>.1加密</w:t>
      </w:r>
      <w:r>
        <w:rPr>
          <w:rFonts w:hAnsi="宋体" w:hint="eastAsia"/>
          <w:color w:val="000000"/>
          <w:sz w:val="24"/>
          <w:szCs w:val="24"/>
        </w:rPr>
        <w:t>电子投标文件应在招标文件规定的投标截止时间（开标时间）之前成功提交至《全国公共资源交易平台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1" w:history="1">
        <w:r>
          <w:rPr>
            <w:rStyle w:val="af"/>
            <w:rFonts w:hAnsi="宋体"/>
            <w:sz w:val="24"/>
            <w:szCs w:val="24"/>
          </w:rPr>
          <w:t>http://221.14.6.70:8088/ggzy/</w:t>
        </w:r>
      </w:hyperlink>
      <w:r>
        <w:rPr>
          <w:rFonts w:hAnsi="宋体" w:hint="eastAsia"/>
          <w:color w:val="000000"/>
          <w:sz w:val="24"/>
          <w:szCs w:val="24"/>
        </w:rPr>
        <w:t>）。</w:t>
      </w:r>
    </w:p>
    <w:p w:rsidR="00BF25F2" w:rsidRDefault="005E2EB9">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投标人应充分考虑并预留技术处理和上传数据所需时间。</w:t>
      </w:r>
    </w:p>
    <w:p w:rsidR="00BF25F2" w:rsidRDefault="005E2EB9">
      <w:pPr>
        <w:tabs>
          <w:tab w:val="left" w:pos="7095"/>
        </w:tabs>
        <w:spacing w:line="360" w:lineRule="auto"/>
        <w:ind w:firstLineChars="200" w:firstLine="480"/>
        <w:contextualSpacing/>
        <w:rPr>
          <w:rFonts w:hAnsi="宋体"/>
          <w:color w:val="000000"/>
          <w:sz w:val="24"/>
          <w:szCs w:val="24"/>
        </w:rPr>
      </w:pPr>
      <w:r>
        <w:rPr>
          <w:rFonts w:ascii="宋体" w:hAnsi="宋体"/>
          <w:color w:val="000000"/>
          <w:sz w:val="24"/>
          <w:szCs w:val="24"/>
        </w:rPr>
        <w:t>4.</w:t>
      </w:r>
      <w:r>
        <w:rPr>
          <w:rFonts w:ascii="宋体" w:hAnsi="宋体" w:hint="eastAsia"/>
          <w:color w:val="000000"/>
          <w:sz w:val="24"/>
          <w:szCs w:val="24"/>
        </w:rPr>
        <w:t xml:space="preserve">2 </w:t>
      </w:r>
      <w:r>
        <w:rPr>
          <w:rFonts w:hAnsi="宋体" w:hint="eastAsia"/>
          <w:color w:val="000000"/>
          <w:sz w:val="24"/>
          <w:szCs w:val="24"/>
        </w:rPr>
        <w:t>投标人对同一项目多个标段进行投标的，加密电子投标文件应按标段分别提交。</w:t>
      </w:r>
    </w:p>
    <w:p w:rsidR="00BF25F2" w:rsidRDefault="005E2EB9">
      <w:pPr>
        <w:tabs>
          <w:tab w:val="left" w:pos="7095"/>
        </w:tabs>
        <w:spacing w:line="360" w:lineRule="auto"/>
        <w:ind w:firstLineChars="200" w:firstLine="480"/>
        <w:contextualSpacing/>
        <w:rPr>
          <w:rFonts w:hAnsi="宋体"/>
          <w:color w:val="000000"/>
          <w:sz w:val="24"/>
          <w:szCs w:val="24"/>
        </w:rPr>
      </w:pPr>
      <w:r>
        <w:rPr>
          <w:rFonts w:ascii="宋体" w:hAnsi="宋体"/>
          <w:color w:val="000000"/>
          <w:sz w:val="24"/>
          <w:szCs w:val="24"/>
        </w:rPr>
        <w:t>4</w:t>
      </w:r>
      <w:r>
        <w:rPr>
          <w:rFonts w:ascii="宋体" w:hAnsi="宋体" w:hint="eastAsia"/>
          <w:color w:val="000000"/>
          <w:sz w:val="24"/>
          <w:szCs w:val="24"/>
        </w:rPr>
        <w:t>.</w:t>
      </w:r>
      <w:r>
        <w:rPr>
          <w:rFonts w:ascii="宋体" w:hAnsi="宋体"/>
          <w:color w:val="000000"/>
          <w:sz w:val="24"/>
          <w:szCs w:val="24"/>
        </w:rPr>
        <w:t>3</w:t>
      </w:r>
      <w:r>
        <w:rPr>
          <w:rFonts w:ascii="宋体" w:hAnsi="宋体" w:hint="eastAsia"/>
          <w:color w:val="000000"/>
          <w:sz w:val="24"/>
          <w:szCs w:val="24"/>
        </w:rPr>
        <w:t xml:space="preserve"> 加密</w:t>
      </w:r>
      <w:r>
        <w:rPr>
          <w:rFonts w:hAnsi="宋体" w:hint="eastAsia"/>
          <w:color w:val="000000"/>
          <w:sz w:val="24"/>
          <w:szCs w:val="24"/>
        </w:rPr>
        <w:t>电子投标文件成功提交后，投标人应打印“投标文件提交回执单”供开标现场备查。</w:t>
      </w:r>
    </w:p>
    <w:p w:rsidR="00BF25F2" w:rsidRDefault="005E2EB9">
      <w:pPr>
        <w:tabs>
          <w:tab w:val="left" w:pos="7095"/>
        </w:tabs>
        <w:spacing w:line="360" w:lineRule="auto"/>
        <w:ind w:firstLineChars="200" w:firstLine="482"/>
        <w:contextualSpacing/>
        <w:rPr>
          <w:rFonts w:hAnsi="宋体"/>
          <w:b/>
          <w:color w:val="000000"/>
          <w:sz w:val="24"/>
          <w:szCs w:val="24"/>
        </w:rPr>
      </w:pPr>
      <w:r>
        <w:rPr>
          <w:rFonts w:ascii="宋体" w:hAnsi="宋体"/>
          <w:b/>
          <w:color w:val="000000"/>
          <w:sz w:val="24"/>
          <w:szCs w:val="24"/>
        </w:rPr>
        <w:t>5</w:t>
      </w:r>
      <w:r>
        <w:rPr>
          <w:rFonts w:ascii="宋体" w:hAnsi="宋体" w:hint="eastAsia"/>
          <w:b/>
          <w:color w:val="000000"/>
          <w:sz w:val="24"/>
          <w:szCs w:val="24"/>
        </w:rPr>
        <w:t>.</w:t>
      </w:r>
      <w:r>
        <w:rPr>
          <w:rFonts w:hAnsi="宋体" w:hint="eastAsia"/>
          <w:b/>
          <w:color w:val="000000"/>
          <w:sz w:val="24"/>
          <w:szCs w:val="24"/>
        </w:rPr>
        <w:t>评标依据</w:t>
      </w:r>
    </w:p>
    <w:p w:rsidR="00BF25F2" w:rsidRDefault="005E2EB9">
      <w:pPr>
        <w:tabs>
          <w:tab w:val="left" w:pos="7095"/>
        </w:tabs>
        <w:spacing w:line="360" w:lineRule="auto"/>
        <w:ind w:firstLineChars="200" w:firstLine="480"/>
        <w:contextualSpacing/>
        <w:rPr>
          <w:rFonts w:hAnsi="宋体"/>
          <w:color w:val="000000"/>
          <w:sz w:val="24"/>
          <w:szCs w:val="24"/>
        </w:rPr>
      </w:pPr>
      <w:r>
        <w:rPr>
          <w:rFonts w:ascii="宋体" w:hAnsi="宋体" w:hint="eastAsia"/>
          <w:color w:val="000000"/>
          <w:sz w:val="24"/>
          <w:szCs w:val="24"/>
        </w:rPr>
        <w:t>5.1</w:t>
      </w:r>
      <w:r>
        <w:rPr>
          <w:rFonts w:hAnsi="宋体" w:hint="eastAsia"/>
          <w:color w:val="000000"/>
          <w:sz w:val="24"/>
          <w:szCs w:val="24"/>
        </w:rPr>
        <w:t>采用全流程电子化交易评标时，评标委员会以电子投标文件为依据评标。</w:t>
      </w:r>
    </w:p>
    <w:p w:rsidR="00BF25F2" w:rsidRDefault="005E2EB9">
      <w:pPr>
        <w:tabs>
          <w:tab w:val="left" w:pos="7095"/>
        </w:tabs>
        <w:spacing w:line="360" w:lineRule="auto"/>
        <w:ind w:firstLineChars="200" w:firstLine="480"/>
        <w:contextualSpacing/>
        <w:rPr>
          <w:rFonts w:hAnsi="宋体"/>
          <w:color w:val="000000"/>
          <w:sz w:val="24"/>
          <w:szCs w:val="24"/>
        </w:rPr>
      </w:pPr>
      <w:r>
        <w:rPr>
          <w:rFonts w:ascii="宋体" w:hAnsi="宋体" w:hint="eastAsia"/>
          <w:color w:val="000000"/>
          <w:sz w:val="24"/>
          <w:szCs w:val="24"/>
        </w:rPr>
        <w:t>5.2</w:t>
      </w:r>
      <w:r>
        <w:rPr>
          <w:rFonts w:hAnsi="宋体" w:hint="eastAsia"/>
          <w:color w:val="000000"/>
          <w:sz w:val="24"/>
          <w:szCs w:val="24"/>
        </w:rPr>
        <w:t>全流程电子化交易如因系统异常情况无法完成，将以人工方式进行。评标委员会以纸质投标文件为依据评标。</w:t>
      </w:r>
    </w:p>
    <w:p w:rsidR="00BF25F2" w:rsidRDefault="00BF25F2">
      <w:pPr>
        <w:autoSpaceDE w:val="0"/>
        <w:autoSpaceDN w:val="0"/>
        <w:adjustRightInd w:val="0"/>
        <w:spacing w:line="700" w:lineRule="exact"/>
        <w:ind w:firstLine="560"/>
        <w:rPr>
          <w:rFonts w:ascii="宋体" w:hAnsi="宋体" w:cs="仿宋_GB2312"/>
          <w:color w:val="000000"/>
          <w:sz w:val="24"/>
          <w:szCs w:val="24"/>
        </w:rPr>
      </w:pPr>
    </w:p>
    <w:p w:rsidR="00BF25F2" w:rsidRDefault="00BF25F2">
      <w:pPr>
        <w:autoSpaceDE w:val="0"/>
        <w:autoSpaceDN w:val="0"/>
        <w:adjustRightInd w:val="0"/>
        <w:spacing w:line="700" w:lineRule="exact"/>
        <w:ind w:firstLine="560"/>
        <w:rPr>
          <w:rFonts w:ascii="宋体" w:hAnsi="宋体" w:cs="仿宋_GB2312"/>
          <w:color w:val="000000"/>
          <w:sz w:val="24"/>
          <w:szCs w:val="24"/>
        </w:rPr>
      </w:pPr>
    </w:p>
    <w:p w:rsidR="00BF25F2" w:rsidRDefault="00BF25F2">
      <w:pPr>
        <w:autoSpaceDE w:val="0"/>
        <w:autoSpaceDN w:val="0"/>
        <w:adjustRightInd w:val="0"/>
        <w:spacing w:line="700" w:lineRule="exact"/>
        <w:ind w:firstLine="560"/>
        <w:rPr>
          <w:rFonts w:ascii="宋体" w:hAnsi="宋体" w:cs="仿宋_GB2312"/>
          <w:color w:val="000000"/>
          <w:sz w:val="24"/>
          <w:szCs w:val="24"/>
        </w:rPr>
      </w:pPr>
    </w:p>
    <w:p w:rsidR="00BF25F2" w:rsidRDefault="00BF25F2">
      <w:pPr>
        <w:autoSpaceDE w:val="0"/>
        <w:autoSpaceDN w:val="0"/>
        <w:adjustRightInd w:val="0"/>
        <w:spacing w:line="700" w:lineRule="exact"/>
        <w:ind w:firstLine="560"/>
        <w:rPr>
          <w:rFonts w:ascii="宋体" w:hAnsi="宋体" w:cs="仿宋_GB2312"/>
          <w:color w:val="000000"/>
          <w:sz w:val="24"/>
          <w:szCs w:val="24"/>
        </w:rPr>
      </w:pPr>
    </w:p>
    <w:p w:rsidR="007E68C6" w:rsidRDefault="007E68C6" w:rsidP="00D41F10">
      <w:pPr>
        <w:autoSpaceDE w:val="0"/>
        <w:autoSpaceDN w:val="0"/>
        <w:adjustRightInd w:val="0"/>
        <w:spacing w:line="360" w:lineRule="auto"/>
        <w:rPr>
          <w:rFonts w:ascii="宋体" w:hAnsi="宋体" w:cs="仿宋_GB2312"/>
          <w:color w:val="000000"/>
          <w:sz w:val="24"/>
          <w:szCs w:val="24"/>
        </w:rPr>
      </w:pPr>
    </w:p>
    <w:p w:rsidR="000F72AF" w:rsidRDefault="000F72AF" w:rsidP="00D41F10">
      <w:pPr>
        <w:autoSpaceDE w:val="0"/>
        <w:autoSpaceDN w:val="0"/>
        <w:adjustRightInd w:val="0"/>
        <w:spacing w:line="360" w:lineRule="auto"/>
        <w:rPr>
          <w:rFonts w:ascii="宋体" w:hAnsi="宋体" w:cs="仿宋_GB2312"/>
          <w:color w:val="000000"/>
          <w:sz w:val="24"/>
          <w:szCs w:val="24"/>
        </w:rPr>
      </w:pPr>
    </w:p>
    <w:p w:rsidR="00516045" w:rsidRDefault="005E2EB9" w:rsidP="00516045">
      <w:pPr>
        <w:numPr>
          <w:ilvl w:val="0"/>
          <w:numId w:val="4"/>
        </w:numPr>
        <w:spacing w:line="360" w:lineRule="auto"/>
        <w:jc w:val="center"/>
        <w:rPr>
          <w:rFonts w:ascii="宋体" w:hAnsi="宋体" w:cs="宋体"/>
          <w:b/>
          <w:kern w:val="0"/>
          <w:sz w:val="36"/>
          <w:szCs w:val="36"/>
        </w:rPr>
      </w:pPr>
      <w:r>
        <w:rPr>
          <w:rFonts w:ascii="宋体" w:hAnsi="宋体" w:cs="宋体" w:hint="eastAsia"/>
          <w:b/>
          <w:kern w:val="0"/>
          <w:sz w:val="36"/>
          <w:szCs w:val="36"/>
        </w:rPr>
        <w:lastRenderedPageBreak/>
        <w:t>项目需求</w:t>
      </w:r>
    </w:p>
    <w:p w:rsidR="00516045" w:rsidRPr="00516045" w:rsidRDefault="00516045" w:rsidP="00516045">
      <w:pPr>
        <w:spacing w:line="360" w:lineRule="auto"/>
        <w:rPr>
          <w:rFonts w:ascii="宋体" w:hAnsi="宋体" w:cs="宋体"/>
          <w:b/>
          <w:kern w:val="0"/>
          <w:sz w:val="36"/>
          <w:szCs w:val="36"/>
        </w:rPr>
      </w:pPr>
    </w:p>
    <w:p w:rsidR="00BC13EB" w:rsidRDefault="007E68C6" w:rsidP="007E68C6">
      <w:pPr>
        <w:shd w:val="solid" w:color="FFFFFF" w:fill="auto"/>
        <w:autoSpaceDN w:val="0"/>
        <w:spacing w:line="360" w:lineRule="auto"/>
        <w:ind w:firstLine="600"/>
        <w:rPr>
          <w:rFonts w:ascii="宋体" w:hAnsi="宋体"/>
          <w:b/>
          <w:bCs/>
          <w:color w:val="000000"/>
          <w:sz w:val="24"/>
          <w:szCs w:val="24"/>
          <w:shd w:val="clear" w:color="auto" w:fill="FFFFFF"/>
        </w:rPr>
      </w:pPr>
      <w:r>
        <w:rPr>
          <w:rFonts w:ascii="宋体" w:hAnsi="宋体" w:hint="eastAsia"/>
          <w:b/>
          <w:bCs/>
          <w:color w:val="000000"/>
          <w:sz w:val="24"/>
          <w:szCs w:val="24"/>
          <w:shd w:val="clear" w:color="auto" w:fill="FFFFFF"/>
        </w:rPr>
        <w:t>一、</w:t>
      </w:r>
      <w:r w:rsidR="000F72AF">
        <w:rPr>
          <w:rFonts w:ascii="宋体" w:hAnsi="宋体" w:hint="eastAsia"/>
          <w:b/>
          <w:bCs/>
          <w:color w:val="000000"/>
          <w:sz w:val="24"/>
          <w:szCs w:val="24"/>
          <w:shd w:val="clear" w:color="auto" w:fill="FFFFFF"/>
        </w:rPr>
        <w:t>采购需求</w:t>
      </w:r>
    </w:p>
    <w:p w:rsidR="000F72AF" w:rsidRPr="000F72AF" w:rsidRDefault="000F72AF" w:rsidP="000F72AF">
      <w:pPr>
        <w:widowControl/>
        <w:shd w:val="clear" w:color="auto" w:fill="FFFFFF"/>
        <w:spacing w:line="360" w:lineRule="auto"/>
        <w:ind w:firstLineChars="200" w:firstLine="480"/>
        <w:jc w:val="left"/>
        <w:rPr>
          <w:rFonts w:ascii="宋体" w:hAnsi="宋体" w:cs="宋体"/>
          <w:kern w:val="0"/>
          <w:sz w:val="24"/>
          <w:szCs w:val="24"/>
          <w:lang w:val="zh-CN"/>
        </w:rPr>
      </w:pPr>
      <w:r w:rsidRPr="000F72AF">
        <w:rPr>
          <w:rFonts w:ascii="宋体" w:hAnsi="宋体" w:cs="宋体" w:hint="eastAsia"/>
          <w:kern w:val="0"/>
          <w:sz w:val="24"/>
          <w:szCs w:val="24"/>
          <w:lang w:val="zh-CN"/>
        </w:rPr>
        <w:t>1、公共区域保持地面无脚印、无污渍、无烟蒂、无痰迹、无垃圾，每日尘推2次，楼梯、扶手每日擦试1次，玻璃每周擦洗1次。2、其它部位，如墙面、宣传栏等，整洁、无灰尘。3、玻璃大门无手印、灰尘，保持干净、光亮。垃圾桶，保持光亮，无灰尘、痰迹。4、公共区域每天清扫一次，地面保持清洁、光亮、无污迹、无水迹、无脚印。走道四角及踢脚板保持干净，无垃圾。5、垃圾桶按指定位置摆放，四周无散积垃圾，无异味。6、墙面及走道设施、门框、通风口，保持干净，无积灰。7、楼梯台阶保持清洁，无污物、垃圾;扶手保持光亮，无灰尘。8、保持电梯门光洁、明亮，轿厢及四壁地面干净、整洁。室外场地的台阶及地面，做到无垃圾、无灰尘、无烟蒂、无纸屑。9、各会议室及外围、走廊、卫生间保持清洁卫生。</w:t>
      </w:r>
    </w:p>
    <w:p w:rsidR="00BF25F2" w:rsidRDefault="005E2EB9" w:rsidP="0044205F">
      <w:pPr>
        <w:widowControl/>
        <w:shd w:val="clear" w:color="auto" w:fill="FFFFFF"/>
        <w:spacing w:line="360" w:lineRule="auto"/>
        <w:ind w:firstLineChars="200" w:firstLine="482"/>
        <w:contextualSpacing/>
        <w:jc w:val="left"/>
        <w:rPr>
          <w:rFonts w:ascii="宋体" w:hAnsi="宋体" w:cs="微软雅黑"/>
          <w:b/>
          <w:color w:val="7030A0"/>
          <w:sz w:val="24"/>
          <w:szCs w:val="24"/>
        </w:rPr>
      </w:pPr>
      <w:r>
        <w:rPr>
          <w:rFonts w:ascii="宋体" w:hAnsi="宋体" w:cs="微软雅黑" w:hint="eastAsia"/>
          <w:b/>
          <w:color w:val="7030A0"/>
          <w:sz w:val="24"/>
          <w:szCs w:val="24"/>
        </w:rPr>
        <w:t>本采购清单中所列技术规格为最低要求，不允许负偏离，否则将承担其投标被视为非实质性响应投标的风险。</w:t>
      </w:r>
    </w:p>
    <w:p w:rsidR="00BF25F2" w:rsidRPr="005E3065" w:rsidRDefault="000F72AF" w:rsidP="005E3065">
      <w:pPr>
        <w:spacing w:line="360" w:lineRule="auto"/>
        <w:ind w:firstLineChars="200" w:firstLine="482"/>
        <w:contextualSpacing/>
        <w:rPr>
          <w:rFonts w:ascii="宋体" w:hAnsi="宋体" w:cs="宋体"/>
          <w:kern w:val="0"/>
          <w:sz w:val="24"/>
          <w:szCs w:val="24"/>
        </w:rPr>
      </w:pPr>
      <w:r>
        <w:rPr>
          <w:rFonts w:ascii="宋体" w:hAnsi="宋体" w:cs="宋体" w:hint="eastAsia"/>
          <w:b/>
          <w:color w:val="000000"/>
          <w:kern w:val="0"/>
          <w:sz w:val="24"/>
          <w:szCs w:val="24"/>
          <w:lang w:val="zh-CN"/>
        </w:rPr>
        <w:t>二</w:t>
      </w:r>
      <w:r w:rsidR="005E2EB9">
        <w:rPr>
          <w:rFonts w:ascii="宋体" w:hAnsi="宋体" w:cs="宋体" w:hint="eastAsia"/>
          <w:b/>
          <w:color w:val="000000"/>
          <w:kern w:val="0"/>
          <w:sz w:val="24"/>
          <w:szCs w:val="24"/>
          <w:lang w:val="zh-CN"/>
        </w:rPr>
        <w:t>、服务标准、期限、效率等要求</w:t>
      </w:r>
    </w:p>
    <w:p w:rsidR="0044205F" w:rsidRPr="0044205F" w:rsidRDefault="000F72AF" w:rsidP="000F72AF">
      <w:pPr>
        <w:widowControl/>
        <w:shd w:val="clear" w:color="auto" w:fill="FFFFFF"/>
        <w:spacing w:line="360" w:lineRule="auto"/>
        <w:ind w:firstLineChars="200" w:firstLine="480"/>
        <w:jc w:val="left"/>
        <w:rPr>
          <w:rFonts w:ascii="宋体" w:hAnsi="宋体" w:cs="宋体"/>
          <w:kern w:val="0"/>
          <w:sz w:val="24"/>
          <w:szCs w:val="24"/>
          <w:lang w:val="zh-CN"/>
        </w:rPr>
      </w:pPr>
      <w:r w:rsidRPr="000F72AF">
        <w:rPr>
          <w:rFonts w:ascii="宋体" w:hAnsi="宋体" w:cs="宋体" w:hint="eastAsia"/>
          <w:kern w:val="0"/>
          <w:sz w:val="24"/>
          <w:szCs w:val="24"/>
          <w:lang w:val="zh-CN"/>
        </w:rPr>
        <w:t>1、所派物业人员必须恪守职责，遵守招标人的各项规章制度，服从招标人指定部门、人员的正常管理。招标人有权对物业人员进行具体的工作安排，并对工作进行监督检查，对不称职的物业人员招标人有权要求调换。2、人员须统一着装佩戴标志、衣帽整洁、举止言谈要大方、礼貌和热情；职责清晰，制度、作业标准、流程完善。3、按照招标人设定的岗位，按照要求落实各岗位职责。4、投标人在许昌市范围内设置或承诺设置固定的办公场所且自备物业等服务项目所需的物资装备。5、承诺服从招标人在创卫、创文过程中的统一安排。</w:t>
      </w:r>
    </w:p>
    <w:p w:rsidR="005E3065" w:rsidRDefault="005E3065" w:rsidP="005E3065">
      <w:pPr>
        <w:widowControl/>
        <w:shd w:val="clear" w:color="auto" w:fill="FFFFFF"/>
        <w:spacing w:line="360" w:lineRule="auto"/>
        <w:ind w:firstLineChars="200" w:firstLine="482"/>
        <w:contextualSpacing/>
        <w:jc w:val="left"/>
        <w:rPr>
          <w:rFonts w:ascii="宋体" w:hAnsi="宋体" w:cs="宋体"/>
          <w:b/>
          <w:color w:val="000000"/>
          <w:kern w:val="0"/>
          <w:sz w:val="24"/>
          <w:szCs w:val="24"/>
          <w:lang w:val="zh-CN"/>
        </w:rPr>
      </w:pPr>
      <w:r>
        <w:rPr>
          <w:rFonts w:ascii="宋体" w:hAnsi="宋体" w:cs="宋体" w:hint="eastAsia"/>
          <w:b/>
          <w:color w:val="000000"/>
          <w:kern w:val="0"/>
          <w:sz w:val="24"/>
          <w:szCs w:val="24"/>
          <w:lang w:val="zh-CN"/>
        </w:rPr>
        <w:t>三</w:t>
      </w:r>
      <w:r w:rsidR="005E2EB9">
        <w:rPr>
          <w:rFonts w:ascii="宋体" w:hAnsi="宋体" w:cs="宋体" w:hint="eastAsia"/>
          <w:b/>
          <w:color w:val="000000"/>
          <w:kern w:val="0"/>
          <w:sz w:val="24"/>
          <w:szCs w:val="24"/>
          <w:lang w:val="zh-CN"/>
        </w:rPr>
        <w:t>、验收标准</w:t>
      </w:r>
    </w:p>
    <w:p w:rsidR="000F72AF" w:rsidRPr="005E3065" w:rsidRDefault="000F72AF" w:rsidP="005E3065">
      <w:pPr>
        <w:widowControl/>
        <w:shd w:val="clear" w:color="auto" w:fill="FFFFFF"/>
        <w:spacing w:line="360" w:lineRule="auto"/>
        <w:ind w:firstLineChars="200" w:firstLine="480"/>
        <w:contextualSpacing/>
        <w:jc w:val="left"/>
        <w:rPr>
          <w:rFonts w:ascii="宋体" w:hAnsi="宋体" w:cs="宋体"/>
          <w:b/>
          <w:color w:val="000000"/>
          <w:kern w:val="0"/>
          <w:sz w:val="24"/>
          <w:szCs w:val="24"/>
          <w:lang w:val="zh-CN"/>
        </w:rPr>
      </w:pPr>
      <w:r w:rsidRPr="000F72AF">
        <w:rPr>
          <w:rFonts w:ascii="宋体" w:hAnsi="宋体" w:cs="宋体" w:hint="eastAsia"/>
          <w:kern w:val="0"/>
          <w:sz w:val="24"/>
          <w:szCs w:val="24"/>
          <w:lang w:val="zh-CN"/>
        </w:rPr>
        <w:t>由采购人成立验收小组,按照采购合同的约定对中标人履约情况进行验收。验收时,按照采购合同的约定对每一项技术、服务、安全标准的履约情况进行确认。验收</w:t>
      </w:r>
      <w:r w:rsidRPr="000F72AF">
        <w:rPr>
          <w:rFonts w:ascii="宋体" w:hAnsi="宋体" w:cs="宋体" w:hint="eastAsia"/>
          <w:kern w:val="0"/>
          <w:sz w:val="24"/>
          <w:szCs w:val="24"/>
          <w:lang w:val="zh-CN"/>
        </w:rPr>
        <w:lastRenderedPageBreak/>
        <w:t>结束后,出具验收书,列明各项标准的验收情况及项目总体评价,由验收双方共同签署。</w:t>
      </w:r>
    </w:p>
    <w:p w:rsidR="00BF25F2" w:rsidRDefault="005E3065" w:rsidP="0044205F">
      <w:pPr>
        <w:widowControl/>
        <w:shd w:val="clear" w:color="auto" w:fill="FFFFFF"/>
        <w:spacing w:line="360" w:lineRule="auto"/>
        <w:ind w:firstLineChars="200" w:firstLine="482"/>
        <w:contextualSpacing/>
        <w:jc w:val="left"/>
        <w:rPr>
          <w:rFonts w:ascii="宋体" w:hAnsi="宋体" w:cs="宋体"/>
          <w:b/>
          <w:color w:val="000000"/>
          <w:kern w:val="0"/>
          <w:sz w:val="24"/>
          <w:szCs w:val="24"/>
          <w:lang w:val="zh-CN"/>
        </w:rPr>
      </w:pPr>
      <w:r>
        <w:rPr>
          <w:rFonts w:ascii="宋体" w:hAnsi="宋体" w:cs="宋体" w:hint="eastAsia"/>
          <w:b/>
          <w:color w:val="000000"/>
          <w:kern w:val="0"/>
          <w:sz w:val="24"/>
          <w:szCs w:val="24"/>
          <w:lang w:val="zh-CN"/>
        </w:rPr>
        <w:t>四</w:t>
      </w:r>
      <w:r w:rsidR="005E2EB9">
        <w:rPr>
          <w:rFonts w:ascii="宋体" w:hAnsi="宋体" w:cs="宋体" w:hint="eastAsia"/>
          <w:b/>
          <w:color w:val="000000"/>
          <w:kern w:val="0"/>
          <w:sz w:val="24"/>
          <w:szCs w:val="24"/>
          <w:lang w:val="zh-CN"/>
        </w:rPr>
        <w:t>、资金支付</w:t>
      </w:r>
    </w:p>
    <w:p w:rsidR="000F72AF" w:rsidRPr="000F72AF" w:rsidRDefault="000F72AF" w:rsidP="000F72AF">
      <w:pPr>
        <w:widowControl/>
        <w:shd w:val="clear" w:color="auto" w:fill="FFFFFF"/>
        <w:spacing w:line="360" w:lineRule="auto"/>
        <w:ind w:firstLine="448"/>
        <w:jc w:val="left"/>
        <w:rPr>
          <w:rFonts w:ascii="宋体" w:hAnsi="宋体" w:cs="宋体"/>
          <w:kern w:val="0"/>
          <w:sz w:val="24"/>
          <w:szCs w:val="24"/>
          <w:lang w:val="zh-CN"/>
        </w:rPr>
      </w:pPr>
      <w:r w:rsidRPr="000F72AF">
        <w:rPr>
          <w:rFonts w:ascii="宋体" w:hAnsi="宋体" w:cs="宋体" w:hint="eastAsia"/>
          <w:kern w:val="0"/>
          <w:sz w:val="24"/>
          <w:szCs w:val="24"/>
          <w:lang w:val="zh-CN"/>
        </w:rPr>
        <w:t>1、支付方式：银行转账。</w:t>
      </w:r>
    </w:p>
    <w:p w:rsidR="001225CE" w:rsidRDefault="000F72AF" w:rsidP="001225CE">
      <w:pPr>
        <w:widowControl/>
        <w:shd w:val="clear" w:color="auto" w:fill="FFFFFF"/>
        <w:spacing w:line="360" w:lineRule="auto"/>
        <w:ind w:firstLine="448"/>
        <w:jc w:val="left"/>
        <w:rPr>
          <w:rFonts w:ascii="宋体" w:hAnsi="宋体" w:cs="宋体"/>
          <w:kern w:val="0"/>
          <w:sz w:val="24"/>
          <w:szCs w:val="24"/>
          <w:lang w:val="zh-CN"/>
        </w:rPr>
      </w:pPr>
      <w:r w:rsidRPr="000F72AF">
        <w:rPr>
          <w:rFonts w:ascii="宋体" w:hAnsi="宋体" w:cs="宋体" w:hint="eastAsia"/>
          <w:kern w:val="0"/>
          <w:sz w:val="24"/>
          <w:szCs w:val="24"/>
          <w:lang w:val="zh-CN"/>
        </w:rPr>
        <w:t>2、支付时间及条件：按月支付，中标单位提供发票后10个工作日内</w:t>
      </w:r>
      <w:r>
        <w:rPr>
          <w:rFonts w:ascii="宋体" w:hAnsi="宋体" w:cs="宋体" w:hint="eastAsia"/>
          <w:kern w:val="0"/>
          <w:sz w:val="24"/>
          <w:szCs w:val="24"/>
          <w:lang w:val="zh-CN"/>
        </w:rPr>
        <w:t>。</w:t>
      </w:r>
    </w:p>
    <w:p w:rsidR="000C4E3A" w:rsidRPr="001225CE" w:rsidRDefault="005E3065" w:rsidP="001225CE">
      <w:pPr>
        <w:widowControl/>
        <w:shd w:val="clear" w:color="auto" w:fill="FFFFFF"/>
        <w:spacing w:line="360" w:lineRule="auto"/>
        <w:ind w:firstLine="448"/>
        <w:jc w:val="left"/>
        <w:rPr>
          <w:rFonts w:ascii="宋体" w:hAnsi="宋体" w:cs="宋体"/>
          <w:kern w:val="0"/>
          <w:sz w:val="24"/>
          <w:szCs w:val="24"/>
          <w:lang w:val="zh-CN"/>
        </w:rPr>
      </w:pPr>
      <w:r>
        <w:rPr>
          <w:rFonts w:ascii="宋体" w:hAnsi="宋体" w:cs="宋体" w:hint="eastAsia"/>
          <w:b/>
          <w:color w:val="000000"/>
          <w:kern w:val="0"/>
          <w:sz w:val="24"/>
          <w:szCs w:val="24"/>
          <w:lang w:val="zh-CN"/>
        </w:rPr>
        <w:t>五</w:t>
      </w:r>
      <w:r w:rsidR="005E2EB9">
        <w:rPr>
          <w:rFonts w:ascii="宋体" w:hAnsi="宋体" w:cs="宋体" w:hint="eastAsia"/>
          <w:b/>
          <w:color w:val="000000"/>
          <w:kern w:val="0"/>
          <w:sz w:val="24"/>
          <w:szCs w:val="24"/>
          <w:lang w:val="zh-CN"/>
        </w:rPr>
        <w:t>、其他要求</w:t>
      </w:r>
    </w:p>
    <w:p w:rsidR="003135D6" w:rsidRPr="0044205F" w:rsidRDefault="001225CE" w:rsidP="003135D6">
      <w:pPr>
        <w:topLinePunct/>
        <w:autoSpaceDE w:val="0"/>
        <w:autoSpaceDN w:val="0"/>
        <w:adjustRightInd w:val="0"/>
        <w:spacing w:line="360" w:lineRule="auto"/>
        <w:ind w:firstLine="482"/>
        <w:rPr>
          <w:rFonts w:ascii="宋体" w:cs="宋体"/>
          <w:color w:val="000000"/>
          <w:sz w:val="24"/>
          <w:lang w:val="zh-CN"/>
        </w:rPr>
      </w:pPr>
      <w:r>
        <w:rPr>
          <w:rFonts w:ascii="宋体" w:cs="宋体" w:hint="eastAsia"/>
          <w:color w:val="000000"/>
          <w:sz w:val="24"/>
          <w:lang w:val="zh-CN"/>
        </w:rPr>
        <w:t>1</w:t>
      </w:r>
      <w:r w:rsidR="005E2EB9">
        <w:rPr>
          <w:rFonts w:ascii="宋体" w:cs="宋体" w:hint="eastAsia"/>
          <w:color w:val="000000"/>
          <w:sz w:val="24"/>
          <w:lang w:val="zh-CN"/>
        </w:rPr>
        <w:t>、投标人应就该项目（每包或者标段）完整投标，</w:t>
      </w:r>
      <w:r w:rsidR="005E2EB9" w:rsidRPr="0044205F">
        <w:rPr>
          <w:rFonts w:ascii="宋体" w:cs="宋体" w:hint="eastAsia"/>
          <w:b/>
          <w:color w:val="000000"/>
          <w:sz w:val="24"/>
          <w:lang w:val="zh-CN"/>
        </w:rPr>
        <w:t>否则为无效投标。</w:t>
      </w:r>
    </w:p>
    <w:p w:rsidR="003135D6" w:rsidRPr="0044205F" w:rsidRDefault="001225CE" w:rsidP="003135D6">
      <w:pPr>
        <w:topLinePunct/>
        <w:autoSpaceDE w:val="0"/>
        <w:autoSpaceDN w:val="0"/>
        <w:adjustRightInd w:val="0"/>
        <w:spacing w:line="360" w:lineRule="auto"/>
        <w:ind w:firstLine="482"/>
        <w:rPr>
          <w:rFonts w:ascii="宋体" w:cs="宋体"/>
          <w:color w:val="000000"/>
          <w:sz w:val="24"/>
          <w:lang w:val="zh-CN"/>
        </w:rPr>
      </w:pPr>
      <w:r>
        <w:rPr>
          <w:rFonts w:ascii="宋体" w:cs="宋体" w:hint="eastAsia"/>
          <w:color w:val="000000"/>
          <w:sz w:val="24"/>
          <w:lang w:val="zh-CN"/>
        </w:rPr>
        <w:t>2</w:t>
      </w:r>
      <w:r w:rsidR="005E2EB9">
        <w:rPr>
          <w:rFonts w:ascii="宋体" w:cs="宋体" w:hint="eastAsia"/>
          <w:color w:val="000000"/>
          <w:sz w:val="24"/>
          <w:lang w:val="zh-CN"/>
        </w:rPr>
        <w:t>、本项目为交钥匙工程。</w:t>
      </w:r>
    </w:p>
    <w:p w:rsidR="001225CE" w:rsidRPr="00E04EB3" w:rsidRDefault="001225CE" w:rsidP="00E04EB3">
      <w:pPr>
        <w:topLinePunct/>
        <w:autoSpaceDE w:val="0"/>
        <w:autoSpaceDN w:val="0"/>
        <w:adjustRightInd w:val="0"/>
        <w:spacing w:line="360" w:lineRule="auto"/>
        <w:ind w:firstLine="482"/>
        <w:rPr>
          <w:rFonts w:ascii="宋体" w:hAnsi="宋体" w:cs="宋体"/>
          <w:sz w:val="24"/>
        </w:rPr>
      </w:pPr>
      <w:r>
        <w:rPr>
          <w:rFonts w:ascii="宋体" w:cs="宋体" w:hint="eastAsia"/>
          <w:color w:val="000000"/>
          <w:sz w:val="24"/>
          <w:lang w:val="zh-CN"/>
        </w:rPr>
        <w:t>3</w:t>
      </w:r>
      <w:r w:rsidR="005E2EB9" w:rsidRPr="0044205F">
        <w:rPr>
          <w:rFonts w:ascii="宋体" w:cs="宋体" w:hint="eastAsia"/>
          <w:color w:val="000000"/>
          <w:sz w:val="24"/>
          <w:lang w:val="zh-CN"/>
        </w:rPr>
        <w:t>、</w:t>
      </w:r>
      <w:r>
        <w:rPr>
          <w:rFonts w:ascii="宋体" w:hAnsi="宋体" w:cs="宋体" w:hint="eastAsia"/>
          <w:sz w:val="24"/>
        </w:rPr>
        <w:t>投标文件中须有详细的实施（技术）方案，</w:t>
      </w:r>
      <w:r>
        <w:rPr>
          <w:rFonts w:ascii="宋体" w:hAnsi="宋体" w:cs="宋体" w:hint="eastAsia"/>
          <w:b/>
          <w:sz w:val="24"/>
        </w:rPr>
        <w:t>否则为无效投标。</w:t>
      </w:r>
    </w:p>
    <w:p w:rsidR="00BF25F2" w:rsidRDefault="00BF25F2">
      <w:pPr>
        <w:widowControl/>
        <w:shd w:val="clear" w:color="auto" w:fill="FFFFFF"/>
        <w:spacing w:line="360" w:lineRule="auto"/>
        <w:ind w:firstLineChars="200" w:firstLine="480"/>
        <w:contextualSpacing/>
        <w:jc w:val="left"/>
        <w:rPr>
          <w:rFonts w:ascii="宋体" w:hAnsi="宋体"/>
          <w:color w:val="000000"/>
          <w:kern w:val="0"/>
          <w:sz w:val="24"/>
          <w:szCs w:val="24"/>
          <w:lang w:val="zh-CN"/>
        </w:rPr>
      </w:pPr>
    </w:p>
    <w:p w:rsidR="00BF25F2" w:rsidRDefault="00BF25F2">
      <w:pPr>
        <w:widowControl/>
        <w:shd w:val="clear" w:color="auto" w:fill="FFFFFF"/>
        <w:spacing w:line="360" w:lineRule="auto"/>
        <w:ind w:firstLineChars="200" w:firstLine="480"/>
        <w:contextualSpacing/>
        <w:jc w:val="left"/>
        <w:rPr>
          <w:rFonts w:ascii="宋体" w:hAnsi="宋体"/>
          <w:color w:val="000000"/>
          <w:kern w:val="0"/>
          <w:sz w:val="24"/>
          <w:szCs w:val="24"/>
          <w:lang w:val="zh-CN"/>
        </w:rPr>
      </w:pPr>
    </w:p>
    <w:p w:rsidR="00BF25F2" w:rsidRDefault="00BF25F2">
      <w:pPr>
        <w:widowControl/>
        <w:shd w:val="clear" w:color="auto" w:fill="FFFFFF"/>
        <w:spacing w:line="360" w:lineRule="auto"/>
        <w:ind w:firstLineChars="200" w:firstLine="480"/>
        <w:contextualSpacing/>
        <w:jc w:val="left"/>
        <w:rPr>
          <w:rFonts w:ascii="宋体" w:hAnsi="宋体"/>
          <w:color w:val="000000"/>
          <w:kern w:val="0"/>
          <w:sz w:val="24"/>
          <w:szCs w:val="24"/>
          <w:lang w:val="zh-CN"/>
        </w:rPr>
      </w:pPr>
    </w:p>
    <w:p w:rsidR="00BF25F2" w:rsidRDefault="00BF25F2">
      <w:pPr>
        <w:widowControl/>
        <w:shd w:val="clear" w:color="auto" w:fill="FFFFFF"/>
        <w:spacing w:line="360" w:lineRule="auto"/>
        <w:ind w:firstLineChars="200" w:firstLine="480"/>
        <w:contextualSpacing/>
        <w:jc w:val="left"/>
        <w:rPr>
          <w:rFonts w:ascii="宋体" w:hAnsi="宋体"/>
          <w:color w:val="000000"/>
          <w:kern w:val="0"/>
          <w:sz w:val="24"/>
          <w:szCs w:val="24"/>
          <w:lang w:val="zh-CN"/>
        </w:rPr>
      </w:pPr>
    </w:p>
    <w:p w:rsidR="00BF25F2" w:rsidRDefault="00BF25F2">
      <w:pPr>
        <w:widowControl/>
        <w:shd w:val="clear" w:color="auto" w:fill="FFFFFF"/>
        <w:spacing w:line="360" w:lineRule="auto"/>
        <w:ind w:firstLineChars="200" w:firstLine="480"/>
        <w:contextualSpacing/>
        <w:jc w:val="left"/>
        <w:rPr>
          <w:rFonts w:ascii="宋体" w:hAnsi="宋体"/>
          <w:color w:val="000000"/>
          <w:kern w:val="0"/>
          <w:sz w:val="24"/>
          <w:szCs w:val="24"/>
          <w:lang w:val="zh-CN"/>
        </w:rPr>
      </w:pPr>
    </w:p>
    <w:p w:rsidR="005D0BC4" w:rsidRDefault="005D0BC4" w:rsidP="00656F3B">
      <w:pPr>
        <w:autoSpaceDE w:val="0"/>
        <w:autoSpaceDN w:val="0"/>
        <w:adjustRightInd w:val="0"/>
        <w:rPr>
          <w:rFonts w:ascii="宋体" w:hAnsi="宋体" w:cs="宋体"/>
          <w:b/>
          <w:kern w:val="0"/>
          <w:sz w:val="36"/>
          <w:szCs w:val="36"/>
        </w:rPr>
      </w:pPr>
    </w:p>
    <w:p w:rsidR="005D3C18" w:rsidRDefault="005D3C18" w:rsidP="00656F3B">
      <w:pPr>
        <w:autoSpaceDE w:val="0"/>
        <w:autoSpaceDN w:val="0"/>
        <w:adjustRightInd w:val="0"/>
        <w:rPr>
          <w:rFonts w:ascii="宋体" w:hAnsi="宋体" w:cs="宋体"/>
          <w:b/>
          <w:kern w:val="0"/>
          <w:sz w:val="36"/>
          <w:szCs w:val="36"/>
        </w:rPr>
      </w:pPr>
    </w:p>
    <w:p w:rsidR="005D3C18" w:rsidRDefault="005D3C18" w:rsidP="00656F3B">
      <w:pPr>
        <w:autoSpaceDE w:val="0"/>
        <w:autoSpaceDN w:val="0"/>
        <w:adjustRightInd w:val="0"/>
        <w:rPr>
          <w:rFonts w:ascii="宋体" w:hAnsi="宋体" w:cs="宋体"/>
          <w:b/>
          <w:kern w:val="0"/>
          <w:sz w:val="36"/>
          <w:szCs w:val="36"/>
        </w:rPr>
      </w:pPr>
    </w:p>
    <w:p w:rsidR="005D3C18" w:rsidRDefault="005D3C18" w:rsidP="00656F3B">
      <w:pPr>
        <w:autoSpaceDE w:val="0"/>
        <w:autoSpaceDN w:val="0"/>
        <w:adjustRightInd w:val="0"/>
        <w:rPr>
          <w:rFonts w:ascii="宋体" w:hAnsi="宋体" w:cs="宋体"/>
          <w:b/>
          <w:kern w:val="0"/>
          <w:sz w:val="36"/>
          <w:szCs w:val="36"/>
        </w:rPr>
      </w:pPr>
    </w:p>
    <w:p w:rsidR="00E04EB3" w:rsidRDefault="00E04EB3" w:rsidP="00656F3B">
      <w:pPr>
        <w:autoSpaceDE w:val="0"/>
        <w:autoSpaceDN w:val="0"/>
        <w:adjustRightInd w:val="0"/>
        <w:rPr>
          <w:rFonts w:ascii="宋体" w:hAnsi="宋体" w:cs="宋体"/>
          <w:b/>
          <w:kern w:val="0"/>
          <w:sz w:val="36"/>
          <w:szCs w:val="36"/>
        </w:rPr>
      </w:pPr>
    </w:p>
    <w:p w:rsidR="00E04EB3" w:rsidRDefault="00E04EB3" w:rsidP="00656F3B">
      <w:pPr>
        <w:autoSpaceDE w:val="0"/>
        <w:autoSpaceDN w:val="0"/>
        <w:adjustRightInd w:val="0"/>
        <w:rPr>
          <w:rFonts w:ascii="宋体" w:hAnsi="宋体" w:cs="宋体"/>
          <w:b/>
          <w:kern w:val="0"/>
          <w:sz w:val="36"/>
          <w:szCs w:val="36"/>
        </w:rPr>
      </w:pPr>
    </w:p>
    <w:p w:rsidR="00E04EB3" w:rsidRDefault="00E04EB3" w:rsidP="00656F3B">
      <w:pPr>
        <w:autoSpaceDE w:val="0"/>
        <w:autoSpaceDN w:val="0"/>
        <w:adjustRightInd w:val="0"/>
        <w:rPr>
          <w:rFonts w:ascii="宋体" w:hAnsi="宋体" w:cs="宋体"/>
          <w:b/>
          <w:kern w:val="0"/>
          <w:sz w:val="36"/>
          <w:szCs w:val="36"/>
        </w:rPr>
      </w:pPr>
    </w:p>
    <w:p w:rsidR="00E04EB3" w:rsidRDefault="00E04EB3" w:rsidP="00656F3B">
      <w:pPr>
        <w:autoSpaceDE w:val="0"/>
        <w:autoSpaceDN w:val="0"/>
        <w:adjustRightInd w:val="0"/>
        <w:rPr>
          <w:rFonts w:ascii="宋体" w:hAnsi="宋体" w:cs="宋体"/>
          <w:b/>
          <w:kern w:val="0"/>
          <w:sz w:val="36"/>
          <w:szCs w:val="36"/>
        </w:rPr>
      </w:pPr>
    </w:p>
    <w:p w:rsidR="00E04EB3" w:rsidRDefault="00E04EB3" w:rsidP="00656F3B">
      <w:pPr>
        <w:autoSpaceDE w:val="0"/>
        <w:autoSpaceDN w:val="0"/>
        <w:adjustRightInd w:val="0"/>
        <w:rPr>
          <w:rFonts w:ascii="宋体" w:hAnsi="宋体" w:cs="宋体"/>
          <w:b/>
          <w:kern w:val="0"/>
          <w:sz w:val="36"/>
          <w:szCs w:val="36"/>
        </w:rPr>
      </w:pPr>
    </w:p>
    <w:p w:rsidR="00E04EB3" w:rsidRDefault="00E04EB3" w:rsidP="00656F3B">
      <w:pPr>
        <w:autoSpaceDE w:val="0"/>
        <w:autoSpaceDN w:val="0"/>
        <w:adjustRightInd w:val="0"/>
        <w:rPr>
          <w:rFonts w:ascii="宋体" w:hAnsi="宋体" w:cs="宋体"/>
          <w:b/>
          <w:kern w:val="0"/>
          <w:sz w:val="36"/>
          <w:szCs w:val="36"/>
        </w:rPr>
      </w:pPr>
    </w:p>
    <w:p w:rsidR="00BF25F2" w:rsidRDefault="005E2EB9">
      <w:pPr>
        <w:autoSpaceDE w:val="0"/>
        <w:autoSpaceDN w:val="0"/>
        <w:adjustRightInd w:val="0"/>
        <w:jc w:val="center"/>
        <w:rPr>
          <w:rFonts w:ascii="宋体" w:hAnsi="宋体" w:cs="宋体"/>
          <w:b/>
          <w:kern w:val="0"/>
          <w:sz w:val="36"/>
          <w:szCs w:val="36"/>
        </w:rPr>
      </w:pPr>
      <w:r>
        <w:rPr>
          <w:rFonts w:ascii="宋体" w:hAnsi="宋体" w:cs="宋体" w:hint="eastAsia"/>
          <w:b/>
          <w:kern w:val="0"/>
          <w:sz w:val="36"/>
          <w:szCs w:val="36"/>
        </w:rPr>
        <w:lastRenderedPageBreak/>
        <w:t>第三章 投标人须知前附表</w:t>
      </w:r>
    </w:p>
    <w:p w:rsidR="00BF25F2" w:rsidRDefault="005E2EB9">
      <w:pPr>
        <w:autoSpaceDE w:val="0"/>
        <w:autoSpaceDN w:val="0"/>
        <w:adjustRightInd w:val="0"/>
        <w:spacing w:line="360" w:lineRule="auto"/>
        <w:ind w:right="-11"/>
        <w:jc w:val="left"/>
        <w:rPr>
          <w:rFonts w:ascii="宋体" w:hAnsi="宋体" w:cs="宋体"/>
          <w:b/>
          <w:kern w:val="0"/>
          <w:sz w:val="24"/>
          <w:szCs w:val="24"/>
        </w:rPr>
      </w:pPr>
      <w:r>
        <w:rPr>
          <w:rFonts w:cs="微软雅黑" w:hint="eastAsia"/>
          <w:b/>
          <w:color w:val="FF0000"/>
          <w:sz w:val="24"/>
          <w:szCs w:val="24"/>
        </w:rPr>
        <w:t>招标文件中凡标有</w:t>
      </w:r>
      <w:r>
        <w:rPr>
          <w:rFonts w:ascii="宋体" w:hAnsi="宋体" w:cs="微软雅黑" w:hint="eastAsia"/>
          <w:b/>
          <w:color w:val="FF0000"/>
          <w:sz w:val="24"/>
          <w:szCs w:val="24"/>
        </w:rPr>
        <w:t>★</w:t>
      </w:r>
      <w:r>
        <w:rPr>
          <w:rFonts w:cs="微软雅黑" w:hint="eastAsia"/>
          <w:b/>
          <w:color w:val="FF0000"/>
          <w:sz w:val="24"/>
          <w:szCs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BF25F2">
        <w:trPr>
          <w:trHeight w:val="636"/>
          <w:jc w:val="center"/>
        </w:trPr>
        <w:tc>
          <w:tcPr>
            <w:tcW w:w="806" w:type="dxa"/>
            <w:vAlign w:val="center"/>
          </w:tcPr>
          <w:p w:rsidR="00BF25F2" w:rsidRDefault="005E2EB9">
            <w:pPr>
              <w:autoSpaceDE w:val="0"/>
              <w:autoSpaceDN w:val="0"/>
              <w:adjustRightInd w:val="0"/>
              <w:spacing w:line="276" w:lineRule="auto"/>
              <w:jc w:val="center"/>
              <w:rPr>
                <w:rFonts w:ascii="宋体" w:hAnsi="宋体" w:cs="仿宋_GB2312"/>
                <w:b/>
                <w:sz w:val="24"/>
                <w:szCs w:val="24"/>
              </w:rPr>
            </w:pPr>
            <w:r>
              <w:rPr>
                <w:rFonts w:ascii="宋体" w:hAnsi="宋体" w:cs="仿宋_GB2312" w:hint="eastAsia"/>
                <w:b/>
                <w:sz w:val="24"/>
                <w:szCs w:val="24"/>
              </w:rPr>
              <w:t>序号</w:t>
            </w:r>
          </w:p>
        </w:tc>
        <w:tc>
          <w:tcPr>
            <w:tcW w:w="2268" w:type="dxa"/>
            <w:vAlign w:val="center"/>
          </w:tcPr>
          <w:p w:rsidR="00BF25F2" w:rsidRDefault="005E2EB9">
            <w:pPr>
              <w:autoSpaceDE w:val="0"/>
              <w:autoSpaceDN w:val="0"/>
              <w:adjustRightInd w:val="0"/>
              <w:spacing w:line="276" w:lineRule="auto"/>
              <w:jc w:val="center"/>
              <w:rPr>
                <w:rFonts w:ascii="宋体" w:hAnsi="宋体" w:cs="仿宋_GB2312"/>
                <w:b/>
                <w:sz w:val="24"/>
                <w:szCs w:val="24"/>
              </w:rPr>
            </w:pPr>
            <w:r>
              <w:rPr>
                <w:rFonts w:ascii="宋体" w:hAnsi="宋体" w:cs="仿宋_GB2312" w:hint="eastAsia"/>
                <w:b/>
                <w:sz w:val="24"/>
                <w:szCs w:val="24"/>
              </w:rPr>
              <w:t>条款名称</w:t>
            </w:r>
          </w:p>
        </w:tc>
        <w:tc>
          <w:tcPr>
            <w:tcW w:w="6813" w:type="dxa"/>
            <w:vAlign w:val="center"/>
          </w:tcPr>
          <w:p w:rsidR="00BF25F2" w:rsidRDefault="005E2EB9">
            <w:pPr>
              <w:autoSpaceDE w:val="0"/>
              <w:autoSpaceDN w:val="0"/>
              <w:adjustRightInd w:val="0"/>
              <w:spacing w:line="276" w:lineRule="auto"/>
              <w:jc w:val="center"/>
              <w:rPr>
                <w:rFonts w:ascii="宋体" w:hAnsi="宋体" w:cs="仿宋_GB2312"/>
                <w:b/>
                <w:sz w:val="24"/>
                <w:szCs w:val="24"/>
              </w:rPr>
            </w:pPr>
            <w:r>
              <w:rPr>
                <w:rFonts w:ascii="宋体" w:hAnsi="宋体" w:cs="仿宋_GB2312" w:hint="eastAsia"/>
                <w:b/>
                <w:sz w:val="24"/>
                <w:szCs w:val="24"/>
              </w:rPr>
              <w:t>说明和要求</w:t>
            </w:r>
          </w:p>
        </w:tc>
      </w:tr>
      <w:tr w:rsidR="00BF25F2">
        <w:trPr>
          <w:trHeight w:val="1278"/>
          <w:jc w:val="center"/>
        </w:trPr>
        <w:tc>
          <w:tcPr>
            <w:tcW w:w="806" w:type="dxa"/>
            <w:vAlign w:val="center"/>
          </w:tcPr>
          <w:p w:rsidR="00BF25F2" w:rsidRDefault="005E2EB9">
            <w:pPr>
              <w:autoSpaceDE w:val="0"/>
              <w:autoSpaceDN w:val="0"/>
              <w:adjustRightInd w:val="0"/>
              <w:spacing w:line="276" w:lineRule="auto"/>
              <w:jc w:val="center"/>
              <w:rPr>
                <w:rFonts w:ascii="宋体" w:hAnsi="宋体"/>
                <w:sz w:val="24"/>
                <w:szCs w:val="24"/>
              </w:rPr>
            </w:pPr>
            <w:r>
              <w:rPr>
                <w:rFonts w:ascii="宋体" w:hAnsi="宋体" w:hint="eastAsia"/>
                <w:sz w:val="24"/>
                <w:szCs w:val="24"/>
              </w:rPr>
              <w:t>1</w:t>
            </w:r>
          </w:p>
        </w:tc>
        <w:tc>
          <w:tcPr>
            <w:tcW w:w="2268" w:type="dxa"/>
            <w:vAlign w:val="center"/>
          </w:tcPr>
          <w:p w:rsidR="00BF25F2" w:rsidRDefault="005E2EB9">
            <w:pPr>
              <w:autoSpaceDE w:val="0"/>
              <w:autoSpaceDN w:val="0"/>
              <w:adjustRightInd w:val="0"/>
              <w:spacing w:line="276" w:lineRule="auto"/>
              <w:jc w:val="center"/>
              <w:rPr>
                <w:rFonts w:ascii="宋体" w:hAnsi="宋体" w:cs="仿宋_GB2312"/>
                <w:sz w:val="24"/>
                <w:szCs w:val="24"/>
              </w:rPr>
            </w:pPr>
            <w:r>
              <w:rPr>
                <w:rFonts w:ascii="宋体" w:hAnsi="宋体" w:cs="仿宋_GB2312" w:hint="eastAsia"/>
                <w:sz w:val="24"/>
                <w:szCs w:val="24"/>
              </w:rPr>
              <w:t>采购项目</w:t>
            </w:r>
          </w:p>
        </w:tc>
        <w:tc>
          <w:tcPr>
            <w:tcW w:w="6813" w:type="dxa"/>
          </w:tcPr>
          <w:p w:rsidR="00BF25F2" w:rsidRDefault="005E2EB9" w:rsidP="004E64D7">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项目名称：</w:t>
            </w:r>
            <w:r w:rsidR="004E64D7" w:rsidRPr="004E64D7">
              <w:rPr>
                <w:rFonts w:ascii="宋体" w:hAnsi="宋体" w:cs="仿宋_GB2312" w:hint="eastAsia"/>
                <w:sz w:val="24"/>
                <w:szCs w:val="24"/>
              </w:rPr>
              <w:t>2019－2021年保洁服务</w:t>
            </w:r>
          </w:p>
          <w:p w:rsidR="004E64D7" w:rsidRDefault="005E2EB9" w:rsidP="004E64D7">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项目编号：</w:t>
            </w:r>
            <w:r w:rsidRPr="003135D6">
              <w:rPr>
                <w:rFonts w:ascii="宋体" w:hAnsi="宋体" w:cs="仿宋_GB2312" w:hint="eastAsia"/>
                <w:sz w:val="24"/>
                <w:szCs w:val="24"/>
              </w:rPr>
              <w:t>ZFCG-G201</w:t>
            </w:r>
            <w:r w:rsidR="00D41F10">
              <w:rPr>
                <w:rFonts w:ascii="宋体" w:hAnsi="宋体" w:cs="仿宋_GB2312" w:hint="eastAsia"/>
                <w:sz w:val="24"/>
                <w:szCs w:val="24"/>
              </w:rPr>
              <w:t>9</w:t>
            </w:r>
            <w:r w:rsidR="005156D7">
              <w:rPr>
                <w:rFonts w:ascii="宋体" w:hAnsi="宋体" w:cs="仿宋_GB2312" w:hint="eastAsia"/>
                <w:sz w:val="24"/>
                <w:szCs w:val="24"/>
              </w:rPr>
              <w:t>021</w:t>
            </w:r>
            <w:r w:rsidRPr="003135D6">
              <w:rPr>
                <w:rFonts w:ascii="宋体" w:hAnsi="宋体" w:cs="仿宋_GB2312" w:hint="eastAsia"/>
                <w:sz w:val="24"/>
                <w:szCs w:val="24"/>
              </w:rPr>
              <w:t>号</w:t>
            </w:r>
          </w:p>
          <w:p w:rsidR="00BF25F2" w:rsidRDefault="005E2EB9" w:rsidP="004E64D7">
            <w:pPr>
              <w:autoSpaceDE w:val="0"/>
              <w:autoSpaceDN w:val="0"/>
              <w:adjustRightInd w:val="0"/>
              <w:spacing w:line="360" w:lineRule="auto"/>
              <w:jc w:val="left"/>
              <w:rPr>
                <w:rFonts w:ascii="宋体" w:hAnsi="宋体" w:cs="仿宋_GB2312"/>
                <w:sz w:val="24"/>
                <w:szCs w:val="24"/>
              </w:rPr>
            </w:pPr>
            <w:r w:rsidRPr="004E64D7">
              <w:rPr>
                <w:rFonts w:ascii="宋体" w:hAnsi="宋体" w:cs="仿宋_GB2312" w:hint="eastAsia"/>
                <w:sz w:val="24"/>
                <w:szCs w:val="24"/>
              </w:rPr>
              <w:t>项目内容：</w:t>
            </w:r>
            <w:r w:rsidR="004E64D7" w:rsidRPr="004E64D7">
              <w:rPr>
                <w:rFonts w:ascii="宋体" w:hAnsi="宋体" w:cs="仿宋_GB2312" w:hint="eastAsia"/>
                <w:sz w:val="24"/>
                <w:szCs w:val="24"/>
              </w:rPr>
              <w:t>1、办公楼1-9层公共区域的地面、墙壁、顶棚、门窗、玻璃、卫生间、电梯、楼梯、会议室、值班室、接待室的卫生保洁。2、活动中心1楼走道，2楼会议室、卫生间及楼梯的卫生保洁。3、机关大院的清扫、垃圾清运及卫生保洁。</w:t>
            </w:r>
          </w:p>
          <w:p w:rsidR="00BF25F2" w:rsidRDefault="005E2EB9" w:rsidP="00F81A6F">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项目地址：</w:t>
            </w:r>
            <w:r w:rsidR="00D41F10" w:rsidRPr="00D41F10">
              <w:rPr>
                <w:rFonts w:ascii="宋体" w:hAnsi="宋体" w:cs="仿宋_GB2312" w:hint="eastAsia"/>
                <w:sz w:val="24"/>
                <w:szCs w:val="24"/>
              </w:rPr>
              <w:t>许昌市</w:t>
            </w:r>
            <w:r w:rsidR="00F81A6F">
              <w:rPr>
                <w:rFonts w:ascii="宋体" w:hAnsi="宋体" w:cs="仿宋_GB2312" w:hint="eastAsia"/>
                <w:sz w:val="24"/>
                <w:szCs w:val="24"/>
              </w:rPr>
              <w:t>公路</w:t>
            </w:r>
            <w:r w:rsidR="0019306E">
              <w:rPr>
                <w:rFonts w:ascii="宋体" w:hAnsi="宋体" w:cs="仿宋_GB2312" w:hint="eastAsia"/>
                <w:sz w:val="24"/>
                <w:szCs w:val="24"/>
              </w:rPr>
              <w:t>管理</w:t>
            </w:r>
            <w:r w:rsidR="00F81A6F">
              <w:rPr>
                <w:rFonts w:ascii="宋体" w:hAnsi="宋体" w:cs="仿宋_GB2312" w:hint="eastAsia"/>
                <w:sz w:val="24"/>
                <w:szCs w:val="24"/>
              </w:rPr>
              <w:t>局</w:t>
            </w:r>
          </w:p>
        </w:tc>
      </w:tr>
      <w:tr w:rsidR="00BF25F2">
        <w:trPr>
          <w:trHeight w:val="1421"/>
          <w:jc w:val="center"/>
        </w:trPr>
        <w:tc>
          <w:tcPr>
            <w:tcW w:w="806" w:type="dxa"/>
            <w:vAlign w:val="center"/>
          </w:tcPr>
          <w:p w:rsidR="00BF25F2" w:rsidRDefault="005E2EB9">
            <w:pPr>
              <w:autoSpaceDE w:val="0"/>
              <w:autoSpaceDN w:val="0"/>
              <w:adjustRightInd w:val="0"/>
              <w:spacing w:line="276" w:lineRule="auto"/>
              <w:jc w:val="center"/>
              <w:rPr>
                <w:rFonts w:ascii="宋体" w:hAnsi="宋体" w:cs="TimesNewRomanPSMT"/>
                <w:sz w:val="24"/>
                <w:szCs w:val="24"/>
              </w:rPr>
            </w:pPr>
            <w:r>
              <w:rPr>
                <w:rFonts w:ascii="宋体" w:hAnsi="宋体" w:cs="TimesNewRomanPSMT" w:hint="eastAsia"/>
                <w:sz w:val="24"/>
                <w:szCs w:val="24"/>
              </w:rPr>
              <w:t>2</w:t>
            </w:r>
          </w:p>
        </w:tc>
        <w:tc>
          <w:tcPr>
            <w:tcW w:w="2268" w:type="dxa"/>
            <w:vAlign w:val="center"/>
          </w:tcPr>
          <w:p w:rsidR="00BF25F2" w:rsidRDefault="005E2EB9">
            <w:pPr>
              <w:autoSpaceDE w:val="0"/>
              <w:autoSpaceDN w:val="0"/>
              <w:adjustRightInd w:val="0"/>
              <w:spacing w:line="276" w:lineRule="auto"/>
              <w:jc w:val="center"/>
              <w:rPr>
                <w:rFonts w:ascii="宋体" w:hAnsi="宋体" w:cs="仿宋_GB2312"/>
                <w:sz w:val="24"/>
                <w:szCs w:val="24"/>
              </w:rPr>
            </w:pPr>
            <w:r>
              <w:rPr>
                <w:rFonts w:ascii="宋体" w:hAnsi="宋体" w:cs="仿宋_GB2312" w:hint="eastAsia"/>
                <w:sz w:val="24"/>
                <w:szCs w:val="24"/>
              </w:rPr>
              <w:t>采购人</w:t>
            </w:r>
          </w:p>
        </w:tc>
        <w:tc>
          <w:tcPr>
            <w:tcW w:w="6813" w:type="dxa"/>
            <w:vAlign w:val="center"/>
          </w:tcPr>
          <w:p w:rsidR="00BF25F2" w:rsidRDefault="005E2EB9">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名称：许昌市</w:t>
            </w:r>
            <w:r w:rsidR="004E64D7">
              <w:rPr>
                <w:rFonts w:ascii="宋体" w:hAnsi="宋体" w:cs="仿宋_GB2312" w:hint="eastAsia"/>
                <w:sz w:val="24"/>
                <w:szCs w:val="24"/>
              </w:rPr>
              <w:t>公路管理局</w:t>
            </w:r>
          </w:p>
          <w:p w:rsidR="00356D41" w:rsidRPr="00853725" w:rsidRDefault="00356D41" w:rsidP="00356D41">
            <w:pPr>
              <w:pStyle w:val="ab"/>
              <w:widowControl/>
              <w:shd w:val="clear" w:color="auto" w:fill="FFFFFF"/>
              <w:spacing w:line="360" w:lineRule="auto"/>
              <w:contextualSpacing/>
              <w:jc w:val="left"/>
              <w:rPr>
                <w:rFonts w:ascii="宋体" w:hAnsi="宋体" w:cs="仿宋_GB2312"/>
                <w:color w:val="000000"/>
              </w:rPr>
            </w:pPr>
            <w:r w:rsidRPr="00853725">
              <w:rPr>
                <w:rFonts w:ascii="宋体" w:hAnsi="宋体" w:cs="仿宋_GB2312" w:hint="eastAsia"/>
                <w:color w:val="000000"/>
              </w:rPr>
              <w:t>联系人姓名：王志军      联系电话：0374－2658058</w:t>
            </w:r>
          </w:p>
          <w:p w:rsidR="00BF25F2" w:rsidRPr="00D41F10" w:rsidRDefault="00356D41" w:rsidP="00356D41">
            <w:pPr>
              <w:pStyle w:val="ab"/>
              <w:widowControl/>
              <w:shd w:val="clear" w:color="auto" w:fill="FFFFFF"/>
              <w:spacing w:line="360" w:lineRule="auto"/>
              <w:contextualSpacing/>
              <w:jc w:val="left"/>
              <w:rPr>
                <w:rFonts w:ascii="宋体" w:hAnsi="宋体" w:cs="仿宋_GB2312"/>
              </w:rPr>
            </w:pPr>
            <w:r w:rsidRPr="00853725">
              <w:rPr>
                <w:rFonts w:ascii="宋体" w:hAnsi="宋体" w:cs="仿宋_GB2312" w:hint="eastAsia"/>
                <w:color w:val="000000"/>
              </w:rPr>
              <w:t>单位地址：许昌市七一路与文峰路交叉口</w:t>
            </w:r>
          </w:p>
        </w:tc>
      </w:tr>
      <w:tr w:rsidR="00BF25F2">
        <w:trPr>
          <w:trHeight w:val="323"/>
          <w:jc w:val="center"/>
        </w:trPr>
        <w:tc>
          <w:tcPr>
            <w:tcW w:w="806" w:type="dxa"/>
            <w:vAlign w:val="center"/>
          </w:tcPr>
          <w:p w:rsidR="00BF25F2" w:rsidRDefault="005E2EB9">
            <w:pPr>
              <w:autoSpaceDE w:val="0"/>
              <w:autoSpaceDN w:val="0"/>
              <w:adjustRightInd w:val="0"/>
              <w:spacing w:line="276" w:lineRule="auto"/>
              <w:jc w:val="center"/>
              <w:rPr>
                <w:rFonts w:ascii="宋体" w:hAnsi="宋体"/>
                <w:sz w:val="24"/>
                <w:szCs w:val="24"/>
              </w:rPr>
            </w:pPr>
            <w:r>
              <w:rPr>
                <w:rFonts w:ascii="宋体" w:hAnsi="宋体" w:hint="eastAsia"/>
                <w:sz w:val="24"/>
                <w:szCs w:val="24"/>
              </w:rPr>
              <w:t>3</w:t>
            </w:r>
          </w:p>
        </w:tc>
        <w:tc>
          <w:tcPr>
            <w:tcW w:w="2268" w:type="dxa"/>
            <w:vAlign w:val="center"/>
          </w:tcPr>
          <w:p w:rsidR="00BF25F2" w:rsidRDefault="005E2EB9">
            <w:pPr>
              <w:autoSpaceDE w:val="0"/>
              <w:autoSpaceDN w:val="0"/>
              <w:adjustRightInd w:val="0"/>
              <w:spacing w:line="276" w:lineRule="auto"/>
              <w:jc w:val="center"/>
              <w:rPr>
                <w:rFonts w:ascii="宋体" w:hAnsi="宋体" w:cs="仿宋_GB2312"/>
                <w:sz w:val="24"/>
                <w:szCs w:val="24"/>
              </w:rPr>
            </w:pPr>
            <w:r>
              <w:rPr>
                <w:rFonts w:ascii="宋体" w:hAnsi="宋体" w:cs="仿宋_GB2312" w:hint="eastAsia"/>
                <w:sz w:val="24"/>
                <w:szCs w:val="24"/>
              </w:rPr>
              <w:t>代理机构</w:t>
            </w:r>
          </w:p>
        </w:tc>
        <w:tc>
          <w:tcPr>
            <w:tcW w:w="6813" w:type="dxa"/>
            <w:vAlign w:val="center"/>
          </w:tcPr>
          <w:p w:rsidR="00BF25F2" w:rsidRDefault="005E2EB9">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名称：许昌市政府采购中心</w:t>
            </w:r>
          </w:p>
          <w:p w:rsidR="00BF25F2" w:rsidRDefault="005E2EB9">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地址：许昌市龙兴路与竹林路交汇处公共资源大厦</w:t>
            </w:r>
          </w:p>
          <w:p w:rsidR="00BF25F2" w:rsidRDefault="005E2EB9">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联系人：沙先生</w:t>
            </w:r>
            <w:r w:rsidR="006C6A86">
              <w:rPr>
                <w:rFonts w:ascii="宋体" w:hAnsi="宋体" w:cs="仿宋_GB2312" w:hint="eastAsia"/>
                <w:sz w:val="24"/>
                <w:szCs w:val="24"/>
              </w:rPr>
              <w:t xml:space="preserve">         </w:t>
            </w:r>
            <w:r w:rsidR="00B9739E">
              <w:rPr>
                <w:rFonts w:ascii="宋体" w:hAnsi="宋体" w:cs="仿宋_GB2312" w:hint="eastAsia"/>
                <w:sz w:val="24"/>
                <w:szCs w:val="24"/>
              </w:rPr>
              <w:t xml:space="preserve"> </w:t>
            </w:r>
            <w:r>
              <w:rPr>
                <w:rFonts w:ascii="宋体" w:hAnsi="宋体" w:cs="仿宋_GB2312" w:hint="eastAsia"/>
                <w:sz w:val="24"/>
                <w:szCs w:val="24"/>
              </w:rPr>
              <w:t xml:space="preserve"> </w:t>
            </w:r>
            <w:r w:rsidR="00B9739E" w:rsidRPr="00B9739E">
              <w:rPr>
                <w:rFonts w:ascii="宋体" w:hAnsi="宋体" w:cs="仿宋_GB2312" w:hint="eastAsia"/>
                <w:sz w:val="24"/>
                <w:szCs w:val="24"/>
              </w:rPr>
              <w:t>联系电话</w:t>
            </w:r>
            <w:r>
              <w:rPr>
                <w:rFonts w:ascii="宋体" w:hAnsi="宋体" w:cs="仿宋_GB2312" w:hint="eastAsia"/>
                <w:sz w:val="24"/>
                <w:szCs w:val="24"/>
              </w:rPr>
              <w:t>：0374-2968687</w:t>
            </w:r>
          </w:p>
        </w:tc>
      </w:tr>
      <w:tr w:rsidR="00BF25F2">
        <w:trPr>
          <w:trHeight w:val="90"/>
          <w:jc w:val="center"/>
        </w:trPr>
        <w:tc>
          <w:tcPr>
            <w:tcW w:w="806" w:type="dxa"/>
            <w:vAlign w:val="center"/>
          </w:tcPr>
          <w:p w:rsidR="00BF25F2" w:rsidRDefault="005E2EB9">
            <w:pPr>
              <w:autoSpaceDE w:val="0"/>
              <w:autoSpaceDN w:val="0"/>
              <w:adjustRightInd w:val="0"/>
              <w:spacing w:line="276" w:lineRule="auto"/>
              <w:jc w:val="center"/>
              <w:rPr>
                <w:rFonts w:ascii="宋体" w:hAnsi="宋体"/>
                <w:sz w:val="24"/>
                <w:szCs w:val="24"/>
              </w:rPr>
            </w:pPr>
            <w:r>
              <w:rPr>
                <w:rFonts w:ascii="宋体" w:hAnsi="宋体" w:hint="eastAsia"/>
                <w:sz w:val="24"/>
                <w:szCs w:val="24"/>
              </w:rPr>
              <w:t>4</w:t>
            </w:r>
          </w:p>
        </w:tc>
        <w:tc>
          <w:tcPr>
            <w:tcW w:w="2268" w:type="dxa"/>
            <w:vAlign w:val="center"/>
          </w:tcPr>
          <w:p w:rsidR="00BF25F2" w:rsidRDefault="005E2EB9">
            <w:pPr>
              <w:autoSpaceDE w:val="0"/>
              <w:autoSpaceDN w:val="0"/>
              <w:adjustRightInd w:val="0"/>
              <w:spacing w:line="276" w:lineRule="auto"/>
              <w:jc w:val="center"/>
              <w:rPr>
                <w:rFonts w:ascii="宋体" w:hAnsi="宋体" w:cs="仿宋_GB2312"/>
                <w:sz w:val="24"/>
                <w:szCs w:val="24"/>
              </w:rPr>
            </w:pPr>
            <w:r>
              <w:rPr>
                <w:rFonts w:ascii="宋体" w:hAnsi="宋体" w:cs="微软雅黑" w:hint="eastAsia"/>
                <w:b/>
                <w:color w:val="FF0000"/>
                <w:sz w:val="24"/>
                <w:szCs w:val="24"/>
              </w:rPr>
              <w:t>★</w:t>
            </w:r>
            <w:r>
              <w:rPr>
                <w:rFonts w:ascii="宋体" w:hAnsi="宋体" w:cs="仿宋_GB2312" w:hint="eastAsia"/>
                <w:sz w:val="24"/>
                <w:szCs w:val="24"/>
              </w:rPr>
              <w:t>投标人资格</w:t>
            </w:r>
          </w:p>
        </w:tc>
        <w:tc>
          <w:tcPr>
            <w:tcW w:w="6813" w:type="dxa"/>
            <w:vAlign w:val="center"/>
          </w:tcPr>
          <w:p w:rsidR="00BF25F2" w:rsidRDefault="005E2EB9">
            <w:pPr>
              <w:autoSpaceDE w:val="0"/>
              <w:autoSpaceDN w:val="0"/>
              <w:adjustRightInd w:val="0"/>
              <w:spacing w:line="360" w:lineRule="auto"/>
              <w:ind w:right="-11"/>
              <w:rPr>
                <w:rFonts w:ascii="宋体" w:hAnsi="宋体" w:cs="宋体"/>
                <w:b/>
                <w:bCs/>
                <w:sz w:val="24"/>
                <w:szCs w:val="24"/>
                <w:lang w:val="zh-CN"/>
              </w:rPr>
            </w:pPr>
            <w:r>
              <w:rPr>
                <w:rFonts w:ascii="宋体" w:hAnsi="宋体" w:cs="宋体" w:hint="eastAsia"/>
                <w:b/>
                <w:bCs/>
                <w:sz w:val="24"/>
                <w:szCs w:val="24"/>
                <w:lang w:val="zh-CN"/>
              </w:rPr>
              <w:t>一、</w:t>
            </w:r>
            <w:r>
              <w:rPr>
                <w:rFonts w:ascii="宋体" w:hAnsi="宋体" w:cs="宋体"/>
                <w:b/>
                <w:bCs/>
                <w:sz w:val="24"/>
                <w:szCs w:val="24"/>
                <w:lang w:val="zh-CN"/>
              </w:rPr>
              <w:t>法人或者其他组织的营业执照等证明文件，自然人的身份证明</w:t>
            </w:r>
          </w:p>
          <w:p w:rsidR="00BF25F2" w:rsidRDefault="005E2EB9">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1、企业法人营业执照或营业执照。（企业投标提供）</w:t>
            </w:r>
          </w:p>
          <w:p w:rsidR="00BF25F2" w:rsidRDefault="005E2EB9">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2、事业单位法人证书。（事业单位投标提供）</w:t>
            </w:r>
          </w:p>
          <w:p w:rsidR="00BF25F2" w:rsidRDefault="005E2EB9">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3、执业许可证。（非专业服务机构投标提供）</w:t>
            </w:r>
          </w:p>
          <w:p w:rsidR="00BF25F2" w:rsidRDefault="005E2EB9">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4、个体工商户营业执照。（个体工商户投标提供）</w:t>
            </w:r>
          </w:p>
          <w:p w:rsidR="00BF25F2" w:rsidRDefault="005E2EB9">
            <w:pPr>
              <w:autoSpaceDE w:val="0"/>
              <w:autoSpaceDN w:val="0"/>
              <w:adjustRightInd w:val="0"/>
              <w:spacing w:line="360" w:lineRule="auto"/>
              <w:jc w:val="left"/>
              <w:rPr>
                <w:rFonts w:ascii="宋体" w:hAnsi="宋体" w:cs="仿宋_GB2312"/>
                <w:sz w:val="24"/>
                <w:szCs w:val="24"/>
              </w:rPr>
            </w:pPr>
            <w:r>
              <w:rPr>
                <w:rFonts w:ascii="宋体" w:hAnsi="宋体" w:cs="宋体" w:hint="eastAsia"/>
                <w:bCs/>
                <w:sz w:val="24"/>
                <w:szCs w:val="24"/>
                <w:lang w:val="zh-CN"/>
              </w:rPr>
              <w:t>5、自然人身份证明。（自然人投标提供）</w:t>
            </w:r>
          </w:p>
          <w:p w:rsidR="00BF25F2" w:rsidRDefault="005E2EB9">
            <w:pPr>
              <w:autoSpaceDE w:val="0"/>
              <w:autoSpaceDN w:val="0"/>
              <w:adjustRightInd w:val="0"/>
              <w:spacing w:line="360" w:lineRule="auto"/>
              <w:jc w:val="left"/>
              <w:rPr>
                <w:rFonts w:ascii="宋体" w:hAnsi="宋体" w:cs="仿宋_GB2312"/>
                <w:b/>
                <w:sz w:val="24"/>
                <w:szCs w:val="24"/>
              </w:rPr>
            </w:pPr>
            <w:r>
              <w:rPr>
                <w:rFonts w:ascii="宋体" w:hAnsi="宋体" w:cs="仿宋_GB2312" w:hint="eastAsia"/>
                <w:b/>
                <w:sz w:val="24"/>
                <w:szCs w:val="24"/>
              </w:rPr>
              <w:t>二、财务状况报告相关材料</w:t>
            </w:r>
          </w:p>
          <w:p w:rsidR="00BF25F2" w:rsidRDefault="005E2EB9">
            <w:pPr>
              <w:autoSpaceDE w:val="0"/>
              <w:autoSpaceDN w:val="0"/>
              <w:adjustRightInd w:val="0"/>
              <w:spacing w:line="360" w:lineRule="auto"/>
              <w:ind w:right="-11"/>
              <w:rPr>
                <w:rFonts w:ascii="宋体" w:hAnsi="宋体" w:cs="宋体"/>
                <w:bCs/>
                <w:sz w:val="24"/>
                <w:szCs w:val="24"/>
                <w:lang w:val="zh-CN"/>
              </w:rPr>
            </w:pPr>
            <w:r>
              <w:rPr>
                <w:rFonts w:ascii="宋体" w:hAnsi="宋体" w:cs="仿宋_GB2312" w:hint="eastAsia"/>
                <w:sz w:val="24"/>
                <w:szCs w:val="24"/>
              </w:rPr>
              <w:t>1、上一</w:t>
            </w:r>
            <w:r>
              <w:rPr>
                <w:rFonts w:ascii="宋体" w:hAnsi="宋体" w:cs="宋体" w:hint="eastAsia"/>
                <w:bCs/>
                <w:sz w:val="24"/>
                <w:szCs w:val="24"/>
                <w:lang w:val="zh-CN"/>
              </w:rPr>
              <w:t>年度的财务报告；</w:t>
            </w:r>
            <w:r>
              <w:rPr>
                <w:rFonts w:ascii="宋体" w:hAnsi="宋体" w:cs="宋体" w:hint="eastAsia"/>
                <w:bCs/>
                <w:color w:val="FF0000"/>
                <w:sz w:val="24"/>
                <w:szCs w:val="24"/>
                <w:lang w:val="zh-CN"/>
              </w:rPr>
              <w:t>或</w:t>
            </w:r>
            <w:r>
              <w:rPr>
                <w:rFonts w:ascii="宋体" w:hAnsi="宋体" w:cs="宋体" w:hint="eastAsia"/>
                <w:bCs/>
                <w:sz w:val="24"/>
                <w:szCs w:val="24"/>
                <w:lang w:val="zh-CN"/>
              </w:rPr>
              <w:t>基本开户银行出具的资信证明；</w:t>
            </w:r>
            <w:r>
              <w:rPr>
                <w:rFonts w:ascii="宋体" w:hAnsi="宋体" w:cs="宋体" w:hint="eastAsia"/>
                <w:bCs/>
                <w:color w:val="FF0000"/>
                <w:sz w:val="24"/>
                <w:szCs w:val="24"/>
                <w:lang w:val="zh-CN"/>
              </w:rPr>
              <w:t>或</w:t>
            </w:r>
            <w:r>
              <w:rPr>
                <w:rFonts w:ascii="宋体" w:hAnsi="宋体" w:cs="宋体" w:hint="eastAsia"/>
                <w:bCs/>
                <w:sz w:val="24"/>
                <w:szCs w:val="24"/>
                <w:lang w:val="zh-CN"/>
              </w:rPr>
              <w:lastRenderedPageBreak/>
              <w:t>财政部门认可的政府采购专业担保机构的证明文件和担保机构出具的投标担保函。（法人投标提供。法人包括企业法人、机关法人、事业单位法人和社会团体法人）</w:t>
            </w:r>
          </w:p>
          <w:p w:rsidR="00BF25F2" w:rsidRDefault="005E2EB9">
            <w:pPr>
              <w:autoSpaceDE w:val="0"/>
              <w:autoSpaceDN w:val="0"/>
              <w:adjustRightInd w:val="0"/>
              <w:spacing w:line="360" w:lineRule="auto"/>
              <w:ind w:right="-11"/>
              <w:rPr>
                <w:rFonts w:ascii="宋体" w:hAnsi="宋体" w:cs="宋体"/>
                <w:bCs/>
                <w:sz w:val="24"/>
                <w:szCs w:val="24"/>
                <w:lang w:val="zh-CN"/>
              </w:rPr>
            </w:pPr>
            <w:r>
              <w:rPr>
                <w:rFonts w:ascii="宋体" w:hAnsi="宋体" w:cs="仿宋_GB2312" w:hint="eastAsia"/>
                <w:sz w:val="24"/>
                <w:szCs w:val="24"/>
              </w:rPr>
              <w:t>2、</w:t>
            </w:r>
            <w:r>
              <w:rPr>
                <w:rFonts w:ascii="宋体" w:hAnsi="宋体" w:cs="宋体" w:hint="eastAsia"/>
                <w:bCs/>
                <w:sz w:val="24"/>
                <w:szCs w:val="24"/>
                <w:lang w:val="zh-CN"/>
              </w:rPr>
              <w:t>银行出具的资信证明；</w:t>
            </w:r>
            <w:r>
              <w:rPr>
                <w:rFonts w:ascii="宋体" w:hAnsi="宋体" w:cs="宋体" w:hint="eastAsia"/>
                <w:bCs/>
                <w:color w:val="FF0000"/>
                <w:sz w:val="24"/>
                <w:szCs w:val="24"/>
                <w:lang w:val="zh-CN"/>
              </w:rPr>
              <w:t>或</w:t>
            </w:r>
            <w:r>
              <w:rPr>
                <w:rFonts w:ascii="宋体" w:hAnsi="宋体" w:cs="宋体" w:hint="eastAsia"/>
                <w:bCs/>
                <w:sz w:val="24"/>
                <w:szCs w:val="24"/>
                <w:lang w:val="zh-CN"/>
              </w:rPr>
              <w:t>财政部门认可的政府采购专业担保机构的证明文件和担保机构出具的投标担保函。（其他组织和自然人投标提供）</w:t>
            </w:r>
          </w:p>
          <w:p w:rsidR="00BF25F2" w:rsidRDefault="005E2EB9">
            <w:pPr>
              <w:autoSpaceDE w:val="0"/>
              <w:autoSpaceDN w:val="0"/>
              <w:adjustRightInd w:val="0"/>
              <w:spacing w:line="360" w:lineRule="auto"/>
              <w:ind w:right="-11"/>
              <w:rPr>
                <w:rFonts w:ascii="宋体" w:hAnsi="宋体" w:cs="仿宋_GB2312"/>
                <w:b/>
                <w:sz w:val="24"/>
                <w:szCs w:val="24"/>
              </w:rPr>
            </w:pPr>
            <w:r>
              <w:rPr>
                <w:rFonts w:ascii="宋体" w:hAnsi="宋体" w:cs="仿宋_GB2312" w:hint="eastAsia"/>
                <w:b/>
                <w:sz w:val="24"/>
                <w:szCs w:val="24"/>
              </w:rPr>
              <w:t>三、依法缴纳税收相关材料</w:t>
            </w:r>
          </w:p>
          <w:p w:rsidR="00BF25F2" w:rsidRDefault="005E2EB9">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税务登记证和投标截止时间前</w:t>
            </w:r>
            <w:r w:rsidR="00656F3B">
              <w:rPr>
                <w:rFonts w:ascii="宋体" w:hAnsi="宋体" w:cs="宋体" w:hint="eastAsia"/>
                <w:bCs/>
                <w:sz w:val="24"/>
                <w:szCs w:val="24"/>
                <w:lang w:val="zh-CN"/>
              </w:rPr>
              <w:t>四</w:t>
            </w:r>
            <w:r>
              <w:rPr>
                <w:rFonts w:ascii="宋体" w:hAnsi="宋体" w:cs="宋体" w:hint="eastAsia"/>
                <w:bCs/>
                <w:sz w:val="24"/>
                <w:szCs w:val="24"/>
                <w:lang w:val="zh-CN"/>
              </w:rPr>
              <w:t>个月内任意一个月缴纳税收凭据。（依法免税的投标人，应提供相应文件证明依法免税）</w:t>
            </w:r>
          </w:p>
          <w:p w:rsidR="00BF25F2" w:rsidRDefault="005E2EB9">
            <w:pPr>
              <w:autoSpaceDE w:val="0"/>
              <w:autoSpaceDN w:val="0"/>
              <w:adjustRightInd w:val="0"/>
              <w:spacing w:line="360" w:lineRule="auto"/>
              <w:ind w:right="-11"/>
              <w:rPr>
                <w:rFonts w:ascii="宋体" w:hAnsi="宋体" w:cs="宋体"/>
                <w:b/>
                <w:bCs/>
                <w:sz w:val="24"/>
                <w:szCs w:val="24"/>
                <w:lang w:val="zh-CN"/>
              </w:rPr>
            </w:pPr>
            <w:r>
              <w:rPr>
                <w:rFonts w:ascii="宋体" w:hAnsi="宋体" w:cs="宋体" w:hint="eastAsia"/>
                <w:b/>
                <w:bCs/>
                <w:sz w:val="24"/>
                <w:szCs w:val="24"/>
                <w:lang w:val="zh-CN"/>
              </w:rPr>
              <w:t>四、依法缴纳社会保障资金的证明材料</w:t>
            </w:r>
          </w:p>
          <w:p w:rsidR="00BF25F2" w:rsidRDefault="005E2EB9">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投标截止时间前三个月内任意一个月缴纳社会保险凭据。（依法不需要缴纳社会保障资金的投标人，应提供相应文件证明依法不需要缴纳社会保障资金）</w:t>
            </w:r>
          </w:p>
          <w:p w:rsidR="00BF25F2" w:rsidRDefault="005E2EB9">
            <w:pPr>
              <w:autoSpaceDE w:val="0"/>
              <w:autoSpaceDN w:val="0"/>
              <w:adjustRightInd w:val="0"/>
              <w:spacing w:line="360" w:lineRule="auto"/>
              <w:ind w:right="-11"/>
              <w:rPr>
                <w:rFonts w:ascii="宋体" w:hAnsi="宋体" w:cs="宋体"/>
                <w:b/>
                <w:bCs/>
                <w:sz w:val="24"/>
                <w:szCs w:val="24"/>
                <w:lang w:val="zh-CN"/>
              </w:rPr>
            </w:pPr>
            <w:r>
              <w:rPr>
                <w:rFonts w:ascii="宋体" w:hAnsi="宋体" w:cs="宋体" w:hint="eastAsia"/>
                <w:b/>
                <w:bCs/>
                <w:sz w:val="24"/>
                <w:szCs w:val="24"/>
                <w:lang w:val="zh-CN"/>
              </w:rPr>
              <w:t>五、履行合同所必须的设备和专业技术能力的证明材料</w:t>
            </w:r>
          </w:p>
          <w:p w:rsidR="00BF25F2" w:rsidRDefault="005E2EB9">
            <w:pPr>
              <w:autoSpaceDE w:val="0"/>
              <w:autoSpaceDN w:val="0"/>
              <w:adjustRightInd w:val="0"/>
              <w:spacing w:line="360" w:lineRule="auto"/>
              <w:jc w:val="left"/>
              <w:rPr>
                <w:rFonts w:ascii="宋体" w:hAnsi="宋体" w:cs="宋体"/>
                <w:kern w:val="0"/>
                <w:sz w:val="24"/>
                <w:szCs w:val="24"/>
              </w:rPr>
            </w:pPr>
            <w:r>
              <w:rPr>
                <w:rFonts w:ascii="宋体" w:hAnsi="宋体" w:cs="宋体" w:hint="eastAsia"/>
                <w:bCs/>
                <w:sz w:val="24"/>
                <w:szCs w:val="24"/>
                <w:lang w:val="zh-CN"/>
              </w:rPr>
              <w:t>相关设备的购置发票、专业技术人员职称证书、用工合同等或者</w:t>
            </w:r>
            <w:r>
              <w:rPr>
                <w:rFonts w:ascii="宋体" w:hAnsi="宋体" w:cs="宋体" w:hint="eastAsia"/>
                <w:kern w:val="0"/>
                <w:sz w:val="24"/>
                <w:szCs w:val="24"/>
              </w:rPr>
              <w:t>附投标人相关承诺函或声明。（格式自拟）</w:t>
            </w:r>
          </w:p>
          <w:p w:rsidR="00BF25F2" w:rsidRDefault="005E2EB9">
            <w:pPr>
              <w:autoSpaceDE w:val="0"/>
              <w:autoSpaceDN w:val="0"/>
              <w:adjustRightInd w:val="0"/>
              <w:spacing w:line="360" w:lineRule="auto"/>
              <w:ind w:right="-11"/>
              <w:rPr>
                <w:rFonts w:ascii="宋体" w:hAnsi="宋体" w:cs="宋体"/>
                <w:b/>
                <w:bCs/>
                <w:sz w:val="24"/>
                <w:szCs w:val="24"/>
                <w:lang w:val="zh-CN"/>
              </w:rPr>
            </w:pPr>
            <w:r>
              <w:rPr>
                <w:rFonts w:ascii="宋体" w:hAnsi="宋体" w:cs="宋体" w:hint="eastAsia"/>
                <w:b/>
                <w:kern w:val="0"/>
                <w:sz w:val="24"/>
                <w:szCs w:val="24"/>
              </w:rPr>
              <w:t>六、</w:t>
            </w:r>
            <w:r>
              <w:rPr>
                <w:rFonts w:ascii="宋体" w:hAnsi="宋体" w:cs="宋体"/>
                <w:b/>
                <w:bCs/>
                <w:sz w:val="24"/>
                <w:szCs w:val="24"/>
                <w:lang w:val="zh-CN"/>
              </w:rPr>
              <w:t>参加政府采购活动前3年内在经营活动中没有重大违法记录的声明</w:t>
            </w:r>
          </w:p>
          <w:p w:rsidR="00BF25F2" w:rsidRDefault="005E2EB9">
            <w:pPr>
              <w:autoSpaceDE w:val="0"/>
              <w:autoSpaceDN w:val="0"/>
              <w:spacing w:line="360" w:lineRule="auto"/>
              <w:contextualSpacing/>
              <w:jc w:val="left"/>
              <w:rPr>
                <w:rFonts w:ascii="宋体" w:hAnsi="宋体" w:cs="宋体"/>
                <w:bCs/>
                <w:sz w:val="24"/>
                <w:szCs w:val="24"/>
                <w:lang w:val="zh-CN"/>
              </w:rPr>
            </w:pPr>
            <w:r>
              <w:rPr>
                <w:rFonts w:ascii="宋体" w:hAnsi="宋体" w:cs="宋体" w:hint="eastAsia"/>
                <w:bCs/>
                <w:sz w:val="24"/>
                <w:szCs w:val="24"/>
                <w:lang w:val="zh-CN"/>
              </w:rPr>
              <w:t>投标人“</w:t>
            </w:r>
            <w:r>
              <w:rPr>
                <w:rFonts w:ascii="宋体" w:hAnsi="宋体" w:cs="宋体"/>
                <w:bCs/>
                <w:sz w:val="24"/>
                <w:szCs w:val="24"/>
                <w:lang w:val="zh-CN"/>
              </w:rPr>
              <w:t>参加政府采购活动前3年内在经营活动中没有重大违法记录的书面声明</w:t>
            </w:r>
            <w:r>
              <w:rPr>
                <w:rFonts w:ascii="宋体" w:hAnsi="宋体" w:cs="宋体" w:hint="eastAsia"/>
                <w:bCs/>
                <w:sz w:val="24"/>
                <w:szCs w:val="24"/>
                <w:lang w:val="zh-CN"/>
              </w:rPr>
              <w:t>”。 重大违法记录，是指投标人因违法经营受到刑事处罚或者责令停产停业、吊销许可证或者执照、较大数额罚款等行政处罚。</w:t>
            </w:r>
          </w:p>
          <w:p w:rsidR="00BF25F2" w:rsidRDefault="005E2EB9">
            <w:pPr>
              <w:autoSpaceDE w:val="0"/>
              <w:autoSpaceDN w:val="0"/>
              <w:adjustRightInd w:val="0"/>
              <w:spacing w:line="360" w:lineRule="auto"/>
              <w:ind w:right="-11"/>
              <w:rPr>
                <w:rFonts w:ascii="宋体" w:hAnsi="宋体" w:cs="宋体"/>
                <w:b/>
                <w:color w:val="FF0000"/>
                <w:kern w:val="0"/>
                <w:sz w:val="24"/>
                <w:szCs w:val="24"/>
                <w:lang w:val="zh-CN"/>
              </w:rPr>
            </w:pPr>
            <w:r>
              <w:rPr>
                <w:rFonts w:ascii="宋体" w:hAnsi="宋体" w:cs="宋体" w:hint="eastAsia"/>
                <w:b/>
                <w:color w:val="FF0000"/>
                <w:kern w:val="0"/>
                <w:sz w:val="24"/>
                <w:szCs w:val="24"/>
                <w:lang w:val="zh-CN"/>
              </w:rPr>
              <w:t>七、未被列入“信用中国”网站</w:t>
            </w:r>
            <w:r>
              <w:rPr>
                <w:rFonts w:ascii="宋体" w:hAnsi="宋体" w:cs="宋体"/>
                <w:b/>
                <w:color w:val="FF0000"/>
                <w:kern w:val="0"/>
                <w:sz w:val="24"/>
                <w:szCs w:val="24"/>
                <w:lang w:val="zh-CN"/>
              </w:rPr>
              <w:t>(www.creditchina.gov.cn)</w:t>
            </w:r>
            <w:r>
              <w:rPr>
                <w:rFonts w:ascii="宋体" w:hAnsi="宋体" w:cs="宋体" w:hint="eastAsia"/>
                <w:b/>
                <w:color w:val="FF0000"/>
                <w:kern w:val="0"/>
                <w:sz w:val="24"/>
                <w:szCs w:val="24"/>
                <w:lang w:val="zh-CN"/>
              </w:rPr>
              <w:t>失信被执行人、重大税收违法案件当事人名单、政府采购严重违法失信名单的投标人；“中国政府采购网”</w:t>
            </w:r>
            <w:r>
              <w:rPr>
                <w:rFonts w:ascii="宋体" w:hAnsi="宋体" w:cs="宋体"/>
                <w:b/>
                <w:color w:val="FF0000"/>
                <w:kern w:val="0"/>
                <w:sz w:val="24"/>
                <w:szCs w:val="24"/>
                <w:lang w:val="zh-CN"/>
              </w:rPr>
              <w:t xml:space="preserve"> (www.ccgp.gov.cn)</w:t>
            </w:r>
            <w:r>
              <w:rPr>
                <w:rFonts w:ascii="宋体" w:hAnsi="宋体" w:cs="宋体" w:hint="eastAsia"/>
                <w:b/>
                <w:color w:val="FF0000"/>
                <w:kern w:val="0"/>
                <w:sz w:val="24"/>
                <w:szCs w:val="24"/>
                <w:lang w:val="zh-CN"/>
              </w:rPr>
              <w:t>政府采购严重违法失信行为记录名单的投标人；“国家企业信用公示系统”网站（</w:t>
            </w:r>
            <w:r>
              <w:rPr>
                <w:rFonts w:ascii="宋体" w:hAnsi="宋体" w:cs="宋体"/>
                <w:b/>
                <w:color w:val="FF0000"/>
                <w:kern w:val="0"/>
                <w:sz w:val="24"/>
                <w:szCs w:val="24"/>
                <w:lang w:val="zh-CN"/>
              </w:rPr>
              <w:t>www.gsxt.gov.cn</w:t>
            </w:r>
            <w:r>
              <w:rPr>
                <w:rFonts w:ascii="宋体" w:hAnsi="宋体" w:cs="宋体" w:hint="eastAsia"/>
                <w:b/>
                <w:color w:val="FF0000"/>
                <w:kern w:val="0"/>
                <w:sz w:val="24"/>
                <w:szCs w:val="24"/>
                <w:lang w:val="zh-CN"/>
              </w:rPr>
              <w:t>）严重违法失信企业名单</w:t>
            </w:r>
            <w:r>
              <w:rPr>
                <w:rFonts w:ascii="宋体" w:hAnsi="宋体" w:cs="宋体" w:hint="eastAsia"/>
                <w:b/>
                <w:color w:val="FF0000"/>
                <w:kern w:val="0"/>
                <w:sz w:val="24"/>
                <w:szCs w:val="24"/>
                <w:lang w:val="zh-CN"/>
              </w:rPr>
              <w:lastRenderedPageBreak/>
              <w:t>（黑名单）的投标人（联合体形式投标的，联合体成员存在不良信用记录，视同联合体存在不良信用记录）(本项目投标截止时间前三年内供应商信用记录情况)。</w:t>
            </w:r>
          </w:p>
          <w:p w:rsidR="00BF25F2" w:rsidRDefault="005E2EB9">
            <w:pPr>
              <w:autoSpaceDE w:val="0"/>
              <w:autoSpaceDN w:val="0"/>
              <w:spacing w:line="360" w:lineRule="auto"/>
              <w:contextualSpacing/>
              <w:rPr>
                <w:rFonts w:ascii="宋体" w:hAnsi="宋体" w:cs="宋体"/>
                <w:color w:val="FF0000"/>
                <w:kern w:val="0"/>
                <w:sz w:val="24"/>
                <w:szCs w:val="24"/>
              </w:rPr>
            </w:pPr>
            <w:r>
              <w:rPr>
                <w:rFonts w:ascii="宋体" w:hAnsi="宋体" w:cs="宋体" w:hint="eastAsia"/>
                <w:color w:val="FF0000"/>
                <w:kern w:val="0"/>
                <w:sz w:val="24"/>
                <w:szCs w:val="24"/>
              </w:rPr>
              <w:t>1、查询渠道：“信用中国”网站（</w:t>
            </w:r>
            <w:r>
              <w:rPr>
                <w:rFonts w:ascii="宋体" w:hAnsi="宋体" w:cs="宋体"/>
                <w:color w:val="FF0000"/>
                <w:kern w:val="0"/>
                <w:sz w:val="24"/>
                <w:szCs w:val="24"/>
              </w:rPr>
              <w:t>www.creditchina.gov.cn</w:t>
            </w:r>
            <w:r>
              <w:rPr>
                <w:rFonts w:ascii="宋体" w:hAnsi="宋体" w:cs="宋体" w:hint="eastAsia"/>
                <w:color w:val="FF0000"/>
                <w:kern w:val="0"/>
                <w:sz w:val="24"/>
                <w:szCs w:val="24"/>
              </w:rPr>
              <w:t>）和“中国政府采购网”（</w:t>
            </w:r>
            <w:r>
              <w:rPr>
                <w:rFonts w:ascii="宋体" w:hAnsi="宋体" w:cs="宋体"/>
                <w:color w:val="FF0000"/>
                <w:kern w:val="0"/>
                <w:sz w:val="24"/>
                <w:szCs w:val="24"/>
              </w:rPr>
              <w:t>www.ccgp.gov.cn</w:t>
            </w:r>
            <w:r>
              <w:rPr>
                <w:rFonts w:ascii="宋体" w:hAnsi="宋体" w:cs="宋体" w:hint="eastAsia"/>
                <w:color w:val="FF0000"/>
                <w:kern w:val="0"/>
                <w:sz w:val="24"/>
                <w:szCs w:val="24"/>
              </w:rPr>
              <w:t>）；“国家企业信用公示系统”网站（</w:t>
            </w:r>
            <w:r>
              <w:rPr>
                <w:rFonts w:ascii="宋体" w:hAnsi="宋体" w:cs="宋体"/>
                <w:color w:val="FF0000"/>
                <w:kern w:val="0"/>
                <w:sz w:val="24"/>
                <w:szCs w:val="24"/>
              </w:rPr>
              <w:t>www.gsxt.gov.cn</w:t>
            </w:r>
            <w:r>
              <w:rPr>
                <w:rFonts w:ascii="宋体" w:hAnsi="宋体" w:cs="宋体" w:hint="eastAsia"/>
                <w:color w:val="FF0000"/>
                <w:kern w:val="0"/>
                <w:sz w:val="24"/>
                <w:szCs w:val="24"/>
              </w:rPr>
              <w:t>）；</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2、截止时间：同投标截止时间；</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3、信用信息查询记录和证据留存具体方式：经采购人确认的查询结果网页截图作为查询记录和证据，与其他采购文件一并保存；</w:t>
            </w:r>
          </w:p>
          <w:p w:rsidR="00BF25F2" w:rsidRDefault="005E2EB9">
            <w:pPr>
              <w:autoSpaceDE w:val="0"/>
              <w:autoSpaceDN w:val="0"/>
              <w:spacing w:line="360" w:lineRule="auto"/>
              <w:contextualSpacing/>
              <w:rPr>
                <w:rFonts w:ascii="宋体" w:hAnsi="宋体" w:cs="宋体"/>
                <w:color w:val="FF0000"/>
                <w:kern w:val="0"/>
                <w:sz w:val="24"/>
                <w:szCs w:val="24"/>
              </w:rPr>
            </w:pPr>
            <w:r>
              <w:rPr>
                <w:rFonts w:ascii="宋体" w:hAnsi="宋体" w:cs="宋体"/>
                <w:color w:val="FF0000"/>
                <w:kern w:val="0"/>
                <w:sz w:val="24"/>
                <w:szCs w:val="24"/>
              </w:rPr>
              <w:t>4</w:t>
            </w:r>
            <w:r>
              <w:rPr>
                <w:rFonts w:ascii="宋体" w:hAnsi="宋体" w:cs="宋体" w:hint="eastAsia"/>
                <w:color w:val="FF0000"/>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rsidR="00BF25F2" w:rsidRDefault="005E2EB9">
            <w:pPr>
              <w:autoSpaceDE w:val="0"/>
              <w:autoSpaceDN w:val="0"/>
              <w:spacing w:line="360" w:lineRule="auto"/>
              <w:contextualSpacing/>
              <w:rPr>
                <w:rFonts w:ascii="宋体" w:hAnsi="宋体" w:cs="仿宋_GB2312"/>
                <w:sz w:val="24"/>
                <w:szCs w:val="24"/>
              </w:rPr>
            </w:pPr>
            <w:r>
              <w:rPr>
                <w:rFonts w:ascii="宋体" w:hAnsi="宋体"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rsidR="00BF25F2">
        <w:trPr>
          <w:trHeight w:val="504"/>
          <w:jc w:val="center"/>
        </w:trPr>
        <w:tc>
          <w:tcPr>
            <w:tcW w:w="806" w:type="dxa"/>
            <w:vAlign w:val="center"/>
          </w:tcPr>
          <w:p w:rsidR="00BF25F2" w:rsidRDefault="005E2EB9">
            <w:pPr>
              <w:autoSpaceDE w:val="0"/>
              <w:autoSpaceDN w:val="0"/>
              <w:adjustRightInd w:val="0"/>
              <w:spacing w:line="276" w:lineRule="auto"/>
              <w:jc w:val="center"/>
              <w:rPr>
                <w:rFonts w:ascii="宋体" w:hAnsi="宋体"/>
                <w:sz w:val="24"/>
                <w:szCs w:val="24"/>
              </w:rPr>
            </w:pPr>
            <w:r>
              <w:rPr>
                <w:rFonts w:ascii="宋体" w:hAnsi="宋体" w:hint="eastAsia"/>
                <w:sz w:val="24"/>
                <w:szCs w:val="24"/>
              </w:rPr>
              <w:lastRenderedPageBreak/>
              <w:t>5</w:t>
            </w:r>
          </w:p>
        </w:tc>
        <w:tc>
          <w:tcPr>
            <w:tcW w:w="2268" w:type="dxa"/>
            <w:vAlign w:val="center"/>
          </w:tcPr>
          <w:p w:rsidR="00BF25F2" w:rsidRDefault="005E2EB9">
            <w:pPr>
              <w:autoSpaceDE w:val="0"/>
              <w:autoSpaceDN w:val="0"/>
              <w:adjustRightInd w:val="0"/>
              <w:spacing w:line="276" w:lineRule="auto"/>
              <w:jc w:val="center"/>
              <w:rPr>
                <w:rFonts w:ascii="宋体" w:hAnsi="宋体" w:cs="宋体"/>
                <w:bCs/>
                <w:sz w:val="24"/>
                <w:szCs w:val="24"/>
                <w:lang w:val="zh-CN"/>
              </w:rPr>
            </w:pPr>
            <w:r>
              <w:rPr>
                <w:rFonts w:ascii="宋体" w:hAnsi="宋体" w:cs="微软雅黑" w:hint="eastAsia"/>
                <w:b/>
                <w:color w:val="FF0000"/>
                <w:sz w:val="24"/>
                <w:szCs w:val="24"/>
              </w:rPr>
              <w:t>★</w:t>
            </w:r>
            <w:r>
              <w:rPr>
                <w:rFonts w:ascii="宋体" w:hAnsi="宋体" w:cs="宋体" w:hint="eastAsia"/>
                <w:bCs/>
                <w:sz w:val="24"/>
                <w:szCs w:val="24"/>
                <w:lang w:val="zh-CN"/>
              </w:rPr>
              <w:t>联合体投标</w:t>
            </w:r>
          </w:p>
        </w:tc>
        <w:tc>
          <w:tcPr>
            <w:tcW w:w="6813" w:type="dxa"/>
            <w:vAlign w:val="center"/>
          </w:tcPr>
          <w:p w:rsidR="00BF25F2" w:rsidRDefault="005E2EB9">
            <w:pPr>
              <w:autoSpaceDE w:val="0"/>
              <w:autoSpaceDN w:val="0"/>
              <w:adjustRightInd w:val="0"/>
              <w:spacing w:line="276" w:lineRule="auto"/>
              <w:rPr>
                <w:rFonts w:ascii="宋体" w:hAnsi="宋体" w:cs="宋体"/>
                <w:bCs/>
                <w:sz w:val="24"/>
                <w:szCs w:val="24"/>
                <w:lang w:val="zh-CN"/>
              </w:rPr>
            </w:pPr>
            <w:r>
              <w:rPr>
                <w:rFonts w:ascii="宋体" w:hAnsi="宋体" w:cs="宋体" w:hint="eastAsia"/>
                <w:kern w:val="0"/>
                <w:sz w:val="24"/>
                <w:szCs w:val="24"/>
              </w:rPr>
              <w:t>本项目</w:t>
            </w:r>
            <w:r w:rsidR="00CB7419">
              <w:rPr>
                <w:rFonts w:ascii="宋体" w:hAnsi="宋体" w:cs="宋体"/>
                <w:b/>
                <w:color w:val="000000"/>
                <w:kern w:val="0"/>
                <w:sz w:val="24"/>
                <w:szCs w:val="24"/>
                <w:lang w:val="zh-CN"/>
              </w:rPr>
              <w:fldChar w:fldCharType="begin"/>
            </w:r>
            <w:r>
              <w:rPr>
                <w:rFonts w:ascii="宋体" w:hAnsi="宋体" w:cs="宋体" w:hint="eastAsia"/>
                <w:b/>
                <w:color w:val="000000"/>
                <w:kern w:val="0"/>
                <w:sz w:val="24"/>
                <w:szCs w:val="24"/>
                <w:lang w:val="zh-CN"/>
              </w:rPr>
              <w:instrText>eq \o\ac(□,</w:instrText>
            </w:r>
            <w:r>
              <w:rPr>
                <w:rFonts w:ascii="宋体" w:hAnsi="宋体" w:cs="宋体" w:hint="eastAsia"/>
                <w:b/>
                <w:color w:val="000000"/>
                <w:kern w:val="0"/>
                <w:position w:val="2"/>
                <w:sz w:val="24"/>
                <w:szCs w:val="24"/>
                <w:lang w:val="zh-CN"/>
              </w:rPr>
              <w:instrText>√</w:instrText>
            </w:r>
            <w:r>
              <w:rPr>
                <w:rFonts w:ascii="宋体" w:hAnsi="宋体" w:cs="宋体" w:hint="eastAsia"/>
                <w:b/>
                <w:color w:val="000000"/>
                <w:kern w:val="0"/>
                <w:sz w:val="24"/>
                <w:szCs w:val="24"/>
                <w:lang w:val="zh-CN"/>
              </w:rPr>
              <w:instrText>)</w:instrText>
            </w:r>
            <w:r w:rsidR="00CB7419">
              <w:rPr>
                <w:rFonts w:ascii="宋体" w:hAnsi="宋体" w:cs="宋体"/>
                <w:b/>
                <w:color w:val="000000"/>
                <w:kern w:val="0"/>
                <w:sz w:val="24"/>
                <w:szCs w:val="24"/>
                <w:lang w:val="zh-CN"/>
              </w:rPr>
              <w:fldChar w:fldCharType="end"/>
            </w:r>
            <w:r>
              <w:rPr>
                <w:rFonts w:ascii="宋体" w:hAnsi="宋体" w:cs="宋体" w:hint="eastAsia"/>
                <w:kern w:val="0"/>
                <w:sz w:val="24"/>
                <w:szCs w:val="24"/>
              </w:rPr>
              <w:t>不接受</w:t>
            </w:r>
            <w:r>
              <w:rPr>
                <w:rFonts w:ascii="宋体" w:hAnsi="宋体" w:cs="宋体" w:hint="eastAsia"/>
                <w:bCs/>
                <w:sz w:val="24"/>
                <w:szCs w:val="24"/>
                <w:lang w:val="zh-CN"/>
              </w:rPr>
              <w:t>□接受</w:t>
            </w:r>
            <w:r>
              <w:rPr>
                <w:rFonts w:ascii="宋体" w:hAnsi="宋体" w:cs="宋体" w:hint="eastAsia"/>
                <w:kern w:val="0"/>
                <w:sz w:val="24"/>
                <w:szCs w:val="24"/>
              </w:rPr>
              <w:t>联合体投标</w:t>
            </w:r>
          </w:p>
        </w:tc>
      </w:tr>
      <w:tr w:rsidR="00BF25F2">
        <w:trPr>
          <w:trHeight w:val="504"/>
          <w:jc w:val="center"/>
        </w:trPr>
        <w:tc>
          <w:tcPr>
            <w:tcW w:w="806" w:type="dxa"/>
            <w:vAlign w:val="center"/>
          </w:tcPr>
          <w:p w:rsidR="00BF25F2" w:rsidRDefault="005E2EB9">
            <w:pPr>
              <w:autoSpaceDE w:val="0"/>
              <w:autoSpaceDN w:val="0"/>
              <w:adjustRightInd w:val="0"/>
              <w:spacing w:line="276" w:lineRule="auto"/>
              <w:jc w:val="center"/>
              <w:rPr>
                <w:rFonts w:ascii="宋体" w:hAnsi="宋体"/>
                <w:sz w:val="24"/>
                <w:szCs w:val="24"/>
              </w:rPr>
            </w:pPr>
            <w:r>
              <w:rPr>
                <w:rFonts w:ascii="宋体" w:hAnsi="宋体" w:hint="eastAsia"/>
                <w:sz w:val="24"/>
                <w:szCs w:val="24"/>
              </w:rPr>
              <w:t>6</w:t>
            </w:r>
          </w:p>
        </w:tc>
        <w:tc>
          <w:tcPr>
            <w:tcW w:w="2268" w:type="dxa"/>
            <w:vAlign w:val="center"/>
          </w:tcPr>
          <w:p w:rsidR="00BF25F2" w:rsidRDefault="005E2EB9">
            <w:pPr>
              <w:autoSpaceDE w:val="0"/>
              <w:autoSpaceDN w:val="0"/>
              <w:adjustRightInd w:val="0"/>
              <w:spacing w:line="276" w:lineRule="auto"/>
              <w:jc w:val="center"/>
              <w:rPr>
                <w:rFonts w:ascii="宋体" w:hAnsi="宋体" w:cs="宋体"/>
                <w:bCs/>
                <w:sz w:val="24"/>
                <w:szCs w:val="24"/>
                <w:lang w:val="zh-CN"/>
              </w:rPr>
            </w:pPr>
            <w:r>
              <w:rPr>
                <w:rFonts w:ascii="宋体" w:hAnsi="宋体" w:cs="宋体" w:hint="eastAsia"/>
                <w:bCs/>
                <w:sz w:val="24"/>
                <w:szCs w:val="24"/>
                <w:lang w:val="zh-CN"/>
              </w:rPr>
              <w:t>最高限价</w:t>
            </w:r>
          </w:p>
        </w:tc>
        <w:tc>
          <w:tcPr>
            <w:tcW w:w="6813" w:type="dxa"/>
            <w:vAlign w:val="center"/>
          </w:tcPr>
          <w:p w:rsidR="00BF25F2" w:rsidRDefault="00356D41">
            <w:pPr>
              <w:autoSpaceDE w:val="0"/>
              <w:autoSpaceDN w:val="0"/>
              <w:adjustRightInd w:val="0"/>
              <w:spacing w:line="276" w:lineRule="auto"/>
              <w:rPr>
                <w:rFonts w:ascii="宋体" w:hAnsi="宋体" w:cs="宋体"/>
                <w:bCs/>
                <w:sz w:val="24"/>
                <w:szCs w:val="24"/>
                <w:lang w:val="zh-CN"/>
              </w:rPr>
            </w:pPr>
            <w:r>
              <w:rPr>
                <w:rFonts w:ascii="宋体" w:hAnsi="宋体" w:cs="宋体" w:hint="eastAsia"/>
                <w:bCs/>
                <w:sz w:val="24"/>
                <w:szCs w:val="24"/>
              </w:rPr>
              <w:t>475200</w:t>
            </w:r>
            <w:r w:rsidR="005E2EB9">
              <w:rPr>
                <w:rFonts w:ascii="宋体" w:hAnsi="宋体" w:cs="宋体" w:hint="eastAsia"/>
                <w:bCs/>
                <w:sz w:val="24"/>
                <w:szCs w:val="24"/>
                <w:lang w:val="zh-CN"/>
              </w:rPr>
              <w:t>元，超出最高限价的投标无效</w:t>
            </w:r>
          </w:p>
        </w:tc>
      </w:tr>
      <w:tr w:rsidR="00BF25F2">
        <w:trPr>
          <w:trHeight w:val="907"/>
          <w:jc w:val="center"/>
        </w:trPr>
        <w:tc>
          <w:tcPr>
            <w:tcW w:w="806" w:type="dxa"/>
            <w:vAlign w:val="center"/>
          </w:tcPr>
          <w:p w:rsidR="00BF25F2" w:rsidRDefault="005E2EB9">
            <w:pPr>
              <w:autoSpaceDE w:val="0"/>
              <w:autoSpaceDN w:val="0"/>
              <w:adjustRightInd w:val="0"/>
              <w:spacing w:line="276" w:lineRule="auto"/>
              <w:jc w:val="center"/>
              <w:rPr>
                <w:rFonts w:ascii="宋体" w:hAnsi="宋体"/>
                <w:sz w:val="24"/>
                <w:szCs w:val="24"/>
              </w:rPr>
            </w:pPr>
            <w:r>
              <w:rPr>
                <w:rFonts w:ascii="宋体" w:hAnsi="宋体" w:hint="eastAsia"/>
                <w:sz w:val="24"/>
                <w:szCs w:val="24"/>
              </w:rPr>
              <w:t>7</w:t>
            </w:r>
          </w:p>
        </w:tc>
        <w:tc>
          <w:tcPr>
            <w:tcW w:w="2268" w:type="dxa"/>
            <w:vAlign w:val="center"/>
          </w:tcPr>
          <w:p w:rsidR="00BF25F2" w:rsidRDefault="005E2EB9">
            <w:pPr>
              <w:autoSpaceDE w:val="0"/>
              <w:autoSpaceDN w:val="0"/>
              <w:adjustRightInd w:val="0"/>
              <w:spacing w:line="276" w:lineRule="auto"/>
              <w:jc w:val="center"/>
              <w:rPr>
                <w:rFonts w:ascii="宋体" w:hAnsi="宋体" w:cs="宋体"/>
                <w:bCs/>
                <w:sz w:val="24"/>
                <w:szCs w:val="24"/>
                <w:lang w:val="zh-CN"/>
              </w:rPr>
            </w:pPr>
            <w:r>
              <w:rPr>
                <w:rFonts w:ascii="宋体" w:hAnsi="宋体" w:cs="宋体"/>
                <w:bCs/>
                <w:sz w:val="24"/>
                <w:szCs w:val="24"/>
                <w:lang w:val="zh-CN"/>
              </w:rPr>
              <w:t>现场考察</w:t>
            </w:r>
          </w:p>
        </w:tc>
        <w:tc>
          <w:tcPr>
            <w:tcW w:w="6813" w:type="dxa"/>
            <w:vAlign w:val="center"/>
          </w:tcPr>
          <w:p w:rsidR="00BF25F2" w:rsidRDefault="00CB7419">
            <w:pPr>
              <w:autoSpaceDE w:val="0"/>
              <w:autoSpaceDN w:val="0"/>
              <w:adjustRightInd w:val="0"/>
              <w:spacing w:line="360" w:lineRule="auto"/>
              <w:rPr>
                <w:rFonts w:ascii="宋体" w:hAnsi="宋体" w:cs="宋体"/>
                <w:color w:val="000000"/>
                <w:kern w:val="0"/>
                <w:sz w:val="24"/>
                <w:szCs w:val="24"/>
                <w:lang w:val="zh-CN"/>
              </w:rPr>
            </w:pPr>
            <w:r>
              <w:rPr>
                <w:rFonts w:ascii="宋体" w:hAnsi="宋体" w:cs="宋体"/>
                <w:b/>
                <w:color w:val="000000"/>
                <w:kern w:val="0"/>
                <w:sz w:val="24"/>
                <w:szCs w:val="24"/>
                <w:lang w:val="zh-CN"/>
              </w:rPr>
              <w:fldChar w:fldCharType="begin"/>
            </w:r>
            <w:r w:rsidR="005E2EB9">
              <w:rPr>
                <w:rFonts w:ascii="宋体" w:hAnsi="宋体" w:cs="宋体" w:hint="eastAsia"/>
                <w:b/>
                <w:color w:val="000000"/>
                <w:kern w:val="0"/>
                <w:sz w:val="24"/>
                <w:szCs w:val="24"/>
                <w:lang w:val="zh-CN"/>
              </w:rPr>
              <w:instrText>eq \o\ac(□,</w:instrText>
            </w:r>
            <w:r w:rsidR="005E2EB9">
              <w:rPr>
                <w:rFonts w:ascii="宋体" w:hAnsi="宋体" w:cs="宋体" w:hint="eastAsia"/>
                <w:b/>
                <w:color w:val="000000"/>
                <w:kern w:val="0"/>
                <w:position w:val="2"/>
                <w:sz w:val="24"/>
                <w:szCs w:val="24"/>
                <w:lang w:val="zh-CN"/>
              </w:rPr>
              <w:instrText>√</w:instrText>
            </w:r>
            <w:r w:rsidR="005E2EB9">
              <w:rPr>
                <w:rFonts w:ascii="宋体" w:hAnsi="宋体" w:cs="宋体" w:hint="eastAsia"/>
                <w:b/>
                <w:color w:val="000000"/>
                <w:kern w:val="0"/>
                <w:sz w:val="24"/>
                <w:szCs w:val="24"/>
                <w:lang w:val="zh-CN"/>
              </w:rPr>
              <w:instrText>)</w:instrText>
            </w:r>
            <w:r>
              <w:rPr>
                <w:rFonts w:ascii="宋体" w:hAnsi="宋体" w:cs="宋体"/>
                <w:b/>
                <w:color w:val="000000"/>
                <w:kern w:val="0"/>
                <w:sz w:val="24"/>
                <w:szCs w:val="24"/>
                <w:lang w:val="zh-CN"/>
              </w:rPr>
              <w:fldChar w:fldCharType="end"/>
            </w:r>
            <w:r w:rsidR="005E2EB9">
              <w:rPr>
                <w:rFonts w:ascii="宋体" w:hAnsi="宋体" w:cs="宋体" w:hint="eastAsia"/>
                <w:bCs/>
                <w:sz w:val="24"/>
                <w:szCs w:val="24"/>
                <w:lang w:val="zh-CN"/>
              </w:rPr>
              <w:t>不组织</w:t>
            </w:r>
          </w:p>
          <w:p w:rsidR="00BF25F2" w:rsidRDefault="005E2EB9">
            <w:pPr>
              <w:autoSpaceDE w:val="0"/>
              <w:autoSpaceDN w:val="0"/>
              <w:adjustRightInd w:val="0"/>
              <w:spacing w:line="360" w:lineRule="auto"/>
              <w:rPr>
                <w:rFonts w:ascii="宋体" w:hAnsi="宋体" w:cs="宋体"/>
                <w:bCs/>
                <w:sz w:val="24"/>
                <w:szCs w:val="24"/>
                <w:lang w:val="zh-CN"/>
              </w:rPr>
            </w:pPr>
            <w:r>
              <w:rPr>
                <w:rFonts w:ascii="宋体" w:hAnsi="宋体" w:cs="宋体" w:hint="eastAsia"/>
                <w:b/>
                <w:bCs/>
                <w:sz w:val="24"/>
                <w:szCs w:val="24"/>
                <w:lang w:val="zh-CN"/>
              </w:rPr>
              <w:t>□</w:t>
            </w:r>
            <w:r>
              <w:rPr>
                <w:rFonts w:ascii="宋体" w:hAnsi="宋体" w:cs="宋体" w:hint="eastAsia"/>
                <w:bCs/>
                <w:sz w:val="24"/>
                <w:szCs w:val="24"/>
                <w:lang w:val="zh-CN"/>
              </w:rPr>
              <w:t>组织，时间：      地点：</w:t>
            </w:r>
          </w:p>
        </w:tc>
      </w:tr>
      <w:tr w:rsidR="00BF25F2">
        <w:trPr>
          <w:trHeight w:val="907"/>
          <w:jc w:val="center"/>
        </w:trPr>
        <w:tc>
          <w:tcPr>
            <w:tcW w:w="806" w:type="dxa"/>
            <w:vAlign w:val="center"/>
          </w:tcPr>
          <w:p w:rsidR="00BF25F2" w:rsidRDefault="005E2EB9">
            <w:pPr>
              <w:autoSpaceDE w:val="0"/>
              <w:autoSpaceDN w:val="0"/>
              <w:adjustRightInd w:val="0"/>
              <w:spacing w:line="276" w:lineRule="auto"/>
              <w:jc w:val="center"/>
              <w:rPr>
                <w:rFonts w:ascii="宋体" w:hAnsi="宋体"/>
                <w:sz w:val="24"/>
                <w:szCs w:val="24"/>
              </w:rPr>
            </w:pPr>
            <w:r>
              <w:rPr>
                <w:rFonts w:ascii="宋体" w:hAnsi="宋体" w:hint="eastAsia"/>
                <w:sz w:val="24"/>
                <w:szCs w:val="24"/>
              </w:rPr>
              <w:t>8</w:t>
            </w:r>
          </w:p>
        </w:tc>
        <w:tc>
          <w:tcPr>
            <w:tcW w:w="2268" w:type="dxa"/>
            <w:vAlign w:val="center"/>
          </w:tcPr>
          <w:p w:rsidR="00BF25F2" w:rsidRDefault="005E2EB9">
            <w:pPr>
              <w:autoSpaceDE w:val="0"/>
              <w:autoSpaceDN w:val="0"/>
              <w:adjustRightInd w:val="0"/>
              <w:spacing w:line="276" w:lineRule="auto"/>
              <w:jc w:val="center"/>
              <w:rPr>
                <w:rFonts w:ascii="宋体" w:hAnsi="宋体" w:cs="宋体"/>
                <w:bCs/>
                <w:sz w:val="24"/>
                <w:szCs w:val="24"/>
                <w:lang w:val="zh-CN"/>
              </w:rPr>
            </w:pPr>
            <w:r>
              <w:rPr>
                <w:rFonts w:ascii="宋体" w:hAnsi="宋体" w:cs="宋体"/>
                <w:bCs/>
                <w:sz w:val="24"/>
                <w:szCs w:val="24"/>
                <w:lang w:val="zh-CN"/>
              </w:rPr>
              <w:t>开标前答疑会</w:t>
            </w:r>
          </w:p>
        </w:tc>
        <w:tc>
          <w:tcPr>
            <w:tcW w:w="6813" w:type="dxa"/>
            <w:vAlign w:val="center"/>
          </w:tcPr>
          <w:p w:rsidR="00BF25F2" w:rsidRDefault="00CB7419">
            <w:pPr>
              <w:autoSpaceDE w:val="0"/>
              <w:autoSpaceDN w:val="0"/>
              <w:adjustRightInd w:val="0"/>
              <w:spacing w:line="360" w:lineRule="auto"/>
              <w:rPr>
                <w:rFonts w:ascii="宋体" w:hAnsi="宋体" w:cs="宋体"/>
                <w:color w:val="000000"/>
                <w:kern w:val="0"/>
                <w:sz w:val="24"/>
                <w:szCs w:val="24"/>
                <w:lang w:val="zh-CN"/>
              </w:rPr>
            </w:pPr>
            <w:r>
              <w:rPr>
                <w:rFonts w:ascii="宋体" w:hAnsi="宋体" w:cs="宋体"/>
                <w:b/>
                <w:color w:val="000000"/>
                <w:kern w:val="0"/>
                <w:sz w:val="24"/>
                <w:szCs w:val="24"/>
                <w:lang w:val="zh-CN"/>
              </w:rPr>
              <w:fldChar w:fldCharType="begin"/>
            </w:r>
            <w:r w:rsidR="005E2EB9">
              <w:rPr>
                <w:rFonts w:ascii="宋体" w:hAnsi="宋体" w:cs="宋体" w:hint="eastAsia"/>
                <w:b/>
                <w:color w:val="000000"/>
                <w:kern w:val="0"/>
                <w:sz w:val="24"/>
                <w:szCs w:val="24"/>
                <w:lang w:val="zh-CN"/>
              </w:rPr>
              <w:instrText>eq \o\ac(□,</w:instrText>
            </w:r>
            <w:r w:rsidR="005E2EB9">
              <w:rPr>
                <w:rFonts w:ascii="宋体" w:hAnsi="宋体" w:cs="宋体" w:hint="eastAsia"/>
                <w:b/>
                <w:color w:val="000000"/>
                <w:kern w:val="0"/>
                <w:position w:val="2"/>
                <w:sz w:val="24"/>
                <w:szCs w:val="24"/>
                <w:lang w:val="zh-CN"/>
              </w:rPr>
              <w:instrText>√</w:instrText>
            </w:r>
            <w:r w:rsidR="005E2EB9">
              <w:rPr>
                <w:rFonts w:ascii="宋体" w:hAnsi="宋体" w:cs="宋体" w:hint="eastAsia"/>
                <w:b/>
                <w:color w:val="000000"/>
                <w:kern w:val="0"/>
                <w:sz w:val="24"/>
                <w:szCs w:val="24"/>
                <w:lang w:val="zh-CN"/>
              </w:rPr>
              <w:instrText>)</w:instrText>
            </w:r>
            <w:r>
              <w:rPr>
                <w:rFonts w:ascii="宋体" w:hAnsi="宋体" w:cs="宋体"/>
                <w:b/>
                <w:color w:val="000000"/>
                <w:kern w:val="0"/>
                <w:sz w:val="24"/>
                <w:szCs w:val="24"/>
                <w:lang w:val="zh-CN"/>
              </w:rPr>
              <w:fldChar w:fldCharType="end"/>
            </w:r>
            <w:r w:rsidR="005E2EB9">
              <w:rPr>
                <w:rFonts w:ascii="宋体" w:hAnsi="宋体" w:cs="宋体" w:hint="eastAsia"/>
                <w:bCs/>
                <w:sz w:val="24"/>
                <w:szCs w:val="24"/>
                <w:lang w:val="zh-CN"/>
              </w:rPr>
              <w:t>不召开</w:t>
            </w:r>
          </w:p>
          <w:p w:rsidR="00BF25F2" w:rsidRDefault="005E2EB9">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□召开，时间：      地点：</w:t>
            </w:r>
          </w:p>
        </w:tc>
      </w:tr>
      <w:tr w:rsidR="00BF25F2">
        <w:trPr>
          <w:trHeight w:val="504"/>
          <w:jc w:val="center"/>
        </w:trPr>
        <w:tc>
          <w:tcPr>
            <w:tcW w:w="806" w:type="dxa"/>
            <w:vAlign w:val="center"/>
          </w:tcPr>
          <w:p w:rsidR="00BF25F2" w:rsidRDefault="005E2EB9">
            <w:pPr>
              <w:autoSpaceDE w:val="0"/>
              <w:autoSpaceDN w:val="0"/>
              <w:adjustRightInd w:val="0"/>
              <w:spacing w:line="276" w:lineRule="auto"/>
              <w:jc w:val="center"/>
              <w:rPr>
                <w:rFonts w:ascii="宋体" w:hAnsi="宋体"/>
                <w:sz w:val="24"/>
                <w:szCs w:val="24"/>
              </w:rPr>
            </w:pPr>
            <w:r>
              <w:rPr>
                <w:rFonts w:ascii="宋体" w:hAnsi="宋体" w:hint="eastAsia"/>
                <w:sz w:val="24"/>
                <w:szCs w:val="24"/>
              </w:rPr>
              <w:t>9</w:t>
            </w:r>
          </w:p>
        </w:tc>
        <w:tc>
          <w:tcPr>
            <w:tcW w:w="2268" w:type="dxa"/>
            <w:vAlign w:val="center"/>
          </w:tcPr>
          <w:p w:rsidR="00BF25F2" w:rsidRDefault="005E2EB9">
            <w:pPr>
              <w:autoSpaceDE w:val="0"/>
              <w:autoSpaceDN w:val="0"/>
              <w:adjustRightInd w:val="0"/>
              <w:spacing w:line="276" w:lineRule="auto"/>
              <w:jc w:val="center"/>
              <w:rPr>
                <w:rFonts w:ascii="宋体" w:hAnsi="宋体" w:cs="仿宋_GB2312"/>
                <w:color w:val="FF0000"/>
                <w:sz w:val="24"/>
                <w:szCs w:val="24"/>
              </w:rPr>
            </w:pPr>
            <w:r>
              <w:rPr>
                <w:rFonts w:ascii="宋体" w:hAnsi="宋体" w:cs="仿宋_GB2312" w:hint="eastAsia"/>
                <w:color w:val="FF0000"/>
                <w:sz w:val="24"/>
                <w:szCs w:val="24"/>
              </w:rPr>
              <w:t>进口产品参与</w:t>
            </w:r>
          </w:p>
        </w:tc>
        <w:tc>
          <w:tcPr>
            <w:tcW w:w="6813" w:type="dxa"/>
            <w:vAlign w:val="center"/>
          </w:tcPr>
          <w:p w:rsidR="00BF25F2" w:rsidRDefault="00CB7419">
            <w:pPr>
              <w:autoSpaceDE w:val="0"/>
              <w:autoSpaceDN w:val="0"/>
              <w:adjustRightInd w:val="0"/>
              <w:spacing w:line="276" w:lineRule="auto"/>
              <w:rPr>
                <w:rFonts w:ascii="宋体" w:hAnsi="宋体"/>
                <w:sz w:val="24"/>
                <w:szCs w:val="24"/>
              </w:rPr>
            </w:pPr>
            <w:r>
              <w:rPr>
                <w:rFonts w:ascii="宋体" w:hAnsi="宋体" w:cs="宋体"/>
                <w:b/>
                <w:color w:val="000000"/>
                <w:kern w:val="0"/>
                <w:sz w:val="24"/>
                <w:szCs w:val="24"/>
                <w:lang w:val="zh-CN"/>
              </w:rPr>
              <w:fldChar w:fldCharType="begin"/>
            </w:r>
            <w:r w:rsidR="005E2EB9">
              <w:rPr>
                <w:rFonts w:ascii="宋体" w:hAnsi="宋体" w:cs="宋体" w:hint="eastAsia"/>
                <w:b/>
                <w:color w:val="000000"/>
                <w:kern w:val="0"/>
                <w:sz w:val="24"/>
                <w:szCs w:val="24"/>
                <w:lang w:val="zh-CN"/>
              </w:rPr>
              <w:instrText>eq \o\ac(□,</w:instrText>
            </w:r>
            <w:r w:rsidR="005E2EB9">
              <w:rPr>
                <w:rFonts w:ascii="宋体" w:hAnsi="宋体" w:cs="宋体" w:hint="eastAsia"/>
                <w:b/>
                <w:color w:val="000000"/>
                <w:kern w:val="0"/>
                <w:position w:val="2"/>
                <w:sz w:val="24"/>
                <w:szCs w:val="24"/>
                <w:lang w:val="zh-CN"/>
              </w:rPr>
              <w:instrText>√</w:instrText>
            </w:r>
            <w:r w:rsidR="005E2EB9">
              <w:rPr>
                <w:rFonts w:ascii="宋体" w:hAnsi="宋体" w:cs="宋体" w:hint="eastAsia"/>
                <w:b/>
                <w:color w:val="000000"/>
                <w:kern w:val="0"/>
                <w:sz w:val="24"/>
                <w:szCs w:val="24"/>
                <w:lang w:val="zh-CN"/>
              </w:rPr>
              <w:instrText>)</w:instrText>
            </w:r>
            <w:r>
              <w:rPr>
                <w:rFonts w:ascii="宋体" w:hAnsi="宋体" w:cs="宋体"/>
                <w:b/>
                <w:color w:val="000000"/>
                <w:kern w:val="0"/>
                <w:sz w:val="24"/>
                <w:szCs w:val="24"/>
                <w:lang w:val="zh-CN"/>
              </w:rPr>
              <w:fldChar w:fldCharType="end"/>
            </w:r>
            <w:r w:rsidR="005E2EB9">
              <w:rPr>
                <w:rFonts w:ascii="宋体" w:hAnsi="宋体" w:cs="宋体" w:hint="eastAsia"/>
                <w:bCs/>
                <w:sz w:val="24"/>
                <w:szCs w:val="24"/>
                <w:lang w:val="zh-CN"/>
              </w:rPr>
              <w:t xml:space="preserve">不允许    </w:t>
            </w:r>
            <w:r w:rsidR="005E2EB9">
              <w:rPr>
                <w:rFonts w:ascii="宋体" w:hAnsi="宋体" w:cs="宋体" w:hint="eastAsia"/>
                <w:b/>
                <w:bCs/>
                <w:sz w:val="24"/>
                <w:szCs w:val="24"/>
                <w:lang w:val="zh-CN"/>
              </w:rPr>
              <w:t>□</w:t>
            </w:r>
            <w:r w:rsidR="005E2EB9">
              <w:rPr>
                <w:rFonts w:ascii="宋体" w:hAnsi="宋体" w:hint="eastAsia"/>
                <w:sz w:val="24"/>
                <w:szCs w:val="24"/>
              </w:rPr>
              <w:t>允许</w:t>
            </w:r>
          </w:p>
        </w:tc>
      </w:tr>
      <w:tr w:rsidR="00BF25F2">
        <w:trPr>
          <w:trHeight w:val="504"/>
          <w:jc w:val="center"/>
        </w:trPr>
        <w:tc>
          <w:tcPr>
            <w:tcW w:w="806" w:type="dxa"/>
            <w:vAlign w:val="center"/>
          </w:tcPr>
          <w:p w:rsidR="00BF25F2" w:rsidRDefault="005E2EB9">
            <w:pPr>
              <w:autoSpaceDE w:val="0"/>
              <w:autoSpaceDN w:val="0"/>
              <w:adjustRightInd w:val="0"/>
              <w:spacing w:line="276" w:lineRule="auto"/>
              <w:jc w:val="center"/>
              <w:rPr>
                <w:rFonts w:ascii="宋体" w:hAnsi="宋体"/>
                <w:sz w:val="24"/>
                <w:szCs w:val="24"/>
              </w:rPr>
            </w:pPr>
            <w:r>
              <w:rPr>
                <w:rFonts w:ascii="宋体" w:hAnsi="宋体" w:hint="eastAsia"/>
                <w:sz w:val="24"/>
                <w:szCs w:val="24"/>
              </w:rPr>
              <w:t>10</w:t>
            </w:r>
          </w:p>
        </w:tc>
        <w:tc>
          <w:tcPr>
            <w:tcW w:w="2268" w:type="dxa"/>
            <w:vAlign w:val="center"/>
          </w:tcPr>
          <w:p w:rsidR="00BF25F2" w:rsidRDefault="005E2EB9">
            <w:pPr>
              <w:autoSpaceDE w:val="0"/>
              <w:autoSpaceDN w:val="0"/>
              <w:adjustRightInd w:val="0"/>
              <w:spacing w:line="276" w:lineRule="auto"/>
              <w:jc w:val="center"/>
              <w:rPr>
                <w:rFonts w:ascii="宋体" w:hAnsi="宋体" w:cs="仿宋_GB2312"/>
                <w:sz w:val="24"/>
                <w:szCs w:val="24"/>
              </w:rPr>
            </w:pPr>
            <w:r>
              <w:rPr>
                <w:rFonts w:ascii="宋体" w:hAnsi="宋体" w:cs="微软雅黑" w:hint="eastAsia"/>
                <w:b/>
                <w:color w:val="FF0000"/>
                <w:sz w:val="24"/>
                <w:szCs w:val="24"/>
              </w:rPr>
              <w:t>★</w:t>
            </w:r>
            <w:r>
              <w:rPr>
                <w:rFonts w:ascii="宋体" w:hAnsi="宋体" w:cs="仿宋_GB2312" w:hint="eastAsia"/>
                <w:sz w:val="24"/>
                <w:szCs w:val="24"/>
              </w:rPr>
              <w:t>投标有效期</w:t>
            </w:r>
          </w:p>
        </w:tc>
        <w:tc>
          <w:tcPr>
            <w:tcW w:w="6813" w:type="dxa"/>
            <w:vAlign w:val="center"/>
          </w:tcPr>
          <w:p w:rsidR="00BF25F2" w:rsidRDefault="005E2EB9">
            <w:pPr>
              <w:autoSpaceDE w:val="0"/>
              <w:autoSpaceDN w:val="0"/>
              <w:adjustRightInd w:val="0"/>
              <w:spacing w:line="360" w:lineRule="auto"/>
              <w:rPr>
                <w:rFonts w:ascii="宋体" w:hAnsi="宋体" w:cs="仿宋_GB2312"/>
                <w:sz w:val="24"/>
                <w:szCs w:val="24"/>
              </w:rPr>
            </w:pPr>
            <w:r>
              <w:rPr>
                <w:rFonts w:ascii="宋体" w:hAnsi="宋体" w:cs="仿宋_GB2312" w:hint="eastAsia"/>
                <w:sz w:val="24"/>
                <w:szCs w:val="24"/>
              </w:rPr>
              <w:t>60天（自</w:t>
            </w:r>
            <w:r>
              <w:rPr>
                <w:rFonts w:ascii="宋体" w:hAnsi="宋体" w:cs="宋体" w:hint="eastAsia"/>
                <w:kern w:val="0"/>
                <w:sz w:val="24"/>
                <w:szCs w:val="24"/>
              </w:rPr>
              <w:t>提交投标文件的截止之日起算</w:t>
            </w:r>
            <w:r>
              <w:rPr>
                <w:rFonts w:ascii="宋体" w:hAnsi="宋体" w:cs="仿宋_GB2312" w:hint="eastAsia"/>
                <w:sz w:val="24"/>
                <w:szCs w:val="24"/>
              </w:rPr>
              <w:t>）</w:t>
            </w:r>
          </w:p>
          <w:p w:rsidR="00BF25F2" w:rsidRDefault="005E2EB9">
            <w:pPr>
              <w:autoSpaceDE w:val="0"/>
              <w:autoSpaceDN w:val="0"/>
              <w:adjustRightInd w:val="0"/>
              <w:spacing w:line="360" w:lineRule="auto"/>
              <w:rPr>
                <w:rFonts w:ascii="宋体" w:hAnsi="宋体" w:cs="仿宋_GB2312"/>
                <w:sz w:val="24"/>
                <w:szCs w:val="24"/>
              </w:rPr>
            </w:pPr>
            <w:r>
              <w:rPr>
                <w:rFonts w:ascii="宋体" w:hAnsi="宋体" w:cs="仿宋_GB2312"/>
                <w:sz w:val="24"/>
                <w:szCs w:val="24"/>
                <w:lang w:val="zh-CN"/>
              </w:rPr>
              <w:lastRenderedPageBreak/>
              <w:t>中标</w:t>
            </w:r>
            <w:r>
              <w:rPr>
                <w:rFonts w:ascii="宋体" w:hAnsi="宋体" w:cs="仿宋_GB2312" w:hint="eastAsia"/>
                <w:sz w:val="24"/>
                <w:szCs w:val="24"/>
                <w:lang w:val="zh-CN"/>
              </w:rPr>
              <w:t>人投标</w:t>
            </w:r>
            <w:r>
              <w:rPr>
                <w:rFonts w:ascii="宋体" w:hAnsi="宋体" w:cs="仿宋_GB2312"/>
                <w:sz w:val="24"/>
                <w:szCs w:val="24"/>
                <w:lang w:val="zh-CN"/>
              </w:rPr>
              <w:t>有效期延</w:t>
            </w:r>
            <w:r>
              <w:rPr>
                <w:rFonts w:ascii="宋体" w:hAnsi="宋体" w:cs="仿宋_GB2312" w:hint="eastAsia"/>
                <w:sz w:val="24"/>
                <w:szCs w:val="24"/>
                <w:lang w:val="zh-CN"/>
              </w:rPr>
              <w:t>至合同</w:t>
            </w:r>
            <w:r>
              <w:rPr>
                <w:rFonts w:ascii="宋体" w:hAnsi="宋体" w:cs="仿宋_GB2312"/>
                <w:sz w:val="24"/>
                <w:szCs w:val="24"/>
                <w:lang w:val="zh-CN"/>
              </w:rPr>
              <w:t>验收之日</w:t>
            </w:r>
            <w:r>
              <w:rPr>
                <w:rFonts w:ascii="宋体" w:hAnsi="宋体" w:cs="仿宋_GB2312" w:hint="eastAsia"/>
                <w:sz w:val="24"/>
                <w:szCs w:val="24"/>
                <w:lang w:val="zh-CN"/>
              </w:rPr>
              <w:t>，</w:t>
            </w:r>
            <w:r>
              <w:rPr>
                <w:rFonts w:ascii="宋体" w:hAnsi="宋体" w:cs="宋体" w:hint="eastAsia"/>
                <w:kern w:val="0"/>
                <w:sz w:val="24"/>
                <w:szCs w:val="24"/>
              </w:rPr>
              <w:t>中标人全部合同义务履行完毕为止。</w:t>
            </w:r>
          </w:p>
        </w:tc>
      </w:tr>
      <w:tr w:rsidR="00BF25F2">
        <w:trPr>
          <w:trHeight w:val="504"/>
          <w:jc w:val="center"/>
        </w:trPr>
        <w:tc>
          <w:tcPr>
            <w:tcW w:w="806" w:type="dxa"/>
            <w:vAlign w:val="center"/>
          </w:tcPr>
          <w:p w:rsidR="00BF25F2" w:rsidRDefault="005E2EB9">
            <w:pPr>
              <w:autoSpaceDE w:val="0"/>
              <w:autoSpaceDN w:val="0"/>
              <w:adjustRightInd w:val="0"/>
              <w:spacing w:line="276" w:lineRule="auto"/>
              <w:jc w:val="center"/>
              <w:rPr>
                <w:rFonts w:ascii="宋体" w:hAnsi="宋体"/>
                <w:sz w:val="24"/>
                <w:szCs w:val="24"/>
              </w:rPr>
            </w:pPr>
            <w:r>
              <w:rPr>
                <w:rFonts w:ascii="宋体" w:hAnsi="宋体" w:hint="eastAsia"/>
                <w:sz w:val="24"/>
                <w:szCs w:val="24"/>
              </w:rPr>
              <w:lastRenderedPageBreak/>
              <w:t>11</w:t>
            </w:r>
          </w:p>
        </w:tc>
        <w:tc>
          <w:tcPr>
            <w:tcW w:w="2268" w:type="dxa"/>
            <w:vAlign w:val="center"/>
          </w:tcPr>
          <w:p w:rsidR="00BF25F2" w:rsidRDefault="005E2EB9">
            <w:pPr>
              <w:autoSpaceDE w:val="0"/>
              <w:autoSpaceDN w:val="0"/>
              <w:adjustRightInd w:val="0"/>
              <w:spacing w:line="360" w:lineRule="auto"/>
              <w:jc w:val="center"/>
              <w:rPr>
                <w:rFonts w:ascii="宋体" w:hAnsi="宋体" w:cs="宋体"/>
                <w:bCs/>
                <w:sz w:val="24"/>
                <w:szCs w:val="24"/>
                <w:lang w:val="zh-CN"/>
              </w:rPr>
            </w:pPr>
            <w:r>
              <w:rPr>
                <w:rFonts w:ascii="宋体" w:hAnsi="宋体" w:cs="宋体"/>
                <w:bCs/>
                <w:sz w:val="24"/>
                <w:szCs w:val="24"/>
                <w:lang w:val="zh-CN"/>
              </w:rPr>
              <w:t>中标人将本项目的非主体、非关键性</w:t>
            </w:r>
          </w:p>
          <w:p w:rsidR="00BF25F2" w:rsidRDefault="005E2EB9">
            <w:pPr>
              <w:autoSpaceDE w:val="0"/>
              <w:autoSpaceDN w:val="0"/>
              <w:adjustRightInd w:val="0"/>
              <w:spacing w:line="360" w:lineRule="auto"/>
              <w:jc w:val="center"/>
              <w:rPr>
                <w:rFonts w:ascii="宋体" w:hAnsi="宋体" w:cs="仿宋_GB2312"/>
                <w:sz w:val="24"/>
                <w:szCs w:val="24"/>
              </w:rPr>
            </w:pPr>
            <w:r>
              <w:rPr>
                <w:rFonts w:ascii="宋体" w:hAnsi="宋体" w:cs="宋体"/>
                <w:bCs/>
                <w:sz w:val="24"/>
                <w:szCs w:val="24"/>
                <w:lang w:val="zh-CN"/>
              </w:rPr>
              <w:t>工作分包</w:t>
            </w:r>
          </w:p>
        </w:tc>
        <w:tc>
          <w:tcPr>
            <w:tcW w:w="6813" w:type="dxa"/>
            <w:vAlign w:val="center"/>
          </w:tcPr>
          <w:p w:rsidR="00BF25F2" w:rsidRDefault="00CB7419">
            <w:pPr>
              <w:autoSpaceDE w:val="0"/>
              <w:autoSpaceDN w:val="0"/>
              <w:adjustRightInd w:val="0"/>
              <w:spacing w:line="276" w:lineRule="auto"/>
              <w:rPr>
                <w:rFonts w:ascii="宋体" w:hAnsi="宋体" w:cs="仿宋_GB2312"/>
                <w:sz w:val="24"/>
                <w:szCs w:val="24"/>
              </w:rPr>
            </w:pPr>
            <w:r>
              <w:rPr>
                <w:rFonts w:ascii="宋体" w:hAnsi="宋体" w:cs="宋体"/>
                <w:b/>
                <w:color w:val="000000"/>
                <w:kern w:val="0"/>
                <w:sz w:val="24"/>
                <w:szCs w:val="24"/>
                <w:lang w:val="zh-CN"/>
              </w:rPr>
              <w:fldChar w:fldCharType="begin"/>
            </w:r>
            <w:r w:rsidR="005E2EB9">
              <w:rPr>
                <w:rFonts w:ascii="宋体" w:hAnsi="宋体" w:cs="宋体" w:hint="eastAsia"/>
                <w:b/>
                <w:color w:val="000000"/>
                <w:kern w:val="0"/>
                <w:sz w:val="24"/>
                <w:szCs w:val="24"/>
                <w:lang w:val="zh-CN"/>
              </w:rPr>
              <w:instrText>eq \o\ac(□,</w:instrText>
            </w:r>
            <w:r w:rsidR="005E2EB9">
              <w:rPr>
                <w:rFonts w:ascii="宋体" w:hAnsi="宋体" w:cs="宋体" w:hint="eastAsia"/>
                <w:b/>
                <w:color w:val="000000"/>
                <w:kern w:val="0"/>
                <w:position w:val="2"/>
                <w:sz w:val="24"/>
                <w:szCs w:val="24"/>
                <w:lang w:val="zh-CN"/>
              </w:rPr>
              <w:instrText>√</w:instrText>
            </w:r>
            <w:r w:rsidR="005E2EB9">
              <w:rPr>
                <w:rFonts w:ascii="宋体" w:hAnsi="宋体" w:cs="宋体" w:hint="eastAsia"/>
                <w:b/>
                <w:color w:val="000000"/>
                <w:kern w:val="0"/>
                <w:sz w:val="24"/>
                <w:szCs w:val="24"/>
                <w:lang w:val="zh-CN"/>
              </w:rPr>
              <w:instrText>)</w:instrText>
            </w:r>
            <w:r>
              <w:rPr>
                <w:rFonts w:ascii="宋体" w:hAnsi="宋体" w:cs="宋体"/>
                <w:b/>
                <w:color w:val="000000"/>
                <w:kern w:val="0"/>
                <w:sz w:val="24"/>
                <w:szCs w:val="24"/>
                <w:lang w:val="zh-CN"/>
              </w:rPr>
              <w:fldChar w:fldCharType="end"/>
            </w:r>
            <w:r w:rsidR="005E2EB9">
              <w:rPr>
                <w:rFonts w:ascii="宋体" w:hAnsi="宋体" w:cs="宋体" w:hint="eastAsia"/>
                <w:bCs/>
                <w:sz w:val="24"/>
                <w:szCs w:val="24"/>
                <w:lang w:val="zh-CN"/>
              </w:rPr>
              <w:t xml:space="preserve">不允许   </w:t>
            </w:r>
            <w:r w:rsidR="005E2EB9">
              <w:rPr>
                <w:rFonts w:ascii="宋体" w:hAnsi="宋体" w:cs="宋体" w:hint="eastAsia"/>
                <w:b/>
                <w:bCs/>
                <w:sz w:val="24"/>
                <w:szCs w:val="24"/>
                <w:lang w:val="zh-CN"/>
              </w:rPr>
              <w:t>□</w:t>
            </w:r>
            <w:r w:rsidR="005E2EB9">
              <w:rPr>
                <w:rFonts w:ascii="宋体" w:hAnsi="宋体" w:cs="仿宋_GB2312" w:hint="eastAsia"/>
                <w:sz w:val="24"/>
                <w:szCs w:val="24"/>
              </w:rPr>
              <w:t>允许</w:t>
            </w:r>
          </w:p>
        </w:tc>
      </w:tr>
      <w:tr w:rsidR="00BF25F2">
        <w:trPr>
          <w:trHeight w:val="504"/>
          <w:jc w:val="center"/>
        </w:trPr>
        <w:tc>
          <w:tcPr>
            <w:tcW w:w="806" w:type="dxa"/>
            <w:vAlign w:val="center"/>
          </w:tcPr>
          <w:p w:rsidR="00BF25F2" w:rsidRDefault="005E2EB9">
            <w:pPr>
              <w:autoSpaceDE w:val="0"/>
              <w:autoSpaceDN w:val="0"/>
              <w:adjustRightInd w:val="0"/>
              <w:spacing w:line="276" w:lineRule="auto"/>
              <w:jc w:val="center"/>
              <w:rPr>
                <w:rFonts w:ascii="宋体" w:hAnsi="宋体"/>
                <w:sz w:val="24"/>
                <w:szCs w:val="24"/>
              </w:rPr>
            </w:pPr>
            <w:r>
              <w:rPr>
                <w:rFonts w:ascii="宋体" w:hAnsi="宋体" w:hint="eastAsia"/>
                <w:sz w:val="24"/>
                <w:szCs w:val="24"/>
              </w:rPr>
              <w:t>12</w:t>
            </w:r>
          </w:p>
        </w:tc>
        <w:tc>
          <w:tcPr>
            <w:tcW w:w="2268" w:type="dxa"/>
            <w:vAlign w:val="center"/>
          </w:tcPr>
          <w:p w:rsidR="00BF25F2" w:rsidRDefault="005E2EB9">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投标截止及</w:t>
            </w:r>
          </w:p>
          <w:p w:rsidR="00BF25F2" w:rsidRDefault="005E2EB9">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开标时间</w:t>
            </w:r>
          </w:p>
        </w:tc>
        <w:tc>
          <w:tcPr>
            <w:tcW w:w="6813" w:type="dxa"/>
            <w:vAlign w:val="center"/>
          </w:tcPr>
          <w:p w:rsidR="00BF25F2" w:rsidRPr="00190659" w:rsidRDefault="005E2EB9" w:rsidP="005F7495">
            <w:pPr>
              <w:autoSpaceDE w:val="0"/>
              <w:autoSpaceDN w:val="0"/>
              <w:adjustRightInd w:val="0"/>
              <w:spacing w:line="360" w:lineRule="auto"/>
              <w:rPr>
                <w:rFonts w:ascii="宋体" w:hAnsi="宋体" w:cs="仿宋_GB2312"/>
                <w:sz w:val="24"/>
                <w:szCs w:val="24"/>
                <w:lang w:val="zh-CN"/>
              </w:rPr>
            </w:pPr>
            <w:r w:rsidRPr="00190659">
              <w:rPr>
                <w:rFonts w:ascii="宋体" w:hAnsi="宋体" w:cs="仿宋_GB2312" w:hint="eastAsia"/>
                <w:sz w:val="24"/>
                <w:szCs w:val="24"/>
                <w:lang w:val="zh-CN"/>
              </w:rPr>
              <w:t>201</w:t>
            </w:r>
            <w:r w:rsidR="008F4DF4" w:rsidRPr="00190659">
              <w:rPr>
                <w:rFonts w:ascii="宋体" w:hAnsi="宋体" w:cs="仿宋_GB2312" w:hint="eastAsia"/>
                <w:sz w:val="24"/>
                <w:szCs w:val="24"/>
                <w:lang w:val="zh-CN"/>
              </w:rPr>
              <w:t>9</w:t>
            </w:r>
            <w:r w:rsidRPr="00190659">
              <w:rPr>
                <w:rFonts w:ascii="宋体" w:hAnsi="宋体" w:cs="仿宋_GB2312" w:hint="eastAsia"/>
                <w:sz w:val="24"/>
                <w:szCs w:val="24"/>
                <w:lang w:val="zh-CN"/>
              </w:rPr>
              <w:t>年</w:t>
            </w:r>
            <w:r w:rsidR="005F7495">
              <w:rPr>
                <w:rFonts w:ascii="宋体" w:hAnsi="宋体" w:cs="仿宋_GB2312" w:hint="eastAsia"/>
                <w:sz w:val="24"/>
                <w:szCs w:val="24"/>
                <w:lang w:val="zh-CN"/>
              </w:rPr>
              <w:t>3</w:t>
            </w:r>
            <w:r w:rsidRPr="00190659">
              <w:rPr>
                <w:rFonts w:ascii="宋体" w:hAnsi="宋体" w:cs="仿宋_GB2312" w:hint="eastAsia"/>
                <w:sz w:val="24"/>
                <w:szCs w:val="24"/>
                <w:lang w:val="zh-CN"/>
              </w:rPr>
              <w:t>月</w:t>
            </w:r>
            <w:r w:rsidR="005F7495">
              <w:rPr>
                <w:rFonts w:ascii="宋体" w:hAnsi="宋体" w:cs="仿宋_GB2312" w:hint="eastAsia"/>
                <w:sz w:val="24"/>
                <w:szCs w:val="24"/>
                <w:lang w:val="zh-CN"/>
              </w:rPr>
              <w:t>19</w:t>
            </w:r>
            <w:r w:rsidRPr="00190659">
              <w:rPr>
                <w:rFonts w:ascii="宋体" w:hAnsi="宋体" w:cs="仿宋_GB2312" w:hint="eastAsia"/>
                <w:sz w:val="24"/>
                <w:szCs w:val="24"/>
                <w:lang w:val="zh-CN"/>
              </w:rPr>
              <w:t>日</w:t>
            </w:r>
            <w:r w:rsidR="005F7495">
              <w:rPr>
                <w:rFonts w:ascii="宋体" w:hAnsi="宋体" w:cs="仿宋_GB2312" w:hint="eastAsia"/>
                <w:sz w:val="24"/>
                <w:szCs w:val="24"/>
                <w:lang w:val="zh-CN"/>
              </w:rPr>
              <w:t>9</w:t>
            </w:r>
            <w:r w:rsidRPr="00190659">
              <w:rPr>
                <w:rFonts w:ascii="宋体" w:hAnsi="宋体" w:cs="仿宋_GB2312" w:hint="eastAsia"/>
                <w:sz w:val="24"/>
                <w:szCs w:val="24"/>
                <w:lang w:val="zh-CN"/>
              </w:rPr>
              <w:t>时</w:t>
            </w:r>
            <w:r w:rsidR="005F7495">
              <w:rPr>
                <w:rFonts w:ascii="宋体" w:hAnsi="宋体" w:cs="仿宋_GB2312" w:hint="eastAsia"/>
                <w:sz w:val="24"/>
                <w:szCs w:val="24"/>
                <w:lang w:val="zh-CN"/>
              </w:rPr>
              <w:t>30</w:t>
            </w:r>
            <w:r w:rsidRPr="00190659">
              <w:rPr>
                <w:rFonts w:ascii="宋体" w:hAnsi="宋体" w:cs="仿宋_GB2312" w:hint="eastAsia"/>
                <w:sz w:val="24"/>
                <w:szCs w:val="24"/>
                <w:lang w:val="zh-CN"/>
              </w:rPr>
              <w:t>分（北京时间）</w:t>
            </w:r>
          </w:p>
        </w:tc>
      </w:tr>
      <w:tr w:rsidR="00BF25F2">
        <w:trPr>
          <w:trHeight w:val="504"/>
          <w:jc w:val="center"/>
        </w:trPr>
        <w:tc>
          <w:tcPr>
            <w:tcW w:w="806" w:type="dxa"/>
            <w:vAlign w:val="center"/>
          </w:tcPr>
          <w:p w:rsidR="00BF25F2" w:rsidRDefault="005E2EB9">
            <w:pPr>
              <w:autoSpaceDE w:val="0"/>
              <w:autoSpaceDN w:val="0"/>
              <w:adjustRightInd w:val="0"/>
              <w:spacing w:line="276" w:lineRule="auto"/>
              <w:jc w:val="center"/>
              <w:rPr>
                <w:rFonts w:ascii="宋体" w:hAnsi="宋体"/>
                <w:sz w:val="24"/>
                <w:szCs w:val="24"/>
              </w:rPr>
            </w:pPr>
            <w:r>
              <w:rPr>
                <w:rFonts w:ascii="宋体" w:hAnsi="宋体" w:hint="eastAsia"/>
                <w:sz w:val="24"/>
                <w:szCs w:val="24"/>
              </w:rPr>
              <w:t>13</w:t>
            </w:r>
          </w:p>
        </w:tc>
        <w:tc>
          <w:tcPr>
            <w:tcW w:w="2268" w:type="dxa"/>
            <w:vAlign w:val="center"/>
          </w:tcPr>
          <w:p w:rsidR="00BF25F2" w:rsidRDefault="005E2EB9">
            <w:pPr>
              <w:autoSpaceDE w:val="0"/>
              <w:autoSpaceDN w:val="0"/>
              <w:adjustRightInd w:val="0"/>
              <w:spacing w:line="360" w:lineRule="auto"/>
              <w:jc w:val="center"/>
              <w:rPr>
                <w:rFonts w:ascii="宋体" w:hAnsi="宋体"/>
                <w:sz w:val="24"/>
                <w:szCs w:val="24"/>
              </w:rPr>
            </w:pPr>
            <w:r>
              <w:rPr>
                <w:rFonts w:ascii="宋体" w:hAnsi="宋体" w:hint="eastAsia"/>
                <w:sz w:val="24"/>
                <w:szCs w:val="24"/>
              </w:rPr>
              <w:t>递交投标文件</w:t>
            </w:r>
          </w:p>
          <w:p w:rsidR="00BF25F2" w:rsidRDefault="005E2EB9">
            <w:pPr>
              <w:autoSpaceDE w:val="0"/>
              <w:autoSpaceDN w:val="0"/>
              <w:adjustRightInd w:val="0"/>
              <w:spacing w:line="360" w:lineRule="auto"/>
              <w:jc w:val="center"/>
              <w:rPr>
                <w:rFonts w:ascii="宋体" w:hAnsi="宋体"/>
                <w:sz w:val="24"/>
                <w:szCs w:val="24"/>
              </w:rPr>
            </w:pPr>
            <w:r>
              <w:rPr>
                <w:rFonts w:ascii="宋体" w:hAnsi="宋体" w:hint="eastAsia"/>
                <w:sz w:val="24"/>
                <w:szCs w:val="24"/>
              </w:rPr>
              <w:t>及开标地点</w:t>
            </w:r>
          </w:p>
        </w:tc>
        <w:tc>
          <w:tcPr>
            <w:tcW w:w="6813" w:type="dxa"/>
            <w:vAlign w:val="center"/>
          </w:tcPr>
          <w:p w:rsidR="00BF25F2" w:rsidRPr="00190659" w:rsidRDefault="005E2EB9" w:rsidP="005F7495">
            <w:pPr>
              <w:autoSpaceDE w:val="0"/>
              <w:autoSpaceDN w:val="0"/>
              <w:adjustRightInd w:val="0"/>
              <w:spacing w:line="360" w:lineRule="auto"/>
              <w:rPr>
                <w:rFonts w:ascii="宋体" w:hAnsi="宋体" w:cs="仿宋_GB2312"/>
                <w:sz w:val="24"/>
                <w:szCs w:val="24"/>
                <w:lang w:val="zh-CN"/>
              </w:rPr>
            </w:pPr>
            <w:r w:rsidRPr="00190659">
              <w:rPr>
                <w:rFonts w:ascii="宋体" w:hAnsi="宋体" w:cs="仿宋_GB2312" w:hint="eastAsia"/>
                <w:sz w:val="24"/>
                <w:szCs w:val="24"/>
                <w:lang w:val="zh-CN"/>
              </w:rPr>
              <w:t>许昌市公共资源交易中心三楼开标</w:t>
            </w:r>
            <w:r w:rsidR="005F7495">
              <w:rPr>
                <w:rFonts w:ascii="宋体" w:hAnsi="宋体" w:cs="仿宋_GB2312" w:hint="eastAsia"/>
                <w:sz w:val="24"/>
                <w:szCs w:val="24"/>
                <w:lang w:val="zh-CN"/>
              </w:rPr>
              <w:t>5</w:t>
            </w:r>
            <w:r w:rsidRPr="00190659">
              <w:rPr>
                <w:rFonts w:ascii="宋体" w:hAnsi="宋体" w:cs="仿宋_GB2312" w:hint="eastAsia"/>
                <w:sz w:val="24"/>
                <w:szCs w:val="24"/>
                <w:lang w:val="zh-CN"/>
              </w:rPr>
              <w:t>室（</w:t>
            </w:r>
            <w:r w:rsidRPr="00190659">
              <w:rPr>
                <w:rFonts w:ascii="宋体" w:hAnsi="宋体" w:cs="仿宋_GB2312"/>
                <w:sz w:val="24"/>
                <w:szCs w:val="24"/>
                <w:lang w:val="zh-CN"/>
              </w:rPr>
              <w:t>龙兴路与竹林路交汇处</w:t>
            </w:r>
            <w:r w:rsidRPr="00190659">
              <w:rPr>
                <w:rFonts w:ascii="宋体" w:hAnsi="宋体" w:cs="仿宋_GB2312" w:hint="eastAsia"/>
                <w:sz w:val="24"/>
                <w:szCs w:val="24"/>
                <w:lang w:val="zh-CN"/>
              </w:rPr>
              <w:t>公共资源大厦）</w:t>
            </w:r>
          </w:p>
        </w:tc>
      </w:tr>
      <w:tr w:rsidR="00BF25F2">
        <w:trPr>
          <w:trHeight w:val="504"/>
          <w:jc w:val="center"/>
        </w:trPr>
        <w:tc>
          <w:tcPr>
            <w:tcW w:w="806" w:type="dxa"/>
            <w:vAlign w:val="center"/>
          </w:tcPr>
          <w:p w:rsidR="00BF25F2" w:rsidRDefault="005E2EB9">
            <w:pPr>
              <w:autoSpaceDE w:val="0"/>
              <w:autoSpaceDN w:val="0"/>
              <w:adjustRightInd w:val="0"/>
              <w:spacing w:line="276" w:lineRule="auto"/>
              <w:jc w:val="center"/>
              <w:rPr>
                <w:rFonts w:ascii="宋体" w:hAnsi="宋体"/>
                <w:sz w:val="24"/>
                <w:szCs w:val="24"/>
              </w:rPr>
            </w:pPr>
            <w:r>
              <w:rPr>
                <w:rFonts w:ascii="宋体" w:hAnsi="宋体" w:hint="eastAsia"/>
                <w:sz w:val="24"/>
                <w:szCs w:val="24"/>
              </w:rPr>
              <w:t>14</w:t>
            </w:r>
          </w:p>
        </w:tc>
        <w:tc>
          <w:tcPr>
            <w:tcW w:w="2268" w:type="dxa"/>
            <w:vAlign w:val="center"/>
          </w:tcPr>
          <w:p w:rsidR="00BF25F2" w:rsidRDefault="005E2EB9">
            <w:pPr>
              <w:autoSpaceDE w:val="0"/>
              <w:autoSpaceDN w:val="0"/>
              <w:adjustRightInd w:val="0"/>
              <w:spacing w:line="276" w:lineRule="auto"/>
              <w:jc w:val="center"/>
              <w:rPr>
                <w:rFonts w:ascii="宋体" w:hAnsi="宋体" w:cs="宋体"/>
                <w:bCs/>
                <w:sz w:val="24"/>
                <w:szCs w:val="24"/>
                <w:lang w:val="zh-CN"/>
              </w:rPr>
            </w:pPr>
            <w:r>
              <w:rPr>
                <w:rFonts w:ascii="宋体" w:hAnsi="宋体" w:cs="宋体" w:hint="eastAsia"/>
                <w:kern w:val="0"/>
                <w:sz w:val="24"/>
                <w:szCs w:val="24"/>
              </w:rPr>
              <w:t>投标保证金</w:t>
            </w:r>
          </w:p>
        </w:tc>
        <w:tc>
          <w:tcPr>
            <w:tcW w:w="6813" w:type="dxa"/>
            <w:vAlign w:val="center"/>
          </w:tcPr>
          <w:p w:rsidR="00BF25F2" w:rsidRDefault="005E2EB9">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缴纳截止时间：同投标截止时间。</w:t>
            </w:r>
          </w:p>
          <w:p w:rsidR="00BF25F2" w:rsidRPr="00190659" w:rsidRDefault="005E2EB9">
            <w:pPr>
              <w:tabs>
                <w:tab w:val="left" w:pos="1260"/>
              </w:tabs>
              <w:autoSpaceDE w:val="0"/>
              <w:autoSpaceDN w:val="0"/>
              <w:adjustRightInd w:val="0"/>
              <w:spacing w:line="360" w:lineRule="auto"/>
              <w:contextualSpacing/>
              <w:rPr>
                <w:rFonts w:ascii="宋体" w:hAnsi="宋体" w:cs="仿宋_GB2312"/>
                <w:sz w:val="24"/>
                <w:szCs w:val="24"/>
                <w:lang w:val="zh-CN"/>
              </w:rPr>
            </w:pPr>
            <w:r w:rsidRPr="00190659">
              <w:rPr>
                <w:rFonts w:ascii="宋体" w:hAnsi="宋体" w:cs="仿宋_GB2312" w:hint="eastAsia"/>
                <w:sz w:val="24"/>
                <w:szCs w:val="24"/>
                <w:lang w:val="zh-CN"/>
              </w:rPr>
              <w:t>金额：</w:t>
            </w:r>
            <w:r w:rsidR="00EE2690">
              <w:rPr>
                <w:rFonts w:ascii="宋体" w:hAnsi="宋体" w:cs="仿宋_GB2312" w:hint="eastAsia"/>
                <w:sz w:val="24"/>
                <w:szCs w:val="24"/>
                <w:lang w:val="zh-CN"/>
              </w:rPr>
              <w:t>玖</w:t>
            </w:r>
            <w:r w:rsidRPr="00190659">
              <w:rPr>
                <w:rFonts w:ascii="宋体" w:hAnsi="宋体" w:cs="仿宋_GB2312" w:hint="eastAsia"/>
                <w:sz w:val="24"/>
                <w:szCs w:val="24"/>
                <w:lang w:val="zh-CN"/>
              </w:rPr>
              <w:t>仟</w:t>
            </w:r>
            <w:r w:rsidR="00EE2690">
              <w:rPr>
                <w:rFonts w:ascii="宋体" w:hAnsi="宋体" w:cs="仿宋_GB2312" w:hint="eastAsia"/>
                <w:sz w:val="24"/>
                <w:szCs w:val="24"/>
                <w:lang w:val="zh-CN"/>
              </w:rPr>
              <w:t>伍佰</w:t>
            </w:r>
            <w:r w:rsidRPr="00190659">
              <w:rPr>
                <w:rFonts w:ascii="宋体" w:hAnsi="宋体" w:cs="仿宋_GB2312" w:hint="eastAsia"/>
                <w:sz w:val="24"/>
                <w:szCs w:val="24"/>
                <w:lang w:val="zh-CN"/>
              </w:rPr>
              <w:t xml:space="preserve">元整（¥ </w:t>
            </w:r>
            <w:r w:rsidR="00EE2690">
              <w:rPr>
                <w:rFonts w:ascii="宋体" w:hAnsi="宋体" w:cs="仿宋_GB2312" w:hint="eastAsia"/>
                <w:sz w:val="24"/>
                <w:szCs w:val="24"/>
                <w:lang w:val="zh-CN"/>
              </w:rPr>
              <w:t>95</w:t>
            </w:r>
            <w:r w:rsidRPr="00190659">
              <w:rPr>
                <w:rFonts w:ascii="宋体" w:hAnsi="宋体" w:cs="仿宋_GB2312" w:hint="eastAsia"/>
                <w:sz w:val="24"/>
                <w:szCs w:val="24"/>
                <w:lang w:val="zh-CN"/>
              </w:rPr>
              <w:t>00.00）</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三、投标保证金缴纳方式：</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1、投标人网上下载招标文件后，登录</w:t>
            </w:r>
            <w:hyperlink r:id="rId12" w:history="1">
              <w:r>
                <w:rPr>
                  <w:rFonts w:ascii="宋体" w:hAnsi="宋体" w:cs="仿宋_GB2312" w:hint="eastAsia"/>
                  <w:sz w:val="24"/>
                  <w:szCs w:val="24"/>
                  <w:lang w:val="zh-CN"/>
                </w:rPr>
                <w:t>http://221.14.6.70:8088/ggzy</w:t>
              </w:r>
            </w:hyperlink>
            <w:r>
              <w:rPr>
                <w:rFonts w:ascii="宋体" w:hAnsi="宋体" w:cs="仿宋_GB2312" w:hint="eastAsia"/>
                <w:sz w:val="24"/>
                <w:szCs w:val="24"/>
                <w:lang w:val="zh-CN"/>
              </w:rPr>
              <w:t>系统，依次点击“会员向导”→“参与投标”→“费用缴纳说明”→“保证金缴纳说明单”，获取缴费说明单，根据每个标段的缴纳说明单在缴纳截止时间前缴纳；</w:t>
            </w:r>
          </w:p>
          <w:p w:rsidR="00BF25F2" w:rsidRDefault="005E2EB9">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2、成功缴纳后重新登录前述系统，依次点击“会员向导”→“参与投标”→“保证金绑定”→“绑定”进行投标保证金绑定。</w:t>
            </w:r>
          </w:p>
          <w:p w:rsidR="00BF25F2" w:rsidRDefault="005E2EB9">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lastRenderedPageBreak/>
              <w:t>3、《保证金缴纳绑定操作指南》获取方法：登录许昌公共资源交易系统-组件下载-《保证金缴纳绑定操作指南》。</w:t>
            </w:r>
          </w:p>
          <w:p w:rsidR="00BF25F2" w:rsidRDefault="005E2EB9">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BF25F2" w:rsidRDefault="005E2EB9">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5、每个投标人每个项目每个标段只有唯一缴纳账号，切勿重复缴纳或错误缴纳。</w:t>
            </w:r>
          </w:p>
          <w:p w:rsidR="00BF25F2" w:rsidRDefault="005E2EB9">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7、不同投标人的投标保证金不得从同一单位或者个人的账户转出。</w:t>
            </w:r>
          </w:p>
          <w:p w:rsidR="00BF25F2" w:rsidRDefault="005E2EB9">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8、未按上述规定操作引起的无效投标，由投标人自行负责。</w:t>
            </w:r>
          </w:p>
          <w:p w:rsidR="00BF25F2" w:rsidRDefault="005E2EB9">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9、汇款凭证无需备注项目编号和项目名称。</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BF25F2">
        <w:trPr>
          <w:trHeight w:val="1560"/>
          <w:jc w:val="center"/>
        </w:trPr>
        <w:tc>
          <w:tcPr>
            <w:tcW w:w="806" w:type="dxa"/>
            <w:vAlign w:val="center"/>
          </w:tcPr>
          <w:p w:rsidR="00BF25F2" w:rsidRDefault="005E2EB9">
            <w:pPr>
              <w:autoSpaceDE w:val="0"/>
              <w:autoSpaceDN w:val="0"/>
              <w:adjustRightInd w:val="0"/>
              <w:spacing w:line="276" w:lineRule="auto"/>
              <w:jc w:val="center"/>
              <w:rPr>
                <w:rFonts w:ascii="宋体" w:hAnsi="宋体"/>
                <w:sz w:val="24"/>
                <w:szCs w:val="24"/>
              </w:rPr>
            </w:pPr>
            <w:r>
              <w:rPr>
                <w:rFonts w:ascii="宋体" w:hAnsi="宋体" w:hint="eastAsia"/>
                <w:sz w:val="24"/>
                <w:szCs w:val="24"/>
              </w:rPr>
              <w:lastRenderedPageBreak/>
              <w:t>15</w:t>
            </w:r>
          </w:p>
        </w:tc>
        <w:tc>
          <w:tcPr>
            <w:tcW w:w="2268" w:type="dxa"/>
            <w:vAlign w:val="center"/>
          </w:tcPr>
          <w:p w:rsidR="00BF25F2" w:rsidRDefault="005E2EB9">
            <w:pPr>
              <w:autoSpaceDE w:val="0"/>
              <w:autoSpaceDN w:val="0"/>
              <w:adjustRightInd w:val="0"/>
              <w:spacing w:line="276" w:lineRule="auto"/>
              <w:jc w:val="center"/>
              <w:rPr>
                <w:rFonts w:ascii="宋体" w:hAnsi="宋体" w:cs="仿宋_GB2312"/>
                <w:sz w:val="24"/>
                <w:szCs w:val="24"/>
              </w:rPr>
            </w:pPr>
            <w:r>
              <w:rPr>
                <w:rFonts w:ascii="宋体" w:hAnsi="宋体" w:cs="仿宋_GB2312" w:hint="eastAsia"/>
                <w:sz w:val="24"/>
                <w:szCs w:val="24"/>
              </w:rPr>
              <w:t>公告发布</w:t>
            </w:r>
          </w:p>
        </w:tc>
        <w:tc>
          <w:tcPr>
            <w:tcW w:w="6813" w:type="dxa"/>
            <w:tcBorders>
              <w:top w:val="single" w:sz="4" w:space="0" w:color="auto"/>
            </w:tcBorders>
            <w:vAlign w:val="center"/>
          </w:tcPr>
          <w:p w:rsidR="00BF25F2" w:rsidRDefault="005E2EB9">
            <w:pPr>
              <w:autoSpaceDE w:val="0"/>
              <w:autoSpaceDN w:val="0"/>
              <w:adjustRightInd w:val="0"/>
              <w:spacing w:line="360" w:lineRule="auto"/>
              <w:rPr>
                <w:rFonts w:ascii="宋体" w:hAnsi="宋体" w:cs="宋体"/>
                <w:bCs/>
                <w:sz w:val="24"/>
                <w:szCs w:val="24"/>
                <w:lang w:val="zh-CN"/>
              </w:rPr>
            </w:pPr>
            <w:r>
              <w:rPr>
                <w:rFonts w:ascii="宋体" w:hAnsi="宋体" w:cs="宋体" w:hint="eastAsia"/>
                <w:color w:val="000000"/>
                <w:sz w:val="24"/>
                <w:szCs w:val="24"/>
              </w:rPr>
              <w:t>招标公告、中标公告、变更（更正）公告、现场勘察答复等相关信息同时在以下网站发布：《中国政府采购网》、《河南省政府采购网》、《许昌市政府采购网》、《</w:t>
            </w:r>
            <w:hyperlink r:id="rId13" w:tgtFrame="_blank" w:history="1">
              <w:r>
                <w:rPr>
                  <w:rFonts w:ascii="宋体" w:hAnsi="宋体" w:cs="宋体"/>
                  <w:color w:val="000000"/>
                  <w:sz w:val="24"/>
                  <w:szCs w:val="24"/>
                </w:rPr>
                <w:t>中国·许昌许昌市政府网</w:t>
              </w:r>
            </w:hyperlink>
            <w:r>
              <w:rPr>
                <w:rFonts w:ascii="宋体" w:hAnsi="宋体" w:cs="宋体" w:hint="eastAsia"/>
                <w:color w:val="000000"/>
                <w:sz w:val="24"/>
                <w:szCs w:val="24"/>
              </w:rPr>
              <w:t>》、《全国公共资源交易平台（河南省·许昌市）》</w:t>
            </w:r>
          </w:p>
        </w:tc>
      </w:tr>
      <w:tr w:rsidR="00BF25F2">
        <w:trPr>
          <w:trHeight w:val="510"/>
          <w:jc w:val="center"/>
        </w:trPr>
        <w:tc>
          <w:tcPr>
            <w:tcW w:w="806" w:type="dxa"/>
            <w:vAlign w:val="center"/>
          </w:tcPr>
          <w:p w:rsidR="00BF25F2" w:rsidRDefault="005E2EB9">
            <w:pPr>
              <w:autoSpaceDE w:val="0"/>
              <w:autoSpaceDN w:val="0"/>
              <w:adjustRightInd w:val="0"/>
              <w:spacing w:line="276" w:lineRule="auto"/>
              <w:jc w:val="center"/>
              <w:rPr>
                <w:rFonts w:ascii="宋体" w:hAnsi="宋体"/>
                <w:sz w:val="24"/>
                <w:szCs w:val="24"/>
              </w:rPr>
            </w:pPr>
            <w:r>
              <w:rPr>
                <w:rFonts w:ascii="宋体" w:hAnsi="宋体" w:hint="eastAsia"/>
                <w:sz w:val="24"/>
                <w:szCs w:val="24"/>
              </w:rPr>
              <w:t>16</w:t>
            </w:r>
          </w:p>
        </w:tc>
        <w:tc>
          <w:tcPr>
            <w:tcW w:w="2268" w:type="dxa"/>
            <w:vAlign w:val="center"/>
          </w:tcPr>
          <w:p w:rsidR="00BF25F2" w:rsidRDefault="005E2EB9">
            <w:pPr>
              <w:autoSpaceDE w:val="0"/>
              <w:autoSpaceDN w:val="0"/>
              <w:adjustRightInd w:val="0"/>
              <w:spacing w:line="360" w:lineRule="auto"/>
              <w:jc w:val="center"/>
              <w:rPr>
                <w:rFonts w:ascii="宋体" w:hAnsi="宋体"/>
                <w:sz w:val="24"/>
                <w:szCs w:val="24"/>
              </w:rPr>
            </w:pPr>
            <w:r>
              <w:rPr>
                <w:rFonts w:ascii="宋体" w:hAnsi="宋体" w:cs="仿宋_GB2312" w:hint="eastAsia"/>
                <w:sz w:val="24"/>
                <w:szCs w:val="24"/>
              </w:rPr>
              <w:t>采购人澄清或修改</w:t>
            </w:r>
            <w:r>
              <w:rPr>
                <w:rFonts w:ascii="宋体" w:hAnsi="宋体" w:cs="仿宋_GB2312" w:hint="eastAsia"/>
                <w:sz w:val="24"/>
                <w:szCs w:val="24"/>
              </w:rPr>
              <w:lastRenderedPageBreak/>
              <w:t>招标文件时间</w:t>
            </w:r>
          </w:p>
        </w:tc>
        <w:tc>
          <w:tcPr>
            <w:tcW w:w="6813" w:type="dxa"/>
            <w:vAlign w:val="center"/>
          </w:tcPr>
          <w:p w:rsidR="00BF25F2" w:rsidRDefault="005E2EB9">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lastRenderedPageBreak/>
              <w:t>投标截止时间15日前（</w:t>
            </w:r>
            <w:r>
              <w:rPr>
                <w:rFonts w:ascii="宋体" w:hAnsi="宋体" w:cs="仿宋_GB2312" w:hint="eastAsia"/>
                <w:sz w:val="24"/>
                <w:szCs w:val="24"/>
                <w:lang w:val="zh-CN"/>
              </w:rPr>
              <w:t>澄清内容可能影响投标文件编制的）</w:t>
            </w:r>
          </w:p>
        </w:tc>
      </w:tr>
      <w:tr w:rsidR="00BF25F2">
        <w:trPr>
          <w:trHeight w:val="510"/>
          <w:jc w:val="center"/>
        </w:trPr>
        <w:tc>
          <w:tcPr>
            <w:tcW w:w="806" w:type="dxa"/>
            <w:vAlign w:val="center"/>
          </w:tcPr>
          <w:p w:rsidR="00BF25F2" w:rsidRDefault="005E2EB9">
            <w:pPr>
              <w:autoSpaceDE w:val="0"/>
              <w:autoSpaceDN w:val="0"/>
              <w:adjustRightInd w:val="0"/>
              <w:spacing w:line="276" w:lineRule="auto"/>
              <w:jc w:val="center"/>
              <w:rPr>
                <w:rFonts w:ascii="宋体" w:hAnsi="宋体"/>
                <w:sz w:val="24"/>
                <w:szCs w:val="24"/>
              </w:rPr>
            </w:pPr>
            <w:r>
              <w:rPr>
                <w:rFonts w:ascii="宋体" w:hAnsi="宋体" w:hint="eastAsia"/>
                <w:sz w:val="24"/>
                <w:szCs w:val="24"/>
              </w:rPr>
              <w:lastRenderedPageBreak/>
              <w:t>17</w:t>
            </w:r>
          </w:p>
        </w:tc>
        <w:tc>
          <w:tcPr>
            <w:tcW w:w="2268" w:type="dxa"/>
            <w:vAlign w:val="center"/>
          </w:tcPr>
          <w:p w:rsidR="00BF25F2" w:rsidRDefault="005E2EB9">
            <w:pPr>
              <w:autoSpaceDE w:val="0"/>
              <w:autoSpaceDN w:val="0"/>
              <w:adjustRightInd w:val="0"/>
              <w:spacing w:line="360" w:lineRule="auto"/>
              <w:jc w:val="center"/>
              <w:rPr>
                <w:rFonts w:ascii="宋体" w:hAnsi="宋体"/>
                <w:sz w:val="24"/>
                <w:szCs w:val="24"/>
              </w:rPr>
            </w:pPr>
            <w:r>
              <w:rPr>
                <w:rFonts w:ascii="宋体" w:hAnsi="宋体" w:hint="eastAsia"/>
                <w:sz w:val="24"/>
                <w:szCs w:val="24"/>
              </w:rPr>
              <w:t>投标人对采购文件质疑截止时间</w:t>
            </w:r>
          </w:p>
        </w:tc>
        <w:tc>
          <w:tcPr>
            <w:tcW w:w="6813" w:type="dxa"/>
            <w:vAlign w:val="center"/>
          </w:tcPr>
          <w:p w:rsidR="00BF25F2" w:rsidRDefault="005E2EB9">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招标公告期满之日起七个工作日</w:t>
            </w:r>
          </w:p>
        </w:tc>
      </w:tr>
      <w:tr w:rsidR="00BF25F2">
        <w:trPr>
          <w:trHeight w:val="510"/>
          <w:jc w:val="center"/>
        </w:trPr>
        <w:tc>
          <w:tcPr>
            <w:tcW w:w="806" w:type="dxa"/>
            <w:vAlign w:val="center"/>
          </w:tcPr>
          <w:p w:rsidR="00BF25F2" w:rsidRDefault="005E2EB9">
            <w:pPr>
              <w:autoSpaceDE w:val="0"/>
              <w:autoSpaceDN w:val="0"/>
              <w:adjustRightInd w:val="0"/>
              <w:spacing w:line="276" w:lineRule="auto"/>
              <w:jc w:val="center"/>
              <w:rPr>
                <w:rFonts w:ascii="宋体" w:hAnsi="宋体"/>
                <w:sz w:val="24"/>
                <w:szCs w:val="24"/>
              </w:rPr>
            </w:pPr>
            <w:r>
              <w:rPr>
                <w:rFonts w:ascii="宋体" w:hAnsi="宋体" w:hint="eastAsia"/>
                <w:sz w:val="24"/>
                <w:szCs w:val="24"/>
              </w:rPr>
              <w:t>18</w:t>
            </w:r>
          </w:p>
        </w:tc>
        <w:tc>
          <w:tcPr>
            <w:tcW w:w="2268" w:type="dxa"/>
            <w:vAlign w:val="center"/>
          </w:tcPr>
          <w:p w:rsidR="00BF25F2" w:rsidRDefault="005E2EB9">
            <w:pPr>
              <w:autoSpaceDE w:val="0"/>
              <w:autoSpaceDN w:val="0"/>
              <w:adjustRightInd w:val="0"/>
              <w:spacing w:line="360" w:lineRule="auto"/>
              <w:jc w:val="center"/>
              <w:rPr>
                <w:rFonts w:ascii="宋体" w:hAnsi="宋体"/>
                <w:sz w:val="24"/>
                <w:szCs w:val="24"/>
              </w:rPr>
            </w:pPr>
            <w:r>
              <w:rPr>
                <w:rFonts w:ascii="宋体" w:hAnsi="宋体" w:hint="eastAsia"/>
                <w:sz w:val="24"/>
                <w:szCs w:val="24"/>
              </w:rPr>
              <w:t>投标文件份数</w:t>
            </w:r>
          </w:p>
        </w:tc>
        <w:tc>
          <w:tcPr>
            <w:tcW w:w="6813" w:type="dxa"/>
            <w:vAlign w:val="center"/>
          </w:tcPr>
          <w:p w:rsidR="00BF25F2" w:rsidRDefault="00CB7419">
            <w:pPr>
              <w:autoSpaceDE w:val="0"/>
              <w:autoSpaceDN w:val="0"/>
              <w:adjustRightInd w:val="0"/>
              <w:spacing w:line="360" w:lineRule="auto"/>
              <w:rPr>
                <w:rFonts w:ascii="宋体" w:hAnsi="宋体" w:cs="宋体"/>
                <w:color w:val="000000"/>
                <w:sz w:val="24"/>
                <w:szCs w:val="24"/>
              </w:rPr>
            </w:pPr>
            <w:r>
              <w:rPr>
                <w:rFonts w:ascii="新宋体" w:eastAsia="新宋体" w:hAnsi="新宋体"/>
                <w:b/>
                <w:sz w:val="24"/>
              </w:rPr>
              <w:fldChar w:fldCharType="begin"/>
            </w:r>
            <w:r w:rsidR="005E2EB9">
              <w:rPr>
                <w:rFonts w:ascii="新宋体" w:eastAsia="新宋体" w:hAnsi="新宋体" w:hint="eastAsia"/>
                <w:b/>
                <w:sz w:val="24"/>
              </w:rPr>
              <w:instrText>eq \o\ac(□,√)</w:instrText>
            </w:r>
            <w:r>
              <w:rPr>
                <w:rFonts w:ascii="新宋体" w:eastAsia="新宋体" w:hAnsi="新宋体"/>
                <w:b/>
                <w:sz w:val="24"/>
              </w:rPr>
              <w:fldChar w:fldCharType="end"/>
            </w:r>
            <w:r w:rsidR="005E2EB9">
              <w:rPr>
                <w:rFonts w:ascii="新宋体" w:eastAsia="新宋体" w:hAnsi="新宋体" w:hint="eastAsia"/>
                <w:sz w:val="24"/>
              </w:rPr>
              <w:t>电子投标文件：成功上传至《全国公共资源交易平台（河南省·许昌市）》公共资源交易系统加密电子投标文件1份</w:t>
            </w:r>
            <w:r w:rsidR="005E2EB9">
              <w:rPr>
                <w:rFonts w:hAnsi="宋体" w:cs="宋体" w:hint="eastAsia"/>
                <w:sz w:val="24"/>
                <w:lang w:val="zh-CN"/>
              </w:rPr>
              <w:t>（文件格式为：</w:t>
            </w:r>
            <w:r w:rsidR="005E2EB9">
              <w:rPr>
                <w:rFonts w:hAnsi="宋体" w:cs="宋体" w:hint="eastAsia"/>
                <w:sz w:val="24"/>
                <w:lang w:val="zh-CN"/>
              </w:rPr>
              <w:t xml:space="preserve"> XXX</w:t>
            </w:r>
            <w:r w:rsidR="005E2EB9">
              <w:rPr>
                <w:rFonts w:hAnsi="宋体" w:cs="宋体" w:hint="eastAsia"/>
                <w:sz w:val="24"/>
                <w:lang w:val="zh-CN"/>
              </w:rPr>
              <w:t>公司</w:t>
            </w:r>
            <w:r w:rsidR="005E2EB9">
              <w:rPr>
                <w:rFonts w:hAnsi="宋体" w:cs="宋体" w:hint="eastAsia"/>
                <w:sz w:val="24"/>
                <w:lang w:val="zh-CN"/>
              </w:rPr>
              <w:t>XXX</w:t>
            </w:r>
            <w:r w:rsidR="005E2EB9">
              <w:rPr>
                <w:rFonts w:hAnsi="宋体" w:cs="宋体" w:hint="eastAsia"/>
                <w:sz w:val="24"/>
                <w:lang w:val="zh-CN"/>
              </w:rPr>
              <w:t>项目编号</w:t>
            </w:r>
            <w:r w:rsidR="005E2EB9">
              <w:rPr>
                <w:rFonts w:hAnsi="宋体" w:cs="宋体" w:hint="eastAsia"/>
                <w:sz w:val="24"/>
                <w:lang w:val="zh-CN"/>
              </w:rPr>
              <w:t>.file</w:t>
            </w:r>
            <w:r w:rsidR="005E2EB9">
              <w:rPr>
                <w:rFonts w:hAnsi="宋体" w:cs="宋体" w:hint="eastAsia"/>
                <w:sz w:val="24"/>
                <w:lang w:val="zh-CN"/>
              </w:rPr>
              <w:t>）。</w:t>
            </w:r>
            <w:r w:rsidR="005E2EB9">
              <w:rPr>
                <w:rFonts w:ascii="新宋体" w:eastAsia="新宋体" w:hAnsi="新宋体" w:hint="eastAsia"/>
                <w:sz w:val="24"/>
              </w:rPr>
              <w:t>使用电子介质存储的备份文件1份（文件格式为：名称为“备份”的文件夹）。</w:t>
            </w:r>
          </w:p>
          <w:p w:rsidR="00BF25F2" w:rsidRDefault="00CB7419">
            <w:pPr>
              <w:autoSpaceDE w:val="0"/>
              <w:autoSpaceDN w:val="0"/>
              <w:adjustRightInd w:val="0"/>
              <w:spacing w:line="360" w:lineRule="auto"/>
              <w:rPr>
                <w:rFonts w:ascii="新宋体" w:eastAsia="新宋体" w:hAnsi="新宋体"/>
                <w:sz w:val="24"/>
              </w:rPr>
            </w:pPr>
            <w:r>
              <w:rPr>
                <w:rFonts w:ascii="新宋体" w:eastAsia="新宋体" w:hAnsi="新宋体"/>
                <w:b/>
                <w:sz w:val="24"/>
              </w:rPr>
              <w:fldChar w:fldCharType="begin"/>
            </w:r>
            <w:r w:rsidR="005E2EB9">
              <w:rPr>
                <w:rFonts w:ascii="新宋体" w:eastAsia="新宋体" w:hAnsi="新宋体" w:hint="eastAsia"/>
                <w:b/>
                <w:sz w:val="24"/>
              </w:rPr>
              <w:instrText>eq \o\ac(□,√)</w:instrText>
            </w:r>
            <w:r>
              <w:rPr>
                <w:rFonts w:ascii="新宋体" w:eastAsia="新宋体" w:hAnsi="新宋体"/>
                <w:b/>
                <w:sz w:val="24"/>
              </w:rPr>
              <w:fldChar w:fldCharType="end"/>
            </w:r>
            <w:r w:rsidR="005E2EB9">
              <w:rPr>
                <w:rFonts w:ascii="新宋体" w:eastAsia="新宋体" w:hAnsi="新宋体" w:hint="eastAsia"/>
                <w:sz w:val="24"/>
              </w:rPr>
              <w:t>纸质投标文件：</w:t>
            </w:r>
            <w:r w:rsidR="005E2EB9">
              <w:rPr>
                <w:rFonts w:ascii="宋体" w:hAnsi="宋体" w:cs="仿宋_GB2312" w:hint="eastAsia"/>
                <w:sz w:val="24"/>
                <w:szCs w:val="24"/>
              </w:rPr>
              <w:t>正本</w:t>
            </w:r>
            <w:r w:rsidR="005E2EB9">
              <w:rPr>
                <w:rFonts w:ascii="宋体" w:hAnsi="宋体" w:cs="仿宋_GB2312" w:hint="eastAsia"/>
                <w:b/>
                <w:sz w:val="24"/>
                <w:szCs w:val="24"/>
              </w:rPr>
              <w:t>一</w:t>
            </w:r>
            <w:r w:rsidR="005E2EB9">
              <w:rPr>
                <w:rFonts w:ascii="宋体" w:hAnsi="宋体" w:cs="仿宋_GB2312" w:hint="eastAsia"/>
                <w:sz w:val="24"/>
                <w:szCs w:val="24"/>
              </w:rPr>
              <w:t>份，副本</w:t>
            </w:r>
            <w:r w:rsidR="005E2EB9">
              <w:rPr>
                <w:rFonts w:ascii="宋体" w:hAnsi="宋体" w:cs="仿宋_GB2312" w:hint="eastAsia"/>
                <w:sz w:val="24"/>
                <w:szCs w:val="24"/>
                <w:u w:val="single"/>
              </w:rPr>
              <w:t>一</w:t>
            </w:r>
            <w:r w:rsidR="005E2EB9">
              <w:rPr>
                <w:rFonts w:ascii="宋体" w:hAnsi="宋体" w:cs="仿宋_GB2312" w:hint="eastAsia"/>
                <w:sz w:val="24"/>
                <w:szCs w:val="24"/>
              </w:rPr>
              <w:t>份。使用</w:t>
            </w:r>
            <w:r w:rsidR="005E2EB9">
              <w:rPr>
                <w:rFonts w:ascii="新宋体" w:eastAsia="新宋体" w:hAnsi="新宋体" w:hint="eastAsia"/>
                <w:sz w:val="24"/>
              </w:rPr>
              <w:t>格式为“投标文件（供打印）.PDF”的文件</w:t>
            </w:r>
          </w:p>
          <w:p w:rsidR="00BF25F2" w:rsidRDefault="005E2EB9">
            <w:pPr>
              <w:autoSpaceDE w:val="0"/>
              <w:autoSpaceDN w:val="0"/>
              <w:adjustRightInd w:val="0"/>
              <w:spacing w:line="360" w:lineRule="auto"/>
              <w:rPr>
                <w:rFonts w:ascii="宋体" w:hAnsi="宋体" w:cs="宋体"/>
                <w:bCs/>
                <w:sz w:val="24"/>
                <w:szCs w:val="24"/>
                <w:highlight w:val="lightGray"/>
                <w:lang w:val="zh-CN"/>
              </w:rPr>
            </w:pPr>
            <w:r>
              <w:rPr>
                <w:rFonts w:ascii="新宋体" w:eastAsia="新宋体" w:hAnsi="新宋体" w:hint="eastAsia"/>
                <w:sz w:val="24"/>
              </w:rPr>
              <w:t>电子投标文件和纸质投标文件的内容、格式、水印码、签章应一致。</w:t>
            </w:r>
          </w:p>
        </w:tc>
      </w:tr>
      <w:tr w:rsidR="00BF25F2">
        <w:trPr>
          <w:trHeight w:val="510"/>
          <w:jc w:val="center"/>
        </w:trPr>
        <w:tc>
          <w:tcPr>
            <w:tcW w:w="806" w:type="dxa"/>
            <w:vAlign w:val="center"/>
          </w:tcPr>
          <w:p w:rsidR="00BF25F2" w:rsidRDefault="005E2EB9">
            <w:pPr>
              <w:autoSpaceDE w:val="0"/>
              <w:autoSpaceDN w:val="0"/>
              <w:adjustRightInd w:val="0"/>
              <w:spacing w:line="276" w:lineRule="auto"/>
              <w:jc w:val="center"/>
              <w:rPr>
                <w:rFonts w:ascii="宋体" w:hAnsi="宋体"/>
                <w:sz w:val="24"/>
                <w:szCs w:val="24"/>
              </w:rPr>
            </w:pPr>
            <w:r>
              <w:rPr>
                <w:rFonts w:ascii="宋体" w:hAnsi="宋体" w:hint="eastAsia"/>
                <w:sz w:val="24"/>
                <w:szCs w:val="24"/>
              </w:rPr>
              <w:t>19</w:t>
            </w:r>
          </w:p>
        </w:tc>
        <w:tc>
          <w:tcPr>
            <w:tcW w:w="2268" w:type="dxa"/>
            <w:vAlign w:val="center"/>
          </w:tcPr>
          <w:p w:rsidR="00BF25F2" w:rsidRDefault="005E2EB9">
            <w:pPr>
              <w:autoSpaceDE w:val="0"/>
              <w:autoSpaceDN w:val="0"/>
              <w:adjustRightInd w:val="0"/>
              <w:spacing w:line="360" w:lineRule="auto"/>
              <w:jc w:val="center"/>
              <w:rPr>
                <w:rFonts w:ascii="宋体" w:hAnsi="宋体"/>
                <w:sz w:val="24"/>
                <w:szCs w:val="24"/>
              </w:rPr>
            </w:pPr>
            <w:r>
              <w:rPr>
                <w:rFonts w:ascii="宋体" w:hAnsi="宋体" w:hint="eastAsia"/>
                <w:sz w:val="24"/>
                <w:szCs w:val="24"/>
              </w:rPr>
              <w:t>投标文件的</w:t>
            </w:r>
          </w:p>
          <w:p w:rsidR="00BF25F2" w:rsidRDefault="005E2EB9">
            <w:pPr>
              <w:autoSpaceDE w:val="0"/>
              <w:autoSpaceDN w:val="0"/>
              <w:adjustRightInd w:val="0"/>
              <w:spacing w:line="360" w:lineRule="auto"/>
              <w:jc w:val="center"/>
              <w:rPr>
                <w:rFonts w:ascii="宋体" w:hAnsi="宋体"/>
                <w:sz w:val="24"/>
                <w:szCs w:val="24"/>
              </w:rPr>
            </w:pPr>
            <w:r>
              <w:rPr>
                <w:rFonts w:ascii="宋体" w:hAnsi="宋体" w:hint="eastAsia"/>
                <w:sz w:val="24"/>
                <w:szCs w:val="24"/>
              </w:rPr>
              <w:t>签署盖章</w:t>
            </w:r>
          </w:p>
        </w:tc>
        <w:tc>
          <w:tcPr>
            <w:tcW w:w="6813" w:type="dxa"/>
            <w:vAlign w:val="center"/>
          </w:tcPr>
          <w:p w:rsidR="00BF25F2" w:rsidRDefault="00CB7419">
            <w:pPr>
              <w:autoSpaceDE w:val="0"/>
              <w:autoSpaceDN w:val="0"/>
              <w:adjustRightInd w:val="0"/>
              <w:spacing w:line="420" w:lineRule="exact"/>
              <w:rPr>
                <w:rFonts w:ascii="新宋体" w:eastAsia="新宋体" w:hAnsi="新宋体"/>
                <w:sz w:val="24"/>
              </w:rPr>
            </w:pPr>
            <w:r>
              <w:rPr>
                <w:rFonts w:ascii="新宋体" w:eastAsia="新宋体" w:hAnsi="新宋体"/>
                <w:b/>
                <w:sz w:val="24"/>
              </w:rPr>
              <w:fldChar w:fldCharType="begin"/>
            </w:r>
            <w:r w:rsidR="005E2EB9">
              <w:rPr>
                <w:rFonts w:ascii="新宋体" w:eastAsia="新宋体" w:hAnsi="新宋体" w:hint="eastAsia"/>
                <w:b/>
                <w:sz w:val="24"/>
              </w:rPr>
              <w:instrText>eq \o\ac(□,√)</w:instrText>
            </w:r>
            <w:r>
              <w:rPr>
                <w:rFonts w:ascii="新宋体" w:eastAsia="新宋体" w:hAnsi="新宋体"/>
                <w:b/>
                <w:sz w:val="24"/>
              </w:rPr>
              <w:fldChar w:fldCharType="end"/>
            </w:r>
            <w:r w:rsidR="005E2EB9">
              <w:rPr>
                <w:rFonts w:ascii="新宋体" w:eastAsia="新宋体" w:hAnsi="新宋体" w:hint="eastAsia"/>
                <w:sz w:val="24"/>
              </w:rPr>
              <w:t>电子投标文件：按招标文件要求加盖电子印章和法人电子印章。</w:t>
            </w:r>
          </w:p>
          <w:p w:rsidR="00BF25F2" w:rsidRDefault="00CB7419">
            <w:pPr>
              <w:autoSpaceDE w:val="0"/>
              <w:autoSpaceDN w:val="0"/>
              <w:adjustRightInd w:val="0"/>
              <w:spacing w:line="420" w:lineRule="exact"/>
              <w:rPr>
                <w:rFonts w:ascii="宋体" w:hAnsi="宋体" w:cs="仿宋_GB2312"/>
                <w:sz w:val="24"/>
                <w:szCs w:val="24"/>
                <w:highlight w:val="lightGray"/>
              </w:rPr>
            </w:pPr>
            <w:r>
              <w:rPr>
                <w:rFonts w:ascii="新宋体" w:eastAsia="新宋体" w:hAnsi="新宋体"/>
                <w:b/>
                <w:color w:val="000000"/>
                <w:sz w:val="24"/>
              </w:rPr>
              <w:fldChar w:fldCharType="begin"/>
            </w:r>
            <w:r w:rsidR="005E2EB9">
              <w:rPr>
                <w:rFonts w:ascii="新宋体" w:eastAsia="新宋体" w:hAnsi="新宋体" w:hint="eastAsia"/>
                <w:b/>
                <w:color w:val="000000"/>
                <w:sz w:val="24"/>
              </w:rPr>
              <w:instrText>eq \o\ac(□,√)</w:instrText>
            </w:r>
            <w:r>
              <w:rPr>
                <w:rFonts w:ascii="新宋体" w:eastAsia="新宋体" w:hAnsi="新宋体"/>
                <w:b/>
                <w:color w:val="000000"/>
                <w:sz w:val="24"/>
              </w:rPr>
              <w:fldChar w:fldCharType="end"/>
            </w:r>
            <w:r w:rsidR="005E2EB9">
              <w:rPr>
                <w:rFonts w:ascii="新宋体" w:eastAsia="新宋体" w:hAnsi="新宋体" w:hint="eastAsia"/>
                <w:color w:val="000000"/>
                <w:sz w:val="24"/>
              </w:rPr>
              <w:t>纸质投标文件：投标文件封面加盖投标人公章（投标文件是指投标人电子投标文件制作完成后生成的后缀名为</w:t>
            </w:r>
            <w:r w:rsidR="005E2EB9">
              <w:rPr>
                <w:rFonts w:hAnsi="宋体" w:hint="eastAsia"/>
                <w:color w:val="000000"/>
                <w:sz w:val="24"/>
                <w:szCs w:val="24"/>
              </w:rPr>
              <w:t>“</w:t>
            </w:r>
            <w:r w:rsidR="005E2EB9">
              <w:rPr>
                <w:rFonts w:hAnsi="宋体" w:hint="eastAsia"/>
                <w:color w:val="000000"/>
                <w:sz w:val="24"/>
                <w:szCs w:val="24"/>
              </w:rPr>
              <w:t>.PDF</w:t>
            </w:r>
            <w:r w:rsidR="005E2EB9">
              <w:rPr>
                <w:rFonts w:hAnsi="宋体" w:hint="eastAsia"/>
                <w:color w:val="000000"/>
                <w:sz w:val="24"/>
                <w:szCs w:val="24"/>
              </w:rPr>
              <w:t>”的文件</w:t>
            </w:r>
            <w:r w:rsidR="005E2EB9">
              <w:rPr>
                <w:rFonts w:ascii="新宋体" w:eastAsia="新宋体" w:hAnsi="新宋体" w:hint="eastAsia"/>
                <w:color w:val="000000"/>
                <w:sz w:val="24"/>
              </w:rPr>
              <w:t>打印的纸质投标文件）。</w:t>
            </w:r>
          </w:p>
        </w:tc>
      </w:tr>
      <w:tr w:rsidR="00BF25F2">
        <w:trPr>
          <w:trHeight w:val="510"/>
          <w:jc w:val="center"/>
        </w:trPr>
        <w:tc>
          <w:tcPr>
            <w:tcW w:w="806" w:type="dxa"/>
            <w:vAlign w:val="center"/>
          </w:tcPr>
          <w:p w:rsidR="00BF25F2" w:rsidRDefault="005E2EB9">
            <w:pPr>
              <w:autoSpaceDE w:val="0"/>
              <w:autoSpaceDN w:val="0"/>
              <w:adjustRightInd w:val="0"/>
              <w:spacing w:line="276" w:lineRule="auto"/>
              <w:jc w:val="center"/>
              <w:rPr>
                <w:rFonts w:ascii="宋体" w:hAnsi="宋体" w:cs="TimesNewRomanPSMT"/>
                <w:sz w:val="24"/>
                <w:szCs w:val="24"/>
              </w:rPr>
            </w:pPr>
            <w:r>
              <w:rPr>
                <w:rFonts w:ascii="宋体" w:hAnsi="宋体" w:cs="TimesNewRomanPSMT" w:hint="eastAsia"/>
                <w:sz w:val="24"/>
                <w:szCs w:val="24"/>
              </w:rPr>
              <w:t>20</w:t>
            </w:r>
          </w:p>
        </w:tc>
        <w:tc>
          <w:tcPr>
            <w:tcW w:w="2268" w:type="dxa"/>
            <w:vAlign w:val="center"/>
          </w:tcPr>
          <w:p w:rsidR="00BF25F2" w:rsidRDefault="005E2EB9">
            <w:pPr>
              <w:autoSpaceDE w:val="0"/>
              <w:autoSpaceDN w:val="0"/>
              <w:adjustRightInd w:val="0"/>
              <w:spacing w:line="360" w:lineRule="auto"/>
              <w:jc w:val="center"/>
              <w:rPr>
                <w:rFonts w:ascii="宋体" w:hAnsi="宋体" w:cs="仿宋_GB2312"/>
                <w:sz w:val="24"/>
                <w:szCs w:val="24"/>
              </w:rPr>
            </w:pPr>
            <w:r>
              <w:rPr>
                <w:rFonts w:ascii="宋体" w:hAnsi="宋体" w:hint="eastAsia"/>
                <w:sz w:val="24"/>
                <w:szCs w:val="24"/>
              </w:rPr>
              <w:t>评标委员会组建</w:t>
            </w:r>
          </w:p>
        </w:tc>
        <w:tc>
          <w:tcPr>
            <w:tcW w:w="6813" w:type="dxa"/>
            <w:vAlign w:val="center"/>
          </w:tcPr>
          <w:p w:rsidR="00BF25F2" w:rsidRDefault="005E2EB9">
            <w:pPr>
              <w:autoSpaceDE w:val="0"/>
              <w:autoSpaceDN w:val="0"/>
              <w:adjustRightInd w:val="0"/>
              <w:spacing w:line="360" w:lineRule="auto"/>
              <w:rPr>
                <w:rFonts w:ascii="宋体" w:hAnsi="宋体" w:cs="宋体"/>
                <w:bCs/>
                <w:sz w:val="24"/>
                <w:szCs w:val="24"/>
                <w:lang w:val="zh-CN"/>
              </w:rPr>
            </w:pPr>
            <w:r>
              <w:rPr>
                <w:rFonts w:ascii="宋体" w:hAnsi="宋体" w:cs="仿宋_GB2312" w:hint="eastAsia"/>
                <w:sz w:val="24"/>
                <w:szCs w:val="24"/>
                <w:lang w:val="zh-CN"/>
              </w:rPr>
              <w:t>由采购人代表和评审专家组成，其中评审专家的人数不少于评标委员会成员总数的三分之二。评审专家从政府采购评审专家库中随机抽取。</w:t>
            </w:r>
          </w:p>
        </w:tc>
      </w:tr>
      <w:tr w:rsidR="00BF25F2">
        <w:trPr>
          <w:trHeight w:val="510"/>
          <w:jc w:val="center"/>
        </w:trPr>
        <w:tc>
          <w:tcPr>
            <w:tcW w:w="806" w:type="dxa"/>
            <w:vAlign w:val="center"/>
          </w:tcPr>
          <w:p w:rsidR="00BF25F2" w:rsidRDefault="005E2EB9">
            <w:pPr>
              <w:autoSpaceDE w:val="0"/>
              <w:autoSpaceDN w:val="0"/>
              <w:adjustRightInd w:val="0"/>
              <w:spacing w:line="276" w:lineRule="auto"/>
              <w:jc w:val="center"/>
              <w:rPr>
                <w:rFonts w:ascii="宋体" w:hAnsi="宋体"/>
                <w:sz w:val="24"/>
                <w:szCs w:val="24"/>
              </w:rPr>
            </w:pPr>
            <w:r>
              <w:rPr>
                <w:rFonts w:ascii="宋体" w:hAnsi="宋体" w:hint="eastAsia"/>
                <w:sz w:val="24"/>
                <w:szCs w:val="24"/>
              </w:rPr>
              <w:t>21</w:t>
            </w:r>
          </w:p>
        </w:tc>
        <w:tc>
          <w:tcPr>
            <w:tcW w:w="2268" w:type="dxa"/>
            <w:vAlign w:val="center"/>
          </w:tcPr>
          <w:p w:rsidR="00BF25F2" w:rsidRDefault="005E2EB9">
            <w:pPr>
              <w:autoSpaceDE w:val="0"/>
              <w:autoSpaceDN w:val="0"/>
              <w:adjustRightInd w:val="0"/>
              <w:spacing w:line="360" w:lineRule="auto"/>
              <w:jc w:val="center"/>
              <w:rPr>
                <w:rFonts w:ascii="宋体" w:hAnsi="宋体" w:cs="宋体"/>
                <w:bCs/>
                <w:color w:val="000000"/>
                <w:sz w:val="24"/>
                <w:szCs w:val="24"/>
                <w:lang w:val="zh-CN"/>
              </w:rPr>
            </w:pPr>
            <w:r>
              <w:rPr>
                <w:rFonts w:ascii="宋体" w:hAnsi="宋体" w:cs="仿宋_GB2312" w:hint="eastAsia"/>
                <w:color w:val="000000"/>
                <w:sz w:val="24"/>
                <w:szCs w:val="24"/>
              </w:rPr>
              <w:t>评标方法</w:t>
            </w:r>
          </w:p>
        </w:tc>
        <w:tc>
          <w:tcPr>
            <w:tcW w:w="6813" w:type="dxa"/>
            <w:vAlign w:val="center"/>
          </w:tcPr>
          <w:p w:rsidR="00BF25F2" w:rsidRDefault="00CB7419">
            <w:pPr>
              <w:autoSpaceDE w:val="0"/>
              <w:autoSpaceDN w:val="0"/>
              <w:adjustRightInd w:val="0"/>
              <w:spacing w:line="360" w:lineRule="auto"/>
              <w:rPr>
                <w:rFonts w:ascii="宋体" w:hAnsi="宋体" w:cs="宋体"/>
                <w:bCs/>
                <w:color w:val="000000"/>
                <w:sz w:val="24"/>
                <w:szCs w:val="24"/>
                <w:lang w:val="zh-CN"/>
              </w:rPr>
            </w:pPr>
            <w:r>
              <w:rPr>
                <w:rFonts w:ascii="宋体" w:hAnsi="宋体" w:cs="宋体"/>
                <w:b/>
                <w:color w:val="000000"/>
                <w:kern w:val="0"/>
                <w:sz w:val="24"/>
                <w:szCs w:val="24"/>
                <w:lang w:val="zh-CN"/>
              </w:rPr>
              <w:fldChar w:fldCharType="begin"/>
            </w:r>
            <w:r w:rsidR="005E2EB9">
              <w:rPr>
                <w:rFonts w:ascii="宋体" w:hAnsi="宋体" w:cs="宋体" w:hint="eastAsia"/>
                <w:b/>
                <w:color w:val="000000"/>
                <w:kern w:val="0"/>
                <w:sz w:val="24"/>
                <w:szCs w:val="24"/>
                <w:lang w:val="zh-CN"/>
              </w:rPr>
              <w:instrText>eq \o\ac(□,</w:instrText>
            </w:r>
            <w:r w:rsidR="005E2EB9">
              <w:rPr>
                <w:rFonts w:ascii="宋体" w:hAnsi="宋体" w:cs="宋体" w:hint="eastAsia"/>
                <w:b/>
                <w:color w:val="000000"/>
                <w:kern w:val="0"/>
                <w:position w:val="2"/>
                <w:sz w:val="24"/>
                <w:szCs w:val="24"/>
                <w:lang w:val="zh-CN"/>
              </w:rPr>
              <w:instrText>√</w:instrText>
            </w:r>
            <w:r w:rsidR="005E2EB9">
              <w:rPr>
                <w:rFonts w:ascii="宋体" w:hAnsi="宋体" w:cs="宋体" w:hint="eastAsia"/>
                <w:b/>
                <w:color w:val="000000"/>
                <w:kern w:val="0"/>
                <w:sz w:val="24"/>
                <w:szCs w:val="24"/>
                <w:lang w:val="zh-CN"/>
              </w:rPr>
              <w:instrText>)</w:instrText>
            </w:r>
            <w:r>
              <w:rPr>
                <w:rFonts w:ascii="宋体" w:hAnsi="宋体" w:cs="宋体"/>
                <w:b/>
                <w:color w:val="000000"/>
                <w:kern w:val="0"/>
                <w:sz w:val="24"/>
                <w:szCs w:val="24"/>
                <w:lang w:val="zh-CN"/>
              </w:rPr>
              <w:fldChar w:fldCharType="end"/>
            </w:r>
            <w:r w:rsidR="005E2EB9">
              <w:rPr>
                <w:rFonts w:ascii="宋体" w:hAnsi="宋体" w:cs="宋体" w:hint="eastAsia"/>
                <w:bCs/>
                <w:color w:val="000000"/>
                <w:sz w:val="24"/>
                <w:szCs w:val="24"/>
                <w:lang w:val="zh-CN"/>
              </w:rPr>
              <w:t>综合评分法</w:t>
            </w:r>
            <w:r w:rsidR="005E2EB9">
              <w:rPr>
                <w:rFonts w:ascii="宋体" w:hAnsi="宋体" w:cs="宋体" w:hint="eastAsia"/>
                <w:b/>
                <w:bCs/>
                <w:color w:val="000000"/>
                <w:sz w:val="24"/>
                <w:szCs w:val="24"/>
                <w:lang w:val="zh-CN"/>
              </w:rPr>
              <w:t>□</w:t>
            </w:r>
            <w:r w:rsidR="005E2EB9">
              <w:rPr>
                <w:rFonts w:ascii="宋体" w:hAnsi="宋体" w:cs="仿宋_GB2312" w:hint="eastAsia"/>
                <w:color w:val="000000"/>
                <w:sz w:val="24"/>
                <w:szCs w:val="24"/>
                <w:lang w:val="zh-CN"/>
              </w:rPr>
              <w:t>最低评标价法</w:t>
            </w:r>
          </w:p>
        </w:tc>
      </w:tr>
      <w:tr w:rsidR="00BF25F2">
        <w:trPr>
          <w:trHeight w:val="1587"/>
          <w:jc w:val="center"/>
        </w:trPr>
        <w:tc>
          <w:tcPr>
            <w:tcW w:w="806" w:type="dxa"/>
            <w:vAlign w:val="center"/>
          </w:tcPr>
          <w:p w:rsidR="00BF25F2" w:rsidRDefault="005E2EB9">
            <w:pPr>
              <w:autoSpaceDE w:val="0"/>
              <w:autoSpaceDN w:val="0"/>
              <w:adjustRightInd w:val="0"/>
              <w:spacing w:line="276" w:lineRule="auto"/>
              <w:jc w:val="center"/>
              <w:rPr>
                <w:rFonts w:ascii="宋体" w:hAnsi="宋体"/>
                <w:sz w:val="24"/>
                <w:szCs w:val="24"/>
              </w:rPr>
            </w:pPr>
            <w:r>
              <w:rPr>
                <w:rFonts w:ascii="宋体" w:hAnsi="宋体" w:hint="eastAsia"/>
                <w:sz w:val="24"/>
                <w:szCs w:val="24"/>
              </w:rPr>
              <w:t>22</w:t>
            </w:r>
          </w:p>
        </w:tc>
        <w:tc>
          <w:tcPr>
            <w:tcW w:w="2268" w:type="dxa"/>
            <w:vAlign w:val="center"/>
          </w:tcPr>
          <w:p w:rsidR="00BF25F2" w:rsidRDefault="005E2EB9">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授权函</w:t>
            </w:r>
          </w:p>
        </w:tc>
        <w:tc>
          <w:tcPr>
            <w:tcW w:w="6813" w:type="dxa"/>
            <w:vAlign w:val="center"/>
          </w:tcPr>
          <w:p w:rsidR="00BF25F2" w:rsidRDefault="005E2EB9">
            <w:pPr>
              <w:autoSpaceDE w:val="0"/>
              <w:autoSpaceDN w:val="0"/>
              <w:adjustRightInd w:val="0"/>
              <w:spacing w:line="360" w:lineRule="auto"/>
              <w:rPr>
                <w:rFonts w:ascii="宋体" w:hAnsi="宋体" w:cs="宋体"/>
                <w:bCs/>
                <w:sz w:val="24"/>
                <w:szCs w:val="24"/>
                <w:lang w:val="zh-CN"/>
              </w:rPr>
            </w:pPr>
            <w:r>
              <w:rPr>
                <w:rFonts w:ascii="宋体" w:hAnsi="宋体" w:cs="仿宋_GB2312" w:hint="eastAsia"/>
                <w:sz w:val="24"/>
                <w:szCs w:val="24"/>
                <w:lang w:val="zh-CN"/>
              </w:rPr>
              <w:t>采购单位委派代表参加资格审查和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BF25F2">
        <w:trPr>
          <w:trHeight w:val="510"/>
          <w:jc w:val="center"/>
        </w:trPr>
        <w:tc>
          <w:tcPr>
            <w:tcW w:w="806" w:type="dxa"/>
            <w:vAlign w:val="center"/>
          </w:tcPr>
          <w:p w:rsidR="00BF25F2" w:rsidRDefault="005E2EB9">
            <w:pPr>
              <w:autoSpaceDE w:val="0"/>
              <w:autoSpaceDN w:val="0"/>
              <w:adjustRightInd w:val="0"/>
              <w:spacing w:line="276" w:lineRule="auto"/>
              <w:jc w:val="center"/>
              <w:rPr>
                <w:rFonts w:ascii="宋体" w:hAnsi="宋体"/>
                <w:sz w:val="24"/>
                <w:szCs w:val="24"/>
              </w:rPr>
            </w:pPr>
            <w:r>
              <w:rPr>
                <w:rFonts w:ascii="宋体" w:hAnsi="宋体" w:hint="eastAsia"/>
                <w:sz w:val="24"/>
                <w:szCs w:val="24"/>
              </w:rPr>
              <w:t>23</w:t>
            </w:r>
          </w:p>
        </w:tc>
        <w:tc>
          <w:tcPr>
            <w:tcW w:w="2268" w:type="dxa"/>
            <w:vAlign w:val="center"/>
          </w:tcPr>
          <w:p w:rsidR="00BF25F2" w:rsidRDefault="005E2EB9">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履约保证金</w:t>
            </w:r>
          </w:p>
        </w:tc>
        <w:tc>
          <w:tcPr>
            <w:tcW w:w="6813" w:type="dxa"/>
            <w:vAlign w:val="center"/>
          </w:tcPr>
          <w:p w:rsidR="00BF25F2" w:rsidRDefault="00CB7419">
            <w:pPr>
              <w:autoSpaceDE w:val="0"/>
              <w:autoSpaceDN w:val="0"/>
              <w:adjustRightInd w:val="0"/>
              <w:spacing w:line="360" w:lineRule="auto"/>
              <w:rPr>
                <w:rFonts w:ascii="宋体" w:hAnsi="宋体" w:cs="宋体"/>
                <w:color w:val="000000"/>
                <w:kern w:val="0"/>
                <w:sz w:val="24"/>
                <w:szCs w:val="24"/>
                <w:lang w:val="zh-CN"/>
              </w:rPr>
            </w:pPr>
            <w:r>
              <w:rPr>
                <w:rFonts w:ascii="宋体" w:hAnsi="宋体" w:cs="宋体"/>
                <w:b/>
                <w:color w:val="000000"/>
                <w:kern w:val="0"/>
                <w:sz w:val="24"/>
                <w:szCs w:val="24"/>
                <w:lang w:val="zh-CN"/>
              </w:rPr>
              <w:fldChar w:fldCharType="begin"/>
            </w:r>
            <w:r w:rsidR="005E2EB9">
              <w:rPr>
                <w:rFonts w:ascii="宋体" w:hAnsi="宋体" w:cs="宋体" w:hint="eastAsia"/>
                <w:b/>
                <w:color w:val="000000"/>
                <w:kern w:val="0"/>
                <w:sz w:val="24"/>
                <w:szCs w:val="24"/>
                <w:lang w:val="zh-CN"/>
              </w:rPr>
              <w:instrText>eq \o\ac(□,</w:instrText>
            </w:r>
            <w:r w:rsidR="005E2EB9">
              <w:rPr>
                <w:rFonts w:ascii="宋体" w:hAnsi="宋体" w:cs="宋体" w:hint="eastAsia"/>
                <w:b/>
                <w:color w:val="000000"/>
                <w:kern w:val="0"/>
                <w:position w:val="2"/>
                <w:sz w:val="24"/>
                <w:szCs w:val="24"/>
                <w:lang w:val="zh-CN"/>
              </w:rPr>
              <w:instrText>√</w:instrText>
            </w:r>
            <w:r w:rsidR="005E2EB9">
              <w:rPr>
                <w:rFonts w:ascii="宋体" w:hAnsi="宋体" w:cs="宋体" w:hint="eastAsia"/>
                <w:b/>
                <w:color w:val="000000"/>
                <w:kern w:val="0"/>
                <w:sz w:val="24"/>
                <w:szCs w:val="24"/>
                <w:lang w:val="zh-CN"/>
              </w:rPr>
              <w:instrText>)</w:instrText>
            </w:r>
            <w:r>
              <w:rPr>
                <w:rFonts w:ascii="宋体" w:hAnsi="宋体" w:cs="宋体"/>
                <w:b/>
                <w:color w:val="000000"/>
                <w:kern w:val="0"/>
                <w:sz w:val="24"/>
                <w:szCs w:val="24"/>
                <w:lang w:val="zh-CN"/>
              </w:rPr>
              <w:fldChar w:fldCharType="end"/>
            </w:r>
            <w:r w:rsidR="005E2EB9">
              <w:rPr>
                <w:rFonts w:ascii="宋体" w:hAnsi="宋体" w:cs="宋体" w:hint="eastAsia"/>
                <w:bCs/>
                <w:sz w:val="24"/>
                <w:szCs w:val="24"/>
                <w:lang w:val="zh-CN"/>
              </w:rPr>
              <w:t>无要求</w:t>
            </w:r>
          </w:p>
          <w:p w:rsidR="00BF25F2" w:rsidRDefault="005E2EB9">
            <w:pPr>
              <w:autoSpaceDE w:val="0"/>
              <w:autoSpaceDN w:val="0"/>
              <w:adjustRightInd w:val="0"/>
              <w:spacing w:line="360" w:lineRule="auto"/>
              <w:rPr>
                <w:rFonts w:ascii="宋体" w:hAnsi="宋体" w:cs="宋体"/>
                <w:bCs/>
                <w:sz w:val="24"/>
                <w:szCs w:val="24"/>
                <w:lang w:val="zh-CN"/>
              </w:rPr>
            </w:pPr>
            <w:r>
              <w:rPr>
                <w:rFonts w:ascii="宋体" w:hAnsi="宋体" w:cs="宋体" w:hint="eastAsia"/>
                <w:b/>
                <w:bCs/>
                <w:sz w:val="24"/>
                <w:szCs w:val="24"/>
                <w:lang w:val="zh-CN"/>
              </w:rPr>
              <w:t>□</w:t>
            </w:r>
            <w:r>
              <w:rPr>
                <w:rFonts w:ascii="宋体" w:hAnsi="宋体" w:cs="宋体" w:hint="eastAsia"/>
                <w:color w:val="333333"/>
                <w:sz w:val="24"/>
                <w:szCs w:val="24"/>
              </w:rPr>
              <w:t>要求提交。履约保证金的数额为合同金额的%。中标人以支票、</w:t>
            </w:r>
            <w:r>
              <w:rPr>
                <w:rFonts w:ascii="宋体" w:hAnsi="宋体" w:cs="宋体" w:hint="eastAsia"/>
                <w:color w:val="333333"/>
                <w:sz w:val="24"/>
                <w:szCs w:val="24"/>
              </w:rPr>
              <w:lastRenderedPageBreak/>
              <w:t>汇票、本票或者金融机构、担保机构出具的保函等非现金形式向采购人提交。</w:t>
            </w:r>
          </w:p>
        </w:tc>
      </w:tr>
      <w:tr w:rsidR="00BF25F2">
        <w:trPr>
          <w:trHeight w:val="510"/>
          <w:jc w:val="center"/>
        </w:trPr>
        <w:tc>
          <w:tcPr>
            <w:tcW w:w="806" w:type="dxa"/>
            <w:vAlign w:val="center"/>
          </w:tcPr>
          <w:p w:rsidR="00BF25F2" w:rsidRDefault="005E2EB9">
            <w:pPr>
              <w:autoSpaceDE w:val="0"/>
              <w:autoSpaceDN w:val="0"/>
              <w:adjustRightInd w:val="0"/>
              <w:spacing w:line="276" w:lineRule="auto"/>
              <w:jc w:val="center"/>
              <w:rPr>
                <w:rFonts w:ascii="宋体" w:hAnsi="宋体"/>
                <w:sz w:val="24"/>
                <w:szCs w:val="24"/>
              </w:rPr>
            </w:pPr>
            <w:r>
              <w:rPr>
                <w:rFonts w:ascii="宋体" w:hAnsi="宋体" w:hint="eastAsia"/>
                <w:sz w:val="24"/>
                <w:szCs w:val="24"/>
              </w:rPr>
              <w:lastRenderedPageBreak/>
              <w:t>24</w:t>
            </w:r>
          </w:p>
        </w:tc>
        <w:tc>
          <w:tcPr>
            <w:tcW w:w="2268" w:type="dxa"/>
            <w:vAlign w:val="center"/>
          </w:tcPr>
          <w:p w:rsidR="00BF25F2" w:rsidRDefault="005E2EB9">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代理服务费</w:t>
            </w:r>
          </w:p>
        </w:tc>
        <w:tc>
          <w:tcPr>
            <w:tcW w:w="6813" w:type="dxa"/>
            <w:vAlign w:val="center"/>
          </w:tcPr>
          <w:p w:rsidR="00BF25F2" w:rsidRDefault="00CB7419">
            <w:pPr>
              <w:autoSpaceDE w:val="0"/>
              <w:autoSpaceDN w:val="0"/>
              <w:spacing w:line="360" w:lineRule="auto"/>
              <w:contextualSpacing/>
              <w:rPr>
                <w:rFonts w:ascii="宋体" w:hAnsi="宋体" w:cs="宋体"/>
                <w:bCs/>
                <w:sz w:val="24"/>
                <w:szCs w:val="24"/>
                <w:lang w:val="zh-CN"/>
              </w:rPr>
            </w:pPr>
            <w:r>
              <w:rPr>
                <w:rFonts w:ascii="宋体" w:hAnsi="宋体" w:cs="宋体"/>
                <w:b/>
                <w:color w:val="000000"/>
                <w:kern w:val="0"/>
                <w:sz w:val="24"/>
                <w:szCs w:val="24"/>
                <w:lang w:val="zh-CN"/>
              </w:rPr>
              <w:fldChar w:fldCharType="begin"/>
            </w:r>
            <w:r w:rsidR="005E2EB9">
              <w:rPr>
                <w:rFonts w:ascii="宋体" w:hAnsi="宋体" w:cs="宋体" w:hint="eastAsia"/>
                <w:b/>
                <w:color w:val="000000"/>
                <w:kern w:val="0"/>
                <w:sz w:val="24"/>
                <w:szCs w:val="24"/>
                <w:lang w:val="zh-CN"/>
              </w:rPr>
              <w:instrText>eq \o\ac(□,</w:instrText>
            </w:r>
            <w:r w:rsidR="005E2EB9">
              <w:rPr>
                <w:rFonts w:ascii="宋体" w:hAnsi="宋体" w:cs="宋体" w:hint="eastAsia"/>
                <w:b/>
                <w:color w:val="000000"/>
                <w:kern w:val="0"/>
                <w:position w:val="2"/>
                <w:sz w:val="24"/>
                <w:szCs w:val="24"/>
                <w:lang w:val="zh-CN"/>
              </w:rPr>
              <w:instrText>√</w:instrText>
            </w:r>
            <w:r w:rsidR="005E2EB9">
              <w:rPr>
                <w:rFonts w:ascii="宋体" w:hAnsi="宋体" w:cs="宋体" w:hint="eastAsia"/>
                <w:b/>
                <w:color w:val="000000"/>
                <w:kern w:val="0"/>
                <w:sz w:val="24"/>
                <w:szCs w:val="24"/>
                <w:lang w:val="zh-CN"/>
              </w:rPr>
              <w:instrText>)</w:instrText>
            </w:r>
            <w:r>
              <w:rPr>
                <w:rFonts w:ascii="宋体" w:hAnsi="宋体" w:cs="宋体"/>
                <w:b/>
                <w:color w:val="000000"/>
                <w:kern w:val="0"/>
                <w:sz w:val="24"/>
                <w:szCs w:val="24"/>
                <w:lang w:val="zh-CN"/>
              </w:rPr>
              <w:fldChar w:fldCharType="end"/>
            </w:r>
            <w:r w:rsidR="005E2EB9">
              <w:rPr>
                <w:rFonts w:ascii="宋体" w:hAnsi="宋体" w:cs="宋体" w:hint="eastAsia"/>
                <w:bCs/>
                <w:sz w:val="24"/>
                <w:szCs w:val="24"/>
                <w:lang w:val="zh-CN"/>
              </w:rPr>
              <w:t>不收取</w:t>
            </w:r>
          </w:p>
        </w:tc>
      </w:tr>
      <w:tr w:rsidR="00DA5FDB">
        <w:trPr>
          <w:trHeight w:val="510"/>
          <w:jc w:val="center"/>
        </w:trPr>
        <w:tc>
          <w:tcPr>
            <w:tcW w:w="806" w:type="dxa"/>
            <w:vAlign w:val="center"/>
          </w:tcPr>
          <w:p w:rsidR="00DA5FDB" w:rsidRDefault="00DA5FDB">
            <w:pPr>
              <w:autoSpaceDE w:val="0"/>
              <w:autoSpaceDN w:val="0"/>
              <w:adjustRightInd w:val="0"/>
              <w:spacing w:line="276" w:lineRule="auto"/>
              <w:jc w:val="center"/>
              <w:rPr>
                <w:rFonts w:ascii="宋体" w:hAnsi="宋体"/>
                <w:sz w:val="24"/>
                <w:szCs w:val="24"/>
              </w:rPr>
            </w:pPr>
            <w:r>
              <w:rPr>
                <w:rFonts w:ascii="宋体" w:hAnsi="宋体" w:hint="eastAsia"/>
                <w:sz w:val="24"/>
                <w:szCs w:val="24"/>
              </w:rPr>
              <w:t>25</w:t>
            </w:r>
          </w:p>
        </w:tc>
        <w:tc>
          <w:tcPr>
            <w:tcW w:w="2268" w:type="dxa"/>
            <w:vAlign w:val="center"/>
          </w:tcPr>
          <w:p w:rsidR="00DA5FDB" w:rsidRDefault="00DA5FDB">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中标人需提交</w:t>
            </w:r>
          </w:p>
          <w:p w:rsidR="00DA5FDB" w:rsidRDefault="00DA5FDB">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的资料</w:t>
            </w:r>
          </w:p>
        </w:tc>
        <w:tc>
          <w:tcPr>
            <w:tcW w:w="6813" w:type="dxa"/>
            <w:vAlign w:val="center"/>
          </w:tcPr>
          <w:p w:rsidR="00DA5FDB" w:rsidRPr="00D87DC1" w:rsidRDefault="00DA5FDB" w:rsidP="00F526B0">
            <w:pPr>
              <w:wordWrap w:val="0"/>
              <w:topLinePunct/>
              <w:snapToGrid w:val="0"/>
              <w:spacing w:line="360" w:lineRule="auto"/>
              <w:rPr>
                <w:rFonts w:ascii="宋体"/>
                <w:color w:val="FF0000"/>
                <w:sz w:val="24"/>
                <w:szCs w:val="24"/>
              </w:rPr>
            </w:pPr>
            <w:r w:rsidRPr="00D87DC1">
              <w:rPr>
                <w:rFonts w:asciiTheme="minorEastAsia" w:hAnsiTheme="minorEastAsia" w:cs="宋体" w:hint="eastAsia"/>
                <w:bCs/>
                <w:color w:val="FF0000"/>
                <w:sz w:val="24"/>
                <w:szCs w:val="24"/>
                <w:lang w:val="zh-CN"/>
              </w:rPr>
              <w:t>1、</w:t>
            </w:r>
            <w:r w:rsidRPr="00D87DC1">
              <w:rPr>
                <w:rFonts w:ascii="宋体" w:hAnsi="宋体" w:hint="eastAsia"/>
                <w:color w:val="FF0000"/>
                <w:kern w:val="0"/>
                <w:sz w:val="24"/>
                <w:szCs w:val="24"/>
              </w:rPr>
              <w:t>中标人在向采购单位领取中标通知书时，须向采购单位提供</w:t>
            </w:r>
            <w:r w:rsidRPr="00D87DC1">
              <w:rPr>
                <w:rFonts w:ascii="宋体" w:hAnsi="宋体" w:hint="eastAsia"/>
                <w:color w:val="FF0000"/>
                <w:sz w:val="24"/>
                <w:szCs w:val="24"/>
              </w:rPr>
              <w:t>法人营业执照、税务登记证副本及投标条件中要求的相关证件原件和招标文件</w:t>
            </w:r>
            <w:r w:rsidRPr="00D87DC1">
              <w:rPr>
                <w:rFonts w:ascii="宋体" w:hint="eastAsia"/>
                <w:color w:val="FF0000"/>
                <w:sz w:val="24"/>
                <w:szCs w:val="24"/>
              </w:rPr>
              <w:t xml:space="preserve"> “其它要求”中要求的相关材料（如果本招标文件要求的话），</w:t>
            </w:r>
            <w:r w:rsidRPr="00D87DC1">
              <w:rPr>
                <w:rFonts w:ascii="宋体" w:hint="eastAsia"/>
                <w:b/>
                <w:color w:val="FF0000"/>
                <w:sz w:val="24"/>
                <w:szCs w:val="24"/>
              </w:rPr>
              <w:t>否则取消其中标资格。</w:t>
            </w:r>
          </w:p>
          <w:p w:rsidR="00DA5FDB" w:rsidRPr="006724D6" w:rsidRDefault="00DA5FDB" w:rsidP="00F526B0">
            <w:pPr>
              <w:autoSpaceDE w:val="0"/>
              <w:autoSpaceDN w:val="0"/>
              <w:adjustRightInd w:val="0"/>
              <w:spacing w:line="360" w:lineRule="auto"/>
              <w:rPr>
                <w:rFonts w:asciiTheme="minorEastAsia" w:hAnsiTheme="minorEastAsia" w:cs="宋体"/>
                <w:bCs/>
                <w:sz w:val="24"/>
                <w:szCs w:val="24"/>
              </w:rPr>
            </w:pPr>
            <w:r w:rsidRPr="006724D6">
              <w:rPr>
                <w:rFonts w:asciiTheme="minorEastAsia" w:hAnsiTheme="minorEastAsia" w:cs="宋体" w:hint="eastAsia"/>
                <w:bCs/>
                <w:sz w:val="24"/>
                <w:szCs w:val="24"/>
              </w:rPr>
              <w:t>2</w:t>
            </w:r>
            <w:r>
              <w:rPr>
                <w:rFonts w:asciiTheme="minorEastAsia" w:hAnsiTheme="minorEastAsia" w:cs="宋体" w:hint="eastAsia"/>
                <w:bCs/>
                <w:sz w:val="24"/>
                <w:szCs w:val="24"/>
                <w:lang w:val="zh-CN"/>
              </w:rPr>
              <w:t>、中标人在接到中标通知时</w:t>
            </w:r>
            <w:r w:rsidRPr="006724D6">
              <w:rPr>
                <w:rFonts w:asciiTheme="minorEastAsia" w:hAnsiTheme="minorEastAsia" w:cs="宋体" w:hint="eastAsia"/>
                <w:bCs/>
                <w:sz w:val="24"/>
                <w:szCs w:val="24"/>
              </w:rPr>
              <w:t>，</w:t>
            </w:r>
            <w:r>
              <w:rPr>
                <w:rFonts w:asciiTheme="minorEastAsia" w:hAnsiTheme="minorEastAsia" w:cs="宋体" w:hint="eastAsia"/>
                <w:bCs/>
                <w:sz w:val="24"/>
                <w:szCs w:val="24"/>
                <w:lang w:val="zh-CN"/>
              </w:rPr>
              <w:t>须向代理机构发送投标报价及分项报价一览表</w:t>
            </w:r>
            <w:r w:rsidRPr="006724D6">
              <w:rPr>
                <w:rFonts w:asciiTheme="minorEastAsia" w:hAnsiTheme="minorEastAsia" w:cs="宋体" w:hint="eastAsia"/>
                <w:bCs/>
                <w:sz w:val="24"/>
                <w:szCs w:val="24"/>
              </w:rPr>
              <w:t>（</w:t>
            </w:r>
            <w:r>
              <w:rPr>
                <w:rFonts w:asciiTheme="minorEastAsia" w:hAnsiTheme="minorEastAsia" w:cs="宋体" w:hint="eastAsia"/>
                <w:bCs/>
                <w:sz w:val="24"/>
                <w:szCs w:val="24"/>
                <w:lang w:val="zh-CN"/>
              </w:rPr>
              <w:t>包含主要中标标的的名称、规格型号、数量、单价、服务要求等</w:t>
            </w:r>
            <w:r w:rsidRPr="006724D6">
              <w:rPr>
                <w:rFonts w:asciiTheme="minorEastAsia" w:hAnsiTheme="minorEastAsia" w:cs="宋体" w:hint="eastAsia"/>
                <w:bCs/>
                <w:sz w:val="24"/>
                <w:szCs w:val="24"/>
              </w:rPr>
              <w:t>）</w:t>
            </w:r>
            <w:r>
              <w:rPr>
                <w:rFonts w:asciiTheme="minorEastAsia" w:hAnsiTheme="minorEastAsia" w:cs="宋体" w:hint="eastAsia"/>
                <w:bCs/>
                <w:sz w:val="24"/>
                <w:szCs w:val="24"/>
                <w:lang w:val="zh-CN"/>
              </w:rPr>
              <w:t>电子文档</w:t>
            </w:r>
            <w:r w:rsidRPr="006724D6">
              <w:rPr>
                <w:rFonts w:asciiTheme="minorEastAsia" w:hAnsiTheme="minorEastAsia" w:cs="宋体" w:hint="eastAsia"/>
                <w:bCs/>
                <w:sz w:val="24"/>
                <w:szCs w:val="24"/>
              </w:rPr>
              <w:t>，</w:t>
            </w:r>
            <w:r>
              <w:rPr>
                <w:rFonts w:asciiTheme="minorEastAsia" w:hAnsiTheme="minorEastAsia" w:cs="宋体" w:hint="eastAsia"/>
                <w:bCs/>
                <w:sz w:val="24"/>
                <w:szCs w:val="24"/>
                <w:lang w:val="zh-CN"/>
              </w:rPr>
              <w:t>并同时通知交易见证部</w:t>
            </w:r>
            <w:r w:rsidRPr="006724D6">
              <w:rPr>
                <w:rFonts w:asciiTheme="minorEastAsia" w:hAnsiTheme="minorEastAsia" w:cs="宋体" w:hint="eastAsia"/>
                <w:bCs/>
                <w:sz w:val="24"/>
                <w:szCs w:val="24"/>
              </w:rPr>
              <w:t>，</w:t>
            </w:r>
            <w:r>
              <w:rPr>
                <w:rFonts w:asciiTheme="minorEastAsia" w:hAnsiTheme="minorEastAsia" w:cs="宋体" w:hint="eastAsia"/>
                <w:bCs/>
                <w:sz w:val="24"/>
                <w:szCs w:val="24"/>
                <w:lang w:val="zh-CN"/>
              </w:rPr>
              <w:t>联系电话</w:t>
            </w:r>
            <w:r w:rsidRPr="006724D6">
              <w:rPr>
                <w:rFonts w:asciiTheme="minorEastAsia" w:hAnsiTheme="minorEastAsia" w:cs="宋体" w:hint="eastAsia"/>
                <w:bCs/>
                <w:sz w:val="24"/>
                <w:szCs w:val="24"/>
              </w:rPr>
              <w:t>：</w:t>
            </w:r>
            <w:r w:rsidRPr="006724D6">
              <w:rPr>
                <w:rFonts w:asciiTheme="minorEastAsia" w:hAnsiTheme="minorEastAsia" w:cs="宋体" w:hint="eastAsia"/>
                <w:bCs/>
                <w:color w:val="FF0000"/>
                <w:sz w:val="24"/>
                <w:szCs w:val="24"/>
              </w:rPr>
              <w:t>0374-2968027，</w:t>
            </w:r>
            <w:r>
              <w:rPr>
                <w:rFonts w:asciiTheme="minorEastAsia" w:hAnsiTheme="minorEastAsia" w:cs="宋体" w:hint="eastAsia"/>
                <w:bCs/>
                <w:color w:val="FF0000"/>
                <w:sz w:val="24"/>
                <w:szCs w:val="24"/>
                <w:lang w:val="zh-CN"/>
              </w:rPr>
              <w:t>邮箱</w:t>
            </w:r>
            <w:r w:rsidRPr="006724D6">
              <w:rPr>
                <w:rFonts w:asciiTheme="minorEastAsia" w:hAnsiTheme="minorEastAsia" w:cs="宋体" w:hint="eastAsia"/>
                <w:bCs/>
                <w:color w:val="FF0000"/>
                <w:sz w:val="24"/>
                <w:szCs w:val="24"/>
              </w:rPr>
              <w:t>：jzb2968027@163.com</w:t>
            </w:r>
            <w:r>
              <w:rPr>
                <w:rFonts w:asciiTheme="minorEastAsia" w:hAnsiTheme="minorEastAsia" w:cs="宋体" w:hint="eastAsia"/>
                <w:bCs/>
                <w:color w:val="FF0000"/>
                <w:sz w:val="24"/>
                <w:szCs w:val="24"/>
                <w:lang w:val="zh-CN"/>
              </w:rPr>
              <w:t>。</w:t>
            </w:r>
          </w:p>
        </w:tc>
      </w:tr>
      <w:tr w:rsidR="00DA5FDB">
        <w:trPr>
          <w:trHeight w:val="510"/>
          <w:jc w:val="center"/>
        </w:trPr>
        <w:tc>
          <w:tcPr>
            <w:tcW w:w="806" w:type="dxa"/>
            <w:vAlign w:val="center"/>
          </w:tcPr>
          <w:p w:rsidR="00DA5FDB" w:rsidRDefault="00DA5FDB">
            <w:pPr>
              <w:autoSpaceDE w:val="0"/>
              <w:autoSpaceDN w:val="0"/>
              <w:adjustRightInd w:val="0"/>
              <w:spacing w:line="276" w:lineRule="auto"/>
              <w:jc w:val="center"/>
              <w:rPr>
                <w:rFonts w:ascii="宋体" w:hAnsi="宋体"/>
                <w:sz w:val="24"/>
                <w:szCs w:val="24"/>
              </w:rPr>
            </w:pPr>
            <w:r>
              <w:rPr>
                <w:rFonts w:ascii="宋体" w:hAnsi="宋体" w:hint="eastAsia"/>
                <w:sz w:val="24"/>
                <w:szCs w:val="24"/>
              </w:rPr>
              <w:t>26</w:t>
            </w:r>
          </w:p>
        </w:tc>
        <w:tc>
          <w:tcPr>
            <w:tcW w:w="2268" w:type="dxa"/>
            <w:vAlign w:val="center"/>
          </w:tcPr>
          <w:p w:rsidR="00DA5FDB" w:rsidRDefault="00DA5FDB">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电子化采购模式</w:t>
            </w:r>
          </w:p>
        </w:tc>
        <w:tc>
          <w:tcPr>
            <w:tcW w:w="6813" w:type="dxa"/>
            <w:vAlign w:val="center"/>
          </w:tcPr>
          <w:p w:rsidR="00DA5FDB" w:rsidRPr="00D87DC1" w:rsidRDefault="00CB7419" w:rsidP="00F526B0">
            <w:pPr>
              <w:autoSpaceDE w:val="0"/>
              <w:autoSpaceDN w:val="0"/>
              <w:adjustRightInd w:val="0"/>
              <w:spacing w:line="360" w:lineRule="auto"/>
              <w:contextualSpacing/>
              <w:rPr>
                <w:rFonts w:hAnsi="宋体" w:cs="宋体"/>
                <w:color w:val="FF0000"/>
                <w:sz w:val="24"/>
                <w:lang w:val="zh-CN"/>
              </w:rPr>
            </w:pPr>
            <w:r w:rsidRPr="00D87DC1">
              <w:rPr>
                <w:rFonts w:asciiTheme="minorEastAsia" w:hAnsiTheme="minorEastAsia" w:cs="宋体"/>
                <w:b/>
                <w:color w:val="FF0000"/>
                <w:kern w:val="0"/>
                <w:sz w:val="24"/>
                <w:szCs w:val="24"/>
                <w:lang w:val="zh-CN"/>
              </w:rPr>
              <w:fldChar w:fldCharType="begin"/>
            </w:r>
            <w:r w:rsidR="00DA5FDB" w:rsidRPr="00D87DC1">
              <w:rPr>
                <w:rFonts w:asciiTheme="minorEastAsia" w:hAnsiTheme="minorEastAsia" w:cs="宋体" w:hint="eastAsia"/>
                <w:b/>
                <w:color w:val="FF0000"/>
                <w:kern w:val="0"/>
                <w:sz w:val="24"/>
                <w:szCs w:val="24"/>
                <w:lang w:val="zh-CN"/>
              </w:rPr>
              <w:instrText>eq \o\ac(□,</w:instrText>
            </w:r>
            <w:r w:rsidR="00DA5FDB" w:rsidRPr="00D87DC1">
              <w:rPr>
                <w:rFonts w:asciiTheme="minorEastAsia" w:hAnsiTheme="minorEastAsia" w:cs="宋体" w:hint="eastAsia"/>
                <w:b/>
                <w:color w:val="FF0000"/>
                <w:kern w:val="0"/>
                <w:position w:val="2"/>
                <w:sz w:val="24"/>
                <w:szCs w:val="24"/>
                <w:lang w:val="zh-CN"/>
              </w:rPr>
              <w:instrText>√</w:instrText>
            </w:r>
            <w:r w:rsidR="00DA5FDB" w:rsidRPr="00D87DC1">
              <w:rPr>
                <w:rFonts w:asciiTheme="minorEastAsia" w:hAnsiTheme="minorEastAsia" w:cs="宋体" w:hint="eastAsia"/>
                <w:b/>
                <w:color w:val="FF0000"/>
                <w:kern w:val="0"/>
                <w:sz w:val="24"/>
                <w:szCs w:val="24"/>
                <w:lang w:val="zh-CN"/>
              </w:rPr>
              <w:instrText>)</w:instrText>
            </w:r>
            <w:r w:rsidRPr="00D87DC1">
              <w:rPr>
                <w:rFonts w:asciiTheme="minorEastAsia" w:hAnsiTheme="minorEastAsia" w:cs="宋体"/>
                <w:b/>
                <w:color w:val="FF0000"/>
                <w:kern w:val="0"/>
                <w:sz w:val="24"/>
                <w:szCs w:val="24"/>
                <w:lang w:val="zh-CN"/>
              </w:rPr>
              <w:fldChar w:fldCharType="end"/>
            </w:r>
            <w:r w:rsidR="00DA5FDB" w:rsidRPr="00D87DC1">
              <w:rPr>
                <w:rFonts w:asciiTheme="minorEastAsia" w:hAnsiTheme="minorEastAsia" w:cs="宋体" w:hint="eastAsia"/>
                <w:bCs/>
                <w:color w:val="FF0000"/>
                <w:sz w:val="24"/>
                <w:szCs w:val="24"/>
                <w:lang w:val="zh-CN"/>
              </w:rPr>
              <w:t>是。</w:t>
            </w:r>
            <w:r w:rsidR="00DA5FDB" w:rsidRPr="00D87DC1">
              <w:rPr>
                <w:rFonts w:hAnsi="宋体" w:cs="宋体" w:hint="eastAsia"/>
                <w:color w:val="FF0000"/>
                <w:sz w:val="24"/>
                <w:lang w:val="zh-CN"/>
              </w:rPr>
              <w:t>投标人投标时须提供加密电子投标文件、备份文件（使用电子介质存储）、纸质投标文件。评标标准中相关证明资料原件开标现场不再提供（招标文件有要求提供原件的除外）。</w:t>
            </w:r>
          </w:p>
          <w:p w:rsidR="00DA5FDB" w:rsidRDefault="00DA5FDB" w:rsidP="00F526B0">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lang w:val="zh-CN"/>
              </w:rPr>
              <w:t>□否。投标人投标时须提供纸质投标文件。投标人资质、业绩、荣誉及相关人员证明材料等资料原件根据招标文件要求提供。</w:t>
            </w:r>
          </w:p>
        </w:tc>
      </w:tr>
    </w:tbl>
    <w:p w:rsidR="00BF25F2" w:rsidRDefault="00BF25F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F25F2" w:rsidRDefault="00BF25F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F25F2" w:rsidRDefault="00BF25F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F25F2" w:rsidRDefault="00BF25F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F25F2" w:rsidRDefault="00BF25F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F25F2" w:rsidRDefault="00BF25F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F25F2" w:rsidRDefault="00BF25F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F25F2" w:rsidRDefault="00BF25F2" w:rsidP="007E68C6">
      <w:pPr>
        <w:tabs>
          <w:tab w:val="left" w:pos="1260"/>
        </w:tabs>
        <w:autoSpaceDE w:val="0"/>
        <w:autoSpaceDN w:val="0"/>
        <w:adjustRightInd w:val="0"/>
        <w:spacing w:line="360" w:lineRule="auto"/>
        <w:contextualSpacing/>
        <w:rPr>
          <w:rFonts w:ascii="宋体" w:hAnsi="宋体" w:cs="宋体"/>
          <w:b/>
          <w:kern w:val="0"/>
          <w:sz w:val="36"/>
          <w:szCs w:val="36"/>
        </w:rPr>
      </w:pPr>
    </w:p>
    <w:p w:rsidR="00BF25F2" w:rsidRPr="00D22663" w:rsidRDefault="005E2EB9" w:rsidP="00D22663">
      <w:pPr>
        <w:widowControl/>
        <w:jc w:val="center"/>
        <w:rPr>
          <w:rFonts w:ascii="宋体" w:hAnsi="宋体" w:cs="宋体"/>
          <w:b/>
          <w:kern w:val="0"/>
          <w:sz w:val="36"/>
          <w:szCs w:val="36"/>
        </w:rPr>
      </w:pPr>
      <w:r>
        <w:rPr>
          <w:rFonts w:ascii="宋体" w:hAnsi="宋体" w:cs="宋体" w:hint="eastAsia"/>
          <w:b/>
          <w:kern w:val="0"/>
          <w:sz w:val="36"/>
          <w:szCs w:val="36"/>
        </w:rPr>
        <w:lastRenderedPageBreak/>
        <w:t>第四章 投标人须知</w:t>
      </w:r>
    </w:p>
    <w:p w:rsidR="00BF25F2" w:rsidRDefault="005E2EB9">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BF25F2" w:rsidRDefault="005E2EB9">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w:t>
      </w:r>
      <w:r>
        <w:rPr>
          <w:rFonts w:ascii="宋体" w:hAnsi="宋体" w:cs="宋体"/>
          <w:b/>
          <w:kern w:val="0"/>
          <w:sz w:val="24"/>
          <w:szCs w:val="24"/>
        </w:rPr>
        <w:t>.</w:t>
      </w:r>
      <w:r>
        <w:rPr>
          <w:rFonts w:ascii="宋体" w:hAnsi="宋体" w:cs="宋体" w:hint="eastAsia"/>
          <w:b/>
          <w:kern w:val="0"/>
          <w:sz w:val="24"/>
          <w:szCs w:val="24"/>
        </w:rPr>
        <w:t>适用范围</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1.1本招标文件仅适用于本次“投标邀请”中所述采购项目。</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1.2本招标文件解释权属于“投标邀请”所述的采购人。</w:t>
      </w:r>
    </w:p>
    <w:p w:rsidR="00BF25F2" w:rsidRDefault="005E2EB9">
      <w:pPr>
        <w:autoSpaceDE w:val="0"/>
        <w:autoSpaceDN w:val="0"/>
        <w:spacing w:line="360" w:lineRule="auto"/>
        <w:contextualSpacing/>
        <w:rPr>
          <w:rFonts w:ascii="宋体" w:hAnsi="宋体" w:cs="宋体"/>
          <w:b/>
          <w:kern w:val="0"/>
          <w:sz w:val="24"/>
          <w:szCs w:val="24"/>
        </w:rPr>
      </w:pPr>
      <w:r>
        <w:rPr>
          <w:rFonts w:ascii="宋体" w:hAnsi="宋体" w:cs="宋体"/>
          <w:b/>
          <w:kern w:val="0"/>
          <w:sz w:val="24"/>
          <w:szCs w:val="24"/>
        </w:rPr>
        <w:t>2.</w:t>
      </w:r>
      <w:r>
        <w:rPr>
          <w:rFonts w:ascii="宋体" w:hAnsi="宋体" w:cs="宋体" w:hint="eastAsia"/>
          <w:b/>
          <w:kern w:val="0"/>
          <w:sz w:val="24"/>
          <w:szCs w:val="24"/>
        </w:rPr>
        <w:t>定义</w:t>
      </w:r>
    </w:p>
    <w:p w:rsidR="00BF25F2" w:rsidRDefault="005E2EB9">
      <w:pPr>
        <w:spacing w:line="360" w:lineRule="auto"/>
        <w:contextualSpacing/>
        <w:rPr>
          <w:rFonts w:ascii="宋体" w:hAnsi="宋体" w:cs="宋体"/>
          <w:kern w:val="0"/>
          <w:sz w:val="24"/>
          <w:szCs w:val="24"/>
        </w:rPr>
      </w:pPr>
      <w:r>
        <w:rPr>
          <w:rFonts w:ascii="宋体" w:hAnsi="宋体" w:cs="宋体" w:hint="eastAsia"/>
          <w:kern w:val="0"/>
          <w:sz w:val="24"/>
          <w:szCs w:val="24"/>
        </w:rPr>
        <w:t>2.1“采购项目”：“投标人须知前附表”中所述的采购项目。</w:t>
      </w:r>
    </w:p>
    <w:p w:rsidR="00BF25F2" w:rsidRDefault="005E2EB9">
      <w:pPr>
        <w:spacing w:line="360" w:lineRule="auto"/>
        <w:contextualSpacing/>
        <w:rPr>
          <w:rFonts w:ascii="宋体" w:hAnsi="宋体" w:cs="宋体"/>
          <w:kern w:val="0"/>
          <w:sz w:val="24"/>
          <w:szCs w:val="24"/>
        </w:rPr>
      </w:pPr>
      <w:r>
        <w:rPr>
          <w:rFonts w:ascii="宋体" w:hAnsi="宋体" w:cs="宋体" w:hint="eastAsia"/>
          <w:kern w:val="0"/>
          <w:sz w:val="24"/>
          <w:szCs w:val="24"/>
        </w:rPr>
        <w:t>2.2“招标人”：“投标人须知前附表”中所述的组织本次招标的代理机构和采购人。</w:t>
      </w:r>
    </w:p>
    <w:p w:rsidR="00BF25F2" w:rsidRDefault="005E2EB9">
      <w:pPr>
        <w:spacing w:line="360" w:lineRule="auto"/>
        <w:contextualSpacing/>
        <w:rPr>
          <w:rFonts w:ascii="宋体" w:hAnsi="宋体" w:cs="宋体"/>
          <w:kern w:val="0"/>
          <w:sz w:val="24"/>
          <w:szCs w:val="24"/>
        </w:rPr>
      </w:pPr>
      <w:r>
        <w:rPr>
          <w:rFonts w:ascii="宋体" w:hAnsi="宋体" w:cs="宋体" w:hint="eastAsia"/>
          <w:kern w:val="0"/>
          <w:sz w:val="24"/>
          <w:szCs w:val="24"/>
        </w:rPr>
        <w:t>2.3“采购人”：是指依法进行政府采购的国家机关、事业单位、团体组织。采购人名称、地址、电话、联系人见“投标人须知前附表”。</w:t>
      </w:r>
    </w:p>
    <w:p w:rsidR="00BF25F2" w:rsidRDefault="005E2EB9">
      <w:pPr>
        <w:spacing w:line="360" w:lineRule="auto"/>
        <w:contextualSpacing/>
        <w:rPr>
          <w:rFonts w:ascii="宋体" w:hAnsi="宋体" w:cs="宋体"/>
          <w:kern w:val="0"/>
          <w:sz w:val="24"/>
          <w:szCs w:val="24"/>
        </w:rPr>
      </w:pPr>
      <w:r>
        <w:rPr>
          <w:rFonts w:ascii="宋体" w:hAnsi="宋体" w:cs="宋体" w:hint="eastAsia"/>
          <w:kern w:val="0"/>
          <w:sz w:val="24"/>
          <w:szCs w:val="24"/>
        </w:rPr>
        <w:t>2.4“代理机构”：接受采购人委托，代理采购项目的采购代理机构。代理机构名称、地址、电话、联系人见“投标人须知前附表”。</w:t>
      </w:r>
    </w:p>
    <w:p w:rsidR="00BF25F2" w:rsidRDefault="005E2EB9">
      <w:pPr>
        <w:spacing w:line="360" w:lineRule="auto"/>
        <w:contextualSpacing/>
        <w:rPr>
          <w:rFonts w:ascii="宋体" w:hAnsi="宋体" w:cs="宋体"/>
          <w:kern w:val="0"/>
          <w:sz w:val="24"/>
          <w:szCs w:val="24"/>
        </w:rPr>
      </w:pPr>
      <w:r>
        <w:rPr>
          <w:rFonts w:ascii="宋体" w:hAnsi="宋体" w:cs="宋体" w:hint="eastAsia"/>
          <w:sz w:val="24"/>
          <w:szCs w:val="24"/>
        </w:rPr>
        <w:t>采购代理机构及其分支机构不得在所代理的采购项目中投标或者代理投标</w:t>
      </w:r>
      <w:r>
        <w:rPr>
          <w:rFonts w:ascii="宋体" w:hAnsi="宋体" w:cs="宋体" w:hint="eastAsia"/>
          <w:kern w:val="0"/>
          <w:sz w:val="24"/>
          <w:szCs w:val="24"/>
        </w:rPr>
        <w:t>，不得为所代理的采购项目的投标人参加本项目提供投标咨询。</w:t>
      </w:r>
    </w:p>
    <w:p w:rsidR="00BF25F2" w:rsidRDefault="005E2EB9">
      <w:pPr>
        <w:spacing w:line="360" w:lineRule="auto"/>
        <w:contextualSpacing/>
        <w:rPr>
          <w:rFonts w:ascii="宋体" w:hAnsi="宋体" w:cs="宋体"/>
          <w:kern w:val="0"/>
          <w:sz w:val="24"/>
          <w:szCs w:val="24"/>
        </w:rPr>
      </w:pPr>
      <w:r>
        <w:rPr>
          <w:rFonts w:ascii="宋体" w:hAnsi="宋体" w:cs="宋体" w:hint="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rsidR="00BF25F2" w:rsidRDefault="005E2EB9">
      <w:pPr>
        <w:spacing w:line="360" w:lineRule="auto"/>
        <w:contextualSpacing/>
        <w:rPr>
          <w:rFonts w:ascii="宋体" w:hAnsi="宋体" w:cs="宋体"/>
          <w:kern w:val="0"/>
          <w:sz w:val="24"/>
          <w:szCs w:val="24"/>
        </w:rPr>
      </w:pPr>
      <w:r>
        <w:rPr>
          <w:rFonts w:ascii="宋体" w:hAnsi="宋体" w:cs="宋体" w:hint="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2.7“节能产品”或者“环保产品”：财政部发布的《节能产品政府采购清单》或者《环境标志产品政府采购清单》的产品。</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2.8“进口产品”：是指通过中国海关报关验放进入中国境内且产自关境外的产品，包括已经进入中国境内的进口产品。详见《</w:t>
      </w:r>
      <w:r>
        <w:rPr>
          <w:rFonts w:ascii="宋体" w:hAnsi="宋体" w:cs="宋体"/>
          <w:kern w:val="0"/>
          <w:sz w:val="24"/>
          <w:szCs w:val="24"/>
        </w:rPr>
        <w:t>关于政府采购进口产品管理有关问题的通知</w:t>
      </w:r>
      <w:r>
        <w:rPr>
          <w:rFonts w:ascii="宋体" w:hAnsi="宋体" w:cs="宋体" w:hint="eastAsia"/>
          <w:kern w:val="0"/>
          <w:sz w:val="24"/>
          <w:szCs w:val="24"/>
        </w:rPr>
        <w:t>》(财库[2007]119号)、《关于政府采购进口产品管理有关问题的通知》（财办库［</w:t>
      </w:r>
      <w:r>
        <w:rPr>
          <w:rFonts w:ascii="宋体" w:hAnsi="宋体" w:cs="宋体"/>
          <w:kern w:val="0"/>
          <w:sz w:val="24"/>
          <w:szCs w:val="24"/>
        </w:rPr>
        <w:t>2008</w:t>
      </w:r>
      <w:r>
        <w:rPr>
          <w:rFonts w:ascii="宋体" w:hAnsi="宋体" w:cs="宋体" w:hint="eastAsia"/>
          <w:kern w:val="0"/>
          <w:sz w:val="24"/>
          <w:szCs w:val="24"/>
        </w:rPr>
        <w:t>］</w:t>
      </w:r>
      <w:r>
        <w:rPr>
          <w:rFonts w:ascii="宋体" w:hAnsi="宋体" w:cs="宋体"/>
          <w:kern w:val="0"/>
          <w:sz w:val="24"/>
          <w:szCs w:val="24"/>
        </w:rPr>
        <w:t xml:space="preserve">248 </w:t>
      </w:r>
      <w:r>
        <w:rPr>
          <w:rFonts w:ascii="宋体" w:hAnsi="宋体" w:cs="宋体" w:hint="eastAsia"/>
          <w:kern w:val="0"/>
          <w:sz w:val="24"/>
          <w:szCs w:val="24"/>
        </w:rPr>
        <w:t>号）。</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lastRenderedPageBreak/>
        <w:t xml:space="preserve">2.8.1 </w:t>
      </w:r>
      <w:r>
        <w:rPr>
          <w:rFonts w:ascii="宋体" w:hAnsi="宋体" w:cs="宋体"/>
          <w:kern w:val="0"/>
          <w:sz w:val="24"/>
          <w:szCs w:val="24"/>
        </w:rPr>
        <w:t>招标文件列明不允许或未列明允许进口产品参加投标的，均视为拒绝进口产品参加投标。</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 xml:space="preserve">2.8.2 </w:t>
      </w:r>
      <w:r>
        <w:rPr>
          <w:rFonts w:ascii="宋体" w:hAnsi="宋体" w:cs="宋体"/>
          <w:kern w:val="0"/>
          <w:sz w:val="24"/>
          <w:szCs w:val="24"/>
        </w:rPr>
        <w:t>如</w:t>
      </w:r>
      <w:r>
        <w:rPr>
          <w:rFonts w:ascii="宋体" w:hAnsi="宋体" w:cs="宋体" w:hint="eastAsia"/>
          <w:kern w:val="0"/>
          <w:sz w:val="24"/>
          <w:szCs w:val="24"/>
        </w:rPr>
        <w:t>招标</w:t>
      </w:r>
      <w:r>
        <w:rPr>
          <w:rFonts w:ascii="宋体" w:hAnsi="宋体" w:cs="宋体"/>
          <w:kern w:val="0"/>
          <w:sz w:val="24"/>
          <w:szCs w:val="24"/>
        </w:rPr>
        <w:t>文件中已说明，经财政部门审核同意，允许部分或全部产品采购进口产品，投标人既可提供本国产品，也可以提供进口产品。</w:t>
      </w:r>
    </w:p>
    <w:p w:rsidR="00BF25F2" w:rsidRDefault="005E2EB9">
      <w:pPr>
        <w:spacing w:line="360" w:lineRule="auto"/>
        <w:contextualSpacing/>
        <w:rPr>
          <w:rFonts w:ascii="宋体" w:hAnsi="宋体" w:cs="宋体"/>
          <w:kern w:val="0"/>
          <w:sz w:val="24"/>
          <w:szCs w:val="24"/>
        </w:rPr>
      </w:pPr>
      <w:r>
        <w:rPr>
          <w:rFonts w:ascii="宋体" w:hAnsi="宋体" w:cs="宋体" w:hint="eastAsia"/>
          <w:kern w:val="0"/>
          <w:sz w:val="24"/>
          <w:szCs w:val="24"/>
        </w:rPr>
        <w:t>2.9 招标文件中凡标有“★”的条款均系实质性要求条款。</w:t>
      </w:r>
    </w:p>
    <w:p w:rsidR="00BF25F2" w:rsidRDefault="005E2EB9">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3.合格的投标人</w:t>
      </w:r>
    </w:p>
    <w:p w:rsidR="00BF25F2" w:rsidRDefault="005E2EB9">
      <w:pPr>
        <w:pStyle w:val="10"/>
        <w:numPr>
          <w:ilvl w:val="0"/>
          <w:numId w:val="0"/>
        </w:numPr>
        <w:tabs>
          <w:tab w:val="left" w:pos="0"/>
        </w:tabs>
        <w:adjustRightInd/>
        <w:spacing w:line="360" w:lineRule="auto"/>
        <w:contextualSpacing/>
        <w:rPr>
          <w:rFonts w:cs="宋体"/>
          <w:sz w:val="24"/>
          <w:szCs w:val="24"/>
        </w:rPr>
      </w:pPr>
      <w:r>
        <w:rPr>
          <w:rFonts w:cs="宋体" w:hint="eastAsia"/>
          <w:sz w:val="24"/>
          <w:szCs w:val="24"/>
        </w:rPr>
        <w:t>3.1在中华人民共和国境内注册，具有本项目生产、制造、供应或实施能力，符合、承认并承诺履行本招标文件各项规定的法人、其他组织或者自然人。</w:t>
      </w:r>
    </w:p>
    <w:p w:rsidR="00BF25F2" w:rsidRDefault="005E2EB9">
      <w:pPr>
        <w:spacing w:line="360" w:lineRule="auto"/>
        <w:contextualSpacing/>
        <w:rPr>
          <w:rFonts w:ascii="宋体" w:hAnsi="宋体" w:cs="宋体"/>
          <w:kern w:val="0"/>
          <w:sz w:val="24"/>
          <w:szCs w:val="24"/>
        </w:rPr>
      </w:pPr>
      <w:r>
        <w:rPr>
          <w:rFonts w:ascii="宋体" w:hAnsi="宋体" w:cs="宋体"/>
          <w:kern w:val="0"/>
          <w:sz w:val="24"/>
          <w:szCs w:val="24"/>
        </w:rPr>
        <w:t>3.</w:t>
      </w:r>
      <w:r>
        <w:rPr>
          <w:rFonts w:ascii="宋体" w:hAnsi="宋体" w:cs="宋体" w:hint="eastAsia"/>
          <w:kern w:val="0"/>
          <w:sz w:val="24"/>
          <w:szCs w:val="24"/>
        </w:rPr>
        <w:t>2符合本项目“投标邀请”和“投标人须知前附表”中规定的合格投标人所必须具备的条件。</w:t>
      </w:r>
    </w:p>
    <w:p w:rsidR="00BF25F2" w:rsidRDefault="005E2EB9">
      <w:pPr>
        <w:pStyle w:val="ab"/>
        <w:widowControl/>
        <w:shd w:val="clear" w:color="auto" w:fill="FFFFFF"/>
        <w:spacing w:line="360" w:lineRule="auto"/>
        <w:contextualSpacing/>
        <w:jc w:val="left"/>
        <w:rPr>
          <w:rFonts w:ascii="宋体" w:hAnsi="宋体" w:cs="宋体"/>
          <w:b/>
          <w:color w:val="FF0000"/>
          <w:kern w:val="0"/>
        </w:rPr>
      </w:pPr>
      <w:r>
        <w:rPr>
          <w:rFonts w:ascii="宋体" w:hAnsi="宋体" w:cs="宋体"/>
          <w:color w:val="FF0000"/>
          <w:kern w:val="0"/>
        </w:rPr>
        <w:t>3.</w:t>
      </w:r>
      <w:r>
        <w:rPr>
          <w:rFonts w:ascii="宋体" w:hAnsi="宋体" w:cs="宋体" w:hint="eastAsia"/>
          <w:color w:val="FF0000"/>
          <w:kern w:val="0"/>
        </w:rPr>
        <w:t>3政府采购活动中查询及使用投标人信用记录的具体要求为：投标人未被列入失信被执行人、重大税收违法案件当事人名单、</w:t>
      </w:r>
      <w:r>
        <w:rPr>
          <w:rFonts w:ascii="宋体" w:hAnsi="宋体" w:cs="仿宋_GB2312"/>
          <w:color w:val="FF0000"/>
          <w:shd w:val="clear" w:color="auto" w:fill="FFFFFF"/>
        </w:rPr>
        <w:t>政府采购严重违法失信名单</w:t>
      </w:r>
      <w:r>
        <w:rPr>
          <w:rFonts w:ascii="宋体" w:hAnsi="宋体" w:cs="仿宋_GB2312" w:hint="eastAsia"/>
          <w:color w:val="FF0000"/>
          <w:shd w:val="clear" w:color="auto" w:fill="FFFFFF"/>
        </w:rPr>
        <w:t>、</w:t>
      </w:r>
      <w:r>
        <w:rPr>
          <w:rFonts w:ascii="宋体" w:hAnsi="宋体" w:cs="宋体" w:hint="eastAsia"/>
          <w:color w:val="FF0000"/>
          <w:kern w:val="0"/>
        </w:rPr>
        <w:t>政府采购严重违法失信行为记录名单、</w:t>
      </w:r>
      <w:r>
        <w:rPr>
          <w:rFonts w:ascii="宋体" w:hAnsi="宋体" w:cs="仿宋_GB2312" w:hint="eastAsia"/>
          <w:b/>
          <w:color w:val="FF0000"/>
          <w:shd w:val="clear" w:color="auto" w:fill="FFFFFF"/>
        </w:rPr>
        <w:t>严重违法失信企业名单（黑名单）</w:t>
      </w:r>
      <w:r>
        <w:rPr>
          <w:rFonts w:ascii="宋体" w:hAnsi="宋体" w:cs="宋体" w:hint="eastAsia"/>
          <w:color w:val="FF0000"/>
          <w:kern w:val="0"/>
        </w:rPr>
        <w:t>（联合体形式投标的，联合体成员存在不良信用记录，视同联合体存在不良信用记录）。</w:t>
      </w:r>
      <w:r>
        <w:rPr>
          <w:rFonts w:ascii="宋体" w:hAnsi="宋体" w:cs="宋体" w:hint="eastAsia"/>
          <w:b/>
          <w:color w:val="FF0000"/>
          <w:kern w:val="0"/>
        </w:rPr>
        <w:t>(本项目投标截止时间前三年内供应商信用记录情况)</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（1）查询渠道：“信用中国”网站（</w:t>
      </w:r>
      <w:r>
        <w:rPr>
          <w:rFonts w:ascii="宋体" w:hAnsi="宋体" w:cs="宋体"/>
          <w:kern w:val="0"/>
          <w:sz w:val="24"/>
          <w:szCs w:val="24"/>
        </w:rPr>
        <w:t>www.creditchina.gov.cn</w:t>
      </w:r>
      <w:r>
        <w:rPr>
          <w:rFonts w:ascii="宋体" w:hAnsi="宋体" w:cs="宋体" w:hint="eastAsia"/>
          <w:kern w:val="0"/>
          <w:sz w:val="24"/>
          <w:szCs w:val="24"/>
        </w:rPr>
        <w:t>）和“中国政府采购网”（</w:t>
      </w:r>
      <w:r>
        <w:rPr>
          <w:rFonts w:ascii="宋体" w:hAnsi="宋体" w:cs="宋体"/>
          <w:kern w:val="0"/>
          <w:sz w:val="24"/>
          <w:szCs w:val="24"/>
        </w:rPr>
        <w:t>www.ccgp.gov.cn</w:t>
      </w:r>
      <w:r>
        <w:rPr>
          <w:rFonts w:ascii="宋体" w:hAnsi="宋体" w:cs="宋体" w:hint="eastAsia"/>
          <w:kern w:val="0"/>
          <w:sz w:val="24"/>
          <w:szCs w:val="24"/>
        </w:rPr>
        <w:t>）；</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国家企业信用公示系统</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网站</w:t>
      </w:r>
      <w:r>
        <w:rPr>
          <w:rFonts w:ascii="宋体" w:hAnsi="宋体" w:cs="宋体" w:hint="eastAsia"/>
          <w:color w:val="FF0000"/>
          <w:kern w:val="0"/>
          <w:sz w:val="24"/>
          <w:szCs w:val="24"/>
        </w:rPr>
        <w:t>（</w:t>
      </w:r>
      <w:r>
        <w:rPr>
          <w:rFonts w:ascii="宋体" w:hAnsi="宋体" w:cs="宋体"/>
          <w:color w:val="FF0000"/>
          <w:kern w:val="0"/>
          <w:sz w:val="24"/>
          <w:szCs w:val="24"/>
        </w:rPr>
        <w:t>www.gsxt.gov.cn</w:t>
      </w:r>
      <w:r>
        <w:rPr>
          <w:rFonts w:ascii="宋体" w:hAnsi="宋体" w:cs="宋体" w:hint="eastAsia"/>
          <w:color w:val="FF0000"/>
          <w:kern w:val="0"/>
          <w:sz w:val="24"/>
          <w:szCs w:val="24"/>
        </w:rPr>
        <w:t>）；</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（2）截止时间：同投标截止时间；</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（3）信用信息查询记录和证据留存具体方式：经采购人确认的查询结果网页截图作为查询记录和证据，与其他采购文件一并保存；</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w:t>
      </w:r>
      <w:r>
        <w:rPr>
          <w:rFonts w:ascii="宋体" w:hAnsi="宋体" w:cs="宋体" w:hint="eastAsia"/>
          <w:color w:val="FF0000"/>
          <w:kern w:val="0"/>
          <w:sz w:val="24"/>
          <w:szCs w:val="24"/>
        </w:rPr>
        <w:t>信用信息的使用原则：经采购人认定的被列入失信被执行人、重大税收违法案件当事人名单、政府采购严重违法失信行为记录名单的投标人、严重违法失信企业名单（黑名单）的投标人，将拒绝其参与政府采购活动。</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宋体"/>
          <w:kern w:val="0"/>
          <w:sz w:val="24"/>
          <w:szCs w:val="24"/>
        </w:rPr>
        <w:t>3.</w:t>
      </w:r>
      <w:r>
        <w:rPr>
          <w:rFonts w:ascii="宋体" w:hAnsi="宋体" w:cs="宋体" w:hint="eastAsia"/>
          <w:kern w:val="0"/>
          <w:sz w:val="24"/>
          <w:szCs w:val="24"/>
        </w:rPr>
        <w:t>4单位负责人为同一人或者存在直接控股、管理关系的不同供应商，不得参加同一</w:t>
      </w:r>
      <w:r>
        <w:rPr>
          <w:rFonts w:ascii="宋体" w:hAnsi="宋体" w:cs="宋体" w:hint="eastAsia"/>
          <w:kern w:val="0"/>
          <w:sz w:val="24"/>
          <w:szCs w:val="24"/>
        </w:rPr>
        <w:lastRenderedPageBreak/>
        <w:t>合同项下的政府采购活动；</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宋体"/>
          <w:kern w:val="0"/>
          <w:sz w:val="24"/>
          <w:szCs w:val="24"/>
        </w:rPr>
        <w:t>3.</w:t>
      </w:r>
      <w:r>
        <w:rPr>
          <w:rFonts w:ascii="宋体" w:hAnsi="宋体" w:cs="宋体" w:hint="eastAsia"/>
          <w:kern w:val="0"/>
          <w:sz w:val="24"/>
          <w:szCs w:val="24"/>
        </w:rPr>
        <w:t>5除单一来源采购项目外，为采购项目提供整体设计、规范编制或者项目管理、监理、检测等服务的供应商，不得再参加该采购项目的其他采购活动。</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宋体"/>
          <w:kern w:val="0"/>
          <w:sz w:val="24"/>
          <w:szCs w:val="24"/>
        </w:rPr>
        <w:t>3.</w:t>
      </w:r>
      <w:r>
        <w:rPr>
          <w:rFonts w:ascii="宋体" w:hAnsi="宋体" w:cs="宋体" w:hint="eastAsia"/>
          <w:kern w:val="0"/>
          <w:sz w:val="24"/>
          <w:szCs w:val="24"/>
        </w:rPr>
        <w:t>6“投标邀请”和“投标人须知前附表”规定接受联合体投标的，除应符合本章第</w:t>
      </w:r>
      <w:r>
        <w:rPr>
          <w:rFonts w:ascii="宋体" w:hAnsi="宋体" w:cs="宋体"/>
          <w:kern w:val="0"/>
          <w:sz w:val="24"/>
          <w:szCs w:val="24"/>
        </w:rPr>
        <w:t>3.1</w:t>
      </w:r>
      <w:r>
        <w:rPr>
          <w:rFonts w:ascii="宋体" w:hAnsi="宋体" w:cs="宋体" w:hint="eastAsia"/>
          <w:kern w:val="0"/>
          <w:sz w:val="24"/>
          <w:szCs w:val="24"/>
        </w:rPr>
        <w:t>项和3.2项要求外，还应遵守以下规定：</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（1）在投标文件中向采购人提交联合体协议书，明确联合体各方承担的工作和义务；</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（2）联合体中有同类资质的供应商按联合体分工承担相同工作的，应当按照资质等级较低的供应商确定资质等级；</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（3）招标人根据采购项目的特殊要求规定投标人特定条件的，联合体各方中至少应当有一方符合采购规定的特定条件。</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（4）联合体各方不得再单独参加或者与其他供应商另外组成联合体参加同一合同项下的政府采购活动。</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（5）</w:t>
      </w:r>
      <w:r>
        <w:rPr>
          <w:rFonts w:ascii="宋体" w:hAnsi="宋体" w:cs="宋体"/>
          <w:kern w:val="0"/>
          <w:sz w:val="24"/>
          <w:szCs w:val="24"/>
        </w:rPr>
        <w:t>联合体各方应当共同与采购人签订采购合同，就采购合同约定的事项对采购人</w:t>
      </w:r>
      <w:hyperlink r:id="rId14" w:tgtFrame="_blank" w:history="1">
        <w:r>
          <w:rPr>
            <w:rFonts w:ascii="宋体" w:hAnsi="宋体" w:cs="宋体"/>
            <w:kern w:val="0"/>
            <w:sz w:val="24"/>
            <w:szCs w:val="24"/>
          </w:rPr>
          <w:t>承担连带责任</w:t>
        </w:r>
      </w:hyperlink>
      <w:r>
        <w:rPr>
          <w:rFonts w:ascii="宋体" w:hAnsi="宋体" w:cs="宋体"/>
          <w:kern w:val="0"/>
          <w:sz w:val="24"/>
          <w:szCs w:val="24"/>
        </w:rPr>
        <w:t>。</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3.7 法律、行政法规规定的其他条件。</w:t>
      </w:r>
    </w:p>
    <w:p w:rsidR="00BF25F2" w:rsidRDefault="005E2EB9">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4．合格的货物和服务</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4.2 投标人所提供的服务应当没有侵犯任何第三方的知识产权、技术秘密等合法权利。</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4.4 投标人所投产品如被列入财政部与国家主管部门颁发的节能产品目录或环境标志产品目录，应提供相关证明，在评标时予以优先采购。</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4.5 投标人所投产品如被列入</w:t>
      </w:r>
      <w:r>
        <w:rPr>
          <w:rFonts w:ascii="宋体" w:hAnsi="宋体" w:cs="宋体"/>
          <w:kern w:val="0"/>
          <w:sz w:val="24"/>
          <w:szCs w:val="24"/>
        </w:rPr>
        <w:t>《中华人民共和国实施强制性产品认证的产品目录》，</w:t>
      </w:r>
      <w:r>
        <w:rPr>
          <w:rFonts w:ascii="宋体" w:hAnsi="宋体" w:cs="宋体" w:hint="eastAsia"/>
          <w:kern w:val="0"/>
          <w:sz w:val="24"/>
          <w:szCs w:val="24"/>
        </w:rPr>
        <w:lastRenderedPageBreak/>
        <w:t>则该产品应</w:t>
      </w:r>
      <w:r>
        <w:rPr>
          <w:rFonts w:ascii="宋体" w:hAnsi="宋体" w:cs="宋体"/>
          <w:kern w:val="0"/>
          <w:sz w:val="24"/>
          <w:szCs w:val="24"/>
        </w:rPr>
        <w:t>具备国家认监委</w:t>
      </w:r>
      <w:r>
        <w:rPr>
          <w:rFonts w:ascii="宋体" w:hAnsi="宋体" w:cs="宋体" w:hint="eastAsia"/>
          <w:kern w:val="0"/>
          <w:sz w:val="24"/>
          <w:szCs w:val="24"/>
        </w:rPr>
        <w:t>指定强制性产品认证机构</w:t>
      </w:r>
      <w:r>
        <w:rPr>
          <w:rFonts w:ascii="宋体" w:hAnsi="宋体" w:cs="宋体"/>
          <w:kern w:val="0"/>
          <w:sz w:val="24"/>
          <w:szCs w:val="24"/>
        </w:rPr>
        <w:t>颁</w:t>
      </w:r>
      <w:r>
        <w:rPr>
          <w:rFonts w:ascii="宋体" w:hAnsi="宋体" w:cs="宋体" w:hint="eastAsia"/>
          <w:kern w:val="0"/>
          <w:sz w:val="24"/>
          <w:szCs w:val="24"/>
        </w:rPr>
        <w:t>发的</w:t>
      </w:r>
      <w:r>
        <w:rPr>
          <w:rFonts w:ascii="宋体" w:hAnsi="宋体" w:cs="宋体"/>
          <w:kern w:val="0"/>
          <w:sz w:val="24"/>
          <w:szCs w:val="24"/>
        </w:rPr>
        <w:t>《中国</w:t>
      </w:r>
      <w:r>
        <w:rPr>
          <w:rFonts w:ascii="宋体" w:hAnsi="宋体" w:cs="宋体" w:hint="eastAsia"/>
          <w:kern w:val="0"/>
          <w:sz w:val="24"/>
          <w:szCs w:val="24"/>
        </w:rPr>
        <w:t>国家</w:t>
      </w:r>
      <w:r>
        <w:rPr>
          <w:rFonts w:ascii="宋体" w:hAnsi="宋体" w:cs="宋体"/>
          <w:kern w:val="0"/>
          <w:sz w:val="24"/>
          <w:szCs w:val="24"/>
        </w:rPr>
        <w:t>强制</w:t>
      </w:r>
      <w:r>
        <w:rPr>
          <w:rFonts w:ascii="宋体" w:hAnsi="宋体" w:cs="宋体" w:hint="eastAsia"/>
          <w:kern w:val="0"/>
          <w:sz w:val="24"/>
          <w:szCs w:val="24"/>
        </w:rPr>
        <w:t>性产品</w:t>
      </w:r>
      <w:r>
        <w:rPr>
          <w:rFonts w:ascii="宋体" w:hAnsi="宋体" w:cs="宋体"/>
          <w:kern w:val="0"/>
          <w:sz w:val="24"/>
          <w:szCs w:val="24"/>
        </w:rPr>
        <w:t>认证</w:t>
      </w:r>
      <w:r>
        <w:rPr>
          <w:rFonts w:ascii="宋体" w:hAnsi="宋体" w:cs="宋体" w:hint="eastAsia"/>
          <w:kern w:val="0"/>
          <w:sz w:val="24"/>
          <w:szCs w:val="24"/>
        </w:rPr>
        <w:t>证书</w:t>
      </w:r>
      <w:r>
        <w:rPr>
          <w:rFonts w:ascii="宋体" w:hAnsi="宋体" w:cs="宋体"/>
          <w:kern w:val="0"/>
          <w:sz w:val="24"/>
          <w:szCs w:val="24"/>
        </w:rPr>
        <w:t>》（CCC 认证）。</w:t>
      </w:r>
      <w:r>
        <w:rPr>
          <w:rFonts w:ascii="宋体" w:hAnsi="宋体" w:cs="宋体" w:hint="eastAsia"/>
          <w:kern w:val="0"/>
          <w:sz w:val="24"/>
          <w:szCs w:val="24"/>
        </w:rPr>
        <w:t>投标人</w:t>
      </w:r>
      <w:r>
        <w:rPr>
          <w:rFonts w:ascii="宋体" w:hAnsi="宋体" w:cs="宋体"/>
          <w:kern w:val="0"/>
          <w:sz w:val="24"/>
          <w:szCs w:val="24"/>
        </w:rPr>
        <w:t>不能提供超出此目录范畴外的替代品</w:t>
      </w:r>
      <w:r>
        <w:rPr>
          <w:rFonts w:ascii="宋体" w:hAnsi="宋体" w:cs="宋体" w:hint="eastAsia"/>
          <w:kern w:val="0"/>
          <w:sz w:val="24"/>
          <w:szCs w:val="24"/>
        </w:rPr>
        <w:t>并根据招标文件要求提供相关证明。</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4.6 投标人所投产品如被列入</w:t>
      </w:r>
      <w:r>
        <w:rPr>
          <w:rFonts w:ascii="宋体" w:hAnsi="宋体" w:cs="宋体"/>
          <w:kern w:val="0"/>
          <w:sz w:val="24"/>
          <w:szCs w:val="24"/>
        </w:rPr>
        <w:t>《信息安全产品强制性认证目录》，</w:t>
      </w:r>
      <w:r>
        <w:rPr>
          <w:rFonts w:ascii="宋体" w:hAnsi="宋体" w:cs="宋体" w:hint="eastAsia"/>
          <w:kern w:val="0"/>
          <w:sz w:val="24"/>
          <w:szCs w:val="24"/>
        </w:rPr>
        <w:t>则该产品应</w:t>
      </w:r>
      <w:r>
        <w:rPr>
          <w:rFonts w:ascii="宋体" w:hAnsi="宋体" w:cs="宋体"/>
          <w:kern w:val="0"/>
          <w:sz w:val="24"/>
          <w:szCs w:val="24"/>
        </w:rPr>
        <w:t>具备</w:t>
      </w:r>
      <w:r>
        <w:rPr>
          <w:rFonts w:ascii="宋体" w:hAnsi="宋体" w:cs="宋体" w:hint="eastAsia"/>
          <w:kern w:val="0"/>
          <w:sz w:val="24"/>
          <w:szCs w:val="24"/>
        </w:rPr>
        <w:t>中国信息安全认证中心</w:t>
      </w:r>
      <w:r>
        <w:rPr>
          <w:rFonts w:ascii="宋体" w:hAnsi="宋体" w:cs="宋体"/>
          <w:kern w:val="0"/>
          <w:sz w:val="24"/>
          <w:szCs w:val="24"/>
        </w:rPr>
        <w:t>颁</w:t>
      </w:r>
      <w:r>
        <w:rPr>
          <w:rFonts w:ascii="宋体" w:hAnsi="宋体" w:cs="宋体" w:hint="eastAsia"/>
          <w:kern w:val="0"/>
          <w:sz w:val="24"/>
          <w:szCs w:val="24"/>
        </w:rPr>
        <w:t>发的</w:t>
      </w:r>
      <w:r>
        <w:rPr>
          <w:rFonts w:ascii="宋体" w:hAnsi="宋体" w:cs="宋体"/>
          <w:kern w:val="0"/>
          <w:sz w:val="24"/>
          <w:szCs w:val="24"/>
        </w:rPr>
        <w:t>《</w:t>
      </w:r>
      <w:hyperlink r:id="rId15" w:tgtFrame="_blank" w:history="1">
        <w:r>
          <w:rPr>
            <w:rFonts w:ascii="宋体" w:hAnsi="宋体" w:cs="宋体" w:hint="eastAsia"/>
            <w:kern w:val="0"/>
            <w:sz w:val="24"/>
            <w:szCs w:val="24"/>
          </w:rPr>
          <w:t>中国国家信息安全产品认证证书</w:t>
        </w:r>
      </w:hyperlink>
      <w:r>
        <w:rPr>
          <w:rFonts w:ascii="宋体" w:hAnsi="宋体" w:cs="宋体"/>
          <w:kern w:val="0"/>
          <w:sz w:val="24"/>
          <w:szCs w:val="24"/>
        </w:rPr>
        <w:t>》。</w:t>
      </w:r>
      <w:r>
        <w:rPr>
          <w:rFonts w:ascii="宋体" w:hAnsi="宋体" w:cs="宋体" w:hint="eastAsia"/>
          <w:kern w:val="0"/>
          <w:sz w:val="24"/>
          <w:szCs w:val="24"/>
        </w:rPr>
        <w:t>投标人</w:t>
      </w:r>
      <w:r>
        <w:rPr>
          <w:rFonts w:ascii="宋体" w:hAnsi="宋体" w:cs="宋体"/>
          <w:kern w:val="0"/>
          <w:sz w:val="24"/>
          <w:szCs w:val="24"/>
        </w:rPr>
        <w:t>不能提供超出此目录范畴外的替代品</w:t>
      </w:r>
      <w:r>
        <w:rPr>
          <w:rFonts w:ascii="宋体" w:hAnsi="宋体" w:cs="宋体" w:hint="eastAsia"/>
          <w:kern w:val="0"/>
          <w:sz w:val="24"/>
          <w:szCs w:val="24"/>
        </w:rPr>
        <w:t>并根据招标文件要求提供相关证明。</w:t>
      </w:r>
    </w:p>
    <w:p w:rsidR="00BF25F2" w:rsidRDefault="005E2EB9">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5．投标费用</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不论投标的结果如何，投标人均应自行承担所有与投标有关的全部费用，招标人在任何情况下均无义务和责任承担这些费用。</w:t>
      </w:r>
    </w:p>
    <w:p w:rsidR="00BF25F2" w:rsidRDefault="005E2EB9">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6．信息发布</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宋体" w:hAnsi="宋体" w:cs="宋体" w:hint="eastAsia"/>
          <w:color w:val="000000"/>
          <w:sz w:val="24"/>
          <w:szCs w:val="24"/>
        </w:rPr>
        <w:t>《中国政府采购网》、《河南省政府采购网》、《许昌市政府采购网》、</w:t>
      </w:r>
      <w:r>
        <w:rPr>
          <w:rFonts w:ascii="宋体" w:hAnsi="宋体" w:cs="宋体" w:hint="eastAsia"/>
          <w:kern w:val="0"/>
          <w:sz w:val="24"/>
          <w:szCs w:val="24"/>
        </w:rPr>
        <w:t>《</w:t>
      </w:r>
      <w:hyperlink r:id="rId16" w:tgtFrame="_blank" w:history="1">
        <w:r>
          <w:rPr>
            <w:rFonts w:ascii="宋体" w:hAnsi="宋体" w:cs="宋体"/>
            <w:kern w:val="0"/>
            <w:sz w:val="24"/>
            <w:szCs w:val="24"/>
          </w:rPr>
          <w:t>中国·许昌许昌市政府网</w:t>
        </w:r>
      </w:hyperlink>
      <w:r>
        <w:rPr>
          <w:rFonts w:ascii="宋体" w:hAnsi="宋体" w:hint="eastAsia"/>
          <w:bCs/>
          <w:shd w:val="clear" w:color="auto" w:fill="FFFFFF"/>
        </w:rPr>
        <w:t>》</w:t>
      </w:r>
      <w:r>
        <w:rPr>
          <w:rFonts w:ascii="宋体" w:hAnsi="宋体"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BF25F2" w:rsidRDefault="005E2EB9">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7.采购代理机构代理费用收取标准和方式</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不收取任何费用。</w:t>
      </w:r>
    </w:p>
    <w:p w:rsidR="00BF25F2" w:rsidRDefault="005E2EB9">
      <w:pPr>
        <w:autoSpaceDE w:val="0"/>
        <w:autoSpaceDN w:val="0"/>
        <w:spacing w:line="360" w:lineRule="auto"/>
        <w:contextualSpacing/>
        <w:rPr>
          <w:rFonts w:ascii="宋体" w:hAnsi="宋体" w:cs="宋体"/>
          <w:b/>
          <w:color w:val="000000"/>
          <w:kern w:val="0"/>
          <w:sz w:val="24"/>
          <w:szCs w:val="24"/>
        </w:rPr>
      </w:pPr>
      <w:r>
        <w:rPr>
          <w:rFonts w:ascii="宋体" w:hAnsi="宋体" w:cs="宋体" w:hint="eastAsia"/>
          <w:b/>
          <w:color w:val="000000"/>
          <w:kern w:val="0"/>
          <w:sz w:val="24"/>
          <w:szCs w:val="24"/>
        </w:rPr>
        <w:t>8. 其他</w:t>
      </w:r>
    </w:p>
    <w:p w:rsidR="00BF25F2" w:rsidRDefault="005E2EB9">
      <w:pPr>
        <w:autoSpaceDE w:val="0"/>
        <w:autoSpaceDN w:val="0"/>
        <w:spacing w:line="360" w:lineRule="auto"/>
        <w:contextualSpacing/>
        <w:rPr>
          <w:rFonts w:ascii="宋体" w:hAnsi="宋体" w:cs="宋体"/>
          <w:color w:val="000000"/>
          <w:kern w:val="0"/>
          <w:sz w:val="24"/>
          <w:szCs w:val="24"/>
        </w:rPr>
      </w:pPr>
      <w:r>
        <w:rPr>
          <w:rFonts w:ascii="宋体" w:hAnsi="宋体" w:cs="宋体" w:hint="eastAsia"/>
          <w:color w:val="00000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BF25F2" w:rsidRDefault="00BF25F2">
      <w:pPr>
        <w:autoSpaceDE w:val="0"/>
        <w:autoSpaceDN w:val="0"/>
        <w:spacing w:line="360" w:lineRule="auto"/>
        <w:contextualSpacing/>
        <w:rPr>
          <w:rFonts w:ascii="宋体" w:hAnsi="宋体" w:cs="宋体"/>
          <w:kern w:val="0"/>
          <w:sz w:val="24"/>
          <w:szCs w:val="24"/>
        </w:rPr>
      </w:pPr>
    </w:p>
    <w:p w:rsidR="00BF25F2" w:rsidRDefault="00BF25F2">
      <w:pPr>
        <w:tabs>
          <w:tab w:val="left" w:pos="1260"/>
        </w:tabs>
        <w:autoSpaceDE w:val="0"/>
        <w:autoSpaceDN w:val="0"/>
        <w:spacing w:line="360" w:lineRule="auto"/>
        <w:contextualSpacing/>
        <w:jc w:val="center"/>
        <w:rPr>
          <w:rFonts w:ascii="宋体" w:hAnsi="宋体" w:cs="宋体"/>
          <w:b/>
          <w:kern w:val="0"/>
          <w:sz w:val="28"/>
          <w:szCs w:val="28"/>
        </w:rPr>
      </w:pPr>
    </w:p>
    <w:p w:rsidR="00D22663" w:rsidRDefault="00D22663">
      <w:pPr>
        <w:tabs>
          <w:tab w:val="left" w:pos="1260"/>
        </w:tabs>
        <w:autoSpaceDE w:val="0"/>
        <w:autoSpaceDN w:val="0"/>
        <w:spacing w:line="360" w:lineRule="auto"/>
        <w:contextualSpacing/>
        <w:jc w:val="center"/>
        <w:rPr>
          <w:rFonts w:ascii="宋体" w:hAnsi="宋体" w:cs="宋体"/>
          <w:b/>
          <w:kern w:val="0"/>
          <w:sz w:val="28"/>
          <w:szCs w:val="28"/>
        </w:rPr>
      </w:pPr>
    </w:p>
    <w:p w:rsidR="00BF25F2" w:rsidRDefault="005E2EB9">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lastRenderedPageBreak/>
        <w:t>二、招标文件说明</w:t>
      </w:r>
    </w:p>
    <w:p w:rsidR="00BF25F2" w:rsidRDefault="005E2EB9">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9．招标文件构成</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9.1 招标文件由以下部分组成：</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（1）投标邀请（招标公告）</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（2）项目需求</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（3）投标人须知前附表</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（4）投标人须知</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（5）政府采购政策功能</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（6）资格审查与评标</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（7）合同条款及格式</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（8）投标文件有关格式</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（9）本项目招标文件的</w:t>
      </w:r>
      <w:r>
        <w:rPr>
          <w:rFonts w:ascii="宋体" w:hAnsi="宋体" w:cs="宋体" w:hint="eastAsia"/>
          <w:color w:val="000000"/>
          <w:kern w:val="0"/>
          <w:sz w:val="24"/>
          <w:szCs w:val="24"/>
        </w:rPr>
        <w:t>附件澄清</w:t>
      </w:r>
      <w:r>
        <w:rPr>
          <w:rFonts w:ascii="宋体" w:hAnsi="宋体" w:cs="宋体" w:hint="eastAsia"/>
          <w:kern w:val="0"/>
          <w:sz w:val="24"/>
          <w:szCs w:val="24"/>
        </w:rPr>
        <w:t>、答复、修改、补充内容（如有的话）</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BF25F2" w:rsidRDefault="005E2EB9">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10.现场考察、开标前答疑会</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10.1 招标人根据采购项目的具体情况，可以在招标文件公告期满后，组织已获取招标文件的潜在投标人现场考察或者召开开标前答疑会。</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10.2 招标人组织现场考察或者召开答疑会的，应当在招标文件中载明，或者在招标文件公告期满后在财政部门指定的政府采购信息发布媒体和《全国公共资源交易平台</w:t>
      </w:r>
      <w:r>
        <w:rPr>
          <w:rFonts w:ascii="宋体" w:hAnsi="宋体" w:cs="宋体" w:hint="eastAsia"/>
          <w:kern w:val="0"/>
          <w:sz w:val="24"/>
          <w:szCs w:val="24"/>
        </w:rPr>
        <w:lastRenderedPageBreak/>
        <w:t>（河南省·许昌市）》发布更正公告。</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10.4 现场考察及参加开标前答疑会所发生的费用及一切责任由投标人自行承担。</w:t>
      </w:r>
    </w:p>
    <w:p w:rsidR="00BF25F2" w:rsidRDefault="005E2EB9">
      <w:pPr>
        <w:autoSpaceDE w:val="0"/>
        <w:autoSpaceDN w:val="0"/>
        <w:spacing w:line="360" w:lineRule="auto"/>
        <w:contextualSpacing/>
        <w:rPr>
          <w:rFonts w:ascii="宋体" w:hAnsi="宋体" w:cs="宋体"/>
          <w:b/>
          <w:color w:val="FF0000"/>
          <w:kern w:val="0"/>
          <w:sz w:val="24"/>
          <w:szCs w:val="24"/>
        </w:rPr>
      </w:pPr>
      <w:r>
        <w:rPr>
          <w:rFonts w:ascii="宋体" w:hAnsi="宋体" w:cs="宋体" w:hint="eastAsia"/>
          <w:b/>
          <w:color w:val="FF0000"/>
          <w:kern w:val="0"/>
          <w:sz w:val="24"/>
          <w:szCs w:val="24"/>
        </w:rPr>
        <w:t>11.招标文件的澄清或修改</w:t>
      </w:r>
    </w:p>
    <w:p w:rsidR="00BF25F2" w:rsidRDefault="005E2EB9">
      <w:pPr>
        <w:autoSpaceDE w:val="0"/>
        <w:autoSpaceDN w:val="0"/>
        <w:spacing w:line="360" w:lineRule="auto"/>
        <w:contextualSpacing/>
        <w:rPr>
          <w:rFonts w:ascii="宋体" w:hAnsi="宋体" w:cs="宋体"/>
          <w:color w:val="FF0000"/>
          <w:kern w:val="0"/>
          <w:sz w:val="24"/>
          <w:szCs w:val="24"/>
        </w:rPr>
      </w:pPr>
      <w:r>
        <w:rPr>
          <w:rFonts w:ascii="宋体" w:hAnsi="宋体" w:cs="宋体" w:hint="eastAsia"/>
          <w:color w:val="FF0000"/>
          <w:kern w:val="0"/>
          <w:sz w:val="24"/>
          <w:szCs w:val="24"/>
        </w:rPr>
        <w:t>11.1 在投标截止期前，无论出于何种原因，招标人可主动地或在解答潜在投标人提出的澄清问题时对招标文件进行修改。</w:t>
      </w:r>
    </w:p>
    <w:p w:rsidR="00BF25F2" w:rsidRDefault="005E2EB9">
      <w:pPr>
        <w:autoSpaceDE w:val="0"/>
        <w:autoSpaceDN w:val="0"/>
        <w:spacing w:line="360" w:lineRule="auto"/>
        <w:contextualSpacing/>
        <w:rPr>
          <w:rFonts w:ascii="宋体" w:hAnsi="宋体" w:cs="宋体"/>
          <w:color w:val="FF0000"/>
          <w:kern w:val="0"/>
          <w:sz w:val="24"/>
          <w:szCs w:val="24"/>
        </w:rPr>
      </w:pPr>
      <w:r>
        <w:rPr>
          <w:rFonts w:ascii="宋体" w:hAnsi="宋体" w:cs="宋体" w:hint="eastAsia"/>
          <w:color w:val="FF0000"/>
          <w:kern w:val="0"/>
          <w:sz w:val="24"/>
          <w:szCs w:val="24"/>
        </w:rPr>
        <w:t>11</w:t>
      </w:r>
      <w:r>
        <w:rPr>
          <w:rFonts w:ascii="宋体" w:hAnsi="宋体" w:cs="宋体"/>
          <w:color w:val="FF0000"/>
          <w:kern w:val="0"/>
          <w:sz w:val="24"/>
          <w:szCs w:val="24"/>
        </w:rPr>
        <w:t>.</w:t>
      </w:r>
      <w:r>
        <w:rPr>
          <w:rFonts w:ascii="宋体" w:hAnsi="宋体" w:cs="宋体" w:hint="eastAsia"/>
          <w:color w:val="FF0000"/>
          <w:kern w:val="0"/>
          <w:sz w:val="24"/>
          <w:szCs w:val="24"/>
        </w:rPr>
        <w:t>2招标人可以对已发出的招标文件进行必要的澄清或者修改。澄清或者修改的内容可能影响投标文件编制的，招标人将在投标截止时间</w:t>
      </w:r>
      <w:r>
        <w:rPr>
          <w:rFonts w:ascii="宋体" w:hAnsi="宋体" w:cs="宋体"/>
          <w:color w:val="FF0000"/>
          <w:kern w:val="0"/>
          <w:sz w:val="24"/>
          <w:szCs w:val="24"/>
        </w:rPr>
        <w:t>15</w:t>
      </w:r>
      <w:r>
        <w:rPr>
          <w:rFonts w:ascii="宋体" w:hAnsi="宋体" w:cs="宋体" w:hint="eastAsia"/>
          <w:color w:val="FF0000"/>
          <w:kern w:val="0"/>
          <w:sz w:val="24"/>
          <w:szCs w:val="24"/>
        </w:rPr>
        <w:t>日前，在财政部门指定的政府采购信息发布媒体和《全国公共资源交易平台（河南省·许昌市）》发布更正公告。</w:t>
      </w:r>
    </w:p>
    <w:p w:rsidR="00BF25F2" w:rsidRDefault="005E2EB9">
      <w:pPr>
        <w:autoSpaceDE w:val="0"/>
        <w:autoSpaceDN w:val="0"/>
        <w:spacing w:line="360" w:lineRule="auto"/>
        <w:contextualSpacing/>
        <w:rPr>
          <w:rFonts w:ascii="宋体" w:hAnsi="宋体" w:cs="宋体"/>
          <w:color w:val="FF0000"/>
          <w:kern w:val="0"/>
          <w:sz w:val="24"/>
          <w:szCs w:val="24"/>
        </w:rPr>
      </w:pPr>
      <w:r>
        <w:rPr>
          <w:rFonts w:ascii="宋体" w:hAnsi="宋体" w:cs="宋体" w:hint="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rsidR="00BF25F2" w:rsidRDefault="005E2EB9">
      <w:pPr>
        <w:autoSpaceDE w:val="0"/>
        <w:autoSpaceDN w:val="0"/>
        <w:spacing w:line="360" w:lineRule="auto"/>
        <w:contextualSpacing/>
        <w:rPr>
          <w:rFonts w:ascii="宋体" w:hAnsi="宋体" w:cs="宋体"/>
          <w:color w:val="FF0000"/>
          <w:kern w:val="0"/>
          <w:sz w:val="24"/>
          <w:szCs w:val="24"/>
        </w:rPr>
      </w:pPr>
      <w:r>
        <w:rPr>
          <w:rFonts w:ascii="宋体" w:hAnsi="宋体" w:cs="宋体" w:hint="eastAsia"/>
          <w:color w:val="FF0000"/>
          <w:kern w:val="0"/>
          <w:sz w:val="24"/>
          <w:szCs w:val="24"/>
        </w:rPr>
        <w:t>11.4 如果澄清或者修改发出的时间距规定的投标截止时间不足15日，招标人将顺延提交投标文件的截止时间。</w:t>
      </w:r>
    </w:p>
    <w:p w:rsidR="00BF25F2" w:rsidRDefault="00BF25F2">
      <w:pPr>
        <w:autoSpaceDE w:val="0"/>
        <w:autoSpaceDN w:val="0"/>
        <w:spacing w:line="360" w:lineRule="auto"/>
        <w:contextualSpacing/>
        <w:rPr>
          <w:rFonts w:ascii="宋体" w:hAnsi="宋体" w:cs="宋体"/>
          <w:kern w:val="0"/>
          <w:sz w:val="24"/>
          <w:szCs w:val="24"/>
        </w:rPr>
      </w:pPr>
    </w:p>
    <w:p w:rsidR="00BF25F2" w:rsidRDefault="00BF25F2">
      <w:pPr>
        <w:autoSpaceDE w:val="0"/>
        <w:autoSpaceDN w:val="0"/>
        <w:spacing w:line="360" w:lineRule="auto"/>
        <w:contextualSpacing/>
        <w:rPr>
          <w:rFonts w:ascii="宋体" w:hAnsi="宋体" w:cs="宋体"/>
          <w:kern w:val="0"/>
          <w:sz w:val="24"/>
          <w:szCs w:val="24"/>
        </w:rPr>
      </w:pPr>
    </w:p>
    <w:p w:rsidR="00BF25F2" w:rsidRDefault="005E2EB9">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BF25F2" w:rsidRDefault="005E2EB9">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12． 投标的语言及计量单位</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12.2 投标计量单位，招标文件已有明确规定的，使用招标文件规定的计量单位；招标文件没有规定的，一律采用中华人民共和国法定计量单位。</w:t>
      </w:r>
    </w:p>
    <w:p w:rsidR="00BF25F2" w:rsidRDefault="005E2EB9">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13</w:t>
      </w:r>
      <w:r>
        <w:rPr>
          <w:rFonts w:ascii="宋体" w:hAnsi="宋体" w:cs="宋体"/>
          <w:b/>
          <w:kern w:val="0"/>
          <w:sz w:val="24"/>
          <w:szCs w:val="24"/>
        </w:rPr>
        <w:t xml:space="preserve">. </w:t>
      </w:r>
      <w:r>
        <w:rPr>
          <w:rFonts w:ascii="宋体" w:hAnsi="宋体" w:cs="宋体" w:hint="eastAsia"/>
          <w:b/>
          <w:kern w:val="0"/>
          <w:sz w:val="24"/>
          <w:szCs w:val="24"/>
        </w:rPr>
        <w:t>投标报价</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13.1 本次招标项目的投标均以</w:t>
      </w:r>
      <w:r>
        <w:rPr>
          <w:rFonts w:ascii="宋体" w:hAnsi="宋体" w:cs="宋体" w:hint="eastAsia"/>
          <w:b/>
          <w:kern w:val="0"/>
          <w:sz w:val="24"/>
          <w:szCs w:val="24"/>
        </w:rPr>
        <w:t>人民币</w:t>
      </w:r>
      <w:r>
        <w:rPr>
          <w:rFonts w:ascii="宋体" w:hAnsi="宋体" w:cs="宋体" w:hint="eastAsia"/>
          <w:kern w:val="0"/>
          <w:sz w:val="24"/>
          <w:szCs w:val="24"/>
        </w:rPr>
        <w:t>为计算单位。</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13.2 采购人不得向投标人索要或者接受其给予的赠品、回扣或者与采购无关的其他</w:t>
      </w:r>
      <w:r>
        <w:rPr>
          <w:rFonts w:ascii="宋体" w:hAnsi="宋体" w:cs="宋体" w:hint="eastAsia"/>
          <w:kern w:val="0"/>
          <w:sz w:val="24"/>
          <w:szCs w:val="24"/>
        </w:rPr>
        <w:lastRenderedPageBreak/>
        <w:t>商品、服务。</w:t>
      </w:r>
    </w:p>
    <w:p w:rsidR="00BF25F2" w:rsidRDefault="005E2EB9">
      <w:pPr>
        <w:pStyle w:val="20"/>
        <w:spacing w:line="374" w:lineRule="auto"/>
        <w:ind w:firstLineChars="0" w:firstLine="0"/>
        <w:rPr>
          <w:rFonts w:ascii="宋体" w:hAnsi="宋体" w:cs="宋体"/>
          <w:kern w:val="0"/>
          <w:sz w:val="24"/>
          <w:szCs w:val="24"/>
        </w:rPr>
      </w:pPr>
      <w:r>
        <w:rPr>
          <w:rFonts w:ascii="宋体" w:hAnsi="宋体" w:cs="宋体" w:hint="eastAsia"/>
          <w:kern w:val="0"/>
          <w:sz w:val="24"/>
          <w:szCs w:val="24"/>
        </w:rPr>
        <w:t>13.3 投标人应对项目要求的全部内容进行报价，少报漏报将导致其投标</w:t>
      </w:r>
      <w:r>
        <w:rPr>
          <w:rFonts w:ascii="宋体" w:hAnsi="宋体" w:cs="宋体" w:hint="eastAsia"/>
          <w:sz w:val="24"/>
          <w:szCs w:val="24"/>
        </w:rPr>
        <w:t>为非实质性响应予以拒绝。</w:t>
      </w:r>
    </w:p>
    <w:p w:rsidR="00BF25F2" w:rsidRDefault="005E2EB9">
      <w:pPr>
        <w:spacing w:line="360" w:lineRule="auto"/>
        <w:outlineLvl w:val="0"/>
        <w:rPr>
          <w:rFonts w:ascii="宋体" w:hAnsi="宋体" w:cs="宋体"/>
          <w:kern w:val="0"/>
          <w:sz w:val="24"/>
          <w:szCs w:val="24"/>
        </w:rPr>
      </w:pPr>
      <w:r>
        <w:rPr>
          <w:rFonts w:ascii="宋体" w:hAnsi="宋体"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13.5 本项目所涉及的运输、施工、安装、集成、调试、验收、备品和工具等费用均包含在投标报价中。</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13.6 本次招标不接受可选择或可调整的投标方案和报价，任何有选择的或可调整的投标方案和报价将被视为非实质性响应投标而作无效投标处理。</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13.7 报价不得高于本项目最高限价，且不低于成本价。</w:t>
      </w:r>
      <w:r>
        <w:rPr>
          <w:rFonts w:ascii="宋体" w:hAnsi="宋体" w:cs="宋体" w:hint="eastAsia"/>
          <w:sz w:val="24"/>
          <w:szCs w:val="24"/>
        </w:rPr>
        <w:t>本次招标实行</w:t>
      </w:r>
      <w:r>
        <w:rPr>
          <w:rFonts w:ascii="宋体" w:cs="宋体" w:hint="eastAsia"/>
          <w:sz w:val="24"/>
          <w:szCs w:val="24"/>
        </w:rPr>
        <w:t>“</w:t>
      </w:r>
      <w:r>
        <w:rPr>
          <w:rFonts w:ascii="宋体" w:hAnsi="宋体" w:cs="宋体" w:hint="eastAsia"/>
          <w:sz w:val="24"/>
          <w:szCs w:val="24"/>
        </w:rPr>
        <w:t>最高限价（项目控制金额上限）</w:t>
      </w:r>
      <w:r>
        <w:rPr>
          <w:rFonts w:ascii="宋体" w:cs="宋体" w:hint="eastAsia"/>
          <w:sz w:val="24"/>
          <w:szCs w:val="24"/>
        </w:rPr>
        <w:t>”</w:t>
      </w:r>
      <w:r>
        <w:rPr>
          <w:rFonts w:ascii="宋体" w:hAnsi="宋体" w:cs="宋体" w:hint="eastAsia"/>
          <w:sz w:val="24"/>
          <w:szCs w:val="24"/>
        </w:rPr>
        <w:t>,投标人的投标报价高于最高限价（项目控制金额上限）的，该投标人的投标文件将被视为非实质性响应予以拒绝。</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13.8 最低报价不能作为中标的保证。</w:t>
      </w:r>
    </w:p>
    <w:p w:rsidR="00BF25F2" w:rsidRDefault="005E2EB9">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14．投标有效期</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14.1 投标有效期从提交投标文件的截止之日起算。本项目投标有效期详</w:t>
      </w:r>
      <w:r>
        <w:rPr>
          <w:rFonts w:ascii="宋体" w:hAnsi="宋体" w:cs="仿宋_GB2312" w:hint="eastAsia"/>
          <w:sz w:val="24"/>
          <w:szCs w:val="24"/>
          <w:lang w:val="zh-CN"/>
        </w:rPr>
        <w:t>见投标人须知前附表。</w:t>
      </w:r>
      <w:r>
        <w:rPr>
          <w:rFonts w:ascii="宋体" w:hAnsi="宋体"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14.2 投标有效期内投标人撤销投标文件的，招标人将不退还投标保证金。</w:t>
      </w:r>
    </w:p>
    <w:p w:rsidR="00BF25F2" w:rsidRDefault="005E2EB9">
      <w:pPr>
        <w:widowControl/>
        <w:tabs>
          <w:tab w:val="left" w:pos="636"/>
        </w:tabs>
        <w:spacing w:line="360" w:lineRule="auto"/>
        <w:contextualSpacing/>
        <w:rPr>
          <w:rFonts w:ascii="宋体" w:hAnsi="宋体" w:cs="宋体"/>
          <w:kern w:val="0"/>
          <w:sz w:val="24"/>
          <w:szCs w:val="24"/>
        </w:rPr>
      </w:pPr>
      <w:r>
        <w:rPr>
          <w:rFonts w:ascii="宋体" w:hAnsi="宋体"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w:t>
      </w:r>
      <w:r>
        <w:rPr>
          <w:rFonts w:ascii="宋体" w:hAnsi="宋体" w:cs="宋体" w:hint="eastAsia"/>
          <w:kern w:val="0"/>
          <w:sz w:val="24"/>
          <w:szCs w:val="24"/>
        </w:rPr>
        <w:lastRenderedPageBreak/>
        <w:t>继续有效。同意延期的投标人在原投标有效期内应享之权利及应负之责任也相应延续。</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14.4 中标人的投标文件作为项目合同的附件，其有效期至中标人全部合同义务履行完毕为止。</w:t>
      </w:r>
    </w:p>
    <w:p w:rsidR="00BF25F2" w:rsidRDefault="005E2EB9">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15．投标文件构成</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15.1 投标文件的构成应符合法律法规及招标文件的要求。</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15.2 投标人应当按照招标文件的要求编制投标文件。投标文件应当对招标文件提出的要求和条件作出明确响应。</w:t>
      </w:r>
    </w:p>
    <w:p w:rsidR="00BF25F2" w:rsidRDefault="005E2EB9">
      <w:pPr>
        <w:spacing w:line="360" w:lineRule="auto"/>
        <w:contextualSpacing/>
        <w:rPr>
          <w:rFonts w:ascii="宋体" w:hAnsi="宋体" w:cs="宋体"/>
          <w:kern w:val="0"/>
          <w:sz w:val="24"/>
          <w:szCs w:val="24"/>
        </w:rPr>
      </w:pPr>
      <w:r>
        <w:rPr>
          <w:rFonts w:ascii="宋体" w:hAnsi="宋体" w:cs="宋体" w:hint="eastAsia"/>
          <w:kern w:val="0"/>
          <w:sz w:val="24"/>
          <w:szCs w:val="24"/>
        </w:rPr>
        <w:t>15.3 投标文件由资格证明材料、符合性证明材料、其它材料等组成。</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BF25F2" w:rsidRDefault="005E2EB9">
      <w:pPr>
        <w:tabs>
          <w:tab w:val="left" w:pos="7095"/>
        </w:tabs>
        <w:spacing w:line="360" w:lineRule="auto"/>
        <w:rPr>
          <w:rFonts w:hAnsi="宋体"/>
          <w:color w:val="000000"/>
          <w:sz w:val="24"/>
          <w:szCs w:val="24"/>
        </w:rPr>
      </w:pPr>
      <w:r>
        <w:rPr>
          <w:rFonts w:ascii="宋体" w:hAnsi="宋体" w:cs="宋体" w:hint="eastAsia"/>
          <w:kern w:val="0"/>
          <w:sz w:val="24"/>
          <w:szCs w:val="24"/>
        </w:rPr>
        <w:t xml:space="preserve">15.5 </w:t>
      </w:r>
      <w:r>
        <w:rPr>
          <w:rFonts w:hAnsi="宋体" w:cs="Times New Roman" w:hint="eastAsia"/>
          <w:color w:val="000000"/>
          <w:sz w:val="24"/>
          <w:szCs w:val="24"/>
        </w:rPr>
        <w:t>投标人登录许昌公共资源交易系统下载“许昌投标文件制作系统</w:t>
      </w:r>
      <w:r>
        <w:rPr>
          <w:rFonts w:hAnsi="宋体" w:cs="Times New Roman" w:hint="eastAsia"/>
          <w:color w:val="000000"/>
          <w:sz w:val="24"/>
          <w:szCs w:val="24"/>
        </w:rPr>
        <w:t>SEARUN V1.0</w:t>
      </w:r>
      <w:r>
        <w:rPr>
          <w:rFonts w:hAnsi="宋体" w:cs="Times New Roman" w:hint="eastAsia"/>
          <w:color w:val="000000"/>
          <w:sz w:val="24"/>
          <w:szCs w:val="24"/>
        </w:rPr>
        <w:t>”，按招标文件要求</w:t>
      </w:r>
      <w:r>
        <w:rPr>
          <w:rFonts w:hAnsi="宋体" w:hint="eastAsia"/>
          <w:color w:val="000000"/>
          <w:sz w:val="24"/>
          <w:szCs w:val="24"/>
        </w:rPr>
        <w:t>根据所投标段</w:t>
      </w:r>
      <w:r>
        <w:rPr>
          <w:rFonts w:hAnsi="宋体" w:cs="Times New Roman" w:hint="eastAsia"/>
          <w:color w:val="000000"/>
          <w:sz w:val="24"/>
          <w:szCs w:val="24"/>
        </w:rPr>
        <w:t>制作电子投标文件。</w:t>
      </w:r>
    </w:p>
    <w:p w:rsidR="00BF25F2" w:rsidRDefault="005E2EB9">
      <w:pPr>
        <w:tabs>
          <w:tab w:val="left" w:pos="7095"/>
        </w:tabs>
        <w:spacing w:line="360" w:lineRule="auto"/>
        <w:rPr>
          <w:rFonts w:hAnsi="宋体" w:cs="Times New Roman"/>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BF25F2" w:rsidRDefault="005E2EB9">
      <w:pPr>
        <w:autoSpaceDE w:val="0"/>
        <w:autoSpaceDN w:val="0"/>
        <w:spacing w:line="360" w:lineRule="auto"/>
        <w:contextualSpacing/>
        <w:rPr>
          <w:rFonts w:ascii="宋体" w:hAnsi="宋体" w:cs="宋体"/>
          <w:b/>
          <w:kern w:val="0"/>
          <w:sz w:val="24"/>
          <w:szCs w:val="24"/>
        </w:rPr>
      </w:pPr>
      <w:r>
        <w:rPr>
          <w:rFonts w:hAnsi="宋体" w:cs="宋体" w:hint="eastAsia"/>
          <w:sz w:val="24"/>
        </w:rPr>
        <w:t>电子投标文件制作技术咨询：</w:t>
      </w:r>
      <w:r>
        <w:rPr>
          <w:rFonts w:ascii="宋体" w:hAnsi="宋体" w:cs="宋体" w:hint="eastAsia"/>
          <w:b/>
          <w:kern w:val="0"/>
          <w:sz w:val="24"/>
          <w:szCs w:val="24"/>
        </w:rPr>
        <w:t>0374-2961598</w:t>
      </w:r>
      <w:r>
        <w:rPr>
          <w:rFonts w:ascii="宋体" w:hAnsi="宋体" w:cs="宋体" w:hint="eastAsia"/>
          <w:kern w:val="0"/>
          <w:sz w:val="24"/>
          <w:szCs w:val="24"/>
        </w:rPr>
        <w:t>。</w:t>
      </w:r>
    </w:p>
    <w:p w:rsidR="00BF25F2" w:rsidRDefault="005E2EB9">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16.投标文件格式</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16.1 投标文件应参照招标文件第七部分（投标文件有关格式）的内容要求、编排顺序和格式要求，投标人应按照以上要求将投标文件编上唯一的连贯页码并以</w:t>
      </w:r>
      <w:r>
        <w:rPr>
          <w:rFonts w:ascii="宋体" w:hAnsi="宋体" w:cs="宋体" w:hint="eastAsia"/>
          <w:b/>
          <w:kern w:val="0"/>
          <w:sz w:val="24"/>
          <w:szCs w:val="24"/>
        </w:rPr>
        <w:t>A4</w:t>
      </w:r>
      <w:r>
        <w:rPr>
          <w:rFonts w:ascii="宋体" w:hAnsi="宋体" w:cs="宋体" w:hint="eastAsia"/>
          <w:kern w:val="0"/>
          <w:sz w:val="24"/>
          <w:szCs w:val="24"/>
        </w:rPr>
        <w:t>幅面装订成册，并在投标文件封面上注明：正本/副本、所投项目名称、项目编号、投标人名称、日期等字样。</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16.2 投标人应按招标文件提供的格式编写投标文件。招标文件未提供标准格式的投标人可自行拟定。</w:t>
      </w:r>
    </w:p>
    <w:p w:rsidR="00BF25F2" w:rsidRDefault="005E2EB9">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17.投标保证金</w:t>
      </w:r>
    </w:p>
    <w:p w:rsidR="00BF25F2" w:rsidRDefault="005E2EB9">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17.1投标保证金的缴纳</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lastRenderedPageBreak/>
        <w:t>17.1 .1投标人应按“投标人须知前附表”规定时间及金额提交投标保证金，并作为其投标的一部分。未按要求提交投标保证金的投标文件为无效投标。</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17.1.2 投标保证金用于避免和减少本次招标由于投标人的行为而给采购人带来的损失。</w:t>
      </w:r>
    </w:p>
    <w:p w:rsidR="00BF25F2" w:rsidRDefault="005E2EB9">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1.</w:t>
      </w:r>
      <w:r>
        <w:rPr>
          <w:rFonts w:ascii="宋体" w:hAnsi="宋体" w:cs="仿宋_GB2312" w:hint="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1.</w:t>
      </w:r>
      <w:r>
        <w:rPr>
          <w:rFonts w:ascii="宋体" w:hAnsi="宋体" w:cs="仿宋_GB2312" w:hint="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1.</w:t>
      </w:r>
      <w:r>
        <w:rPr>
          <w:rFonts w:ascii="宋体" w:hAnsi="宋体" w:cs="仿宋_GB2312" w:hint="eastAsia"/>
          <w:sz w:val="24"/>
          <w:szCs w:val="24"/>
          <w:lang w:val="zh-CN"/>
        </w:rPr>
        <w:t>5 投标保证金缴纳方式：</w:t>
      </w:r>
    </w:p>
    <w:p w:rsidR="00BF25F2" w:rsidRDefault="005E2EB9">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1.</w:t>
      </w:r>
      <w:r>
        <w:rPr>
          <w:rFonts w:ascii="宋体" w:hAnsi="宋体" w:cs="仿宋_GB2312" w:hint="eastAsia"/>
          <w:sz w:val="24"/>
          <w:szCs w:val="24"/>
          <w:lang w:val="zh-CN"/>
        </w:rPr>
        <w:t>5.1 投标人网上下载招标文件后</w:t>
      </w:r>
      <w:r>
        <w:rPr>
          <w:rFonts w:ascii="宋体" w:hAnsi="宋体" w:cs="仿宋_GB2312" w:hint="eastAsia"/>
          <w:sz w:val="24"/>
          <w:szCs w:val="24"/>
        </w:rPr>
        <w:t>，</w:t>
      </w:r>
      <w:r>
        <w:rPr>
          <w:rFonts w:ascii="宋体" w:hAnsi="宋体" w:cs="仿宋_GB2312" w:hint="eastAsia"/>
          <w:sz w:val="24"/>
          <w:szCs w:val="24"/>
          <w:lang w:val="zh-CN"/>
        </w:rPr>
        <w:t>登录</w:t>
      </w:r>
      <w:hyperlink r:id="rId17" w:history="1">
        <w:r>
          <w:rPr>
            <w:rFonts w:ascii="宋体" w:hAnsi="宋体" w:cs="仿宋_GB2312" w:hint="eastAsia"/>
            <w:sz w:val="24"/>
            <w:szCs w:val="24"/>
          </w:rPr>
          <w:t>http://221.14.6.70:8088/ggzy</w:t>
        </w:r>
      </w:hyperlink>
      <w:r>
        <w:rPr>
          <w:rFonts w:ascii="宋体" w:hAnsi="宋体" w:cs="仿宋_GB2312" w:hint="eastAsia"/>
          <w:sz w:val="24"/>
          <w:szCs w:val="24"/>
          <w:lang w:val="zh-CN"/>
        </w:rPr>
        <w:t>系统</w:t>
      </w:r>
      <w:r>
        <w:rPr>
          <w:rFonts w:ascii="宋体" w:hAnsi="宋体" w:cs="仿宋_GB2312" w:hint="eastAsia"/>
          <w:sz w:val="24"/>
          <w:szCs w:val="24"/>
        </w:rPr>
        <w:t>，</w:t>
      </w:r>
      <w:r>
        <w:rPr>
          <w:rFonts w:ascii="宋体" w:hAnsi="宋体" w:cs="仿宋_GB2312" w:hint="eastAsia"/>
          <w:sz w:val="24"/>
          <w:szCs w:val="24"/>
          <w:lang w:val="zh-CN"/>
        </w:rPr>
        <w:t>依次点击</w:t>
      </w:r>
      <w:r>
        <w:rPr>
          <w:rFonts w:ascii="宋体" w:hAnsi="宋体" w:cs="仿宋_GB2312" w:hint="eastAsia"/>
          <w:sz w:val="24"/>
          <w:szCs w:val="24"/>
        </w:rPr>
        <w:t>“</w:t>
      </w:r>
      <w:r>
        <w:rPr>
          <w:rFonts w:ascii="宋体" w:hAnsi="宋体" w:cs="仿宋_GB2312" w:hint="eastAsia"/>
          <w:sz w:val="24"/>
          <w:szCs w:val="24"/>
          <w:lang w:val="zh-CN"/>
        </w:rPr>
        <w:t>会员向导</w:t>
      </w:r>
      <w:r>
        <w:rPr>
          <w:rFonts w:ascii="宋体" w:hAnsi="宋体" w:cs="仿宋_GB2312" w:hint="eastAsia"/>
          <w:sz w:val="24"/>
          <w:szCs w:val="24"/>
        </w:rPr>
        <w:t>”→“</w:t>
      </w:r>
      <w:r>
        <w:rPr>
          <w:rFonts w:ascii="宋体" w:hAnsi="宋体" w:cs="仿宋_GB2312" w:hint="eastAsia"/>
          <w:sz w:val="24"/>
          <w:szCs w:val="24"/>
          <w:lang w:val="zh-CN"/>
        </w:rPr>
        <w:t>参与投标</w:t>
      </w:r>
      <w:r>
        <w:rPr>
          <w:rFonts w:ascii="宋体" w:hAnsi="宋体" w:cs="仿宋_GB2312" w:hint="eastAsia"/>
          <w:sz w:val="24"/>
          <w:szCs w:val="24"/>
        </w:rPr>
        <w:t>”→“</w:t>
      </w:r>
      <w:r>
        <w:rPr>
          <w:rFonts w:ascii="宋体" w:hAnsi="宋体" w:cs="仿宋_GB2312" w:hint="eastAsia"/>
          <w:sz w:val="24"/>
          <w:szCs w:val="24"/>
          <w:lang w:val="zh-CN"/>
        </w:rPr>
        <w:t>费用缴纳说明</w:t>
      </w:r>
      <w:r>
        <w:rPr>
          <w:rFonts w:ascii="宋体" w:hAnsi="宋体" w:cs="仿宋_GB2312" w:hint="eastAsia"/>
          <w:sz w:val="24"/>
          <w:szCs w:val="24"/>
        </w:rPr>
        <w:t>”→“</w:t>
      </w:r>
      <w:r>
        <w:rPr>
          <w:rFonts w:ascii="宋体" w:hAnsi="宋体" w:cs="仿宋_GB2312" w:hint="eastAsia"/>
          <w:sz w:val="24"/>
          <w:szCs w:val="24"/>
          <w:lang w:val="zh-CN"/>
        </w:rPr>
        <w:t>保证金缴纳说明单</w:t>
      </w:r>
      <w:r>
        <w:rPr>
          <w:rFonts w:ascii="宋体" w:hAnsi="宋体" w:cs="仿宋_GB2312" w:hint="eastAsia"/>
          <w:sz w:val="24"/>
          <w:szCs w:val="24"/>
        </w:rPr>
        <w:t>”，</w:t>
      </w:r>
      <w:r>
        <w:rPr>
          <w:rFonts w:ascii="宋体" w:hAnsi="宋体" w:cs="仿宋_GB2312" w:hint="eastAsia"/>
          <w:sz w:val="24"/>
          <w:szCs w:val="24"/>
          <w:lang w:val="zh-CN"/>
        </w:rPr>
        <w:t>获取缴费说明单</w:t>
      </w:r>
      <w:r>
        <w:rPr>
          <w:rFonts w:ascii="宋体" w:hAnsi="宋体" w:cs="仿宋_GB2312" w:hint="eastAsia"/>
          <w:sz w:val="24"/>
          <w:szCs w:val="24"/>
        </w:rPr>
        <w:t>，</w:t>
      </w:r>
      <w:r>
        <w:rPr>
          <w:rFonts w:ascii="宋体" w:hAnsi="宋体" w:cs="仿宋_GB2312" w:hint="eastAsia"/>
          <w:sz w:val="24"/>
          <w:szCs w:val="24"/>
          <w:lang w:val="zh-CN"/>
        </w:rPr>
        <w:t>根据每个标段的缴纳说明单在缴纳截止时间前缴纳</w:t>
      </w:r>
      <w:r>
        <w:rPr>
          <w:rFonts w:ascii="宋体" w:hAnsi="宋体" w:cs="仿宋_GB2312" w:hint="eastAsia"/>
          <w:sz w:val="24"/>
          <w:szCs w:val="24"/>
        </w:rPr>
        <w:t>；</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1.</w:t>
      </w:r>
      <w:r>
        <w:rPr>
          <w:rFonts w:ascii="宋体" w:hAnsi="宋体" w:cs="仿宋_GB2312" w:hint="eastAsia"/>
          <w:sz w:val="24"/>
          <w:szCs w:val="24"/>
          <w:lang w:val="zh-CN"/>
        </w:rPr>
        <w:t>5.2 成功缴纳后重新登录前述系统</w:t>
      </w:r>
      <w:r>
        <w:rPr>
          <w:rFonts w:ascii="宋体" w:hAnsi="宋体" w:cs="仿宋_GB2312" w:hint="eastAsia"/>
          <w:sz w:val="24"/>
          <w:szCs w:val="24"/>
        </w:rPr>
        <w:t>，</w:t>
      </w:r>
      <w:r>
        <w:rPr>
          <w:rFonts w:ascii="宋体" w:hAnsi="宋体" w:cs="仿宋_GB2312" w:hint="eastAsia"/>
          <w:sz w:val="24"/>
          <w:szCs w:val="24"/>
          <w:lang w:val="zh-CN"/>
        </w:rPr>
        <w:t>依次点击</w:t>
      </w:r>
      <w:r>
        <w:rPr>
          <w:rFonts w:ascii="宋体" w:hAnsi="宋体" w:cs="仿宋_GB2312" w:hint="eastAsia"/>
          <w:sz w:val="24"/>
          <w:szCs w:val="24"/>
        </w:rPr>
        <w:t>“</w:t>
      </w:r>
      <w:r>
        <w:rPr>
          <w:rFonts w:ascii="宋体" w:hAnsi="宋体" w:cs="仿宋_GB2312" w:hint="eastAsia"/>
          <w:sz w:val="24"/>
          <w:szCs w:val="24"/>
          <w:lang w:val="zh-CN"/>
        </w:rPr>
        <w:t>会员向导</w:t>
      </w:r>
      <w:r>
        <w:rPr>
          <w:rFonts w:ascii="宋体" w:hAnsi="宋体" w:cs="仿宋_GB2312" w:hint="eastAsia"/>
          <w:sz w:val="24"/>
          <w:szCs w:val="24"/>
        </w:rPr>
        <w:t>”→“</w:t>
      </w:r>
      <w:r>
        <w:rPr>
          <w:rFonts w:ascii="宋体" w:hAnsi="宋体" w:cs="仿宋_GB2312" w:hint="eastAsia"/>
          <w:sz w:val="24"/>
          <w:szCs w:val="24"/>
          <w:lang w:val="zh-CN"/>
        </w:rPr>
        <w:t>参与投标</w:t>
      </w:r>
      <w:r>
        <w:rPr>
          <w:rFonts w:ascii="宋体" w:hAnsi="宋体" w:cs="仿宋_GB2312" w:hint="eastAsia"/>
          <w:sz w:val="24"/>
          <w:szCs w:val="24"/>
        </w:rPr>
        <w:t>”→“</w:t>
      </w:r>
      <w:r>
        <w:rPr>
          <w:rFonts w:ascii="宋体" w:hAnsi="宋体" w:cs="仿宋_GB2312" w:hint="eastAsia"/>
          <w:sz w:val="24"/>
          <w:szCs w:val="24"/>
          <w:lang w:val="zh-CN"/>
        </w:rPr>
        <w:t>保证金绑定</w:t>
      </w:r>
      <w:r>
        <w:rPr>
          <w:rFonts w:ascii="宋体" w:hAnsi="宋体" w:cs="仿宋_GB2312" w:hint="eastAsia"/>
          <w:sz w:val="24"/>
          <w:szCs w:val="24"/>
        </w:rPr>
        <w:t>”→“</w:t>
      </w:r>
      <w:r>
        <w:rPr>
          <w:rFonts w:ascii="宋体" w:hAnsi="宋体" w:cs="仿宋_GB2312" w:hint="eastAsia"/>
          <w:sz w:val="24"/>
          <w:szCs w:val="24"/>
          <w:lang w:val="zh-CN"/>
        </w:rPr>
        <w:t>绑定</w:t>
      </w:r>
      <w:r>
        <w:rPr>
          <w:rFonts w:ascii="宋体" w:hAnsi="宋体" w:cs="仿宋_GB2312" w:hint="eastAsia"/>
          <w:sz w:val="24"/>
          <w:szCs w:val="24"/>
        </w:rPr>
        <w:t>”</w:t>
      </w:r>
      <w:r>
        <w:rPr>
          <w:rFonts w:ascii="宋体" w:hAnsi="宋体" w:cs="仿宋_GB2312" w:hint="eastAsia"/>
          <w:sz w:val="24"/>
          <w:szCs w:val="24"/>
          <w:lang w:val="zh-CN"/>
        </w:rPr>
        <w:t>进行投标保证金绑定。</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1.</w:t>
      </w:r>
      <w:r>
        <w:rPr>
          <w:rFonts w:ascii="宋体" w:hAnsi="宋体" w:cs="仿宋_GB2312" w:hint="eastAsia"/>
          <w:sz w:val="24"/>
          <w:szCs w:val="24"/>
          <w:lang w:val="zh-CN"/>
        </w:rPr>
        <w:t>5.</w:t>
      </w:r>
      <w:r>
        <w:rPr>
          <w:rFonts w:ascii="宋体" w:hAnsi="宋体" w:cs="仿宋_GB2312" w:hint="eastAsia"/>
          <w:sz w:val="24"/>
          <w:szCs w:val="24"/>
        </w:rPr>
        <w:t>3</w:t>
      </w:r>
      <w:r>
        <w:rPr>
          <w:rFonts w:ascii="宋体" w:hAnsi="宋体" w:cs="仿宋_GB2312" w:hint="eastAsia"/>
          <w:sz w:val="24"/>
          <w:szCs w:val="24"/>
          <w:lang w:val="zh-CN"/>
        </w:rPr>
        <w:t xml:space="preserve"> 《保证金缴纳绑定操作指南》获取方法：登录许昌公共资源交易系统-组件下载-《保证金缴纳绑定操作指南》。</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1.</w:t>
      </w:r>
      <w:r>
        <w:rPr>
          <w:rFonts w:ascii="宋体" w:hAnsi="宋体" w:cs="仿宋_GB2312" w:hint="eastAsia"/>
          <w:sz w:val="24"/>
          <w:szCs w:val="24"/>
          <w:lang w:val="zh-CN"/>
        </w:rPr>
        <w:t>5.</w:t>
      </w:r>
      <w:r>
        <w:rPr>
          <w:rFonts w:ascii="宋体" w:hAnsi="宋体" w:cs="仿宋_GB2312" w:hint="eastAsia"/>
          <w:sz w:val="24"/>
          <w:szCs w:val="24"/>
        </w:rPr>
        <w:t>4</w:t>
      </w:r>
      <w:r>
        <w:rPr>
          <w:rFonts w:ascii="宋体" w:hAnsi="宋体" w:cs="仿宋_GB2312" w:hint="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1.</w:t>
      </w:r>
      <w:r>
        <w:rPr>
          <w:rFonts w:ascii="宋体" w:hAnsi="宋体" w:cs="仿宋_GB2312" w:hint="eastAsia"/>
          <w:sz w:val="24"/>
          <w:szCs w:val="24"/>
          <w:lang w:val="zh-CN"/>
        </w:rPr>
        <w:t>6 每个投标人每个项目每个标段只有唯一缴纳账号，切勿重复缴纳或错误缴纳。</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1.</w:t>
      </w:r>
      <w:r>
        <w:rPr>
          <w:rFonts w:ascii="宋体" w:hAnsi="宋体"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17.1.8 不同投标人的投标保证金不得从同一单位或者个人的账户转出。</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lastRenderedPageBreak/>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1.9</w:t>
      </w:r>
      <w:r>
        <w:rPr>
          <w:rFonts w:ascii="宋体" w:hAnsi="宋体" w:cs="仿宋_GB2312" w:hint="eastAsia"/>
          <w:sz w:val="24"/>
          <w:szCs w:val="24"/>
          <w:lang w:val="zh-CN"/>
        </w:rPr>
        <w:t xml:space="preserve"> 未按上述规定操作引起的无效投标，由投标人自行负责。</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rPr>
        <w:t xml:space="preserve">17.1.10 </w:t>
      </w:r>
      <w:r>
        <w:rPr>
          <w:rFonts w:ascii="宋体" w:hAnsi="宋体" w:cs="仿宋_GB2312" w:hint="eastAsia"/>
          <w:sz w:val="24"/>
          <w:szCs w:val="24"/>
          <w:lang w:val="zh-CN"/>
        </w:rPr>
        <w:t>汇款凭证无需备注项目编号和项目名称。</w:t>
      </w:r>
    </w:p>
    <w:p w:rsidR="00BF25F2" w:rsidRDefault="005E2EB9">
      <w:pPr>
        <w:tabs>
          <w:tab w:val="left" w:pos="1260"/>
        </w:tabs>
        <w:autoSpaceDE w:val="0"/>
        <w:autoSpaceDN w:val="0"/>
        <w:spacing w:line="360" w:lineRule="auto"/>
        <w:contextualSpacing/>
        <w:rPr>
          <w:rFonts w:ascii="宋体" w:hAnsi="宋体" w:cs="仿宋_GB2312"/>
          <w:sz w:val="24"/>
          <w:szCs w:val="24"/>
        </w:rPr>
      </w:pPr>
      <w:r>
        <w:rPr>
          <w:rFonts w:ascii="宋体" w:hAnsi="宋体" w:cs="宋体" w:hint="eastAsia"/>
          <w:b/>
          <w:kern w:val="0"/>
          <w:sz w:val="24"/>
          <w:szCs w:val="24"/>
        </w:rPr>
        <w:t>17.2 投标保证金的退还</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 xml:space="preserve">2.1 </w:t>
      </w:r>
      <w:r>
        <w:rPr>
          <w:rFonts w:ascii="宋体" w:hAnsi="宋体" w:cs="仿宋_GB2312" w:hint="eastAsia"/>
          <w:sz w:val="24"/>
          <w:szCs w:val="24"/>
          <w:lang w:val="zh-CN"/>
        </w:rPr>
        <w:t>退还投标保证金时，区别中标与否，按不同时序由银行按来款途径退还原账户。</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2.1.1</w:t>
      </w:r>
      <w:r>
        <w:rPr>
          <w:rFonts w:ascii="宋体" w:hAnsi="宋体" w:cs="仿宋_GB2312" w:hint="eastAsia"/>
          <w:sz w:val="24"/>
          <w:szCs w:val="24"/>
          <w:lang w:val="zh-CN"/>
        </w:rPr>
        <w:t xml:space="preserve"> 自中标通知书发出之日起</w:t>
      </w:r>
      <w:r>
        <w:rPr>
          <w:rFonts w:ascii="宋体" w:hAnsi="宋体" w:cs="仿宋_GB2312"/>
          <w:sz w:val="24"/>
          <w:szCs w:val="24"/>
          <w:lang w:val="zh-CN"/>
        </w:rPr>
        <w:t>5</w:t>
      </w:r>
      <w:r>
        <w:rPr>
          <w:rFonts w:ascii="宋体" w:hAnsi="宋体" w:cs="仿宋_GB2312" w:hint="eastAsia"/>
          <w:sz w:val="24"/>
          <w:szCs w:val="24"/>
          <w:lang w:val="zh-CN"/>
        </w:rPr>
        <w:t>个工作日内退还未中标人的投标保证金。（交易见证部电话：0374-2968027）</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2.1.2</w:t>
      </w:r>
      <w:r>
        <w:rPr>
          <w:rFonts w:ascii="宋体" w:hAnsi="宋体" w:cs="仿宋_GB2312" w:hint="eastAsia"/>
          <w:sz w:val="24"/>
          <w:szCs w:val="24"/>
          <w:lang w:val="zh-CN"/>
        </w:rPr>
        <w:t xml:space="preserve"> 自采购合同签订之日起</w:t>
      </w:r>
      <w:r>
        <w:rPr>
          <w:rFonts w:ascii="宋体" w:hAnsi="宋体" w:cs="仿宋_GB2312"/>
          <w:sz w:val="24"/>
          <w:szCs w:val="24"/>
          <w:lang w:val="zh-CN"/>
        </w:rPr>
        <w:t>5</w:t>
      </w:r>
      <w:r>
        <w:rPr>
          <w:rFonts w:ascii="宋体" w:hAnsi="宋体" w:cs="仿宋_GB2312" w:hint="eastAsia"/>
          <w:sz w:val="24"/>
          <w:szCs w:val="24"/>
          <w:lang w:val="zh-CN"/>
        </w:rPr>
        <w:t>个工作日内退还中标人的投标保证金。（向交易见证部提交合同原件或者复印件）（交易见证部电话：0374-2968027）</w:t>
      </w:r>
    </w:p>
    <w:p w:rsidR="00BF25F2" w:rsidRDefault="005E2EB9">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w:t>
      </w:r>
      <w:r>
        <w:rPr>
          <w:rFonts w:ascii="宋体" w:hAnsi="宋体" w:cs="仿宋_GB2312" w:hint="eastAsia"/>
          <w:sz w:val="24"/>
          <w:szCs w:val="24"/>
          <w:lang w:val="zh-CN"/>
        </w:rPr>
        <w:t>（交易见证部电话：0374-2968027）</w:t>
      </w:r>
      <w:r>
        <w:rPr>
          <w:rFonts w:ascii="宋体" w:hAnsi="宋体" w:cs="仿宋_GB2312" w:hint="eastAsia"/>
          <w:sz w:val="24"/>
          <w:szCs w:val="24"/>
        </w:rPr>
        <w:t>。</w:t>
      </w:r>
    </w:p>
    <w:p w:rsidR="00BF25F2" w:rsidRDefault="005E2EB9">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17.2.1.4 因投标人自身原因无法及时退还投标保证金，滞留三年以上的，投标保证金上缴财政。</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2.2</w:t>
      </w:r>
      <w:r>
        <w:rPr>
          <w:rFonts w:ascii="宋体" w:hAnsi="宋体" w:cs="仿宋_GB2312" w:hint="eastAsia"/>
          <w:sz w:val="24"/>
          <w:szCs w:val="24"/>
          <w:lang w:val="zh-CN"/>
        </w:rPr>
        <w:t xml:space="preserve"> 有下列情形之一的，投标保证金不予退还</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 xml:space="preserve">2.2.1 </w:t>
      </w:r>
      <w:r>
        <w:rPr>
          <w:rFonts w:ascii="宋体" w:hAnsi="宋体" w:cs="仿宋_GB2312" w:hint="eastAsia"/>
          <w:sz w:val="24"/>
          <w:szCs w:val="24"/>
          <w:lang w:val="zh-CN"/>
        </w:rPr>
        <w:t>投标有效期内投标人撤销投标文件的；</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 xml:space="preserve">2.2.2 </w:t>
      </w:r>
      <w:r>
        <w:rPr>
          <w:rFonts w:ascii="宋体" w:hAnsi="宋体" w:cs="仿宋_GB2312" w:hint="eastAsia"/>
          <w:sz w:val="24"/>
          <w:szCs w:val="24"/>
          <w:lang w:val="zh-CN"/>
        </w:rPr>
        <w:t>投标人在投标文件中提供虚假材料的；</w:t>
      </w:r>
    </w:p>
    <w:p w:rsidR="00BF25F2" w:rsidRDefault="005E2EB9">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2.2.3 除因不可抗力或招标文件认可的情形以外，中标人不与采购人签订合同的；</w:t>
      </w:r>
    </w:p>
    <w:p w:rsidR="00BF25F2" w:rsidRDefault="005E2EB9">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17.2.2.4 投标人与采购人、其他投标人或者采购代理机构恶意串通的；</w:t>
      </w:r>
    </w:p>
    <w:p w:rsidR="00BF25F2" w:rsidRDefault="005E2EB9">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17.2.2.5 法律法规及招标文件规定的其他情形。</w:t>
      </w:r>
    </w:p>
    <w:p w:rsidR="00BF25F2" w:rsidRDefault="005E2EB9">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 xml:space="preserve">17.3 </w:t>
      </w:r>
      <w:r>
        <w:rPr>
          <w:rFonts w:ascii="宋体" w:hAnsi="宋体"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BF25F2" w:rsidRDefault="005E2EB9">
      <w:pPr>
        <w:tabs>
          <w:tab w:val="left" w:pos="1260"/>
        </w:tabs>
        <w:autoSpaceDE w:val="0"/>
        <w:autoSpaceDN w:val="0"/>
        <w:spacing w:line="360" w:lineRule="auto"/>
        <w:contextualSpacing/>
        <w:rPr>
          <w:rFonts w:ascii="宋体" w:hAnsi="宋体" w:cs="仿宋_GB2312"/>
          <w:b/>
          <w:color w:val="000000"/>
          <w:sz w:val="24"/>
          <w:szCs w:val="24"/>
          <w:lang w:val="zh-CN"/>
        </w:rPr>
      </w:pPr>
      <w:r>
        <w:rPr>
          <w:rFonts w:ascii="宋体" w:hAnsi="宋体" w:cs="仿宋_GB2312" w:hint="eastAsia"/>
          <w:b/>
          <w:color w:val="000000"/>
          <w:sz w:val="24"/>
          <w:szCs w:val="24"/>
          <w:lang w:val="zh-CN"/>
        </w:rPr>
        <w:t>1</w:t>
      </w:r>
      <w:r>
        <w:rPr>
          <w:rFonts w:ascii="宋体" w:hAnsi="宋体" w:cs="仿宋_GB2312" w:hint="eastAsia"/>
          <w:b/>
          <w:color w:val="000000"/>
          <w:sz w:val="24"/>
          <w:szCs w:val="24"/>
        </w:rPr>
        <w:t>8</w:t>
      </w:r>
      <w:r>
        <w:rPr>
          <w:rFonts w:ascii="宋体" w:hAnsi="宋体" w:cs="仿宋_GB2312" w:hint="eastAsia"/>
          <w:b/>
          <w:color w:val="000000"/>
          <w:sz w:val="24"/>
          <w:szCs w:val="24"/>
          <w:lang w:val="zh-CN"/>
        </w:rPr>
        <w:t>. 投标文件的数量和签署盖章</w:t>
      </w:r>
    </w:p>
    <w:p w:rsidR="00BF25F2" w:rsidRDefault="005E2EB9">
      <w:pPr>
        <w:autoSpaceDE w:val="0"/>
        <w:autoSpaceDN w:val="0"/>
        <w:adjustRightInd w:val="0"/>
        <w:spacing w:line="360" w:lineRule="auto"/>
        <w:rPr>
          <w:rFonts w:ascii="宋体" w:hAnsi="宋体" w:cs="仿宋_GB2312"/>
          <w:color w:val="000000"/>
          <w:sz w:val="24"/>
          <w:szCs w:val="24"/>
          <w:lang w:val="zh-CN"/>
        </w:rPr>
      </w:pPr>
      <w:r>
        <w:rPr>
          <w:rFonts w:ascii="宋体" w:hAnsi="宋体" w:cs="仿宋_GB2312" w:hint="eastAsia"/>
          <w:color w:val="000000"/>
          <w:sz w:val="24"/>
          <w:szCs w:val="24"/>
          <w:lang w:val="zh-CN"/>
        </w:rPr>
        <w:t>1</w:t>
      </w:r>
      <w:r>
        <w:rPr>
          <w:rFonts w:ascii="宋体" w:hAnsi="宋体" w:cs="仿宋_GB2312" w:hint="eastAsia"/>
          <w:color w:val="000000"/>
          <w:sz w:val="24"/>
          <w:szCs w:val="24"/>
        </w:rPr>
        <w:t>8</w:t>
      </w:r>
      <w:r>
        <w:rPr>
          <w:rFonts w:ascii="宋体" w:hAnsi="宋体" w:cs="仿宋_GB2312" w:hint="eastAsia"/>
          <w:color w:val="000000"/>
          <w:sz w:val="24"/>
          <w:szCs w:val="24"/>
          <w:lang w:val="zh-CN"/>
        </w:rPr>
        <w:t>.1 投标人应提交投标文件份数见“投标人须知前附表”。</w:t>
      </w:r>
    </w:p>
    <w:p w:rsidR="00BF25F2" w:rsidRDefault="005E2EB9">
      <w:pPr>
        <w:tabs>
          <w:tab w:val="left" w:pos="1260"/>
        </w:tabs>
        <w:autoSpaceDE w:val="0"/>
        <w:autoSpaceDN w:val="0"/>
        <w:spacing w:line="360" w:lineRule="auto"/>
        <w:contextualSpacing/>
        <w:rPr>
          <w:rFonts w:ascii="宋体" w:hAnsi="宋体" w:cs="仿宋_GB2312"/>
          <w:color w:val="000000"/>
          <w:sz w:val="24"/>
          <w:szCs w:val="24"/>
          <w:lang w:val="zh-CN"/>
        </w:rPr>
      </w:pPr>
      <w:r>
        <w:rPr>
          <w:rFonts w:ascii="宋体" w:hAnsi="宋体" w:cs="仿宋_GB2312" w:hint="eastAsia"/>
          <w:color w:val="000000"/>
          <w:sz w:val="24"/>
          <w:szCs w:val="24"/>
          <w:lang w:val="zh-CN"/>
        </w:rPr>
        <w:lastRenderedPageBreak/>
        <w:t>1</w:t>
      </w:r>
      <w:r>
        <w:rPr>
          <w:rFonts w:ascii="宋体" w:hAnsi="宋体" w:cs="仿宋_GB2312" w:hint="eastAsia"/>
          <w:color w:val="000000"/>
          <w:sz w:val="24"/>
          <w:szCs w:val="24"/>
        </w:rPr>
        <w:t>8</w:t>
      </w:r>
      <w:r>
        <w:rPr>
          <w:rFonts w:ascii="宋体" w:hAnsi="宋体" w:cs="仿宋_GB2312" w:hint="eastAsia"/>
          <w:color w:val="000000"/>
          <w:sz w:val="24"/>
          <w:szCs w:val="24"/>
          <w:lang w:val="zh-CN"/>
        </w:rPr>
        <w:t>.2 在招标文件中已明示需盖章及签名之处，</w:t>
      </w:r>
      <w:r>
        <w:rPr>
          <w:rFonts w:ascii="新宋体" w:eastAsia="新宋体" w:hAnsi="新宋体" w:hint="eastAsia"/>
          <w:color w:val="000000"/>
          <w:sz w:val="24"/>
        </w:rPr>
        <w:t>电子投标文件应按招标文件要求加盖投标人电子印章和法人电子印章或授权代表电子印章。</w:t>
      </w:r>
    </w:p>
    <w:p w:rsidR="00BF25F2" w:rsidRDefault="005E2EB9">
      <w:pPr>
        <w:autoSpaceDE w:val="0"/>
        <w:autoSpaceDN w:val="0"/>
        <w:adjustRightInd w:val="0"/>
        <w:spacing w:line="360" w:lineRule="auto"/>
        <w:rPr>
          <w:rFonts w:ascii="宋体" w:hAnsi="宋体" w:cs="仿宋_GB2312"/>
          <w:color w:val="000000"/>
          <w:sz w:val="24"/>
          <w:szCs w:val="24"/>
          <w:lang w:val="zh-CN"/>
        </w:rPr>
      </w:pPr>
      <w:r>
        <w:rPr>
          <w:rFonts w:ascii="宋体" w:hAnsi="宋体" w:cs="仿宋_GB2312" w:hint="eastAsia"/>
          <w:color w:val="000000"/>
          <w:sz w:val="24"/>
          <w:szCs w:val="24"/>
          <w:lang w:val="zh-CN"/>
        </w:rPr>
        <w:t>18.3 纸质投标文件</w:t>
      </w:r>
      <w:r>
        <w:rPr>
          <w:rFonts w:ascii="新宋体" w:eastAsia="新宋体" w:hAnsi="新宋体" w:hint="eastAsia"/>
          <w:color w:val="000000"/>
          <w:sz w:val="24"/>
        </w:rPr>
        <w:t>是指投标人电子投标文件制作完成后生成的后缀名为</w:t>
      </w:r>
      <w:r>
        <w:rPr>
          <w:rFonts w:hAnsi="宋体" w:hint="eastAsia"/>
          <w:color w:val="000000"/>
          <w:sz w:val="24"/>
          <w:szCs w:val="24"/>
        </w:rPr>
        <w:t>“</w:t>
      </w:r>
      <w:r>
        <w:rPr>
          <w:rFonts w:hAnsi="宋体" w:hint="eastAsia"/>
          <w:color w:val="000000"/>
          <w:sz w:val="24"/>
          <w:szCs w:val="24"/>
        </w:rPr>
        <w:t>.PDF</w:t>
      </w:r>
      <w:r>
        <w:rPr>
          <w:rFonts w:hAnsi="宋体" w:hint="eastAsia"/>
          <w:color w:val="000000"/>
          <w:sz w:val="24"/>
          <w:szCs w:val="24"/>
        </w:rPr>
        <w:t>”的文件打印的投标文件。</w:t>
      </w:r>
      <w:r>
        <w:rPr>
          <w:rFonts w:ascii="宋体" w:hAnsi="宋体" w:cs="仿宋_GB2312" w:hint="eastAsia"/>
          <w:color w:val="000000"/>
          <w:sz w:val="24"/>
          <w:szCs w:val="24"/>
          <w:lang w:val="zh-CN"/>
        </w:rPr>
        <w:t>纸质投标文件正本和副本封面上应清楚标明</w:t>
      </w:r>
      <w:r>
        <w:rPr>
          <w:rFonts w:ascii="宋体" w:hAnsi="宋体" w:cs="仿宋_GB2312"/>
          <w:color w:val="000000"/>
          <w:sz w:val="24"/>
          <w:szCs w:val="24"/>
          <w:lang w:val="zh-CN"/>
        </w:rPr>
        <w:t>“</w:t>
      </w:r>
      <w:r>
        <w:rPr>
          <w:rFonts w:ascii="宋体" w:hAnsi="宋体" w:cs="仿宋_GB2312" w:hint="eastAsia"/>
          <w:color w:val="000000"/>
          <w:sz w:val="24"/>
          <w:szCs w:val="24"/>
          <w:lang w:val="zh-CN"/>
        </w:rPr>
        <w:t>正本</w:t>
      </w:r>
      <w:r>
        <w:rPr>
          <w:rFonts w:ascii="宋体" w:hAnsi="宋体" w:cs="仿宋_GB2312"/>
          <w:color w:val="000000"/>
          <w:sz w:val="24"/>
          <w:szCs w:val="24"/>
          <w:lang w:val="zh-CN"/>
        </w:rPr>
        <w:t>”</w:t>
      </w:r>
      <w:r>
        <w:rPr>
          <w:rFonts w:ascii="宋体" w:hAnsi="宋体" w:cs="仿宋_GB2312" w:hint="eastAsia"/>
          <w:color w:val="000000"/>
          <w:sz w:val="24"/>
          <w:szCs w:val="24"/>
          <w:lang w:val="zh-CN"/>
        </w:rPr>
        <w:t>或</w:t>
      </w:r>
      <w:r>
        <w:rPr>
          <w:rFonts w:ascii="宋体" w:hAnsi="宋体" w:cs="仿宋_GB2312"/>
          <w:color w:val="000000"/>
          <w:sz w:val="24"/>
          <w:szCs w:val="24"/>
          <w:lang w:val="zh-CN"/>
        </w:rPr>
        <w:t>“</w:t>
      </w:r>
      <w:r>
        <w:rPr>
          <w:rFonts w:ascii="宋体" w:hAnsi="宋体" w:cs="仿宋_GB2312" w:hint="eastAsia"/>
          <w:color w:val="000000"/>
          <w:sz w:val="24"/>
          <w:szCs w:val="24"/>
          <w:lang w:val="zh-CN"/>
        </w:rPr>
        <w:t>副本</w:t>
      </w:r>
      <w:r>
        <w:rPr>
          <w:rFonts w:ascii="宋体" w:hAnsi="宋体" w:cs="仿宋_GB2312"/>
          <w:color w:val="000000"/>
          <w:sz w:val="24"/>
          <w:szCs w:val="24"/>
          <w:lang w:val="zh-CN"/>
        </w:rPr>
        <w:t>”</w:t>
      </w:r>
      <w:r>
        <w:rPr>
          <w:rFonts w:ascii="宋体" w:hAnsi="宋体" w:cs="仿宋_GB2312" w:hint="eastAsia"/>
          <w:color w:val="000000"/>
          <w:sz w:val="24"/>
          <w:szCs w:val="24"/>
          <w:lang w:val="zh-CN"/>
        </w:rPr>
        <w:t>字样；一旦正本和副本内容不一致时，以正本为准。纸质投标文件的正本及所有副本的封面均须由投标人加盖投标人公章。</w:t>
      </w:r>
    </w:p>
    <w:p w:rsidR="00BF25F2" w:rsidRDefault="005E2EB9">
      <w:pPr>
        <w:tabs>
          <w:tab w:val="left" w:pos="1260"/>
        </w:tabs>
        <w:autoSpaceDE w:val="0"/>
        <w:autoSpaceDN w:val="0"/>
        <w:spacing w:line="360" w:lineRule="auto"/>
        <w:contextualSpacing/>
        <w:rPr>
          <w:rFonts w:ascii="宋体" w:hAnsi="宋体" w:cs="仿宋_GB2312"/>
          <w:color w:val="000000"/>
          <w:sz w:val="24"/>
          <w:szCs w:val="24"/>
          <w:lang w:val="zh-CN"/>
        </w:rPr>
      </w:pPr>
      <w:r>
        <w:rPr>
          <w:rFonts w:ascii="宋体" w:hAnsi="宋体" w:cs="仿宋_GB2312" w:hint="eastAsia"/>
          <w:color w:val="000000"/>
          <w:sz w:val="24"/>
          <w:szCs w:val="24"/>
          <w:lang w:val="zh-CN"/>
        </w:rPr>
        <w:t>1</w:t>
      </w:r>
      <w:r>
        <w:rPr>
          <w:rFonts w:ascii="宋体" w:hAnsi="宋体" w:cs="仿宋_GB2312" w:hint="eastAsia"/>
          <w:color w:val="000000"/>
          <w:sz w:val="24"/>
          <w:szCs w:val="24"/>
        </w:rPr>
        <w:t>8</w:t>
      </w:r>
      <w:r>
        <w:rPr>
          <w:rFonts w:ascii="宋体" w:hAnsi="宋体" w:cs="仿宋_GB2312" w:hint="eastAsia"/>
          <w:color w:val="000000"/>
          <w:sz w:val="24"/>
          <w:szCs w:val="24"/>
          <w:lang w:val="zh-CN"/>
        </w:rPr>
        <w:t>.4 纸质投标文件副本可以是纸质投标文件的正本复印而成。</w:t>
      </w:r>
    </w:p>
    <w:p w:rsidR="00BF25F2" w:rsidRDefault="00BF25F2">
      <w:pPr>
        <w:tabs>
          <w:tab w:val="left" w:pos="1260"/>
        </w:tabs>
        <w:autoSpaceDE w:val="0"/>
        <w:autoSpaceDN w:val="0"/>
        <w:spacing w:line="360" w:lineRule="auto"/>
        <w:contextualSpacing/>
        <w:rPr>
          <w:rFonts w:ascii="宋体" w:hAnsi="宋体" w:cs="仿宋_GB2312"/>
          <w:sz w:val="24"/>
          <w:szCs w:val="24"/>
          <w:lang w:val="zh-CN"/>
        </w:rPr>
      </w:pPr>
    </w:p>
    <w:p w:rsidR="00BF25F2" w:rsidRDefault="005E2EB9">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四、投标文件的递交</w:t>
      </w:r>
    </w:p>
    <w:p w:rsidR="00BF25F2" w:rsidRDefault="005E2EB9">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rPr>
        <w:t>19</w:t>
      </w:r>
      <w:r>
        <w:rPr>
          <w:rFonts w:ascii="宋体" w:hAnsi="宋体" w:cs="仿宋_GB2312" w:hint="eastAsia"/>
          <w:b/>
          <w:sz w:val="24"/>
          <w:szCs w:val="24"/>
          <w:lang w:val="zh-CN"/>
        </w:rPr>
        <w:t>.投标文件的密封</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rPr>
        <w:t>19</w:t>
      </w:r>
      <w:r>
        <w:rPr>
          <w:rFonts w:ascii="宋体" w:hAnsi="宋体" w:cs="仿宋_GB2312" w:hint="eastAsia"/>
          <w:sz w:val="24"/>
          <w:szCs w:val="24"/>
          <w:lang w:val="zh-CN"/>
        </w:rPr>
        <w:t>.1 投标人应将纸质投标文件“正本”、“ 副本”密封包装。</w:t>
      </w:r>
      <w:r>
        <w:rPr>
          <w:rFonts w:hAnsi="宋体" w:cs="宋体" w:hint="eastAsia"/>
          <w:sz w:val="24"/>
        </w:rPr>
        <w:t>使用电子介质存储的投标文件单独密封包装，并随纸质投标文件一并提交。</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rPr>
        <w:t>19</w:t>
      </w:r>
      <w:r>
        <w:rPr>
          <w:rFonts w:ascii="宋体" w:hAnsi="宋体" w:cs="仿宋_GB2312" w:hint="eastAsia"/>
          <w:sz w:val="24"/>
          <w:szCs w:val="24"/>
          <w:lang w:val="zh-CN"/>
        </w:rPr>
        <w:t>.2 投标文件如果未按规定密封，招标人将拒绝接收。</w:t>
      </w:r>
    </w:p>
    <w:p w:rsidR="00BF25F2" w:rsidRDefault="005E2EB9">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rPr>
        <w:t>20</w:t>
      </w:r>
      <w:r>
        <w:rPr>
          <w:rFonts w:ascii="宋体" w:hAnsi="宋体" w:cs="仿宋_GB2312" w:hint="eastAsia"/>
          <w:b/>
          <w:sz w:val="24"/>
          <w:szCs w:val="24"/>
          <w:lang w:val="zh-CN"/>
        </w:rPr>
        <w:t>．投标截止时间</w:t>
      </w:r>
    </w:p>
    <w:p w:rsidR="00BF25F2" w:rsidRDefault="005E2EB9">
      <w:pPr>
        <w:tabs>
          <w:tab w:val="left" w:pos="1260"/>
        </w:tabs>
        <w:autoSpaceDE w:val="0"/>
        <w:autoSpaceDN w:val="0"/>
        <w:spacing w:line="360" w:lineRule="auto"/>
        <w:contextualSpacing/>
        <w:rPr>
          <w:rFonts w:ascii="宋体" w:hAnsi="宋体"/>
          <w:bCs/>
          <w:sz w:val="24"/>
          <w:szCs w:val="24"/>
        </w:rPr>
      </w:pPr>
      <w:r>
        <w:rPr>
          <w:rFonts w:ascii="宋体" w:hAnsi="宋体" w:cs="仿宋_GB2312" w:hint="eastAsia"/>
          <w:sz w:val="24"/>
          <w:szCs w:val="24"/>
        </w:rPr>
        <w:t>20</w:t>
      </w:r>
      <w:r>
        <w:rPr>
          <w:rFonts w:ascii="宋体" w:hAnsi="宋体" w:cs="仿宋_GB2312" w:hint="eastAsia"/>
          <w:sz w:val="24"/>
          <w:szCs w:val="24"/>
          <w:lang w:val="zh-CN"/>
        </w:rPr>
        <w:t>．1 投标人必须在</w:t>
      </w:r>
      <w:r>
        <w:rPr>
          <w:rFonts w:ascii="宋体" w:hAnsi="宋体" w:cs="宋体" w:hint="eastAsia"/>
          <w:kern w:val="0"/>
          <w:sz w:val="24"/>
          <w:szCs w:val="24"/>
        </w:rPr>
        <w:t>“投标邀请”</w:t>
      </w:r>
      <w:r>
        <w:rPr>
          <w:rFonts w:ascii="宋体" w:hAnsi="宋体" w:hint="eastAsia"/>
          <w:bCs/>
          <w:sz w:val="24"/>
          <w:szCs w:val="24"/>
        </w:rPr>
        <w:t>和“投标人须知前附表”中规定的投标截止时间前，将所有投标文件送达招标文件指定的开标地点。</w:t>
      </w:r>
    </w:p>
    <w:p w:rsidR="00BF25F2" w:rsidRDefault="005E2EB9">
      <w:pPr>
        <w:tabs>
          <w:tab w:val="left" w:pos="1260"/>
        </w:tabs>
        <w:autoSpaceDE w:val="0"/>
        <w:autoSpaceDN w:val="0"/>
        <w:spacing w:line="360" w:lineRule="auto"/>
        <w:contextualSpacing/>
        <w:rPr>
          <w:rFonts w:ascii="宋体" w:hAnsi="宋体"/>
          <w:bCs/>
          <w:sz w:val="24"/>
          <w:szCs w:val="24"/>
        </w:rPr>
      </w:pPr>
      <w:r>
        <w:rPr>
          <w:rFonts w:ascii="宋体" w:hAnsi="宋体" w:hint="eastAsia"/>
          <w:bCs/>
          <w:sz w:val="24"/>
          <w:szCs w:val="24"/>
        </w:rPr>
        <w:t>20.2 招标人收到投标文件后，应当如实记载投标文件的送达时间和密封情况，签收保存，并向投标人出具签收回执。任何单位和个人不得在开标前开启投标文件。</w:t>
      </w:r>
    </w:p>
    <w:p w:rsidR="00BF25F2" w:rsidRDefault="005E2EB9">
      <w:pPr>
        <w:autoSpaceDE w:val="0"/>
        <w:autoSpaceDN w:val="0"/>
        <w:spacing w:line="360" w:lineRule="auto"/>
        <w:contextualSpacing/>
        <w:rPr>
          <w:rFonts w:ascii="宋体" w:hAnsi="宋体"/>
          <w:bCs/>
          <w:sz w:val="24"/>
          <w:szCs w:val="24"/>
        </w:rPr>
      </w:pPr>
      <w:r>
        <w:rPr>
          <w:rFonts w:ascii="宋体" w:hAnsi="宋体" w:cs="仿宋_GB2312" w:hint="eastAsia"/>
          <w:sz w:val="24"/>
          <w:szCs w:val="24"/>
          <w:lang w:val="zh-CN"/>
        </w:rPr>
        <w:t xml:space="preserve">20.3 </w:t>
      </w:r>
      <w:r>
        <w:rPr>
          <w:rFonts w:ascii="宋体" w:hAnsi="宋体"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BF25F2" w:rsidRDefault="005E2EB9">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rPr>
        <w:t>21</w:t>
      </w:r>
      <w:r>
        <w:rPr>
          <w:rFonts w:ascii="宋体" w:hAnsi="宋体" w:cs="仿宋_GB2312" w:hint="eastAsia"/>
          <w:b/>
          <w:sz w:val="24"/>
          <w:szCs w:val="24"/>
          <w:lang w:val="zh-CN"/>
        </w:rPr>
        <w:t>. 迟交的投标文件</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投标截止时间之后送达/上传的投标文件，招标人将拒绝接收。</w:t>
      </w:r>
    </w:p>
    <w:p w:rsidR="00BF25F2" w:rsidRDefault="005E2EB9">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2</w:t>
      </w:r>
      <w:r>
        <w:rPr>
          <w:rFonts w:ascii="宋体" w:hAnsi="宋体" w:cs="仿宋_GB2312" w:hint="eastAsia"/>
          <w:b/>
          <w:sz w:val="24"/>
          <w:szCs w:val="24"/>
        </w:rPr>
        <w:t>2</w:t>
      </w:r>
      <w:r>
        <w:rPr>
          <w:rFonts w:ascii="宋体" w:hAnsi="宋体" w:cs="仿宋_GB2312" w:hint="eastAsia"/>
          <w:b/>
          <w:sz w:val="24"/>
          <w:szCs w:val="24"/>
          <w:lang w:val="zh-CN"/>
        </w:rPr>
        <w:t>. 投标文件的修改和撤回</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2</w:t>
      </w:r>
      <w:r>
        <w:rPr>
          <w:rFonts w:ascii="宋体" w:hAnsi="宋体" w:cs="仿宋_GB2312" w:hint="eastAsia"/>
          <w:sz w:val="24"/>
          <w:szCs w:val="24"/>
          <w:lang w:val="zh-CN"/>
        </w:rPr>
        <w:t>.1 投标人在投标截止时间前，对所递交的纸质投标文件进行补充、修改或者撤回的，须书面通知招标人。</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hAnsi="宋体" w:cs="宋体" w:hint="eastAsia"/>
          <w:sz w:val="24"/>
        </w:rPr>
        <w:t>投标人应当在投标截止时间前完成电子投标文件的提交，可以补充、修改或撤回。投</w:t>
      </w:r>
      <w:r>
        <w:rPr>
          <w:rFonts w:hAnsi="宋体" w:cs="宋体" w:hint="eastAsia"/>
          <w:sz w:val="24"/>
        </w:rPr>
        <w:lastRenderedPageBreak/>
        <w:t>标截止时间前未完成电子投标文件提交、取得“投标文件提交回执单”的，视为撤回投标文件。</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2</w:t>
      </w:r>
      <w:r>
        <w:rPr>
          <w:rFonts w:ascii="宋体" w:hAnsi="宋体" w:cs="仿宋_GB2312" w:hint="eastAsia"/>
          <w:sz w:val="24"/>
          <w:szCs w:val="24"/>
          <w:lang w:val="zh-CN"/>
        </w:rPr>
        <w:t xml:space="preserve">.2 </w:t>
      </w:r>
      <w:r>
        <w:rPr>
          <w:rFonts w:ascii="宋体" w:hAnsi="宋体" w:hint="eastAsia"/>
          <w:bCs/>
          <w:sz w:val="24"/>
          <w:szCs w:val="24"/>
        </w:rPr>
        <w:t>投标人</w:t>
      </w:r>
      <w:r>
        <w:rPr>
          <w:rFonts w:ascii="宋体" w:hAnsi="宋体" w:cs="仿宋_GB2312" w:hint="eastAsia"/>
          <w:sz w:val="24"/>
          <w:szCs w:val="24"/>
          <w:lang w:val="zh-CN"/>
        </w:rPr>
        <w:t>补充、修改的内容并作为投标文件的组成部分。</w:t>
      </w:r>
      <w:r>
        <w:rPr>
          <w:rFonts w:ascii="宋体" w:hAnsi="宋体" w:hint="eastAsia"/>
          <w:bCs/>
          <w:sz w:val="24"/>
          <w:szCs w:val="24"/>
        </w:rPr>
        <w:t>补充或修改</w:t>
      </w:r>
      <w:r>
        <w:rPr>
          <w:rFonts w:ascii="宋体" w:hAnsi="宋体" w:cs="仿宋_GB2312" w:hint="eastAsia"/>
          <w:sz w:val="24"/>
          <w:szCs w:val="24"/>
          <w:lang w:val="zh-CN"/>
        </w:rPr>
        <w:t>应当按招标文件要求签署、盖章、</w:t>
      </w:r>
      <w:r>
        <w:rPr>
          <w:rFonts w:ascii="宋体" w:hAnsi="宋体" w:hint="eastAsia"/>
          <w:bCs/>
          <w:sz w:val="24"/>
          <w:szCs w:val="24"/>
        </w:rPr>
        <w:t>密封</w:t>
      </w:r>
      <w:r>
        <w:rPr>
          <w:rFonts w:ascii="宋体" w:hAnsi="宋体" w:cs="仿宋_GB2312" w:hint="eastAsia"/>
          <w:sz w:val="24"/>
          <w:szCs w:val="24"/>
          <w:lang w:val="zh-CN"/>
        </w:rPr>
        <w:t>、递交，</w:t>
      </w:r>
      <w:r>
        <w:rPr>
          <w:rFonts w:ascii="宋体" w:hAnsi="宋体" w:hint="eastAsia"/>
          <w:bCs/>
          <w:sz w:val="24"/>
          <w:szCs w:val="24"/>
        </w:rPr>
        <w:t>并应注明“修改</w:t>
      </w:r>
      <w:r>
        <w:rPr>
          <w:rFonts w:ascii="宋体" w:hAnsi="宋体"/>
          <w:bCs/>
          <w:sz w:val="24"/>
          <w:szCs w:val="24"/>
        </w:rPr>
        <w:t>”</w:t>
      </w:r>
      <w:r>
        <w:rPr>
          <w:rFonts w:ascii="宋体" w:hAnsi="宋体" w:hint="eastAsia"/>
          <w:bCs/>
          <w:sz w:val="24"/>
          <w:szCs w:val="24"/>
        </w:rPr>
        <w:t>或“补充</w:t>
      </w:r>
      <w:r>
        <w:rPr>
          <w:rFonts w:ascii="宋体" w:hAnsi="宋体"/>
          <w:bCs/>
          <w:sz w:val="24"/>
          <w:szCs w:val="24"/>
        </w:rPr>
        <w:t>”</w:t>
      </w:r>
      <w:r>
        <w:rPr>
          <w:rFonts w:ascii="宋体" w:hAnsi="宋体" w:hint="eastAsia"/>
          <w:bCs/>
          <w:sz w:val="24"/>
          <w:szCs w:val="24"/>
        </w:rPr>
        <w:t>字样。</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2</w:t>
      </w:r>
      <w:r>
        <w:rPr>
          <w:rFonts w:ascii="宋体" w:hAnsi="宋体" w:cs="仿宋_GB2312" w:hint="eastAsia"/>
          <w:sz w:val="24"/>
          <w:szCs w:val="24"/>
          <w:lang w:val="zh-CN"/>
        </w:rPr>
        <w:t>.3 投标人在递交投标文件后，可以撤回其投标，但投标人必须在规定的投标截止时间前以书面形式告知招标人。</w:t>
      </w:r>
    </w:p>
    <w:p w:rsidR="00BF25F2" w:rsidRDefault="005E2EB9">
      <w:pPr>
        <w:autoSpaceDE w:val="0"/>
        <w:autoSpaceDN w:val="0"/>
        <w:spacing w:line="360" w:lineRule="auto"/>
        <w:contextualSpacing/>
        <w:rPr>
          <w:rFonts w:ascii="宋体" w:hAnsi="宋体" w:cs="宋体"/>
          <w:kern w:val="0"/>
          <w:sz w:val="24"/>
          <w:szCs w:val="24"/>
        </w:rPr>
      </w:pPr>
      <w:r>
        <w:rPr>
          <w:rFonts w:ascii="宋体" w:hAnsi="宋体" w:cs="仿宋_GB2312" w:hint="eastAsia"/>
          <w:sz w:val="24"/>
          <w:szCs w:val="24"/>
          <w:lang w:val="zh-CN"/>
        </w:rPr>
        <w:t>2</w:t>
      </w:r>
      <w:r>
        <w:rPr>
          <w:rFonts w:ascii="宋体" w:hAnsi="宋体" w:cs="仿宋_GB2312" w:hint="eastAsia"/>
          <w:sz w:val="24"/>
          <w:szCs w:val="24"/>
        </w:rPr>
        <w:t>2</w:t>
      </w:r>
      <w:r>
        <w:rPr>
          <w:rFonts w:ascii="宋体" w:hAnsi="宋体" w:cs="仿宋_GB2312" w:hint="eastAsia"/>
          <w:sz w:val="24"/>
          <w:szCs w:val="24"/>
          <w:lang w:val="zh-CN"/>
        </w:rPr>
        <w:t xml:space="preserve">.4  </w:t>
      </w:r>
      <w:r>
        <w:rPr>
          <w:rFonts w:ascii="宋体" w:hAnsi="宋体" w:cs="宋体" w:hint="eastAsia"/>
          <w:kern w:val="0"/>
          <w:sz w:val="24"/>
          <w:szCs w:val="24"/>
        </w:rPr>
        <w:t>投标人不得在投标有效期内撤销投标文件，否则招标人将不退还其投标保证金。</w:t>
      </w:r>
    </w:p>
    <w:p w:rsidR="00BF25F2" w:rsidRDefault="005E2EB9">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23．</w:t>
      </w:r>
      <w:r>
        <w:rPr>
          <w:rFonts w:hAnsi="宋体" w:cs="宋体" w:hint="eastAsia"/>
          <w:b/>
          <w:sz w:val="24"/>
        </w:rPr>
        <w:t>除投标人须知前附表另有规定外，投标人所提交的电子投标文件、纸质投标文件及电子介质存储的备份文件不予退还。</w:t>
      </w:r>
    </w:p>
    <w:p w:rsidR="00BF25F2" w:rsidRDefault="00BF25F2">
      <w:pPr>
        <w:autoSpaceDE w:val="0"/>
        <w:autoSpaceDN w:val="0"/>
        <w:spacing w:line="360" w:lineRule="auto"/>
        <w:contextualSpacing/>
        <w:rPr>
          <w:rFonts w:ascii="宋体" w:hAnsi="宋体" w:cs="宋体"/>
          <w:kern w:val="0"/>
          <w:sz w:val="24"/>
          <w:szCs w:val="24"/>
        </w:rPr>
      </w:pPr>
    </w:p>
    <w:p w:rsidR="00BF25F2" w:rsidRDefault="005E2EB9">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五、开标和评标</w:t>
      </w:r>
    </w:p>
    <w:p w:rsidR="00BF25F2" w:rsidRDefault="005E2EB9">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2</w:t>
      </w:r>
      <w:r>
        <w:rPr>
          <w:rFonts w:ascii="宋体" w:hAnsi="宋体" w:cs="仿宋_GB2312" w:hint="eastAsia"/>
          <w:b/>
          <w:sz w:val="24"/>
          <w:szCs w:val="24"/>
        </w:rPr>
        <w:t>4</w:t>
      </w:r>
      <w:r>
        <w:rPr>
          <w:rFonts w:ascii="宋体" w:hAnsi="宋体" w:cs="仿宋_GB2312" w:hint="eastAsia"/>
          <w:b/>
          <w:sz w:val="24"/>
          <w:szCs w:val="24"/>
          <w:lang w:val="zh-CN"/>
        </w:rPr>
        <w:t>. 开标</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4</w:t>
      </w:r>
      <w:r>
        <w:rPr>
          <w:rFonts w:ascii="宋体" w:hAnsi="宋体" w:cs="仿宋_GB2312" w:hint="eastAsia"/>
          <w:sz w:val="24"/>
          <w:szCs w:val="24"/>
          <w:lang w:val="zh-CN"/>
        </w:rPr>
        <w:t>.1 招标人将按招标文件规定的时间和地点组织公开开标。开标由代理机构主持，邀请投标人参加。评标委员会成员不得参加开标活动。</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4</w:t>
      </w:r>
      <w:r>
        <w:rPr>
          <w:rFonts w:ascii="宋体" w:hAnsi="宋体" w:cs="仿宋_GB2312" w:hint="eastAsia"/>
          <w:sz w:val="24"/>
          <w:szCs w:val="24"/>
          <w:lang w:val="zh-CN"/>
        </w:rPr>
        <w:t>.2 招标人应当对开标、评标现场活动进行全程录音录像。录音录像应当清晰可辨，音像资料作为采购文件一并存档。</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4</w:t>
      </w:r>
      <w:r>
        <w:rPr>
          <w:rFonts w:ascii="宋体" w:hAnsi="宋体" w:cs="仿宋_GB2312" w:hint="eastAsia"/>
          <w:sz w:val="24"/>
          <w:szCs w:val="24"/>
          <w:lang w:val="zh-CN"/>
        </w:rPr>
        <w:t>.3 开标时，由投标人或者其推选的代表检查纸质投标文件和</w:t>
      </w:r>
      <w:r>
        <w:rPr>
          <w:rFonts w:hAnsi="宋体" w:cs="宋体" w:hint="eastAsia"/>
          <w:sz w:val="24"/>
        </w:rPr>
        <w:t>备份文件</w:t>
      </w:r>
      <w:r>
        <w:rPr>
          <w:rFonts w:ascii="宋体" w:hAnsi="宋体" w:cs="仿宋_GB2312" w:hint="eastAsia"/>
          <w:sz w:val="24"/>
          <w:szCs w:val="24"/>
          <w:lang w:val="zh-CN"/>
        </w:rPr>
        <w:t>（</w:t>
      </w:r>
      <w:r>
        <w:rPr>
          <w:rFonts w:hAnsi="宋体" w:cs="宋体" w:hint="eastAsia"/>
          <w:sz w:val="24"/>
        </w:rPr>
        <w:t>使用电子介质存储</w:t>
      </w:r>
      <w:r>
        <w:rPr>
          <w:rFonts w:ascii="宋体" w:hAnsi="宋体" w:cs="仿宋_GB2312" w:hint="eastAsia"/>
          <w:sz w:val="24"/>
          <w:szCs w:val="24"/>
          <w:lang w:val="zh-CN"/>
        </w:rPr>
        <w:t>）</w:t>
      </w:r>
      <w:r>
        <w:rPr>
          <w:rFonts w:hAnsi="宋体" w:cs="宋体" w:hint="eastAsia"/>
          <w:sz w:val="24"/>
        </w:rPr>
        <w:t>的</w:t>
      </w:r>
      <w:r>
        <w:rPr>
          <w:rFonts w:ascii="宋体" w:hAnsi="宋体"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BF25F2" w:rsidRDefault="005E2EB9">
      <w:pPr>
        <w:autoSpaceDE w:val="0"/>
        <w:autoSpaceDN w:val="0"/>
        <w:adjustRightInd w:val="0"/>
        <w:spacing w:line="360" w:lineRule="auto"/>
        <w:rPr>
          <w:rFonts w:ascii="宋体" w:hAnsi="宋体" w:cs="仿宋_GB2312"/>
          <w:sz w:val="24"/>
          <w:szCs w:val="24"/>
          <w:lang w:val="zh-CN"/>
        </w:rPr>
      </w:pPr>
      <w:r>
        <w:rPr>
          <w:rFonts w:ascii="宋体" w:hAnsi="宋体" w:cs="仿宋_GB2312" w:hint="eastAsia"/>
          <w:sz w:val="24"/>
          <w:szCs w:val="24"/>
          <w:lang w:val="zh-CN"/>
        </w:rPr>
        <w:t>24.3.1 电子投标文件的解密</w:t>
      </w:r>
    </w:p>
    <w:p w:rsidR="00BF25F2" w:rsidRDefault="005E2EB9">
      <w:pPr>
        <w:autoSpaceDE w:val="0"/>
        <w:autoSpaceDN w:val="0"/>
        <w:adjustRightInd w:val="0"/>
        <w:spacing w:line="360" w:lineRule="auto"/>
        <w:rPr>
          <w:rFonts w:ascii="宋体" w:hAnsi="宋体" w:cs="仿宋_GB2312"/>
          <w:sz w:val="24"/>
          <w:szCs w:val="24"/>
          <w:lang w:val="zh-CN"/>
        </w:rPr>
      </w:pPr>
      <w:r>
        <w:rPr>
          <w:rFonts w:ascii="宋体" w:hAnsi="宋体" w:cs="仿宋_GB2312" w:hint="eastAsia"/>
          <w:sz w:val="24"/>
          <w:szCs w:val="24"/>
          <w:lang w:val="zh-CN"/>
        </w:rPr>
        <w:t>全流程电子化交易项目电子投标文件采用双重加密。解密需分标段进行两次解密。</w:t>
      </w:r>
    </w:p>
    <w:p w:rsidR="00BF25F2" w:rsidRDefault="005E2EB9">
      <w:pPr>
        <w:autoSpaceDE w:val="0"/>
        <w:autoSpaceDN w:val="0"/>
        <w:adjustRightInd w:val="0"/>
        <w:spacing w:line="360" w:lineRule="auto"/>
        <w:rPr>
          <w:rFonts w:ascii="宋体" w:hAnsi="宋体" w:cs="仿宋_GB2312"/>
          <w:sz w:val="24"/>
          <w:szCs w:val="24"/>
          <w:lang w:val="zh-CN"/>
        </w:rPr>
      </w:pPr>
      <w:r>
        <w:rPr>
          <w:rFonts w:ascii="宋体" w:hAnsi="宋体" w:cs="仿宋_GB2312" w:hint="eastAsia"/>
          <w:sz w:val="24"/>
          <w:szCs w:val="24"/>
          <w:lang w:val="zh-CN"/>
        </w:rPr>
        <w:t>（1）投标人解密：投标人使用本单位CA数字证书远程或现场进行解密。需开标现场使用一体机进行解密的，请在代理机构引导下进行。</w:t>
      </w:r>
    </w:p>
    <w:p w:rsidR="00BF25F2" w:rsidRDefault="005E2EB9">
      <w:pPr>
        <w:autoSpaceDE w:val="0"/>
        <w:autoSpaceDN w:val="0"/>
        <w:adjustRightInd w:val="0"/>
        <w:spacing w:line="360" w:lineRule="auto"/>
        <w:rPr>
          <w:rFonts w:ascii="宋体" w:hAnsi="宋体" w:cs="仿宋_GB2312"/>
          <w:sz w:val="24"/>
          <w:szCs w:val="24"/>
          <w:lang w:val="zh-CN"/>
        </w:rPr>
      </w:pPr>
      <w:r>
        <w:rPr>
          <w:rFonts w:ascii="宋体" w:hAnsi="宋体" w:cs="仿宋_GB2312" w:hint="eastAsia"/>
          <w:sz w:val="24"/>
          <w:szCs w:val="24"/>
          <w:lang w:val="zh-CN"/>
        </w:rPr>
        <w:t>（2）代理机构解密：代理机构</w:t>
      </w:r>
      <w:r>
        <w:rPr>
          <w:rFonts w:ascii="宋体" w:hAnsi="宋体" w:cs="仿宋_GB2312"/>
          <w:sz w:val="24"/>
          <w:szCs w:val="24"/>
          <w:lang w:val="zh-CN"/>
        </w:rPr>
        <w:t>按</w:t>
      </w:r>
      <w:r>
        <w:rPr>
          <w:rFonts w:ascii="宋体" w:hAnsi="宋体" w:cs="仿宋_GB2312" w:hint="eastAsia"/>
          <w:sz w:val="24"/>
          <w:szCs w:val="24"/>
          <w:lang w:val="zh-CN"/>
        </w:rPr>
        <w:t>电子</w:t>
      </w:r>
      <w:r>
        <w:rPr>
          <w:rFonts w:ascii="宋体" w:hAnsi="宋体" w:cs="仿宋_GB2312"/>
          <w:sz w:val="24"/>
          <w:szCs w:val="24"/>
          <w:lang w:val="zh-CN"/>
        </w:rPr>
        <w:t>投标</w:t>
      </w:r>
      <w:r>
        <w:rPr>
          <w:rFonts w:ascii="宋体" w:hAnsi="宋体" w:cs="仿宋_GB2312" w:hint="eastAsia"/>
          <w:sz w:val="24"/>
          <w:szCs w:val="24"/>
          <w:lang w:val="zh-CN"/>
        </w:rPr>
        <w:t>文件到达交易系统</w:t>
      </w:r>
      <w:r>
        <w:rPr>
          <w:rFonts w:ascii="宋体" w:hAnsi="宋体" w:cs="仿宋_GB2312"/>
          <w:sz w:val="24"/>
          <w:szCs w:val="24"/>
          <w:lang w:val="zh-CN"/>
        </w:rPr>
        <w:t>的先后顺序</w:t>
      </w:r>
      <w:r>
        <w:rPr>
          <w:rFonts w:ascii="宋体" w:hAnsi="宋体" w:cs="仿宋_GB2312" w:hint="eastAsia"/>
          <w:sz w:val="24"/>
          <w:szCs w:val="24"/>
          <w:lang w:val="zh-CN"/>
        </w:rPr>
        <w:t>，使用本单位CA数字证书进行再次解密。</w:t>
      </w:r>
    </w:p>
    <w:p w:rsidR="00BF25F2" w:rsidRDefault="005E2EB9">
      <w:pPr>
        <w:autoSpaceDE w:val="0"/>
        <w:autoSpaceDN w:val="0"/>
        <w:adjustRightInd w:val="0"/>
        <w:spacing w:line="360" w:lineRule="auto"/>
        <w:rPr>
          <w:rFonts w:ascii="宋体" w:hAnsi="宋体" w:cs="仿宋_GB2312"/>
          <w:sz w:val="24"/>
          <w:szCs w:val="24"/>
          <w:lang w:val="zh-CN"/>
        </w:rPr>
      </w:pPr>
      <w:r>
        <w:rPr>
          <w:rFonts w:ascii="宋体" w:hAnsi="宋体" w:cs="仿宋_GB2312" w:hint="eastAsia"/>
          <w:sz w:val="24"/>
          <w:szCs w:val="24"/>
          <w:lang w:val="zh-CN"/>
        </w:rPr>
        <w:lastRenderedPageBreak/>
        <w:t>24.3.2 电子投标文件解密异常情况处理</w:t>
      </w:r>
    </w:p>
    <w:p w:rsidR="00BF25F2" w:rsidRDefault="005E2EB9">
      <w:pPr>
        <w:autoSpaceDE w:val="0"/>
        <w:autoSpaceDN w:val="0"/>
        <w:adjustRightInd w:val="0"/>
        <w:spacing w:line="360" w:lineRule="auto"/>
        <w:rPr>
          <w:rFonts w:ascii="宋体" w:hAnsi="宋体" w:cs="仿宋_GB2312"/>
          <w:sz w:val="24"/>
          <w:szCs w:val="24"/>
          <w:lang w:val="zh-CN"/>
        </w:rPr>
      </w:pPr>
      <w:r>
        <w:rPr>
          <w:rFonts w:ascii="宋体" w:hAnsi="宋体" w:cs="仿宋_GB2312" w:hint="eastAsia"/>
          <w:sz w:val="24"/>
          <w:szCs w:val="24"/>
          <w:lang w:val="zh-CN"/>
        </w:rPr>
        <w:t>（</w:t>
      </w:r>
      <w:r>
        <w:rPr>
          <w:rFonts w:ascii="宋体" w:hAnsi="宋体" w:cs="仿宋_GB2312"/>
          <w:sz w:val="24"/>
          <w:szCs w:val="24"/>
          <w:lang w:val="zh-CN"/>
        </w:rPr>
        <w:t>1</w:t>
      </w:r>
      <w:r>
        <w:rPr>
          <w:rFonts w:ascii="宋体" w:hAnsi="宋体" w:cs="仿宋_GB2312" w:hint="eastAsia"/>
          <w:sz w:val="24"/>
          <w:szCs w:val="24"/>
          <w:lang w:val="zh-CN"/>
        </w:rPr>
        <w:t>）因电子交易系统异常无法解密电子投标文件的，使用纸质投标文件以人工方式进行。</w:t>
      </w:r>
    </w:p>
    <w:p w:rsidR="00BF25F2" w:rsidRDefault="005E2EB9">
      <w:pPr>
        <w:autoSpaceDE w:val="0"/>
        <w:autoSpaceDN w:val="0"/>
        <w:adjustRightInd w:val="0"/>
        <w:spacing w:line="360" w:lineRule="auto"/>
        <w:rPr>
          <w:rFonts w:ascii="宋体" w:hAnsi="宋体" w:cs="仿宋_GB2312"/>
          <w:sz w:val="24"/>
          <w:szCs w:val="24"/>
          <w:lang w:val="zh-CN"/>
        </w:rPr>
      </w:pPr>
      <w:r>
        <w:rPr>
          <w:rFonts w:ascii="宋体" w:hAnsi="宋体"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4</w:t>
      </w:r>
      <w:r>
        <w:rPr>
          <w:rFonts w:ascii="宋体" w:hAnsi="宋体" w:cs="仿宋_GB2312" w:hint="eastAsia"/>
          <w:sz w:val="24"/>
          <w:szCs w:val="24"/>
          <w:lang w:val="zh-CN"/>
        </w:rPr>
        <w:t>.4 投标人不足3家的，不得开标。</w:t>
      </w:r>
    </w:p>
    <w:p w:rsidR="00BF25F2" w:rsidRDefault="005E2EB9">
      <w:pPr>
        <w:tabs>
          <w:tab w:val="left" w:pos="1260"/>
        </w:tabs>
        <w:autoSpaceDE w:val="0"/>
        <w:autoSpaceDN w:val="0"/>
        <w:spacing w:line="360" w:lineRule="auto"/>
        <w:contextualSpacing/>
        <w:rPr>
          <w:rFonts w:ascii="宋体" w:hAnsi="宋体"/>
          <w:bCs/>
          <w:sz w:val="24"/>
          <w:szCs w:val="24"/>
        </w:rPr>
      </w:pPr>
      <w:r>
        <w:rPr>
          <w:rFonts w:ascii="宋体" w:hAnsi="宋体" w:cs="仿宋_GB2312" w:hint="eastAsia"/>
          <w:sz w:val="24"/>
          <w:szCs w:val="24"/>
          <w:lang w:val="zh-CN"/>
        </w:rPr>
        <w:t>2</w:t>
      </w:r>
      <w:r>
        <w:rPr>
          <w:rFonts w:ascii="宋体" w:hAnsi="宋体" w:cs="仿宋_GB2312" w:hint="eastAsia"/>
          <w:sz w:val="24"/>
          <w:szCs w:val="24"/>
        </w:rPr>
        <w:t>4</w:t>
      </w:r>
      <w:r>
        <w:rPr>
          <w:rFonts w:ascii="宋体" w:hAnsi="宋体" w:cs="仿宋_GB2312" w:hint="eastAsia"/>
          <w:sz w:val="24"/>
          <w:szCs w:val="24"/>
          <w:lang w:val="zh-CN"/>
        </w:rPr>
        <w:t>.</w:t>
      </w:r>
      <w:r>
        <w:rPr>
          <w:rFonts w:ascii="宋体" w:hAnsi="宋体" w:hint="eastAsia"/>
          <w:bCs/>
          <w:sz w:val="24"/>
          <w:szCs w:val="24"/>
        </w:rPr>
        <w:t>5 开标过程</w:t>
      </w:r>
      <w:r>
        <w:rPr>
          <w:rFonts w:ascii="宋体" w:hAnsi="宋体" w:cs="仿宋_GB2312" w:hint="eastAsia"/>
          <w:sz w:val="24"/>
          <w:szCs w:val="24"/>
          <w:lang w:val="zh-CN"/>
        </w:rPr>
        <w:t>由采购代理机构负</w:t>
      </w:r>
      <w:r>
        <w:rPr>
          <w:rFonts w:ascii="宋体" w:hAnsi="宋体" w:hint="eastAsia"/>
          <w:bCs/>
          <w:sz w:val="24"/>
          <w:szCs w:val="24"/>
        </w:rPr>
        <w:t>责记录，由参加开标的各投标人代表和相关工作人员签字确认后随采购文件一并存档。</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hint="eastAsia"/>
          <w:bCs/>
          <w:sz w:val="24"/>
          <w:szCs w:val="24"/>
        </w:rPr>
        <w:t xml:space="preserve">24.6 </w:t>
      </w:r>
      <w:r>
        <w:rPr>
          <w:rFonts w:ascii="宋体" w:hAnsi="宋体"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4</w:t>
      </w:r>
      <w:r>
        <w:rPr>
          <w:rFonts w:ascii="宋体" w:hAnsi="宋体" w:cs="仿宋_GB2312" w:hint="eastAsia"/>
          <w:sz w:val="24"/>
          <w:szCs w:val="24"/>
          <w:lang w:val="zh-CN"/>
        </w:rPr>
        <w:t>.7 投标人未参加开标的，视同认可开标结果。</w:t>
      </w:r>
    </w:p>
    <w:p w:rsidR="00BF25F2" w:rsidRDefault="005E2EB9">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2</w:t>
      </w:r>
      <w:r>
        <w:rPr>
          <w:rFonts w:ascii="宋体" w:hAnsi="宋体" w:cs="仿宋_GB2312" w:hint="eastAsia"/>
          <w:b/>
          <w:sz w:val="24"/>
          <w:szCs w:val="24"/>
        </w:rPr>
        <w:t>5</w:t>
      </w:r>
      <w:r>
        <w:rPr>
          <w:rFonts w:ascii="宋体" w:hAnsi="宋体" w:cs="仿宋_GB2312" w:hint="eastAsia"/>
          <w:b/>
          <w:sz w:val="24"/>
          <w:szCs w:val="24"/>
          <w:lang w:val="zh-CN"/>
        </w:rPr>
        <w:t>. 资格审查</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hint="eastAsia"/>
          <w:bCs/>
          <w:sz w:val="24"/>
          <w:szCs w:val="24"/>
        </w:rPr>
        <w:t>开标结束后，采购人依法对投标人的资格进行审查。</w:t>
      </w:r>
      <w:r>
        <w:rPr>
          <w:rFonts w:ascii="宋体" w:hAnsi="宋体" w:cs="仿宋_GB2312" w:hint="eastAsia"/>
          <w:sz w:val="24"/>
          <w:szCs w:val="24"/>
          <w:lang w:val="zh-CN"/>
        </w:rPr>
        <w:t>合格投标人不足3家的，不得评标。</w:t>
      </w:r>
    </w:p>
    <w:p w:rsidR="00BF25F2" w:rsidRDefault="005E2EB9">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2</w:t>
      </w:r>
      <w:r>
        <w:rPr>
          <w:rFonts w:ascii="宋体" w:hAnsi="宋体" w:cs="仿宋_GB2312" w:hint="eastAsia"/>
          <w:b/>
          <w:sz w:val="24"/>
          <w:szCs w:val="24"/>
        </w:rPr>
        <w:t>6</w:t>
      </w:r>
      <w:r>
        <w:rPr>
          <w:rFonts w:ascii="宋体" w:hAnsi="宋体" w:cs="仿宋_GB2312" w:hint="eastAsia"/>
          <w:b/>
          <w:sz w:val="24"/>
          <w:szCs w:val="24"/>
          <w:lang w:val="zh-CN"/>
        </w:rPr>
        <w:t>.评标委员会的组成</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6</w:t>
      </w:r>
      <w:r>
        <w:rPr>
          <w:rFonts w:ascii="宋体" w:hAnsi="宋体"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26.1.1 采购项目符合下列情形之一的，评标委员会成员人数应当为7人以上单数：</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（一）采购预算金额在1000万元以上；</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（二）技术复杂；</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（三）社会影响较大。</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6</w:t>
      </w:r>
      <w:r>
        <w:rPr>
          <w:rFonts w:ascii="宋体" w:hAnsi="宋体" w:cs="仿宋_GB2312" w:hint="eastAsia"/>
          <w:sz w:val="24"/>
          <w:szCs w:val="24"/>
          <w:lang w:val="zh-CN"/>
        </w:rPr>
        <w:t>.2 评审专家对本单位的采购项目只能作为采购人代表参与评标。采购代理机构工作人员不得参加由本机构代理的政府采购项目的评标。</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6</w:t>
      </w:r>
      <w:r>
        <w:rPr>
          <w:rFonts w:ascii="宋体" w:hAnsi="宋体" w:cs="仿宋_GB2312" w:hint="eastAsia"/>
          <w:sz w:val="24"/>
          <w:szCs w:val="24"/>
          <w:lang w:val="zh-CN"/>
        </w:rPr>
        <w:t>.3 评审专家与投标人存在下列利害关系之一的,应当回避:</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lastRenderedPageBreak/>
        <w:t>(一)参加采购活动前三年内,与供应商存在劳动关系,或者担任过供应商的董事、监事,或者是供应商的控股股东或实际控制人；</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(二)与供应商的法定代表人或者负责人有夫妻、直系血亲、三代以内旁系血亲或者近姻亲关系；</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(三)与供应商有其他可能影响政府采购活动公平、公正进行的关系。</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6</w:t>
      </w:r>
      <w:r>
        <w:rPr>
          <w:rFonts w:ascii="宋体" w:hAnsi="宋体"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6</w:t>
      </w:r>
      <w:r>
        <w:rPr>
          <w:rFonts w:ascii="宋体" w:hAnsi="宋体" w:cs="仿宋_GB2312" w:hint="eastAsia"/>
          <w:sz w:val="24"/>
          <w:szCs w:val="24"/>
          <w:lang w:val="zh-CN"/>
        </w:rPr>
        <w:t>.5 采购人不得担任评标小组长。</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6</w:t>
      </w:r>
      <w:r>
        <w:rPr>
          <w:rFonts w:ascii="宋体" w:hAnsi="宋体"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26.7 评标委员会成员名单在评标结果公告前应当保密。</w:t>
      </w:r>
    </w:p>
    <w:p w:rsidR="00BF25F2" w:rsidRDefault="005E2EB9">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2</w:t>
      </w:r>
      <w:r>
        <w:rPr>
          <w:rFonts w:ascii="宋体" w:hAnsi="宋体" w:cs="仿宋_GB2312" w:hint="eastAsia"/>
          <w:b/>
          <w:sz w:val="24"/>
          <w:szCs w:val="24"/>
        </w:rPr>
        <w:t>7</w:t>
      </w:r>
      <w:r>
        <w:rPr>
          <w:rFonts w:ascii="宋体" w:hAnsi="宋体" w:cs="仿宋_GB2312" w:hint="eastAsia"/>
          <w:b/>
          <w:sz w:val="24"/>
          <w:szCs w:val="24"/>
          <w:lang w:val="zh-CN"/>
        </w:rPr>
        <w:t>. 符合性审查</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7</w:t>
      </w:r>
      <w:r>
        <w:rPr>
          <w:rFonts w:ascii="宋体" w:hAnsi="宋体"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7</w:t>
      </w:r>
      <w:r>
        <w:rPr>
          <w:rFonts w:ascii="宋体" w:hAnsi="宋体" w:cs="仿宋_GB2312" w:hint="eastAsia"/>
          <w:sz w:val="24"/>
          <w:szCs w:val="24"/>
          <w:lang w:val="zh-CN"/>
        </w:rPr>
        <w:t>.2 审查、评价投标文件是否符合招标文件的商务、技术等实质性要求。</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7</w:t>
      </w:r>
      <w:r>
        <w:rPr>
          <w:rFonts w:ascii="宋体" w:hAnsi="宋体" w:cs="仿宋_GB2312" w:hint="eastAsia"/>
          <w:sz w:val="24"/>
          <w:szCs w:val="24"/>
          <w:lang w:val="zh-CN"/>
        </w:rPr>
        <w:t>.3 可要求投标人对投标文件有关事项作出澄清或者说明。</w:t>
      </w:r>
    </w:p>
    <w:p w:rsidR="00BF25F2" w:rsidRDefault="005E2EB9">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2</w:t>
      </w:r>
      <w:r>
        <w:rPr>
          <w:rFonts w:ascii="宋体" w:hAnsi="宋体" w:cs="仿宋_GB2312" w:hint="eastAsia"/>
          <w:b/>
          <w:sz w:val="24"/>
          <w:szCs w:val="24"/>
        </w:rPr>
        <w:t>8</w:t>
      </w:r>
      <w:r>
        <w:rPr>
          <w:rFonts w:ascii="宋体" w:hAnsi="宋体" w:cs="仿宋_GB2312" w:hint="eastAsia"/>
          <w:b/>
          <w:sz w:val="24"/>
          <w:szCs w:val="24"/>
          <w:lang w:val="zh-CN"/>
        </w:rPr>
        <w:t>. 投标文件的澄清</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8</w:t>
      </w:r>
      <w:r>
        <w:rPr>
          <w:rFonts w:ascii="宋体" w:hAnsi="宋体"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8</w:t>
      </w:r>
      <w:r>
        <w:rPr>
          <w:rFonts w:ascii="宋体" w:hAnsi="宋体"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8</w:t>
      </w:r>
      <w:r>
        <w:rPr>
          <w:rFonts w:ascii="宋体" w:hAnsi="宋体" w:cs="仿宋_GB2312" w:hint="eastAsia"/>
          <w:sz w:val="24"/>
          <w:szCs w:val="24"/>
          <w:lang w:val="zh-CN"/>
        </w:rPr>
        <w:t>.3 投标人的澄清文件是其投标文件的组成部分。</w:t>
      </w:r>
    </w:p>
    <w:p w:rsidR="00BF25F2" w:rsidRDefault="005E2EB9">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2</w:t>
      </w:r>
      <w:r>
        <w:rPr>
          <w:rFonts w:ascii="宋体" w:hAnsi="宋体" w:cs="仿宋_GB2312" w:hint="eastAsia"/>
          <w:b/>
          <w:sz w:val="24"/>
          <w:szCs w:val="24"/>
        </w:rPr>
        <w:t>9</w:t>
      </w:r>
      <w:r>
        <w:rPr>
          <w:rFonts w:ascii="宋体" w:hAnsi="宋体" w:cs="仿宋_GB2312" w:hint="eastAsia"/>
          <w:b/>
          <w:sz w:val="24"/>
          <w:szCs w:val="24"/>
          <w:lang w:val="zh-CN"/>
        </w:rPr>
        <w:t>. 投标文件报价出现前后不一致的修正</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.1 投标文件中开标一览表(报价表)内容与投标文件中相应内容不一致的，以开标</w:t>
      </w:r>
      <w:r>
        <w:rPr>
          <w:rFonts w:ascii="宋体" w:hAnsi="宋体" w:cs="仿宋_GB2312" w:hint="eastAsia"/>
          <w:sz w:val="24"/>
          <w:szCs w:val="24"/>
          <w:lang w:val="zh-CN"/>
        </w:rPr>
        <w:lastRenderedPageBreak/>
        <w:t>一览表(报价表)为准；</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.2 大写金额和小写金额不一致的，以大写金额为准；</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.3 单价金额小数点或者百分比有明显错位的，以开标一览表的总价为准，并修改单价；</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宋体" w:hAnsi="宋体" w:cs="仿宋_GB2312" w:hint="eastAsia"/>
          <w:sz w:val="24"/>
          <w:szCs w:val="24"/>
        </w:rPr>
        <w:t>8</w:t>
      </w:r>
      <w:r>
        <w:rPr>
          <w:rFonts w:ascii="宋体" w:hAnsi="宋体" w:cs="仿宋_GB2312" w:hint="eastAsia"/>
          <w:sz w:val="24"/>
          <w:szCs w:val="24"/>
          <w:lang w:val="zh-CN"/>
        </w:rPr>
        <w:t>.2规定经投标人确认后产生约束力，投标人不确认的，其投标无效。</w:t>
      </w:r>
    </w:p>
    <w:p w:rsidR="00BF25F2" w:rsidRDefault="005E2EB9">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30.投标无效情形</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30.1 投标文件属下列情况之一的，按照无效投标处理：</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30.1.1 未按照招标文件的规定提交投标保证金的；</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30.1.2 投标文件未按招标文件要求签署、盖章的；</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30.1.3 不具备招标文件中规定的资格要求的；</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30.1.4 报价超过招标文件中规定的预算金额或者最高限价的；</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 xml:space="preserve">30.1.5 </w:t>
      </w:r>
      <w:r>
        <w:rPr>
          <w:rFonts w:ascii="宋体" w:hAnsi="宋体" w:cs="仿宋_GB2312"/>
          <w:sz w:val="24"/>
          <w:szCs w:val="24"/>
          <w:lang w:val="zh-CN"/>
        </w:rPr>
        <w:t>投标文件含有采购人不能接受的附加条件的</w:t>
      </w:r>
      <w:r>
        <w:rPr>
          <w:rFonts w:ascii="宋体" w:hAnsi="宋体" w:cs="仿宋_GB2312" w:hint="eastAsia"/>
          <w:sz w:val="24"/>
          <w:szCs w:val="24"/>
          <w:lang w:val="zh-CN"/>
        </w:rPr>
        <w:t>。</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30.2 有下列情形之一的，视为投标人串通投标，其投标无效：</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30.2.1 不同投标人的投标文件由同一单位或者个人编制；</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30.2.2 不同投标人委托同一单位或者个人办理投标事宜；</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30.2.3 不同投标人的投标文件载明的项目管理成员或者联系人员为同一人；</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30.2.4 不同投标人的投标文件异常一致或者投标报价呈规律性差异；</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30.2.5 不同投标人的投标文件相互混装；</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30.2.6 不同投标人的投标保证金从同一单位或者个人的账户转出。</w:t>
      </w:r>
    </w:p>
    <w:p w:rsidR="00BF25F2" w:rsidRDefault="005E2EB9">
      <w:pPr>
        <w:pStyle w:val="a7"/>
        <w:spacing w:line="360" w:lineRule="auto"/>
        <w:rPr>
          <w:rFonts w:ascii="宋体" w:hAnsi="宋体" w:cs="宋体"/>
          <w:color w:val="FF0000"/>
          <w:szCs w:val="24"/>
        </w:rPr>
      </w:pPr>
      <w:r>
        <w:rPr>
          <w:rFonts w:ascii="宋体" w:hAnsi="宋体" w:cs="仿宋_GB2312" w:hint="eastAsia"/>
          <w:color w:val="FF0000"/>
          <w:szCs w:val="24"/>
          <w:lang w:val="zh-CN"/>
        </w:rPr>
        <w:t>30.3</w:t>
      </w:r>
      <w:r>
        <w:rPr>
          <w:rFonts w:ascii="宋体" w:hAnsi="宋体" w:cs="宋体" w:hint="eastAsia"/>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BF25F2" w:rsidRDefault="005E2EB9">
      <w:pPr>
        <w:pStyle w:val="a7"/>
        <w:spacing w:line="360" w:lineRule="auto"/>
        <w:rPr>
          <w:rFonts w:ascii="宋体" w:hAnsi="宋体" w:cs="宋体"/>
          <w:color w:val="FF0000"/>
          <w:szCs w:val="24"/>
        </w:rPr>
      </w:pPr>
      <w:r>
        <w:rPr>
          <w:rFonts w:ascii="宋体" w:hAnsi="宋体" w:cs="宋体" w:hint="eastAsia"/>
          <w:color w:val="FF0000"/>
          <w:szCs w:val="24"/>
        </w:rPr>
        <w:t>（一）</w:t>
      </w:r>
      <w:r>
        <w:rPr>
          <w:rFonts w:ascii="宋体" w:hAnsi="宋体" w:cs="宋体" w:hint="eastAsia"/>
          <w:color w:val="FF0000"/>
          <w:szCs w:val="24"/>
          <w:highlight w:val="yellow"/>
        </w:rPr>
        <w:t>提供虚假材料谋取中标、成交的</w:t>
      </w:r>
      <w:r>
        <w:rPr>
          <w:rFonts w:ascii="宋体" w:hAnsi="宋体" w:cs="宋体" w:hint="eastAsia"/>
          <w:color w:val="FF0000"/>
          <w:szCs w:val="24"/>
        </w:rPr>
        <w:t>；</w:t>
      </w:r>
    </w:p>
    <w:p w:rsidR="00BF25F2" w:rsidRDefault="005E2EB9">
      <w:pPr>
        <w:pStyle w:val="a7"/>
        <w:spacing w:line="360" w:lineRule="auto"/>
        <w:rPr>
          <w:rFonts w:ascii="宋体" w:hAnsi="宋体" w:cs="宋体"/>
          <w:color w:val="FF0000"/>
          <w:szCs w:val="24"/>
        </w:rPr>
      </w:pPr>
      <w:r>
        <w:rPr>
          <w:rFonts w:ascii="宋体" w:hAnsi="宋体" w:cs="宋体" w:hint="eastAsia"/>
          <w:color w:val="FF0000"/>
          <w:szCs w:val="24"/>
        </w:rPr>
        <w:t>（二）采取不正当手段诋毁、排挤其他供应商的；</w:t>
      </w:r>
    </w:p>
    <w:p w:rsidR="00BF25F2" w:rsidRDefault="005E2EB9">
      <w:pPr>
        <w:pStyle w:val="a7"/>
        <w:spacing w:line="360" w:lineRule="auto"/>
        <w:rPr>
          <w:rFonts w:ascii="宋体" w:hAnsi="宋体" w:cs="宋体"/>
          <w:color w:val="FF0000"/>
          <w:szCs w:val="24"/>
        </w:rPr>
      </w:pPr>
      <w:r>
        <w:rPr>
          <w:rFonts w:ascii="宋体" w:hAnsi="宋体" w:cs="宋体" w:hint="eastAsia"/>
          <w:color w:val="FF0000"/>
          <w:szCs w:val="24"/>
        </w:rPr>
        <w:lastRenderedPageBreak/>
        <w:t>（三）与采购人、其他供应商或者采购代理机构恶意串通的；</w:t>
      </w:r>
    </w:p>
    <w:p w:rsidR="00BF25F2" w:rsidRDefault="005E2EB9">
      <w:pPr>
        <w:pStyle w:val="a7"/>
        <w:spacing w:line="360" w:lineRule="auto"/>
        <w:rPr>
          <w:rFonts w:ascii="宋体" w:hAnsi="宋体" w:cs="宋体"/>
          <w:color w:val="FF0000"/>
          <w:szCs w:val="24"/>
        </w:rPr>
      </w:pPr>
      <w:r>
        <w:rPr>
          <w:rFonts w:ascii="宋体" w:hAnsi="宋体" w:cs="宋体" w:hint="eastAsia"/>
          <w:color w:val="FF0000"/>
          <w:szCs w:val="24"/>
        </w:rPr>
        <w:t>（四）向采购人、采购代理机构行贿或者提供其他不正当利益的；</w:t>
      </w:r>
    </w:p>
    <w:p w:rsidR="00BF25F2" w:rsidRDefault="005E2EB9">
      <w:pPr>
        <w:pStyle w:val="a7"/>
        <w:spacing w:line="360" w:lineRule="auto"/>
        <w:rPr>
          <w:rFonts w:ascii="宋体" w:hAnsi="宋体" w:cs="宋体"/>
          <w:color w:val="FF0000"/>
          <w:szCs w:val="24"/>
        </w:rPr>
      </w:pPr>
      <w:r>
        <w:rPr>
          <w:rFonts w:ascii="宋体" w:hAnsi="宋体" w:cs="宋体" w:hint="eastAsia"/>
          <w:color w:val="FF0000"/>
          <w:szCs w:val="24"/>
        </w:rPr>
        <w:t>（五）在招标采购过程中与采购人进行协商谈判的；</w:t>
      </w:r>
    </w:p>
    <w:p w:rsidR="00BF25F2" w:rsidRDefault="005E2EB9">
      <w:pPr>
        <w:pStyle w:val="a7"/>
        <w:spacing w:line="360" w:lineRule="auto"/>
        <w:rPr>
          <w:rFonts w:ascii="宋体" w:hAnsi="宋体" w:cs="宋体"/>
          <w:color w:val="FF0000"/>
          <w:szCs w:val="24"/>
        </w:rPr>
      </w:pPr>
      <w:r>
        <w:rPr>
          <w:rFonts w:ascii="宋体" w:hAnsi="宋体" w:cs="宋体" w:hint="eastAsia"/>
          <w:color w:val="FF0000"/>
          <w:szCs w:val="24"/>
        </w:rPr>
        <w:t>（六）拒绝有关部门监督检查或者提供虚假情况的。</w:t>
      </w:r>
    </w:p>
    <w:p w:rsidR="00BF25F2" w:rsidRDefault="005E2EB9">
      <w:pPr>
        <w:pStyle w:val="a7"/>
        <w:spacing w:line="360" w:lineRule="auto"/>
        <w:rPr>
          <w:rFonts w:ascii="宋体" w:hAnsi="宋体" w:cs="宋体"/>
          <w:color w:val="FF0000"/>
          <w:kern w:val="0"/>
          <w:szCs w:val="24"/>
        </w:rPr>
      </w:pPr>
      <w:r>
        <w:rPr>
          <w:rFonts w:ascii="宋体" w:hAnsi="宋体" w:cs="宋体" w:hint="eastAsia"/>
          <w:color w:val="FF0000"/>
          <w:szCs w:val="24"/>
        </w:rPr>
        <w:t>投标人有前款第（一）至（五）项情形之一的，中标、成交无效。</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 xml:space="preserve">30.6 </w:t>
      </w:r>
      <w:r>
        <w:rPr>
          <w:rFonts w:ascii="宋体" w:hAnsi="宋体" w:cs="仿宋_GB2312"/>
          <w:sz w:val="24"/>
          <w:szCs w:val="24"/>
          <w:lang w:val="zh-CN"/>
        </w:rPr>
        <w:t>法律、法规和招标文件规定的其他无效情形。</w:t>
      </w:r>
    </w:p>
    <w:p w:rsidR="00BF25F2" w:rsidRDefault="005E2EB9">
      <w:pPr>
        <w:tabs>
          <w:tab w:val="left" w:pos="1260"/>
        </w:tabs>
        <w:autoSpaceDE w:val="0"/>
        <w:autoSpaceDN w:val="0"/>
        <w:spacing w:line="360" w:lineRule="auto"/>
        <w:contextualSpacing/>
        <w:rPr>
          <w:rFonts w:ascii="宋体" w:hAnsi="宋体"/>
          <w:b/>
          <w:bCs/>
          <w:sz w:val="24"/>
          <w:szCs w:val="24"/>
          <w:lang w:val="zh-CN"/>
        </w:rPr>
      </w:pPr>
      <w:r>
        <w:rPr>
          <w:rFonts w:ascii="宋体" w:hAnsi="宋体" w:cs="仿宋_GB2312" w:hint="eastAsia"/>
          <w:sz w:val="24"/>
          <w:szCs w:val="24"/>
          <w:lang w:val="zh-CN"/>
        </w:rPr>
        <w:t>31.</w:t>
      </w:r>
      <w:r>
        <w:rPr>
          <w:rFonts w:ascii="宋体" w:hAnsi="宋体" w:hint="eastAsia"/>
          <w:b/>
          <w:bCs/>
          <w:sz w:val="24"/>
          <w:szCs w:val="24"/>
          <w:lang w:val="zh-CN"/>
        </w:rPr>
        <w:t xml:space="preserve"> 相同品牌投标人的认定</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BF25F2" w:rsidRDefault="005E2EB9">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rPr>
        <w:t>32</w:t>
      </w:r>
      <w:r>
        <w:rPr>
          <w:rFonts w:ascii="宋体" w:hAnsi="宋体" w:cs="仿宋_GB2312" w:hint="eastAsia"/>
          <w:b/>
          <w:sz w:val="24"/>
          <w:szCs w:val="24"/>
          <w:lang w:val="zh-CN"/>
        </w:rPr>
        <w:t>. 投标文件的比较与评价</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评标委员会按照招标文件中规定的评标方法和标准，对符合性审查合格的投标文件进行商务和技术评估，综合比较与评价。</w:t>
      </w:r>
    </w:p>
    <w:p w:rsidR="00BF25F2" w:rsidRDefault="005E2EB9">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33.评标方法、评标标准</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lastRenderedPageBreak/>
        <w:t>3</w:t>
      </w:r>
      <w:r>
        <w:rPr>
          <w:rFonts w:ascii="宋体" w:hAnsi="宋体" w:cs="仿宋_GB2312" w:hint="eastAsia"/>
          <w:sz w:val="24"/>
          <w:szCs w:val="24"/>
        </w:rPr>
        <w:t>3</w:t>
      </w:r>
      <w:r>
        <w:rPr>
          <w:rFonts w:ascii="宋体" w:hAnsi="宋体" w:cs="仿宋_GB2312" w:hint="eastAsia"/>
          <w:sz w:val="24"/>
          <w:szCs w:val="24"/>
          <w:lang w:val="zh-CN"/>
        </w:rPr>
        <w:t>.1 评标方法分为最低评标价法和综合评分法。</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3</w:t>
      </w:r>
      <w:r>
        <w:rPr>
          <w:rFonts w:ascii="宋体" w:hAnsi="宋体" w:cs="仿宋_GB2312" w:hint="eastAsia"/>
          <w:sz w:val="24"/>
          <w:szCs w:val="24"/>
          <w:lang w:val="zh-CN"/>
        </w:rPr>
        <w:t>.1.1 最低评标价法</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rPr>
        <w:t>33</w:t>
      </w:r>
      <w:r>
        <w:rPr>
          <w:rFonts w:ascii="宋体" w:hAnsi="宋体" w:cs="仿宋_GB2312" w:hint="eastAsia"/>
          <w:sz w:val="24"/>
          <w:szCs w:val="24"/>
          <w:lang w:val="zh-CN"/>
        </w:rPr>
        <w:t>.1.1.1 最低评标价法，是指投标文件满足招标文件全部实质性要求，且投标报价最低的投标人为中标候选人的评标方法。</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3</w:t>
      </w:r>
      <w:r>
        <w:rPr>
          <w:rFonts w:ascii="宋体" w:hAnsi="宋体" w:cs="仿宋_GB2312" w:hint="eastAsia"/>
          <w:sz w:val="24"/>
          <w:szCs w:val="24"/>
          <w:lang w:val="zh-CN"/>
        </w:rPr>
        <w:t>.1.1.2 采用最低评标价法评标时，除了算术修正和落实政府采购政策需进行的价格扣除外，不能对投标人的投标价格进行任何调整。</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3</w:t>
      </w:r>
      <w:r>
        <w:rPr>
          <w:rFonts w:ascii="宋体" w:hAnsi="宋体" w:cs="仿宋_GB2312" w:hint="eastAsia"/>
          <w:sz w:val="24"/>
          <w:szCs w:val="24"/>
          <w:lang w:val="zh-CN"/>
        </w:rPr>
        <w:t>.1.2 综合评分法，是指投标文件满足招标文件全部实质性要求，且按照评审因素的量化指标评审得分最高的投标人为中标候选人的评标方法。</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3</w:t>
      </w:r>
      <w:r>
        <w:rPr>
          <w:rFonts w:ascii="宋体" w:hAnsi="宋体" w:cs="仿宋_GB2312" w:hint="eastAsia"/>
          <w:sz w:val="24"/>
          <w:szCs w:val="24"/>
          <w:lang w:val="zh-CN"/>
        </w:rPr>
        <w:t>.2 价格分</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3</w:t>
      </w:r>
      <w:r>
        <w:rPr>
          <w:rFonts w:ascii="宋体" w:hAnsi="宋体"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投标报价得分=(评标基准价/投标报价)×100</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评标总得分=F1×A1+F2×A2+……+Fn×An</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F1、F2……Fn分别为各项评审因素的得分;</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A1、A2、……An 分别为各项评审因素所占的权重(A1+A2+……+An=1)。</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3</w:t>
      </w:r>
      <w:r>
        <w:rPr>
          <w:rFonts w:ascii="宋体" w:hAnsi="宋体" w:cs="仿宋_GB2312" w:hint="eastAsia"/>
          <w:sz w:val="24"/>
          <w:szCs w:val="24"/>
          <w:lang w:val="zh-CN"/>
        </w:rPr>
        <w:t>.2.2 评标过程中，不得去掉报价中的最高报价和最低报价。</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3</w:t>
      </w:r>
      <w:r>
        <w:rPr>
          <w:rFonts w:ascii="宋体" w:hAnsi="宋体" w:cs="仿宋_GB2312" w:hint="eastAsia"/>
          <w:sz w:val="24"/>
          <w:szCs w:val="24"/>
          <w:lang w:val="zh-CN"/>
        </w:rPr>
        <w:t>.2.3 因落实政府采购政策进行价格调整的，以调整后的价格计算评标基准价和投标报价。</w:t>
      </w:r>
    </w:p>
    <w:p w:rsidR="00BF25F2" w:rsidRDefault="005E2EB9">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3</w:t>
      </w:r>
      <w:r>
        <w:rPr>
          <w:rFonts w:ascii="宋体" w:hAnsi="宋体" w:cs="仿宋_GB2312" w:hint="eastAsia"/>
          <w:sz w:val="24"/>
          <w:szCs w:val="24"/>
          <w:lang w:val="zh-CN"/>
        </w:rPr>
        <w:t>.3</w:t>
      </w:r>
      <w:r>
        <w:rPr>
          <w:rFonts w:ascii="宋体" w:hAnsi="宋体" w:cs="仿宋_GB2312" w:hint="eastAsia"/>
          <w:b/>
          <w:sz w:val="24"/>
          <w:szCs w:val="24"/>
          <w:lang w:val="zh-CN"/>
        </w:rPr>
        <w:t xml:space="preserve"> 本次评标具体评标方法、评标标准见（第六章 资格审查与</w:t>
      </w:r>
      <w:r>
        <w:rPr>
          <w:rFonts w:ascii="宋体" w:hAnsi="宋体" w:cs="宋体" w:hint="eastAsia"/>
          <w:b/>
          <w:kern w:val="0"/>
          <w:sz w:val="24"/>
          <w:szCs w:val="24"/>
        </w:rPr>
        <w:t>评标</w:t>
      </w:r>
      <w:r>
        <w:rPr>
          <w:rFonts w:ascii="宋体" w:hAnsi="宋体" w:cs="仿宋_GB2312" w:hint="eastAsia"/>
          <w:b/>
          <w:sz w:val="24"/>
          <w:szCs w:val="24"/>
          <w:lang w:val="zh-CN"/>
        </w:rPr>
        <w:t>）。</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hint="eastAsia"/>
          <w:b/>
          <w:bCs/>
          <w:sz w:val="24"/>
          <w:szCs w:val="24"/>
          <w:lang w:val="zh-CN"/>
        </w:rPr>
        <w:t>3</w:t>
      </w:r>
      <w:r>
        <w:rPr>
          <w:rFonts w:ascii="宋体" w:hAnsi="宋体" w:hint="eastAsia"/>
          <w:b/>
          <w:bCs/>
          <w:sz w:val="24"/>
          <w:szCs w:val="24"/>
        </w:rPr>
        <w:t>4</w:t>
      </w:r>
      <w:r>
        <w:rPr>
          <w:rFonts w:ascii="宋体" w:hAnsi="宋体" w:hint="eastAsia"/>
          <w:b/>
          <w:bCs/>
          <w:sz w:val="24"/>
          <w:szCs w:val="24"/>
          <w:lang w:val="zh-CN"/>
        </w:rPr>
        <w:t>. 推荐中标候选人</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4</w:t>
      </w:r>
      <w:r>
        <w:rPr>
          <w:rFonts w:ascii="宋体" w:hAnsi="宋体"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4</w:t>
      </w:r>
      <w:r>
        <w:rPr>
          <w:rFonts w:ascii="宋体" w:hAnsi="宋体"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BF25F2" w:rsidRDefault="005E2EB9">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lastRenderedPageBreak/>
        <w:t>3</w:t>
      </w:r>
      <w:r>
        <w:rPr>
          <w:rFonts w:ascii="宋体" w:hAnsi="宋体" w:cs="仿宋_GB2312" w:hint="eastAsia"/>
          <w:b/>
          <w:sz w:val="24"/>
          <w:szCs w:val="24"/>
        </w:rPr>
        <w:t>5</w:t>
      </w:r>
      <w:r>
        <w:rPr>
          <w:rFonts w:ascii="宋体" w:hAnsi="宋体" w:cs="仿宋_GB2312" w:hint="eastAsia"/>
          <w:b/>
          <w:sz w:val="24"/>
          <w:szCs w:val="24"/>
          <w:lang w:val="zh-CN"/>
        </w:rPr>
        <w:t>.评审意见无效情形</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评标委员会及其成员有下列行为之一的，其评审意见无效：</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5</w:t>
      </w:r>
      <w:r>
        <w:rPr>
          <w:rFonts w:ascii="宋体" w:hAnsi="宋体" w:cs="仿宋_GB2312" w:hint="eastAsia"/>
          <w:sz w:val="24"/>
          <w:szCs w:val="24"/>
          <w:lang w:val="zh-CN"/>
        </w:rPr>
        <w:t>.1 确定参与评标至评标结束前私自接触投标人；</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5</w:t>
      </w:r>
      <w:r>
        <w:rPr>
          <w:rFonts w:ascii="宋体" w:hAnsi="宋体" w:cs="仿宋_GB2312" w:hint="eastAsia"/>
          <w:sz w:val="24"/>
          <w:szCs w:val="24"/>
          <w:lang w:val="zh-CN"/>
        </w:rPr>
        <w:t>.2 接受投标人提出的与投标文件不一致的澄清或者说明，《投标人须知》2</w:t>
      </w:r>
      <w:r>
        <w:rPr>
          <w:rFonts w:ascii="宋体" w:hAnsi="宋体" w:cs="仿宋_GB2312" w:hint="eastAsia"/>
          <w:sz w:val="24"/>
          <w:szCs w:val="24"/>
        </w:rPr>
        <w:t>6</w:t>
      </w:r>
      <w:r>
        <w:rPr>
          <w:rFonts w:ascii="宋体" w:hAnsi="宋体" w:cs="仿宋_GB2312" w:hint="eastAsia"/>
          <w:sz w:val="24"/>
          <w:szCs w:val="24"/>
          <w:lang w:val="zh-CN"/>
        </w:rPr>
        <w:t>条规定的情形除外；</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5</w:t>
      </w:r>
      <w:r>
        <w:rPr>
          <w:rFonts w:ascii="宋体" w:hAnsi="宋体" w:cs="仿宋_GB2312" w:hint="eastAsia"/>
          <w:sz w:val="24"/>
          <w:szCs w:val="24"/>
          <w:lang w:val="zh-CN"/>
        </w:rPr>
        <w:t>.3 违反评标纪律发表倾向性意见或者征询采购人的倾向性意见；</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5</w:t>
      </w:r>
      <w:r>
        <w:rPr>
          <w:rFonts w:ascii="宋体" w:hAnsi="宋体" w:cs="仿宋_GB2312" w:hint="eastAsia"/>
          <w:sz w:val="24"/>
          <w:szCs w:val="24"/>
          <w:lang w:val="zh-CN"/>
        </w:rPr>
        <w:t>.4 对需要专业判断的主观评审因素协商评分；</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35.5 在评标过程中擅离职守，影响评标程序正常进行的；</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5</w:t>
      </w:r>
      <w:r>
        <w:rPr>
          <w:rFonts w:ascii="宋体" w:hAnsi="宋体" w:cs="仿宋_GB2312" w:hint="eastAsia"/>
          <w:sz w:val="24"/>
          <w:szCs w:val="24"/>
          <w:lang w:val="zh-CN"/>
        </w:rPr>
        <w:t>.6 记录、复制或者带走任何评标资料；</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5</w:t>
      </w:r>
      <w:r>
        <w:rPr>
          <w:rFonts w:ascii="宋体" w:hAnsi="宋体" w:cs="仿宋_GB2312" w:hint="eastAsia"/>
          <w:sz w:val="24"/>
          <w:szCs w:val="24"/>
          <w:lang w:val="zh-CN"/>
        </w:rPr>
        <w:t>.7 其他不遵守评标纪律的行为。</w:t>
      </w:r>
    </w:p>
    <w:p w:rsidR="00BF25F2" w:rsidRDefault="005E2EB9">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3</w:t>
      </w:r>
      <w:r>
        <w:rPr>
          <w:rFonts w:ascii="宋体" w:hAnsi="宋体" w:cs="仿宋_GB2312" w:hint="eastAsia"/>
          <w:b/>
          <w:sz w:val="24"/>
          <w:szCs w:val="24"/>
        </w:rPr>
        <w:t>6</w:t>
      </w:r>
      <w:r>
        <w:rPr>
          <w:rFonts w:ascii="宋体" w:hAnsi="宋体" w:cs="仿宋_GB2312" w:hint="eastAsia"/>
          <w:b/>
          <w:sz w:val="24"/>
          <w:szCs w:val="24"/>
          <w:lang w:val="zh-CN"/>
        </w:rPr>
        <w:t>. 保密</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6</w:t>
      </w:r>
      <w:r>
        <w:rPr>
          <w:rFonts w:ascii="宋体" w:hAnsi="宋体" w:cs="仿宋_GB2312" w:hint="eastAsia"/>
          <w:sz w:val="24"/>
          <w:szCs w:val="24"/>
          <w:lang w:val="zh-CN"/>
        </w:rPr>
        <w:t>.1 评审专家应当遵守评审工作纪律，不得泄露评审文件、评审情况和评审中获悉的商业秘密。</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6</w:t>
      </w:r>
      <w:r>
        <w:rPr>
          <w:rFonts w:ascii="宋体" w:hAnsi="宋体"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BF25F2" w:rsidRDefault="00BF25F2">
      <w:pPr>
        <w:tabs>
          <w:tab w:val="left" w:pos="1260"/>
        </w:tabs>
        <w:autoSpaceDE w:val="0"/>
        <w:autoSpaceDN w:val="0"/>
        <w:spacing w:line="360" w:lineRule="auto"/>
        <w:contextualSpacing/>
        <w:rPr>
          <w:rFonts w:ascii="宋体" w:hAnsi="宋体" w:cs="仿宋_GB2312"/>
          <w:sz w:val="24"/>
          <w:szCs w:val="24"/>
          <w:lang w:val="zh-CN"/>
        </w:rPr>
      </w:pPr>
    </w:p>
    <w:p w:rsidR="00BF25F2" w:rsidRDefault="005E2EB9">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六、定标和授予合同</w:t>
      </w:r>
    </w:p>
    <w:p w:rsidR="00BF25F2" w:rsidRDefault="005E2EB9">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3</w:t>
      </w:r>
      <w:r>
        <w:rPr>
          <w:rFonts w:ascii="宋体" w:hAnsi="宋体" w:cs="仿宋_GB2312" w:hint="eastAsia"/>
          <w:b/>
          <w:sz w:val="24"/>
          <w:szCs w:val="24"/>
        </w:rPr>
        <w:t>7</w:t>
      </w:r>
      <w:r>
        <w:rPr>
          <w:rFonts w:ascii="宋体" w:hAnsi="宋体" w:cs="仿宋_GB2312" w:hint="eastAsia"/>
          <w:b/>
          <w:sz w:val="24"/>
          <w:szCs w:val="24"/>
          <w:lang w:val="zh-CN"/>
        </w:rPr>
        <w:t>. 确定中标人</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7</w:t>
      </w:r>
      <w:r>
        <w:rPr>
          <w:rFonts w:ascii="宋体" w:hAnsi="宋体" w:cs="仿宋_GB2312" w:hint="eastAsia"/>
          <w:sz w:val="24"/>
          <w:szCs w:val="24"/>
          <w:lang w:val="zh-CN"/>
        </w:rPr>
        <w:t>.1 采购人应当自收到评标报告之日起</w:t>
      </w:r>
      <w:r>
        <w:rPr>
          <w:rFonts w:ascii="宋体" w:hAnsi="宋体" w:cs="仿宋_GB2312" w:hint="eastAsia"/>
          <w:sz w:val="24"/>
          <w:szCs w:val="24"/>
        </w:rPr>
        <w:t>5</w:t>
      </w:r>
      <w:r>
        <w:rPr>
          <w:rFonts w:ascii="宋体" w:hAnsi="宋体" w:cs="仿宋_GB2312" w:hint="eastAsia"/>
          <w:sz w:val="24"/>
          <w:szCs w:val="24"/>
          <w:lang w:val="zh-CN"/>
        </w:rPr>
        <w:t>个工作日内，在评标报告确定的中标候选人名单中按顺序确定中标人。中标候选人并列的，由采购人采取随机抽取的方式确定。</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7</w:t>
      </w:r>
      <w:r>
        <w:rPr>
          <w:rFonts w:ascii="宋体" w:hAnsi="宋体"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BF25F2" w:rsidRDefault="005E2EB9">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3</w:t>
      </w:r>
      <w:r>
        <w:rPr>
          <w:rFonts w:ascii="宋体" w:hAnsi="宋体" w:cs="仿宋_GB2312" w:hint="eastAsia"/>
          <w:b/>
          <w:sz w:val="24"/>
          <w:szCs w:val="24"/>
        </w:rPr>
        <w:t>8</w:t>
      </w:r>
      <w:r>
        <w:rPr>
          <w:rFonts w:ascii="宋体" w:hAnsi="宋体" w:cs="仿宋_GB2312" w:hint="eastAsia"/>
          <w:b/>
          <w:sz w:val="24"/>
          <w:szCs w:val="24"/>
          <w:lang w:val="zh-CN"/>
        </w:rPr>
        <w:t>. 中标公告、发出中标通知书</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8</w:t>
      </w:r>
      <w:r>
        <w:rPr>
          <w:rFonts w:ascii="宋体" w:hAnsi="宋体" w:cs="仿宋_GB2312" w:hint="eastAsia"/>
          <w:sz w:val="24"/>
          <w:szCs w:val="24"/>
          <w:lang w:val="zh-CN"/>
        </w:rPr>
        <w:t>.1 采购人确认中标人后，招标人在公告中标结果的同时，向中标人发出中标通知书。</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8</w:t>
      </w:r>
      <w:r>
        <w:rPr>
          <w:rFonts w:ascii="宋体" w:hAnsi="宋体" w:cs="仿宋_GB2312" w:hint="eastAsia"/>
          <w:sz w:val="24"/>
          <w:szCs w:val="24"/>
          <w:lang w:val="zh-CN"/>
        </w:rPr>
        <w:t>.2 中标通知书发出后，采购人不得违法改变中标结果，中标人无正当理由不得放</w:t>
      </w:r>
      <w:r>
        <w:rPr>
          <w:rFonts w:ascii="宋体" w:hAnsi="宋体" w:cs="仿宋_GB2312" w:hint="eastAsia"/>
          <w:sz w:val="24"/>
          <w:szCs w:val="24"/>
          <w:lang w:val="zh-CN"/>
        </w:rPr>
        <w:lastRenderedPageBreak/>
        <w:t>弃中标。</w:t>
      </w:r>
    </w:p>
    <w:p w:rsidR="00BF25F2" w:rsidRDefault="005E2EB9">
      <w:pPr>
        <w:tabs>
          <w:tab w:val="left" w:pos="1260"/>
        </w:tabs>
        <w:autoSpaceDE w:val="0"/>
        <w:autoSpaceDN w:val="0"/>
        <w:spacing w:line="360" w:lineRule="auto"/>
        <w:contextualSpacing/>
        <w:rPr>
          <w:rFonts w:ascii="宋体" w:hAnsi="宋体" w:cs="宋体"/>
          <w:bCs/>
          <w:sz w:val="24"/>
          <w:szCs w:val="24"/>
          <w:lang w:val="zh-CN"/>
        </w:rPr>
      </w:pPr>
      <w:r>
        <w:rPr>
          <w:rFonts w:ascii="宋体" w:hAnsi="宋体" w:cs="仿宋_GB2312" w:hint="eastAsia"/>
          <w:sz w:val="24"/>
          <w:szCs w:val="24"/>
        </w:rPr>
        <w:t xml:space="preserve">38.3 </w:t>
      </w:r>
      <w:r>
        <w:rPr>
          <w:rFonts w:ascii="宋体" w:hAnsi="宋体"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rsidR="00BF25F2" w:rsidRDefault="005E2EB9">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rPr>
        <w:t>39.</w:t>
      </w:r>
      <w:r>
        <w:rPr>
          <w:rFonts w:ascii="宋体" w:hAnsi="宋体" w:cs="仿宋_GB2312" w:hint="eastAsia"/>
          <w:b/>
          <w:sz w:val="24"/>
          <w:szCs w:val="24"/>
          <w:lang w:val="zh-CN"/>
        </w:rPr>
        <w:t>质疑提出与答复</w:t>
      </w:r>
    </w:p>
    <w:p w:rsidR="00BF25F2" w:rsidRDefault="005E2EB9">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39.1 供应商认为采购文件、采购过程和中标结果使自己的权益受到损害的，可以按照</w:t>
      </w:r>
      <w:r>
        <w:rPr>
          <w:rFonts w:ascii="宋体" w:cs="宋体" w:hint="eastAsia"/>
          <w:bCs/>
          <w:kern w:val="0"/>
          <w:sz w:val="24"/>
          <w:lang w:val="zh-CN"/>
        </w:rPr>
        <w:t>财政部94号令</w:t>
      </w:r>
      <w:r>
        <w:rPr>
          <w:rFonts w:ascii="宋体" w:hAnsi="宋体" w:cs="宋体" w:hint="eastAsia"/>
          <w:bCs/>
          <w:sz w:val="24"/>
          <w:szCs w:val="24"/>
          <w:lang w:val="zh-CN"/>
        </w:rPr>
        <w:t>提出质</w:t>
      </w:r>
      <w:r>
        <w:rPr>
          <w:rFonts w:ascii="宋体" w:hAnsi="宋体" w:cs="仿宋_GB2312" w:hint="eastAsia"/>
          <w:sz w:val="24"/>
          <w:szCs w:val="24"/>
        </w:rPr>
        <w:t>疑。</w:t>
      </w:r>
      <w:r>
        <w:rPr>
          <w:rFonts w:ascii="宋体" w:hAnsi="宋体" w:cs="仿宋_GB2312"/>
          <w:sz w:val="24"/>
          <w:szCs w:val="24"/>
        </w:rPr>
        <w:t>提出质疑的供应商应当是参与</w:t>
      </w:r>
      <w:r>
        <w:rPr>
          <w:rFonts w:ascii="宋体" w:hAnsi="宋体" w:cs="仿宋_GB2312" w:hint="eastAsia"/>
          <w:sz w:val="24"/>
          <w:szCs w:val="24"/>
        </w:rPr>
        <w:t>本</w:t>
      </w:r>
      <w:r>
        <w:rPr>
          <w:rFonts w:ascii="宋体" w:hAnsi="宋体" w:cs="仿宋_GB2312"/>
          <w:sz w:val="24"/>
          <w:szCs w:val="24"/>
        </w:rPr>
        <w:t>项目采购活动的供应商。</w:t>
      </w:r>
    </w:p>
    <w:p w:rsidR="00BF25F2" w:rsidRDefault="005E2EB9">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39.1.1 对采购文件提出质疑的，</w:t>
      </w:r>
      <w:r>
        <w:rPr>
          <w:rFonts w:ascii="宋体" w:hAnsi="宋体" w:cs="仿宋_GB2312"/>
          <w:sz w:val="24"/>
          <w:szCs w:val="24"/>
        </w:rPr>
        <w:t>潜在</w:t>
      </w:r>
      <w:r>
        <w:rPr>
          <w:rFonts w:ascii="宋体" w:hAnsi="宋体" w:cs="仿宋_GB2312" w:hint="eastAsia"/>
          <w:sz w:val="24"/>
          <w:szCs w:val="24"/>
        </w:rPr>
        <w:t>投标人应</w:t>
      </w:r>
      <w:r>
        <w:rPr>
          <w:rFonts w:ascii="宋体" w:hAnsi="宋体" w:cs="仿宋_GB2312"/>
          <w:sz w:val="24"/>
          <w:szCs w:val="24"/>
        </w:rPr>
        <w:t>已依法获取采购文件</w:t>
      </w:r>
      <w:r>
        <w:rPr>
          <w:rFonts w:ascii="宋体" w:hAnsi="宋体" w:cs="仿宋_GB2312" w:hint="eastAsia"/>
          <w:sz w:val="24"/>
          <w:szCs w:val="24"/>
        </w:rPr>
        <w:t>，且应当在</w:t>
      </w:r>
      <w:r>
        <w:rPr>
          <w:rFonts w:ascii="宋体" w:hAnsi="宋体" w:cs="仿宋_GB2312"/>
          <w:sz w:val="24"/>
          <w:szCs w:val="24"/>
        </w:rPr>
        <w:t>获取采购文件或者采购文件公告期限届满之日起7个工作日内</w:t>
      </w:r>
      <w:r>
        <w:rPr>
          <w:rFonts w:ascii="宋体" w:hAnsi="宋体" w:cs="仿宋_GB2312" w:hint="eastAsia"/>
          <w:sz w:val="24"/>
          <w:szCs w:val="24"/>
        </w:rPr>
        <w:t>通过《全国公共资源交易平台（河南省·许昌市）》一次性提出，提出后通知中心项目联系人查收，同时将纸质质疑函一式两份送至采购单位，如未提出视为全面接受；</w:t>
      </w:r>
    </w:p>
    <w:p w:rsidR="00BF25F2" w:rsidRDefault="005E2EB9">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39.1.2 对采购过程提出质疑的，为各采购程序环节结束之日起七个工作日内，以书面形式向采购人和采购代理机构一次性提出；</w:t>
      </w:r>
      <w:r>
        <w:rPr>
          <w:rFonts w:ascii="宋体" w:hAnsi="宋体" w:cs="仿宋_GB2312" w:hint="eastAsia"/>
          <w:sz w:val="24"/>
          <w:szCs w:val="24"/>
        </w:rPr>
        <w:br/>
        <w:t>39.1.3 对中标结果提出质疑的，为中标结果公告期限届满之日起七个工作日内，以书面形式向采购人和采购代理机构一次性提出。</w:t>
      </w:r>
    </w:p>
    <w:p w:rsidR="00BF25F2" w:rsidRDefault="005E2EB9">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 xml:space="preserve">39.2 </w:t>
      </w:r>
      <w:r>
        <w:rPr>
          <w:rFonts w:ascii="宋体" w:hAnsi="宋体"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BF25F2" w:rsidRDefault="005E2EB9">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 xml:space="preserve">39.2.1 </w:t>
      </w:r>
      <w:r>
        <w:rPr>
          <w:rFonts w:ascii="宋体" w:hAnsi="宋体" w:cs="仿宋_GB2312"/>
          <w:sz w:val="24"/>
          <w:szCs w:val="24"/>
        </w:rPr>
        <w:t>对采购文件提出的质疑，依法通过澄清或者修改可以继续开展采购活动的，澄清或者修改采购文件后继续开展采购活动；否则应当修改采购文件后重新开展采购活动。</w:t>
      </w:r>
    </w:p>
    <w:p w:rsidR="00BF25F2" w:rsidRDefault="005E2EB9">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 xml:space="preserve">39.2.2 </w:t>
      </w:r>
      <w:r>
        <w:rPr>
          <w:rFonts w:ascii="宋体" w:hAnsi="宋体" w:cs="仿宋_GB2312"/>
          <w:sz w:val="24"/>
          <w:szCs w:val="24"/>
        </w:rPr>
        <w:t>对采购过程、中标结果提出的质疑，合格供应商符合法定数量时，可以从合格的中标</w:t>
      </w:r>
      <w:r>
        <w:rPr>
          <w:rFonts w:ascii="宋体" w:hAnsi="宋体" w:cs="仿宋_GB2312" w:hint="eastAsia"/>
          <w:sz w:val="24"/>
          <w:szCs w:val="24"/>
        </w:rPr>
        <w:t>候选人</w:t>
      </w:r>
      <w:r>
        <w:rPr>
          <w:rFonts w:ascii="宋体" w:hAnsi="宋体" w:cs="仿宋_GB2312"/>
          <w:sz w:val="24"/>
          <w:szCs w:val="24"/>
        </w:rPr>
        <w:t>中另行确定中标供应商的，应当依法另行确定中标供应商；否则应当重新开展采购活动。</w:t>
      </w:r>
    </w:p>
    <w:p w:rsidR="00BF25F2" w:rsidRDefault="005E2EB9">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39.3 答复</w:t>
      </w:r>
    </w:p>
    <w:p w:rsidR="00BF25F2" w:rsidRDefault="005E2EB9">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39.3.1 对采购文件提出质疑的，质疑供应商和其他有关供应商在法定时限内到《全国公共资源交易平台（河南省·许昌市）》自行下载并打印书面质疑回复函，或者联</w:t>
      </w:r>
      <w:r>
        <w:rPr>
          <w:rFonts w:ascii="宋体" w:hAnsi="宋体" w:cs="仿宋_GB2312" w:hint="eastAsia"/>
          <w:sz w:val="24"/>
          <w:szCs w:val="24"/>
        </w:rPr>
        <w:lastRenderedPageBreak/>
        <w:t>系采购单位领取书面质疑回复函。</w:t>
      </w:r>
    </w:p>
    <w:p w:rsidR="00BF25F2" w:rsidRDefault="005E2EB9">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39.3.2 对采购过程提出质疑的，质疑供应商和其他有关供应商在法定时限内联系采购单位领取书面质疑回复函。</w:t>
      </w:r>
    </w:p>
    <w:p w:rsidR="00BF25F2" w:rsidRDefault="005E2EB9">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39.3.3 对中标结果提出质疑的，质疑供应商和其他有关供应商在法定时限内联系采购单位领取书面质疑回复函。</w:t>
      </w:r>
    </w:p>
    <w:p w:rsidR="00BF25F2" w:rsidRDefault="005E2EB9">
      <w:pPr>
        <w:tabs>
          <w:tab w:val="left" w:pos="1260"/>
        </w:tabs>
        <w:autoSpaceDE w:val="0"/>
        <w:autoSpaceDN w:val="0"/>
        <w:spacing w:line="360" w:lineRule="auto"/>
        <w:contextualSpacing/>
        <w:rPr>
          <w:rFonts w:ascii="宋体" w:hAnsi="宋体" w:cs="仿宋_GB2312"/>
          <w:b/>
          <w:sz w:val="24"/>
          <w:szCs w:val="24"/>
        </w:rPr>
      </w:pPr>
      <w:r>
        <w:rPr>
          <w:rFonts w:ascii="宋体" w:hAnsi="宋体" w:cs="仿宋_GB2312" w:hint="eastAsia"/>
          <w:b/>
          <w:sz w:val="24"/>
          <w:szCs w:val="24"/>
        </w:rPr>
        <w:t>40.</w:t>
      </w:r>
      <w:r>
        <w:rPr>
          <w:rFonts w:ascii="宋体" w:hAnsi="宋体" w:cs="仿宋_GB2312" w:hint="eastAsia"/>
          <w:b/>
          <w:sz w:val="24"/>
          <w:szCs w:val="24"/>
          <w:lang w:val="zh-CN"/>
        </w:rPr>
        <w:t>签订合同</w:t>
      </w:r>
    </w:p>
    <w:p w:rsidR="00BF25F2" w:rsidRDefault="005E2EB9">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BF25F2" w:rsidRDefault="005E2EB9">
      <w:pPr>
        <w:tabs>
          <w:tab w:val="left" w:pos="1260"/>
        </w:tabs>
        <w:autoSpaceDE w:val="0"/>
        <w:autoSpaceDN w:val="0"/>
        <w:spacing w:line="360" w:lineRule="auto"/>
        <w:contextualSpacing/>
        <w:rPr>
          <w:rFonts w:ascii="宋体" w:hAnsi="宋体" w:cs="仿宋_GB2312"/>
          <w:b/>
          <w:sz w:val="24"/>
          <w:szCs w:val="24"/>
        </w:rPr>
      </w:pPr>
      <w:r>
        <w:rPr>
          <w:rFonts w:ascii="宋体" w:hAnsi="宋体" w:cs="仿宋_GB2312" w:hint="eastAsia"/>
          <w:b/>
          <w:sz w:val="24"/>
          <w:szCs w:val="24"/>
        </w:rPr>
        <w:t>41.履约保证金</w:t>
      </w:r>
    </w:p>
    <w:p w:rsidR="00BF25F2" w:rsidRDefault="005E2EB9">
      <w:pPr>
        <w:autoSpaceDE w:val="0"/>
        <w:autoSpaceDN w:val="0"/>
        <w:spacing w:line="360" w:lineRule="auto"/>
        <w:contextualSpacing/>
        <w:rPr>
          <w:rFonts w:ascii="宋体" w:hAnsi="宋体" w:cs="仿宋_GB2312"/>
          <w:b/>
          <w:color w:val="FF0000"/>
          <w:sz w:val="24"/>
          <w:szCs w:val="24"/>
        </w:rPr>
      </w:pPr>
      <w:r>
        <w:rPr>
          <w:rFonts w:ascii="宋体" w:hAnsi="宋体" w:cs="宋体" w:hint="eastAsia"/>
          <w:kern w:val="0"/>
          <w:sz w:val="24"/>
          <w:szCs w:val="24"/>
        </w:rPr>
        <w:t>“投标人须知前附表”中规定</w:t>
      </w:r>
      <w:r>
        <w:rPr>
          <w:rFonts w:ascii="宋体" w:hAnsi="宋体"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ascii="宋体" w:hAnsi="宋体" w:cs="宋体" w:hint="eastAsia"/>
          <w:color w:val="333333"/>
          <w:sz w:val="24"/>
          <w:szCs w:val="24"/>
        </w:rPr>
        <w:br/>
      </w:r>
      <w:r>
        <w:rPr>
          <w:rFonts w:ascii="宋体" w:hAnsi="宋体" w:cs="仿宋_GB2312" w:hint="eastAsia"/>
          <w:b/>
          <w:color w:val="FF0000"/>
          <w:sz w:val="24"/>
          <w:szCs w:val="24"/>
        </w:rPr>
        <w:t>42. 其他</w:t>
      </w:r>
    </w:p>
    <w:p w:rsidR="00BF25F2" w:rsidRDefault="005E2EB9">
      <w:pPr>
        <w:tabs>
          <w:tab w:val="left" w:pos="1260"/>
        </w:tabs>
        <w:autoSpaceDE w:val="0"/>
        <w:autoSpaceDN w:val="0"/>
        <w:spacing w:line="360" w:lineRule="auto"/>
        <w:contextualSpacing/>
        <w:jc w:val="left"/>
        <w:rPr>
          <w:rFonts w:ascii="宋体" w:hAnsi="宋体" w:cs="宋体"/>
          <w:color w:val="FF0000"/>
          <w:kern w:val="0"/>
          <w:sz w:val="24"/>
          <w:szCs w:val="24"/>
        </w:rPr>
      </w:pPr>
      <w:r>
        <w:rPr>
          <w:rFonts w:ascii="宋体" w:hAnsi="宋体" w:cs="宋体" w:hint="eastAsia"/>
          <w:color w:val="FF0000"/>
          <w:kern w:val="0"/>
          <w:sz w:val="24"/>
          <w:szCs w:val="24"/>
        </w:rPr>
        <w:t>本次招标文件未尽事项，以法律法规规定的为准。</w:t>
      </w:r>
    </w:p>
    <w:p w:rsidR="00BF25F2" w:rsidRDefault="00BF25F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F25F2" w:rsidRDefault="00BF25F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F25F2" w:rsidRDefault="00BF25F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BF25F2" w:rsidRDefault="00BF25F2">
      <w:pPr>
        <w:widowControl/>
        <w:jc w:val="left"/>
        <w:rPr>
          <w:rFonts w:ascii="宋体" w:hAnsi="宋体" w:cs="宋体"/>
          <w:b/>
          <w:kern w:val="0"/>
          <w:sz w:val="36"/>
          <w:szCs w:val="36"/>
        </w:rPr>
      </w:pPr>
    </w:p>
    <w:p w:rsidR="003D6532" w:rsidRDefault="003D6532">
      <w:pPr>
        <w:widowControl/>
        <w:jc w:val="left"/>
        <w:rPr>
          <w:rFonts w:ascii="宋体" w:hAnsi="宋体" w:cs="宋体"/>
          <w:b/>
          <w:kern w:val="0"/>
          <w:sz w:val="36"/>
          <w:szCs w:val="36"/>
        </w:rPr>
      </w:pPr>
      <w:r>
        <w:rPr>
          <w:rFonts w:ascii="宋体" w:hAnsi="宋体" w:cs="宋体" w:hint="eastAsia"/>
          <w:b/>
          <w:kern w:val="0"/>
          <w:sz w:val="36"/>
          <w:szCs w:val="36"/>
        </w:rPr>
        <w:t>、</w:t>
      </w:r>
    </w:p>
    <w:p w:rsidR="003D6532" w:rsidRDefault="003D6532">
      <w:pPr>
        <w:widowControl/>
        <w:jc w:val="left"/>
        <w:rPr>
          <w:rFonts w:ascii="宋体" w:hAnsi="宋体" w:cs="宋体"/>
          <w:b/>
          <w:kern w:val="0"/>
          <w:sz w:val="36"/>
          <w:szCs w:val="36"/>
        </w:rPr>
      </w:pPr>
    </w:p>
    <w:p w:rsidR="003D6532" w:rsidRDefault="003D6532">
      <w:pPr>
        <w:widowControl/>
        <w:jc w:val="left"/>
        <w:rPr>
          <w:rFonts w:ascii="宋体" w:hAnsi="宋体" w:cs="宋体"/>
          <w:b/>
          <w:kern w:val="0"/>
          <w:sz w:val="36"/>
          <w:szCs w:val="36"/>
        </w:rPr>
      </w:pPr>
    </w:p>
    <w:p w:rsidR="003D6532" w:rsidRDefault="003D6532">
      <w:pPr>
        <w:widowControl/>
        <w:jc w:val="left"/>
        <w:rPr>
          <w:rFonts w:ascii="宋体" w:hAnsi="宋体" w:cs="宋体"/>
          <w:b/>
          <w:kern w:val="0"/>
          <w:sz w:val="36"/>
          <w:szCs w:val="36"/>
        </w:rPr>
      </w:pPr>
    </w:p>
    <w:p w:rsidR="003D6532" w:rsidRDefault="003D6532">
      <w:pPr>
        <w:widowControl/>
        <w:jc w:val="left"/>
        <w:rPr>
          <w:rFonts w:ascii="宋体" w:hAnsi="宋体" w:cs="宋体"/>
          <w:b/>
          <w:kern w:val="0"/>
          <w:sz w:val="36"/>
          <w:szCs w:val="36"/>
        </w:rPr>
      </w:pPr>
    </w:p>
    <w:p w:rsidR="00BF25F2" w:rsidRDefault="005E2EB9">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第五章 政府采购政策功能</w:t>
      </w:r>
    </w:p>
    <w:p w:rsidR="00BF25F2" w:rsidRDefault="00BF25F2">
      <w:pPr>
        <w:jc w:val="center"/>
        <w:rPr>
          <w:rFonts w:ascii="宋体" w:hAnsi="宋体" w:cs="宋体"/>
          <w:b/>
          <w:kern w:val="0"/>
          <w:sz w:val="36"/>
          <w:szCs w:val="36"/>
        </w:rPr>
      </w:pPr>
    </w:p>
    <w:p w:rsidR="00BF25F2" w:rsidRDefault="005E2EB9">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BF25F2" w:rsidRDefault="005E2EB9">
      <w:pPr>
        <w:pStyle w:val="a7"/>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一、节能能源、保护环境</w:t>
      </w:r>
    </w:p>
    <w:p w:rsidR="00BF25F2" w:rsidRDefault="005E2EB9">
      <w:pPr>
        <w:pStyle w:val="a7"/>
        <w:spacing w:line="360" w:lineRule="auto"/>
        <w:ind w:firstLineChars="200" w:firstLine="480"/>
        <w:contextualSpacing/>
        <w:rPr>
          <w:rFonts w:ascii="宋体" w:hAnsi="宋体" w:cs="仿宋_GB2312"/>
          <w:szCs w:val="24"/>
        </w:rPr>
      </w:pPr>
      <w:r>
        <w:rPr>
          <w:rFonts w:ascii="宋体" w:hAnsi="宋体"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ascii="宋体" w:hAnsi="宋体"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BF25F2" w:rsidRDefault="005E2EB9">
      <w:pPr>
        <w:pStyle w:val="a7"/>
        <w:spacing w:line="360" w:lineRule="auto"/>
        <w:ind w:firstLineChars="200" w:firstLine="480"/>
        <w:contextualSpacing/>
        <w:rPr>
          <w:rFonts w:ascii="宋体" w:hAnsi="宋体" w:cs="仿宋_GB2312"/>
          <w:color w:val="7030A0"/>
          <w:szCs w:val="24"/>
          <w:lang w:val="zh-CN"/>
        </w:rPr>
      </w:pPr>
      <w:r>
        <w:rPr>
          <w:rFonts w:ascii="宋体" w:hAnsi="宋体" w:cs="仿宋_GB2312" w:hint="eastAsia"/>
          <w:color w:val="7030A0"/>
          <w:szCs w:val="24"/>
          <w:lang w:val="zh-CN"/>
        </w:rPr>
        <w:t>本次采购货物中如属于强制采购的节能产品，投标人所投产品必须是《节能产品政府采购清单》内产品，投标文件中应提供最新一期《节能产品政府采购清单》中产品所在页</w:t>
      </w:r>
      <w:r>
        <w:rPr>
          <w:rFonts w:ascii="宋体" w:hAnsi="宋体" w:cs="仿宋_GB2312" w:hint="eastAsia"/>
          <w:color w:val="7030A0"/>
          <w:szCs w:val="24"/>
        </w:rPr>
        <w:t>并加盖投标人公章的原件扫描件（或图片）</w:t>
      </w:r>
      <w:r>
        <w:rPr>
          <w:rFonts w:ascii="宋体" w:hAnsi="宋体" w:cs="仿宋_GB2312" w:hint="eastAsia"/>
          <w:color w:val="7030A0"/>
          <w:szCs w:val="24"/>
          <w:lang w:val="zh-CN"/>
        </w:rPr>
        <w:t>。投标人所投其他产品若属于“节能产品政府采购清单”优先采购产品，在同等条件下，优先采购清单中的产品。</w:t>
      </w:r>
    </w:p>
    <w:p w:rsidR="00BF25F2" w:rsidRDefault="005E2EB9">
      <w:pPr>
        <w:pStyle w:val="a7"/>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BF25F2" w:rsidRDefault="005E2EB9">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rsidR="00BF25F2" w:rsidRDefault="005E2EB9">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3、对于同时列入环保清单和节能产品政府采购清单的产品，应当优先于只列入</w:t>
      </w:r>
      <w:r>
        <w:rPr>
          <w:rFonts w:ascii="宋体" w:hAnsi="宋体" w:cs="仿宋_GB2312" w:hint="eastAsia"/>
          <w:sz w:val="24"/>
          <w:szCs w:val="24"/>
          <w:lang w:val="zh-CN"/>
        </w:rPr>
        <w:lastRenderedPageBreak/>
        <w:t>其中一个清单的产品。</w:t>
      </w:r>
    </w:p>
    <w:p w:rsidR="00BF25F2" w:rsidRDefault="005E2EB9">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4、上述“节能产品政府采购清单”、“环境标志产品政府采购清单”，在采购公告发布前已经过期的以及尚在公示期的均不得作为评标时的依据。</w:t>
      </w:r>
    </w:p>
    <w:p w:rsidR="00BF25F2" w:rsidRDefault="005E2EB9">
      <w:pPr>
        <w:spacing w:line="360" w:lineRule="auto"/>
        <w:ind w:firstLineChars="200" w:firstLine="482"/>
        <w:contextualSpacing/>
        <w:rPr>
          <w:rFonts w:ascii="宋体" w:hAnsi="宋体" w:cs="仿宋_GB2312"/>
          <w:b/>
          <w:sz w:val="24"/>
          <w:szCs w:val="24"/>
          <w:lang w:val="zh-CN"/>
        </w:rPr>
      </w:pPr>
      <w:r>
        <w:rPr>
          <w:rFonts w:ascii="宋体" w:hAnsi="宋体" w:cs="仿宋_GB2312" w:hint="eastAsia"/>
          <w:b/>
          <w:sz w:val="24"/>
          <w:szCs w:val="24"/>
          <w:lang w:val="zh-CN"/>
        </w:rPr>
        <w:t>二、促进中小企业发展</w:t>
      </w:r>
    </w:p>
    <w:p w:rsidR="00BF25F2" w:rsidRDefault="005E2EB9">
      <w:pPr>
        <w:topLinePunct/>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1、按照财政部、工业和信息化部发布的《政府采购促进中小企业发展暂行办法》（财库[2011]181号）规定，本项目为非专门面向中小企业采购的项目，</w:t>
      </w:r>
      <w:r>
        <w:rPr>
          <w:rFonts w:ascii="宋体" w:hAnsi="宋体" w:cs="仿宋_GB2312" w:hint="eastAsia"/>
          <w:color w:val="FF0000"/>
          <w:sz w:val="24"/>
          <w:szCs w:val="24"/>
          <w:lang w:val="zh-CN"/>
        </w:rPr>
        <w:t>对小型和微型企业产品的价格给予6%-10%的扣除，</w:t>
      </w:r>
      <w:r>
        <w:rPr>
          <w:rFonts w:ascii="宋体" w:hAnsi="宋体" w:cs="仿宋_GB2312" w:hint="eastAsia"/>
          <w:sz w:val="24"/>
          <w:szCs w:val="24"/>
          <w:lang w:val="zh-CN"/>
        </w:rPr>
        <w:t>用扣除后的价格参与评审。</w:t>
      </w:r>
    </w:p>
    <w:p w:rsidR="00BF25F2" w:rsidRDefault="005E2EB9">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BF25F2" w:rsidRDefault="005E2EB9">
      <w:pPr>
        <w:topLinePunct/>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BF25F2" w:rsidRDefault="005E2EB9">
      <w:pPr>
        <w:topLinePunct/>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4、中小企业投标应提供《中小企业声明函》，如为联合投标的，联合体各方需分别填写《中小企业声明函》。</w:t>
      </w:r>
    </w:p>
    <w:p w:rsidR="00BF25F2" w:rsidRDefault="005E2EB9">
      <w:pPr>
        <w:topLinePunct/>
        <w:spacing w:line="360" w:lineRule="auto"/>
        <w:ind w:firstLineChars="200" w:firstLine="482"/>
        <w:contextualSpacing/>
        <w:rPr>
          <w:rFonts w:ascii="宋体" w:hAnsi="宋体" w:cs="仿宋_GB2312"/>
          <w:b/>
          <w:sz w:val="24"/>
          <w:szCs w:val="24"/>
          <w:lang w:val="zh-CN"/>
        </w:rPr>
      </w:pPr>
      <w:r>
        <w:rPr>
          <w:rFonts w:ascii="宋体" w:hAnsi="宋体" w:cs="仿宋_GB2312" w:hint="eastAsia"/>
          <w:b/>
          <w:sz w:val="24"/>
          <w:szCs w:val="24"/>
          <w:lang w:val="zh-CN"/>
        </w:rPr>
        <w:t>三、支持监狱企业发展</w:t>
      </w:r>
    </w:p>
    <w:p w:rsidR="00BF25F2" w:rsidRDefault="005E2EB9">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按照财政部、司法部发布的《关于政府采购支持监狱企业发展有关问题的通知》（</w:t>
      </w:r>
      <w:bookmarkStart w:id="0" w:name="OLE_LINK6"/>
      <w:r>
        <w:rPr>
          <w:rFonts w:ascii="宋体" w:hAnsi="宋体" w:cs="仿宋_GB2312" w:hint="eastAsia"/>
          <w:sz w:val="24"/>
          <w:szCs w:val="24"/>
          <w:lang w:val="zh-CN"/>
        </w:rPr>
        <w:t>财库[2014]68号</w:t>
      </w:r>
      <w:bookmarkEnd w:id="0"/>
      <w:r>
        <w:rPr>
          <w:rFonts w:ascii="宋体" w:hAnsi="宋体"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BF25F2" w:rsidRDefault="005E2EB9">
      <w:pPr>
        <w:spacing w:line="360" w:lineRule="auto"/>
        <w:ind w:firstLineChars="200" w:firstLine="482"/>
        <w:contextualSpacing/>
        <w:rPr>
          <w:rFonts w:ascii="宋体" w:hAnsi="宋体" w:cs="仿宋_GB2312"/>
          <w:b/>
          <w:sz w:val="24"/>
          <w:szCs w:val="24"/>
          <w:lang w:val="zh-CN"/>
        </w:rPr>
      </w:pPr>
      <w:r>
        <w:rPr>
          <w:rFonts w:ascii="宋体" w:hAnsi="宋体" w:cs="仿宋_GB2312" w:hint="eastAsia"/>
          <w:b/>
          <w:sz w:val="24"/>
          <w:szCs w:val="24"/>
          <w:lang w:val="zh-CN"/>
        </w:rPr>
        <w:t>四、促进残疾人就业</w:t>
      </w:r>
    </w:p>
    <w:p w:rsidR="00BF25F2" w:rsidRDefault="005E2EB9">
      <w:pPr>
        <w:pStyle w:val="a7"/>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w:t>
      </w:r>
      <w:r>
        <w:rPr>
          <w:rFonts w:ascii="宋体" w:hAnsi="宋体" w:cs="仿宋_GB2312" w:hint="eastAsia"/>
          <w:szCs w:val="24"/>
          <w:lang w:val="zh-CN"/>
        </w:rPr>
        <w:lastRenderedPageBreak/>
        <w:t>除后的价格参与评审。</w:t>
      </w:r>
      <w:r>
        <w:rPr>
          <w:rFonts w:ascii="宋体" w:hAnsi="宋体" w:hint="eastAsia"/>
          <w:color w:val="000000"/>
          <w:szCs w:val="24"/>
        </w:rPr>
        <w:t>残疾人福利性单位属于小型、微型企业的，不重复享受政策。</w:t>
      </w:r>
    </w:p>
    <w:p w:rsidR="00BF25F2" w:rsidRDefault="005E2EB9">
      <w:pPr>
        <w:pStyle w:val="a7"/>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BF25F2" w:rsidRDefault="005E2EB9">
      <w:pPr>
        <w:pStyle w:val="a7"/>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3、中标人为残疾人福利性单位的，招标人应当随中标结果同时公告其《残疾人福利性单位声明函》，接受社会监督。</w:t>
      </w:r>
    </w:p>
    <w:p w:rsidR="00BF25F2" w:rsidRDefault="00BF25F2">
      <w:pPr>
        <w:pStyle w:val="a7"/>
        <w:spacing w:line="360" w:lineRule="auto"/>
        <w:ind w:left="282" w:hangingChars="78" w:hanging="282"/>
        <w:contextualSpacing/>
        <w:jc w:val="center"/>
        <w:rPr>
          <w:rFonts w:ascii="宋体" w:hAnsi="宋体" w:cs="宋体"/>
          <w:b/>
          <w:kern w:val="0"/>
          <w:sz w:val="36"/>
          <w:szCs w:val="36"/>
        </w:rPr>
      </w:pPr>
    </w:p>
    <w:p w:rsidR="00BF25F2" w:rsidRDefault="00BF25F2">
      <w:pPr>
        <w:pStyle w:val="a7"/>
        <w:spacing w:line="360" w:lineRule="auto"/>
        <w:ind w:left="282" w:hangingChars="78" w:hanging="282"/>
        <w:contextualSpacing/>
        <w:jc w:val="center"/>
        <w:rPr>
          <w:rFonts w:ascii="宋体" w:hAnsi="宋体" w:cs="宋体"/>
          <w:b/>
          <w:kern w:val="0"/>
          <w:sz w:val="36"/>
          <w:szCs w:val="36"/>
        </w:rPr>
      </w:pPr>
    </w:p>
    <w:p w:rsidR="00BF25F2" w:rsidRDefault="00BF25F2">
      <w:pPr>
        <w:pStyle w:val="a7"/>
        <w:spacing w:line="360" w:lineRule="auto"/>
        <w:ind w:left="282" w:hangingChars="78" w:hanging="282"/>
        <w:contextualSpacing/>
        <w:jc w:val="center"/>
        <w:rPr>
          <w:rFonts w:ascii="宋体" w:hAnsi="宋体" w:cs="宋体"/>
          <w:b/>
          <w:kern w:val="0"/>
          <w:sz w:val="36"/>
          <w:szCs w:val="36"/>
        </w:rPr>
      </w:pPr>
    </w:p>
    <w:p w:rsidR="00BF25F2" w:rsidRDefault="00BF25F2">
      <w:pPr>
        <w:pStyle w:val="a7"/>
        <w:spacing w:line="360" w:lineRule="auto"/>
        <w:ind w:left="282" w:hangingChars="78" w:hanging="282"/>
        <w:contextualSpacing/>
        <w:jc w:val="center"/>
        <w:rPr>
          <w:rFonts w:ascii="宋体" w:hAnsi="宋体" w:cs="宋体"/>
          <w:b/>
          <w:kern w:val="0"/>
          <w:sz w:val="36"/>
          <w:szCs w:val="36"/>
        </w:rPr>
      </w:pPr>
    </w:p>
    <w:p w:rsidR="00BF25F2" w:rsidRDefault="00BF25F2">
      <w:pPr>
        <w:pStyle w:val="a7"/>
        <w:spacing w:line="360" w:lineRule="auto"/>
        <w:ind w:left="282" w:hangingChars="78" w:hanging="282"/>
        <w:contextualSpacing/>
        <w:jc w:val="center"/>
        <w:rPr>
          <w:rFonts w:ascii="宋体" w:hAnsi="宋体" w:cs="宋体"/>
          <w:b/>
          <w:kern w:val="0"/>
          <w:sz w:val="36"/>
          <w:szCs w:val="36"/>
        </w:rPr>
      </w:pPr>
    </w:p>
    <w:p w:rsidR="00BF25F2" w:rsidRDefault="00BF25F2">
      <w:pPr>
        <w:pStyle w:val="a7"/>
        <w:spacing w:line="360" w:lineRule="auto"/>
        <w:ind w:left="282" w:hangingChars="78" w:hanging="282"/>
        <w:contextualSpacing/>
        <w:jc w:val="center"/>
        <w:rPr>
          <w:rFonts w:ascii="宋体" w:hAnsi="宋体" w:cs="宋体"/>
          <w:b/>
          <w:kern w:val="0"/>
          <w:sz w:val="36"/>
          <w:szCs w:val="36"/>
        </w:rPr>
      </w:pPr>
    </w:p>
    <w:p w:rsidR="00BF25F2" w:rsidRDefault="00BF25F2">
      <w:pPr>
        <w:pStyle w:val="a7"/>
        <w:spacing w:line="360" w:lineRule="auto"/>
        <w:ind w:left="282" w:hangingChars="78" w:hanging="282"/>
        <w:contextualSpacing/>
        <w:jc w:val="center"/>
        <w:rPr>
          <w:rFonts w:ascii="宋体" w:hAnsi="宋体" w:cs="宋体"/>
          <w:b/>
          <w:kern w:val="0"/>
          <w:sz w:val="36"/>
          <w:szCs w:val="36"/>
        </w:rPr>
      </w:pPr>
    </w:p>
    <w:p w:rsidR="00BF25F2" w:rsidRDefault="00BF25F2">
      <w:pPr>
        <w:pStyle w:val="a7"/>
        <w:spacing w:line="360" w:lineRule="auto"/>
        <w:ind w:left="282" w:hangingChars="78" w:hanging="282"/>
        <w:contextualSpacing/>
        <w:jc w:val="center"/>
        <w:rPr>
          <w:rFonts w:ascii="宋体" w:hAnsi="宋体" w:cs="宋体"/>
          <w:b/>
          <w:kern w:val="0"/>
          <w:sz w:val="36"/>
          <w:szCs w:val="36"/>
        </w:rPr>
      </w:pPr>
    </w:p>
    <w:p w:rsidR="00BF25F2" w:rsidRDefault="00BF25F2">
      <w:pPr>
        <w:pStyle w:val="a7"/>
        <w:spacing w:line="360" w:lineRule="auto"/>
        <w:ind w:left="282" w:hangingChars="78" w:hanging="282"/>
        <w:contextualSpacing/>
        <w:jc w:val="center"/>
        <w:rPr>
          <w:rFonts w:ascii="宋体" w:hAnsi="宋体" w:cs="宋体"/>
          <w:b/>
          <w:kern w:val="0"/>
          <w:sz w:val="36"/>
          <w:szCs w:val="36"/>
        </w:rPr>
      </w:pPr>
    </w:p>
    <w:p w:rsidR="00BF25F2" w:rsidRDefault="00BF25F2">
      <w:pPr>
        <w:pStyle w:val="a7"/>
        <w:spacing w:line="360" w:lineRule="auto"/>
        <w:ind w:left="282" w:hangingChars="78" w:hanging="282"/>
        <w:contextualSpacing/>
        <w:jc w:val="center"/>
        <w:rPr>
          <w:rFonts w:ascii="宋体" w:hAnsi="宋体" w:cs="宋体"/>
          <w:b/>
          <w:kern w:val="0"/>
          <w:sz w:val="36"/>
          <w:szCs w:val="36"/>
        </w:rPr>
      </w:pPr>
    </w:p>
    <w:p w:rsidR="00BF25F2" w:rsidRDefault="00BF25F2">
      <w:pPr>
        <w:pStyle w:val="a7"/>
        <w:spacing w:line="360" w:lineRule="auto"/>
        <w:ind w:left="282" w:hangingChars="78" w:hanging="282"/>
        <w:contextualSpacing/>
        <w:jc w:val="center"/>
        <w:rPr>
          <w:rFonts w:ascii="宋体" w:hAnsi="宋体" w:cs="宋体"/>
          <w:b/>
          <w:kern w:val="0"/>
          <w:sz w:val="36"/>
          <w:szCs w:val="36"/>
        </w:rPr>
      </w:pPr>
    </w:p>
    <w:p w:rsidR="00BF25F2" w:rsidRDefault="00BF25F2">
      <w:pPr>
        <w:pStyle w:val="a7"/>
        <w:spacing w:line="360" w:lineRule="auto"/>
        <w:ind w:left="282" w:hangingChars="78" w:hanging="282"/>
        <w:contextualSpacing/>
        <w:jc w:val="center"/>
        <w:rPr>
          <w:rFonts w:ascii="宋体" w:hAnsi="宋体" w:cs="宋体"/>
          <w:b/>
          <w:kern w:val="0"/>
          <w:sz w:val="36"/>
          <w:szCs w:val="36"/>
        </w:rPr>
      </w:pPr>
    </w:p>
    <w:p w:rsidR="00BF25F2" w:rsidRDefault="00BF25F2">
      <w:pPr>
        <w:pStyle w:val="a7"/>
        <w:spacing w:line="360" w:lineRule="auto"/>
        <w:ind w:left="282" w:hangingChars="78" w:hanging="282"/>
        <w:contextualSpacing/>
        <w:jc w:val="center"/>
        <w:rPr>
          <w:rFonts w:ascii="宋体" w:hAnsi="宋体" w:cs="宋体"/>
          <w:b/>
          <w:kern w:val="0"/>
          <w:sz w:val="36"/>
          <w:szCs w:val="36"/>
        </w:rPr>
      </w:pPr>
    </w:p>
    <w:p w:rsidR="00BF25F2" w:rsidRDefault="00BF25F2">
      <w:pPr>
        <w:pStyle w:val="a7"/>
        <w:spacing w:line="360" w:lineRule="auto"/>
        <w:ind w:left="282" w:hangingChars="78" w:hanging="282"/>
        <w:contextualSpacing/>
        <w:jc w:val="center"/>
        <w:rPr>
          <w:rFonts w:ascii="宋体" w:hAnsi="宋体" w:cs="宋体"/>
          <w:b/>
          <w:kern w:val="0"/>
          <w:sz w:val="36"/>
          <w:szCs w:val="36"/>
        </w:rPr>
      </w:pPr>
    </w:p>
    <w:p w:rsidR="00BF25F2" w:rsidRDefault="00BF25F2">
      <w:pPr>
        <w:widowControl/>
        <w:jc w:val="left"/>
        <w:rPr>
          <w:rFonts w:ascii="宋体" w:hAnsi="宋体" w:cs="宋体"/>
          <w:b/>
          <w:kern w:val="0"/>
          <w:sz w:val="36"/>
          <w:szCs w:val="36"/>
        </w:rPr>
      </w:pPr>
    </w:p>
    <w:p w:rsidR="00BF25F2" w:rsidRDefault="005E2EB9">
      <w:pPr>
        <w:pStyle w:val="a7"/>
        <w:spacing w:line="360" w:lineRule="auto"/>
        <w:ind w:left="282" w:hangingChars="78" w:hanging="282"/>
        <w:contextualSpacing/>
        <w:jc w:val="center"/>
        <w:rPr>
          <w:rFonts w:ascii="宋体" w:hAnsi="宋体" w:cs="宋体"/>
          <w:b/>
          <w:kern w:val="0"/>
          <w:sz w:val="36"/>
          <w:szCs w:val="36"/>
        </w:rPr>
      </w:pPr>
      <w:r>
        <w:rPr>
          <w:rFonts w:ascii="宋体" w:hAnsi="宋体" w:cs="宋体" w:hint="eastAsia"/>
          <w:b/>
          <w:kern w:val="0"/>
          <w:sz w:val="36"/>
          <w:szCs w:val="36"/>
        </w:rPr>
        <w:lastRenderedPageBreak/>
        <w:t>第六章 资格审查与评标</w:t>
      </w:r>
    </w:p>
    <w:p w:rsidR="00BF25F2" w:rsidRDefault="00BF25F2">
      <w:pPr>
        <w:pStyle w:val="a7"/>
        <w:spacing w:line="360" w:lineRule="auto"/>
        <w:contextualSpacing/>
        <w:rPr>
          <w:rFonts w:ascii="宋体" w:hAnsi="宋体" w:cs="仿宋_GB2312"/>
          <w:lang w:val="zh-CN"/>
        </w:rPr>
      </w:pPr>
    </w:p>
    <w:p w:rsidR="00BF25F2" w:rsidRDefault="005E2EB9">
      <w:pPr>
        <w:pStyle w:val="a7"/>
        <w:spacing w:line="360" w:lineRule="auto"/>
        <w:contextualSpacing/>
        <w:jc w:val="center"/>
        <w:rPr>
          <w:rFonts w:ascii="宋体" w:hAnsi="宋体" w:cs="仿宋_GB2312"/>
          <w:b/>
          <w:sz w:val="32"/>
          <w:szCs w:val="32"/>
          <w:lang w:val="zh-CN"/>
        </w:rPr>
      </w:pPr>
      <w:r>
        <w:rPr>
          <w:rFonts w:ascii="宋体" w:hAnsi="宋体" w:cs="仿宋_GB2312"/>
          <w:b/>
          <w:sz w:val="32"/>
          <w:szCs w:val="32"/>
          <w:lang w:val="zh-CN"/>
        </w:rPr>
        <w:t>一、资格审查</w:t>
      </w:r>
    </w:p>
    <w:p w:rsidR="00BF25F2" w:rsidRDefault="005E2EB9">
      <w:pPr>
        <w:pStyle w:val="a7"/>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（一）</w:t>
      </w:r>
      <w:r>
        <w:rPr>
          <w:rFonts w:ascii="宋体" w:hAnsi="宋体" w:cs="仿宋_GB2312"/>
          <w:szCs w:val="24"/>
          <w:lang w:val="zh-CN"/>
        </w:rPr>
        <w:t>开标结束后，</w:t>
      </w:r>
      <w:r>
        <w:rPr>
          <w:rFonts w:ascii="宋体" w:hAnsi="宋体" w:cs="仿宋_GB2312" w:hint="eastAsia"/>
          <w:szCs w:val="24"/>
          <w:lang w:val="zh-CN"/>
        </w:rPr>
        <w:t>采购人（采购代理机构）依法对投标人资格进行审查</w:t>
      </w:r>
      <w:r>
        <w:rPr>
          <w:rFonts w:ascii="宋体" w:hAnsi="宋体" w:cs="仿宋_GB2312"/>
          <w:szCs w:val="24"/>
          <w:lang w:val="zh-CN"/>
        </w:rPr>
        <w:t>。</w:t>
      </w:r>
    </w:p>
    <w:p w:rsidR="00BF25F2" w:rsidRDefault="005E2EB9">
      <w:pPr>
        <w:spacing w:line="360" w:lineRule="auto"/>
        <w:ind w:rightChars="200" w:right="420" w:firstLineChars="200" w:firstLine="480"/>
        <w:contextualSpacing/>
        <w:rPr>
          <w:rFonts w:ascii="宋体" w:hAnsi="宋体" w:cs="仿宋_GB2312"/>
          <w:sz w:val="24"/>
          <w:szCs w:val="24"/>
          <w:lang w:val="zh-CN"/>
        </w:rPr>
      </w:pPr>
      <w:r>
        <w:rPr>
          <w:rFonts w:ascii="宋体" w:hAnsi="宋体" w:cs="仿宋_GB2312" w:hint="eastAsia"/>
          <w:sz w:val="24"/>
          <w:szCs w:val="24"/>
          <w:lang w:val="zh-CN"/>
        </w:rPr>
        <w:t>（二）资格证明材料（本栏所列内容为本项目的资格审查条件，如有一项不符合要求，则不能进入下一步评审）。</w:t>
      </w:r>
    </w:p>
    <w:p w:rsidR="00BF25F2" w:rsidRDefault="005E2EB9">
      <w:pPr>
        <w:spacing w:line="360" w:lineRule="auto"/>
        <w:ind w:rightChars="200" w:right="420" w:firstLineChars="200" w:firstLine="480"/>
        <w:contextualSpacing/>
        <w:rPr>
          <w:rFonts w:ascii="宋体" w:hAnsi="宋体" w:cs="仿宋_GB2312"/>
          <w:sz w:val="24"/>
          <w:szCs w:val="24"/>
          <w:lang w:val="zh-CN"/>
        </w:rPr>
      </w:pPr>
      <w:r>
        <w:rPr>
          <w:rFonts w:ascii="宋体" w:hAnsi="宋体" w:cs="仿宋_GB2312" w:hint="eastAsia"/>
          <w:sz w:val="24"/>
          <w:szCs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BF25F2">
        <w:trPr>
          <w:trHeight w:val="567"/>
        </w:trPr>
        <w:tc>
          <w:tcPr>
            <w:tcW w:w="9079" w:type="dxa"/>
            <w:vAlign w:val="center"/>
          </w:tcPr>
          <w:p w:rsidR="00BF25F2" w:rsidRDefault="005E2EB9">
            <w:pPr>
              <w:spacing w:line="360" w:lineRule="auto"/>
              <w:jc w:val="center"/>
              <w:rPr>
                <w:rFonts w:ascii="宋体" w:hAnsi="宋体"/>
                <w:b/>
                <w:sz w:val="24"/>
                <w:szCs w:val="24"/>
              </w:rPr>
            </w:pPr>
            <w:r>
              <w:rPr>
                <w:rFonts w:ascii="宋体" w:hAnsi="宋体" w:hint="eastAsia"/>
                <w:b/>
                <w:sz w:val="24"/>
                <w:szCs w:val="24"/>
              </w:rPr>
              <w:t>资格审查</w:t>
            </w:r>
            <w:r>
              <w:rPr>
                <w:rFonts w:ascii="宋体" w:hAnsi="宋体"/>
                <w:b/>
                <w:sz w:val="24"/>
                <w:szCs w:val="24"/>
              </w:rPr>
              <w:t>因素</w:t>
            </w:r>
          </w:p>
        </w:tc>
      </w:tr>
      <w:tr w:rsidR="00BF25F2">
        <w:trPr>
          <w:trHeight w:val="567"/>
        </w:trPr>
        <w:tc>
          <w:tcPr>
            <w:tcW w:w="9079" w:type="dxa"/>
            <w:vAlign w:val="center"/>
          </w:tcPr>
          <w:p w:rsidR="00BF25F2" w:rsidRDefault="005E2EB9">
            <w:pPr>
              <w:spacing w:line="360" w:lineRule="auto"/>
              <w:jc w:val="left"/>
              <w:rPr>
                <w:rFonts w:ascii="宋体" w:hAnsi="宋体"/>
                <w:b/>
                <w:sz w:val="24"/>
                <w:szCs w:val="24"/>
              </w:rPr>
            </w:pPr>
            <w:r>
              <w:rPr>
                <w:rFonts w:ascii="宋体" w:hAnsi="宋体" w:hint="eastAsia"/>
                <w:b/>
                <w:sz w:val="24"/>
                <w:szCs w:val="24"/>
              </w:rPr>
              <w:t>1、投标函</w:t>
            </w:r>
          </w:p>
        </w:tc>
      </w:tr>
      <w:tr w:rsidR="00BF25F2">
        <w:tc>
          <w:tcPr>
            <w:tcW w:w="9079" w:type="dxa"/>
            <w:vAlign w:val="center"/>
          </w:tcPr>
          <w:p w:rsidR="00BF25F2" w:rsidRDefault="005E2EB9">
            <w:pPr>
              <w:spacing w:line="360" w:lineRule="auto"/>
              <w:rPr>
                <w:rFonts w:ascii="宋体" w:hAnsi="宋体"/>
                <w:bCs/>
                <w:sz w:val="24"/>
                <w:szCs w:val="24"/>
              </w:rPr>
            </w:pPr>
            <w:r>
              <w:rPr>
                <w:rFonts w:ascii="宋体" w:hAnsi="宋体" w:hint="eastAsia"/>
                <w:b/>
                <w:bCs/>
                <w:sz w:val="24"/>
                <w:szCs w:val="24"/>
              </w:rPr>
              <w:t>2、法人或者其他组织的营业执照等证明文件，自然人的身份证明</w:t>
            </w:r>
          </w:p>
          <w:p w:rsidR="00BF25F2" w:rsidRDefault="005E2EB9">
            <w:pPr>
              <w:spacing w:line="360" w:lineRule="auto"/>
              <w:rPr>
                <w:rFonts w:ascii="宋体" w:hAnsi="宋体"/>
                <w:bCs/>
                <w:sz w:val="24"/>
                <w:szCs w:val="24"/>
              </w:rPr>
            </w:pPr>
            <w:r>
              <w:rPr>
                <w:rFonts w:ascii="宋体" w:hAnsi="宋体" w:hint="eastAsia"/>
                <w:bCs/>
                <w:sz w:val="24"/>
                <w:szCs w:val="24"/>
              </w:rPr>
              <w:t>（1）企业法人营业执照或营业执照。（企业投标提供）</w:t>
            </w:r>
          </w:p>
          <w:p w:rsidR="00BF25F2" w:rsidRDefault="005E2EB9">
            <w:pPr>
              <w:spacing w:line="360" w:lineRule="auto"/>
              <w:rPr>
                <w:rFonts w:ascii="宋体" w:hAnsi="宋体"/>
                <w:bCs/>
                <w:sz w:val="24"/>
                <w:szCs w:val="24"/>
              </w:rPr>
            </w:pPr>
            <w:r>
              <w:rPr>
                <w:rFonts w:ascii="宋体" w:hAnsi="宋体" w:hint="eastAsia"/>
                <w:bCs/>
                <w:sz w:val="24"/>
                <w:szCs w:val="24"/>
              </w:rPr>
              <w:t>（2）事业单位法人证书。（事业单位投标提供）</w:t>
            </w:r>
          </w:p>
          <w:p w:rsidR="00BF25F2" w:rsidRDefault="005E2EB9">
            <w:pPr>
              <w:spacing w:line="360" w:lineRule="auto"/>
              <w:rPr>
                <w:rFonts w:ascii="宋体" w:hAnsi="宋体"/>
                <w:bCs/>
                <w:sz w:val="24"/>
                <w:szCs w:val="24"/>
              </w:rPr>
            </w:pPr>
            <w:r>
              <w:rPr>
                <w:rFonts w:ascii="宋体" w:hAnsi="宋体" w:hint="eastAsia"/>
                <w:bCs/>
                <w:sz w:val="24"/>
                <w:szCs w:val="24"/>
              </w:rPr>
              <w:t>（3）执业许可证。（非专业服务机构投标提供）</w:t>
            </w:r>
          </w:p>
          <w:p w:rsidR="00BF25F2" w:rsidRDefault="005E2EB9">
            <w:pPr>
              <w:spacing w:line="360" w:lineRule="auto"/>
              <w:rPr>
                <w:rFonts w:ascii="宋体" w:hAnsi="宋体"/>
                <w:bCs/>
                <w:sz w:val="24"/>
                <w:szCs w:val="24"/>
              </w:rPr>
            </w:pPr>
            <w:r>
              <w:rPr>
                <w:rFonts w:ascii="宋体" w:hAnsi="宋体" w:hint="eastAsia"/>
                <w:bCs/>
                <w:sz w:val="24"/>
                <w:szCs w:val="24"/>
              </w:rPr>
              <w:t>（4）个体工商户营业执照。（个体工商户投标提供）</w:t>
            </w:r>
          </w:p>
          <w:p w:rsidR="00BF25F2" w:rsidRDefault="005E2EB9">
            <w:pPr>
              <w:spacing w:line="360" w:lineRule="auto"/>
              <w:rPr>
                <w:rFonts w:ascii="宋体" w:hAnsi="宋体"/>
                <w:b/>
                <w:sz w:val="24"/>
                <w:szCs w:val="24"/>
              </w:rPr>
            </w:pPr>
            <w:r>
              <w:rPr>
                <w:rFonts w:ascii="宋体" w:hAnsi="宋体" w:hint="eastAsia"/>
                <w:bCs/>
                <w:sz w:val="24"/>
                <w:szCs w:val="24"/>
              </w:rPr>
              <w:t>（5）自然人身份证明。（自然人投标提供）</w:t>
            </w:r>
          </w:p>
        </w:tc>
      </w:tr>
      <w:tr w:rsidR="00BF25F2">
        <w:tc>
          <w:tcPr>
            <w:tcW w:w="9079" w:type="dxa"/>
            <w:vAlign w:val="center"/>
          </w:tcPr>
          <w:p w:rsidR="00BF25F2" w:rsidRDefault="005E2EB9">
            <w:pPr>
              <w:spacing w:line="360" w:lineRule="auto"/>
              <w:rPr>
                <w:rFonts w:ascii="宋体" w:hAnsi="宋体"/>
                <w:bCs/>
                <w:sz w:val="24"/>
                <w:szCs w:val="24"/>
              </w:rPr>
            </w:pPr>
            <w:r>
              <w:rPr>
                <w:rFonts w:ascii="宋体" w:hAnsi="宋体" w:hint="eastAsia"/>
                <w:b/>
                <w:bCs/>
                <w:sz w:val="24"/>
                <w:szCs w:val="24"/>
              </w:rPr>
              <w:t>3、财务状况报告相关材料</w:t>
            </w:r>
          </w:p>
          <w:p w:rsidR="00BF25F2" w:rsidRDefault="005E2EB9">
            <w:pPr>
              <w:spacing w:line="360" w:lineRule="auto"/>
              <w:rPr>
                <w:rFonts w:ascii="宋体" w:hAnsi="宋体"/>
                <w:bCs/>
                <w:sz w:val="24"/>
                <w:szCs w:val="24"/>
              </w:rPr>
            </w:pPr>
            <w:r>
              <w:rPr>
                <w:rFonts w:ascii="宋体" w:hAnsi="宋体" w:hint="eastAsia"/>
                <w:bCs/>
                <w:sz w:val="24"/>
                <w:szCs w:val="24"/>
              </w:rPr>
              <w:t>（1）上一年度的财务报告；</w:t>
            </w:r>
            <w:r>
              <w:rPr>
                <w:rFonts w:ascii="宋体" w:hAnsi="宋体" w:hint="eastAsia"/>
                <w:bCs/>
                <w:color w:val="FF0000"/>
                <w:sz w:val="24"/>
                <w:szCs w:val="24"/>
              </w:rPr>
              <w:t>或</w:t>
            </w:r>
            <w:r>
              <w:rPr>
                <w:rFonts w:ascii="宋体" w:hAnsi="宋体" w:hint="eastAsia"/>
                <w:bCs/>
                <w:sz w:val="24"/>
                <w:szCs w:val="24"/>
              </w:rPr>
              <w:t>基本开户银行出具的资信证明；</w:t>
            </w:r>
            <w:r>
              <w:rPr>
                <w:rFonts w:ascii="宋体" w:hAnsi="宋体" w:hint="eastAsia"/>
                <w:bCs/>
                <w:color w:val="FF0000"/>
                <w:sz w:val="24"/>
                <w:szCs w:val="24"/>
              </w:rPr>
              <w:t>或</w:t>
            </w:r>
            <w:r>
              <w:rPr>
                <w:rFonts w:ascii="宋体" w:hAnsi="宋体" w:hint="eastAsia"/>
                <w:bCs/>
                <w:sz w:val="24"/>
                <w:szCs w:val="24"/>
              </w:rPr>
              <w:t>财政部门认可的政府采购专业担保机构的证明文件和担保机构出具的投标担保函。（法人投标提供。法人包括企业法人、机关法人、事业单位法人和社会团体法人。）</w:t>
            </w:r>
          </w:p>
          <w:p w:rsidR="00BF25F2" w:rsidRDefault="005E2EB9">
            <w:pPr>
              <w:spacing w:line="360" w:lineRule="auto"/>
              <w:rPr>
                <w:rFonts w:ascii="宋体" w:hAnsi="宋体"/>
                <w:b/>
                <w:sz w:val="24"/>
                <w:szCs w:val="24"/>
              </w:rPr>
            </w:pPr>
            <w:r>
              <w:rPr>
                <w:rFonts w:ascii="宋体" w:hAnsi="宋体" w:hint="eastAsia"/>
                <w:bCs/>
                <w:sz w:val="24"/>
                <w:szCs w:val="24"/>
              </w:rPr>
              <w:t>（2）银行出具的资信证明；</w:t>
            </w:r>
            <w:r>
              <w:rPr>
                <w:rFonts w:ascii="宋体" w:hAnsi="宋体" w:hint="eastAsia"/>
                <w:bCs/>
                <w:color w:val="FF0000"/>
                <w:sz w:val="24"/>
                <w:szCs w:val="24"/>
              </w:rPr>
              <w:t>或</w:t>
            </w:r>
            <w:r>
              <w:rPr>
                <w:rFonts w:ascii="宋体" w:hAnsi="宋体" w:hint="eastAsia"/>
                <w:bCs/>
                <w:sz w:val="24"/>
                <w:szCs w:val="24"/>
              </w:rPr>
              <w:t>财政部门认可的政府采购专业担保机构的证明文件和担保机构出具的投标担保函。（其他组织和自然人投标提供）</w:t>
            </w:r>
          </w:p>
        </w:tc>
      </w:tr>
      <w:tr w:rsidR="00BF25F2">
        <w:tc>
          <w:tcPr>
            <w:tcW w:w="9079" w:type="dxa"/>
            <w:vAlign w:val="center"/>
          </w:tcPr>
          <w:p w:rsidR="00BF25F2" w:rsidRDefault="005E2EB9">
            <w:pPr>
              <w:spacing w:line="360" w:lineRule="auto"/>
              <w:rPr>
                <w:rFonts w:ascii="宋体" w:hAnsi="宋体"/>
                <w:bCs/>
                <w:sz w:val="24"/>
                <w:szCs w:val="24"/>
              </w:rPr>
            </w:pPr>
            <w:r>
              <w:rPr>
                <w:rFonts w:ascii="宋体" w:hAnsi="宋体" w:hint="eastAsia"/>
                <w:b/>
                <w:bCs/>
                <w:sz w:val="24"/>
                <w:szCs w:val="24"/>
              </w:rPr>
              <w:t>4、依法缴纳税收相关材料</w:t>
            </w:r>
          </w:p>
          <w:p w:rsidR="00BF25F2" w:rsidRDefault="005E2EB9" w:rsidP="00736881">
            <w:pPr>
              <w:spacing w:line="360" w:lineRule="auto"/>
              <w:rPr>
                <w:rFonts w:ascii="宋体" w:hAnsi="宋体"/>
                <w:b/>
                <w:sz w:val="24"/>
                <w:szCs w:val="24"/>
              </w:rPr>
            </w:pPr>
            <w:r>
              <w:rPr>
                <w:rFonts w:ascii="宋体" w:hAnsi="宋体" w:hint="eastAsia"/>
                <w:bCs/>
                <w:sz w:val="24"/>
                <w:szCs w:val="24"/>
              </w:rPr>
              <w:t>税务登记证和投标截止时间前</w:t>
            </w:r>
            <w:r w:rsidR="00736881">
              <w:rPr>
                <w:rFonts w:ascii="宋体" w:hAnsi="宋体" w:hint="eastAsia"/>
                <w:bCs/>
                <w:sz w:val="24"/>
                <w:szCs w:val="24"/>
              </w:rPr>
              <w:t>四</w:t>
            </w:r>
            <w:r>
              <w:rPr>
                <w:rFonts w:ascii="宋体" w:hAnsi="宋体" w:hint="eastAsia"/>
                <w:bCs/>
                <w:sz w:val="24"/>
                <w:szCs w:val="24"/>
              </w:rPr>
              <w:t>个月内任意一个月缴纳税收凭据。（依法免税的投标人，应提供相应文件证明依法免税）</w:t>
            </w:r>
          </w:p>
        </w:tc>
      </w:tr>
      <w:tr w:rsidR="00BF25F2">
        <w:tc>
          <w:tcPr>
            <w:tcW w:w="9079" w:type="dxa"/>
            <w:vAlign w:val="center"/>
          </w:tcPr>
          <w:p w:rsidR="00BF25F2" w:rsidRDefault="005E2EB9">
            <w:pPr>
              <w:spacing w:line="360" w:lineRule="auto"/>
              <w:rPr>
                <w:rFonts w:ascii="宋体" w:hAnsi="宋体"/>
                <w:bCs/>
                <w:sz w:val="24"/>
                <w:szCs w:val="24"/>
              </w:rPr>
            </w:pPr>
            <w:r>
              <w:rPr>
                <w:rFonts w:ascii="宋体" w:hAnsi="宋体" w:hint="eastAsia"/>
                <w:b/>
                <w:bCs/>
                <w:sz w:val="24"/>
                <w:szCs w:val="24"/>
              </w:rPr>
              <w:t>5、依法缴纳社会保障资金的证明材料</w:t>
            </w:r>
          </w:p>
          <w:p w:rsidR="00BF25F2" w:rsidRDefault="005E2EB9">
            <w:pPr>
              <w:spacing w:line="360" w:lineRule="auto"/>
              <w:rPr>
                <w:rFonts w:ascii="宋体" w:hAnsi="宋体"/>
                <w:bCs/>
                <w:sz w:val="24"/>
                <w:szCs w:val="24"/>
              </w:rPr>
            </w:pPr>
            <w:r>
              <w:rPr>
                <w:rFonts w:ascii="宋体" w:hAnsi="宋体" w:hint="eastAsia"/>
                <w:bCs/>
                <w:sz w:val="24"/>
                <w:szCs w:val="24"/>
              </w:rPr>
              <w:lastRenderedPageBreak/>
              <w:t>投标截止时间前三个月内任意一个月缴纳社会保险凭据。（依法不需要缴纳社会保障资金的投标人，应提供相应文件证明依法不需要缴纳社会保障资金）</w:t>
            </w:r>
          </w:p>
        </w:tc>
      </w:tr>
      <w:tr w:rsidR="00BF25F2">
        <w:tc>
          <w:tcPr>
            <w:tcW w:w="9079" w:type="dxa"/>
            <w:vAlign w:val="center"/>
          </w:tcPr>
          <w:p w:rsidR="00BF25F2" w:rsidRDefault="005E2EB9">
            <w:pPr>
              <w:spacing w:line="360" w:lineRule="auto"/>
              <w:rPr>
                <w:rFonts w:ascii="宋体" w:hAnsi="宋体"/>
                <w:b/>
                <w:bCs/>
                <w:sz w:val="24"/>
                <w:szCs w:val="24"/>
              </w:rPr>
            </w:pPr>
            <w:r>
              <w:rPr>
                <w:rFonts w:ascii="宋体" w:hAnsi="宋体" w:hint="eastAsia"/>
                <w:b/>
                <w:bCs/>
                <w:sz w:val="24"/>
                <w:szCs w:val="24"/>
              </w:rPr>
              <w:lastRenderedPageBreak/>
              <w:t>6、履行合同所必须的设备和专业技术能力的证明材料</w:t>
            </w:r>
          </w:p>
          <w:p w:rsidR="00BF25F2" w:rsidRDefault="005E2EB9">
            <w:pPr>
              <w:spacing w:line="360" w:lineRule="auto"/>
              <w:rPr>
                <w:rFonts w:ascii="宋体" w:hAnsi="宋体"/>
                <w:b/>
                <w:sz w:val="24"/>
                <w:szCs w:val="24"/>
              </w:rPr>
            </w:pPr>
            <w:r>
              <w:rPr>
                <w:rFonts w:ascii="宋体" w:hAnsi="宋体" w:hint="eastAsia"/>
                <w:bCs/>
                <w:sz w:val="24"/>
                <w:szCs w:val="24"/>
              </w:rPr>
              <w:t>相关设备的购置发票、专业技术人员职称证书、用工合同等</w:t>
            </w:r>
            <w:r>
              <w:rPr>
                <w:rFonts w:ascii="宋体" w:hAnsi="宋体" w:hint="eastAsia"/>
                <w:bCs/>
                <w:color w:val="FF0000"/>
                <w:sz w:val="24"/>
                <w:szCs w:val="24"/>
              </w:rPr>
              <w:t>或者</w:t>
            </w:r>
            <w:r>
              <w:rPr>
                <w:rFonts w:ascii="宋体" w:hAnsi="宋体" w:hint="eastAsia"/>
                <w:bCs/>
                <w:sz w:val="24"/>
                <w:szCs w:val="24"/>
              </w:rPr>
              <w:t>投标人相关承诺函或声明。</w:t>
            </w:r>
            <w:r>
              <w:rPr>
                <w:rFonts w:ascii="宋体" w:hAnsi="宋体" w:cs="宋体" w:hint="eastAsia"/>
                <w:kern w:val="0"/>
                <w:sz w:val="24"/>
                <w:szCs w:val="24"/>
              </w:rPr>
              <w:t>（格式自拟）</w:t>
            </w:r>
          </w:p>
        </w:tc>
      </w:tr>
      <w:tr w:rsidR="00BF25F2">
        <w:tc>
          <w:tcPr>
            <w:tcW w:w="9079" w:type="dxa"/>
            <w:vAlign w:val="center"/>
          </w:tcPr>
          <w:p w:rsidR="00BF25F2" w:rsidRDefault="005E2EB9">
            <w:pPr>
              <w:spacing w:line="360" w:lineRule="auto"/>
              <w:rPr>
                <w:rFonts w:ascii="宋体" w:hAnsi="宋体"/>
                <w:b/>
                <w:bCs/>
                <w:sz w:val="24"/>
                <w:szCs w:val="24"/>
              </w:rPr>
            </w:pPr>
            <w:r>
              <w:rPr>
                <w:rFonts w:ascii="宋体" w:hAnsi="宋体" w:hint="eastAsia"/>
                <w:b/>
                <w:bCs/>
                <w:sz w:val="24"/>
                <w:szCs w:val="24"/>
              </w:rPr>
              <w:t>7、参加政府采购活动前3年内在经营活动中没有重大违法记录的声明</w:t>
            </w:r>
          </w:p>
          <w:p w:rsidR="00BF25F2" w:rsidRDefault="005E2EB9">
            <w:pPr>
              <w:spacing w:line="360" w:lineRule="auto"/>
              <w:rPr>
                <w:rFonts w:ascii="宋体" w:hAnsi="宋体"/>
                <w:bCs/>
                <w:sz w:val="24"/>
                <w:szCs w:val="24"/>
              </w:rPr>
            </w:pPr>
            <w:r>
              <w:rPr>
                <w:rFonts w:ascii="宋体" w:hAnsi="宋体"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BF25F2">
        <w:tc>
          <w:tcPr>
            <w:tcW w:w="9079" w:type="dxa"/>
            <w:vAlign w:val="center"/>
          </w:tcPr>
          <w:p w:rsidR="00BF25F2" w:rsidRDefault="005E2EB9">
            <w:pPr>
              <w:spacing w:line="360" w:lineRule="auto"/>
              <w:rPr>
                <w:rFonts w:ascii="宋体" w:hAnsi="宋体"/>
                <w:b/>
                <w:bCs/>
                <w:sz w:val="24"/>
                <w:szCs w:val="24"/>
              </w:rPr>
            </w:pPr>
            <w:r>
              <w:rPr>
                <w:rFonts w:ascii="宋体" w:hAnsi="宋体" w:hint="eastAsia"/>
                <w:b/>
                <w:bCs/>
                <w:sz w:val="24"/>
                <w:szCs w:val="24"/>
              </w:rPr>
              <w:t>8、</w:t>
            </w:r>
            <w:r>
              <w:rPr>
                <w:rFonts w:ascii="宋体" w:hAnsi="宋体" w:cs="仿宋_GB2312" w:hint="eastAsia"/>
                <w:b/>
                <w:sz w:val="24"/>
                <w:szCs w:val="24"/>
                <w:shd w:val="clear" w:color="auto" w:fill="FFFFFF"/>
              </w:rPr>
              <w:t>未被列入</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信用中国</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网站</w:t>
            </w:r>
            <w:r>
              <w:rPr>
                <w:rFonts w:ascii="宋体" w:hAnsi="宋体" w:cs="仿宋_GB2312"/>
                <w:b/>
                <w:sz w:val="24"/>
                <w:szCs w:val="24"/>
                <w:shd w:val="clear" w:color="auto" w:fill="FFFFFF"/>
              </w:rPr>
              <w:t>(www.creditchina.gov.cn)</w:t>
            </w:r>
            <w:r>
              <w:rPr>
                <w:rFonts w:ascii="宋体" w:hAnsi="宋体" w:cs="仿宋_GB2312" w:hint="eastAsia"/>
                <w:b/>
                <w:sz w:val="24"/>
                <w:szCs w:val="24"/>
                <w:shd w:val="clear" w:color="auto" w:fill="FFFFFF"/>
              </w:rPr>
              <w:t>失信被执行人、重大税收违法案件当事人名单、政府采购严重违法失信名单的投标人；“中国政府采购网”</w:t>
            </w:r>
            <w:r>
              <w:rPr>
                <w:rFonts w:ascii="宋体" w:hAnsi="宋体" w:cs="仿宋_GB2312"/>
                <w:b/>
                <w:sz w:val="24"/>
                <w:szCs w:val="24"/>
                <w:shd w:val="clear" w:color="auto" w:fill="FFFFFF"/>
              </w:rPr>
              <w:t xml:space="preserve"> (www.ccgp.gov.cn)</w:t>
            </w:r>
            <w:r>
              <w:rPr>
                <w:rFonts w:ascii="宋体" w:hAnsi="宋体" w:cs="仿宋_GB2312" w:hint="eastAsia"/>
                <w:b/>
                <w:sz w:val="24"/>
                <w:szCs w:val="24"/>
                <w:shd w:val="clear" w:color="auto" w:fill="FFFFFF"/>
              </w:rPr>
              <w:t>政府采购严重违法失信行为记录名单的投标人；“</w:t>
            </w:r>
            <w:r>
              <w:rPr>
                <w:rFonts w:ascii="宋体" w:hAnsi="宋体" w:cs="宋体" w:hint="eastAsia"/>
                <w:b/>
                <w:bCs/>
                <w:sz w:val="24"/>
                <w:szCs w:val="24"/>
                <w:lang w:val="zh-CN"/>
              </w:rPr>
              <w:t>国家企业信用公示系统</w:t>
            </w:r>
            <w:r>
              <w:rPr>
                <w:rFonts w:ascii="宋体" w:hAnsi="宋体" w:cs="宋体" w:hint="eastAsia"/>
                <w:b/>
                <w:bCs/>
                <w:sz w:val="24"/>
                <w:szCs w:val="24"/>
              </w:rPr>
              <w:t>”</w:t>
            </w:r>
            <w:r>
              <w:rPr>
                <w:rFonts w:ascii="宋体" w:hAnsi="宋体" w:cs="宋体" w:hint="eastAsia"/>
                <w:b/>
                <w:bCs/>
                <w:sz w:val="24"/>
                <w:szCs w:val="24"/>
                <w:lang w:val="zh-CN"/>
              </w:rPr>
              <w:t>网站</w:t>
            </w:r>
            <w:r>
              <w:rPr>
                <w:rFonts w:ascii="宋体" w:hAnsi="宋体" w:cs="宋体" w:hint="eastAsia"/>
                <w:b/>
                <w:bCs/>
                <w:sz w:val="24"/>
                <w:szCs w:val="24"/>
              </w:rPr>
              <w:t>（</w:t>
            </w:r>
            <w:r>
              <w:rPr>
                <w:rFonts w:ascii="宋体" w:hAnsi="宋体" w:cs="宋体"/>
                <w:b/>
                <w:bCs/>
                <w:sz w:val="24"/>
                <w:szCs w:val="24"/>
              </w:rPr>
              <w:t>www.gsxt.gov.cn</w:t>
            </w:r>
            <w:r>
              <w:rPr>
                <w:rFonts w:ascii="宋体" w:hAnsi="宋体" w:cs="宋体" w:hint="eastAsia"/>
                <w:b/>
                <w:bCs/>
                <w:sz w:val="24"/>
                <w:szCs w:val="24"/>
              </w:rPr>
              <w:t>）</w:t>
            </w:r>
            <w:r>
              <w:rPr>
                <w:rFonts w:ascii="宋体" w:hAnsi="宋体" w:cs="仿宋_GB2312" w:hint="eastAsia"/>
                <w:b/>
                <w:color w:val="FF0000"/>
                <w:sz w:val="24"/>
                <w:szCs w:val="24"/>
                <w:shd w:val="clear" w:color="auto" w:fill="FFFFFF"/>
              </w:rPr>
              <w:t>严重违法失信企业名单（黑名单）的投标人。(本项目投标截止时间前三年内供应商信用记录情况)</w:t>
            </w:r>
          </w:p>
          <w:p w:rsidR="00BF25F2" w:rsidRDefault="005E2EB9">
            <w:pPr>
              <w:spacing w:line="360" w:lineRule="auto"/>
              <w:rPr>
                <w:rFonts w:ascii="宋体" w:hAnsi="宋体"/>
                <w:bCs/>
                <w:sz w:val="24"/>
                <w:szCs w:val="24"/>
              </w:rPr>
            </w:pPr>
            <w:r>
              <w:rPr>
                <w:rFonts w:ascii="宋体" w:hAnsi="宋体" w:hint="eastAsia"/>
                <w:bCs/>
                <w:sz w:val="24"/>
                <w:szCs w:val="24"/>
              </w:rPr>
              <w:t>注：政府采购活动中查询及使用投标人信用记录的具体要求为：投标人未被列入失信被执行人、重大税收违法案件当事人名单、</w:t>
            </w:r>
            <w:r>
              <w:rPr>
                <w:rFonts w:ascii="宋体" w:hAnsi="宋体"/>
                <w:bCs/>
                <w:sz w:val="24"/>
                <w:szCs w:val="24"/>
              </w:rPr>
              <w:t>政府采购严重违法失信名单</w:t>
            </w:r>
            <w:r>
              <w:rPr>
                <w:rFonts w:ascii="宋体" w:hAnsi="宋体" w:hint="eastAsia"/>
                <w:bCs/>
                <w:sz w:val="24"/>
                <w:szCs w:val="24"/>
              </w:rPr>
              <w:t>、政府采购严重违法失信行为记录名单、</w:t>
            </w:r>
            <w:r>
              <w:rPr>
                <w:rFonts w:ascii="宋体" w:hAnsi="宋体" w:cs="仿宋_GB2312" w:hint="eastAsia"/>
                <w:b/>
                <w:color w:val="FF0000"/>
                <w:sz w:val="24"/>
                <w:szCs w:val="24"/>
                <w:shd w:val="clear" w:color="auto" w:fill="FFFFFF"/>
              </w:rPr>
              <w:t>严重违法失信企业名单（黑名单）</w:t>
            </w:r>
            <w:r>
              <w:rPr>
                <w:rFonts w:ascii="宋体" w:hAnsi="宋体" w:hint="eastAsia"/>
                <w:bCs/>
                <w:sz w:val="24"/>
                <w:szCs w:val="24"/>
              </w:rPr>
              <w:t>（联合体形式投标的，联合体成员存在不良信用记录，视同联合体存在不良信用记录）。</w:t>
            </w:r>
          </w:p>
          <w:p w:rsidR="00BF25F2" w:rsidRDefault="005E2EB9">
            <w:pPr>
              <w:spacing w:line="360" w:lineRule="auto"/>
              <w:rPr>
                <w:rFonts w:ascii="宋体" w:hAnsi="宋体"/>
                <w:bCs/>
                <w:sz w:val="24"/>
                <w:szCs w:val="24"/>
              </w:rPr>
            </w:pPr>
            <w:r>
              <w:rPr>
                <w:rFonts w:ascii="宋体" w:hAnsi="宋体" w:hint="eastAsia"/>
                <w:bCs/>
                <w:sz w:val="24"/>
                <w:szCs w:val="24"/>
              </w:rPr>
              <w:t>（1）查询渠道：“信用中国”网站（www.creditchina.gov.cn）和“中国政府采购网”（www.ccgp.gov.cn）；</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国家企业信用公示系统</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网站</w:t>
            </w:r>
            <w:r>
              <w:rPr>
                <w:rFonts w:ascii="宋体" w:hAnsi="宋体" w:cs="宋体" w:hint="eastAsia"/>
                <w:color w:val="FF0000"/>
                <w:kern w:val="0"/>
                <w:sz w:val="24"/>
                <w:szCs w:val="24"/>
              </w:rPr>
              <w:t>（</w:t>
            </w:r>
            <w:r>
              <w:rPr>
                <w:rFonts w:ascii="宋体" w:hAnsi="宋体" w:cs="宋体"/>
                <w:color w:val="FF0000"/>
                <w:kern w:val="0"/>
                <w:sz w:val="24"/>
                <w:szCs w:val="24"/>
              </w:rPr>
              <w:t>www.gsxt.gov.cn</w:t>
            </w:r>
            <w:r>
              <w:rPr>
                <w:rFonts w:ascii="宋体" w:hAnsi="宋体" w:cs="宋体" w:hint="eastAsia"/>
                <w:color w:val="FF0000"/>
                <w:kern w:val="0"/>
                <w:sz w:val="24"/>
                <w:szCs w:val="24"/>
              </w:rPr>
              <w:t>）；</w:t>
            </w:r>
          </w:p>
          <w:p w:rsidR="00BF25F2" w:rsidRDefault="005E2EB9">
            <w:pPr>
              <w:spacing w:line="360" w:lineRule="auto"/>
              <w:rPr>
                <w:rFonts w:ascii="宋体" w:hAnsi="宋体"/>
                <w:bCs/>
                <w:sz w:val="24"/>
                <w:szCs w:val="24"/>
              </w:rPr>
            </w:pPr>
            <w:r>
              <w:rPr>
                <w:rFonts w:ascii="宋体" w:hAnsi="宋体" w:hint="eastAsia"/>
                <w:bCs/>
                <w:sz w:val="24"/>
                <w:szCs w:val="24"/>
              </w:rPr>
              <w:t>（2）截止时间：同投标截止时间；</w:t>
            </w:r>
          </w:p>
          <w:p w:rsidR="00BF25F2" w:rsidRDefault="005E2EB9">
            <w:pPr>
              <w:spacing w:line="360" w:lineRule="auto"/>
              <w:rPr>
                <w:rFonts w:ascii="宋体" w:hAnsi="宋体"/>
                <w:bCs/>
                <w:sz w:val="24"/>
                <w:szCs w:val="24"/>
              </w:rPr>
            </w:pPr>
            <w:r>
              <w:rPr>
                <w:rFonts w:ascii="宋体" w:hAnsi="宋体" w:hint="eastAsia"/>
                <w:bCs/>
                <w:sz w:val="24"/>
                <w:szCs w:val="24"/>
              </w:rPr>
              <w:t>（3）信用信息查询记录和证据留存具体方式：经采购人确认的查询结果网页截图作为查询记录和证据，与其他采购文件一并保存；</w:t>
            </w:r>
          </w:p>
          <w:p w:rsidR="00BF25F2" w:rsidRDefault="005E2EB9">
            <w:pPr>
              <w:spacing w:line="360" w:lineRule="auto"/>
              <w:rPr>
                <w:rFonts w:ascii="宋体" w:hAnsi="宋体"/>
                <w:bCs/>
                <w:sz w:val="24"/>
                <w:szCs w:val="24"/>
              </w:rPr>
            </w:pPr>
            <w:r>
              <w:rPr>
                <w:rFonts w:ascii="宋体" w:hAnsi="宋体" w:hint="eastAsia"/>
                <w:bCs/>
                <w:sz w:val="24"/>
                <w:szCs w:val="24"/>
              </w:rPr>
              <w:t>（4）</w:t>
            </w:r>
            <w:r>
              <w:rPr>
                <w:rFonts w:ascii="宋体" w:hAnsi="宋体" w:hint="eastAsia"/>
                <w:bCs/>
                <w:color w:val="FF0000"/>
                <w:sz w:val="24"/>
                <w:szCs w:val="24"/>
              </w:rPr>
              <w:t>信用信息的使用原则：经采购人认定的被列入失信被执行人、重大税收违法案件当事人名单、政府采购严重违法失信行为记录名单的投标人</w:t>
            </w:r>
            <w:r>
              <w:rPr>
                <w:rFonts w:ascii="宋体" w:hAnsi="宋体" w:cs="宋体" w:hint="eastAsia"/>
                <w:color w:val="FF0000"/>
                <w:kern w:val="0"/>
                <w:sz w:val="24"/>
                <w:szCs w:val="24"/>
              </w:rPr>
              <w:t>、严重违法失信企业名单（黑名单）的投标人，</w:t>
            </w:r>
            <w:r>
              <w:rPr>
                <w:rFonts w:ascii="宋体" w:hAnsi="宋体" w:hint="eastAsia"/>
                <w:bCs/>
                <w:color w:val="FF0000"/>
                <w:sz w:val="24"/>
                <w:szCs w:val="24"/>
              </w:rPr>
              <w:t>将拒绝其参与政府采购活动。</w:t>
            </w:r>
          </w:p>
        </w:tc>
      </w:tr>
      <w:tr w:rsidR="00BF25F2">
        <w:trPr>
          <w:trHeight w:val="624"/>
        </w:trPr>
        <w:tc>
          <w:tcPr>
            <w:tcW w:w="9079" w:type="dxa"/>
            <w:vAlign w:val="center"/>
          </w:tcPr>
          <w:p w:rsidR="00BF25F2" w:rsidRDefault="005E2EB9">
            <w:pPr>
              <w:spacing w:line="360" w:lineRule="auto"/>
              <w:rPr>
                <w:rFonts w:ascii="宋体" w:hAnsi="宋体" w:cs="仿宋_GB2312"/>
                <w:b/>
                <w:sz w:val="24"/>
                <w:szCs w:val="24"/>
                <w:lang w:val="zh-CN"/>
              </w:rPr>
            </w:pPr>
            <w:r>
              <w:rPr>
                <w:rFonts w:ascii="宋体" w:hAnsi="宋体" w:hint="eastAsia"/>
                <w:b/>
                <w:bCs/>
                <w:sz w:val="24"/>
                <w:szCs w:val="24"/>
              </w:rPr>
              <w:lastRenderedPageBreak/>
              <w:t>9、</w:t>
            </w:r>
            <w:r>
              <w:rPr>
                <w:rFonts w:ascii="宋体" w:hAnsi="宋体" w:cs="仿宋_GB2312" w:hint="eastAsia"/>
                <w:b/>
                <w:sz w:val="24"/>
                <w:szCs w:val="24"/>
                <w:lang w:val="zh-CN"/>
              </w:rPr>
              <w:t>报价</w:t>
            </w:r>
          </w:p>
          <w:p w:rsidR="00BF25F2" w:rsidRDefault="005E2EB9">
            <w:pPr>
              <w:spacing w:line="360" w:lineRule="auto"/>
              <w:rPr>
                <w:rFonts w:ascii="宋体" w:hAnsi="宋体"/>
                <w:b/>
                <w:bCs/>
                <w:sz w:val="24"/>
                <w:szCs w:val="24"/>
              </w:rPr>
            </w:pPr>
            <w:r>
              <w:rPr>
                <w:rFonts w:ascii="宋体" w:hAnsi="宋体" w:cs="仿宋_GB2312" w:hint="eastAsia"/>
                <w:sz w:val="24"/>
                <w:szCs w:val="24"/>
                <w:lang w:val="zh-CN"/>
              </w:rPr>
              <w:t>是否超出招标文件中规定的预算金额，超出预算金额的投标无效。如投标人须知前附表规定最高限价，则</w:t>
            </w:r>
            <w:r>
              <w:rPr>
                <w:rFonts w:ascii="宋体" w:hAnsi="宋体" w:cs="宋体" w:hint="eastAsia"/>
                <w:bCs/>
                <w:sz w:val="24"/>
                <w:szCs w:val="24"/>
                <w:lang w:val="zh-CN"/>
              </w:rPr>
              <w:t>超出预算金额和最高限价的投标无效。</w:t>
            </w:r>
          </w:p>
        </w:tc>
      </w:tr>
      <w:tr w:rsidR="00BF25F2">
        <w:trPr>
          <w:trHeight w:val="624"/>
        </w:trPr>
        <w:tc>
          <w:tcPr>
            <w:tcW w:w="9079" w:type="dxa"/>
            <w:vAlign w:val="center"/>
          </w:tcPr>
          <w:p w:rsidR="00BF25F2" w:rsidRDefault="005E2EB9">
            <w:pPr>
              <w:spacing w:line="360" w:lineRule="auto"/>
              <w:rPr>
                <w:rFonts w:ascii="宋体" w:hAnsi="宋体"/>
                <w:b/>
                <w:bCs/>
                <w:sz w:val="24"/>
                <w:szCs w:val="24"/>
              </w:rPr>
            </w:pPr>
            <w:r>
              <w:rPr>
                <w:rFonts w:ascii="宋体" w:hAnsi="宋体" w:hint="eastAsia"/>
                <w:b/>
                <w:bCs/>
                <w:sz w:val="24"/>
                <w:szCs w:val="24"/>
              </w:rPr>
              <w:t>10、联合体协议</w:t>
            </w:r>
          </w:p>
          <w:p w:rsidR="00BF25F2" w:rsidRDefault="005E2EB9">
            <w:pPr>
              <w:spacing w:line="360" w:lineRule="auto"/>
              <w:rPr>
                <w:rFonts w:ascii="宋体" w:hAnsi="宋体"/>
                <w:b/>
                <w:bCs/>
                <w:sz w:val="24"/>
                <w:szCs w:val="24"/>
              </w:rPr>
            </w:pPr>
            <w:r>
              <w:rPr>
                <w:rFonts w:ascii="宋体" w:hAnsi="宋体" w:hint="eastAsia"/>
                <w:bCs/>
                <w:sz w:val="24"/>
                <w:szCs w:val="24"/>
              </w:rPr>
              <w:t>招标文件接受联合体投标且投标人为联合体的，投标人应提供本协议；否则无须提供。</w:t>
            </w:r>
          </w:p>
        </w:tc>
      </w:tr>
      <w:tr w:rsidR="00BF25F2">
        <w:trPr>
          <w:trHeight w:val="624"/>
        </w:trPr>
        <w:tc>
          <w:tcPr>
            <w:tcW w:w="9079" w:type="dxa"/>
            <w:vAlign w:val="center"/>
          </w:tcPr>
          <w:p w:rsidR="00BF25F2" w:rsidRDefault="005E2EB9">
            <w:pPr>
              <w:spacing w:line="360" w:lineRule="auto"/>
              <w:rPr>
                <w:rFonts w:ascii="宋体" w:hAnsi="宋体"/>
                <w:b/>
                <w:sz w:val="24"/>
                <w:szCs w:val="24"/>
              </w:rPr>
            </w:pPr>
            <w:r>
              <w:rPr>
                <w:rFonts w:ascii="宋体" w:hAnsi="宋体" w:hint="eastAsia"/>
                <w:b/>
                <w:sz w:val="24"/>
                <w:szCs w:val="24"/>
              </w:rPr>
              <w:t>11、投标保证金</w:t>
            </w:r>
          </w:p>
          <w:p w:rsidR="00BF25F2" w:rsidRDefault="005E2EB9">
            <w:pPr>
              <w:spacing w:line="360" w:lineRule="auto"/>
              <w:rPr>
                <w:rFonts w:ascii="宋体" w:hAnsi="宋体"/>
                <w:sz w:val="24"/>
                <w:szCs w:val="24"/>
              </w:rPr>
            </w:pPr>
            <w:r>
              <w:rPr>
                <w:rFonts w:ascii="宋体" w:hAnsi="宋体" w:hint="eastAsia"/>
                <w:sz w:val="24"/>
                <w:szCs w:val="24"/>
              </w:rPr>
              <w:t>是否按投标人须知前附表规定成功交纳。</w:t>
            </w:r>
          </w:p>
        </w:tc>
      </w:tr>
      <w:tr w:rsidR="00BF25F2">
        <w:trPr>
          <w:trHeight w:val="567"/>
        </w:trPr>
        <w:tc>
          <w:tcPr>
            <w:tcW w:w="9079" w:type="dxa"/>
            <w:vAlign w:val="center"/>
          </w:tcPr>
          <w:p w:rsidR="00BF25F2" w:rsidRDefault="005E2EB9">
            <w:pPr>
              <w:spacing w:line="360" w:lineRule="auto"/>
              <w:contextualSpacing/>
              <w:rPr>
                <w:rFonts w:ascii="宋体" w:hAnsi="宋体"/>
                <w:b/>
                <w:sz w:val="24"/>
                <w:szCs w:val="24"/>
              </w:rPr>
            </w:pPr>
            <w:r>
              <w:rPr>
                <w:rFonts w:ascii="宋体" w:hAnsi="宋体" w:hint="eastAsia"/>
                <w:b/>
                <w:sz w:val="24"/>
                <w:szCs w:val="24"/>
              </w:rPr>
              <w:t>12、法定代表人身份证明或提供法定代表人授权委托书及被授权人身份证明。</w:t>
            </w:r>
          </w:p>
        </w:tc>
      </w:tr>
    </w:tbl>
    <w:p w:rsidR="00BF25F2" w:rsidRDefault="00BF25F2">
      <w:pPr>
        <w:pStyle w:val="a7"/>
        <w:spacing w:line="360" w:lineRule="auto"/>
        <w:ind w:firstLineChars="200" w:firstLine="482"/>
        <w:contextualSpacing/>
        <w:rPr>
          <w:rFonts w:ascii="宋体" w:hAnsi="宋体" w:cs="仿宋_GB2312"/>
          <w:b/>
          <w:szCs w:val="24"/>
          <w:lang w:val="zh-CN"/>
        </w:rPr>
      </w:pPr>
    </w:p>
    <w:p w:rsidR="00BF25F2" w:rsidRDefault="005E2EB9">
      <w:pPr>
        <w:pStyle w:val="a7"/>
        <w:spacing w:line="360" w:lineRule="auto"/>
        <w:contextualSpacing/>
        <w:jc w:val="center"/>
        <w:rPr>
          <w:rFonts w:ascii="宋体" w:hAnsi="宋体" w:cs="仿宋_GB2312"/>
          <w:b/>
          <w:sz w:val="32"/>
          <w:szCs w:val="32"/>
          <w:lang w:val="zh-CN"/>
        </w:rPr>
      </w:pPr>
      <w:r>
        <w:rPr>
          <w:rFonts w:ascii="宋体" w:hAnsi="宋体" w:cs="仿宋_GB2312" w:hint="eastAsia"/>
          <w:b/>
          <w:sz w:val="32"/>
          <w:szCs w:val="32"/>
          <w:lang w:val="zh-CN"/>
        </w:rPr>
        <w:t>二、评标</w:t>
      </w:r>
    </w:p>
    <w:p w:rsidR="00BF25F2" w:rsidRDefault="005E2EB9">
      <w:pPr>
        <w:pStyle w:val="a7"/>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（一）评标方法</w:t>
      </w:r>
    </w:p>
    <w:p w:rsidR="00BF25F2" w:rsidRDefault="005E2EB9">
      <w:pPr>
        <w:pStyle w:val="a7"/>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本项目采用综合评分法。</w:t>
      </w:r>
    </w:p>
    <w:p w:rsidR="00BF25F2" w:rsidRDefault="005E2EB9">
      <w:pPr>
        <w:pStyle w:val="a7"/>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（二）</w:t>
      </w:r>
      <w:r>
        <w:rPr>
          <w:rFonts w:ascii="宋体" w:hAnsi="宋体" w:cs="仿宋_GB2312"/>
          <w:b/>
          <w:szCs w:val="24"/>
          <w:lang w:val="zh-CN"/>
        </w:rPr>
        <w:t>评标委员会负责具体评标事务，并独立履行下列职责</w:t>
      </w:r>
    </w:p>
    <w:p w:rsidR="00BF25F2" w:rsidRDefault="005E2EB9">
      <w:pPr>
        <w:pStyle w:val="a7"/>
        <w:spacing w:line="360" w:lineRule="auto"/>
        <w:ind w:firstLineChars="200" w:firstLine="482"/>
        <w:contextualSpacing/>
        <w:jc w:val="left"/>
        <w:rPr>
          <w:rFonts w:ascii="宋体" w:hAnsi="宋体" w:cs="仿宋_GB2312"/>
          <w:b/>
          <w:szCs w:val="24"/>
          <w:lang w:val="zh-CN"/>
        </w:rPr>
      </w:pPr>
      <w:r>
        <w:rPr>
          <w:rFonts w:ascii="宋体" w:hAnsi="宋体" w:cs="仿宋_GB2312" w:hint="eastAsia"/>
          <w:b/>
          <w:szCs w:val="24"/>
          <w:lang w:val="zh-CN"/>
        </w:rPr>
        <w:t>1、</w:t>
      </w:r>
      <w:r>
        <w:rPr>
          <w:rFonts w:ascii="宋体" w:hAnsi="宋体" w:cs="仿宋_GB2312"/>
          <w:b/>
          <w:szCs w:val="24"/>
          <w:lang w:val="zh-CN"/>
        </w:rPr>
        <w:t>审查、评价投标文件是否符合招标文件的商务、技术等实质性要求；</w:t>
      </w:r>
    </w:p>
    <w:p w:rsidR="00BF25F2" w:rsidRDefault="005E2EB9">
      <w:pPr>
        <w:pStyle w:val="a7"/>
        <w:spacing w:line="360" w:lineRule="auto"/>
        <w:ind w:firstLineChars="200" w:firstLine="480"/>
        <w:contextualSpacing/>
        <w:jc w:val="left"/>
        <w:rPr>
          <w:rFonts w:ascii="宋体" w:hAnsi="宋体" w:cs="仿宋_GB2312"/>
          <w:szCs w:val="24"/>
          <w:lang w:val="zh-CN"/>
        </w:rPr>
      </w:pPr>
      <w:r>
        <w:rPr>
          <w:rFonts w:ascii="宋体" w:hAnsi="宋体" w:cs="仿宋_GB2312" w:hint="eastAsia"/>
          <w:szCs w:val="24"/>
          <w:lang w:val="zh-CN"/>
        </w:rPr>
        <w:t>评标委员会对符合资格的投标人的投标文件进行符合性审查，以确定其是否满足招标文件的商务、技术等实质性要求。</w:t>
      </w:r>
    </w:p>
    <w:p w:rsidR="00BF25F2" w:rsidRDefault="005E2EB9">
      <w:pPr>
        <w:pStyle w:val="a7"/>
        <w:spacing w:line="360" w:lineRule="auto"/>
        <w:ind w:firstLineChars="200" w:firstLine="480"/>
        <w:contextualSpacing/>
        <w:jc w:val="left"/>
        <w:rPr>
          <w:rFonts w:ascii="宋体" w:hAnsi="宋体" w:cs="仿宋_GB2312"/>
          <w:szCs w:val="24"/>
          <w:lang w:val="zh-CN"/>
        </w:rPr>
      </w:pPr>
      <w:r>
        <w:rPr>
          <w:rFonts w:ascii="宋体" w:hAnsi="宋体" w:cs="仿宋_GB2312" w:hint="eastAsia"/>
          <w:szCs w:val="24"/>
          <w:lang w:val="zh-CN"/>
        </w:rPr>
        <w:t>注：符合性审查中所涉及到的证书及材料，均须在电子投标文件中提供原件扫描件（或图片）。</w:t>
      </w:r>
    </w:p>
    <w:p w:rsidR="00BF25F2" w:rsidRDefault="005E2EB9">
      <w:pPr>
        <w:pStyle w:val="a7"/>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2、</w:t>
      </w:r>
      <w:r>
        <w:rPr>
          <w:rFonts w:ascii="宋体" w:hAnsi="宋体" w:cs="仿宋_GB2312"/>
          <w:b/>
          <w:szCs w:val="24"/>
          <w:lang w:val="zh-CN"/>
        </w:rPr>
        <w:t>要求投标人对投标文件有关事项作出澄清或者说明；</w:t>
      </w:r>
    </w:p>
    <w:p w:rsidR="00BF25F2" w:rsidRDefault="005E2EB9">
      <w:pPr>
        <w:pStyle w:val="a7"/>
        <w:spacing w:line="360" w:lineRule="auto"/>
        <w:ind w:firstLineChars="200" w:firstLine="480"/>
        <w:contextualSpacing/>
        <w:rPr>
          <w:rFonts w:ascii="宋体" w:hAnsi="宋体" w:cs="仿宋_GB2312"/>
          <w:szCs w:val="24"/>
          <w:lang w:val="zh-CN"/>
        </w:rPr>
      </w:pPr>
      <w:r>
        <w:rPr>
          <w:rFonts w:ascii="宋体" w:hAnsi="宋体" w:cs="仿宋_GB2312"/>
          <w:szCs w:val="24"/>
          <w:lang w:val="zh-CN"/>
        </w:rPr>
        <w:t>对于投标文件中含义不明确、同类问题表述不一致或者有明显文字和计算错误的内容，评标委员会应当以书面形式要求投标人作出必要的澄清、说明或者补正。</w:t>
      </w:r>
    </w:p>
    <w:p w:rsidR="00BF25F2" w:rsidRDefault="005E2EB9">
      <w:pPr>
        <w:pStyle w:val="a7"/>
        <w:spacing w:line="360" w:lineRule="auto"/>
        <w:ind w:firstLineChars="200" w:firstLine="480"/>
        <w:contextualSpacing/>
        <w:rPr>
          <w:rFonts w:ascii="宋体" w:hAnsi="宋体" w:cs="仿宋_GB2312"/>
          <w:szCs w:val="24"/>
          <w:lang w:val="zh-CN"/>
        </w:rPr>
      </w:pPr>
      <w:r>
        <w:rPr>
          <w:rFonts w:ascii="宋体" w:hAnsi="宋体"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BF25F2" w:rsidRDefault="005E2EB9">
      <w:pPr>
        <w:pStyle w:val="a7"/>
        <w:spacing w:line="360" w:lineRule="auto"/>
        <w:ind w:firstLine="465"/>
        <w:contextualSpacing/>
        <w:jc w:val="left"/>
        <w:rPr>
          <w:rFonts w:ascii="宋体" w:hAnsi="宋体" w:cs="仿宋_GB2312"/>
          <w:b/>
          <w:szCs w:val="24"/>
          <w:lang w:val="zh-CN"/>
        </w:rPr>
      </w:pPr>
      <w:r>
        <w:rPr>
          <w:rFonts w:ascii="宋体" w:hAnsi="宋体" w:cs="仿宋_GB2312" w:hint="eastAsia"/>
          <w:b/>
          <w:szCs w:val="24"/>
          <w:lang w:val="zh-CN"/>
        </w:rPr>
        <w:t>3、</w:t>
      </w:r>
      <w:r>
        <w:rPr>
          <w:rFonts w:ascii="宋体" w:hAnsi="宋体" w:cs="仿宋_GB2312"/>
          <w:b/>
          <w:szCs w:val="24"/>
          <w:lang w:val="zh-CN"/>
        </w:rPr>
        <w:t>对投标文件进行比较和评价；</w:t>
      </w:r>
    </w:p>
    <w:p w:rsidR="00BF25F2" w:rsidRDefault="005E2EB9">
      <w:pPr>
        <w:pStyle w:val="a7"/>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评标委员会按照招标文件中规定的评标方法和标准，对符合性审查合格的投标文</w:t>
      </w:r>
      <w:r>
        <w:rPr>
          <w:rFonts w:ascii="宋体" w:hAnsi="宋体" w:cs="仿宋_GB2312" w:hint="eastAsia"/>
          <w:szCs w:val="24"/>
          <w:lang w:val="zh-CN"/>
        </w:rPr>
        <w:lastRenderedPageBreak/>
        <w:t>件进行商务和技术评估，综合比较与评价。评标时，评标委员会各成员应当独立对每个投标人的投标文件进行评价，并汇总每个投标人的得分。评标过程中，不得去掉报价中的最高报价和最低报价。</w:t>
      </w:r>
    </w:p>
    <w:p w:rsidR="00BF25F2" w:rsidRDefault="005E2EB9">
      <w:pPr>
        <w:pStyle w:val="a7"/>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（1）价格分计算</w:t>
      </w:r>
    </w:p>
    <w:p w:rsidR="00BF25F2" w:rsidRDefault="005E2EB9">
      <w:pPr>
        <w:pStyle w:val="a7"/>
        <w:spacing w:line="360" w:lineRule="auto"/>
        <w:ind w:firstLineChars="200" w:firstLine="480"/>
        <w:contextualSpacing/>
        <w:rPr>
          <w:rFonts w:ascii="宋体" w:hAnsi="宋体" w:cs="仿宋_GB2312"/>
          <w:szCs w:val="24"/>
          <w:lang w:val="zh-CN"/>
        </w:rPr>
      </w:pPr>
      <w:r>
        <w:rPr>
          <w:rFonts w:ascii="宋体" w:hAnsi="宋体"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BF25F2" w:rsidRDefault="005E2EB9">
      <w:pPr>
        <w:pStyle w:val="a7"/>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1）如果本项目非专门面向中小企业采购，</w:t>
      </w:r>
      <w:r>
        <w:rPr>
          <w:rFonts w:ascii="宋体" w:hAnsi="宋体" w:cs="仿宋_GB2312" w:hint="eastAsia"/>
          <w:color w:val="FF0000"/>
          <w:szCs w:val="24"/>
          <w:lang w:val="zh-CN"/>
        </w:rPr>
        <w:t>对小型和微型企业产品的投标价格给予6%的扣除</w:t>
      </w:r>
      <w:r>
        <w:rPr>
          <w:rFonts w:ascii="宋体" w:hAnsi="宋体" w:cs="仿宋_GB2312" w:hint="eastAsia"/>
          <w:szCs w:val="24"/>
          <w:lang w:val="zh-CN"/>
        </w:rPr>
        <w:t>，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BF25F2" w:rsidRDefault="005E2EB9">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BF25F2" w:rsidRDefault="005E2EB9">
      <w:pPr>
        <w:pStyle w:val="a7"/>
        <w:spacing w:line="360" w:lineRule="auto"/>
        <w:ind w:firstLineChars="200" w:firstLine="480"/>
        <w:contextualSpacing/>
        <w:rPr>
          <w:rFonts w:ascii="宋体" w:hAnsi="宋体"/>
          <w:color w:val="000000"/>
          <w:szCs w:val="24"/>
        </w:rPr>
      </w:pPr>
      <w:r>
        <w:rPr>
          <w:rFonts w:ascii="宋体" w:hAnsi="宋体"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宋体" w:hAnsi="宋体" w:hint="eastAsia"/>
          <w:color w:val="000000"/>
          <w:szCs w:val="24"/>
        </w:rPr>
        <w:t>残疾人福利性单位属于小型、微型企业的，不重复享受政策。</w:t>
      </w:r>
    </w:p>
    <w:p w:rsidR="00BF25F2" w:rsidRDefault="005E2EB9">
      <w:pPr>
        <w:pStyle w:val="a7"/>
        <w:spacing w:line="360" w:lineRule="auto"/>
        <w:ind w:firstLineChars="200" w:firstLine="482"/>
        <w:contextualSpacing/>
        <w:rPr>
          <w:rFonts w:ascii="宋体" w:hAnsi="宋体" w:cs="仿宋_GB2312"/>
          <w:b/>
          <w:color w:val="000000"/>
          <w:szCs w:val="24"/>
          <w:lang w:val="zh-CN"/>
        </w:rPr>
      </w:pPr>
      <w:r>
        <w:rPr>
          <w:rFonts w:ascii="宋体" w:hAnsi="宋体" w:hint="eastAsia"/>
          <w:b/>
          <w:color w:val="000000"/>
          <w:szCs w:val="24"/>
        </w:rPr>
        <w:t>（2）强制采购节能产品和优先采购节能产品、优先采购环保产品</w:t>
      </w:r>
    </w:p>
    <w:p w:rsidR="00BF25F2" w:rsidRDefault="005E2EB9">
      <w:pPr>
        <w:pStyle w:val="a7"/>
        <w:spacing w:line="360" w:lineRule="auto"/>
        <w:ind w:firstLine="465"/>
        <w:contextualSpacing/>
        <w:jc w:val="left"/>
        <w:rPr>
          <w:rFonts w:ascii="宋体" w:hAnsi="宋体" w:cs="仿宋_GB2312"/>
          <w:color w:val="000000"/>
          <w:szCs w:val="24"/>
          <w:lang w:val="zh-CN"/>
        </w:rPr>
      </w:pPr>
      <w:r>
        <w:rPr>
          <w:rFonts w:ascii="宋体" w:hAnsi="宋体" w:cs="仿宋_GB2312" w:hint="eastAsia"/>
          <w:color w:val="000000"/>
          <w:szCs w:val="24"/>
          <w:lang w:val="zh-CN"/>
        </w:rPr>
        <w:t>1）对《节能产品政府采购清单》所列的政府强制采购节能产品</w:t>
      </w:r>
      <w:r>
        <w:rPr>
          <w:rFonts w:ascii="宋体" w:hAnsi="宋体" w:cs="仿宋_GB2312" w:hint="eastAsia"/>
          <w:color w:val="000000"/>
          <w:szCs w:val="24"/>
        </w:rPr>
        <w:t>，</w:t>
      </w:r>
      <w:r>
        <w:rPr>
          <w:rFonts w:ascii="宋体" w:hAnsi="宋体" w:cs="仿宋_GB2312" w:hint="eastAsia"/>
          <w:color w:val="000000"/>
          <w:szCs w:val="24"/>
          <w:lang w:val="zh-CN"/>
        </w:rPr>
        <w:t>投标人投标文</w:t>
      </w:r>
      <w:r>
        <w:rPr>
          <w:rFonts w:ascii="宋体" w:hAnsi="宋体" w:cs="仿宋_GB2312" w:hint="eastAsia"/>
          <w:color w:val="000000"/>
          <w:szCs w:val="24"/>
          <w:lang w:val="zh-CN"/>
        </w:rPr>
        <w:lastRenderedPageBreak/>
        <w:t>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BF25F2" w:rsidRDefault="005E2EB9">
      <w:pPr>
        <w:pStyle w:val="a7"/>
        <w:spacing w:line="360" w:lineRule="auto"/>
        <w:ind w:firstLine="465"/>
        <w:contextualSpacing/>
        <w:jc w:val="left"/>
        <w:rPr>
          <w:rFonts w:ascii="宋体" w:hAnsi="宋体" w:cs="仿宋_GB2312"/>
          <w:color w:val="000000"/>
          <w:szCs w:val="24"/>
          <w:lang w:val="zh-CN"/>
        </w:rPr>
      </w:pPr>
      <w:r>
        <w:rPr>
          <w:rFonts w:ascii="宋体" w:hAnsi="宋体" w:cs="仿宋_GB2312" w:hint="eastAsia"/>
          <w:color w:val="000000"/>
          <w:szCs w:val="24"/>
          <w:lang w:val="zh-CN"/>
        </w:rPr>
        <w:t>投标人所投其他产品若属于“节能产品政府采购清单”优先采购产品，投标文件中须提供最新一期《节能产品政府采购清单》中产品所在页并加盖投标人公章的原件扫描件（或图片），评标委员会根据本项目评标标准予以判定并赋分。</w:t>
      </w:r>
    </w:p>
    <w:p w:rsidR="00BF25F2" w:rsidRDefault="005E2EB9">
      <w:pPr>
        <w:pStyle w:val="a7"/>
        <w:spacing w:line="360" w:lineRule="auto"/>
        <w:ind w:firstLineChars="200" w:firstLine="480"/>
        <w:contextualSpacing/>
        <w:rPr>
          <w:rFonts w:ascii="宋体" w:hAnsi="宋体" w:cs="仿宋_GB2312"/>
          <w:color w:val="000000"/>
          <w:szCs w:val="24"/>
          <w:lang w:val="zh-CN"/>
        </w:rPr>
      </w:pPr>
      <w:r>
        <w:rPr>
          <w:rFonts w:ascii="宋体" w:hAnsi="宋体" w:cs="仿宋_GB2312" w:hint="eastAsia"/>
          <w:color w:val="000000"/>
          <w:szCs w:val="24"/>
          <w:lang w:val="zh-CN"/>
        </w:rPr>
        <w:t>2）投标人所投产品若属于“环境标志产品政府采购清单”内产品，投标文件中须提供最新一期《环境标志产品政府采购清单》中产品所在页并加盖投标人公章的原件扫描件（或图片），评标委员会根据本项目评标标准予以判定并赋分。</w:t>
      </w:r>
    </w:p>
    <w:p w:rsidR="00BF25F2" w:rsidRDefault="005E2EB9">
      <w:pPr>
        <w:pStyle w:val="a7"/>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（3）</w:t>
      </w:r>
      <w:r>
        <w:rPr>
          <w:rFonts w:ascii="宋体" w:hAnsi="宋体" w:cs="仿宋_GB2312"/>
          <w:b/>
          <w:szCs w:val="24"/>
          <w:lang w:val="zh-CN"/>
        </w:rPr>
        <w:t>关于相同品牌产品</w:t>
      </w:r>
    </w:p>
    <w:p w:rsidR="00BF25F2" w:rsidRDefault="005E2EB9">
      <w:pPr>
        <w:pStyle w:val="a7"/>
        <w:spacing w:line="360" w:lineRule="auto"/>
        <w:ind w:firstLine="465"/>
        <w:contextualSpacing/>
        <w:jc w:val="left"/>
        <w:rPr>
          <w:rFonts w:ascii="宋体" w:hAnsi="宋体" w:cs="仿宋_GB2312"/>
          <w:szCs w:val="24"/>
          <w:lang w:val="zh-CN"/>
        </w:rPr>
      </w:pPr>
      <w:r>
        <w:rPr>
          <w:rFonts w:ascii="宋体" w:hAnsi="宋体"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宋体" w:hAnsi="宋体" w:cs="仿宋_GB2312" w:hint="eastAsia"/>
          <w:szCs w:val="24"/>
          <w:lang w:val="zh-CN"/>
        </w:rPr>
        <w:t>采取随机抽取</w:t>
      </w:r>
      <w:r>
        <w:rPr>
          <w:rFonts w:ascii="宋体" w:hAnsi="宋体" w:cs="仿宋_GB2312"/>
          <w:szCs w:val="24"/>
          <w:lang w:val="zh-CN"/>
        </w:rPr>
        <w:t>方式确定一个参加评标的投标人，其他投标无效。</w:t>
      </w:r>
    </w:p>
    <w:p w:rsidR="00BF25F2" w:rsidRDefault="005E2EB9">
      <w:pPr>
        <w:pStyle w:val="a7"/>
        <w:spacing w:line="360" w:lineRule="auto"/>
        <w:ind w:firstLine="465"/>
        <w:contextualSpacing/>
        <w:jc w:val="left"/>
        <w:rPr>
          <w:rFonts w:ascii="宋体" w:hAnsi="宋体" w:cs="仿宋_GB2312"/>
          <w:szCs w:val="24"/>
          <w:lang w:val="zh-CN"/>
        </w:rPr>
      </w:pPr>
      <w:r>
        <w:rPr>
          <w:rFonts w:ascii="宋体" w:hAnsi="宋体" w:cs="仿宋_GB2312"/>
          <w:szCs w:val="24"/>
          <w:lang w:val="zh-CN"/>
        </w:rPr>
        <w:t>采用综合评分法的，提供相同品牌产品</w:t>
      </w:r>
      <w:r>
        <w:rPr>
          <w:rFonts w:ascii="宋体" w:hAnsi="宋体" w:cs="仿宋_GB2312" w:hint="eastAsia"/>
          <w:szCs w:val="24"/>
          <w:lang w:val="zh-CN"/>
        </w:rPr>
        <w:t>（</w:t>
      </w:r>
      <w:r>
        <w:rPr>
          <w:rFonts w:ascii="宋体" w:hAnsi="宋体" w:cs="仿宋_GB2312"/>
          <w:szCs w:val="24"/>
          <w:lang w:val="zh-CN"/>
        </w:rPr>
        <w:t>非单一产品采购项目，多家投标人提供的核心产品品牌相同</w:t>
      </w:r>
      <w:r>
        <w:rPr>
          <w:rFonts w:ascii="宋体" w:hAnsi="宋体" w:cs="仿宋_GB2312" w:hint="eastAsia"/>
          <w:szCs w:val="24"/>
          <w:lang w:val="zh-CN"/>
        </w:rPr>
        <w:t>）</w:t>
      </w:r>
      <w:r>
        <w:rPr>
          <w:rFonts w:ascii="宋体" w:hAnsi="宋体" w:cs="仿宋_GB2312"/>
          <w:szCs w:val="24"/>
          <w:lang w:val="zh-CN"/>
        </w:rPr>
        <w:t>且通过资格审查、符合性审查的不同投标人参加同一合同项下投标的，按一家投标人计算，评审后得分最高的同品牌投标人作为中标候选人推荐；评审得分相同的，</w:t>
      </w:r>
      <w:r>
        <w:rPr>
          <w:rFonts w:ascii="宋体" w:hAnsi="宋体" w:cs="仿宋_GB2312" w:hint="eastAsia"/>
          <w:szCs w:val="24"/>
          <w:lang w:val="zh-CN"/>
        </w:rPr>
        <w:t>由采购人或者采购人委托评标委员会</w:t>
      </w:r>
      <w:r>
        <w:rPr>
          <w:rFonts w:ascii="宋体" w:hAnsi="宋体" w:cs="仿宋_GB2312"/>
          <w:szCs w:val="24"/>
          <w:lang w:val="zh-CN"/>
        </w:rPr>
        <w:t>采取随机抽取方式确定</w:t>
      </w:r>
      <w:r>
        <w:rPr>
          <w:rFonts w:ascii="宋体" w:hAnsi="宋体" w:cs="仿宋_GB2312" w:hint="eastAsia"/>
          <w:szCs w:val="24"/>
          <w:lang w:val="zh-CN"/>
        </w:rPr>
        <w:t>一个投标人获得中标人推荐资格</w:t>
      </w:r>
      <w:r>
        <w:rPr>
          <w:rFonts w:ascii="宋体" w:hAnsi="宋体" w:cs="仿宋_GB2312"/>
          <w:szCs w:val="24"/>
          <w:lang w:val="zh-CN"/>
        </w:rPr>
        <w:t>，其他同品牌投标人不作为中标候选人。</w:t>
      </w:r>
    </w:p>
    <w:p w:rsidR="00BF25F2" w:rsidRDefault="005E2EB9">
      <w:pPr>
        <w:pStyle w:val="a7"/>
        <w:spacing w:line="360" w:lineRule="auto"/>
        <w:ind w:firstLine="465"/>
        <w:contextualSpacing/>
        <w:jc w:val="left"/>
        <w:rPr>
          <w:rFonts w:ascii="宋体" w:hAnsi="宋体" w:cs="仿宋_GB2312"/>
          <w:b/>
          <w:color w:val="000000"/>
          <w:szCs w:val="24"/>
          <w:lang w:val="zh-CN"/>
        </w:rPr>
      </w:pPr>
      <w:r>
        <w:rPr>
          <w:rFonts w:ascii="宋体" w:hAnsi="宋体" w:cs="仿宋_GB2312" w:hint="eastAsia"/>
          <w:b/>
          <w:color w:val="000000"/>
          <w:szCs w:val="24"/>
          <w:lang w:val="zh-CN"/>
        </w:rPr>
        <w:t>（4）关于强制性产品认证</w:t>
      </w:r>
    </w:p>
    <w:p w:rsidR="00BF25F2" w:rsidRDefault="005E2EB9">
      <w:pPr>
        <w:spacing w:line="360" w:lineRule="auto"/>
        <w:ind w:firstLineChars="200" w:firstLine="480"/>
        <w:contextualSpacing/>
        <w:rPr>
          <w:rFonts w:ascii="宋体" w:hAnsi="宋体" w:cs="宋体"/>
          <w:color w:val="000000"/>
          <w:kern w:val="0"/>
          <w:sz w:val="24"/>
          <w:szCs w:val="24"/>
        </w:rPr>
      </w:pPr>
      <w:r>
        <w:rPr>
          <w:rFonts w:ascii="宋体" w:hAnsi="宋体" w:cs="仿宋_GB2312" w:hint="eastAsia"/>
          <w:color w:val="000000"/>
          <w:sz w:val="24"/>
          <w:szCs w:val="24"/>
          <w:lang w:val="zh-CN"/>
        </w:rPr>
        <w:t>1）如投标人所投产品属于“中国强制性产品认证”（3C认证）范围内,则必须承诺采用</w:t>
      </w:r>
      <w:r>
        <w:rPr>
          <w:rFonts w:ascii="宋体" w:hAnsi="宋体" w:cs="仿宋_GB2312"/>
          <w:color w:val="000000"/>
          <w:sz w:val="24"/>
          <w:szCs w:val="24"/>
          <w:lang w:val="zh-CN"/>
        </w:rPr>
        <w:t>《中华人民共和国实施强制性产品认证的产品目录》</w:t>
      </w:r>
      <w:r>
        <w:rPr>
          <w:rFonts w:ascii="宋体" w:hAnsi="宋体" w:cs="仿宋_GB2312" w:hint="eastAsia"/>
          <w:color w:val="000000"/>
          <w:sz w:val="24"/>
          <w:szCs w:val="24"/>
          <w:lang w:val="zh-CN"/>
        </w:rPr>
        <w:t>并在有效期内的产品，应在投标文件中提供</w:t>
      </w:r>
      <w:r>
        <w:rPr>
          <w:rFonts w:ascii="宋体" w:hAnsi="宋体" w:cs="仿宋_GB2312" w:hint="eastAsia"/>
          <w:color w:val="000000"/>
          <w:lang w:val="zh-CN"/>
        </w:rPr>
        <w:t>“</w:t>
      </w:r>
      <w:r>
        <w:rPr>
          <w:rFonts w:ascii="宋体" w:hAnsi="宋体" w:cs="仿宋_GB2312" w:hint="eastAsia"/>
          <w:color w:val="000000"/>
          <w:sz w:val="24"/>
          <w:szCs w:val="24"/>
          <w:lang w:val="zh-CN"/>
        </w:rPr>
        <w:t>所投产品符合国家强制性要求承诺函</w:t>
      </w:r>
      <w:r>
        <w:rPr>
          <w:rFonts w:ascii="宋体" w:hAnsi="宋体" w:cs="仿宋_GB2312" w:hint="eastAsia"/>
          <w:color w:val="000000"/>
          <w:lang w:val="zh-CN"/>
        </w:rPr>
        <w:t>”</w:t>
      </w:r>
      <w:r>
        <w:rPr>
          <w:rFonts w:ascii="宋体" w:hAnsi="宋体" w:cs="仿宋_GB2312" w:hint="eastAsia"/>
          <w:color w:val="000000"/>
          <w:sz w:val="24"/>
          <w:szCs w:val="24"/>
          <w:lang w:val="zh-CN"/>
        </w:rPr>
        <w:t>并加盖投标人公章，否则将承担其投标被视为非实质性响应投标的风险。</w:t>
      </w:r>
    </w:p>
    <w:p w:rsidR="00BF25F2" w:rsidRDefault="005E2EB9">
      <w:pPr>
        <w:wordWrap w:val="0"/>
        <w:autoSpaceDE w:val="0"/>
        <w:autoSpaceDN w:val="0"/>
        <w:spacing w:line="360" w:lineRule="auto"/>
        <w:ind w:firstLineChars="200" w:firstLine="480"/>
        <w:contextualSpacing/>
        <w:rPr>
          <w:rFonts w:ascii="宋体" w:hAnsi="宋体" w:cs="仿宋_GB2312"/>
          <w:color w:val="000000"/>
          <w:sz w:val="24"/>
          <w:szCs w:val="24"/>
          <w:lang w:val="zh-CN"/>
        </w:rPr>
      </w:pPr>
      <w:r>
        <w:rPr>
          <w:rFonts w:ascii="宋体" w:hAnsi="宋体" w:cs="宋体" w:hint="eastAsia"/>
          <w:color w:val="000000"/>
          <w:kern w:val="0"/>
          <w:sz w:val="24"/>
          <w:szCs w:val="24"/>
        </w:rPr>
        <w:t>2)投标人所投产品如被列入</w:t>
      </w:r>
      <w:r>
        <w:rPr>
          <w:rFonts w:ascii="宋体" w:hAnsi="宋体" w:cs="宋体"/>
          <w:color w:val="000000"/>
          <w:kern w:val="0"/>
          <w:sz w:val="24"/>
          <w:szCs w:val="24"/>
        </w:rPr>
        <w:t>《信息安全产品强制性认证目录》，</w:t>
      </w:r>
      <w:r>
        <w:rPr>
          <w:rFonts w:ascii="宋体" w:hAnsi="宋体" w:cs="仿宋_GB2312" w:hint="eastAsia"/>
          <w:color w:val="000000"/>
          <w:sz w:val="24"/>
          <w:szCs w:val="24"/>
          <w:lang w:val="zh-CN"/>
        </w:rPr>
        <w:t>则投标文件中应根据本项目招标文件“第二章 项目需求”</w:t>
      </w:r>
      <w:r>
        <w:rPr>
          <w:rFonts w:ascii="宋体" w:hAnsi="宋体" w:cs="仿宋_GB2312"/>
          <w:color w:val="000000"/>
          <w:sz w:val="24"/>
          <w:szCs w:val="24"/>
          <w:lang w:val="zh-CN"/>
        </w:rPr>
        <w:t>提供</w:t>
      </w:r>
      <w:r>
        <w:rPr>
          <w:rFonts w:ascii="宋体" w:hAnsi="宋体" w:cs="仿宋_GB2312" w:hint="eastAsia"/>
          <w:color w:val="000000"/>
          <w:sz w:val="24"/>
          <w:szCs w:val="24"/>
          <w:lang w:val="zh-CN"/>
        </w:rPr>
        <w:t>：</w:t>
      </w:r>
    </w:p>
    <w:p w:rsidR="00BF25F2" w:rsidRDefault="005E2EB9">
      <w:pPr>
        <w:wordWrap w:val="0"/>
        <w:autoSpaceDE w:val="0"/>
        <w:autoSpaceDN w:val="0"/>
        <w:spacing w:line="360" w:lineRule="auto"/>
        <w:ind w:firstLineChars="200" w:firstLine="480"/>
        <w:contextualSpacing/>
        <w:rPr>
          <w:rFonts w:ascii="宋体" w:hAnsi="宋体" w:cs="仿宋_GB2312"/>
          <w:color w:val="000000"/>
          <w:sz w:val="24"/>
          <w:szCs w:val="24"/>
          <w:lang w:val="zh-CN"/>
        </w:rPr>
      </w:pPr>
      <w:r>
        <w:rPr>
          <w:rFonts w:ascii="宋体" w:hAnsi="宋体" w:cs="宋体" w:hint="eastAsia"/>
          <w:color w:val="000000"/>
          <w:kern w:val="0"/>
          <w:sz w:val="24"/>
          <w:szCs w:val="24"/>
        </w:rPr>
        <w:lastRenderedPageBreak/>
        <w:t>中国信息安全认证中心官网（</w:t>
      </w:r>
      <w:r>
        <w:rPr>
          <w:rFonts w:ascii="宋体" w:hAnsi="宋体" w:cs="宋体"/>
          <w:color w:val="000000"/>
          <w:kern w:val="0"/>
          <w:sz w:val="24"/>
          <w:szCs w:val="24"/>
        </w:rPr>
        <w:t>http://www.isccc.gov.cn/index.shtml</w:t>
      </w:r>
      <w:r>
        <w:rPr>
          <w:rFonts w:ascii="宋体" w:hAnsi="宋体" w:cs="宋体" w:hint="eastAsia"/>
          <w:color w:val="000000"/>
          <w:kern w:val="0"/>
          <w:sz w:val="24"/>
          <w:szCs w:val="24"/>
        </w:rPr>
        <w:t>）产品查询结果截图并加盖投标人公章或中国信息安全认证中心</w:t>
      </w:r>
      <w:r>
        <w:rPr>
          <w:rFonts w:ascii="宋体" w:hAnsi="宋体" w:cs="仿宋_GB2312" w:hint="eastAsia"/>
          <w:color w:val="000000"/>
          <w:sz w:val="24"/>
          <w:szCs w:val="24"/>
          <w:lang w:val="zh-CN"/>
        </w:rPr>
        <w:t>颁发的《中国国家信息安全产品认证证书》加盖投标人公章的原件扫描件（或图片）。</w:t>
      </w:r>
    </w:p>
    <w:p w:rsidR="00BF25F2" w:rsidRDefault="005E2EB9">
      <w:pPr>
        <w:tabs>
          <w:tab w:val="left" w:pos="1260"/>
        </w:tabs>
        <w:autoSpaceDE w:val="0"/>
        <w:autoSpaceDN w:val="0"/>
        <w:spacing w:line="360" w:lineRule="auto"/>
        <w:ind w:firstLineChars="200" w:firstLine="482"/>
        <w:contextualSpacing/>
        <w:rPr>
          <w:rFonts w:ascii="宋体" w:hAnsi="宋体" w:cs="仿宋_GB2312"/>
          <w:b/>
          <w:sz w:val="24"/>
          <w:szCs w:val="24"/>
          <w:lang w:val="zh-CN"/>
        </w:rPr>
      </w:pPr>
      <w:r>
        <w:rPr>
          <w:rFonts w:ascii="宋体" w:hAnsi="宋体" w:cs="仿宋_GB2312" w:hint="eastAsia"/>
          <w:b/>
          <w:sz w:val="24"/>
          <w:szCs w:val="24"/>
          <w:lang w:val="zh-CN"/>
        </w:rPr>
        <w:t>（5）投标无效情形</w:t>
      </w:r>
    </w:p>
    <w:p w:rsidR="00BF25F2" w:rsidRDefault="005E2EB9">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BF25F2" w:rsidRDefault="005E2EB9">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2）符合性审查资料未按招标文件要求签署、盖章的；</w:t>
      </w:r>
    </w:p>
    <w:p w:rsidR="00BF25F2" w:rsidRDefault="005E2EB9">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3）有下列情形之一的，视为投标人串通投标，其投标无效：</w:t>
      </w:r>
    </w:p>
    <w:p w:rsidR="00BF25F2" w:rsidRDefault="005E2EB9">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a.不同投标人的投标文件由同一单位或者个人编制；</w:t>
      </w:r>
    </w:p>
    <w:p w:rsidR="00BF25F2" w:rsidRDefault="005E2EB9">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b.不同投标人委托同一单位或者个人办理投标事宜；</w:t>
      </w:r>
    </w:p>
    <w:p w:rsidR="00BF25F2" w:rsidRDefault="005E2EB9">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c.不同投标人的投标文件载明的项目管理成员或者联系人员为同一人；</w:t>
      </w:r>
    </w:p>
    <w:p w:rsidR="00BF25F2" w:rsidRDefault="005E2EB9">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d.不同投标人的投标文件异常一致或者投标报价呈规律性差异；</w:t>
      </w:r>
    </w:p>
    <w:p w:rsidR="00BF25F2" w:rsidRDefault="005E2EB9">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e.不同投标人的投标文件相互混装；</w:t>
      </w:r>
    </w:p>
    <w:p w:rsidR="00BF25F2" w:rsidRDefault="005E2EB9">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BF25F2" w:rsidRDefault="005E2EB9">
      <w:pPr>
        <w:spacing w:line="360" w:lineRule="auto"/>
        <w:ind w:left="480"/>
        <w:contextualSpacing/>
        <w:rPr>
          <w:rFonts w:ascii="宋体" w:hAnsi="宋体" w:cs="仿宋_GB2312"/>
          <w:color w:val="FF0000"/>
          <w:sz w:val="24"/>
          <w:szCs w:val="24"/>
          <w:lang w:val="zh-CN"/>
        </w:rPr>
      </w:pPr>
      <w:r>
        <w:rPr>
          <w:rFonts w:ascii="宋体" w:hAnsi="宋体" w:cs="仿宋_GB2312" w:hint="eastAsia"/>
          <w:color w:val="FF0000"/>
          <w:sz w:val="24"/>
          <w:szCs w:val="24"/>
          <w:lang w:val="zh-CN"/>
        </w:rPr>
        <w:t>5）提供虚假材料谋取中标、成交的</w:t>
      </w:r>
    </w:p>
    <w:p w:rsidR="00B56498" w:rsidRDefault="005E2EB9" w:rsidP="00B56498">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6）</w:t>
      </w:r>
      <w:r>
        <w:rPr>
          <w:rFonts w:ascii="宋体" w:hAnsi="宋体" w:cs="仿宋_GB2312"/>
          <w:sz w:val="24"/>
          <w:szCs w:val="24"/>
          <w:lang w:val="zh-CN"/>
        </w:rPr>
        <w:t>法律、法规和招标文件规定的其他无效情形。</w:t>
      </w:r>
    </w:p>
    <w:p w:rsidR="008A1326" w:rsidRPr="00B56498" w:rsidRDefault="005E2EB9" w:rsidP="00B56498">
      <w:pPr>
        <w:tabs>
          <w:tab w:val="left" w:pos="1260"/>
        </w:tabs>
        <w:autoSpaceDE w:val="0"/>
        <w:autoSpaceDN w:val="0"/>
        <w:spacing w:line="360" w:lineRule="auto"/>
        <w:ind w:firstLineChars="200" w:firstLine="422"/>
        <w:contextualSpacing/>
        <w:rPr>
          <w:rFonts w:ascii="宋体" w:hAnsi="宋体" w:cs="仿宋_GB2312"/>
          <w:sz w:val="24"/>
          <w:szCs w:val="24"/>
          <w:lang w:val="zh-CN"/>
        </w:rPr>
      </w:pPr>
      <w:r>
        <w:rPr>
          <w:rFonts w:ascii="宋体" w:hAnsi="宋体" w:cs="仿宋_GB2312" w:hint="eastAsia"/>
          <w:b/>
          <w:szCs w:val="24"/>
          <w:lang w:val="zh-CN"/>
        </w:rPr>
        <w:t>（6）评标标准</w:t>
      </w:r>
    </w:p>
    <w:tbl>
      <w:tblPr>
        <w:tblW w:w="8787" w:type="dxa"/>
        <w:shd w:val="clear" w:color="auto" w:fill="FFFFFF"/>
        <w:tblLayout w:type="fixed"/>
        <w:tblCellMar>
          <w:left w:w="0" w:type="dxa"/>
          <w:right w:w="0" w:type="dxa"/>
        </w:tblCellMar>
        <w:tblLook w:val="04A0"/>
      </w:tblPr>
      <w:tblGrid>
        <w:gridCol w:w="1478"/>
        <w:gridCol w:w="68"/>
        <w:gridCol w:w="5916"/>
        <w:gridCol w:w="1325"/>
      </w:tblGrid>
      <w:tr w:rsidR="008A1326" w:rsidTr="00EB1F03">
        <w:trPr>
          <w:trHeight w:val="1259"/>
        </w:trPr>
        <w:tc>
          <w:tcPr>
            <w:tcW w:w="1478"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A1326" w:rsidRDefault="008A1326" w:rsidP="00311FA4">
            <w:pPr>
              <w:widowControl/>
              <w:spacing w:line="400" w:lineRule="exact"/>
              <w:jc w:val="center"/>
            </w:pPr>
            <w:r>
              <w:rPr>
                <w:rFonts w:ascii="宋体" w:hAnsi="宋体" w:cs="宋体" w:hint="eastAsia"/>
                <w:color w:val="000000"/>
                <w:kern w:val="0"/>
                <w:sz w:val="24"/>
                <w:szCs w:val="24"/>
              </w:rPr>
              <w:t>分值构成</w:t>
            </w:r>
          </w:p>
          <w:p w:rsidR="008A1326" w:rsidRDefault="008A1326" w:rsidP="00311FA4">
            <w:pPr>
              <w:widowControl/>
              <w:spacing w:line="400" w:lineRule="exact"/>
              <w:jc w:val="center"/>
            </w:pPr>
            <w:r>
              <w:rPr>
                <w:rFonts w:ascii="宋体" w:hAnsi="宋体" w:cs="宋体" w:hint="eastAsia"/>
                <w:color w:val="000000"/>
                <w:kern w:val="0"/>
                <w:sz w:val="24"/>
                <w:szCs w:val="24"/>
              </w:rPr>
              <w:t>(总分100分)</w:t>
            </w:r>
          </w:p>
        </w:tc>
        <w:tc>
          <w:tcPr>
            <w:tcW w:w="7309" w:type="dxa"/>
            <w:gridSpan w:val="3"/>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556C4F" w:rsidRDefault="008A1326" w:rsidP="00556C4F">
            <w:pPr>
              <w:widowControl/>
              <w:spacing w:line="400" w:lineRule="exact"/>
              <w:jc w:val="center"/>
            </w:pPr>
            <w:r>
              <w:rPr>
                <w:rFonts w:ascii="宋体" w:hAnsi="宋体" w:cs="宋体" w:hint="eastAsia"/>
                <w:color w:val="000000"/>
                <w:kern w:val="0"/>
                <w:sz w:val="24"/>
                <w:szCs w:val="24"/>
              </w:rPr>
              <w:t>价格分值：</w:t>
            </w:r>
            <w:r w:rsidR="00556C4F">
              <w:rPr>
                <w:rFonts w:ascii="宋体" w:hAnsi="宋体" w:cs="宋体" w:hint="eastAsia"/>
                <w:color w:val="000000"/>
                <w:kern w:val="0"/>
                <w:sz w:val="24"/>
                <w:szCs w:val="24"/>
              </w:rPr>
              <w:t xml:space="preserve">   </w:t>
            </w:r>
            <w:r>
              <w:rPr>
                <w:rFonts w:ascii="宋体" w:hAnsi="宋体" w:cs="宋体" w:hint="eastAsia"/>
                <w:color w:val="000000"/>
                <w:kern w:val="0"/>
                <w:sz w:val="24"/>
                <w:szCs w:val="24"/>
              </w:rPr>
              <w:t>30 分</w:t>
            </w:r>
          </w:p>
          <w:p w:rsidR="008A1326" w:rsidRDefault="008A1326" w:rsidP="00556C4F">
            <w:pPr>
              <w:widowControl/>
              <w:spacing w:line="400" w:lineRule="exact"/>
              <w:jc w:val="center"/>
            </w:pPr>
            <w:r>
              <w:rPr>
                <w:rFonts w:ascii="宋体" w:hAnsi="宋体" w:cs="宋体" w:hint="eastAsia"/>
                <w:color w:val="000000"/>
                <w:kern w:val="0"/>
                <w:sz w:val="24"/>
                <w:szCs w:val="24"/>
              </w:rPr>
              <w:t>商务部分：</w:t>
            </w:r>
            <w:r w:rsidR="00556C4F">
              <w:rPr>
                <w:rFonts w:ascii="宋体" w:hAnsi="宋体" w:cs="宋体" w:hint="eastAsia"/>
                <w:color w:val="000000"/>
                <w:kern w:val="0"/>
                <w:sz w:val="24"/>
                <w:szCs w:val="24"/>
              </w:rPr>
              <w:t xml:space="preserve">   </w:t>
            </w:r>
            <w:r>
              <w:rPr>
                <w:rFonts w:ascii="宋体" w:hAnsi="宋体" w:cs="宋体" w:hint="eastAsia"/>
                <w:color w:val="000000"/>
                <w:kern w:val="0"/>
                <w:sz w:val="24"/>
                <w:szCs w:val="24"/>
              </w:rPr>
              <w:t xml:space="preserve"> </w:t>
            </w:r>
            <w:r w:rsidR="0003599C">
              <w:rPr>
                <w:rFonts w:ascii="宋体" w:hAnsi="宋体" w:cs="宋体" w:hint="eastAsia"/>
                <w:color w:val="000000"/>
                <w:kern w:val="0"/>
                <w:sz w:val="24"/>
                <w:szCs w:val="24"/>
              </w:rPr>
              <w:t>40</w:t>
            </w:r>
            <w:r>
              <w:rPr>
                <w:rFonts w:ascii="宋体" w:hAnsi="宋体" w:cs="宋体" w:hint="eastAsia"/>
                <w:color w:val="000000"/>
                <w:kern w:val="0"/>
                <w:sz w:val="24"/>
                <w:szCs w:val="24"/>
              </w:rPr>
              <w:t xml:space="preserve">  分</w:t>
            </w:r>
          </w:p>
          <w:p w:rsidR="008A1326" w:rsidRDefault="008A1326" w:rsidP="0003599C">
            <w:pPr>
              <w:widowControl/>
              <w:spacing w:line="400" w:lineRule="exact"/>
              <w:jc w:val="center"/>
            </w:pPr>
            <w:r>
              <w:rPr>
                <w:rFonts w:ascii="宋体" w:hAnsi="宋体" w:cs="宋体" w:hint="eastAsia"/>
                <w:color w:val="000000"/>
                <w:kern w:val="0"/>
                <w:sz w:val="24"/>
                <w:szCs w:val="24"/>
              </w:rPr>
              <w:t>技术部分：</w:t>
            </w:r>
            <w:r w:rsidR="00556C4F">
              <w:rPr>
                <w:rFonts w:ascii="宋体" w:hAnsi="宋体" w:cs="宋体" w:hint="eastAsia"/>
                <w:color w:val="000000"/>
                <w:kern w:val="0"/>
                <w:sz w:val="24"/>
                <w:szCs w:val="24"/>
              </w:rPr>
              <w:t xml:space="preserve">   </w:t>
            </w:r>
            <w:r w:rsidR="0003599C">
              <w:rPr>
                <w:rFonts w:ascii="宋体" w:hAnsi="宋体" w:cs="宋体" w:hint="eastAsia"/>
                <w:color w:val="000000"/>
                <w:kern w:val="0"/>
                <w:sz w:val="24"/>
                <w:szCs w:val="24"/>
              </w:rPr>
              <w:t>30</w:t>
            </w:r>
            <w:r>
              <w:rPr>
                <w:rFonts w:ascii="宋体" w:hAnsi="宋体" w:cs="宋体" w:hint="eastAsia"/>
                <w:color w:val="000000"/>
                <w:kern w:val="0"/>
                <w:sz w:val="24"/>
                <w:szCs w:val="24"/>
              </w:rPr>
              <w:t xml:space="preserve">  分</w:t>
            </w:r>
          </w:p>
        </w:tc>
      </w:tr>
      <w:tr w:rsidR="008A1326" w:rsidTr="00EB1F03">
        <w:trPr>
          <w:trHeight w:val="630"/>
        </w:trPr>
        <w:tc>
          <w:tcPr>
            <w:tcW w:w="8787" w:type="dxa"/>
            <w:gridSpan w:val="4"/>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A1326" w:rsidRDefault="008A1326" w:rsidP="00567497">
            <w:pPr>
              <w:widowControl/>
              <w:spacing w:line="400" w:lineRule="exact"/>
              <w:jc w:val="center"/>
            </w:pPr>
            <w:r>
              <w:rPr>
                <w:rFonts w:ascii="宋体" w:hAnsi="宋体" w:cs="宋体" w:hint="eastAsia"/>
                <w:b/>
                <w:color w:val="000000"/>
                <w:kern w:val="0"/>
                <w:sz w:val="24"/>
                <w:szCs w:val="24"/>
              </w:rPr>
              <w:t>一、价格部分（满分30分）</w:t>
            </w:r>
          </w:p>
        </w:tc>
      </w:tr>
      <w:tr w:rsidR="008A1326" w:rsidTr="00EB1F03">
        <w:trPr>
          <w:trHeight w:val="630"/>
        </w:trPr>
        <w:tc>
          <w:tcPr>
            <w:tcW w:w="1478"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A1326" w:rsidRDefault="008A1326" w:rsidP="00311FA4">
            <w:pPr>
              <w:widowControl/>
              <w:spacing w:line="400" w:lineRule="exact"/>
              <w:jc w:val="center"/>
            </w:pPr>
            <w:r>
              <w:rPr>
                <w:rFonts w:ascii="宋体" w:hAnsi="宋体" w:cs="宋体" w:hint="eastAsia"/>
                <w:b/>
                <w:color w:val="000000"/>
                <w:kern w:val="0"/>
                <w:sz w:val="24"/>
                <w:szCs w:val="24"/>
              </w:rPr>
              <w:t>评分因素</w:t>
            </w:r>
          </w:p>
        </w:tc>
        <w:tc>
          <w:tcPr>
            <w:tcW w:w="5984"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8A1326" w:rsidRDefault="008A1326" w:rsidP="00311FA4">
            <w:pPr>
              <w:widowControl/>
              <w:spacing w:line="400" w:lineRule="exact"/>
              <w:jc w:val="center"/>
            </w:pPr>
            <w:r>
              <w:rPr>
                <w:rFonts w:ascii="宋体" w:hAnsi="宋体" w:cs="宋体" w:hint="eastAsia"/>
                <w:b/>
                <w:color w:val="000000"/>
                <w:kern w:val="0"/>
                <w:sz w:val="24"/>
                <w:szCs w:val="24"/>
              </w:rPr>
              <w:t>评分标准</w:t>
            </w:r>
          </w:p>
        </w:tc>
        <w:tc>
          <w:tcPr>
            <w:tcW w:w="1325" w:type="dxa"/>
            <w:tcBorders>
              <w:top w:val="nil"/>
              <w:left w:val="nil"/>
              <w:bottom w:val="single" w:sz="8" w:space="0" w:color="auto"/>
              <w:right w:val="single" w:sz="8" w:space="0" w:color="auto"/>
            </w:tcBorders>
            <w:shd w:val="clear" w:color="auto" w:fill="FFFFFF"/>
            <w:tcMar>
              <w:left w:w="108" w:type="dxa"/>
              <w:right w:w="108" w:type="dxa"/>
            </w:tcMar>
            <w:vAlign w:val="center"/>
          </w:tcPr>
          <w:p w:rsidR="008A1326" w:rsidRDefault="008A1326" w:rsidP="00311FA4">
            <w:pPr>
              <w:widowControl/>
              <w:spacing w:line="400" w:lineRule="exact"/>
              <w:jc w:val="center"/>
            </w:pPr>
            <w:r>
              <w:rPr>
                <w:rFonts w:ascii="宋体" w:hAnsi="宋体" w:cs="宋体" w:hint="eastAsia"/>
                <w:b/>
                <w:color w:val="000000"/>
                <w:kern w:val="0"/>
                <w:sz w:val="24"/>
                <w:szCs w:val="24"/>
              </w:rPr>
              <w:t>分值</w:t>
            </w:r>
          </w:p>
        </w:tc>
      </w:tr>
      <w:tr w:rsidR="008A1326" w:rsidTr="00EB1F03">
        <w:trPr>
          <w:trHeight w:val="1259"/>
        </w:trPr>
        <w:tc>
          <w:tcPr>
            <w:tcW w:w="1478"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A1326" w:rsidRDefault="008A1326" w:rsidP="00311FA4">
            <w:pPr>
              <w:widowControl/>
              <w:spacing w:line="400" w:lineRule="exact"/>
              <w:jc w:val="center"/>
            </w:pPr>
            <w:r>
              <w:rPr>
                <w:rFonts w:ascii="宋体" w:hAnsi="宋体" w:cs="宋体" w:hint="eastAsia"/>
                <w:color w:val="000000"/>
                <w:kern w:val="0"/>
                <w:sz w:val="24"/>
                <w:szCs w:val="24"/>
              </w:rPr>
              <w:lastRenderedPageBreak/>
              <w:t>投标报价</w:t>
            </w:r>
          </w:p>
          <w:p w:rsidR="008A1326" w:rsidRDefault="008A1326" w:rsidP="00311FA4">
            <w:pPr>
              <w:widowControl/>
              <w:spacing w:line="400" w:lineRule="exact"/>
              <w:jc w:val="center"/>
            </w:pPr>
            <w:r>
              <w:rPr>
                <w:rFonts w:ascii="宋体" w:hAnsi="宋体" w:cs="宋体" w:hint="eastAsia"/>
                <w:color w:val="000000"/>
                <w:kern w:val="0"/>
                <w:sz w:val="24"/>
                <w:szCs w:val="24"/>
              </w:rPr>
              <w:t>评分标准</w:t>
            </w:r>
          </w:p>
        </w:tc>
        <w:tc>
          <w:tcPr>
            <w:tcW w:w="5984"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8A1326" w:rsidRDefault="008A1326" w:rsidP="00311FA4">
            <w:pPr>
              <w:widowControl/>
              <w:spacing w:line="400" w:lineRule="exact"/>
              <w:jc w:val="left"/>
            </w:pPr>
            <w:r>
              <w:rPr>
                <w:rFonts w:ascii="宋体" w:hAnsi="宋体" w:cs="宋体" w:hint="eastAsia"/>
                <w:color w:val="000000"/>
                <w:kern w:val="0"/>
                <w:sz w:val="24"/>
                <w:szCs w:val="24"/>
              </w:rPr>
              <w:t>评标基准价：满足招标文件要求的有效投标报价中，最低的投标报价为评标基准价。</w:t>
            </w:r>
          </w:p>
          <w:p w:rsidR="008A1326" w:rsidRDefault="008A1326" w:rsidP="00012AD7">
            <w:pPr>
              <w:widowControl/>
              <w:spacing w:line="400" w:lineRule="exact"/>
              <w:jc w:val="left"/>
              <w:rPr>
                <w:rFonts w:ascii="宋体" w:hAnsi="宋体" w:cs="宋体"/>
                <w:color w:val="000000"/>
                <w:kern w:val="0"/>
                <w:sz w:val="24"/>
              </w:rPr>
            </w:pPr>
            <w:r>
              <w:rPr>
                <w:rFonts w:ascii="宋体" w:hAnsi="宋体" w:cs="宋体" w:hint="eastAsia"/>
                <w:color w:val="000000"/>
                <w:kern w:val="0"/>
                <w:sz w:val="24"/>
                <w:szCs w:val="24"/>
              </w:rPr>
              <w:t>投标报价得分=（评标基准价/投标报价）×30</w:t>
            </w:r>
          </w:p>
        </w:tc>
        <w:tc>
          <w:tcPr>
            <w:tcW w:w="1325" w:type="dxa"/>
            <w:tcBorders>
              <w:top w:val="nil"/>
              <w:left w:val="nil"/>
              <w:bottom w:val="single" w:sz="8" w:space="0" w:color="auto"/>
              <w:right w:val="single" w:sz="8" w:space="0" w:color="auto"/>
            </w:tcBorders>
            <w:shd w:val="clear" w:color="auto" w:fill="FFFFFF"/>
            <w:tcMar>
              <w:left w:w="108" w:type="dxa"/>
              <w:right w:w="108" w:type="dxa"/>
            </w:tcMar>
            <w:vAlign w:val="center"/>
          </w:tcPr>
          <w:p w:rsidR="008A1326" w:rsidRDefault="008A1326" w:rsidP="008A1326">
            <w:pPr>
              <w:widowControl/>
              <w:spacing w:line="400" w:lineRule="exact"/>
              <w:jc w:val="center"/>
            </w:pPr>
            <w:r>
              <w:rPr>
                <w:rFonts w:ascii="宋体" w:hAnsi="宋体" w:cs="宋体" w:hint="eastAsia"/>
                <w:color w:val="000000"/>
                <w:kern w:val="0"/>
                <w:sz w:val="24"/>
                <w:szCs w:val="24"/>
              </w:rPr>
              <w:t>30分</w:t>
            </w:r>
          </w:p>
        </w:tc>
      </w:tr>
      <w:tr w:rsidR="008A1326" w:rsidTr="00EB1F03">
        <w:trPr>
          <w:trHeight w:val="630"/>
        </w:trPr>
        <w:tc>
          <w:tcPr>
            <w:tcW w:w="8787" w:type="dxa"/>
            <w:gridSpan w:val="4"/>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A1326" w:rsidRDefault="008A1326" w:rsidP="00D84EF0">
            <w:pPr>
              <w:widowControl/>
              <w:spacing w:line="400" w:lineRule="exact"/>
              <w:jc w:val="center"/>
            </w:pPr>
            <w:r>
              <w:rPr>
                <w:rFonts w:ascii="宋体" w:hAnsi="宋体" w:cs="宋体" w:hint="eastAsia"/>
                <w:b/>
                <w:color w:val="000000"/>
                <w:kern w:val="0"/>
                <w:sz w:val="24"/>
                <w:szCs w:val="24"/>
              </w:rPr>
              <w:t>二、商务部分（满分4</w:t>
            </w:r>
            <w:r w:rsidR="00D84EF0">
              <w:rPr>
                <w:rFonts w:ascii="宋体" w:hAnsi="宋体" w:cs="宋体" w:hint="eastAsia"/>
                <w:b/>
                <w:color w:val="000000"/>
                <w:kern w:val="0"/>
                <w:sz w:val="24"/>
                <w:szCs w:val="24"/>
              </w:rPr>
              <w:t>0</w:t>
            </w:r>
            <w:r>
              <w:rPr>
                <w:rFonts w:ascii="宋体" w:hAnsi="宋体" w:cs="宋体" w:hint="eastAsia"/>
                <w:b/>
                <w:color w:val="000000"/>
                <w:kern w:val="0"/>
                <w:sz w:val="24"/>
                <w:szCs w:val="24"/>
              </w:rPr>
              <w:t>分）</w:t>
            </w:r>
          </w:p>
        </w:tc>
      </w:tr>
      <w:tr w:rsidR="008A1326" w:rsidTr="00EB1F03">
        <w:trPr>
          <w:trHeight w:val="630"/>
        </w:trPr>
        <w:tc>
          <w:tcPr>
            <w:tcW w:w="1478"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A1326" w:rsidRDefault="008A1326" w:rsidP="00311FA4">
            <w:pPr>
              <w:widowControl/>
              <w:spacing w:line="400" w:lineRule="exact"/>
              <w:jc w:val="center"/>
            </w:pPr>
            <w:r>
              <w:rPr>
                <w:rFonts w:ascii="宋体" w:hAnsi="宋体" w:cs="宋体" w:hint="eastAsia"/>
                <w:b/>
                <w:color w:val="000000"/>
                <w:kern w:val="0"/>
                <w:sz w:val="24"/>
                <w:szCs w:val="24"/>
              </w:rPr>
              <w:t>评分因素</w:t>
            </w:r>
          </w:p>
        </w:tc>
        <w:tc>
          <w:tcPr>
            <w:tcW w:w="5984"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8A1326" w:rsidRDefault="008A1326" w:rsidP="00311FA4">
            <w:pPr>
              <w:widowControl/>
              <w:spacing w:line="400" w:lineRule="exact"/>
              <w:jc w:val="center"/>
            </w:pPr>
            <w:r>
              <w:rPr>
                <w:rFonts w:ascii="宋体" w:hAnsi="宋体" w:cs="宋体" w:hint="eastAsia"/>
                <w:b/>
                <w:color w:val="000000"/>
                <w:kern w:val="0"/>
                <w:sz w:val="24"/>
                <w:szCs w:val="24"/>
              </w:rPr>
              <w:t>评分标准</w:t>
            </w:r>
          </w:p>
        </w:tc>
        <w:tc>
          <w:tcPr>
            <w:tcW w:w="1325" w:type="dxa"/>
            <w:tcBorders>
              <w:top w:val="nil"/>
              <w:left w:val="nil"/>
              <w:bottom w:val="single" w:sz="8" w:space="0" w:color="auto"/>
              <w:right w:val="single" w:sz="8" w:space="0" w:color="auto"/>
            </w:tcBorders>
            <w:shd w:val="clear" w:color="auto" w:fill="FFFFFF"/>
            <w:tcMar>
              <w:left w:w="108" w:type="dxa"/>
              <w:right w:w="108" w:type="dxa"/>
            </w:tcMar>
            <w:vAlign w:val="center"/>
          </w:tcPr>
          <w:p w:rsidR="008A1326" w:rsidRDefault="008A1326" w:rsidP="00311FA4">
            <w:pPr>
              <w:widowControl/>
              <w:spacing w:line="400" w:lineRule="exact"/>
              <w:jc w:val="center"/>
            </w:pPr>
            <w:r>
              <w:rPr>
                <w:rFonts w:ascii="宋体" w:hAnsi="宋体" w:cs="宋体" w:hint="eastAsia"/>
                <w:b/>
                <w:color w:val="000000"/>
                <w:kern w:val="0"/>
                <w:sz w:val="24"/>
                <w:szCs w:val="24"/>
              </w:rPr>
              <w:t>分值</w:t>
            </w:r>
          </w:p>
        </w:tc>
      </w:tr>
      <w:tr w:rsidR="008A1326" w:rsidTr="00065D01">
        <w:trPr>
          <w:trHeight w:val="3388"/>
        </w:trPr>
        <w:tc>
          <w:tcPr>
            <w:tcW w:w="1478"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A1326" w:rsidRDefault="008A1326" w:rsidP="00311FA4">
            <w:pPr>
              <w:widowControl/>
              <w:spacing w:line="400" w:lineRule="exact"/>
              <w:jc w:val="center"/>
            </w:pPr>
            <w:r>
              <w:rPr>
                <w:rFonts w:ascii="宋体" w:hAnsi="宋体" w:cs="宋体" w:hint="eastAsia"/>
                <w:color w:val="000000"/>
                <w:kern w:val="0"/>
                <w:sz w:val="24"/>
                <w:szCs w:val="24"/>
              </w:rPr>
              <w:t>企业实力</w:t>
            </w:r>
          </w:p>
        </w:tc>
        <w:tc>
          <w:tcPr>
            <w:tcW w:w="5984"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8A1326" w:rsidRDefault="008A1326" w:rsidP="008A1326">
            <w:pPr>
              <w:widowControl/>
              <w:numPr>
                <w:ilvl w:val="0"/>
                <w:numId w:val="12"/>
              </w:numPr>
              <w:spacing w:line="400" w:lineRule="exact"/>
              <w:jc w:val="left"/>
              <w:rPr>
                <w:rFonts w:asciiTheme="majorEastAsia" w:eastAsiaTheme="majorEastAsia" w:hAnsiTheme="majorEastAsia" w:cstheme="majorEastAsia"/>
                <w:sz w:val="24"/>
              </w:rPr>
            </w:pPr>
            <w:r>
              <w:rPr>
                <w:rFonts w:ascii="宋体" w:hAnsi="宋体" w:hint="eastAsia"/>
                <w:sz w:val="24"/>
                <w:szCs w:val="24"/>
              </w:rPr>
              <w:t>供应商提供2015年1月1日以来信用评级机构出具的有效的企业信用报告，等级为</w:t>
            </w:r>
            <w:r>
              <w:rPr>
                <w:rFonts w:ascii="宋体" w:hAnsi="宋体"/>
                <w:sz w:val="24"/>
                <w:szCs w:val="24"/>
              </w:rPr>
              <w:t>AAA</w:t>
            </w:r>
            <w:r>
              <w:rPr>
                <w:rFonts w:ascii="宋体" w:hAnsi="宋体" w:hint="eastAsia"/>
                <w:sz w:val="24"/>
                <w:szCs w:val="24"/>
              </w:rPr>
              <w:t>级的得</w:t>
            </w:r>
            <w:r>
              <w:rPr>
                <w:rFonts w:ascii="宋体" w:hAnsi="宋体"/>
                <w:sz w:val="24"/>
                <w:szCs w:val="24"/>
              </w:rPr>
              <w:t>3</w:t>
            </w:r>
            <w:r>
              <w:rPr>
                <w:rFonts w:ascii="宋体" w:hAnsi="宋体" w:hint="eastAsia"/>
                <w:sz w:val="24"/>
                <w:szCs w:val="24"/>
              </w:rPr>
              <w:t>分；</w:t>
            </w:r>
            <w:r>
              <w:rPr>
                <w:rFonts w:ascii="宋体" w:hAnsi="宋体"/>
                <w:sz w:val="24"/>
                <w:szCs w:val="24"/>
              </w:rPr>
              <w:t>AA</w:t>
            </w:r>
            <w:r>
              <w:rPr>
                <w:rFonts w:ascii="宋体" w:hAnsi="宋体" w:hint="eastAsia"/>
                <w:sz w:val="24"/>
                <w:szCs w:val="24"/>
              </w:rPr>
              <w:t>级的得</w:t>
            </w:r>
            <w:r>
              <w:rPr>
                <w:rFonts w:ascii="宋体" w:hAnsi="宋体"/>
                <w:sz w:val="24"/>
                <w:szCs w:val="24"/>
              </w:rPr>
              <w:t>2</w:t>
            </w:r>
            <w:r>
              <w:rPr>
                <w:rFonts w:ascii="宋体" w:hAnsi="宋体" w:hint="eastAsia"/>
                <w:sz w:val="24"/>
                <w:szCs w:val="24"/>
              </w:rPr>
              <w:t>分；</w:t>
            </w:r>
            <w:r>
              <w:rPr>
                <w:rFonts w:ascii="宋体" w:hAnsi="宋体"/>
                <w:sz w:val="24"/>
                <w:szCs w:val="24"/>
              </w:rPr>
              <w:t>A</w:t>
            </w:r>
            <w:r>
              <w:rPr>
                <w:rFonts w:ascii="宋体" w:hAnsi="宋体" w:hint="eastAsia"/>
                <w:sz w:val="24"/>
                <w:szCs w:val="24"/>
              </w:rPr>
              <w:t>级的得</w:t>
            </w:r>
            <w:r>
              <w:rPr>
                <w:rFonts w:ascii="宋体" w:hAnsi="宋体"/>
                <w:sz w:val="24"/>
                <w:szCs w:val="24"/>
              </w:rPr>
              <w:t>1</w:t>
            </w:r>
            <w:r>
              <w:rPr>
                <w:rFonts w:ascii="宋体" w:hAnsi="宋体" w:hint="eastAsia"/>
                <w:sz w:val="24"/>
                <w:szCs w:val="24"/>
              </w:rPr>
              <w:t>分。</w:t>
            </w:r>
          </w:p>
          <w:p w:rsidR="008A1326" w:rsidRDefault="008A1326" w:rsidP="008A1326">
            <w:pPr>
              <w:widowControl/>
              <w:numPr>
                <w:ilvl w:val="0"/>
                <w:numId w:val="12"/>
              </w:numPr>
              <w:spacing w:line="400" w:lineRule="exact"/>
              <w:jc w:val="left"/>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color w:val="000000"/>
                <w:kern w:val="0"/>
                <w:sz w:val="24"/>
                <w:szCs w:val="24"/>
              </w:rPr>
              <w:t>投标人自2015年1月1日以来，获得过住建部门授予的优秀（示范）项目或者优秀物业项目荣誉称号，得</w:t>
            </w:r>
            <w:r w:rsidR="00EB1F03">
              <w:rPr>
                <w:rFonts w:asciiTheme="majorEastAsia" w:eastAsiaTheme="majorEastAsia" w:hAnsiTheme="majorEastAsia" w:cstheme="majorEastAsia" w:hint="eastAsia"/>
                <w:color w:val="000000"/>
                <w:kern w:val="0"/>
                <w:sz w:val="24"/>
                <w:szCs w:val="24"/>
              </w:rPr>
              <w:t>4</w:t>
            </w:r>
            <w:r>
              <w:rPr>
                <w:rFonts w:asciiTheme="majorEastAsia" w:eastAsiaTheme="majorEastAsia" w:hAnsiTheme="majorEastAsia" w:cstheme="majorEastAsia" w:hint="eastAsia"/>
                <w:color w:val="000000"/>
                <w:kern w:val="0"/>
                <w:sz w:val="24"/>
                <w:szCs w:val="24"/>
              </w:rPr>
              <w:t>分，满分</w:t>
            </w:r>
            <w:r w:rsidR="00EB1F03">
              <w:rPr>
                <w:rFonts w:asciiTheme="majorEastAsia" w:eastAsiaTheme="majorEastAsia" w:hAnsiTheme="majorEastAsia" w:cstheme="majorEastAsia" w:hint="eastAsia"/>
                <w:color w:val="000000"/>
                <w:kern w:val="0"/>
                <w:sz w:val="24"/>
                <w:szCs w:val="24"/>
              </w:rPr>
              <w:t>4</w:t>
            </w:r>
            <w:r>
              <w:rPr>
                <w:rFonts w:asciiTheme="majorEastAsia" w:eastAsiaTheme="majorEastAsia" w:hAnsiTheme="majorEastAsia" w:cstheme="majorEastAsia" w:hint="eastAsia"/>
                <w:color w:val="000000"/>
                <w:kern w:val="0"/>
                <w:sz w:val="24"/>
                <w:szCs w:val="24"/>
              </w:rPr>
              <w:t>分。</w:t>
            </w:r>
          </w:p>
          <w:p w:rsidR="008A1326" w:rsidRPr="00EB1F03" w:rsidRDefault="001E3468" w:rsidP="00EB1F03">
            <w:pPr>
              <w:widowControl/>
              <w:spacing w:line="400" w:lineRule="exact"/>
              <w:jc w:val="left"/>
              <w:rPr>
                <w:rFonts w:ascii="宋体" w:hAnsi="宋体" w:cs="宋体"/>
                <w:color w:val="000000"/>
                <w:kern w:val="0"/>
                <w:sz w:val="24"/>
              </w:rPr>
            </w:pPr>
            <w:r>
              <w:rPr>
                <w:rFonts w:ascii="宋体" w:hAnsi="宋体" w:cs="宋体" w:hint="eastAsia"/>
                <w:color w:val="000000"/>
                <w:kern w:val="0"/>
                <w:sz w:val="24"/>
                <w:szCs w:val="24"/>
              </w:rPr>
              <w:t>3</w:t>
            </w:r>
            <w:r w:rsidR="008A1326">
              <w:rPr>
                <w:rFonts w:ascii="宋体" w:hAnsi="宋体" w:cs="宋体" w:hint="eastAsia"/>
                <w:color w:val="000000"/>
                <w:kern w:val="0"/>
                <w:sz w:val="24"/>
                <w:szCs w:val="24"/>
              </w:rPr>
              <w:t>、依法为员工交纳社会养老保险得</w:t>
            </w:r>
            <w:r w:rsidR="00EB1F03">
              <w:rPr>
                <w:rFonts w:ascii="宋体" w:hAnsi="宋体" w:cs="宋体" w:hint="eastAsia"/>
                <w:color w:val="000000"/>
                <w:kern w:val="0"/>
                <w:sz w:val="24"/>
                <w:szCs w:val="24"/>
              </w:rPr>
              <w:t>5</w:t>
            </w:r>
            <w:r w:rsidR="008A1326">
              <w:rPr>
                <w:rFonts w:ascii="宋体" w:hAnsi="宋体" w:cs="宋体" w:hint="eastAsia"/>
                <w:color w:val="000000"/>
                <w:kern w:val="0"/>
                <w:sz w:val="24"/>
                <w:szCs w:val="24"/>
              </w:rPr>
              <w:t>分</w:t>
            </w:r>
            <w:r w:rsidR="00065D01">
              <w:rPr>
                <w:rFonts w:ascii="宋体" w:hAnsi="宋体" w:cs="宋体" w:hint="eastAsia"/>
                <w:color w:val="000000"/>
                <w:kern w:val="0"/>
                <w:sz w:val="24"/>
                <w:szCs w:val="24"/>
              </w:rPr>
              <w:t>（需提供缴费证明）</w:t>
            </w:r>
            <w:r w:rsidR="008A1326">
              <w:rPr>
                <w:rFonts w:ascii="宋体" w:hAnsi="宋体" w:cs="宋体" w:hint="eastAsia"/>
                <w:color w:val="000000"/>
                <w:kern w:val="0"/>
                <w:sz w:val="24"/>
                <w:szCs w:val="24"/>
              </w:rPr>
              <w:t>。</w:t>
            </w:r>
          </w:p>
        </w:tc>
        <w:tc>
          <w:tcPr>
            <w:tcW w:w="1325" w:type="dxa"/>
            <w:tcBorders>
              <w:top w:val="nil"/>
              <w:left w:val="nil"/>
              <w:bottom w:val="single" w:sz="8" w:space="0" w:color="auto"/>
              <w:right w:val="single" w:sz="8" w:space="0" w:color="auto"/>
            </w:tcBorders>
            <w:shd w:val="clear" w:color="auto" w:fill="FFFFFF"/>
            <w:tcMar>
              <w:left w:w="108" w:type="dxa"/>
              <w:right w:w="108" w:type="dxa"/>
            </w:tcMar>
            <w:vAlign w:val="center"/>
          </w:tcPr>
          <w:p w:rsidR="008A1326" w:rsidRDefault="001E3468" w:rsidP="008A1326">
            <w:pPr>
              <w:widowControl/>
              <w:spacing w:line="400" w:lineRule="exact"/>
              <w:jc w:val="center"/>
            </w:pPr>
            <w:r>
              <w:rPr>
                <w:rFonts w:ascii="宋体" w:hAnsi="宋体" w:cs="宋体" w:hint="eastAsia"/>
                <w:color w:val="000000"/>
                <w:kern w:val="0"/>
                <w:sz w:val="24"/>
                <w:szCs w:val="24"/>
              </w:rPr>
              <w:t>12</w:t>
            </w:r>
            <w:r w:rsidR="008A1326">
              <w:rPr>
                <w:rFonts w:ascii="宋体" w:hAnsi="宋体" w:cs="宋体" w:hint="eastAsia"/>
                <w:color w:val="000000"/>
                <w:kern w:val="0"/>
                <w:sz w:val="24"/>
                <w:szCs w:val="24"/>
              </w:rPr>
              <w:t>分</w:t>
            </w:r>
          </w:p>
        </w:tc>
      </w:tr>
      <w:tr w:rsidR="008A1326" w:rsidTr="00EB1F03">
        <w:trPr>
          <w:trHeight w:val="1259"/>
        </w:trPr>
        <w:tc>
          <w:tcPr>
            <w:tcW w:w="1478"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A1326" w:rsidRDefault="008A1326" w:rsidP="00311FA4">
            <w:pPr>
              <w:widowControl/>
              <w:spacing w:line="400" w:lineRule="exact"/>
              <w:jc w:val="center"/>
            </w:pPr>
            <w:r>
              <w:rPr>
                <w:rFonts w:ascii="宋体" w:hAnsi="宋体" w:cs="宋体" w:hint="eastAsia"/>
                <w:color w:val="000000"/>
                <w:kern w:val="0"/>
                <w:sz w:val="24"/>
                <w:szCs w:val="24"/>
              </w:rPr>
              <w:t>业绩</w:t>
            </w:r>
          </w:p>
        </w:tc>
        <w:tc>
          <w:tcPr>
            <w:tcW w:w="5984"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8A1326" w:rsidRDefault="008A1326" w:rsidP="001E3468">
            <w:pPr>
              <w:widowControl/>
              <w:spacing w:line="400" w:lineRule="exact"/>
              <w:jc w:val="left"/>
            </w:pPr>
            <w:r>
              <w:rPr>
                <w:rFonts w:ascii="宋体" w:hAnsi="宋体" w:cs="宋体" w:hint="eastAsia"/>
                <w:color w:val="000000"/>
                <w:kern w:val="0"/>
                <w:sz w:val="24"/>
                <w:szCs w:val="24"/>
              </w:rPr>
              <w:t>具有物业管理项目业绩（自2015年以来），合同金额在20万元及以上（含20万元）的每份加</w:t>
            </w:r>
            <w:r w:rsidR="001E3468">
              <w:rPr>
                <w:rFonts w:ascii="宋体" w:hAnsi="宋体" w:cs="宋体" w:hint="eastAsia"/>
                <w:color w:val="000000"/>
                <w:kern w:val="0"/>
                <w:sz w:val="24"/>
                <w:szCs w:val="24"/>
              </w:rPr>
              <w:t>6</w:t>
            </w:r>
            <w:r>
              <w:rPr>
                <w:rFonts w:ascii="宋体" w:hAnsi="宋体" w:cs="宋体" w:hint="eastAsia"/>
                <w:color w:val="000000"/>
                <w:kern w:val="0"/>
                <w:sz w:val="24"/>
                <w:szCs w:val="24"/>
              </w:rPr>
              <w:t>分，需提供合同、验收报告，</w:t>
            </w:r>
            <w:bookmarkStart w:id="1" w:name="_GoBack"/>
            <w:bookmarkEnd w:id="1"/>
            <w:r>
              <w:rPr>
                <w:rFonts w:ascii="宋体" w:hAnsi="宋体" w:cs="宋体" w:hint="eastAsia"/>
                <w:color w:val="000000"/>
                <w:kern w:val="0"/>
                <w:sz w:val="24"/>
                <w:szCs w:val="24"/>
              </w:rPr>
              <w:t>此项最高2</w:t>
            </w:r>
            <w:r w:rsidR="001E3468">
              <w:rPr>
                <w:rFonts w:ascii="宋体" w:hAnsi="宋体" w:cs="宋体" w:hint="eastAsia"/>
                <w:color w:val="000000"/>
                <w:kern w:val="0"/>
                <w:sz w:val="24"/>
                <w:szCs w:val="24"/>
              </w:rPr>
              <w:t>4</w:t>
            </w:r>
            <w:r>
              <w:rPr>
                <w:rFonts w:ascii="宋体" w:hAnsi="宋体" w:cs="宋体" w:hint="eastAsia"/>
                <w:color w:val="000000"/>
                <w:kern w:val="0"/>
                <w:sz w:val="24"/>
                <w:szCs w:val="24"/>
              </w:rPr>
              <w:t>分。（</w:t>
            </w:r>
            <w:r w:rsidR="00733BD7">
              <w:rPr>
                <w:rFonts w:ascii="宋体" w:hAnsi="宋体" w:cs="宋体" w:hint="eastAsia"/>
                <w:color w:val="000000"/>
                <w:kern w:val="0"/>
                <w:sz w:val="24"/>
                <w:szCs w:val="24"/>
              </w:rPr>
              <w:t>如为政府采购</w:t>
            </w:r>
            <w:r>
              <w:rPr>
                <w:rFonts w:ascii="宋体" w:hAnsi="宋体" w:cs="宋体" w:hint="eastAsia"/>
                <w:color w:val="000000"/>
                <w:kern w:val="0"/>
                <w:sz w:val="24"/>
                <w:szCs w:val="24"/>
              </w:rPr>
              <w:t>行政事业单位物业管理业绩的，需提供中标通知书、合同、验收报告）</w:t>
            </w:r>
          </w:p>
        </w:tc>
        <w:tc>
          <w:tcPr>
            <w:tcW w:w="1325" w:type="dxa"/>
            <w:tcBorders>
              <w:top w:val="nil"/>
              <w:left w:val="nil"/>
              <w:bottom w:val="single" w:sz="8" w:space="0" w:color="auto"/>
              <w:right w:val="single" w:sz="8" w:space="0" w:color="auto"/>
            </w:tcBorders>
            <w:shd w:val="clear" w:color="auto" w:fill="FFFFFF"/>
            <w:tcMar>
              <w:left w:w="108" w:type="dxa"/>
              <w:right w:w="108" w:type="dxa"/>
            </w:tcMar>
            <w:vAlign w:val="center"/>
          </w:tcPr>
          <w:p w:rsidR="008A1326" w:rsidRDefault="00567497" w:rsidP="00C44564">
            <w:pPr>
              <w:widowControl/>
              <w:spacing w:line="400" w:lineRule="exact"/>
              <w:jc w:val="center"/>
            </w:pPr>
            <w:r>
              <w:rPr>
                <w:rFonts w:ascii="宋体" w:hAnsi="宋体" w:cs="宋体" w:hint="eastAsia"/>
                <w:color w:val="000000"/>
                <w:kern w:val="0"/>
                <w:sz w:val="24"/>
                <w:szCs w:val="24"/>
              </w:rPr>
              <w:t> </w:t>
            </w:r>
            <w:r w:rsidR="00C44564">
              <w:rPr>
                <w:rFonts w:ascii="宋体" w:hAnsi="宋体" w:cs="宋体" w:hint="eastAsia"/>
                <w:color w:val="000000"/>
                <w:kern w:val="0"/>
                <w:sz w:val="24"/>
                <w:szCs w:val="24"/>
              </w:rPr>
              <w:t>24</w:t>
            </w:r>
            <w:r w:rsidR="008A1326">
              <w:rPr>
                <w:rFonts w:ascii="宋体" w:hAnsi="宋体" w:cs="宋体" w:hint="eastAsia"/>
                <w:color w:val="000000"/>
                <w:kern w:val="0"/>
                <w:sz w:val="24"/>
                <w:szCs w:val="24"/>
              </w:rPr>
              <w:t>分</w:t>
            </w:r>
          </w:p>
        </w:tc>
      </w:tr>
      <w:tr w:rsidR="008A1326" w:rsidTr="00EB1F03">
        <w:trPr>
          <w:trHeight w:val="846"/>
        </w:trPr>
        <w:tc>
          <w:tcPr>
            <w:tcW w:w="1478"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A1326" w:rsidRDefault="008A1326" w:rsidP="00311FA4">
            <w:pPr>
              <w:widowControl/>
              <w:spacing w:line="400" w:lineRule="exact"/>
              <w:jc w:val="center"/>
              <w:rPr>
                <w:rFonts w:ascii="宋体" w:hAnsi="宋体" w:cs="宋体"/>
                <w:color w:val="000000"/>
                <w:kern w:val="0"/>
                <w:sz w:val="24"/>
              </w:rPr>
            </w:pPr>
            <w:r>
              <w:rPr>
                <w:rFonts w:ascii="宋体" w:hAnsi="宋体" w:cs="宋体" w:hint="eastAsia"/>
                <w:color w:val="000000"/>
                <w:kern w:val="0"/>
                <w:sz w:val="24"/>
                <w:szCs w:val="24"/>
              </w:rPr>
              <w:t>投标文</w:t>
            </w:r>
          </w:p>
          <w:p w:rsidR="008A1326" w:rsidRDefault="008A1326" w:rsidP="00311FA4">
            <w:pPr>
              <w:widowControl/>
              <w:spacing w:line="400" w:lineRule="exact"/>
              <w:jc w:val="center"/>
            </w:pPr>
            <w:r>
              <w:rPr>
                <w:rFonts w:ascii="宋体" w:hAnsi="宋体" w:cs="宋体" w:hint="eastAsia"/>
                <w:color w:val="000000"/>
                <w:kern w:val="0"/>
                <w:sz w:val="24"/>
                <w:szCs w:val="24"/>
              </w:rPr>
              <w:t>件编制</w:t>
            </w:r>
          </w:p>
        </w:tc>
        <w:tc>
          <w:tcPr>
            <w:tcW w:w="5984"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8A1326" w:rsidRDefault="008A1326" w:rsidP="001D05FF">
            <w:pPr>
              <w:widowControl/>
              <w:spacing w:line="400" w:lineRule="exact"/>
              <w:jc w:val="left"/>
            </w:pPr>
            <w:r>
              <w:rPr>
                <w:rFonts w:ascii="宋体" w:hAnsi="宋体" w:cs="宋体" w:hint="eastAsia"/>
                <w:color w:val="000000"/>
                <w:kern w:val="0"/>
                <w:sz w:val="24"/>
                <w:szCs w:val="24"/>
              </w:rPr>
              <w:t>1、装订规范、文字清晰、无差错2分。</w:t>
            </w:r>
          </w:p>
          <w:p w:rsidR="008A1326" w:rsidRDefault="008A1326" w:rsidP="001D05FF">
            <w:pPr>
              <w:widowControl/>
              <w:spacing w:line="400" w:lineRule="exact"/>
              <w:jc w:val="left"/>
            </w:pPr>
            <w:r>
              <w:rPr>
                <w:rFonts w:ascii="宋体" w:hAnsi="宋体" w:cs="宋体" w:hint="eastAsia"/>
                <w:color w:val="000000"/>
                <w:kern w:val="0"/>
                <w:sz w:val="24"/>
                <w:szCs w:val="24"/>
              </w:rPr>
              <w:t>2、所提供资料准确完整2分。</w:t>
            </w:r>
          </w:p>
        </w:tc>
        <w:tc>
          <w:tcPr>
            <w:tcW w:w="1325" w:type="dxa"/>
            <w:tcBorders>
              <w:top w:val="nil"/>
              <w:left w:val="nil"/>
              <w:bottom w:val="single" w:sz="8" w:space="0" w:color="auto"/>
              <w:right w:val="single" w:sz="8" w:space="0" w:color="auto"/>
            </w:tcBorders>
            <w:shd w:val="clear" w:color="auto" w:fill="FFFFFF"/>
            <w:tcMar>
              <w:left w:w="108" w:type="dxa"/>
              <w:right w:w="108" w:type="dxa"/>
            </w:tcMar>
            <w:vAlign w:val="center"/>
          </w:tcPr>
          <w:p w:rsidR="008A1326" w:rsidRDefault="008A1326" w:rsidP="00311FA4">
            <w:pPr>
              <w:widowControl/>
              <w:spacing w:line="400" w:lineRule="exact"/>
              <w:jc w:val="center"/>
            </w:pPr>
            <w:r>
              <w:rPr>
                <w:rFonts w:ascii="宋体" w:hAnsi="宋体" w:cs="宋体" w:hint="eastAsia"/>
                <w:color w:val="000000"/>
                <w:kern w:val="0"/>
                <w:sz w:val="24"/>
                <w:szCs w:val="24"/>
              </w:rPr>
              <w:t>  4分 </w:t>
            </w:r>
          </w:p>
        </w:tc>
      </w:tr>
      <w:tr w:rsidR="008A1326" w:rsidTr="00EB1F03">
        <w:trPr>
          <w:trHeight w:val="663"/>
        </w:trPr>
        <w:tc>
          <w:tcPr>
            <w:tcW w:w="8787" w:type="dxa"/>
            <w:gridSpan w:val="4"/>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A1326" w:rsidRDefault="008A1326" w:rsidP="00D84EF0">
            <w:pPr>
              <w:widowControl/>
              <w:spacing w:line="400" w:lineRule="exact"/>
              <w:jc w:val="center"/>
            </w:pPr>
            <w:r>
              <w:rPr>
                <w:rFonts w:ascii="宋体" w:hAnsi="宋体" w:cs="宋体" w:hint="eastAsia"/>
                <w:b/>
                <w:color w:val="000000"/>
                <w:kern w:val="0"/>
                <w:sz w:val="24"/>
                <w:szCs w:val="24"/>
              </w:rPr>
              <w:t>三、技术部分（满分</w:t>
            </w:r>
            <w:r w:rsidR="00D84EF0">
              <w:rPr>
                <w:rFonts w:ascii="宋体" w:hAnsi="宋体" w:cs="宋体" w:hint="eastAsia"/>
                <w:b/>
                <w:color w:val="000000"/>
                <w:kern w:val="0"/>
                <w:sz w:val="24"/>
                <w:szCs w:val="24"/>
              </w:rPr>
              <w:t>30</w:t>
            </w:r>
            <w:r>
              <w:rPr>
                <w:rFonts w:ascii="宋体" w:hAnsi="宋体" w:cs="宋体" w:hint="eastAsia"/>
                <w:b/>
                <w:color w:val="000000"/>
                <w:kern w:val="0"/>
                <w:sz w:val="24"/>
                <w:szCs w:val="24"/>
              </w:rPr>
              <w:t>分）</w:t>
            </w:r>
          </w:p>
        </w:tc>
      </w:tr>
      <w:tr w:rsidR="008A1326" w:rsidTr="00EB1F03">
        <w:trPr>
          <w:trHeight w:val="630"/>
        </w:trPr>
        <w:tc>
          <w:tcPr>
            <w:tcW w:w="1546"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A1326" w:rsidRDefault="008A1326" w:rsidP="00311FA4">
            <w:pPr>
              <w:widowControl/>
              <w:spacing w:line="400" w:lineRule="exact"/>
              <w:jc w:val="center"/>
            </w:pPr>
            <w:r>
              <w:rPr>
                <w:rFonts w:ascii="宋体" w:hAnsi="宋体" w:cs="宋体" w:hint="eastAsia"/>
                <w:b/>
                <w:color w:val="000000"/>
                <w:kern w:val="0"/>
                <w:sz w:val="24"/>
                <w:szCs w:val="24"/>
              </w:rPr>
              <w:t>评分因素</w:t>
            </w:r>
          </w:p>
        </w:tc>
        <w:tc>
          <w:tcPr>
            <w:tcW w:w="5916" w:type="dxa"/>
            <w:tcBorders>
              <w:top w:val="nil"/>
              <w:left w:val="nil"/>
              <w:bottom w:val="single" w:sz="8" w:space="0" w:color="auto"/>
              <w:right w:val="single" w:sz="8" w:space="0" w:color="auto"/>
            </w:tcBorders>
            <w:shd w:val="clear" w:color="auto" w:fill="FFFFFF"/>
            <w:tcMar>
              <w:left w:w="108" w:type="dxa"/>
              <w:right w:w="108" w:type="dxa"/>
            </w:tcMar>
            <w:vAlign w:val="center"/>
          </w:tcPr>
          <w:p w:rsidR="008A1326" w:rsidRDefault="008A1326" w:rsidP="00311FA4">
            <w:pPr>
              <w:widowControl/>
              <w:spacing w:line="400" w:lineRule="exact"/>
              <w:jc w:val="center"/>
            </w:pPr>
            <w:r>
              <w:rPr>
                <w:rFonts w:ascii="宋体" w:hAnsi="宋体" w:cs="宋体" w:hint="eastAsia"/>
                <w:b/>
                <w:color w:val="000000"/>
                <w:kern w:val="0"/>
                <w:sz w:val="24"/>
                <w:szCs w:val="24"/>
              </w:rPr>
              <w:t>评分标准</w:t>
            </w:r>
          </w:p>
        </w:tc>
        <w:tc>
          <w:tcPr>
            <w:tcW w:w="1325" w:type="dxa"/>
            <w:tcBorders>
              <w:top w:val="nil"/>
              <w:left w:val="nil"/>
              <w:bottom w:val="single" w:sz="8" w:space="0" w:color="auto"/>
              <w:right w:val="single" w:sz="8" w:space="0" w:color="auto"/>
            </w:tcBorders>
            <w:shd w:val="clear" w:color="auto" w:fill="FFFFFF"/>
            <w:tcMar>
              <w:left w:w="108" w:type="dxa"/>
              <w:right w:w="108" w:type="dxa"/>
            </w:tcMar>
            <w:vAlign w:val="center"/>
          </w:tcPr>
          <w:p w:rsidR="008A1326" w:rsidRDefault="008A1326" w:rsidP="00311FA4">
            <w:pPr>
              <w:widowControl/>
              <w:spacing w:line="400" w:lineRule="exact"/>
              <w:jc w:val="center"/>
            </w:pPr>
            <w:r>
              <w:rPr>
                <w:rFonts w:ascii="宋体" w:hAnsi="宋体" w:cs="宋体" w:hint="eastAsia"/>
                <w:b/>
                <w:color w:val="000000"/>
                <w:kern w:val="0"/>
                <w:sz w:val="24"/>
                <w:szCs w:val="24"/>
              </w:rPr>
              <w:t>分值</w:t>
            </w:r>
          </w:p>
        </w:tc>
      </w:tr>
      <w:tr w:rsidR="008A1326" w:rsidTr="00012AD7">
        <w:trPr>
          <w:trHeight w:val="3098"/>
        </w:trPr>
        <w:tc>
          <w:tcPr>
            <w:tcW w:w="1546"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8A1326" w:rsidRDefault="008A1326" w:rsidP="00311FA4">
            <w:pPr>
              <w:widowControl/>
              <w:spacing w:line="400" w:lineRule="exact"/>
              <w:jc w:val="center"/>
            </w:pPr>
            <w:r>
              <w:rPr>
                <w:rFonts w:hint="eastAsia"/>
              </w:rPr>
              <w:lastRenderedPageBreak/>
              <w:t>服务方案</w:t>
            </w:r>
          </w:p>
        </w:tc>
        <w:tc>
          <w:tcPr>
            <w:tcW w:w="5916" w:type="dxa"/>
            <w:tcBorders>
              <w:top w:val="nil"/>
              <w:left w:val="nil"/>
              <w:bottom w:val="single" w:sz="8" w:space="0" w:color="auto"/>
              <w:right w:val="single" w:sz="8" w:space="0" w:color="auto"/>
            </w:tcBorders>
            <w:shd w:val="clear" w:color="auto" w:fill="FFFFFF"/>
            <w:tcMar>
              <w:left w:w="108" w:type="dxa"/>
              <w:right w:w="108" w:type="dxa"/>
            </w:tcMar>
            <w:vAlign w:val="center"/>
          </w:tcPr>
          <w:p w:rsidR="008A1326" w:rsidRDefault="008A1326" w:rsidP="008A1326">
            <w:pPr>
              <w:numPr>
                <w:ilvl w:val="0"/>
                <w:numId w:val="13"/>
              </w:numPr>
              <w:spacing w:line="360" w:lineRule="exact"/>
              <w:rPr>
                <w:rFonts w:ascii="宋体" w:hAnsi="宋体"/>
                <w:sz w:val="24"/>
              </w:rPr>
            </w:pPr>
            <w:r>
              <w:rPr>
                <w:rFonts w:ascii="宋体" w:hAnsi="宋体" w:hint="eastAsia"/>
                <w:sz w:val="24"/>
                <w:szCs w:val="24"/>
              </w:rPr>
              <w:t>财务制度、考勤制度、安全管理制度、质量检查制度、培训制度</w:t>
            </w:r>
            <w:r w:rsidR="00E04EB3">
              <w:rPr>
                <w:rFonts w:ascii="宋体" w:hAnsi="宋体" w:hint="eastAsia"/>
                <w:sz w:val="24"/>
                <w:szCs w:val="24"/>
              </w:rPr>
              <w:t>，每提供一项得1</w:t>
            </w:r>
            <w:r w:rsidR="00D84EF0">
              <w:rPr>
                <w:rFonts w:ascii="宋体" w:hAnsi="宋体" w:hint="eastAsia"/>
                <w:sz w:val="24"/>
                <w:szCs w:val="24"/>
              </w:rPr>
              <w:t>.5</w:t>
            </w:r>
            <w:r w:rsidR="00E04EB3">
              <w:rPr>
                <w:rFonts w:ascii="宋体" w:hAnsi="宋体" w:hint="eastAsia"/>
                <w:sz w:val="24"/>
                <w:szCs w:val="24"/>
              </w:rPr>
              <w:t>分，满分</w:t>
            </w:r>
            <w:r w:rsidR="00D84EF0">
              <w:rPr>
                <w:rFonts w:ascii="宋体" w:hAnsi="宋体" w:hint="eastAsia"/>
                <w:sz w:val="24"/>
                <w:szCs w:val="24"/>
              </w:rPr>
              <w:t>6</w:t>
            </w:r>
            <w:r>
              <w:rPr>
                <w:rFonts w:ascii="宋体" w:hAnsi="宋体" w:hint="eastAsia"/>
                <w:sz w:val="24"/>
                <w:szCs w:val="24"/>
              </w:rPr>
              <w:t>分。</w:t>
            </w:r>
          </w:p>
          <w:p w:rsidR="008A1326" w:rsidRDefault="008A1326" w:rsidP="008A1326">
            <w:pPr>
              <w:numPr>
                <w:ilvl w:val="0"/>
                <w:numId w:val="13"/>
              </w:numPr>
              <w:spacing w:line="360" w:lineRule="exact"/>
              <w:rPr>
                <w:rFonts w:ascii="宋体" w:hAnsi="宋体"/>
                <w:sz w:val="24"/>
              </w:rPr>
            </w:pPr>
            <w:r>
              <w:rPr>
                <w:rFonts w:ascii="宋体" w:hAnsi="宋体" w:hint="eastAsia"/>
                <w:sz w:val="24"/>
                <w:szCs w:val="24"/>
              </w:rPr>
              <w:t>有业务流程和管理的运作机制，得</w:t>
            </w:r>
            <w:r w:rsidR="00D84EF0">
              <w:rPr>
                <w:rFonts w:ascii="宋体" w:hAnsi="宋体" w:hint="eastAsia"/>
                <w:sz w:val="24"/>
                <w:szCs w:val="24"/>
              </w:rPr>
              <w:t>6</w:t>
            </w:r>
            <w:r>
              <w:rPr>
                <w:rFonts w:ascii="宋体" w:hAnsi="宋体" w:hint="eastAsia"/>
                <w:sz w:val="24"/>
                <w:szCs w:val="24"/>
              </w:rPr>
              <w:t>分。</w:t>
            </w:r>
          </w:p>
          <w:p w:rsidR="008A1326" w:rsidRDefault="008A1326" w:rsidP="008A1326">
            <w:pPr>
              <w:numPr>
                <w:ilvl w:val="0"/>
                <w:numId w:val="13"/>
              </w:numPr>
              <w:spacing w:line="360" w:lineRule="exact"/>
              <w:rPr>
                <w:rFonts w:ascii="宋体" w:hAnsi="宋体"/>
                <w:sz w:val="24"/>
              </w:rPr>
            </w:pPr>
            <w:r>
              <w:rPr>
                <w:rFonts w:ascii="宋体" w:hAnsi="宋体" w:hint="eastAsia"/>
                <w:sz w:val="24"/>
                <w:szCs w:val="24"/>
              </w:rPr>
              <w:t>设立管理机构，人员配置合理，分工明确，有项目经理、保洁员岗位职责，得</w:t>
            </w:r>
            <w:r w:rsidR="00D84EF0">
              <w:rPr>
                <w:rFonts w:ascii="宋体" w:hAnsi="宋体" w:hint="eastAsia"/>
                <w:sz w:val="24"/>
                <w:szCs w:val="24"/>
              </w:rPr>
              <w:t>6</w:t>
            </w:r>
            <w:r>
              <w:rPr>
                <w:rFonts w:ascii="宋体" w:hAnsi="宋体" w:hint="eastAsia"/>
                <w:sz w:val="24"/>
                <w:szCs w:val="24"/>
              </w:rPr>
              <w:t>分。</w:t>
            </w:r>
          </w:p>
          <w:p w:rsidR="008A1326" w:rsidRDefault="008A1326" w:rsidP="00311FA4">
            <w:pPr>
              <w:spacing w:line="360" w:lineRule="exact"/>
              <w:rPr>
                <w:rFonts w:ascii="宋体" w:hAnsi="宋体"/>
                <w:sz w:val="24"/>
              </w:rPr>
            </w:pPr>
            <w:r>
              <w:rPr>
                <w:rFonts w:ascii="宋体" w:hAnsi="宋体" w:hint="eastAsia"/>
                <w:sz w:val="24"/>
                <w:szCs w:val="24"/>
              </w:rPr>
              <w:t>4、综合服务符合要求，有接受临时任务承诺并能及时满足要求，得</w:t>
            </w:r>
            <w:r w:rsidR="00D84EF0">
              <w:rPr>
                <w:rFonts w:ascii="宋体" w:hAnsi="宋体" w:hint="eastAsia"/>
                <w:sz w:val="24"/>
                <w:szCs w:val="24"/>
              </w:rPr>
              <w:t>6</w:t>
            </w:r>
            <w:r>
              <w:rPr>
                <w:rFonts w:ascii="宋体" w:hAnsi="宋体" w:hint="eastAsia"/>
                <w:sz w:val="24"/>
                <w:szCs w:val="24"/>
              </w:rPr>
              <w:t>分。</w:t>
            </w:r>
          </w:p>
          <w:p w:rsidR="008A1326" w:rsidRDefault="008A1326" w:rsidP="00D84EF0">
            <w:pPr>
              <w:spacing w:line="360" w:lineRule="exact"/>
              <w:rPr>
                <w:rFonts w:ascii="宋体" w:hAnsi="宋体"/>
                <w:sz w:val="24"/>
              </w:rPr>
            </w:pPr>
            <w:r>
              <w:rPr>
                <w:rFonts w:ascii="宋体" w:hAnsi="宋体" w:hint="eastAsia"/>
                <w:sz w:val="24"/>
                <w:szCs w:val="24"/>
              </w:rPr>
              <w:t>5、根据服务要求，有具体实施方案，得</w:t>
            </w:r>
            <w:r w:rsidR="00D84EF0">
              <w:rPr>
                <w:rFonts w:ascii="宋体" w:hAnsi="宋体" w:hint="eastAsia"/>
                <w:sz w:val="24"/>
                <w:szCs w:val="24"/>
              </w:rPr>
              <w:t>6</w:t>
            </w:r>
            <w:r>
              <w:rPr>
                <w:rFonts w:ascii="宋体" w:hAnsi="宋体" w:hint="eastAsia"/>
                <w:sz w:val="24"/>
                <w:szCs w:val="24"/>
              </w:rPr>
              <w:t>分。</w:t>
            </w:r>
          </w:p>
        </w:tc>
        <w:tc>
          <w:tcPr>
            <w:tcW w:w="1325" w:type="dxa"/>
            <w:tcBorders>
              <w:top w:val="nil"/>
              <w:left w:val="nil"/>
              <w:bottom w:val="single" w:sz="8" w:space="0" w:color="auto"/>
              <w:right w:val="single" w:sz="8" w:space="0" w:color="auto"/>
            </w:tcBorders>
            <w:shd w:val="clear" w:color="auto" w:fill="FFFFFF"/>
            <w:tcMar>
              <w:left w:w="108" w:type="dxa"/>
              <w:right w:w="108" w:type="dxa"/>
            </w:tcMar>
            <w:vAlign w:val="center"/>
          </w:tcPr>
          <w:p w:rsidR="008A1326" w:rsidRDefault="008A1326" w:rsidP="0003599C">
            <w:pPr>
              <w:widowControl/>
              <w:spacing w:line="400" w:lineRule="exact"/>
              <w:jc w:val="center"/>
            </w:pPr>
            <w:r>
              <w:rPr>
                <w:rFonts w:ascii="宋体" w:hAnsi="宋体" w:cs="宋体" w:hint="eastAsia"/>
                <w:color w:val="000000"/>
                <w:kern w:val="0"/>
                <w:sz w:val="24"/>
                <w:szCs w:val="24"/>
              </w:rPr>
              <w:t> </w:t>
            </w:r>
            <w:r w:rsidR="0003599C">
              <w:rPr>
                <w:rFonts w:ascii="宋体" w:hAnsi="宋体" w:cs="宋体" w:hint="eastAsia"/>
                <w:color w:val="000000"/>
                <w:kern w:val="0"/>
                <w:sz w:val="24"/>
                <w:szCs w:val="24"/>
              </w:rPr>
              <w:t>30</w:t>
            </w:r>
            <w:r>
              <w:rPr>
                <w:rFonts w:ascii="宋体" w:hAnsi="宋体" w:cs="宋体" w:hint="eastAsia"/>
                <w:color w:val="000000"/>
                <w:kern w:val="0"/>
                <w:sz w:val="24"/>
                <w:szCs w:val="24"/>
              </w:rPr>
              <w:t>分</w:t>
            </w:r>
          </w:p>
        </w:tc>
      </w:tr>
    </w:tbl>
    <w:p w:rsidR="004C6720" w:rsidRDefault="004C6720" w:rsidP="008A1326">
      <w:pPr>
        <w:pStyle w:val="a7"/>
        <w:spacing w:line="360" w:lineRule="auto"/>
        <w:ind w:firstLineChars="750" w:firstLine="1807"/>
        <w:contextualSpacing/>
        <w:rPr>
          <w:rFonts w:asciiTheme="minorEastAsia" w:hAnsiTheme="minorEastAsia" w:cs="仿宋_GB2312"/>
          <w:b/>
          <w:szCs w:val="24"/>
          <w:lang w:val="zh-CN"/>
        </w:rPr>
      </w:pPr>
      <w:r>
        <w:rPr>
          <w:rFonts w:asciiTheme="minorEastAsia" w:hAnsiTheme="minorEastAsia" w:cs="仿宋_GB2312" w:hint="eastAsia"/>
          <w:b/>
          <w:szCs w:val="24"/>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4C6720" w:rsidTr="00F526B0">
        <w:trPr>
          <w:trHeight w:val="557"/>
        </w:trPr>
        <w:tc>
          <w:tcPr>
            <w:tcW w:w="721" w:type="dxa"/>
            <w:vAlign w:val="center"/>
          </w:tcPr>
          <w:p w:rsidR="004C6720" w:rsidRDefault="004C6720" w:rsidP="00F526B0">
            <w:pPr>
              <w:jc w:val="center"/>
              <w:rPr>
                <w:rFonts w:ascii="宋体" w:hAnsi="宋体"/>
                <w:b/>
                <w:color w:val="000000"/>
                <w:sz w:val="24"/>
                <w:szCs w:val="24"/>
                <w:lang w:val="en-GB"/>
              </w:rPr>
            </w:pPr>
            <w:r>
              <w:rPr>
                <w:rFonts w:ascii="宋体" w:hAnsi="宋体" w:hint="eastAsia"/>
                <w:b/>
                <w:color w:val="000000"/>
                <w:sz w:val="24"/>
                <w:szCs w:val="24"/>
                <w:lang w:val="en-GB"/>
              </w:rPr>
              <w:t>序号</w:t>
            </w:r>
          </w:p>
        </w:tc>
        <w:tc>
          <w:tcPr>
            <w:tcW w:w="2823" w:type="dxa"/>
            <w:vAlign w:val="center"/>
          </w:tcPr>
          <w:p w:rsidR="004C6720" w:rsidRDefault="004C6720" w:rsidP="00F526B0">
            <w:pPr>
              <w:jc w:val="center"/>
              <w:rPr>
                <w:rFonts w:ascii="宋体" w:hAnsi="宋体"/>
                <w:b/>
                <w:color w:val="000000"/>
                <w:sz w:val="24"/>
                <w:szCs w:val="24"/>
                <w:lang w:val="en-GB"/>
              </w:rPr>
            </w:pPr>
            <w:r>
              <w:rPr>
                <w:rFonts w:ascii="宋体" w:hAnsi="宋体" w:hint="eastAsia"/>
                <w:b/>
                <w:color w:val="000000"/>
                <w:sz w:val="24"/>
                <w:szCs w:val="24"/>
                <w:lang w:val="en-GB"/>
              </w:rPr>
              <w:t>情形</w:t>
            </w:r>
          </w:p>
        </w:tc>
        <w:tc>
          <w:tcPr>
            <w:tcW w:w="2552" w:type="dxa"/>
            <w:vAlign w:val="center"/>
          </w:tcPr>
          <w:p w:rsidR="004C6720" w:rsidRDefault="004C6720" w:rsidP="00F526B0">
            <w:pPr>
              <w:jc w:val="center"/>
              <w:rPr>
                <w:rFonts w:ascii="宋体" w:hAnsi="宋体"/>
                <w:b/>
                <w:color w:val="000000"/>
                <w:sz w:val="24"/>
                <w:szCs w:val="24"/>
                <w:lang w:val="en-GB"/>
              </w:rPr>
            </w:pPr>
            <w:r>
              <w:rPr>
                <w:rFonts w:ascii="宋体" w:hAnsi="宋体" w:hint="eastAsia"/>
                <w:b/>
                <w:color w:val="000000"/>
                <w:sz w:val="24"/>
                <w:szCs w:val="24"/>
              </w:rPr>
              <w:t>价格扣除</w:t>
            </w:r>
            <w:r>
              <w:rPr>
                <w:rFonts w:ascii="宋体" w:hAnsi="宋体" w:hint="eastAsia"/>
                <w:b/>
                <w:color w:val="000000"/>
                <w:sz w:val="24"/>
                <w:szCs w:val="24"/>
                <w:lang w:val="en-GB"/>
              </w:rPr>
              <w:t>比例</w:t>
            </w:r>
          </w:p>
        </w:tc>
        <w:tc>
          <w:tcPr>
            <w:tcW w:w="2835" w:type="dxa"/>
            <w:vAlign w:val="center"/>
          </w:tcPr>
          <w:p w:rsidR="004C6720" w:rsidRDefault="004C6720" w:rsidP="00F526B0">
            <w:pPr>
              <w:jc w:val="center"/>
              <w:rPr>
                <w:rFonts w:ascii="宋体" w:hAnsi="宋体"/>
                <w:b/>
                <w:color w:val="000000"/>
                <w:sz w:val="24"/>
                <w:szCs w:val="24"/>
                <w:lang w:val="en-GB"/>
              </w:rPr>
            </w:pPr>
            <w:r>
              <w:rPr>
                <w:rFonts w:ascii="宋体" w:hAnsi="宋体" w:hint="eastAsia"/>
                <w:b/>
                <w:color w:val="000000"/>
                <w:sz w:val="24"/>
                <w:szCs w:val="24"/>
                <w:lang w:val="en-GB"/>
              </w:rPr>
              <w:t>计算公式</w:t>
            </w:r>
          </w:p>
        </w:tc>
      </w:tr>
      <w:tr w:rsidR="004C6720" w:rsidTr="00F526B0">
        <w:trPr>
          <w:trHeight w:val="891"/>
        </w:trPr>
        <w:tc>
          <w:tcPr>
            <w:tcW w:w="721" w:type="dxa"/>
            <w:vAlign w:val="center"/>
          </w:tcPr>
          <w:p w:rsidR="004C6720" w:rsidRDefault="004C6720" w:rsidP="00F526B0">
            <w:pPr>
              <w:jc w:val="center"/>
              <w:rPr>
                <w:rFonts w:ascii="宋体" w:hAnsi="宋体"/>
                <w:b/>
                <w:color w:val="000000"/>
                <w:sz w:val="24"/>
                <w:szCs w:val="24"/>
                <w:lang w:val="en-GB"/>
              </w:rPr>
            </w:pPr>
            <w:r>
              <w:rPr>
                <w:rFonts w:ascii="宋体" w:hAnsi="宋体" w:hint="eastAsia"/>
                <w:b/>
                <w:color w:val="000000"/>
                <w:sz w:val="24"/>
                <w:szCs w:val="24"/>
                <w:lang w:val="en-GB"/>
              </w:rPr>
              <w:t>1</w:t>
            </w:r>
          </w:p>
        </w:tc>
        <w:tc>
          <w:tcPr>
            <w:tcW w:w="2823" w:type="dxa"/>
            <w:vAlign w:val="center"/>
          </w:tcPr>
          <w:p w:rsidR="004C6720" w:rsidRPr="00A47C01" w:rsidRDefault="004C6720" w:rsidP="00F526B0">
            <w:pPr>
              <w:jc w:val="center"/>
              <w:rPr>
                <w:rFonts w:ascii="宋体" w:hAnsi="宋体"/>
                <w:b/>
                <w:color w:val="FF0000"/>
                <w:sz w:val="24"/>
                <w:szCs w:val="24"/>
                <w:lang w:val="en-GB"/>
              </w:rPr>
            </w:pPr>
            <w:r w:rsidRPr="00A47C01">
              <w:rPr>
                <w:rFonts w:ascii="宋体" w:hAnsi="宋体" w:hint="eastAsia"/>
                <w:color w:val="FF0000"/>
                <w:sz w:val="24"/>
                <w:szCs w:val="24"/>
                <w:lang w:val="en-GB"/>
              </w:rPr>
              <w:t>非联合体投标人</w:t>
            </w:r>
          </w:p>
        </w:tc>
        <w:tc>
          <w:tcPr>
            <w:tcW w:w="2552" w:type="dxa"/>
            <w:vAlign w:val="center"/>
          </w:tcPr>
          <w:p w:rsidR="004C6720" w:rsidRPr="003331D6" w:rsidRDefault="004C6720" w:rsidP="00F526B0">
            <w:pPr>
              <w:jc w:val="center"/>
              <w:rPr>
                <w:rFonts w:ascii="宋体" w:hAnsi="宋体"/>
                <w:color w:val="000000"/>
                <w:sz w:val="24"/>
                <w:szCs w:val="24"/>
              </w:rPr>
            </w:pPr>
            <w:r>
              <w:rPr>
                <w:rFonts w:ascii="宋体" w:hAnsi="宋体" w:hint="eastAsia"/>
                <w:color w:val="000000"/>
                <w:sz w:val="24"/>
                <w:szCs w:val="24"/>
              </w:rPr>
              <w:t>对小型和微型企业产品的价格扣除</w:t>
            </w:r>
            <w:r w:rsidRPr="003331D6">
              <w:rPr>
                <w:rFonts w:ascii="宋体" w:hAnsi="宋体"/>
                <w:color w:val="000000"/>
                <w:sz w:val="24"/>
                <w:szCs w:val="24"/>
              </w:rPr>
              <w:t>6</w:t>
            </w:r>
            <w:r w:rsidRPr="003331D6">
              <w:rPr>
                <w:rFonts w:ascii="宋体" w:hAnsi="宋体" w:hint="eastAsia"/>
                <w:color w:val="000000"/>
                <w:sz w:val="24"/>
                <w:szCs w:val="24"/>
              </w:rPr>
              <w:t>%</w:t>
            </w:r>
          </w:p>
        </w:tc>
        <w:tc>
          <w:tcPr>
            <w:tcW w:w="2835" w:type="dxa"/>
            <w:vMerge w:val="restart"/>
            <w:shd w:val="clear" w:color="auto" w:fill="auto"/>
            <w:vAlign w:val="center"/>
          </w:tcPr>
          <w:p w:rsidR="004C6720" w:rsidRPr="003331D6" w:rsidRDefault="004C6720" w:rsidP="003331D6">
            <w:pPr>
              <w:jc w:val="center"/>
              <w:rPr>
                <w:rFonts w:ascii="宋体" w:hAnsi="宋体"/>
                <w:color w:val="000000"/>
                <w:sz w:val="24"/>
                <w:szCs w:val="24"/>
              </w:rPr>
            </w:pPr>
            <w:r w:rsidRPr="003331D6">
              <w:rPr>
                <w:rFonts w:ascii="宋体" w:hAnsi="宋体" w:hint="eastAsia"/>
                <w:color w:val="000000"/>
                <w:sz w:val="24"/>
                <w:szCs w:val="24"/>
              </w:rPr>
              <w:t>评标价格＝投标报价—小型和微型企业产品的价格×6%</w:t>
            </w:r>
          </w:p>
        </w:tc>
      </w:tr>
      <w:tr w:rsidR="004C6720" w:rsidTr="00F526B0">
        <w:trPr>
          <w:trHeight w:val="1414"/>
        </w:trPr>
        <w:tc>
          <w:tcPr>
            <w:tcW w:w="721" w:type="dxa"/>
            <w:vAlign w:val="center"/>
          </w:tcPr>
          <w:p w:rsidR="004C6720" w:rsidRDefault="004C6720" w:rsidP="00F526B0">
            <w:pPr>
              <w:jc w:val="center"/>
              <w:rPr>
                <w:rFonts w:ascii="宋体" w:hAnsi="宋体"/>
                <w:b/>
                <w:color w:val="000000"/>
                <w:sz w:val="24"/>
                <w:szCs w:val="24"/>
                <w:lang w:val="en-GB"/>
              </w:rPr>
            </w:pPr>
            <w:r>
              <w:rPr>
                <w:rFonts w:ascii="宋体" w:hAnsi="宋体" w:hint="eastAsia"/>
                <w:b/>
                <w:color w:val="000000"/>
                <w:sz w:val="24"/>
                <w:szCs w:val="24"/>
                <w:lang w:val="en-GB"/>
              </w:rPr>
              <w:t>2</w:t>
            </w:r>
          </w:p>
        </w:tc>
        <w:tc>
          <w:tcPr>
            <w:tcW w:w="2823" w:type="dxa"/>
            <w:vAlign w:val="center"/>
          </w:tcPr>
          <w:p w:rsidR="004C6720" w:rsidRDefault="004C6720" w:rsidP="00F526B0">
            <w:pPr>
              <w:jc w:val="center"/>
              <w:rPr>
                <w:rFonts w:ascii="宋体" w:hAnsi="宋体"/>
                <w:b/>
                <w:color w:val="000000"/>
                <w:sz w:val="24"/>
                <w:szCs w:val="24"/>
              </w:rPr>
            </w:pPr>
            <w:r>
              <w:rPr>
                <w:rFonts w:ascii="宋体" w:hAnsi="宋体" w:hint="eastAsia"/>
                <w:color w:val="000000"/>
                <w:sz w:val="24"/>
                <w:szCs w:val="24"/>
                <w:lang w:val="en-GB"/>
              </w:rPr>
              <w:t>联合体各方均为小型、微型企业</w:t>
            </w:r>
          </w:p>
        </w:tc>
        <w:tc>
          <w:tcPr>
            <w:tcW w:w="2552" w:type="dxa"/>
            <w:vAlign w:val="center"/>
          </w:tcPr>
          <w:p w:rsidR="004C6720" w:rsidRPr="003331D6" w:rsidRDefault="004C6720" w:rsidP="00F526B0">
            <w:pPr>
              <w:jc w:val="center"/>
              <w:rPr>
                <w:rFonts w:ascii="宋体" w:hAnsi="宋体"/>
                <w:color w:val="000000"/>
                <w:sz w:val="24"/>
                <w:szCs w:val="24"/>
              </w:rPr>
            </w:pPr>
            <w:r>
              <w:rPr>
                <w:rFonts w:ascii="宋体" w:hAnsi="宋体" w:hint="eastAsia"/>
                <w:color w:val="000000"/>
                <w:sz w:val="24"/>
                <w:szCs w:val="24"/>
              </w:rPr>
              <w:t>对小型和微型企业产品的价格扣除</w:t>
            </w:r>
            <w:r w:rsidRPr="003331D6">
              <w:rPr>
                <w:rFonts w:ascii="宋体" w:hAnsi="宋体"/>
                <w:color w:val="000000"/>
                <w:sz w:val="24"/>
                <w:szCs w:val="24"/>
              </w:rPr>
              <w:t>6</w:t>
            </w:r>
            <w:r w:rsidRPr="003331D6">
              <w:rPr>
                <w:rFonts w:ascii="宋体" w:hAnsi="宋体" w:hint="eastAsia"/>
                <w:color w:val="000000"/>
                <w:sz w:val="24"/>
                <w:szCs w:val="24"/>
              </w:rPr>
              <w:t>%</w:t>
            </w:r>
          </w:p>
          <w:p w:rsidR="004C6720" w:rsidRPr="003331D6" w:rsidRDefault="004C6720" w:rsidP="00F526B0">
            <w:pPr>
              <w:jc w:val="center"/>
              <w:rPr>
                <w:rFonts w:ascii="宋体" w:hAnsi="宋体"/>
                <w:color w:val="000000"/>
                <w:sz w:val="24"/>
                <w:szCs w:val="24"/>
              </w:rPr>
            </w:pPr>
            <w:r w:rsidRPr="003331D6">
              <w:rPr>
                <w:rFonts w:ascii="宋体" w:hAnsi="宋体" w:hint="eastAsia"/>
                <w:color w:val="000000"/>
                <w:sz w:val="24"/>
                <w:szCs w:val="24"/>
              </w:rPr>
              <w:t>（不再享受序号3的价格折扣）</w:t>
            </w:r>
          </w:p>
        </w:tc>
        <w:tc>
          <w:tcPr>
            <w:tcW w:w="2835" w:type="dxa"/>
            <w:vMerge/>
            <w:shd w:val="clear" w:color="auto" w:fill="auto"/>
          </w:tcPr>
          <w:p w:rsidR="004C6720" w:rsidRPr="003331D6" w:rsidRDefault="004C6720" w:rsidP="00F526B0">
            <w:pPr>
              <w:rPr>
                <w:rFonts w:ascii="宋体" w:hAnsi="宋体"/>
                <w:color w:val="000000"/>
                <w:sz w:val="24"/>
                <w:szCs w:val="24"/>
              </w:rPr>
            </w:pPr>
          </w:p>
        </w:tc>
      </w:tr>
      <w:tr w:rsidR="004C6720" w:rsidTr="00F526B0">
        <w:trPr>
          <w:trHeight w:val="707"/>
        </w:trPr>
        <w:tc>
          <w:tcPr>
            <w:tcW w:w="721" w:type="dxa"/>
            <w:vAlign w:val="center"/>
          </w:tcPr>
          <w:p w:rsidR="004C6720" w:rsidRDefault="004C6720" w:rsidP="00F526B0">
            <w:pPr>
              <w:jc w:val="center"/>
              <w:rPr>
                <w:rFonts w:ascii="宋体" w:hAnsi="宋体"/>
                <w:b/>
                <w:color w:val="000000"/>
                <w:sz w:val="24"/>
                <w:szCs w:val="24"/>
                <w:lang w:val="en-GB"/>
              </w:rPr>
            </w:pPr>
            <w:r>
              <w:rPr>
                <w:rFonts w:ascii="宋体" w:hAnsi="宋体" w:hint="eastAsia"/>
                <w:b/>
                <w:color w:val="000000"/>
                <w:sz w:val="24"/>
                <w:szCs w:val="24"/>
                <w:lang w:val="en-GB"/>
              </w:rPr>
              <w:t>3</w:t>
            </w:r>
          </w:p>
        </w:tc>
        <w:tc>
          <w:tcPr>
            <w:tcW w:w="2823" w:type="dxa"/>
            <w:vAlign w:val="center"/>
          </w:tcPr>
          <w:p w:rsidR="004C6720" w:rsidRDefault="004C6720" w:rsidP="00F526B0">
            <w:pPr>
              <w:jc w:val="center"/>
              <w:rPr>
                <w:rFonts w:ascii="宋体" w:hAnsi="宋体"/>
                <w:b/>
                <w:color w:val="000000"/>
                <w:sz w:val="24"/>
                <w:szCs w:val="24"/>
                <w:lang w:val="en-GB"/>
              </w:rPr>
            </w:pPr>
            <w:r>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4C6720" w:rsidRPr="003331D6" w:rsidRDefault="004C6720" w:rsidP="00F526B0">
            <w:pPr>
              <w:jc w:val="center"/>
              <w:rPr>
                <w:rFonts w:ascii="宋体" w:hAnsi="宋体"/>
                <w:color w:val="000000"/>
                <w:sz w:val="24"/>
                <w:szCs w:val="24"/>
              </w:rPr>
            </w:pPr>
            <w:r w:rsidRPr="003331D6">
              <w:rPr>
                <w:rFonts w:ascii="宋体" w:hAnsi="宋体" w:hint="eastAsia"/>
                <w:color w:val="000000"/>
                <w:sz w:val="24"/>
                <w:szCs w:val="24"/>
              </w:rPr>
              <w:t>对联合体总金额扣除</w:t>
            </w:r>
          </w:p>
          <w:p w:rsidR="004C6720" w:rsidRPr="003331D6" w:rsidRDefault="004C6720" w:rsidP="00F526B0">
            <w:pPr>
              <w:jc w:val="center"/>
              <w:rPr>
                <w:rFonts w:ascii="宋体" w:hAnsi="宋体"/>
                <w:color w:val="000000"/>
                <w:sz w:val="24"/>
                <w:szCs w:val="24"/>
              </w:rPr>
            </w:pPr>
            <w:r w:rsidRPr="003331D6">
              <w:rPr>
                <w:rFonts w:ascii="宋体" w:hAnsi="宋体"/>
                <w:color w:val="000000"/>
                <w:sz w:val="24"/>
                <w:szCs w:val="24"/>
              </w:rPr>
              <w:t>2</w:t>
            </w:r>
            <w:r w:rsidRPr="003331D6">
              <w:rPr>
                <w:rFonts w:ascii="宋体" w:hAnsi="宋体" w:hint="eastAsia"/>
                <w:color w:val="000000"/>
                <w:sz w:val="24"/>
                <w:szCs w:val="24"/>
              </w:rPr>
              <w:t>%</w:t>
            </w:r>
          </w:p>
        </w:tc>
        <w:tc>
          <w:tcPr>
            <w:tcW w:w="2835" w:type="dxa"/>
            <w:shd w:val="clear" w:color="auto" w:fill="auto"/>
            <w:vAlign w:val="center"/>
          </w:tcPr>
          <w:p w:rsidR="004C6720" w:rsidRPr="003331D6" w:rsidRDefault="004C6720" w:rsidP="003331D6">
            <w:pPr>
              <w:jc w:val="center"/>
              <w:rPr>
                <w:rFonts w:ascii="宋体" w:hAnsi="宋体"/>
                <w:color w:val="000000"/>
                <w:sz w:val="24"/>
                <w:szCs w:val="24"/>
              </w:rPr>
            </w:pPr>
            <w:r w:rsidRPr="003331D6">
              <w:rPr>
                <w:rFonts w:ascii="宋体" w:hAnsi="宋体" w:hint="eastAsia"/>
                <w:color w:val="000000"/>
                <w:sz w:val="24"/>
                <w:szCs w:val="24"/>
              </w:rPr>
              <w:t>评标价格＝投标报价×(1-</w:t>
            </w:r>
            <w:r w:rsidRPr="003331D6">
              <w:rPr>
                <w:rFonts w:ascii="宋体" w:hAnsi="宋体"/>
                <w:color w:val="000000"/>
                <w:sz w:val="24"/>
                <w:szCs w:val="24"/>
              </w:rPr>
              <w:t>2</w:t>
            </w:r>
            <w:r w:rsidRPr="003331D6">
              <w:rPr>
                <w:rFonts w:ascii="宋体" w:hAnsi="宋体" w:hint="eastAsia"/>
                <w:color w:val="000000"/>
                <w:sz w:val="24"/>
                <w:szCs w:val="24"/>
              </w:rPr>
              <w:t>%)</w:t>
            </w:r>
          </w:p>
        </w:tc>
      </w:tr>
      <w:tr w:rsidR="004C6720" w:rsidTr="00F526B0">
        <w:trPr>
          <w:trHeight w:val="707"/>
        </w:trPr>
        <w:tc>
          <w:tcPr>
            <w:tcW w:w="721" w:type="dxa"/>
            <w:vAlign w:val="center"/>
          </w:tcPr>
          <w:p w:rsidR="004C6720" w:rsidRDefault="004C6720" w:rsidP="00F526B0">
            <w:pPr>
              <w:jc w:val="center"/>
              <w:rPr>
                <w:rFonts w:ascii="宋体" w:hAnsi="宋体"/>
                <w:b/>
                <w:color w:val="000000"/>
                <w:sz w:val="24"/>
                <w:szCs w:val="24"/>
                <w:lang w:val="en-GB"/>
              </w:rPr>
            </w:pPr>
            <w:r>
              <w:rPr>
                <w:rFonts w:ascii="宋体" w:hAnsi="宋体" w:hint="eastAsia"/>
                <w:b/>
                <w:color w:val="000000"/>
                <w:sz w:val="24"/>
                <w:szCs w:val="24"/>
                <w:lang w:val="en-GB"/>
              </w:rPr>
              <w:t>4</w:t>
            </w:r>
          </w:p>
        </w:tc>
        <w:tc>
          <w:tcPr>
            <w:tcW w:w="2823" w:type="dxa"/>
            <w:vAlign w:val="center"/>
          </w:tcPr>
          <w:p w:rsidR="004C6720" w:rsidRDefault="004C6720" w:rsidP="00F526B0">
            <w:pPr>
              <w:jc w:val="center"/>
              <w:rPr>
                <w:rFonts w:ascii="宋体" w:hAnsi="宋体"/>
                <w:color w:val="000000"/>
                <w:sz w:val="24"/>
                <w:szCs w:val="24"/>
                <w:lang w:val="en-GB"/>
              </w:rPr>
            </w:pPr>
            <w:r>
              <w:rPr>
                <w:rFonts w:ascii="宋体" w:hAnsi="宋体" w:hint="eastAsia"/>
                <w:color w:val="000000"/>
                <w:sz w:val="24"/>
                <w:szCs w:val="24"/>
                <w:lang w:val="en-GB"/>
              </w:rPr>
              <w:t>监狱企业</w:t>
            </w:r>
          </w:p>
        </w:tc>
        <w:tc>
          <w:tcPr>
            <w:tcW w:w="2552" w:type="dxa"/>
            <w:vAlign w:val="center"/>
          </w:tcPr>
          <w:p w:rsidR="004C6720" w:rsidRPr="003331D6" w:rsidRDefault="004C6720" w:rsidP="00F526B0">
            <w:pPr>
              <w:jc w:val="center"/>
              <w:rPr>
                <w:rFonts w:ascii="宋体" w:hAnsi="宋体"/>
                <w:color w:val="000000"/>
                <w:sz w:val="24"/>
                <w:szCs w:val="24"/>
              </w:rPr>
            </w:pPr>
            <w:r w:rsidRPr="003331D6">
              <w:rPr>
                <w:rFonts w:ascii="宋体" w:hAnsi="宋体" w:hint="eastAsia"/>
                <w:color w:val="000000"/>
                <w:sz w:val="24"/>
                <w:szCs w:val="24"/>
              </w:rPr>
              <w:t>视同小型、微型企业</w:t>
            </w:r>
          </w:p>
          <w:p w:rsidR="004C6720" w:rsidRPr="003331D6" w:rsidRDefault="004C6720" w:rsidP="00F526B0">
            <w:pPr>
              <w:jc w:val="center"/>
              <w:rPr>
                <w:rFonts w:ascii="宋体" w:hAnsi="宋体"/>
                <w:color w:val="000000"/>
                <w:sz w:val="24"/>
                <w:szCs w:val="24"/>
              </w:rPr>
            </w:pPr>
            <w:r w:rsidRPr="003331D6">
              <w:rPr>
                <w:rFonts w:ascii="宋体" w:hAnsi="宋体" w:hint="eastAsia"/>
                <w:color w:val="000000"/>
                <w:sz w:val="24"/>
                <w:szCs w:val="24"/>
              </w:rPr>
              <w:t>对监狱企业产品价格扣除</w:t>
            </w:r>
            <w:r w:rsidRPr="003331D6">
              <w:rPr>
                <w:rFonts w:ascii="宋体" w:hAnsi="宋体"/>
                <w:color w:val="000000"/>
                <w:sz w:val="24"/>
                <w:szCs w:val="24"/>
              </w:rPr>
              <w:t>6</w:t>
            </w:r>
            <w:r w:rsidRPr="003331D6">
              <w:rPr>
                <w:rFonts w:ascii="宋体" w:hAnsi="宋体" w:hint="eastAsia"/>
                <w:color w:val="000000"/>
                <w:sz w:val="24"/>
                <w:szCs w:val="24"/>
              </w:rPr>
              <w:t>%</w:t>
            </w:r>
          </w:p>
        </w:tc>
        <w:tc>
          <w:tcPr>
            <w:tcW w:w="2835" w:type="dxa"/>
            <w:shd w:val="clear" w:color="auto" w:fill="auto"/>
            <w:vAlign w:val="center"/>
          </w:tcPr>
          <w:p w:rsidR="004C6720" w:rsidRPr="003331D6" w:rsidRDefault="004C6720" w:rsidP="00F526B0">
            <w:pPr>
              <w:jc w:val="center"/>
              <w:rPr>
                <w:rFonts w:ascii="宋体" w:hAnsi="宋体"/>
                <w:color w:val="000000"/>
                <w:sz w:val="24"/>
                <w:szCs w:val="24"/>
              </w:rPr>
            </w:pPr>
            <w:r w:rsidRPr="003331D6">
              <w:rPr>
                <w:rFonts w:ascii="宋体" w:hAnsi="宋体" w:hint="eastAsia"/>
                <w:color w:val="000000"/>
                <w:sz w:val="24"/>
                <w:szCs w:val="24"/>
              </w:rPr>
              <w:t>评标价格＝投标报价—监狱企业产品的价格×6%</w:t>
            </w:r>
          </w:p>
        </w:tc>
      </w:tr>
      <w:tr w:rsidR="004C6720" w:rsidTr="00F526B0">
        <w:trPr>
          <w:trHeight w:val="707"/>
        </w:trPr>
        <w:tc>
          <w:tcPr>
            <w:tcW w:w="721" w:type="dxa"/>
            <w:vAlign w:val="center"/>
          </w:tcPr>
          <w:p w:rsidR="004C6720" w:rsidRDefault="004C6720" w:rsidP="00F526B0">
            <w:pPr>
              <w:jc w:val="center"/>
              <w:rPr>
                <w:rFonts w:ascii="宋体" w:hAnsi="宋体"/>
                <w:b/>
                <w:color w:val="000000"/>
                <w:sz w:val="24"/>
                <w:szCs w:val="24"/>
                <w:lang w:val="en-GB"/>
              </w:rPr>
            </w:pPr>
            <w:r>
              <w:rPr>
                <w:rFonts w:ascii="宋体" w:hAnsi="宋体" w:hint="eastAsia"/>
                <w:b/>
                <w:color w:val="000000"/>
                <w:sz w:val="24"/>
                <w:szCs w:val="24"/>
                <w:lang w:val="en-GB"/>
              </w:rPr>
              <w:t>5</w:t>
            </w:r>
          </w:p>
        </w:tc>
        <w:tc>
          <w:tcPr>
            <w:tcW w:w="2823" w:type="dxa"/>
            <w:vAlign w:val="center"/>
          </w:tcPr>
          <w:p w:rsidR="004C6720" w:rsidRDefault="004C6720" w:rsidP="00F526B0">
            <w:pPr>
              <w:jc w:val="center"/>
              <w:rPr>
                <w:rFonts w:ascii="宋体" w:hAnsi="宋体"/>
                <w:color w:val="000000"/>
                <w:sz w:val="24"/>
                <w:szCs w:val="24"/>
                <w:lang w:val="en-GB"/>
              </w:rPr>
            </w:pPr>
            <w:r>
              <w:rPr>
                <w:rFonts w:ascii="宋体" w:hAnsi="宋体" w:hint="eastAsia"/>
                <w:color w:val="000000"/>
                <w:sz w:val="24"/>
                <w:szCs w:val="24"/>
                <w:lang w:val="en-GB"/>
              </w:rPr>
              <w:t>残疾人福利性单位</w:t>
            </w:r>
          </w:p>
        </w:tc>
        <w:tc>
          <w:tcPr>
            <w:tcW w:w="2552" w:type="dxa"/>
            <w:vAlign w:val="center"/>
          </w:tcPr>
          <w:p w:rsidR="004C6720" w:rsidRPr="003331D6" w:rsidRDefault="004C6720" w:rsidP="00F526B0">
            <w:pPr>
              <w:jc w:val="center"/>
              <w:rPr>
                <w:rFonts w:ascii="宋体" w:hAnsi="宋体"/>
                <w:color w:val="000000"/>
                <w:sz w:val="24"/>
                <w:szCs w:val="24"/>
              </w:rPr>
            </w:pPr>
            <w:r w:rsidRPr="003331D6">
              <w:rPr>
                <w:rFonts w:ascii="宋体" w:hAnsi="宋体" w:hint="eastAsia"/>
                <w:color w:val="000000"/>
                <w:sz w:val="24"/>
                <w:szCs w:val="24"/>
              </w:rPr>
              <w:t>视同小型、微型企业</w:t>
            </w:r>
          </w:p>
          <w:p w:rsidR="004C6720" w:rsidRPr="003331D6" w:rsidRDefault="004C6720" w:rsidP="00F526B0">
            <w:pPr>
              <w:jc w:val="center"/>
              <w:rPr>
                <w:rFonts w:ascii="宋体" w:hAnsi="宋体"/>
                <w:color w:val="000000"/>
                <w:sz w:val="24"/>
                <w:szCs w:val="24"/>
              </w:rPr>
            </w:pPr>
            <w:r w:rsidRPr="003331D6">
              <w:rPr>
                <w:rFonts w:ascii="宋体" w:hAnsi="宋体" w:hint="eastAsia"/>
                <w:color w:val="000000"/>
                <w:sz w:val="24"/>
                <w:szCs w:val="24"/>
              </w:rPr>
              <w:t>对残疾人福利性单位产品价格扣除</w:t>
            </w:r>
            <w:r w:rsidRPr="003331D6">
              <w:rPr>
                <w:rFonts w:ascii="宋体" w:hAnsi="宋体"/>
                <w:color w:val="000000"/>
                <w:sz w:val="24"/>
                <w:szCs w:val="24"/>
              </w:rPr>
              <w:t>6</w:t>
            </w:r>
            <w:r w:rsidRPr="003331D6">
              <w:rPr>
                <w:rFonts w:ascii="宋体" w:hAnsi="宋体" w:hint="eastAsia"/>
                <w:color w:val="000000"/>
                <w:sz w:val="24"/>
                <w:szCs w:val="24"/>
              </w:rPr>
              <w:t>%</w:t>
            </w:r>
          </w:p>
        </w:tc>
        <w:tc>
          <w:tcPr>
            <w:tcW w:w="2835" w:type="dxa"/>
            <w:shd w:val="clear" w:color="auto" w:fill="auto"/>
            <w:vAlign w:val="center"/>
          </w:tcPr>
          <w:p w:rsidR="004C6720" w:rsidRPr="003331D6" w:rsidRDefault="004C6720" w:rsidP="00F526B0">
            <w:pPr>
              <w:jc w:val="center"/>
              <w:rPr>
                <w:rFonts w:ascii="宋体" w:hAnsi="宋体"/>
                <w:color w:val="000000"/>
                <w:sz w:val="24"/>
                <w:szCs w:val="24"/>
              </w:rPr>
            </w:pPr>
            <w:r w:rsidRPr="003331D6">
              <w:rPr>
                <w:rFonts w:ascii="宋体" w:hAnsi="宋体" w:hint="eastAsia"/>
                <w:color w:val="000000"/>
                <w:sz w:val="24"/>
                <w:szCs w:val="24"/>
              </w:rPr>
              <w:t>评标价格＝投标报价—残疾人福利性单位产品的价格×6%</w:t>
            </w:r>
          </w:p>
        </w:tc>
      </w:tr>
      <w:tr w:rsidR="004C6720" w:rsidTr="00EA6098">
        <w:trPr>
          <w:trHeight w:val="1265"/>
        </w:trPr>
        <w:tc>
          <w:tcPr>
            <w:tcW w:w="8931" w:type="dxa"/>
            <w:gridSpan w:val="4"/>
            <w:vAlign w:val="center"/>
          </w:tcPr>
          <w:p w:rsidR="004C6720" w:rsidRDefault="004C6720" w:rsidP="00F526B0">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4C6720" w:rsidRDefault="004C6720" w:rsidP="00F526B0">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经评标委员会</w:t>
            </w:r>
            <w:r>
              <w:rPr>
                <w:rFonts w:asciiTheme="minorEastAsia" w:hAnsiTheme="minorEastAsia" w:cs="仿宋_GB2312" w:hint="eastAsia"/>
                <w:sz w:val="24"/>
                <w:szCs w:val="24"/>
                <w:lang w:val="zh-CN"/>
              </w:rPr>
              <w:t>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投标文件符合</w:t>
            </w:r>
            <w:r>
              <w:rPr>
                <w:rFonts w:asciiTheme="minorEastAsia" w:hAnsiTheme="minorEastAsia" w:cs="仿宋_GB2312"/>
                <w:sz w:val="24"/>
                <w:szCs w:val="24"/>
                <w:lang w:val="zh-CN"/>
              </w:rPr>
              <w:t>招标文件</w:t>
            </w:r>
            <w:r>
              <w:rPr>
                <w:rFonts w:asciiTheme="minorEastAsia" w:hAnsiTheme="minorEastAsia" w:cs="仿宋_GB2312" w:hint="eastAsia"/>
                <w:sz w:val="24"/>
                <w:szCs w:val="24"/>
                <w:lang w:val="zh-CN"/>
              </w:rPr>
              <w:t>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评标价格的</w:t>
            </w:r>
            <w:r>
              <w:rPr>
                <w:rFonts w:asciiTheme="minorEastAsia" w:hAnsiTheme="minorEastAsia" w:cs="仿宋_GB2312"/>
                <w:sz w:val="24"/>
                <w:szCs w:val="24"/>
                <w:lang w:val="zh-CN"/>
              </w:rPr>
              <w:t>最低价者定为评标基准价，其价格分为满分。其他投</w:t>
            </w:r>
            <w:r>
              <w:rPr>
                <w:rFonts w:asciiTheme="minorEastAsia" w:hAnsiTheme="minorEastAsia" w:cs="仿宋_GB2312"/>
                <w:sz w:val="24"/>
                <w:szCs w:val="24"/>
                <w:lang w:val="zh-CN"/>
              </w:rPr>
              <w:lastRenderedPageBreak/>
              <w:t>标人的价格分统一按下列公式</w:t>
            </w:r>
            <w:r>
              <w:rPr>
                <w:rFonts w:asciiTheme="minorEastAsia" w:hAnsiTheme="minorEastAsia" w:cs="仿宋_GB2312" w:hint="eastAsia"/>
                <w:sz w:val="24"/>
                <w:szCs w:val="24"/>
                <w:lang w:val="zh-CN"/>
              </w:rPr>
              <w:t>计算</w:t>
            </w:r>
            <w:r>
              <w:rPr>
                <w:rFonts w:asciiTheme="minorEastAsia" w:hAnsiTheme="minorEastAsia" w:cs="仿宋_GB2312"/>
                <w:sz w:val="24"/>
                <w:szCs w:val="24"/>
                <w:lang w:val="zh-CN"/>
              </w:rPr>
              <w:t>。即：</w:t>
            </w:r>
          </w:p>
          <w:p w:rsidR="004C6720" w:rsidRDefault="004C6720" w:rsidP="00F526B0">
            <w:pPr>
              <w:widowControl/>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=评标价格的最低价</w:t>
            </w:r>
          </w:p>
          <w:p w:rsidR="004C6720" w:rsidRDefault="004C6720" w:rsidP="00F526B0">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其他投标报价得分</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评标标准中价格分值</w:t>
            </w:r>
          </w:p>
        </w:tc>
      </w:tr>
    </w:tbl>
    <w:p w:rsidR="004C6720" w:rsidRDefault="004C6720" w:rsidP="004C6720">
      <w:pPr>
        <w:spacing w:line="360" w:lineRule="auto"/>
        <w:rPr>
          <w:rFonts w:ascii="宋体" w:hAnsi="宋体"/>
          <w:bCs/>
          <w:color w:val="FF0000"/>
          <w:sz w:val="24"/>
          <w:szCs w:val="24"/>
          <w:lang w:val="en-GB"/>
        </w:rPr>
      </w:pPr>
      <w:r>
        <w:rPr>
          <w:rFonts w:ascii="宋体" w:hAnsi="宋体" w:hint="eastAsia"/>
          <w:bCs/>
          <w:color w:val="FF0000"/>
          <w:sz w:val="24"/>
          <w:szCs w:val="24"/>
          <w:lang w:val="en-GB"/>
        </w:rPr>
        <w:lastRenderedPageBreak/>
        <w:t>备注：</w:t>
      </w:r>
    </w:p>
    <w:p w:rsidR="004C6720" w:rsidRDefault="004C6720" w:rsidP="004C6720">
      <w:pPr>
        <w:spacing w:line="360" w:lineRule="auto"/>
        <w:ind w:firstLineChars="200" w:firstLine="480"/>
        <w:rPr>
          <w:rFonts w:ascii="宋体" w:hAnsi="宋体"/>
          <w:bCs/>
          <w:color w:val="FF0000"/>
          <w:sz w:val="24"/>
          <w:szCs w:val="24"/>
          <w:lang w:val="en-GB"/>
        </w:rPr>
      </w:pPr>
      <w:r>
        <w:rPr>
          <w:rFonts w:ascii="宋体" w:hAnsi="宋体" w:cs="仿宋_GB2312" w:hint="eastAsia"/>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rsidR="004C6720" w:rsidRDefault="004C6720" w:rsidP="004C6720">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a、不接受联合体投标的项目，本表中第2项、第3项情形不适用。</w:t>
      </w:r>
    </w:p>
    <w:p w:rsidR="004C6720" w:rsidRDefault="004C6720" w:rsidP="004C6720">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b、小型和微型企业产品包括货物及其提供的服务与工程。</w:t>
      </w:r>
    </w:p>
    <w:p w:rsidR="004C6720" w:rsidRDefault="004C6720" w:rsidP="004C6720">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c、中小企业、残疾人福利性单位提供其他企业制造的货物的，则该货物的制造商也必须为上述企业，否则不能享受价格优惠。</w:t>
      </w:r>
    </w:p>
    <w:p w:rsidR="004C6720" w:rsidRDefault="004C6720" w:rsidP="004C6720">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d、残疾人福利性单位属于小型、微型企业的，不重复享受政策。</w:t>
      </w:r>
    </w:p>
    <w:p w:rsidR="004C6720" w:rsidRDefault="004C6720" w:rsidP="004C6720">
      <w:pPr>
        <w:pStyle w:val="a7"/>
        <w:spacing w:line="360" w:lineRule="auto"/>
        <w:ind w:firstLineChars="200" w:firstLine="482"/>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b/>
          <w:szCs w:val="24"/>
          <w:lang w:val="zh-CN"/>
        </w:rPr>
        <w:t>（7）</w:t>
      </w:r>
      <w:r>
        <w:rPr>
          <w:rFonts w:asciiTheme="minorEastAsia" w:eastAsiaTheme="minorEastAsia" w:hAnsiTheme="minorEastAsia" w:cs="仿宋_GB2312"/>
          <w:b/>
          <w:szCs w:val="24"/>
          <w:lang w:val="zh-CN"/>
        </w:rPr>
        <w:t>评标结果汇总完成后，除下列情形外，任何人不得修改评标结果：</w:t>
      </w:r>
    </w:p>
    <w:p w:rsidR="004C6720" w:rsidRDefault="004C6720" w:rsidP="004C672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1） </w:t>
      </w:r>
      <w:r>
        <w:rPr>
          <w:rFonts w:asciiTheme="minorEastAsia" w:hAnsiTheme="minorEastAsia" w:cs="仿宋_GB2312"/>
          <w:sz w:val="24"/>
          <w:szCs w:val="24"/>
          <w:lang w:val="zh-CN"/>
        </w:rPr>
        <w:t>分值汇总计算错误的；</w:t>
      </w:r>
    </w:p>
    <w:p w:rsidR="004C6720" w:rsidRDefault="004C6720" w:rsidP="004C672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2） </w:t>
      </w:r>
      <w:r>
        <w:rPr>
          <w:rFonts w:asciiTheme="minorEastAsia" w:hAnsiTheme="minorEastAsia" w:cs="仿宋_GB2312"/>
          <w:sz w:val="24"/>
          <w:szCs w:val="24"/>
          <w:lang w:val="zh-CN"/>
        </w:rPr>
        <w:t>分项评分超出评分标准范围的；</w:t>
      </w:r>
    </w:p>
    <w:p w:rsidR="004C6720" w:rsidRDefault="004C6720" w:rsidP="004C672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 </w:t>
      </w:r>
      <w:r>
        <w:rPr>
          <w:rFonts w:asciiTheme="minorEastAsia" w:hAnsiTheme="minorEastAsia" w:cs="仿宋_GB2312"/>
          <w:sz w:val="24"/>
          <w:szCs w:val="24"/>
          <w:lang w:val="zh-CN"/>
        </w:rPr>
        <w:t>评标委员会成员对客观评审因素评分不一致的；</w:t>
      </w:r>
    </w:p>
    <w:p w:rsidR="004C6720" w:rsidRDefault="004C6720" w:rsidP="004C672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4） </w:t>
      </w:r>
      <w:r>
        <w:rPr>
          <w:rFonts w:asciiTheme="minorEastAsia" w:hAnsiTheme="minorEastAsia" w:cs="仿宋_GB2312"/>
          <w:sz w:val="24"/>
          <w:szCs w:val="24"/>
          <w:lang w:val="zh-CN"/>
        </w:rPr>
        <w:t>经评标委员会认定评分畸高、畸低的。</w:t>
      </w:r>
    </w:p>
    <w:p w:rsidR="004C6720" w:rsidRDefault="004C6720" w:rsidP="004C672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4C6720" w:rsidRDefault="004C6720" w:rsidP="004C672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4C6720" w:rsidRDefault="004C6720" w:rsidP="004C6720">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（8）</w:t>
      </w:r>
      <w:r>
        <w:rPr>
          <w:rFonts w:asciiTheme="minorEastAsia" w:hAnsiTheme="minorEastAsia" w:cs="仿宋_GB2312"/>
          <w:b/>
          <w:sz w:val="24"/>
          <w:szCs w:val="24"/>
          <w:lang w:val="zh-CN"/>
        </w:rPr>
        <w:t>评标委员会</w:t>
      </w:r>
      <w:r>
        <w:rPr>
          <w:rFonts w:asciiTheme="minorEastAsia" w:hAnsiTheme="minorEastAsia" w:cs="仿宋_GB2312" w:hint="eastAsia"/>
          <w:b/>
          <w:sz w:val="24"/>
          <w:szCs w:val="24"/>
          <w:lang w:val="zh-CN"/>
        </w:rPr>
        <w:t>争议处理</w:t>
      </w:r>
    </w:p>
    <w:p w:rsidR="004C6720" w:rsidRDefault="004C6720" w:rsidP="004C672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4C6720" w:rsidRDefault="004C6720" w:rsidP="004C6720">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4、</w:t>
      </w:r>
      <w:r>
        <w:rPr>
          <w:rFonts w:asciiTheme="minorEastAsia" w:hAnsiTheme="minorEastAsia" w:cs="仿宋_GB2312"/>
          <w:b/>
          <w:sz w:val="24"/>
          <w:szCs w:val="24"/>
          <w:lang w:val="zh-CN"/>
        </w:rPr>
        <w:t>确定中标候选人名单，以及根据采购人委托直接确定中标人</w:t>
      </w:r>
      <w:r>
        <w:rPr>
          <w:rFonts w:asciiTheme="minorEastAsia" w:hAnsiTheme="minorEastAsia" w:cs="仿宋_GB2312" w:hint="eastAsia"/>
          <w:b/>
          <w:sz w:val="24"/>
          <w:szCs w:val="24"/>
          <w:lang w:val="zh-CN"/>
        </w:rPr>
        <w:t>。</w:t>
      </w:r>
    </w:p>
    <w:p w:rsidR="00BF25F2" w:rsidRDefault="00BF25F2">
      <w:pPr>
        <w:adjustRightInd w:val="0"/>
        <w:snapToGrid w:val="0"/>
        <w:spacing w:line="360" w:lineRule="auto"/>
        <w:ind w:firstLineChars="200" w:firstLine="420"/>
        <w:rPr>
          <w:rFonts w:ascii="宋体" w:hAnsi="宋体" w:cs="Courier New"/>
          <w:szCs w:val="21"/>
        </w:rPr>
      </w:pPr>
    </w:p>
    <w:p w:rsidR="00BF25F2" w:rsidRDefault="00BF25F2">
      <w:pPr>
        <w:adjustRightInd w:val="0"/>
        <w:snapToGrid w:val="0"/>
        <w:spacing w:line="360" w:lineRule="auto"/>
        <w:ind w:firstLineChars="200" w:firstLine="420"/>
        <w:rPr>
          <w:rFonts w:ascii="宋体" w:hAnsi="宋体" w:cs="Courier New"/>
          <w:szCs w:val="21"/>
        </w:rPr>
      </w:pPr>
    </w:p>
    <w:p w:rsidR="00BF25F2" w:rsidRDefault="00BF25F2">
      <w:pPr>
        <w:adjustRightInd w:val="0"/>
        <w:snapToGrid w:val="0"/>
        <w:spacing w:line="360" w:lineRule="auto"/>
        <w:ind w:firstLineChars="200" w:firstLine="420"/>
        <w:rPr>
          <w:rFonts w:ascii="宋体" w:hAnsi="宋体" w:cs="Courier New"/>
          <w:szCs w:val="21"/>
        </w:rPr>
      </w:pPr>
    </w:p>
    <w:p w:rsidR="00BF25F2" w:rsidRDefault="00BF25F2">
      <w:pPr>
        <w:adjustRightInd w:val="0"/>
        <w:snapToGrid w:val="0"/>
        <w:spacing w:line="360" w:lineRule="auto"/>
        <w:ind w:firstLineChars="200" w:firstLine="420"/>
        <w:rPr>
          <w:rFonts w:ascii="宋体" w:hAnsi="宋体" w:cs="Courier New"/>
          <w:szCs w:val="21"/>
        </w:rPr>
      </w:pPr>
    </w:p>
    <w:p w:rsidR="00BF25F2" w:rsidRDefault="00BF25F2">
      <w:pPr>
        <w:adjustRightInd w:val="0"/>
        <w:snapToGrid w:val="0"/>
        <w:spacing w:line="360" w:lineRule="auto"/>
        <w:ind w:firstLineChars="200" w:firstLine="420"/>
        <w:rPr>
          <w:rFonts w:ascii="宋体" w:hAnsi="宋体" w:cs="Courier New"/>
          <w:szCs w:val="21"/>
        </w:rPr>
      </w:pPr>
    </w:p>
    <w:p w:rsidR="00BF25F2" w:rsidRDefault="00BF25F2">
      <w:pPr>
        <w:adjustRightInd w:val="0"/>
        <w:snapToGrid w:val="0"/>
        <w:spacing w:line="360" w:lineRule="auto"/>
        <w:ind w:firstLineChars="200" w:firstLine="420"/>
        <w:rPr>
          <w:rFonts w:ascii="宋体" w:hAnsi="宋体" w:cs="Courier New"/>
          <w:szCs w:val="21"/>
        </w:rPr>
      </w:pPr>
    </w:p>
    <w:p w:rsidR="00BF25F2" w:rsidRDefault="00BF25F2">
      <w:pPr>
        <w:adjustRightInd w:val="0"/>
        <w:snapToGrid w:val="0"/>
        <w:spacing w:line="360" w:lineRule="auto"/>
        <w:ind w:firstLineChars="200" w:firstLine="420"/>
        <w:rPr>
          <w:rFonts w:ascii="宋体" w:hAnsi="宋体" w:cs="Courier New"/>
          <w:szCs w:val="21"/>
        </w:rPr>
      </w:pPr>
    </w:p>
    <w:p w:rsidR="00BF25F2" w:rsidRDefault="00BF25F2">
      <w:pPr>
        <w:adjustRightInd w:val="0"/>
        <w:snapToGrid w:val="0"/>
        <w:spacing w:line="360" w:lineRule="auto"/>
        <w:ind w:firstLineChars="200" w:firstLine="420"/>
        <w:rPr>
          <w:rFonts w:ascii="宋体" w:hAnsi="宋体" w:cs="Courier New"/>
          <w:szCs w:val="21"/>
        </w:rPr>
      </w:pPr>
    </w:p>
    <w:p w:rsidR="00BF25F2" w:rsidRDefault="00BF25F2">
      <w:pPr>
        <w:adjustRightInd w:val="0"/>
        <w:snapToGrid w:val="0"/>
        <w:spacing w:line="360" w:lineRule="auto"/>
        <w:ind w:firstLineChars="200" w:firstLine="420"/>
        <w:rPr>
          <w:rFonts w:ascii="宋体" w:hAnsi="宋体" w:cs="Courier New"/>
          <w:szCs w:val="21"/>
        </w:rPr>
      </w:pPr>
    </w:p>
    <w:p w:rsidR="00BF25F2" w:rsidRDefault="00BF25F2">
      <w:pPr>
        <w:adjustRightInd w:val="0"/>
        <w:snapToGrid w:val="0"/>
        <w:spacing w:line="360" w:lineRule="auto"/>
        <w:ind w:firstLineChars="200" w:firstLine="420"/>
        <w:rPr>
          <w:rFonts w:ascii="宋体" w:hAnsi="宋体" w:cs="Courier New"/>
          <w:szCs w:val="21"/>
        </w:rPr>
      </w:pPr>
    </w:p>
    <w:p w:rsidR="00BF25F2" w:rsidRDefault="00BF25F2">
      <w:pPr>
        <w:adjustRightInd w:val="0"/>
        <w:snapToGrid w:val="0"/>
        <w:spacing w:line="360" w:lineRule="auto"/>
        <w:ind w:firstLineChars="200" w:firstLine="420"/>
        <w:rPr>
          <w:rFonts w:ascii="宋体" w:hAnsi="宋体" w:cs="Courier New"/>
          <w:szCs w:val="21"/>
        </w:rPr>
      </w:pPr>
    </w:p>
    <w:p w:rsidR="00BF25F2" w:rsidRDefault="00BF25F2">
      <w:pPr>
        <w:adjustRightInd w:val="0"/>
        <w:snapToGrid w:val="0"/>
        <w:spacing w:line="360" w:lineRule="auto"/>
        <w:ind w:firstLineChars="200" w:firstLine="420"/>
        <w:rPr>
          <w:rFonts w:ascii="宋体" w:hAnsi="宋体" w:cs="Courier New"/>
          <w:szCs w:val="21"/>
        </w:rPr>
      </w:pPr>
    </w:p>
    <w:p w:rsidR="00BF25F2" w:rsidRDefault="00BF25F2">
      <w:pPr>
        <w:adjustRightInd w:val="0"/>
        <w:snapToGrid w:val="0"/>
        <w:spacing w:line="360" w:lineRule="auto"/>
        <w:ind w:firstLineChars="200" w:firstLine="420"/>
        <w:rPr>
          <w:rFonts w:ascii="宋体" w:hAnsi="宋体" w:cs="Courier New"/>
          <w:szCs w:val="21"/>
        </w:rPr>
      </w:pPr>
    </w:p>
    <w:p w:rsidR="00BF25F2" w:rsidRDefault="00BF25F2">
      <w:pPr>
        <w:widowControl/>
        <w:jc w:val="left"/>
        <w:rPr>
          <w:rFonts w:ascii="宋体" w:hAnsi="宋体" w:cs="宋体"/>
          <w:b/>
          <w:kern w:val="0"/>
          <w:sz w:val="36"/>
          <w:szCs w:val="36"/>
        </w:rPr>
      </w:pPr>
    </w:p>
    <w:p w:rsidR="00BF25F2" w:rsidRDefault="00BF25F2">
      <w:pPr>
        <w:widowControl/>
        <w:jc w:val="left"/>
        <w:rPr>
          <w:rFonts w:ascii="宋体" w:hAnsi="宋体" w:cs="宋体"/>
          <w:b/>
          <w:kern w:val="0"/>
          <w:sz w:val="36"/>
          <w:szCs w:val="36"/>
        </w:rPr>
      </w:pPr>
    </w:p>
    <w:p w:rsidR="00BF25F2" w:rsidRDefault="00BF25F2">
      <w:pPr>
        <w:widowControl/>
        <w:jc w:val="left"/>
        <w:rPr>
          <w:rFonts w:ascii="宋体" w:hAnsi="宋体" w:cs="宋体"/>
          <w:b/>
          <w:kern w:val="0"/>
          <w:sz w:val="36"/>
          <w:szCs w:val="36"/>
        </w:rPr>
      </w:pPr>
    </w:p>
    <w:p w:rsidR="00BF25F2" w:rsidRDefault="00BF25F2">
      <w:pPr>
        <w:widowControl/>
        <w:jc w:val="left"/>
        <w:rPr>
          <w:rFonts w:ascii="宋体" w:hAnsi="宋体" w:cs="宋体"/>
          <w:b/>
          <w:kern w:val="0"/>
          <w:sz w:val="36"/>
          <w:szCs w:val="36"/>
        </w:rPr>
      </w:pPr>
    </w:p>
    <w:p w:rsidR="00571853" w:rsidRDefault="00571853">
      <w:pPr>
        <w:widowControl/>
        <w:jc w:val="left"/>
        <w:rPr>
          <w:rFonts w:ascii="宋体" w:hAnsi="宋体" w:cs="宋体"/>
          <w:b/>
          <w:kern w:val="0"/>
          <w:sz w:val="36"/>
          <w:szCs w:val="36"/>
        </w:rPr>
      </w:pPr>
    </w:p>
    <w:p w:rsidR="00EA6098" w:rsidRDefault="00EA6098">
      <w:pPr>
        <w:widowControl/>
        <w:jc w:val="left"/>
        <w:rPr>
          <w:rFonts w:ascii="宋体" w:hAnsi="宋体" w:cs="宋体"/>
          <w:b/>
          <w:kern w:val="0"/>
          <w:sz w:val="36"/>
          <w:szCs w:val="36"/>
        </w:rPr>
      </w:pPr>
    </w:p>
    <w:p w:rsidR="000749AA" w:rsidRDefault="000749AA">
      <w:pPr>
        <w:widowControl/>
        <w:jc w:val="left"/>
        <w:rPr>
          <w:rFonts w:ascii="宋体" w:hAnsi="宋体" w:cs="宋体"/>
          <w:b/>
          <w:kern w:val="0"/>
          <w:sz w:val="36"/>
          <w:szCs w:val="36"/>
        </w:rPr>
      </w:pPr>
    </w:p>
    <w:p w:rsidR="000749AA" w:rsidRDefault="000749AA">
      <w:pPr>
        <w:widowControl/>
        <w:jc w:val="left"/>
        <w:rPr>
          <w:rFonts w:ascii="宋体" w:hAnsi="宋体" w:cs="宋体"/>
          <w:b/>
          <w:kern w:val="0"/>
          <w:sz w:val="36"/>
          <w:szCs w:val="36"/>
        </w:rPr>
      </w:pPr>
    </w:p>
    <w:p w:rsidR="000749AA" w:rsidRDefault="000749AA">
      <w:pPr>
        <w:widowControl/>
        <w:jc w:val="left"/>
        <w:rPr>
          <w:rFonts w:ascii="宋体" w:hAnsi="宋体" w:cs="宋体"/>
          <w:b/>
          <w:kern w:val="0"/>
          <w:sz w:val="36"/>
          <w:szCs w:val="36"/>
        </w:rPr>
      </w:pPr>
    </w:p>
    <w:p w:rsidR="000749AA" w:rsidRDefault="000749AA">
      <w:pPr>
        <w:widowControl/>
        <w:jc w:val="left"/>
        <w:rPr>
          <w:rFonts w:ascii="宋体" w:hAnsi="宋体" w:cs="宋体"/>
          <w:b/>
          <w:kern w:val="0"/>
          <w:sz w:val="36"/>
          <w:szCs w:val="36"/>
        </w:rPr>
      </w:pPr>
    </w:p>
    <w:p w:rsidR="00D84EF0" w:rsidRDefault="00D84EF0">
      <w:pPr>
        <w:widowControl/>
        <w:jc w:val="left"/>
        <w:rPr>
          <w:rFonts w:ascii="宋体" w:hAnsi="宋体" w:cs="宋体"/>
          <w:b/>
          <w:kern w:val="0"/>
          <w:sz w:val="36"/>
          <w:szCs w:val="36"/>
        </w:rPr>
      </w:pPr>
    </w:p>
    <w:p w:rsidR="00BF25F2" w:rsidRDefault="005E2EB9">
      <w:pPr>
        <w:pStyle w:val="a7"/>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第七章合同条款及格式</w:t>
      </w:r>
    </w:p>
    <w:p w:rsidR="003331D6" w:rsidRDefault="003331D6" w:rsidP="003331D6">
      <w:pPr>
        <w:spacing w:line="360" w:lineRule="auto"/>
        <w:rPr>
          <w:rFonts w:ascii="宋体" w:hAnsi="宋体" w:cs="宋体"/>
          <w:b/>
          <w:kern w:val="0"/>
          <w:sz w:val="36"/>
          <w:szCs w:val="36"/>
        </w:rPr>
      </w:pPr>
    </w:p>
    <w:p w:rsidR="00BF25F2" w:rsidRDefault="005E2EB9" w:rsidP="003331D6">
      <w:pPr>
        <w:spacing w:line="360" w:lineRule="auto"/>
        <w:ind w:firstLineChars="200" w:firstLine="482"/>
        <w:rPr>
          <w:rFonts w:ascii="宋体" w:hAnsi="宋体" w:cs="微软雅黑"/>
          <w:b/>
          <w:bCs/>
          <w:sz w:val="24"/>
          <w:szCs w:val="24"/>
        </w:rPr>
      </w:pPr>
      <w:r>
        <w:rPr>
          <w:rFonts w:ascii="宋体" w:hAnsi="宋体" w:cs="微软雅黑" w:hint="eastAsia"/>
          <w:b/>
          <w:bCs/>
          <w:sz w:val="24"/>
          <w:szCs w:val="24"/>
        </w:rPr>
        <w:t>（此合同仅供参考。以最终采购人与中标人签定的合同条款为准进行公示，</w:t>
      </w:r>
    </w:p>
    <w:p w:rsidR="00BF25F2" w:rsidRDefault="005E2EB9">
      <w:pPr>
        <w:spacing w:line="360" w:lineRule="auto"/>
        <w:jc w:val="center"/>
        <w:rPr>
          <w:rFonts w:ascii="宋体" w:hAnsi="宋体" w:cs="微软雅黑"/>
          <w:b/>
          <w:bCs/>
          <w:sz w:val="24"/>
          <w:szCs w:val="24"/>
        </w:rPr>
      </w:pPr>
      <w:r>
        <w:rPr>
          <w:rFonts w:ascii="宋体" w:hAnsi="宋体" w:cs="微软雅黑" w:hint="eastAsia"/>
          <w:b/>
          <w:bCs/>
          <w:sz w:val="24"/>
          <w:szCs w:val="24"/>
        </w:rPr>
        <w:t>最终签定合同的主要条款不能与招标文件有冲突）</w:t>
      </w:r>
    </w:p>
    <w:p w:rsidR="00BF25F2" w:rsidRDefault="005E2E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BF25F2" w:rsidRDefault="005E2E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系指甲方和乙方（简称合同双方）已达成的协议，即由双方签订的合同格式中的文件，包括所有的附件和组成合同部分的所有其他文件。</w:t>
      </w:r>
    </w:p>
    <w:p w:rsidR="00BF25F2" w:rsidRDefault="005E2E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BF25F2" w:rsidRDefault="005E2E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BF25F2" w:rsidRDefault="005E2E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BF25F2" w:rsidRDefault="005E2E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BF25F2" w:rsidRDefault="005E2EB9">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本合同条款仅适用于本次招标活动。</w:t>
      </w:r>
    </w:p>
    <w:p w:rsidR="00BF25F2" w:rsidRDefault="005E2E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BF25F2" w:rsidRDefault="005E2EB9">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本合同项下所提供货物设备和服务应与本招标文件规定的标准相一致。</w:t>
      </w:r>
    </w:p>
    <w:p w:rsidR="00BF25F2" w:rsidRDefault="005E2E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BF25F2" w:rsidRDefault="005E2EB9">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BF25F2" w:rsidRDefault="005E2E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BF25F2" w:rsidRDefault="005E2EB9">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BF25F2" w:rsidRDefault="005E2E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BF25F2" w:rsidRDefault="005E2E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BF25F2" w:rsidRDefault="005E2E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BF25F2" w:rsidRDefault="005E2E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BF25F2" w:rsidRDefault="005E2E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BF25F2" w:rsidRDefault="005E2E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BF25F2" w:rsidRDefault="005E2E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BF25F2" w:rsidRDefault="005E2E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BF25F2" w:rsidRDefault="005E2E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BF25F2" w:rsidRDefault="005E2E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BF25F2" w:rsidRDefault="005E2E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BF25F2" w:rsidRDefault="005E2E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BF25F2" w:rsidRDefault="005E2E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BF25F2" w:rsidRDefault="005E2E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BF25F2" w:rsidRDefault="005E2E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BF25F2" w:rsidRDefault="005E2E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合同双方均为国内法人的，其争端的仲裁应由合同发生地许昌仲裁委员会根据其仲裁程序进行。</w:t>
      </w:r>
    </w:p>
    <w:p w:rsidR="00BF25F2" w:rsidRDefault="005E2E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BF25F2" w:rsidRDefault="005E2E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BF25F2" w:rsidRDefault="005E2E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9.6 </w:t>
      </w:r>
      <w:r>
        <w:rPr>
          <w:rFonts w:ascii="宋体" w:cs="宋体" w:hint="eastAsia"/>
          <w:sz w:val="24"/>
          <w:lang w:val="zh-CN"/>
        </w:rPr>
        <w:t>在仲裁期间，除正在进行的仲裁部分外，合同其他部分继续执行。</w:t>
      </w:r>
    </w:p>
    <w:p w:rsidR="00BF25F2" w:rsidRDefault="005E2E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BF25F2" w:rsidRDefault="005E2E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BF25F2" w:rsidRDefault="005E2E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BF25F2" w:rsidRDefault="005E2E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BF25F2" w:rsidRDefault="005E2E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BF25F2" w:rsidRDefault="005E2E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BF25F2" w:rsidRDefault="005E2EB9">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BF25F2" w:rsidRDefault="005E2E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BF25F2" w:rsidRDefault="005E2EB9">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BF25F2" w:rsidRDefault="005E2E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BF25F2" w:rsidRDefault="005E2E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合同书写应用中文书写。甲乙双方及相关部门各执一份，具有同等法律效力。</w:t>
      </w:r>
    </w:p>
    <w:p w:rsidR="00BF25F2" w:rsidRDefault="005E2E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BF25F2" w:rsidRDefault="005E2EB9">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BF25F2" w:rsidRDefault="005E2EB9">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BF25F2" w:rsidRDefault="00BF25F2">
      <w:pPr>
        <w:pStyle w:val="a7"/>
        <w:spacing w:line="360" w:lineRule="auto"/>
        <w:contextualSpacing/>
        <w:jc w:val="center"/>
        <w:rPr>
          <w:rFonts w:ascii="宋体" w:hAnsi="宋体" w:cs="宋体"/>
          <w:b/>
          <w:kern w:val="0"/>
          <w:sz w:val="36"/>
          <w:szCs w:val="36"/>
        </w:rPr>
      </w:pPr>
    </w:p>
    <w:p w:rsidR="00BF25F2" w:rsidRDefault="00BF25F2">
      <w:pPr>
        <w:pStyle w:val="a7"/>
        <w:spacing w:line="360" w:lineRule="auto"/>
        <w:contextualSpacing/>
        <w:rPr>
          <w:rFonts w:ascii="宋体" w:hAnsi="宋体" w:cs="宋体"/>
          <w:b/>
          <w:kern w:val="0"/>
          <w:sz w:val="36"/>
          <w:szCs w:val="36"/>
        </w:rPr>
      </w:pPr>
    </w:p>
    <w:p w:rsidR="00BF25F2" w:rsidRDefault="00BF25F2">
      <w:pPr>
        <w:pStyle w:val="a7"/>
        <w:spacing w:line="360" w:lineRule="auto"/>
        <w:contextualSpacing/>
        <w:rPr>
          <w:rFonts w:ascii="宋体" w:hAnsi="宋体" w:cs="宋体"/>
          <w:b/>
          <w:kern w:val="0"/>
          <w:sz w:val="36"/>
          <w:szCs w:val="36"/>
        </w:rPr>
      </w:pPr>
    </w:p>
    <w:p w:rsidR="00BF25F2" w:rsidRDefault="00BF25F2">
      <w:pPr>
        <w:pStyle w:val="a7"/>
        <w:spacing w:line="360" w:lineRule="auto"/>
        <w:contextualSpacing/>
        <w:rPr>
          <w:rFonts w:ascii="宋体" w:hAnsi="宋体" w:cs="宋体"/>
          <w:b/>
          <w:kern w:val="0"/>
          <w:sz w:val="36"/>
          <w:szCs w:val="36"/>
        </w:rPr>
      </w:pPr>
    </w:p>
    <w:p w:rsidR="00BF25F2" w:rsidRDefault="005E2EB9">
      <w:pPr>
        <w:pStyle w:val="a7"/>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第八章 投标文件有关格式</w:t>
      </w:r>
    </w:p>
    <w:p w:rsidR="00BF25F2" w:rsidRDefault="005E2EB9">
      <w:pPr>
        <w:autoSpaceDE w:val="0"/>
        <w:autoSpaceDN w:val="0"/>
        <w:adjustRightInd w:val="0"/>
        <w:spacing w:line="700" w:lineRule="exact"/>
        <w:ind w:firstLine="551"/>
        <w:jc w:val="center"/>
        <w:rPr>
          <w:rFonts w:ascii="宋体" w:hAnsi="宋体"/>
          <w:b/>
          <w:bCs/>
          <w:sz w:val="36"/>
          <w:szCs w:val="36"/>
          <w:lang w:val="zh-CN"/>
        </w:rPr>
      </w:pPr>
      <w:r>
        <w:rPr>
          <w:rFonts w:ascii="宋体" w:hAnsi="宋体" w:cs="宋体" w:hint="eastAsia"/>
          <w:b/>
          <w:kern w:val="0"/>
          <w:sz w:val="36"/>
          <w:szCs w:val="36"/>
        </w:rPr>
        <w:t>（如有涉及本项目的提供）</w:t>
      </w:r>
      <w:bookmarkStart w:id="2" w:name="_Toc186274126"/>
      <w:bookmarkStart w:id="3" w:name="_Toc184023138"/>
      <w:bookmarkStart w:id="4" w:name="_Toc174185203"/>
    </w:p>
    <w:p w:rsidR="00BF25F2" w:rsidRDefault="005E2EB9">
      <w:pPr>
        <w:pStyle w:val="260"/>
        <w:numPr>
          <w:ilvl w:val="0"/>
          <w:numId w:val="0"/>
        </w:numPr>
        <w:tabs>
          <w:tab w:val="left" w:pos="660"/>
        </w:tabs>
        <w:snapToGrid w:val="0"/>
        <w:spacing w:before="0" w:line="400" w:lineRule="exact"/>
        <w:rPr>
          <w:rFonts w:cs="黑体"/>
          <w:color w:val="auto"/>
          <w:kern w:val="2"/>
          <w:sz w:val="36"/>
          <w:szCs w:val="36"/>
          <w:lang w:val="zh-CN"/>
        </w:rPr>
      </w:pPr>
      <w:r>
        <w:rPr>
          <w:rFonts w:cs="黑体" w:hint="eastAsia"/>
          <w:color w:val="auto"/>
          <w:kern w:val="2"/>
          <w:sz w:val="36"/>
          <w:szCs w:val="36"/>
          <w:lang w:val="zh-CN"/>
        </w:rPr>
        <w:t>一、投标人应答索引表</w:t>
      </w:r>
      <w:bookmarkEnd w:id="2"/>
      <w:bookmarkEnd w:id="3"/>
      <w:bookmarkEnd w:id="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BF25F2">
        <w:tc>
          <w:tcPr>
            <w:tcW w:w="468" w:type="dxa"/>
            <w:vAlign w:val="center"/>
          </w:tcPr>
          <w:p w:rsidR="00BF25F2" w:rsidRDefault="005E2EB9">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3"/>
            <w:vAlign w:val="center"/>
          </w:tcPr>
          <w:p w:rsidR="00BF25F2" w:rsidRDefault="005E2EB9">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59" w:type="dxa"/>
            <w:vAlign w:val="center"/>
          </w:tcPr>
          <w:p w:rsidR="00BF25F2" w:rsidRDefault="005E2EB9">
            <w:pPr>
              <w:snapToGrid w:val="0"/>
              <w:spacing w:line="400" w:lineRule="exact"/>
              <w:jc w:val="center"/>
              <w:rPr>
                <w:rFonts w:ascii="宋体" w:hAnsi="宋体" w:cs="微软雅黑"/>
                <w:b/>
                <w:sz w:val="24"/>
                <w:szCs w:val="24"/>
              </w:rPr>
            </w:pPr>
            <w:r>
              <w:rPr>
                <w:rFonts w:ascii="宋体" w:hAnsi="宋体" w:cs="微软雅黑" w:hint="eastAsia"/>
                <w:b/>
                <w:sz w:val="24"/>
                <w:szCs w:val="24"/>
              </w:rPr>
              <w:t>投标人应答</w:t>
            </w:r>
          </w:p>
          <w:p w:rsidR="00BF25F2" w:rsidRDefault="005E2EB9">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BF25F2" w:rsidRDefault="005E2EB9">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BF25F2" w:rsidRDefault="005E2EB9">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BF25F2">
        <w:trPr>
          <w:trHeight w:hRule="exact" w:val="510"/>
        </w:trPr>
        <w:tc>
          <w:tcPr>
            <w:tcW w:w="468" w:type="dxa"/>
            <w:vAlign w:val="center"/>
          </w:tcPr>
          <w:p w:rsidR="00BF25F2" w:rsidRDefault="005E2E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BF25F2" w:rsidRDefault="005E2EB9">
            <w:pPr>
              <w:pStyle w:val="a7"/>
              <w:kinsoku w:val="0"/>
              <w:overflowPunct w:val="0"/>
              <w:autoSpaceDE w:val="0"/>
              <w:autoSpaceDN w:val="0"/>
              <w:spacing w:line="320" w:lineRule="exact"/>
              <w:rPr>
                <w:rFonts w:hAnsi="宋体" w:cs="微软雅黑"/>
                <w:bCs/>
                <w:kern w:val="0"/>
              </w:rPr>
            </w:pPr>
            <w:r>
              <w:rPr>
                <w:rFonts w:hAnsi="宋体" w:hint="eastAsia"/>
                <w:kern w:val="0"/>
              </w:rPr>
              <w:t>投标人应答索引表</w:t>
            </w:r>
          </w:p>
        </w:tc>
        <w:tc>
          <w:tcPr>
            <w:tcW w:w="1559" w:type="dxa"/>
            <w:vAlign w:val="center"/>
          </w:tcPr>
          <w:p w:rsidR="00BF25F2" w:rsidRDefault="00BF25F2">
            <w:pPr>
              <w:snapToGrid w:val="0"/>
              <w:spacing w:line="400" w:lineRule="exact"/>
              <w:jc w:val="center"/>
              <w:rPr>
                <w:rFonts w:ascii="宋体" w:hAnsi="宋体" w:cs="微软雅黑"/>
                <w:szCs w:val="21"/>
              </w:rPr>
            </w:pPr>
          </w:p>
        </w:tc>
        <w:tc>
          <w:tcPr>
            <w:tcW w:w="1560" w:type="dxa"/>
            <w:vAlign w:val="center"/>
          </w:tcPr>
          <w:p w:rsidR="00BF25F2" w:rsidRDefault="00BF25F2">
            <w:pPr>
              <w:snapToGrid w:val="0"/>
              <w:spacing w:line="400" w:lineRule="exact"/>
              <w:rPr>
                <w:rFonts w:ascii="宋体" w:hAnsi="宋体" w:cs="微软雅黑"/>
                <w:szCs w:val="21"/>
              </w:rPr>
            </w:pPr>
          </w:p>
        </w:tc>
        <w:tc>
          <w:tcPr>
            <w:tcW w:w="2018" w:type="dxa"/>
            <w:vAlign w:val="center"/>
          </w:tcPr>
          <w:p w:rsidR="00BF25F2" w:rsidRDefault="00BF25F2">
            <w:pPr>
              <w:snapToGrid w:val="0"/>
              <w:spacing w:line="400" w:lineRule="exact"/>
              <w:rPr>
                <w:rFonts w:ascii="宋体" w:hAnsi="宋体" w:cs="微软雅黑"/>
                <w:szCs w:val="21"/>
              </w:rPr>
            </w:pPr>
          </w:p>
        </w:tc>
      </w:tr>
      <w:tr w:rsidR="00BF25F2">
        <w:trPr>
          <w:trHeight w:hRule="exact" w:val="510"/>
        </w:trPr>
        <w:tc>
          <w:tcPr>
            <w:tcW w:w="468" w:type="dxa"/>
            <w:vAlign w:val="center"/>
          </w:tcPr>
          <w:p w:rsidR="00BF25F2" w:rsidRDefault="005E2E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BF25F2" w:rsidRDefault="005E2EB9">
            <w:pPr>
              <w:pStyle w:val="a7"/>
              <w:kinsoku w:val="0"/>
              <w:overflowPunct w:val="0"/>
              <w:autoSpaceDE w:val="0"/>
              <w:autoSpaceDN w:val="0"/>
              <w:spacing w:line="320" w:lineRule="exact"/>
              <w:rPr>
                <w:rFonts w:hAnsi="宋体"/>
                <w:kern w:val="0"/>
              </w:rPr>
            </w:pPr>
            <w:r>
              <w:rPr>
                <w:rFonts w:hAnsi="宋体" w:hint="eastAsia"/>
                <w:kern w:val="0"/>
              </w:rPr>
              <w:t>开标一览表</w:t>
            </w:r>
          </w:p>
        </w:tc>
        <w:tc>
          <w:tcPr>
            <w:tcW w:w="1559" w:type="dxa"/>
            <w:vAlign w:val="center"/>
          </w:tcPr>
          <w:p w:rsidR="00BF25F2" w:rsidRDefault="00BF25F2">
            <w:pPr>
              <w:snapToGrid w:val="0"/>
              <w:spacing w:line="400" w:lineRule="exact"/>
              <w:jc w:val="center"/>
              <w:rPr>
                <w:rFonts w:ascii="宋体" w:hAnsi="宋体" w:cs="微软雅黑"/>
                <w:szCs w:val="21"/>
              </w:rPr>
            </w:pPr>
          </w:p>
        </w:tc>
        <w:tc>
          <w:tcPr>
            <w:tcW w:w="1560" w:type="dxa"/>
            <w:vAlign w:val="center"/>
          </w:tcPr>
          <w:p w:rsidR="00BF25F2" w:rsidRDefault="00BF25F2">
            <w:pPr>
              <w:snapToGrid w:val="0"/>
              <w:spacing w:line="400" w:lineRule="exact"/>
              <w:rPr>
                <w:rFonts w:ascii="宋体" w:hAnsi="宋体" w:cs="微软雅黑"/>
                <w:szCs w:val="21"/>
              </w:rPr>
            </w:pPr>
          </w:p>
        </w:tc>
        <w:tc>
          <w:tcPr>
            <w:tcW w:w="2018" w:type="dxa"/>
            <w:vAlign w:val="center"/>
          </w:tcPr>
          <w:p w:rsidR="00BF25F2" w:rsidRDefault="00BF25F2">
            <w:pPr>
              <w:snapToGrid w:val="0"/>
              <w:spacing w:line="400" w:lineRule="exact"/>
              <w:rPr>
                <w:rFonts w:ascii="宋体" w:hAnsi="宋体" w:cs="微软雅黑"/>
                <w:szCs w:val="21"/>
              </w:rPr>
            </w:pPr>
          </w:p>
        </w:tc>
      </w:tr>
      <w:tr w:rsidR="00BF25F2">
        <w:trPr>
          <w:trHeight w:hRule="exact" w:val="510"/>
        </w:trPr>
        <w:tc>
          <w:tcPr>
            <w:tcW w:w="468" w:type="dxa"/>
            <w:vAlign w:val="center"/>
          </w:tcPr>
          <w:p w:rsidR="00BF25F2" w:rsidRDefault="005E2E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BF25F2" w:rsidRDefault="005E2EB9">
            <w:pPr>
              <w:pStyle w:val="a7"/>
              <w:kinsoku w:val="0"/>
              <w:overflowPunct w:val="0"/>
              <w:autoSpaceDE w:val="0"/>
              <w:autoSpaceDN w:val="0"/>
              <w:spacing w:line="320" w:lineRule="exact"/>
              <w:rPr>
                <w:rFonts w:hAnsi="宋体" w:cs="微软雅黑"/>
                <w:bCs/>
                <w:kern w:val="0"/>
              </w:rPr>
            </w:pPr>
            <w:r>
              <w:rPr>
                <w:rFonts w:hAnsi="宋体" w:hint="eastAsia"/>
                <w:kern w:val="0"/>
              </w:rPr>
              <w:t>投标函</w:t>
            </w:r>
          </w:p>
        </w:tc>
        <w:tc>
          <w:tcPr>
            <w:tcW w:w="1559" w:type="dxa"/>
            <w:vAlign w:val="center"/>
          </w:tcPr>
          <w:p w:rsidR="00BF25F2" w:rsidRDefault="00BF25F2">
            <w:pPr>
              <w:snapToGrid w:val="0"/>
              <w:spacing w:line="400" w:lineRule="exact"/>
              <w:jc w:val="center"/>
              <w:rPr>
                <w:rFonts w:ascii="宋体" w:hAnsi="宋体" w:cs="微软雅黑"/>
                <w:szCs w:val="21"/>
              </w:rPr>
            </w:pPr>
          </w:p>
        </w:tc>
        <w:tc>
          <w:tcPr>
            <w:tcW w:w="1560" w:type="dxa"/>
            <w:vAlign w:val="center"/>
          </w:tcPr>
          <w:p w:rsidR="00BF25F2" w:rsidRDefault="00BF25F2">
            <w:pPr>
              <w:snapToGrid w:val="0"/>
              <w:spacing w:line="400" w:lineRule="exact"/>
              <w:rPr>
                <w:rFonts w:ascii="宋体" w:hAnsi="宋体" w:cs="微软雅黑"/>
                <w:szCs w:val="21"/>
              </w:rPr>
            </w:pPr>
          </w:p>
        </w:tc>
        <w:tc>
          <w:tcPr>
            <w:tcW w:w="2018" w:type="dxa"/>
            <w:vAlign w:val="center"/>
          </w:tcPr>
          <w:p w:rsidR="00BF25F2" w:rsidRDefault="00BF25F2">
            <w:pPr>
              <w:snapToGrid w:val="0"/>
              <w:spacing w:line="400" w:lineRule="exact"/>
              <w:rPr>
                <w:rFonts w:ascii="宋体" w:hAnsi="宋体" w:cs="微软雅黑"/>
                <w:szCs w:val="21"/>
              </w:rPr>
            </w:pPr>
          </w:p>
        </w:tc>
      </w:tr>
      <w:tr w:rsidR="00BF25F2">
        <w:trPr>
          <w:trHeight w:hRule="exact" w:val="510"/>
        </w:trPr>
        <w:tc>
          <w:tcPr>
            <w:tcW w:w="468" w:type="dxa"/>
            <w:vAlign w:val="center"/>
          </w:tcPr>
          <w:p w:rsidR="00BF25F2" w:rsidRDefault="005E2E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BF25F2" w:rsidRDefault="005E2EB9">
            <w:pPr>
              <w:pStyle w:val="a7"/>
              <w:kinsoku w:val="0"/>
              <w:overflowPunct w:val="0"/>
              <w:autoSpaceDE w:val="0"/>
              <w:autoSpaceDN w:val="0"/>
              <w:spacing w:line="320" w:lineRule="exact"/>
              <w:rPr>
                <w:rFonts w:hAnsi="宋体"/>
                <w:kern w:val="0"/>
              </w:rPr>
            </w:pPr>
            <w:r>
              <w:rPr>
                <w:rFonts w:ascii="宋体" w:hAnsi="宋体" w:cs="宋体" w:hint="eastAsia"/>
                <w:bCs/>
                <w:szCs w:val="24"/>
                <w:lang w:val="zh-CN"/>
              </w:rPr>
              <w:t>法定代表人</w:t>
            </w:r>
            <w:r>
              <w:rPr>
                <w:rFonts w:ascii="宋体" w:hAnsi="宋体" w:cs="宋体"/>
                <w:bCs/>
                <w:szCs w:val="24"/>
                <w:lang w:val="zh-CN"/>
              </w:rPr>
              <w:t>资</w:t>
            </w:r>
            <w:r>
              <w:rPr>
                <w:rFonts w:ascii="宋体" w:hAnsi="宋体" w:cs="宋体" w:hint="eastAsia"/>
                <w:bCs/>
                <w:szCs w:val="24"/>
                <w:lang w:val="zh-CN"/>
              </w:rPr>
              <w:t>格</w:t>
            </w:r>
            <w:r>
              <w:rPr>
                <w:rFonts w:ascii="宋体" w:hAnsi="宋体" w:cs="宋体"/>
                <w:bCs/>
                <w:szCs w:val="24"/>
                <w:lang w:val="zh-CN"/>
              </w:rPr>
              <w:t>证</w:t>
            </w:r>
            <w:r>
              <w:rPr>
                <w:rFonts w:ascii="宋体" w:hAnsi="宋体" w:cs="宋体" w:hint="eastAsia"/>
                <w:bCs/>
                <w:szCs w:val="24"/>
                <w:lang w:val="zh-CN"/>
              </w:rPr>
              <w:t>明</w:t>
            </w:r>
            <w:r>
              <w:rPr>
                <w:rFonts w:ascii="宋体" w:hAnsi="宋体" w:cs="宋体"/>
                <w:bCs/>
                <w:szCs w:val="24"/>
                <w:lang w:val="zh-CN"/>
              </w:rPr>
              <w:t>书</w:t>
            </w:r>
          </w:p>
        </w:tc>
        <w:tc>
          <w:tcPr>
            <w:tcW w:w="1559" w:type="dxa"/>
            <w:vAlign w:val="center"/>
          </w:tcPr>
          <w:p w:rsidR="00BF25F2" w:rsidRDefault="00BF25F2">
            <w:pPr>
              <w:snapToGrid w:val="0"/>
              <w:spacing w:line="400" w:lineRule="exact"/>
              <w:jc w:val="center"/>
              <w:rPr>
                <w:rFonts w:ascii="宋体" w:hAnsi="宋体" w:cs="微软雅黑"/>
                <w:szCs w:val="21"/>
              </w:rPr>
            </w:pPr>
          </w:p>
        </w:tc>
        <w:tc>
          <w:tcPr>
            <w:tcW w:w="1560" w:type="dxa"/>
            <w:vAlign w:val="center"/>
          </w:tcPr>
          <w:p w:rsidR="00BF25F2" w:rsidRDefault="00BF25F2">
            <w:pPr>
              <w:snapToGrid w:val="0"/>
              <w:spacing w:line="400" w:lineRule="exact"/>
              <w:rPr>
                <w:rFonts w:ascii="宋体" w:hAnsi="宋体" w:cs="微软雅黑"/>
                <w:szCs w:val="21"/>
              </w:rPr>
            </w:pPr>
          </w:p>
        </w:tc>
        <w:tc>
          <w:tcPr>
            <w:tcW w:w="2018" w:type="dxa"/>
            <w:vAlign w:val="center"/>
          </w:tcPr>
          <w:p w:rsidR="00BF25F2" w:rsidRDefault="00BF25F2">
            <w:pPr>
              <w:snapToGrid w:val="0"/>
              <w:spacing w:line="400" w:lineRule="exact"/>
              <w:rPr>
                <w:rFonts w:ascii="宋体" w:hAnsi="宋体" w:cs="微软雅黑"/>
                <w:szCs w:val="21"/>
              </w:rPr>
            </w:pPr>
          </w:p>
        </w:tc>
      </w:tr>
      <w:tr w:rsidR="00BF25F2">
        <w:trPr>
          <w:trHeight w:hRule="exact" w:val="510"/>
        </w:trPr>
        <w:tc>
          <w:tcPr>
            <w:tcW w:w="468" w:type="dxa"/>
            <w:vAlign w:val="center"/>
          </w:tcPr>
          <w:p w:rsidR="00BF25F2" w:rsidRDefault="005E2E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BF25F2" w:rsidRDefault="005E2EB9">
            <w:pPr>
              <w:pStyle w:val="a7"/>
              <w:kinsoku w:val="0"/>
              <w:overflowPunct w:val="0"/>
              <w:autoSpaceDE w:val="0"/>
              <w:autoSpaceDN w:val="0"/>
              <w:spacing w:line="320" w:lineRule="exact"/>
              <w:rPr>
                <w:rFonts w:hAnsi="宋体"/>
                <w:kern w:val="0"/>
              </w:rPr>
            </w:pPr>
            <w:r>
              <w:rPr>
                <w:rFonts w:hAnsi="宋体" w:hint="eastAsia"/>
                <w:kern w:val="0"/>
              </w:rPr>
              <w:t>法定代表人授权书</w:t>
            </w:r>
          </w:p>
        </w:tc>
        <w:tc>
          <w:tcPr>
            <w:tcW w:w="1559" w:type="dxa"/>
            <w:vAlign w:val="center"/>
          </w:tcPr>
          <w:p w:rsidR="00BF25F2" w:rsidRDefault="00BF25F2">
            <w:pPr>
              <w:snapToGrid w:val="0"/>
              <w:spacing w:line="400" w:lineRule="exact"/>
              <w:jc w:val="center"/>
              <w:rPr>
                <w:rFonts w:ascii="宋体" w:hAnsi="宋体" w:cs="微软雅黑"/>
                <w:szCs w:val="21"/>
              </w:rPr>
            </w:pPr>
          </w:p>
        </w:tc>
        <w:tc>
          <w:tcPr>
            <w:tcW w:w="1560" w:type="dxa"/>
            <w:vAlign w:val="center"/>
          </w:tcPr>
          <w:p w:rsidR="00BF25F2" w:rsidRDefault="00BF25F2">
            <w:pPr>
              <w:snapToGrid w:val="0"/>
              <w:spacing w:line="400" w:lineRule="exact"/>
              <w:rPr>
                <w:rFonts w:ascii="宋体" w:hAnsi="宋体" w:cs="微软雅黑"/>
                <w:szCs w:val="21"/>
              </w:rPr>
            </w:pPr>
          </w:p>
        </w:tc>
        <w:tc>
          <w:tcPr>
            <w:tcW w:w="2018" w:type="dxa"/>
            <w:vAlign w:val="center"/>
          </w:tcPr>
          <w:p w:rsidR="00BF25F2" w:rsidRDefault="00BF25F2">
            <w:pPr>
              <w:snapToGrid w:val="0"/>
              <w:spacing w:line="400" w:lineRule="exact"/>
              <w:rPr>
                <w:rFonts w:ascii="宋体" w:hAnsi="宋体" w:cs="微软雅黑"/>
                <w:szCs w:val="21"/>
              </w:rPr>
            </w:pPr>
          </w:p>
        </w:tc>
      </w:tr>
      <w:tr w:rsidR="00BF25F2">
        <w:trPr>
          <w:trHeight w:hRule="exact" w:val="510"/>
        </w:trPr>
        <w:tc>
          <w:tcPr>
            <w:tcW w:w="468" w:type="dxa"/>
            <w:vAlign w:val="center"/>
          </w:tcPr>
          <w:p w:rsidR="00BF25F2" w:rsidRDefault="005E2E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BF25F2" w:rsidRDefault="005E2EB9">
            <w:pPr>
              <w:pStyle w:val="a7"/>
              <w:kinsoku w:val="0"/>
              <w:overflowPunct w:val="0"/>
              <w:autoSpaceDE w:val="0"/>
              <w:autoSpaceDN w:val="0"/>
              <w:spacing w:line="320" w:lineRule="exact"/>
              <w:rPr>
                <w:rFonts w:hAnsi="宋体"/>
                <w:kern w:val="0"/>
              </w:rPr>
            </w:pPr>
            <w:r>
              <w:rPr>
                <w:rFonts w:hAnsi="宋体" w:hint="eastAsia"/>
                <w:kern w:val="0"/>
              </w:rPr>
              <w:t>营业执照等证明</w:t>
            </w:r>
          </w:p>
        </w:tc>
        <w:tc>
          <w:tcPr>
            <w:tcW w:w="1559" w:type="dxa"/>
            <w:vAlign w:val="center"/>
          </w:tcPr>
          <w:p w:rsidR="00BF25F2" w:rsidRDefault="00BF25F2">
            <w:pPr>
              <w:snapToGrid w:val="0"/>
              <w:spacing w:line="400" w:lineRule="exact"/>
              <w:jc w:val="center"/>
              <w:rPr>
                <w:rFonts w:ascii="宋体" w:hAnsi="宋体" w:cs="微软雅黑"/>
                <w:szCs w:val="21"/>
              </w:rPr>
            </w:pPr>
          </w:p>
        </w:tc>
        <w:tc>
          <w:tcPr>
            <w:tcW w:w="1560" w:type="dxa"/>
            <w:vAlign w:val="center"/>
          </w:tcPr>
          <w:p w:rsidR="00BF25F2" w:rsidRDefault="00BF25F2">
            <w:pPr>
              <w:snapToGrid w:val="0"/>
              <w:spacing w:line="400" w:lineRule="exact"/>
              <w:rPr>
                <w:rFonts w:ascii="宋体" w:hAnsi="宋体" w:cs="微软雅黑"/>
                <w:szCs w:val="21"/>
              </w:rPr>
            </w:pPr>
          </w:p>
        </w:tc>
        <w:tc>
          <w:tcPr>
            <w:tcW w:w="2018" w:type="dxa"/>
            <w:vAlign w:val="center"/>
          </w:tcPr>
          <w:p w:rsidR="00BF25F2" w:rsidRDefault="00BF25F2">
            <w:pPr>
              <w:snapToGrid w:val="0"/>
              <w:spacing w:line="400" w:lineRule="exact"/>
              <w:rPr>
                <w:rFonts w:ascii="宋体" w:hAnsi="宋体" w:cs="微软雅黑"/>
                <w:szCs w:val="21"/>
              </w:rPr>
            </w:pPr>
          </w:p>
        </w:tc>
      </w:tr>
      <w:tr w:rsidR="00BF25F2">
        <w:trPr>
          <w:trHeight w:hRule="exact" w:val="510"/>
        </w:trPr>
        <w:tc>
          <w:tcPr>
            <w:tcW w:w="468" w:type="dxa"/>
            <w:vMerge w:val="restart"/>
            <w:vAlign w:val="center"/>
          </w:tcPr>
          <w:p w:rsidR="00BF25F2" w:rsidRDefault="005E2E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BF25F2" w:rsidRDefault="005E2EB9">
            <w:pPr>
              <w:pStyle w:val="a7"/>
              <w:kinsoku w:val="0"/>
              <w:overflowPunct w:val="0"/>
              <w:autoSpaceDE w:val="0"/>
              <w:autoSpaceDN w:val="0"/>
              <w:spacing w:line="320" w:lineRule="exact"/>
              <w:jc w:val="center"/>
              <w:rPr>
                <w:rFonts w:hAnsi="宋体" w:cs="微软雅黑"/>
                <w:bCs/>
                <w:kern w:val="0"/>
              </w:rPr>
            </w:pPr>
            <w:r>
              <w:rPr>
                <w:rFonts w:hAnsi="宋体" w:hint="eastAsia"/>
                <w:kern w:val="0"/>
                <w:szCs w:val="24"/>
              </w:rPr>
              <w:t>纳税证明</w:t>
            </w:r>
          </w:p>
        </w:tc>
        <w:tc>
          <w:tcPr>
            <w:tcW w:w="2977" w:type="dxa"/>
            <w:gridSpan w:val="2"/>
            <w:tcBorders>
              <w:left w:val="single" w:sz="6" w:space="0" w:color="auto"/>
            </w:tcBorders>
            <w:vAlign w:val="center"/>
          </w:tcPr>
          <w:p w:rsidR="00BF25F2" w:rsidRDefault="005E2EB9">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税务登记证</w:t>
            </w:r>
          </w:p>
        </w:tc>
        <w:tc>
          <w:tcPr>
            <w:tcW w:w="1559" w:type="dxa"/>
            <w:vAlign w:val="center"/>
          </w:tcPr>
          <w:p w:rsidR="00BF25F2" w:rsidRDefault="00BF25F2">
            <w:pPr>
              <w:snapToGrid w:val="0"/>
              <w:spacing w:line="400" w:lineRule="exact"/>
              <w:jc w:val="center"/>
              <w:rPr>
                <w:rFonts w:ascii="宋体" w:hAnsi="宋体" w:cs="微软雅黑"/>
                <w:szCs w:val="21"/>
              </w:rPr>
            </w:pPr>
          </w:p>
        </w:tc>
        <w:tc>
          <w:tcPr>
            <w:tcW w:w="1560" w:type="dxa"/>
            <w:vAlign w:val="center"/>
          </w:tcPr>
          <w:p w:rsidR="00BF25F2" w:rsidRDefault="00BF25F2">
            <w:pPr>
              <w:snapToGrid w:val="0"/>
              <w:spacing w:line="400" w:lineRule="exact"/>
              <w:rPr>
                <w:rFonts w:ascii="宋体" w:hAnsi="宋体" w:cs="微软雅黑"/>
                <w:szCs w:val="21"/>
              </w:rPr>
            </w:pPr>
          </w:p>
        </w:tc>
        <w:tc>
          <w:tcPr>
            <w:tcW w:w="2018" w:type="dxa"/>
            <w:vAlign w:val="center"/>
          </w:tcPr>
          <w:p w:rsidR="00BF25F2" w:rsidRDefault="00BF25F2">
            <w:pPr>
              <w:snapToGrid w:val="0"/>
              <w:spacing w:line="400" w:lineRule="exact"/>
              <w:rPr>
                <w:rFonts w:ascii="宋体" w:hAnsi="宋体" w:cs="微软雅黑"/>
                <w:szCs w:val="21"/>
              </w:rPr>
            </w:pPr>
          </w:p>
        </w:tc>
      </w:tr>
      <w:tr w:rsidR="00BF25F2">
        <w:trPr>
          <w:trHeight w:hRule="exact" w:val="510"/>
        </w:trPr>
        <w:tc>
          <w:tcPr>
            <w:tcW w:w="468" w:type="dxa"/>
            <w:vMerge/>
            <w:vAlign w:val="center"/>
          </w:tcPr>
          <w:p w:rsidR="00BF25F2" w:rsidRDefault="00BF25F2">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BF25F2" w:rsidRDefault="00BF25F2">
            <w:pPr>
              <w:pStyle w:val="a7"/>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BF25F2" w:rsidRDefault="005E2EB9">
            <w:pPr>
              <w:pStyle w:val="a7"/>
              <w:kinsoku w:val="0"/>
              <w:overflowPunct w:val="0"/>
              <w:autoSpaceDE w:val="0"/>
              <w:autoSpaceDN w:val="0"/>
              <w:spacing w:line="320" w:lineRule="exact"/>
              <w:rPr>
                <w:rFonts w:hAnsi="宋体"/>
                <w:kern w:val="0"/>
                <w:szCs w:val="24"/>
              </w:rPr>
            </w:pPr>
            <w:r>
              <w:rPr>
                <w:rFonts w:ascii="宋体" w:hAnsi="宋体" w:hint="eastAsia"/>
                <w:bCs/>
                <w:szCs w:val="24"/>
              </w:rPr>
              <w:t>纳税凭据复印件</w:t>
            </w:r>
          </w:p>
        </w:tc>
        <w:tc>
          <w:tcPr>
            <w:tcW w:w="1559" w:type="dxa"/>
            <w:vAlign w:val="center"/>
          </w:tcPr>
          <w:p w:rsidR="00BF25F2" w:rsidRDefault="00BF25F2">
            <w:pPr>
              <w:pStyle w:val="a7"/>
              <w:rPr>
                <w:rFonts w:ascii="宋体" w:hAnsi="宋体" w:cs="微软雅黑"/>
                <w:szCs w:val="21"/>
              </w:rPr>
            </w:pPr>
          </w:p>
        </w:tc>
        <w:tc>
          <w:tcPr>
            <w:tcW w:w="1560" w:type="dxa"/>
            <w:vAlign w:val="center"/>
          </w:tcPr>
          <w:p w:rsidR="00BF25F2" w:rsidRDefault="00BF25F2">
            <w:pPr>
              <w:snapToGrid w:val="0"/>
              <w:spacing w:line="400" w:lineRule="exact"/>
              <w:rPr>
                <w:rFonts w:ascii="宋体" w:hAnsi="宋体" w:cs="微软雅黑"/>
                <w:szCs w:val="21"/>
              </w:rPr>
            </w:pPr>
          </w:p>
        </w:tc>
        <w:tc>
          <w:tcPr>
            <w:tcW w:w="2018" w:type="dxa"/>
            <w:vAlign w:val="center"/>
          </w:tcPr>
          <w:p w:rsidR="00BF25F2" w:rsidRDefault="00BF25F2">
            <w:pPr>
              <w:snapToGrid w:val="0"/>
              <w:spacing w:line="400" w:lineRule="exact"/>
              <w:rPr>
                <w:rFonts w:ascii="宋体" w:hAnsi="宋体" w:cs="微软雅黑"/>
                <w:szCs w:val="21"/>
              </w:rPr>
            </w:pPr>
          </w:p>
        </w:tc>
      </w:tr>
      <w:tr w:rsidR="00BF25F2">
        <w:trPr>
          <w:trHeight w:hRule="exact" w:val="510"/>
        </w:trPr>
        <w:tc>
          <w:tcPr>
            <w:tcW w:w="468" w:type="dxa"/>
            <w:vMerge w:val="restart"/>
            <w:vAlign w:val="center"/>
          </w:tcPr>
          <w:p w:rsidR="00BF25F2" w:rsidRDefault="005E2E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BF25F2" w:rsidRDefault="005E2EB9">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BF25F2" w:rsidRDefault="005E2EB9">
            <w:pPr>
              <w:snapToGrid w:val="0"/>
              <w:spacing w:line="400" w:lineRule="exact"/>
              <w:rPr>
                <w:rFonts w:ascii="宋体" w:hAnsi="宋体" w:cs="微软雅黑"/>
                <w:sz w:val="24"/>
                <w:szCs w:val="24"/>
              </w:rPr>
            </w:pPr>
            <w:r>
              <w:rPr>
                <w:rFonts w:ascii="宋体" w:hAnsi="宋体" w:cs="微软雅黑" w:hint="eastAsia"/>
                <w:sz w:val="24"/>
                <w:szCs w:val="24"/>
              </w:rPr>
              <w:t>财务报告</w:t>
            </w:r>
          </w:p>
        </w:tc>
        <w:tc>
          <w:tcPr>
            <w:tcW w:w="2268" w:type="dxa"/>
            <w:tcBorders>
              <w:left w:val="single" w:sz="6" w:space="0" w:color="auto"/>
            </w:tcBorders>
            <w:vAlign w:val="center"/>
          </w:tcPr>
          <w:p w:rsidR="00BF25F2" w:rsidRDefault="00BF25F2">
            <w:pPr>
              <w:snapToGrid w:val="0"/>
              <w:spacing w:line="400" w:lineRule="exact"/>
              <w:rPr>
                <w:rFonts w:ascii="宋体" w:hAnsi="宋体" w:cs="微软雅黑"/>
                <w:sz w:val="24"/>
                <w:szCs w:val="24"/>
              </w:rPr>
            </w:pPr>
          </w:p>
        </w:tc>
        <w:tc>
          <w:tcPr>
            <w:tcW w:w="1559" w:type="dxa"/>
            <w:vAlign w:val="center"/>
          </w:tcPr>
          <w:p w:rsidR="00BF25F2" w:rsidRDefault="00BF25F2">
            <w:pPr>
              <w:snapToGrid w:val="0"/>
              <w:spacing w:line="400" w:lineRule="exact"/>
              <w:jc w:val="center"/>
              <w:rPr>
                <w:rFonts w:ascii="宋体" w:hAnsi="宋体" w:cs="微软雅黑"/>
                <w:szCs w:val="21"/>
              </w:rPr>
            </w:pPr>
          </w:p>
        </w:tc>
        <w:tc>
          <w:tcPr>
            <w:tcW w:w="1560" w:type="dxa"/>
            <w:vAlign w:val="center"/>
          </w:tcPr>
          <w:p w:rsidR="00BF25F2" w:rsidRDefault="00BF25F2">
            <w:pPr>
              <w:snapToGrid w:val="0"/>
              <w:spacing w:line="400" w:lineRule="exact"/>
              <w:rPr>
                <w:rFonts w:ascii="宋体" w:hAnsi="宋体" w:cs="微软雅黑"/>
                <w:szCs w:val="21"/>
              </w:rPr>
            </w:pPr>
          </w:p>
        </w:tc>
        <w:tc>
          <w:tcPr>
            <w:tcW w:w="2018" w:type="dxa"/>
            <w:vAlign w:val="center"/>
          </w:tcPr>
          <w:p w:rsidR="00BF25F2" w:rsidRDefault="00BF25F2">
            <w:pPr>
              <w:snapToGrid w:val="0"/>
              <w:spacing w:line="400" w:lineRule="exact"/>
              <w:rPr>
                <w:rFonts w:ascii="宋体" w:hAnsi="宋体" w:cs="微软雅黑"/>
                <w:sz w:val="24"/>
                <w:szCs w:val="24"/>
              </w:rPr>
            </w:pPr>
          </w:p>
        </w:tc>
      </w:tr>
      <w:tr w:rsidR="00BF25F2">
        <w:trPr>
          <w:trHeight w:hRule="exact" w:val="510"/>
        </w:trPr>
        <w:tc>
          <w:tcPr>
            <w:tcW w:w="468" w:type="dxa"/>
            <w:vMerge/>
            <w:vAlign w:val="center"/>
          </w:tcPr>
          <w:p w:rsidR="00BF25F2" w:rsidRDefault="00BF25F2">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F25F2" w:rsidRDefault="00BF25F2">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BF25F2" w:rsidRDefault="00BF25F2">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BF25F2" w:rsidRDefault="00BF25F2">
            <w:pPr>
              <w:snapToGrid w:val="0"/>
              <w:spacing w:line="400" w:lineRule="exact"/>
              <w:rPr>
                <w:rFonts w:ascii="宋体" w:hAnsi="宋体" w:cs="微软雅黑"/>
                <w:sz w:val="24"/>
                <w:szCs w:val="24"/>
              </w:rPr>
            </w:pPr>
          </w:p>
        </w:tc>
        <w:tc>
          <w:tcPr>
            <w:tcW w:w="1559" w:type="dxa"/>
            <w:vAlign w:val="center"/>
          </w:tcPr>
          <w:p w:rsidR="00BF25F2" w:rsidRDefault="00BF25F2">
            <w:pPr>
              <w:snapToGrid w:val="0"/>
              <w:spacing w:line="400" w:lineRule="exact"/>
              <w:jc w:val="center"/>
              <w:rPr>
                <w:rFonts w:ascii="宋体" w:hAnsi="宋体" w:cs="微软雅黑"/>
                <w:szCs w:val="21"/>
              </w:rPr>
            </w:pPr>
          </w:p>
        </w:tc>
        <w:tc>
          <w:tcPr>
            <w:tcW w:w="1560" w:type="dxa"/>
            <w:vAlign w:val="center"/>
          </w:tcPr>
          <w:p w:rsidR="00BF25F2" w:rsidRDefault="00BF25F2">
            <w:pPr>
              <w:snapToGrid w:val="0"/>
              <w:spacing w:line="400" w:lineRule="exact"/>
              <w:rPr>
                <w:rFonts w:ascii="宋体" w:hAnsi="宋体" w:cs="微软雅黑"/>
                <w:szCs w:val="21"/>
              </w:rPr>
            </w:pPr>
          </w:p>
        </w:tc>
        <w:tc>
          <w:tcPr>
            <w:tcW w:w="2018" w:type="dxa"/>
            <w:vAlign w:val="center"/>
          </w:tcPr>
          <w:p w:rsidR="00BF25F2" w:rsidRDefault="00BF25F2">
            <w:pPr>
              <w:snapToGrid w:val="0"/>
              <w:spacing w:line="400" w:lineRule="exact"/>
              <w:rPr>
                <w:rFonts w:ascii="宋体" w:hAnsi="宋体" w:cs="微软雅黑"/>
                <w:sz w:val="24"/>
                <w:szCs w:val="24"/>
              </w:rPr>
            </w:pPr>
          </w:p>
        </w:tc>
      </w:tr>
      <w:tr w:rsidR="00BF25F2">
        <w:trPr>
          <w:trHeight w:hRule="exact" w:val="510"/>
        </w:trPr>
        <w:tc>
          <w:tcPr>
            <w:tcW w:w="468" w:type="dxa"/>
            <w:vMerge/>
            <w:vAlign w:val="center"/>
          </w:tcPr>
          <w:p w:rsidR="00BF25F2" w:rsidRDefault="00BF25F2">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F25F2" w:rsidRDefault="00BF25F2">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BF25F2" w:rsidRDefault="00BF25F2">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BF25F2" w:rsidRDefault="00BF25F2">
            <w:pPr>
              <w:snapToGrid w:val="0"/>
              <w:spacing w:line="400" w:lineRule="exact"/>
              <w:rPr>
                <w:rFonts w:ascii="宋体" w:hAnsi="宋体" w:cs="微软雅黑"/>
                <w:sz w:val="24"/>
                <w:szCs w:val="24"/>
              </w:rPr>
            </w:pPr>
          </w:p>
        </w:tc>
        <w:tc>
          <w:tcPr>
            <w:tcW w:w="1559" w:type="dxa"/>
            <w:vAlign w:val="center"/>
          </w:tcPr>
          <w:p w:rsidR="00BF25F2" w:rsidRDefault="00BF25F2">
            <w:pPr>
              <w:snapToGrid w:val="0"/>
              <w:spacing w:line="400" w:lineRule="exact"/>
              <w:jc w:val="center"/>
              <w:rPr>
                <w:rFonts w:ascii="宋体" w:hAnsi="宋体" w:cs="微软雅黑"/>
                <w:szCs w:val="21"/>
              </w:rPr>
            </w:pPr>
          </w:p>
        </w:tc>
        <w:tc>
          <w:tcPr>
            <w:tcW w:w="1560" w:type="dxa"/>
            <w:vAlign w:val="center"/>
          </w:tcPr>
          <w:p w:rsidR="00BF25F2" w:rsidRDefault="00BF25F2">
            <w:pPr>
              <w:snapToGrid w:val="0"/>
              <w:spacing w:line="400" w:lineRule="exact"/>
              <w:rPr>
                <w:rFonts w:ascii="宋体" w:hAnsi="宋体" w:cs="微软雅黑"/>
                <w:szCs w:val="21"/>
              </w:rPr>
            </w:pPr>
          </w:p>
        </w:tc>
        <w:tc>
          <w:tcPr>
            <w:tcW w:w="2018" w:type="dxa"/>
            <w:vAlign w:val="center"/>
          </w:tcPr>
          <w:p w:rsidR="00BF25F2" w:rsidRDefault="00BF25F2">
            <w:pPr>
              <w:snapToGrid w:val="0"/>
              <w:spacing w:line="400" w:lineRule="exact"/>
              <w:rPr>
                <w:rFonts w:ascii="宋体" w:hAnsi="宋体" w:cs="微软雅黑"/>
                <w:sz w:val="24"/>
                <w:szCs w:val="24"/>
              </w:rPr>
            </w:pPr>
          </w:p>
        </w:tc>
      </w:tr>
      <w:tr w:rsidR="00BF25F2">
        <w:trPr>
          <w:trHeight w:hRule="exact" w:val="510"/>
        </w:trPr>
        <w:tc>
          <w:tcPr>
            <w:tcW w:w="468" w:type="dxa"/>
            <w:vMerge/>
            <w:vAlign w:val="center"/>
          </w:tcPr>
          <w:p w:rsidR="00BF25F2" w:rsidRDefault="00BF25F2">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F25F2" w:rsidRDefault="00BF25F2">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BF25F2" w:rsidRDefault="00BF25F2">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BF25F2" w:rsidRDefault="00BF25F2">
            <w:pPr>
              <w:snapToGrid w:val="0"/>
              <w:spacing w:line="400" w:lineRule="exact"/>
              <w:rPr>
                <w:rFonts w:ascii="宋体" w:hAnsi="宋体" w:cs="微软雅黑"/>
                <w:sz w:val="24"/>
                <w:szCs w:val="24"/>
              </w:rPr>
            </w:pPr>
          </w:p>
        </w:tc>
        <w:tc>
          <w:tcPr>
            <w:tcW w:w="1559" w:type="dxa"/>
            <w:vAlign w:val="center"/>
          </w:tcPr>
          <w:p w:rsidR="00BF25F2" w:rsidRDefault="00BF25F2">
            <w:pPr>
              <w:snapToGrid w:val="0"/>
              <w:spacing w:line="400" w:lineRule="exact"/>
              <w:jc w:val="center"/>
              <w:rPr>
                <w:rFonts w:ascii="宋体" w:hAnsi="宋体" w:cs="微软雅黑"/>
                <w:szCs w:val="21"/>
              </w:rPr>
            </w:pPr>
          </w:p>
        </w:tc>
        <w:tc>
          <w:tcPr>
            <w:tcW w:w="1560" w:type="dxa"/>
            <w:vAlign w:val="center"/>
          </w:tcPr>
          <w:p w:rsidR="00BF25F2" w:rsidRDefault="00BF25F2">
            <w:pPr>
              <w:snapToGrid w:val="0"/>
              <w:spacing w:line="400" w:lineRule="exact"/>
              <w:rPr>
                <w:rFonts w:ascii="宋体" w:hAnsi="宋体" w:cs="微软雅黑"/>
                <w:szCs w:val="21"/>
              </w:rPr>
            </w:pPr>
          </w:p>
        </w:tc>
        <w:tc>
          <w:tcPr>
            <w:tcW w:w="2018" w:type="dxa"/>
            <w:vAlign w:val="center"/>
          </w:tcPr>
          <w:p w:rsidR="00BF25F2" w:rsidRDefault="00BF25F2">
            <w:pPr>
              <w:snapToGrid w:val="0"/>
              <w:spacing w:line="400" w:lineRule="exact"/>
              <w:rPr>
                <w:rFonts w:ascii="宋体" w:hAnsi="宋体" w:cs="微软雅黑"/>
                <w:sz w:val="24"/>
                <w:szCs w:val="24"/>
              </w:rPr>
            </w:pPr>
          </w:p>
        </w:tc>
      </w:tr>
      <w:tr w:rsidR="00BF25F2">
        <w:trPr>
          <w:trHeight w:hRule="exact" w:val="510"/>
        </w:trPr>
        <w:tc>
          <w:tcPr>
            <w:tcW w:w="468" w:type="dxa"/>
            <w:vMerge/>
            <w:vAlign w:val="center"/>
          </w:tcPr>
          <w:p w:rsidR="00BF25F2" w:rsidRDefault="00BF25F2">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F25F2" w:rsidRDefault="00BF25F2">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BF25F2" w:rsidRDefault="00BF25F2">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BF25F2" w:rsidRDefault="00BF25F2">
            <w:pPr>
              <w:snapToGrid w:val="0"/>
              <w:spacing w:line="400" w:lineRule="exact"/>
              <w:rPr>
                <w:rFonts w:ascii="宋体" w:hAnsi="宋体" w:cs="微软雅黑"/>
                <w:sz w:val="24"/>
                <w:szCs w:val="24"/>
              </w:rPr>
            </w:pPr>
          </w:p>
        </w:tc>
        <w:tc>
          <w:tcPr>
            <w:tcW w:w="1559" w:type="dxa"/>
            <w:vAlign w:val="center"/>
          </w:tcPr>
          <w:p w:rsidR="00BF25F2" w:rsidRDefault="00BF25F2">
            <w:pPr>
              <w:snapToGrid w:val="0"/>
              <w:spacing w:line="400" w:lineRule="exact"/>
              <w:jc w:val="center"/>
              <w:rPr>
                <w:rFonts w:ascii="宋体" w:hAnsi="宋体" w:cs="微软雅黑"/>
                <w:szCs w:val="21"/>
              </w:rPr>
            </w:pPr>
          </w:p>
        </w:tc>
        <w:tc>
          <w:tcPr>
            <w:tcW w:w="1560" w:type="dxa"/>
            <w:vAlign w:val="center"/>
          </w:tcPr>
          <w:p w:rsidR="00BF25F2" w:rsidRDefault="00BF25F2">
            <w:pPr>
              <w:snapToGrid w:val="0"/>
              <w:spacing w:line="400" w:lineRule="exact"/>
              <w:rPr>
                <w:rFonts w:ascii="宋体" w:hAnsi="宋体" w:cs="微软雅黑"/>
                <w:szCs w:val="21"/>
              </w:rPr>
            </w:pPr>
          </w:p>
        </w:tc>
        <w:tc>
          <w:tcPr>
            <w:tcW w:w="2018" w:type="dxa"/>
            <w:vAlign w:val="center"/>
          </w:tcPr>
          <w:p w:rsidR="00BF25F2" w:rsidRDefault="00BF25F2">
            <w:pPr>
              <w:snapToGrid w:val="0"/>
              <w:spacing w:line="400" w:lineRule="exact"/>
              <w:rPr>
                <w:rFonts w:ascii="宋体" w:hAnsi="宋体" w:cs="微软雅黑"/>
                <w:sz w:val="24"/>
                <w:szCs w:val="24"/>
              </w:rPr>
            </w:pPr>
          </w:p>
        </w:tc>
      </w:tr>
      <w:tr w:rsidR="00BF25F2">
        <w:trPr>
          <w:trHeight w:hRule="exact" w:val="510"/>
        </w:trPr>
        <w:tc>
          <w:tcPr>
            <w:tcW w:w="468" w:type="dxa"/>
            <w:vMerge/>
            <w:vAlign w:val="center"/>
          </w:tcPr>
          <w:p w:rsidR="00BF25F2" w:rsidRDefault="00BF25F2">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F25F2" w:rsidRDefault="00BF25F2">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BF25F2" w:rsidRDefault="005E2EB9">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BF25F2" w:rsidRDefault="00BF25F2">
            <w:pPr>
              <w:snapToGrid w:val="0"/>
              <w:spacing w:line="400" w:lineRule="exact"/>
              <w:jc w:val="center"/>
              <w:rPr>
                <w:rFonts w:ascii="宋体" w:hAnsi="宋体" w:cs="微软雅黑"/>
                <w:szCs w:val="21"/>
              </w:rPr>
            </w:pPr>
          </w:p>
        </w:tc>
        <w:tc>
          <w:tcPr>
            <w:tcW w:w="1560" w:type="dxa"/>
            <w:vAlign w:val="center"/>
          </w:tcPr>
          <w:p w:rsidR="00BF25F2" w:rsidRDefault="00BF25F2">
            <w:pPr>
              <w:snapToGrid w:val="0"/>
              <w:spacing w:line="400" w:lineRule="exact"/>
              <w:rPr>
                <w:rFonts w:ascii="宋体" w:hAnsi="宋体" w:cs="微软雅黑"/>
                <w:szCs w:val="21"/>
              </w:rPr>
            </w:pPr>
          </w:p>
        </w:tc>
        <w:tc>
          <w:tcPr>
            <w:tcW w:w="2018" w:type="dxa"/>
            <w:vAlign w:val="center"/>
          </w:tcPr>
          <w:p w:rsidR="00BF25F2" w:rsidRDefault="00BF25F2">
            <w:pPr>
              <w:snapToGrid w:val="0"/>
              <w:spacing w:line="400" w:lineRule="exact"/>
              <w:rPr>
                <w:rFonts w:ascii="宋体" w:hAnsi="宋体" w:cs="微软雅黑"/>
                <w:szCs w:val="21"/>
              </w:rPr>
            </w:pPr>
          </w:p>
        </w:tc>
      </w:tr>
      <w:tr w:rsidR="00BF25F2">
        <w:trPr>
          <w:trHeight w:hRule="exact" w:val="510"/>
        </w:trPr>
        <w:tc>
          <w:tcPr>
            <w:tcW w:w="468" w:type="dxa"/>
            <w:vMerge/>
            <w:vAlign w:val="center"/>
          </w:tcPr>
          <w:p w:rsidR="00BF25F2" w:rsidRDefault="00BF25F2">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F25F2" w:rsidRDefault="00BF25F2">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BF25F2" w:rsidRDefault="005E2EB9">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BF25F2" w:rsidRDefault="00BF25F2">
            <w:pPr>
              <w:snapToGrid w:val="0"/>
              <w:spacing w:line="400" w:lineRule="exact"/>
              <w:jc w:val="center"/>
              <w:rPr>
                <w:rFonts w:ascii="宋体" w:hAnsi="宋体" w:cs="微软雅黑"/>
                <w:szCs w:val="21"/>
              </w:rPr>
            </w:pPr>
          </w:p>
        </w:tc>
        <w:tc>
          <w:tcPr>
            <w:tcW w:w="1560" w:type="dxa"/>
            <w:vAlign w:val="center"/>
          </w:tcPr>
          <w:p w:rsidR="00BF25F2" w:rsidRDefault="00BF25F2">
            <w:pPr>
              <w:snapToGrid w:val="0"/>
              <w:spacing w:line="400" w:lineRule="exact"/>
              <w:rPr>
                <w:rFonts w:ascii="宋体" w:hAnsi="宋体" w:cs="微软雅黑"/>
                <w:szCs w:val="21"/>
              </w:rPr>
            </w:pPr>
          </w:p>
        </w:tc>
        <w:tc>
          <w:tcPr>
            <w:tcW w:w="2018" w:type="dxa"/>
            <w:vAlign w:val="center"/>
          </w:tcPr>
          <w:p w:rsidR="00BF25F2" w:rsidRDefault="00BF25F2">
            <w:pPr>
              <w:snapToGrid w:val="0"/>
              <w:spacing w:line="400" w:lineRule="exact"/>
              <w:rPr>
                <w:rFonts w:ascii="宋体" w:hAnsi="宋体" w:cs="微软雅黑"/>
                <w:szCs w:val="21"/>
              </w:rPr>
            </w:pPr>
          </w:p>
        </w:tc>
      </w:tr>
      <w:tr w:rsidR="00BF25F2">
        <w:trPr>
          <w:trHeight w:hRule="exact" w:val="510"/>
        </w:trPr>
        <w:tc>
          <w:tcPr>
            <w:tcW w:w="468" w:type="dxa"/>
            <w:vMerge/>
            <w:vAlign w:val="center"/>
          </w:tcPr>
          <w:p w:rsidR="00BF25F2" w:rsidRDefault="00BF25F2">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F25F2" w:rsidRDefault="00BF25F2">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BF25F2" w:rsidRDefault="005E2EB9">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BF25F2" w:rsidRDefault="00BF25F2">
            <w:pPr>
              <w:snapToGrid w:val="0"/>
              <w:spacing w:line="400" w:lineRule="exact"/>
              <w:jc w:val="center"/>
              <w:rPr>
                <w:rFonts w:ascii="宋体" w:hAnsi="宋体" w:cs="微软雅黑"/>
                <w:szCs w:val="21"/>
              </w:rPr>
            </w:pPr>
          </w:p>
        </w:tc>
        <w:tc>
          <w:tcPr>
            <w:tcW w:w="1560" w:type="dxa"/>
            <w:vAlign w:val="center"/>
          </w:tcPr>
          <w:p w:rsidR="00BF25F2" w:rsidRDefault="00BF25F2">
            <w:pPr>
              <w:snapToGrid w:val="0"/>
              <w:spacing w:line="400" w:lineRule="exact"/>
              <w:rPr>
                <w:rFonts w:ascii="宋体" w:hAnsi="宋体" w:cs="微软雅黑"/>
                <w:szCs w:val="21"/>
              </w:rPr>
            </w:pPr>
          </w:p>
        </w:tc>
        <w:tc>
          <w:tcPr>
            <w:tcW w:w="2018" w:type="dxa"/>
            <w:vAlign w:val="center"/>
          </w:tcPr>
          <w:p w:rsidR="00BF25F2" w:rsidRDefault="00BF25F2">
            <w:pPr>
              <w:snapToGrid w:val="0"/>
              <w:spacing w:line="400" w:lineRule="exact"/>
              <w:rPr>
                <w:rFonts w:ascii="宋体" w:hAnsi="宋体" w:cs="微软雅黑"/>
                <w:szCs w:val="21"/>
              </w:rPr>
            </w:pPr>
          </w:p>
        </w:tc>
      </w:tr>
      <w:tr w:rsidR="00BF25F2">
        <w:trPr>
          <w:trHeight w:hRule="exact" w:val="510"/>
        </w:trPr>
        <w:tc>
          <w:tcPr>
            <w:tcW w:w="468" w:type="dxa"/>
            <w:vAlign w:val="center"/>
          </w:tcPr>
          <w:p w:rsidR="00BF25F2" w:rsidRDefault="005E2E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BF25F2" w:rsidRDefault="005E2EB9">
            <w:pPr>
              <w:snapToGrid w:val="0"/>
              <w:spacing w:line="400" w:lineRule="exact"/>
              <w:rPr>
                <w:rFonts w:ascii="宋体" w:hAnsi="宋体" w:cs="微软雅黑"/>
                <w:sz w:val="24"/>
                <w:szCs w:val="24"/>
              </w:rPr>
            </w:pPr>
            <w:r>
              <w:rPr>
                <w:rFonts w:ascii="宋体" w:hAnsi="宋体" w:hint="eastAsia"/>
                <w:bCs/>
                <w:sz w:val="24"/>
                <w:szCs w:val="24"/>
              </w:rPr>
              <w:t>依法缴纳社会保险凭据复印件</w:t>
            </w:r>
          </w:p>
        </w:tc>
        <w:tc>
          <w:tcPr>
            <w:tcW w:w="1559" w:type="dxa"/>
            <w:vAlign w:val="center"/>
          </w:tcPr>
          <w:p w:rsidR="00BF25F2" w:rsidRDefault="00BF25F2">
            <w:pPr>
              <w:snapToGrid w:val="0"/>
              <w:spacing w:line="400" w:lineRule="exact"/>
              <w:jc w:val="center"/>
              <w:rPr>
                <w:rFonts w:ascii="宋体" w:hAnsi="宋体" w:cs="微软雅黑"/>
                <w:szCs w:val="21"/>
              </w:rPr>
            </w:pPr>
          </w:p>
        </w:tc>
        <w:tc>
          <w:tcPr>
            <w:tcW w:w="1560" w:type="dxa"/>
            <w:vAlign w:val="center"/>
          </w:tcPr>
          <w:p w:rsidR="00BF25F2" w:rsidRDefault="00BF25F2">
            <w:pPr>
              <w:snapToGrid w:val="0"/>
              <w:spacing w:line="400" w:lineRule="exact"/>
              <w:rPr>
                <w:rFonts w:ascii="宋体" w:hAnsi="宋体" w:cs="微软雅黑"/>
                <w:szCs w:val="21"/>
              </w:rPr>
            </w:pPr>
          </w:p>
        </w:tc>
        <w:tc>
          <w:tcPr>
            <w:tcW w:w="2018" w:type="dxa"/>
            <w:vAlign w:val="center"/>
          </w:tcPr>
          <w:p w:rsidR="00BF25F2" w:rsidRDefault="00BF25F2">
            <w:pPr>
              <w:snapToGrid w:val="0"/>
              <w:spacing w:line="400" w:lineRule="exact"/>
              <w:rPr>
                <w:rFonts w:ascii="宋体" w:hAnsi="宋体" w:cs="微软雅黑"/>
                <w:szCs w:val="21"/>
              </w:rPr>
            </w:pPr>
          </w:p>
        </w:tc>
      </w:tr>
      <w:tr w:rsidR="00BF25F2">
        <w:tc>
          <w:tcPr>
            <w:tcW w:w="468" w:type="dxa"/>
            <w:vMerge w:val="restart"/>
            <w:vAlign w:val="center"/>
          </w:tcPr>
          <w:p w:rsidR="00BF25F2" w:rsidRDefault="005E2E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BF25F2" w:rsidRDefault="005E2EB9">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BF25F2" w:rsidRDefault="005E2EB9">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BF25F2" w:rsidRDefault="005E2EB9">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BF25F2" w:rsidRDefault="00BF25F2">
            <w:pPr>
              <w:jc w:val="center"/>
            </w:pPr>
          </w:p>
        </w:tc>
        <w:tc>
          <w:tcPr>
            <w:tcW w:w="1560" w:type="dxa"/>
            <w:vAlign w:val="center"/>
          </w:tcPr>
          <w:p w:rsidR="00BF25F2" w:rsidRDefault="00BF25F2">
            <w:pPr>
              <w:snapToGrid w:val="0"/>
              <w:spacing w:line="400" w:lineRule="exact"/>
              <w:rPr>
                <w:rFonts w:ascii="宋体" w:hAnsi="宋体" w:cs="微软雅黑"/>
                <w:szCs w:val="21"/>
              </w:rPr>
            </w:pPr>
          </w:p>
        </w:tc>
        <w:tc>
          <w:tcPr>
            <w:tcW w:w="2018" w:type="dxa"/>
            <w:vAlign w:val="center"/>
          </w:tcPr>
          <w:p w:rsidR="00BF25F2" w:rsidRDefault="00BF25F2">
            <w:pPr>
              <w:snapToGrid w:val="0"/>
              <w:spacing w:line="400" w:lineRule="exact"/>
              <w:rPr>
                <w:rFonts w:ascii="宋体" w:hAnsi="宋体" w:cs="微软雅黑"/>
                <w:sz w:val="24"/>
                <w:szCs w:val="24"/>
              </w:rPr>
            </w:pPr>
          </w:p>
        </w:tc>
      </w:tr>
      <w:tr w:rsidR="00BF25F2">
        <w:tc>
          <w:tcPr>
            <w:tcW w:w="468" w:type="dxa"/>
            <w:vMerge/>
            <w:vAlign w:val="center"/>
          </w:tcPr>
          <w:p w:rsidR="00BF25F2" w:rsidRDefault="00BF25F2">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BF25F2" w:rsidRDefault="00BF25F2">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BF25F2" w:rsidRDefault="00BF25F2">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BF25F2" w:rsidRDefault="005E2EB9">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BF25F2" w:rsidRDefault="00BF25F2">
            <w:pPr>
              <w:pStyle w:val="a7"/>
            </w:pPr>
          </w:p>
        </w:tc>
        <w:tc>
          <w:tcPr>
            <w:tcW w:w="1560" w:type="dxa"/>
            <w:vAlign w:val="center"/>
          </w:tcPr>
          <w:p w:rsidR="00BF25F2" w:rsidRDefault="00BF25F2">
            <w:pPr>
              <w:snapToGrid w:val="0"/>
              <w:spacing w:line="400" w:lineRule="exact"/>
              <w:rPr>
                <w:rFonts w:ascii="宋体" w:hAnsi="宋体" w:cs="微软雅黑"/>
                <w:szCs w:val="21"/>
              </w:rPr>
            </w:pPr>
          </w:p>
        </w:tc>
        <w:tc>
          <w:tcPr>
            <w:tcW w:w="2018" w:type="dxa"/>
            <w:vAlign w:val="center"/>
          </w:tcPr>
          <w:p w:rsidR="00BF25F2" w:rsidRDefault="00BF25F2">
            <w:pPr>
              <w:pStyle w:val="a7"/>
              <w:kinsoku w:val="0"/>
              <w:overflowPunct w:val="0"/>
              <w:autoSpaceDE w:val="0"/>
              <w:autoSpaceDN w:val="0"/>
              <w:spacing w:line="320" w:lineRule="exact"/>
              <w:rPr>
                <w:rFonts w:hAnsi="宋体" w:cs="微软雅黑"/>
                <w:bCs/>
                <w:kern w:val="0"/>
                <w:szCs w:val="24"/>
              </w:rPr>
            </w:pPr>
          </w:p>
        </w:tc>
      </w:tr>
      <w:tr w:rsidR="00BF25F2">
        <w:tc>
          <w:tcPr>
            <w:tcW w:w="468" w:type="dxa"/>
            <w:vMerge/>
            <w:vAlign w:val="center"/>
          </w:tcPr>
          <w:p w:rsidR="00BF25F2" w:rsidRDefault="00BF25F2">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BF25F2" w:rsidRDefault="00BF25F2">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BF25F2" w:rsidRDefault="00BF25F2">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BF25F2" w:rsidRDefault="005E2EB9">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BF25F2" w:rsidRDefault="00BF25F2">
            <w:pPr>
              <w:pStyle w:val="a7"/>
            </w:pPr>
          </w:p>
        </w:tc>
        <w:tc>
          <w:tcPr>
            <w:tcW w:w="1560" w:type="dxa"/>
            <w:vAlign w:val="center"/>
          </w:tcPr>
          <w:p w:rsidR="00BF25F2" w:rsidRDefault="00BF25F2">
            <w:pPr>
              <w:snapToGrid w:val="0"/>
              <w:spacing w:line="400" w:lineRule="exact"/>
              <w:rPr>
                <w:rFonts w:ascii="宋体" w:hAnsi="宋体" w:cs="微软雅黑"/>
                <w:szCs w:val="21"/>
              </w:rPr>
            </w:pPr>
          </w:p>
        </w:tc>
        <w:tc>
          <w:tcPr>
            <w:tcW w:w="2018" w:type="dxa"/>
            <w:vAlign w:val="center"/>
          </w:tcPr>
          <w:p w:rsidR="00BF25F2" w:rsidRDefault="00BF25F2">
            <w:pPr>
              <w:pStyle w:val="a7"/>
              <w:kinsoku w:val="0"/>
              <w:overflowPunct w:val="0"/>
              <w:autoSpaceDE w:val="0"/>
              <w:autoSpaceDN w:val="0"/>
              <w:spacing w:line="320" w:lineRule="exact"/>
              <w:rPr>
                <w:rFonts w:hAnsi="宋体" w:cs="微软雅黑"/>
                <w:bCs/>
                <w:kern w:val="0"/>
                <w:szCs w:val="24"/>
              </w:rPr>
            </w:pPr>
          </w:p>
        </w:tc>
      </w:tr>
      <w:tr w:rsidR="00BF25F2">
        <w:tc>
          <w:tcPr>
            <w:tcW w:w="468" w:type="dxa"/>
            <w:vMerge/>
            <w:vAlign w:val="center"/>
          </w:tcPr>
          <w:p w:rsidR="00BF25F2" w:rsidRDefault="00BF25F2">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BF25F2" w:rsidRDefault="00BF25F2">
            <w:pPr>
              <w:pStyle w:val="a7"/>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BF25F2" w:rsidRDefault="005E2EB9">
            <w:pPr>
              <w:pStyle w:val="a7"/>
              <w:kinsoku w:val="0"/>
              <w:overflowPunct w:val="0"/>
              <w:autoSpaceDE w:val="0"/>
              <w:autoSpaceDN w:val="0"/>
              <w:spacing w:line="320" w:lineRule="exact"/>
              <w:rPr>
                <w:rFonts w:hAnsi="宋体" w:cs="微软雅黑"/>
                <w:bCs/>
                <w:kern w:val="0"/>
                <w:szCs w:val="24"/>
              </w:rPr>
            </w:pPr>
            <w:r>
              <w:rPr>
                <w:rFonts w:ascii="宋体" w:hAnsi="宋体" w:hint="eastAsia"/>
                <w:bCs/>
                <w:szCs w:val="24"/>
              </w:rPr>
              <w:t>投标人相关承诺函或声明</w:t>
            </w:r>
          </w:p>
        </w:tc>
        <w:tc>
          <w:tcPr>
            <w:tcW w:w="1559" w:type="dxa"/>
            <w:vAlign w:val="center"/>
          </w:tcPr>
          <w:p w:rsidR="00BF25F2" w:rsidRDefault="00BF25F2">
            <w:pPr>
              <w:pStyle w:val="a7"/>
            </w:pPr>
          </w:p>
        </w:tc>
        <w:tc>
          <w:tcPr>
            <w:tcW w:w="1560" w:type="dxa"/>
            <w:vAlign w:val="center"/>
          </w:tcPr>
          <w:p w:rsidR="00BF25F2" w:rsidRDefault="00BF25F2">
            <w:pPr>
              <w:snapToGrid w:val="0"/>
              <w:spacing w:line="400" w:lineRule="exact"/>
              <w:rPr>
                <w:rFonts w:ascii="宋体" w:hAnsi="宋体" w:cs="微软雅黑"/>
                <w:szCs w:val="21"/>
              </w:rPr>
            </w:pPr>
          </w:p>
        </w:tc>
        <w:tc>
          <w:tcPr>
            <w:tcW w:w="2018" w:type="dxa"/>
            <w:vAlign w:val="center"/>
          </w:tcPr>
          <w:p w:rsidR="00BF25F2" w:rsidRDefault="00BF25F2">
            <w:pPr>
              <w:snapToGrid w:val="0"/>
              <w:spacing w:line="400" w:lineRule="exact"/>
              <w:rPr>
                <w:rFonts w:ascii="宋体" w:hAnsi="宋体" w:cs="微软雅黑"/>
                <w:szCs w:val="21"/>
              </w:rPr>
            </w:pPr>
          </w:p>
        </w:tc>
      </w:tr>
      <w:tr w:rsidR="00BF25F2">
        <w:trPr>
          <w:trHeight w:val="510"/>
        </w:trPr>
        <w:tc>
          <w:tcPr>
            <w:tcW w:w="468" w:type="dxa"/>
            <w:vAlign w:val="center"/>
          </w:tcPr>
          <w:p w:rsidR="00BF25F2" w:rsidRDefault="005E2E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BF25F2" w:rsidRDefault="005E2EB9">
            <w:pPr>
              <w:pStyle w:val="a7"/>
              <w:kinsoku w:val="0"/>
              <w:overflowPunct w:val="0"/>
              <w:autoSpaceDE w:val="0"/>
              <w:autoSpaceDN w:val="0"/>
              <w:spacing w:line="320" w:lineRule="exact"/>
              <w:rPr>
                <w:rFonts w:hAnsi="宋体" w:cs="微软雅黑"/>
                <w:bCs/>
                <w:kern w:val="0"/>
              </w:rPr>
            </w:pPr>
            <w:r>
              <w:rPr>
                <w:rFonts w:hAnsi="宋体" w:hint="eastAsia"/>
                <w:kern w:val="0"/>
              </w:rPr>
              <w:t>没有重大违法记录的声明</w:t>
            </w:r>
          </w:p>
        </w:tc>
        <w:tc>
          <w:tcPr>
            <w:tcW w:w="1559" w:type="dxa"/>
            <w:vAlign w:val="center"/>
          </w:tcPr>
          <w:p w:rsidR="00BF25F2" w:rsidRDefault="00BF25F2">
            <w:pPr>
              <w:jc w:val="center"/>
            </w:pPr>
          </w:p>
        </w:tc>
        <w:tc>
          <w:tcPr>
            <w:tcW w:w="1560" w:type="dxa"/>
            <w:vAlign w:val="center"/>
          </w:tcPr>
          <w:p w:rsidR="00BF25F2" w:rsidRDefault="00BF25F2">
            <w:pPr>
              <w:snapToGrid w:val="0"/>
              <w:spacing w:line="400" w:lineRule="exact"/>
              <w:rPr>
                <w:rFonts w:ascii="宋体" w:hAnsi="宋体" w:cs="微软雅黑"/>
                <w:szCs w:val="21"/>
              </w:rPr>
            </w:pPr>
          </w:p>
        </w:tc>
        <w:tc>
          <w:tcPr>
            <w:tcW w:w="2018" w:type="dxa"/>
            <w:vAlign w:val="center"/>
          </w:tcPr>
          <w:p w:rsidR="00BF25F2" w:rsidRDefault="00BF25F2">
            <w:pPr>
              <w:snapToGrid w:val="0"/>
              <w:spacing w:line="400" w:lineRule="exact"/>
              <w:rPr>
                <w:rFonts w:ascii="宋体" w:hAnsi="宋体" w:cs="微软雅黑"/>
                <w:szCs w:val="21"/>
              </w:rPr>
            </w:pPr>
          </w:p>
        </w:tc>
      </w:tr>
      <w:tr w:rsidR="00BF25F2">
        <w:trPr>
          <w:trHeight w:val="510"/>
        </w:trPr>
        <w:tc>
          <w:tcPr>
            <w:tcW w:w="468" w:type="dxa"/>
            <w:vAlign w:val="center"/>
          </w:tcPr>
          <w:p w:rsidR="00BF25F2" w:rsidRDefault="005E2E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BF25F2" w:rsidRDefault="005E2EB9">
            <w:pPr>
              <w:pStyle w:val="a7"/>
              <w:kinsoku w:val="0"/>
              <w:overflowPunct w:val="0"/>
              <w:autoSpaceDE w:val="0"/>
              <w:autoSpaceDN w:val="0"/>
              <w:spacing w:line="320" w:lineRule="exact"/>
              <w:rPr>
                <w:rFonts w:hAnsi="宋体"/>
                <w:kern w:val="0"/>
              </w:rPr>
            </w:pPr>
            <w:r>
              <w:rPr>
                <w:rFonts w:hAnsi="宋体" w:cs="微软雅黑" w:hint="eastAsia"/>
                <w:bCs/>
                <w:kern w:val="0"/>
              </w:rPr>
              <w:t>投标人须具备的特殊资质证书</w:t>
            </w:r>
          </w:p>
        </w:tc>
        <w:tc>
          <w:tcPr>
            <w:tcW w:w="1559" w:type="dxa"/>
            <w:vAlign w:val="center"/>
          </w:tcPr>
          <w:p w:rsidR="00BF25F2" w:rsidRDefault="00BF25F2">
            <w:pPr>
              <w:jc w:val="center"/>
            </w:pPr>
          </w:p>
        </w:tc>
        <w:tc>
          <w:tcPr>
            <w:tcW w:w="1560" w:type="dxa"/>
            <w:vAlign w:val="center"/>
          </w:tcPr>
          <w:p w:rsidR="00BF25F2" w:rsidRDefault="00BF25F2">
            <w:pPr>
              <w:snapToGrid w:val="0"/>
              <w:spacing w:line="400" w:lineRule="exact"/>
              <w:rPr>
                <w:rFonts w:ascii="宋体" w:hAnsi="宋体" w:cs="微软雅黑"/>
                <w:szCs w:val="21"/>
              </w:rPr>
            </w:pPr>
          </w:p>
        </w:tc>
        <w:tc>
          <w:tcPr>
            <w:tcW w:w="2018" w:type="dxa"/>
            <w:vAlign w:val="center"/>
          </w:tcPr>
          <w:p w:rsidR="00BF25F2" w:rsidRDefault="00BF25F2">
            <w:pPr>
              <w:snapToGrid w:val="0"/>
              <w:spacing w:line="400" w:lineRule="exact"/>
              <w:rPr>
                <w:rFonts w:ascii="宋体" w:hAnsi="宋体" w:cs="微软雅黑"/>
                <w:szCs w:val="21"/>
              </w:rPr>
            </w:pPr>
          </w:p>
        </w:tc>
      </w:tr>
      <w:tr w:rsidR="00BF25F2">
        <w:trPr>
          <w:trHeight w:val="510"/>
        </w:trPr>
        <w:tc>
          <w:tcPr>
            <w:tcW w:w="468" w:type="dxa"/>
            <w:vAlign w:val="center"/>
          </w:tcPr>
          <w:p w:rsidR="00BF25F2" w:rsidRDefault="005E2E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BF25F2" w:rsidRDefault="005E2EB9">
            <w:pPr>
              <w:pStyle w:val="a7"/>
              <w:kinsoku w:val="0"/>
              <w:overflowPunct w:val="0"/>
              <w:autoSpaceDE w:val="0"/>
              <w:autoSpaceDN w:val="0"/>
              <w:spacing w:line="320" w:lineRule="exact"/>
              <w:rPr>
                <w:rFonts w:hAnsi="宋体" w:cs="微软雅黑"/>
                <w:bCs/>
                <w:kern w:val="0"/>
              </w:rPr>
            </w:pPr>
            <w:r>
              <w:rPr>
                <w:rFonts w:ascii="宋体" w:hAnsi="宋体" w:cs="宋体" w:hint="eastAsia"/>
                <w:bCs/>
                <w:szCs w:val="24"/>
                <w:lang w:val="zh-CN"/>
              </w:rPr>
              <w:t>投标保证金缴纳回执</w:t>
            </w:r>
          </w:p>
        </w:tc>
        <w:tc>
          <w:tcPr>
            <w:tcW w:w="1559" w:type="dxa"/>
            <w:vAlign w:val="center"/>
          </w:tcPr>
          <w:p w:rsidR="00BF25F2" w:rsidRDefault="00BF25F2">
            <w:pPr>
              <w:jc w:val="center"/>
            </w:pPr>
          </w:p>
        </w:tc>
        <w:tc>
          <w:tcPr>
            <w:tcW w:w="1560" w:type="dxa"/>
            <w:vAlign w:val="center"/>
          </w:tcPr>
          <w:p w:rsidR="00BF25F2" w:rsidRDefault="00BF25F2">
            <w:pPr>
              <w:snapToGrid w:val="0"/>
              <w:spacing w:line="400" w:lineRule="exact"/>
              <w:rPr>
                <w:rFonts w:ascii="宋体" w:hAnsi="宋体" w:cs="微软雅黑"/>
                <w:szCs w:val="21"/>
              </w:rPr>
            </w:pPr>
          </w:p>
        </w:tc>
        <w:tc>
          <w:tcPr>
            <w:tcW w:w="2018" w:type="dxa"/>
            <w:vAlign w:val="center"/>
          </w:tcPr>
          <w:p w:rsidR="00BF25F2" w:rsidRDefault="00BF25F2">
            <w:pPr>
              <w:snapToGrid w:val="0"/>
              <w:spacing w:line="400" w:lineRule="exact"/>
              <w:rPr>
                <w:rFonts w:ascii="宋体" w:hAnsi="宋体" w:cs="微软雅黑"/>
                <w:szCs w:val="21"/>
              </w:rPr>
            </w:pPr>
          </w:p>
        </w:tc>
      </w:tr>
      <w:tr w:rsidR="00BF25F2">
        <w:trPr>
          <w:trHeight w:val="510"/>
        </w:trPr>
        <w:tc>
          <w:tcPr>
            <w:tcW w:w="468" w:type="dxa"/>
            <w:vAlign w:val="center"/>
          </w:tcPr>
          <w:p w:rsidR="00BF25F2" w:rsidRDefault="005E2EB9">
            <w:pPr>
              <w:adjustRightInd w:val="0"/>
              <w:snapToGrid w:val="0"/>
              <w:spacing w:line="400" w:lineRule="exact"/>
              <w:jc w:val="center"/>
              <w:textAlignment w:val="baseline"/>
              <w:rPr>
                <w:rFonts w:ascii="宋体" w:hAnsi="宋体" w:cs="宋体"/>
                <w:bCs/>
                <w:sz w:val="24"/>
                <w:szCs w:val="24"/>
                <w:lang w:val="zh-CN"/>
              </w:rPr>
            </w:pPr>
            <w:r>
              <w:rPr>
                <w:rFonts w:ascii="宋体" w:hAnsi="宋体" w:cs="宋体" w:hint="eastAsia"/>
                <w:bCs/>
                <w:sz w:val="24"/>
                <w:szCs w:val="24"/>
                <w:lang w:val="zh-CN"/>
              </w:rPr>
              <w:t>14</w:t>
            </w:r>
          </w:p>
        </w:tc>
        <w:tc>
          <w:tcPr>
            <w:tcW w:w="3751" w:type="dxa"/>
            <w:gridSpan w:val="3"/>
            <w:vAlign w:val="center"/>
          </w:tcPr>
          <w:p w:rsidR="00BF25F2" w:rsidRDefault="005E2EB9">
            <w:pPr>
              <w:pStyle w:val="a7"/>
              <w:kinsoku w:val="0"/>
              <w:overflowPunct w:val="0"/>
              <w:autoSpaceDE w:val="0"/>
              <w:autoSpaceDN w:val="0"/>
              <w:spacing w:line="320" w:lineRule="exact"/>
              <w:rPr>
                <w:rFonts w:ascii="宋体" w:hAnsi="宋体" w:cs="宋体"/>
                <w:bCs/>
                <w:szCs w:val="24"/>
                <w:lang w:val="zh-CN"/>
              </w:rPr>
            </w:pPr>
            <w:r>
              <w:rPr>
                <w:rFonts w:ascii="宋体" w:hAnsi="宋体" w:cs="宋体" w:hint="eastAsia"/>
                <w:bCs/>
                <w:szCs w:val="24"/>
                <w:lang w:val="zh-CN"/>
              </w:rPr>
              <w:t>联合体协议</w:t>
            </w:r>
          </w:p>
        </w:tc>
        <w:tc>
          <w:tcPr>
            <w:tcW w:w="1559" w:type="dxa"/>
            <w:vAlign w:val="center"/>
          </w:tcPr>
          <w:p w:rsidR="00BF25F2" w:rsidRDefault="00BF25F2">
            <w:pPr>
              <w:jc w:val="center"/>
            </w:pPr>
          </w:p>
        </w:tc>
        <w:tc>
          <w:tcPr>
            <w:tcW w:w="1560" w:type="dxa"/>
            <w:vAlign w:val="center"/>
          </w:tcPr>
          <w:p w:rsidR="00BF25F2" w:rsidRDefault="00BF25F2">
            <w:pPr>
              <w:snapToGrid w:val="0"/>
              <w:spacing w:line="400" w:lineRule="exact"/>
              <w:rPr>
                <w:rFonts w:ascii="宋体" w:hAnsi="宋体" w:cs="微软雅黑"/>
                <w:szCs w:val="21"/>
              </w:rPr>
            </w:pPr>
          </w:p>
        </w:tc>
        <w:tc>
          <w:tcPr>
            <w:tcW w:w="2018" w:type="dxa"/>
            <w:vAlign w:val="center"/>
          </w:tcPr>
          <w:p w:rsidR="00BF25F2" w:rsidRDefault="00BF25F2">
            <w:pPr>
              <w:snapToGrid w:val="0"/>
              <w:spacing w:line="400" w:lineRule="exact"/>
              <w:rPr>
                <w:rFonts w:ascii="宋体" w:hAnsi="宋体" w:cs="微软雅黑"/>
                <w:szCs w:val="21"/>
              </w:rPr>
            </w:pPr>
          </w:p>
        </w:tc>
      </w:tr>
      <w:tr w:rsidR="00BF25F2">
        <w:trPr>
          <w:trHeight w:val="510"/>
        </w:trPr>
        <w:tc>
          <w:tcPr>
            <w:tcW w:w="468" w:type="dxa"/>
            <w:tcBorders>
              <w:top w:val="double" w:sz="4" w:space="0" w:color="auto"/>
            </w:tcBorders>
            <w:vAlign w:val="center"/>
          </w:tcPr>
          <w:p w:rsidR="00BF25F2" w:rsidRDefault="005E2E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BF25F2" w:rsidRDefault="005E2EB9">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投标分项报价表</w:t>
            </w:r>
          </w:p>
        </w:tc>
        <w:tc>
          <w:tcPr>
            <w:tcW w:w="1559" w:type="dxa"/>
            <w:tcBorders>
              <w:top w:val="double" w:sz="4" w:space="0" w:color="auto"/>
            </w:tcBorders>
            <w:vAlign w:val="center"/>
          </w:tcPr>
          <w:p w:rsidR="00BF25F2" w:rsidRDefault="00BF25F2">
            <w:pPr>
              <w:jc w:val="center"/>
            </w:pPr>
          </w:p>
        </w:tc>
        <w:tc>
          <w:tcPr>
            <w:tcW w:w="1560" w:type="dxa"/>
            <w:tcBorders>
              <w:top w:val="double" w:sz="4" w:space="0" w:color="auto"/>
            </w:tcBorders>
            <w:vAlign w:val="center"/>
          </w:tcPr>
          <w:p w:rsidR="00BF25F2" w:rsidRDefault="00BF25F2">
            <w:pPr>
              <w:snapToGrid w:val="0"/>
              <w:spacing w:line="400" w:lineRule="exact"/>
              <w:rPr>
                <w:rFonts w:ascii="宋体" w:hAnsi="宋体" w:cs="微软雅黑"/>
                <w:szCs w:val="21"/>
              </w:rPr>
            </w:pPr>
          </w:p>
        </w:tc>
        <w:tc>
          <w:tcPr>
            <w:tcW w:w="2018" w:type="dxa"/>
            <w:tcBorders>
              <w:top w:val="double" w:sz="4" w:space="0" w:color="auto"/>
            </w:tcBorders>
            <w:vAlign w:val="center"/>
          </w:tcPr>
          <w:p w:rsidR="00BF25F2" w:rsidRDefault="00BF25F2">
            <w:pPr>
              <w:snapToGrid w:val="0"/>
              <w:spacing w:line="400" w:lineRule="exact"/>
              <w:rPr>
                <w:rFonts w:ascii="宋体" w:hAnsi="宋体" w:cs="微软雅黑"/>
                <w:szCs w:val="21"/>
              </w:rPr>
            </w:pPr>
          </w:p>
        </w:tc>
      </w:tr>
      <w:tr w:rsidR="00BF25F2">
        <w:trPr>
          <w:trHeight w:val="510"/>
        </w:trPr>
        <w:tc>
          <w:tcPr>
            <w:tcW w:w="468" w:type="dxa"/>
            <w:vAlign w:val="center"/>
          </w:tcPr>
          <w:p w:rsidR="00BF25F2" w:rsidRDefault="005E2E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vAlign w:val="center"/>
          </w:tcPr>
          <w:p w:rsidR="00BF25F2" w:rsidRDefault="005E2EB9">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技术规格偏离表</w:t>
            </w:r>
          </w:p>
        </w:tc>
        <w:tc>
          <w:tcPr>
            <w:tcW w:w="1559" w:type="dxa"/>
            <w:vAlign w:val="center"/>
          </w:tcPr>
          <w:p w:rsidR="00BF25F2" w:rsidRDefault="00BF25F2">
            <w:pPr>
              <w:jc w:val="center"/>
            </w:pPr>
          </w:p>
        </w:tc>
        <w:tc>
          <w:tcPr>
            <w:tcW w:w="1560" w:type="dxa"/>
            <w:vAlign w:val="center"/>
          </w:tcPr>
          <w:p w:rsidR="00BF25F2" w:rsidRDefault="00BF25F2">
            <w:pPr>
              <w:snapToGrid w:val="0"/>
              <w:spacing w:line="400" w:lineRule="exact"/>
              <w:rPr>
                <w:rFonts w:ascii="宋体" w:hAnsi="宋体" w:cs="微软雅黑"/>
                <w:szCs w:val="21"/>
              </w:rPr>
            </w:pPr>
          </w:p>
        </w:tc>
        <w:tc>
          <w:tcPr>
            <w:tcW w:w="2018" w:type="dxa"/>
            <w:vAlign w:val="center"/>
          </w:tcPr>
          <w:p w:rsidR="00BF25F2" w:rsidRDefault="00BF25F2">
            <w:pPr>
              <w:snapToGrid w:val="0"/>
              <w:spacing w:line="400" w:lineRule="exact"/>
              <w:rPr>
                <w:rFonts w:ascii="宋体" w:hAnsi="宋体" w:cs="微软雅黑"/>
                <w:szCs w:val="21"/>
              </w:rPr>
            </w:pPr>
          </w:p>
        </w:tc>
      </w:tr>
      <w:tr w:rsidR="00BF25F2">
        <w:trPr>
          <w:trHeight w:val="510"/>
        </w:trPr>
        <w:tc>
          <w:tcPr>
            <w:tcW w:w="468" w:type="dxa"/>
            <w:vAlign w:val="center"/>
          </w:tcPr>
          <w:p w:rsidR="00BF25F2" w:rsidRDefault="005E2E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BF25F2" w:rsidRDefault="005E2EB9">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技术方案（实施方案）</w:t>
            </w:r>
          </w:p>
        </w:tc>
        <w:tc>
          <w:tcPr>
            <w:tcW w:w="1559" w:type="dxa"/>
            <w:vAlign w:val="center"/>
          </w:tcPr>
          <w:p w:rsidR="00BF25F2" w:rsidRDefault="00BF25F2">
            <w:pPr>
              <w:jc w:val="center"/>
            </w:pPr>
          </w:p>
        </w:tc>
        <w:tc>
          <w:tcPr>
            <w:tcW w:w="1560" w:type="dxa"/>
            <w:tcBorders>
              <w:top w:val="single" w:sz="4" w:space="0" w:color="auto"/>
            </w:tcBorders>
            <w:vAlign w:val="center"/>
          </w:tcPr>
          <w:p w:rsidR="00BF25F2" w:rsidRDefault="00BF25F2">
            <w:pPr>
              <w:snapToGrid w:val="0"/>
              <w:spacing w:line="400" w:lineRule="exact"/>
              <w:rPr>
                <w:rFonts w:ascii="宋体" w:hAnsi="宋体" w:cs="微软雅黑"/>
                <w:szCs w:val="21"/>
              </w:rPr>
            </w:pPr>
          </w:p>
        </w:tc>
        <w:tc>
          <w:tcPr>
            <w:tcW w:w="2018" w:type="dxa"/>
            <w:tcBorders>
              <w:top w:val="single" w:sz="4" w:space="0" w:color="auto"/>
            </w:tcBorders>
            <w:vAlign w:val="center"/>
          </w:tcPr>
          <w:p w:rsidR="00BF25F2" w:rsidRDefault="00BF25F2">
            <w:pPr>
              <w:snapToGrid w:val="0"/>
              <w:spacing w:line="400" w:lineRule="exact"/>
              <w:rPr>
                <w:rFonts w:ascii="宋体" w:hAnsi="宋体" w:cs="微软雅黑"/>
                <w:szCs w:val="21"/>
              </w:rPr>
            </w:pPr>
          </w:p>
        </w:tc>
      </w:tr>
      <w:tr w:rsidR="00BF25F2">
        <w:trPr>
          <w:trHeight w:val="510"/>
        </w:trPr>
        <w:tc>
          <w:tcPr>
            <w:tcW w:w="468" w:type="dxa"/>
            <w:vAlign w:val="center"/>
          </w:tcPr>
          <w:p w:rsidR="00BF25F2" w:rsidRDefault="005E2E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BF25F2" w:rsidRDefault="005E2EB9">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售后服务方案</w:t>
            </w:r>
          </w:p>
        </w:tc>
        <w:tc>
          <w:tcPr>
            <w:tcW w:w="1559" w:type="dxa"/>
            <w:vAlign w:val="center"/>
          </w:tcPr>
          <w:p w:rsidR="00BF25F2" w:rsidRDefault="00BF25F2">
            <w:pPr>
              <w:jc w:val="center"/>
            </w:pPr>
          </w:p>
        </w:tc>
        <w:tc>
          <w:tcPr>
            <w:tcW w:w="1560" w:type="dxa"/>
            <w:vAlign w:val="center"/>
          </w:tcPr>
          <w:p w:rsidR="00BF25F2" w:rsidRDefault="00BF25F2">
            <w:pPr>
              <w:snapToGrid w:val="0"/>
              <w:spacing w:line="400" w:lineRule="exact"/>
              <w:rPr>
                <w:rFonts w:ascii="宋体" w:hAnsi="宋体" w:cs="微软雅黑"/>
                <w:szCs w:val="21"/>
              </w:rPr>
            </w:pPr>
          </w:p>
        </w:tc>
        <w:tc>
          <w:tcPr>
            <w:tcW w:w="2018" w:type="dxa"/>
            <w:vAlign w:val="center"/>
          </w:tcPr>
          <w:p w:rsidR="00BF25F2" w:rsidRDefault="00BF25F2">
            <w:pPr>
              <w:snapToGrid w:val="0"/>
              <w:spacing w:line="400" w:lineRule="exact"/>
              <w:rPr>
                <w:rFonts w:ascii="宋体" w:hAnsi="宋体" w:cs="微软雅黑"/>
                <w:szCs w:val="21"/>
              </w:rPr>
            </w:pPr>
          </w:p>
        </w:tc>
      </w:tr>
      <w:tr w:rsidR="00BF25F2">
        <w:trPr>
          <w:trHeight w:val="510"/>
        </w:trPr>
        <w:tc>
          <w:tcPr>
            <w:tcW w:w="468" w:type="dxa"/>
            <w:vAlign w:val="center"/>
          </w:tcPr>
          <w:p w:rsidR="00BF25F2" w:rsidRDefault="005E2E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BF25F2" w:rsidRDefault="005E2EB9">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业绩情况表</w:t>
            </w:r>
          </w:p>
        </w:tc>
        <w:tc>
          <w:tcPr>
            <w:tcW w:w="1559" w:type="dxa"/>
            <w:vAlign w:val="center"/>
          </w:tcPr>
          <w:p w:rsidR="00BF25F2" w:rsidRDefault="00BF25F2">
            <w:pPr>
              <w:jc w:val="center"/>
            </w:pPr>
          </w:p>
        </w:tc>
        <w:tc>
          <w:tcPr>
            <w:tcW w:w="1560" w:type="dxa"/>
            <w:vAlign w:val="center"/>
          </w:tcPr>
          <w:p w:rsidR="00BF25F2" w:rsidRDefault="00BF25F2">
            <w:pPr>
              <w:snapToGrid w:val="0"/>
              <w:spacing w:line="400" w:lineRule="exact"/>
              <w:rPr>
                <w:rFonts w:ascii="宋体" w:hAnsi="宋体" w:cs="微软雅黑"/>
                <w:szCs w:val="21"/>
              </w:rPr>
            </w:pPr>
          </w:p>
        </w:tc>
        <w:tc>
          <w:tcPr>
            <w:tcW w:w="2018" w:type="dxa"/>
            <w:vAlign w:val="center"/>
          </w:tcPr>
          <w:p w:rsidR="00BF25F2" w:rsidRDefault="00BF25F2">
            <w:pPr>
              <w:snapToGrid w:val="0"/>
              <w:spacing w:line="400" w:lineRule="exact"/>
              <w:rPr>
                <w:rFonts w:ascii="宋体" w:hAnsi="宋体" w:cs="微软雅黑"/>
                <w:szCs w:val="21"/>
              </w:rPr>
            </w:pPr>
          </w:p>
        </w:tc>
      </w:tr>
      <w:tr w:rsidR="00BF25F2">
        <w:trPr>
          <w:trHeight w:val="510"/>
        </w:trPr>
        <w:tc>
          <w:tcPr>
            <w:tcW w:w="468" w:type="dxa"/>
            <w:vAlign w:val="center"/>
          </w:tcPr>
          <w:p w:rsidR="00BF25F2" w:rsidRDefault="005E2E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BF25F2" w:rsidRDefault="005E2EB9">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强制节能产品政府采购清单情况</w:t>
            </w:r>
          </w:p>
        </w:tc>
        <w:tc>
          <w:tcPr>
            <w:tcW w:w="1559" w:type="dxa"/>
            <w:vAlign w:val="center"/>
          </w:tcPr>
          <w:p w:rsidR="00BF25F2" w:rsidRDefault="00BF25F2">
            <w:pPr>
              <w:jc w:val="center"/>
            </w:pPr>
          </w:p>
        </w:tc>
        <w:tc>
          <w:tcPr>
            <w:tcW w:w="1560" w:type="dxa"/>
            <w:vAlign w:val="center"/>
          </w:tcPr>
          <w:p w:rsidR="00BF25F2" w:rsidRDefault="00BF25F2">
            <w:pPr>
              <w:snapToGrid w:val="0"/>
              <w:spacing w:line="400" w:lineRule="exact"/>
              <w:rPr>
                <w:rFonts w:ascii="宋体" w:hAnsi="宋体" w:cs="微软雅黑"/>
                <w:szCs w:val="21"/>
              </w:rPr>
            </w:pPr>
          </w:p>
        </w:tc>
        <w:tc>
          <w:tcPr>
            <w:tcW w:w="2018" w:type="dxa"/>
            <w:vAlign w:val="center"/>
          </w:tcPr>
          <w:p w:rsidR="00BF25F2" w:rsidRDefault="00BF25F2">
            <w:pPr>
              <w:snapToGrid w:val="0"/>
              <w:spacing w:line="400" w:lineRule="exact"/>
              <w:rPr>
                <w:rFonts w:ascii="宋体" w:hAnsi="宋体" w:cs="微软雅黑"/>
                <w:szCs w:val="21"/>
              </w:rPr>
            </w:pPr>
          </w:p>
        </w:tc>
      </w:tr>
      <w:tr w:rsidR="00BF25F2">
        <w:trPr>
          <w:trHeight w:val="510"/>
        </w:trPr>
        <w:tc>
          <w:tcPr>
            <w:tcW w:w="468" w:type="dxa"/>
            <w:vAlign w:val="center"/>
          </w:tcPr>
          <w:p w:rsidR="00BF25F2" w:rsidRDefault="005E2E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BF25F2" w:rsidRDefault="005E2EB9">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优先采购节能产品政府采购清单情况</w:t>
            </w:r>
          </w:p>
        </w:tc>
        <w:tc>
          <w:tcPr>
            <w:tcW w:w="1559" w:type="dxa"/>
            <w:vAlign w:val="center"/>
          </w:tcPr>
          <w:p w:rsidR="00BF25F2" w:rsidRDefault="00BF25F2">
            <w:pPr>
              <w:jc w:val="center"/>
            </w:pPr>
          </w:p>
        </w:tc>
        <w:tc>
          <w:tcPr>
            <w:tcW w:w="1560" w:type="dxa"/>
            <w:vAlign w:val="center"/>
          </w:tcPr>
          <w:p w:rsidR="00BF25F2" w:rsidRDefault="00BF25F2">
            <w:pPr>
              <w:snapToGrid w:val="0"/>
              <w:spacing w:line="400" w:lineRule="exact"/>
              <w:rPr>
                <w:rFonts w:ascii="宋体" w:hAnsi="宋体" w:cs="微软雅黑"/>
                <w:szCs w:val="21"/>
              </w:rPr>
            </w:pPr>
          </w:p>
        </w:tc>
        <w:tc>
          <w:tcPr>
            <w:tcW w:w="2018" w:type="dxa"/>
            <w:vAlign w:val="center"/>
          </w:tcPr>
          <w:p w:rsidR="00BF25F2" w:rsidRDefault="00BF25F2">
            <w:pPr>
              <w:snapToGrid w:val="0"/>
              <w:spacing w:line="400" w:lineRule="exact"/>
              <w:rPr>
                <w:rFonts w:ascii="宋体" w:hAnsi="宋体" w:cs="微软雅黑"/>
                <w:szCs w:val="21"/>
              </w:rPr>
            </w:pPr>
          </w:p>
        </w:tc>
      </w:tr>
      <w:tr w:rsidR="00BF25F2">
        <w:trPr>
          <w:trHeight w:val="510"/>
        </w:trPr>
        <w:tc>
          <w:tcPr>
            <w:tcW w:w="468" w:type="dxa"/>
            <w:vAlign w:val="center"/>
          </w:tcPr>
          <w:p w:rsidR="00BF25F2" w:rsidRDefault="005E2E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BF25F2" w:rsidRDefault="005E2EB9">
            <w:pPr>
              <w:pStyle w:val="a7"/>
              <w:kinsoku w:val="0"/>
              <w:overflowPunct w:val="0"/>
              <w:autoSpaceDE w:val="0"/>
              <w:autoSpaceDN w:val="0"/>
              <w:spacing w:line="320" w:lineRule="exact"/>
              <w:rPr>
                <w:rFonts w:hAnsi="宋体" w:cs="微软雅黑"/>
                <w:bCs/>
                <w:kern w:val="0"/>
              </w:rPr>
            </w:pPr>
            <w:r>
              <w:rPr>
                <w:rFonts w:ascii="宋体" w:hAnsi="宋体" w:hint="eastAsia"/>
                <w:color w:val="000000"/>
                <w:szCs w:val="24"/>
              </w:rPr>
              <w:t>环境标志产品政府采购清单情况</w:t>
            </w:r>
          </w:p>
        </w:tc>
        <w:tc>
          <w:tcPr>
            <w:tcW w:w="1559" w:type="dxa"/>
            <w:vAlign w:val="center"/>
          </w:tcPr>
          <w:p w:rsidR="00BF25F2" w:rsidRDefault="00BF25F2">
            <w:pPr>
              <w:jc w:val="center"/>
            </w:pPr>
          </w:p>
        </w:tc>
        <w:tc>
          <w:tcPr>
            <w:tcW w:w="1560" w:type="dxa"/>
            <w:vAlign w:val="center"/>
          </w:tcPr>
          <w:p w:rsidR="00BF25F2" w:rsidRDefault="00BF25F2">
            <w:pPr>
              <w:snapToGrid w:val="0"/>
              <w:spacing w:line="400" w:lineRule="exact"/>
              <w:rPr>
                <w:rFonts w:ascii="宋体" w:hAnsi="宋体" w:cs="微软雅黑"/>
                <w:szCs w:val="21"/>
              </w:rPr>
            </w:pPr>
          </w:p>
        </w:tc>
        <w:tc>
          <w:tcPr>
            <w:tcW w:w="2018" w:type="dxa"/>
            <w:vAlign w:val="center"/>
          </w:tcPr>
          <w:p w:rsidR="00BF25F2" w:rsidRDefault="00BF25F2">
            <w:pPr>
              <w:snapToGrid w:val="0"/>
              <w:spacing w:line="400" w:lineRule="exact"/>
              <w:rPr>
                <w:rFonts w:ascii="宋体" w:hAnsi="宋体" w:cs="微软雅黑"/>
                <w:szCs w:val="21"/>
              </w:rPr>
            </w:pPr>
          </w:p>
        </w:tc>
      </w:tr>
      <w:tr w:rsidR="00BF25F2">
        <w:trPr>
          <w:trHeight w:val="510"/>
        </w:trPr>
        <w:tc>
          <w:tcPr>
            <w:tcW w:w="468" w:type="dxa"/>
            <w:vAlign w:val="center"/>
          </w:tcPr>
          <w:p w:rsidR="00BF25F2" w:rsidRDefault="005E2E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BF25F2" w:rsidRDefault="005E2EB9">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中小企业声明函</w:t>
            </w:r>
          </w:p>
        </w:tc>
        <w:tc>
          <w:tcPr>
            <w:tcW w:w="1559" w:type="dxa"/>
            <w:vAlign w:val="center"/>
          </w:tcPr>
          <w:p w:rsidR="00BF25F2" w:rsidRDefault="00BF25F2">
            <w:pPr>
              <w:jc w:val="center"/>
            </w:pPr>
          </w:p>
        </w:tc>
        <w:tc>
          <w:tcPr>
            <w:tcW w:w="1560" w:type="dxa"/>
            <w:vAlign w:val="center"/>
          </w:tcPr>
          <w:p w:rsidR="00BF25F2" w:rsidRDefault="00BF25F2">
            <w:pPr>
              <w:snapToGrid w:val="0"/>
              <w:spacing w:line="400" w:lineRule="exact"/>
              <w:rPr>
                <w:rFonts w:ascii="宋体" w:hAnsi="宋体" w:cs="微软雅黑"/>
                <w:szCs w:val="21"/>
              </w:rPr>
            </w:pPr>
          </w:p>
        </w:tc>
        <w:tc>
          <w:tcPr>
            <w:tcW w:w="2018" w:type="dxa"/>
            <w:vAlign w:val="center"/>
          </w:tcPr>
          <w:p w:rsidR="00BF25F2" w:rsidRDefault="00BF25F2">
            <w:pPr>
              <w:snapToGrid w:val="0"/>
              <w:spacing w:line="400" w:lineRule="exact"/>
              <w:rPr>
                <w:rFonts w:ascii="宋体" w:hAnsi="宋体" w:cs="微软雅黑"/>
                <w:szCs w:val="21"/>
              </w:rPr>
            </w:pPr>
          </w:p>
        </w:tc>
      </w:tr>
      <w:tr w:rsidR="00BF25F2">
        <w:trPr>
          <w:trHeight w:val="510"/>
        </w:trPr>
        <w:tc>
          <w:tcPr>
            <w:tcW w:w="468" w:type="dxa"/>
            <w:vAlign w:val="center"/>
          </w:tcPr>
          <w:p w:rsidR="00BF25F2" w:rsidRDefault="005E2E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3"/>
            <w:vAlign w:val="center"/>
          </w:tcPr>
          <w:p w:rsidR="00BF25F2" w:rsidRDefault="005E2EB9">
            <w:pPr>
              <w:pStyle w:val="a7"/>
              <w:kinsoku w:val="0"/>
              <w:overflowPunct w:val="0"/>
              <w:autoSpaceDE w:val="0"/>
              <w:autoSpaceDN w:val="0"/>
              <w:spacing w:line="320" w:lineRule="exact"/>
              <w:rPr>
                <w:rFonts w:hAnsi="宋体" w:cs="微软雅黑"/>
                <w:bCs/>
                <w:kern w:val="0"/>
              </w:rPr>
            </w:pPr>
            <w:r>
              <w:rPr>
                <w:rFonts w:ascii="宋体" w:hAnsi="宋体" w:cs="仿宋_GB2312" w:hint="eastAsia"/>
                <w:szCs w:val="24"/>
                <w:lang w:val="zh-CN"/>
              </w:rPr>
              <w:t>残疾人福利性单位声明函</w:t>
            </w:r>
          </w:p>
        </w:tc>
        <w:tc>
          <w:tcPr>
            <w:tcW w:w="1559" w:type="dxa"/>
            <w:vAlign w:val="center"/>
          </w:tcPr>
          <w:p w:rsidR="00BF25F2" w:rsidRDefault="00BF25F2">
            <w:pPr>
              <w:jc w:val="center"/>
            </w:pPr>
          </w:p>
        </w:tc>
        <w:tc>
          <w:tcPr>
            <w:tcW w:w="1560" w:type="dxa"/>
            <w:vAlign w:val="center"/>
          </w:tcPr>
          <w:p w:rsidR="00BF25F2" w:rsidRDefault="00BF25F2">
            <w:pPr>
              <w:snapToGrid w:val="0"/>
              <w:spacing w:line="400" w:lineRule="exact"/>
              <w:rPr>
                <w:rFonts w:ascii="宋体" w:hAnsi="宋体" w:cs="微软雅黑"/>
                <w:szCs w:val="21"/>
              </w:rPr>
            </w:pPr>
          </w:p>
        </w:tc>
        <w:tc>
          <w:tcPr>
            <w:tcW w:w="2018" w:type="dxa"/>
            <w:vAlign w:val="center"/>
          </w:tcPr>
          <w:p w:rsidR="00BF25F2" w:rsidRDefault="00BF25F2">
            <w:pPr>
              <w:snapToGrid w:val="0"/>
              <w:spacing w:line="400" w:lineRule="exact"/>
              <w:rPr>
                <w:rFonts w:ascii="宋体" w:hAnsi="宋体" w:cs="微软雅黑"/>
                <w:szCs w:val="21"/>
              </w:rPr>
            </w:pPr>
          </w:p>
        </w:tc>
      </w:tr>
      <w:tr w:rsidR="00BF25F2">
        <w:trPr>
          <w:trHeight w:val="510"/>
        </w:trPr>
        <w:tc>
          <w:tcPr>
            <w:tcW w:w="468" w:type="dxa"/>
            <w:vAlign w:val="center"/>
          </w:tcPr>
          <w:p w:rsidR="00BF25F2" w:rsidRDefault="005E2E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3"/>
            <w:vAlign w:val="center"/>
          </w:tcPr>
          <w:p w:rsidR="00BF25F2" w:rsidRDefault="005E2EB9">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监狱企业证明文件</w:t>
            </w:r>
          </w:p>
        </w:tc>
        <w:tc>
          <w:tcPr>
            <w:tcW w:w="1559" w:type="dxa"/>
            <w:vAlign w:val="center"/>
          </w:tcPr>
          <w:p w:rsidR="00BF25F2" w:rsidRDefault="00BF25F2">
            <w:pPr>
              <w:jc w:val="center"/>
            </w:pPr>
          </w:p>
        </w:tc>
        <w:tc>
          <w:tcPr>
            <w:tcW w:w="1560" w:type="dxa"/>
            <w:vAlign w:val="center"/>
          </w:tcPr>
          <w:p w:rsidR="00BF25F2" w:rsidRDefault="00BF25F2">
            <w:pPr>
              <w:snapToGrid w:val="0"/>
              <w:spacing w:line="400" w:lineRule="exact"/>
              <w:rPr>
                <w:rFonts w:ascii="宋体" w:hAnsi="宋体" w:cs="微软雅黑"/>
                <w:szCs w:val="21"/>
              </w:rPr>
            </w:pPr>
          </w:p>
        </w:tc>
        <w:tc>
          <w:tcPr>
            <w:tcW w:w="2018" w:type="dxa"/>
            <w:vAlign w:val="center"/>
          </w:tcPr>
          <w:p w:rsidR="00BF25F2" w:rsidRDefault="00BF25F2">
            <w:pPr>
              <w:snapToGrid w:val="0"/>
              <w:spacing w:line="400" w:lineRule="exact"/>
              <w:rPr>
                <w:rFonts w:ascii="宋体" w:hAnsi="宋体" w:cs="微软雅黑"/>
                <w:szCs w:val="21"/>
              </w:rPr>
            </w:pPr>
          </w:p>
        </w:tc>
      </w:tr>
      <w:tr w:rsidR="00BF25F2">
        <w:trPr>
          <w:trHeight w:val="1600"/>
        </w:trPr>
        <w:tc>
          <w:tcPr>
            <w:tcW w:w="468" w:type="dxa"/>
            <w:vAlign w:val="center"/>
          </w:tcPr>
          <w:p w:rsidR="00BF25F2" w:rsidRDefault="005E2E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774" w:type="dxa"/>
            <w:tcBorders>
              <w:right w:val="single" w:sz="4" w:space="0" w:color="auto"/>
            </w:tcBorders>
            <w:vAlign w:val="center"/>
          </w:tcPr>
          <w:p w:rsidR="00BF25F2" w:rsidRDefault="005E2EB9">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CCC</w:t>
            </w:r>
            <w:r>
              <w:rPr>
                <w:rFonts w:hAnsi="宋体" w:cs="微软雅黑" w:hint="eastAsia"/>
                <w:bCs/>
                <w:kern w:val="0"/>
              </w:rPr>
              <w:t>强制性产品认证</w:t>
            </w:r>
          </w:p>
        </w:tc>
        <w:tc>
          <w:tcPr>
            <w:tcW w:w="2977" w:type="dxa"/>
            <w:gridSpan w:val="2"/>
            <w:tcBorders>
              <w:left w:val="single" w:sz="4" w:space="0" w:color="auto"/>
            </w:tcBorders>
            <w:vAlign w:val="center"/>
          </w:tcPr>
          <w:p w:rsidR="00BF25F2" w:rsidRDefault="005E2EB9">
            <w:pPr>
              <w:pStyle w:val="a7"/>
              <w:kinsoku w:val="0"/>
              <w:overflowPunct w:val="0"/>
              <w:autoSpaceDE w:val="0"/>
              <w:autoSpaceDN w:val="0"/>
              <w:spacing w:line="320" w:lineRule="exact"/>
              <w:rPr>
                <w:rFonts w:hAnsi="宋体" w:cs="微软雅黑"/>
                <w:bCs/>
                <w:kern w:val="0"/>
              </w:rPr>
            </w:pPr>
            <w:r>
              <w:rPr>
                <w:rFonts w:ascii="宋体" w:hAnsi="宋体" w:cs="宋体" w:hint="eastAsia"/>
                <w:bCs/>
                <w:color w:val="7030A0"/>
                <w:szCs w:val="24"/>
                <w:lang w:val="zh-CN"/>
              </w:rPr>
              <w:t>所投产品符合国家强制性要求承诺函</w:t>
            </w:r>
          </w:p>
        </w:tc>
        <w:tc>
          <w:tcPr>
            <w:tcW w:w="1559" w:type="dxa"/>
            <w:vAlign w:val="center"/>
          </w:tcPr>
          <w:p w:rsidR="00BF25F2" w:rsidRDefault="00BF25F2">
            <w:pPr>
              <w:pStyle w:val="a7"/>
            </w:pPr>
          </w:p>
        </w:tc>
        <w:tc>
          <w:tcPr>
            <w:tcW w:w="1560" w:type="dxa"/>
            <w:vAlign w:val="center"/>
          </w:tcPr>
          <w:p w:rsidR="00BF25F2" w:rsidRDefault="00BF25F2">
            <w:pPr>
              <w:snapToGrid w:val="0"/>
              <w:spacing w:line="400" w:lineRule="exact"/>
              <w:rPr>
                <w:rFonts w:ascii="宋体" w:hAnsi="宋体" w:cs="微软雅黑"/>
                <w:szCs w:val="21"/>
              </w:rPr>
            </w:pPr>
          </w:p>
        </w:tc>
        <w:tc>
          <w:tcPr>
            <w:tcW w:w="2018" w:type="dxa"/>
            <w:vAlign w:val="center"/>
          </w:tcPr>
          <w:p w:rsidR="00BF25F2" w:rsidRDefault="00BF25F2">
            <w:pPr>
              <w:snapToGrid w:val="0"/>
              <w:spacing w:line="400" w:lineRule="exact"/>
              <w:rPr>
                <w:rFonts w:ascii="宋体" w:hAnsi="宋体" w:cs="微软雅黑"/>
                <w:szCs w:val="21"/>
              </w:rPr>
            </w:pPr>
          </w:p>
        </w:tc>
      </w:tr>
      <w:tr w:rsidR="00BF25F2">
        <w:trPr>
          <w:trHeight w:val="1920"/>
        </w:trPr>
        <w:tc>
          <w:tcPr>
            <w:tcW w:w="468" w:type="dxa"/>
            <w:vAlign w:val="center"/>
          </w:tcPr>
          <w:p w:rsidR="00BF25F2" w:rsidRDefault="005E2E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774" w:type="dxa"/>
            <w:tcBorders>
              <w:right w:val="single" w:sz="4" w:space="0" w:color="auto"/>
            </w:tcBorders>
            <w:vAlign w:val="center"/>
          </w:tcPr>
          <w:p w:rsidR="00BF25F2" w:rsidRDefault="005E2EB9">
            <w:pPr>
              <w:pStyle w:val="a7"/>
              <w:kinsoku w:val="0"/>
              <w:overflowPunct w:val="0"/>
              <w:autoSpaceDE w:val="0"/>
              <w:autoSpaceDN w:val="0"/>
              <w:spacing w:line="320" w:lineRule="exact"/>
              <w:rPr>
                <w:rFonts w:ascii="宋体" w:hAnsi="宋体" w:cs="宋体"/>
                <w:kern w:val="0"/>
                <w:szCs w:val="24"/>
              </w:rPr>
            </w:pPr>
            <w:r>
              <w:rPr>
                <w:rFonts w:ascii="宋体" w:hAnsi="宋体" w:cs="宋体"/>
                <w:kern w:val="0"/>
                <w:szCs w:val="24"/>
              </w:rPr>
              <w:t>信息安全产品强制性认证</w:t>
            </w:r>
          </w:p>
        </w:tc>
        <w:tc>
          <w:tcPr>
            <w:tcW w:w="2977" w:type="dxa"/>
            <w:gridSpan w:val="2"/>
            <w:tcBorders>
              <w:left w:val="single" w:sz="4" w:space="0" w:color="auto"/>
            </w:tcBorders>
            <w:vAlign w:val="center"/>
          </w:tcPr>
          <w:p w:rsidR="00BF25F2" w:rsidRDefault="005E2EB9">
            <w:pPr>
              <w:pStyle w:val="a7"/>
              <w:kinsoku w:val="0"/>
              <w:overflowPunct w:val="0"/>
              <w:autoSpaceDE w:val="0"/>
              <w:autoSpaceDN w:val="0"/>
              <w:spacing w:line="320" w:lineRule="exact"/>
              <w:rPr>
                <w:rFonts w:ascii="宋体" w:hAnsi="宋体" w:cs="宋体"/>
                <w:bCs/>
                <w:szCs w:val="24"/>
                <w:lang w:val="zh-CN"/>
              </w:rPr>
            </w:pPr>
            <w:r>
              <w:rPr>
                <w:rFonts w:ascii="宋体" w:hAnsi="宋体" w:cs="宋体" w:hint="eastAsia"/>
                <w:bCs/>
                <w:szCs w:val="24"/>
                <w:lang w:val="zh-CN"/>
              </w:rPr>
              <w:t>所投产品符合</w:t>
            </w:r>
            <w:r>
              <w:rPr>
                <w:rFonts w:ascii="宋体" w:hAnsi="宋体" w:cs="宋体"/>
                <w:kern w:val="0"/>
                <w:szCs w:val="24"/>
              </w:rPr>
              <w:t>信息安全产品强制性认证</w:t>
            </w:r>
            <w:r>
              <w:rPr>
                <w:rFonts w:ascii="宋体" w:hAnsi="宋体" w:cs="宋体" w:hint="eastAsia"/>
                <w:bCs/>
                <w:szCs w:val="24"/>
                <w:lang w:val="zh-CN"/>
              </w:rPr>
              <w:t>要求承诺函</w:t>
            </w:r>
          </w:p>
        </w:tc>
        <w:tc>
          <w:tcPr>
            <w:tcW w:w="1559" w:type="dxa"/>
            <w:vAlign w:val="center"/>
          </w:tcPr>
          <w:p w:rsidR="00BF25F2" w:rsidRDefault="00BF25F2">
            <w:pPr>
              <w:pStyle w:val="a7"/>
            </w:pPr>
          </w:p>
        </w:tc>
        <w:tc>
          <w:tcPr>
            <w:tcW w:w="1560" w:type="dxa"/>
            <w:vAlign w:val="center"/>
          </w:tcPr>
          <w:p w:rsidR="00BF25F2" w:rsidRDefault="00BF25F2">
            <w:pPr>
              <w:snapToGrid w:val="0"/>
              <w:spacing w:line="400" w:lineRule="exact"/>
              <w:rPr>
                <w:rFonts w:ascii="宋体" w:hAnsi="宋体" w:cs="微软雅黑"/>
                <w:szCs w:val="21"/>
              </w:rPr>
            </w:pPr>
          </w:p>
        </w:tc>
        <w:tc>
          <w:tcPr>
            <w:tcW w:w="2018" w:type="dxa"/>
            <w:vAlign w:val="center"/>
          </w:tcPr>
          <w:p w:rsidR="00BF25F2" w:rsidRDefault="00BF25F2">
            <w:pPr>
              <w:snapToGrid w:val="0"/>
              <w:spacing w:line="400" w:lineRule="exact"/>
              <w:rPr>
                <w:rFonts w:ascii="宋体" w:hAnsi="宋体" w:cs="微软雅黑"/>
                <w:szCs w:val="21"/>
              </w:rPr>
            </w:pPr>
          </w:p>
        </w:tc>
      </w:tr>
      <w:tr w:rsidR="00BF25F2">
        <w:trPr>
          <w:trHeight w:val="510"/>
        </w:trPr>
        <w:tc>
          <w:tcPr>
            <w:tcW w:w="468" w:type="dxa"/>
            <w:vAlign w:val="center"/>
          </w:tcPr>
          <w:p w:rsidR="00BF25F2" w:rsidRDefault="005E2E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3751" w:type="dxa"/>
            <w:gridSpan w:val="3"/>
            <w:vAlign w:val="center"/>
          </w:tcPr>
          <w:p w:rsidR="00BF25F2" w:rsidRDefault="005E2EB9">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其它资料</w:t>
            </w:r>
          </w:p>
        </w:tc>
        <w:tc>
          <w:tcPr>
            <w:tcW w:w="1559" w:type="dxa"/>
            <w:vAlign w:val="center"/>
          </w:tcPr>
          <w:p w:rsidR="00BF25F2" w:rsidRDefault="00BF25F2">
            <w:pPr>
              <w:jc w:val="center"/>
            </w:pPr>
          </w:p>
        </w:tc>
        <w:tc>
          <w:tcPr>
            <w:tcW w:w="1560" w:type="dxa"/>
            <w:vAlign w:val="center"/>
          </w:tcPr>
          <w:p w:rsidR="00BF25F2" w:rsidRDefault="00BF25F2">
            <w:pPr>
              <w:snapToGrid w:val="0"/>
              <w:spacing w:line="400" w:lineRule="exact"/>
              <w:rPr>
                <w:rFonts w:ascii="宋体" w:hAnsi="宋体" w:cs="微软雅黑"/>
                <w:szCs w:val="21"/>
              </w:rPr>
            </w:pPr>
          </w:p>
        </w:tc>
        <w:tc>
          <w:tcPr>
            <w:tcW w:w="2018" w:type="dxa"/>
            <w:vAlign w:val="center"/>
          </w:tcPr>
          <w:p w:rsidR="00BF25F2" w:rsidRDefault="00BF25F2">
            <w:pPr>
              <w:snapToGrid w:val="0"/>
              <w:spacing w:line="400" w:lineRule="exact"/>
              <w:rPr>
                <w:rFonts w:ascii="宋体" w:hAnsi="宋体" w:cs="微软雅黑"/>
                <w:szCs w:val="21"/>
              </w:rPr>
            </w:pPr>
          </w:p>
        </w:tc>
      </w:tr>
    </w:tbl>
    <w:p w:rsidR="00BF25F2" w:rsidRDefault="005E2EB9" w:rsidP="003331D6">
      <w:pPr>
        <w:pStyle w:val="a7"/>
        <w:spacing w:line="360" w:lineRule="auto"/>
        <w:jc w:val="center"/>
        <w:rPr>
          <w:rFonts w:ascii="宋体" w:hAnsi="宋体"/>
          <w:b/>
          <w:snapToGrid w:val="0"/>
          <w:kern w:val="0"/>
          <w:sz w:val="36"/>
          <w:szCs w:val="36"/>
        </w:rPr>
      </w:pPr>
      <w:r>
        <w:rPr>
          <w:rFonts w:ascii="宋体" w:hAnsi="宋体" w:hint="eastAsia"/>
          <w:b/>
          <w:snapToGrid w:val="0"/>
          <w:kern w:val="0"/>
          <w:sz w:val="36"/>
          <w:szCs w:val="36"/>
        </w:rPr>
        <w:lastRenderedPageBreak/>
        <w:t>二、开标一览表</w:t>
      </w:r>
    </w:p>
    <w:p w:rsidR="00BF25F2" w:rsidRDefault="005E2EB9" w:rsidP="00543E42">
      <w:pPr>
        <w:spacing w:before="50" w:afterLines="50" w:line="360" w:lineRule="auto"/>
        <w:contextualSpacing/>
        <w:jc w:val="left"/>
        <w:rPr>
          <w:rFonts w:ascii="宋体" w:hAnsi="宋体"/>
          <w:color w:val="000000"/>
          <w:sz w:val="24"/>
          <w:szCs w:val="24"/>
        </w:rPr>
      </w:pPr>
      <w:r>
        <w:rPr>
          <w:rFonts w:ascii="宋体" w:hAnsi="宋体" w:hint="eastAsia"/>
          <w:color w:val="000000"/>
          <w:sz w:val="24"/>
          <w:szCs w:val="24"/>
        </w:rPr>
        <w:t>项目编号：</w:t>
      </w:r>
    </w:p>
    <w:p w:rsidR="00BF25F2" w:rsidRDefault="005E2EB9">
      <w:pPr>
        <w:spacing w:line="360" w:lineRule="auto"/>
        <w:contextualSpacing/>
        <w:rPr>
          <w:rFonts w:ascii="宋体" w:hAnsi="宋体"/>
          <w:color w:val="000000"/>
          <w:sz w:val="24"/>
          <w:szCs w:val="24"/>
        </w:rPr>
      </w:pPr>
      <w:r>
        <w:rPr>
          <w:rFonts w:ascii="宋体" w:hAnsi="宋体" w:hint="eastAsia"/>
          <w:color w:val="000000"/>
          <w:sz w:val="24"/>
          <w:szCs w:val="24"/>
        </w:rPr>
        <w:t xml:space="preserve">项目名称：                                             </w:t>
      </w:r>
      <w:r>
        <w:rPr>
          <w:rFonts w:ascii="宋体" w:hAnsi="宋体" w:cs="Arial" w:hint="eastAsia"/>
          <w:sz w:val="24"/>
          <w:szCs w:val="24"/>
        </w:rPr>
        <w:t>单位：元（人民币）</w:t>
      </w:r>
    </w:p>
    <w:tbl>
      <w:tblPr>
        <w:tblW w:w="9180" w:type="dxa"/>
        <w:tblLayout w:type="fixed"/>
        <w:tblLook w:val="04A0"/>
      </w:tblPr>
      <w:tblGrid>
        <w:gridCol w:w="959"/>
        <w:gridCol w:w="1843"/>
        <w:gridCol w:w="3685"/>
        <w:gridCol w:w="1843"/>
        <w:gridCol w:w="850"/>
      </w:tblGrid>
      <w:tr w:rsidR="00BF25F2">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1F1F1"/>
            <w:vAlign w:val="center"/>
          </w:tcPr>
          <w:p w:rsidR="00BF25F2" w:rsidRDefault="005E2EB9">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BF25F2" w:rsidRDefault="005E2EB9">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BF25F2" w:rsidRDefault="005E2EB9">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BF25F2" w:rsidRDefault="005E2EB9">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F1F1F1"/>
            <w:vAlign w:val="center"/>
          </w:tcPr>
          <w:p w:rsidR="00BF25F2" w:rsidRDefault="005E2EB9">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备注</w:t>
            </w:r>
          </w:p>
        </w:tc>
      </w:tr>
      <w:tr w:rsidR="00BF25F2">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BF25F2" w:rsidRDefault="00BF25F2">
            <w:pPr>
              <w:autoSpaceDE w:val="0"/>
              <w:autoSpaceDN w:val="0"/>
              <w:adjustRightInd w:val="0"/>
              <w:spacing w:line="480" w:lineRule="exact"/>
              <w:ind w:firstLine="240"/>
              <w:rPr>
                <w:rFonts w:ascii="宋体" w:hAnsi="宋体"/>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BF25F2" w:rsidRDefault="00BF25F2">
            <w:pPr>
              <w:autoSpaceDE w:val="0"/>
              <w:autoSpaceDN w:val="0"/>
              <w:adjustRightInd w:val="0"/>
              <w:spacing w:line="480" w:lineRule="exact"/>
              <w:ind w:firstLine="240"/>
              <w:rPr>
                <w:rFonts w:ascii="宋体" w:hAnsi="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BF25F2" w:rsidRDefault="005E2EB9">
            <w:pPr>
              <w:autoSpaceDE w:val="0"/>
              <w:autoSpaceDN w:val="0"/>
              <w:adjustRightInd w:val="0"/>
              <w:spacing w:line="480" w:lineRule="exact"/>
              <w:rPr>
                <w:rFonts w:ascii="宋体" w:hAnsi="宋体" w:cs="宋体"/>
                <w:sz w:val="24"/>
                <w:szCs w:val="24"/>
                <w:lang w:val="zh-CN"/>
              </w:rPr>
            </w:pPr>
            <w:r>
              <w:rPr>
                <w:rFonts w:ascii="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BF25F2" w:rsidRDefault="00BF25F2">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BF25F2" w:rsidRDefault="00BF25F2">
            <w:pPr>
              <w:autoSpaceDE w:val="0"/>
              <w:autoSpaceDN w:val="0"/>
              <w:adjustRightInd w:val="0"/>
              <w:spacing w:line="480" w:lineRule="exact"/>
              <w:ind w:firstLine="240"/>
              <w:rPr>
                <w:rFonts w:ascii="宋体" w:hAnsi="宋体" w:cs="宋体"/>
                <w:sz w:val="24"/>
                <w:szCs w:val="24"/>
                <w:lang w:val="zh-CN"/>
              </w:rPr>
            </w:pPr>
          </w:p>
        </w:tc>
      </w:tr>
      <w:tr w:rsidR="00BF25F2">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BF25F2" w:rsidRDefault="005E2EB9">
            <w:pPr>
              <w:autoSpaceDE w:val="0"/>
              <w:autoSpaceDN w:val="0"/>
              <w:adjustRightInd w:val="0"/>
              <w:spacing w:line="480" w:lineRule="exact"/>
              <w:ind w:firstLine="240"/>
              <w:rPr>
                <w:rFonts w:ascii="宋体" w:hAnsi="宋体"/>
                <w:sz w:val="24"/>
                <w:szCs w:val="24"/>
              </w:rPr>
            </w:pPr>
            <w:r>
              <w:rPr>
                <w:rFonts w:ascii="宋体" w:hAnsi="宋体"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BF25F2" w:rsidRDefault="00BF25F2">
            <w:pPr>
              <w:autoSpaceDE w:val="0"/>
              <w:autoSpaceDN w:val="0"/>
              <w:adjustRightInd w:val="0"/>
              <w:spacing w:line="480" w:lineRule="exact"/>
              <w:ind w:firstLine="240"/>
              <w:rPr>
                <w:rFonts w:ascii="宋体" w:hAnsi="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BF25F2" w:rsidRDefault="005E2EB9">
            <w:pPr>
              <w:autoSpaceDE w:val="0"/>
              <w:autoSpaceDN w:val="0"/>
              <w:adjustRightInd w:val="0"/>
              <w:spacing w:line="480" w:lineRule="exact"/>
              <w:rPr>
                <w:rFonts w:ascii="宋体" w:hAnsi="宋体" w:cs="宋体"/>
                <w:sz w:val="24"/>
                <w:szCs w:val="24"/>
                <w:lang w:val="zh-CN"/>
              </w:rPr>
            </w:pPr>
            <w:r>
              <w:rPr>
                <w:rFonts w:ascii="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BF25F2" w:rsidRDefault="00BF25F2">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BF25F2" w:rsidRDefault="00BF25F2">
            <w:pPr>
              <w:autoSpaceDE w:val="0"/>
              <w:autoSpaceDN w:val="0"/>
              <w:adjustRightInd w:val="0"/>
              <w:spacing w:line="480" w:lineRule="exact"/>
              <w:ind w:firstLine="240"/>
              <w:rPr>
                <w:rFonts w:ascii="宋体" w:hAnsi="宋体" w:cs="宋体"/>
                <w:sz w:val="24"/>
                <w:szCs w:val="24"/>
                <w:lang w:val="zh-CN"/>
              </w:rPr>
            </w:pPr>
          </w:p>
        </w:tc>
      </w:tr>
    </w:tbl>
    <w:p w:rsidR="00BF25F2" w:rsidRDefault="005E2EB9">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投标人名称：</w:t>
      </w:r>
      <w:r>
        <w:rPr>
          <w:rFonts w:ascii="宋体" w:hAnsi="宋体" w:cs="宋体" w:hint="eastAsia"/>
          <w:sz w:val="24"/>
          <w:szCs w:val="24"/>
          <w:u w:val="single"/>
          <w:lang w:val="zh-CN"/>
        </w:rPr>
        <w:t xml:space="preserve">     （全称）   </w:t>
      </w:r>
      <w:r>
        <w:rPr>
          <w:rFonts w:ascii="宋体" w:hAnsi="宋体" w:cs="宋体" w:hint="eastAsia"/>
          <w:sz w:val="24"/>
          <w:szCs w:val="24"/>
          <w:lang w:val="zh-CN"/>
        </w:rPr>
        <w:t>（公章）：</w:t>
      </w:r>
    </w:p>
    <w:p w:rsidR="00BF25F2" w:rsidRDefault="005E2EB9">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投标人法定代表人（或授权代表）签字：</w:t>
      </w:r>
    </w:p>
    <w:p w:rsidR="00BF25F2" w:rsidRDefault="005E2EB9">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日期：年月日</w:t>
      </w:r>
    </w:p>
    <w:p w:rsidR="00BF25F2" w:rsidRDefault="00BF25F2">
      <w:pPr>
        <w:autoSpaceDE w:val="0"/>
        <w:autoSpaceDN w:val="0"/>
        <w:adjustRightInd w:val="0"/>
        <w:spacing w:line="360" w:lineRule="auto"/>
        <w:rPr>
          <w:rFonts w:ascii="宋体" w:cs="宋体"/>
          <w:sz w:val="24"/>
          <w:lang w:val="zh-CN"/>
        </w:rPr>
      </w:pPr>
    </w:p>
    <w:p w:rsidR="00BF25F2" w:rsidRDefault="00BF25F2">
      <w:pPr>
        <w:autoSpaceDE w:val="0"/>
        <w:autoSpaceDN w:val="0"/>
        <w:adjustRightInd w:val="0"/>
        <w:spacing w:line="360" w:lineRule="auto"/>
        <w:rPr>
          <w:rFonts w:ascii="宋体" w:cs="宋体"/>
          <w:sz w:val="24"/>
          <w:lang w:val="zh-CN"/>
        </w:rPr>
      </w:pPr>
    </w:p>
    <w:p w:rsidR="00BF25F2" w:rsidRDefault="00BF25F2">
      <w:pPr>
        <w:autoSpaceDE w:val="0"/>
        <w:autoSpaceDN w:val="0"/>
        <w:adjustRightInd w:val="0"/>
        <w:spacing w:line="360" w:lineRule="auto"/>
        <w:rPr>
          <w:rFonts w:ascii="宋体" w:cs="宋体"/>
          <w:sz w:val="24"/>
          <w:lang w:val="zh-CN"/>
        </w:rPr>
      </w:pPr>
    </w:p>
    <w:p w:rsidR="00BF25F2" w:rsidRDefault="00BF25F2">
      <w:pPr>
        <w:autoSpaceDE w:val="0"/>
        <w:autoSpaceDN w:val="0"/>
        <w:adjustRightInd w:val="0"/>
        <w:spacing w:line="360" w:lineRule="auto"/>
        <w:rPr>
          <w:rFonts w:ascii="宋体" w:cs="宋体"/>
          <w:sz w:val="24"/>
          <w:lang w:val="zh-CN"/>
        </w:rPr>
      </w:pPr>
    </w:p>
    <w:p w:rsidR="00BF25F2" w:rsidRDefault="00BF25F2">
      <w:pPr>
        <w:autoSpaceDE w:val="0"/>
        <w:autoSpaceDN w:val="0"/>
        <w:adjustRightInd w:val="0"/>
        <w:spacing w:line="360" w:lineRule="auto"/>
        <w:rPr>
          <w:rFonts w:ascii="宋体" w:cs="宋体"/>
          <w:sz w:val="24"/>
          <w:lang w:val="zh-CN"/>
        </w:rPr>
      </w:pPr>
    </w:p>
    <w:p w:rsidR="00BF25F2" w:rsidRDefault="00BF25F2">
      <w:pPr>
        <w:autoSpaceDE w:val="0"/>
        <w:autoSpaceDN w:val="0"/>
        <w:adjustRightInd w:val="0"/>
        <w:spacing w:line="360" w:lineRule="auto"/>
        <w:rPr>
          <w:rFonts w:ascii="宋体" w:cs="宋体"/>
          <w:sz w:val="24"/>
          <w:lang w:val="zh-CN"/>
        </w:rPr>
      </w:pPr>
    </w:p>
    <w:p w:rsidR="00BF25F2" w:rsidRDefault="00BF25F2">
      <w:pPr>
        <w:autoSpaceDE w:val="0"/>
        <w:autoSpaceDN w:val="0"/>
        <w:adjustRightInd w:val="0"/>
        <w:spacing w:line="360" w:lineRule="auto"/>
        <w:rPr>
          <w:rFonts w:ascii="宋体" w:cs="宋体"/>
          <w:sz w:val="24"/>
          <w:lang w:val="zh-CN"/>
        </w:rPr>
      </w:pPr>
    </w:p>
    <w:p w:rsidR="00BF25F2" w:rsidRDefault="00BF25F2">
      <w:pPr>
        <w:autoSpaceDE w:val="0"/>
        <w:autoSpaceDN w:val="0"/>
        <w:adjustRightInd w:val="0"/>
        <w:spacing w:line="360" w:lineRule="auto"/>
        <w:rPr>
          <w:rFonts w:ascii="宋体" w:cs="宋体"/>
          <w:sz w:val="24"/>
          <w:lang w:val="zh-CN"/>
        </w:rPr>
      </w:pPr>
    </w:p>
    <w:p w:rsidR="00BF25F2" w:rsidRDefault="00BF25F2">
      <w:pPr>
        <w:autoSpaceDE w:val="0"/>
        <w:autoSpaceDN w:val="0"/>
        <w:adjustRightInd w:val="0"/>
        <w:spacing w:line="360" w:lineRule="auto"/>
        <w:rPr>
          <w:rFonts w:ascii="宋体" w:cs="宋体"/>
          <w:sz w:val="24"/>
          <w:lang w:val="zh-CN"/>
        </w:rPr>
      </w:pPr>
    </w:p>
    <w:p w:rsidR="00BF25F2" w:rsidRDefault="00BF25F2">
      <w:pPr>
        <w:autoSpaceDE w:val="0"/>
        <w:autoSpaceDN w:val="0"/>
        <w:adjustRightInd w:val="0"/>
        <w:spacing w:line="360" w:lineRule="auto"/>
        <w:rPr>
          <w:rFonts w:ascii="宋体" w:cs="宋体"/>
          <w:sz w:val="24"/>
          <w:lang w:val="zh-CN"/>
        </w:rPr>
      </w:pPr>
    </w:p>
    <w:p w:rsidR="00BF25F2" w:rsidRDefault="00BF25F2">
      <w:pPr>
        <w:autoSpaceDE w:val="0"/>
        <w:autoSpaceDN w:val="0"/>
        <w:adjustRightInd w:val="0"/>
        <w:spacing w:line="360" w:lineRule="auto"/>
        <w:rPr>
          <w:rFonts w:ascii="宋体" w:cs="宋体"/>
          <w:sz w:val="24"/>
          <w:lang w:val="zh-CN"/>
        </w:rPr>
      </w:pPr>
    </w:p>
    <w:p w:rsidR="00BF25F2" w:rsidRDefault="00BF25F2">
      <w:pPr>
        <w:autoSpaceDE w:val="0"/>
        <w:autoSpaceDN w:val="0"/>
        <w:adjustRightInd w:val="0"/>
        <w:spacing w:line="360" w:lineRule="auto"/>
        <w:rPr>
          <w:rFonts w:ascii="宋体" w:hAnsi="宋体"/>
          <w:b/>
          <w:bCs/>
          <w:sz w:val="44"/>
          <w:szCs w:val="44"/>
          <w:lang w:val="zh-CN"/>
        </w:rPr>
      </w:pPr>
    </w:p>
    <w:p w:rsidR="00BF25F2" w:rsidRDefault="005E2EB9">
      <w:pPr>
        <w:autoSpaceDE w:val="0"/>
        <w:autoSpaceDN w:val="0"/>
        <w:adjustRightInd w:val="0"/>
        <w:spacing w:line="360" w:lineRule="auto"/>
        <w:jc w:val="center"/>
        <w:rPr>
          <w:rFonts w:ascii="宋体" w:hAnsi="宋体"/>
          <w:b/>
          <w:bCs/>
          <w:sz w:val="44"/>
          <w:szCs w:val="44"/>
          <w:lang w:val="zh-CN"/>
        </w:rPr>
      </w:pPr>
      <w:r>
        <w:rPr>
          <w:rFonts w:ascii="宋体" w:hAnsi="宋体" w:hint="eastAsia"/>
          <w:b/>
          <w:bCs/>
          <w:sz w:val="44"/>
          <w:szCs w:val="44"/>
          <w:lang w:val="zh-CN"/>
        </w:rPr>
        <w:t>三、资格审查证明材料</w:t>
      </w:r>
    </w:p>
    <w:p w:rsidR="00BF25F2" w:rsidRDefault="005E2EB9">
      <w:pPr>
        <w:pStyle w:val="a7"/>
        <w:spacing w:line="360" w:lineRule="auto"/>
        <w:jc w:val="center"/>
        <w:rPr>
          <w:rFonts w:ascii="宋体" w:hAnsi="宋体"/>
          <w:b/>
          <w:snapToGrid w:val="0"/>
          <w:kern w:val="0"/>
          <w:sz w:val="36"/>
          <w:szCs w:val="36"/>
        </w:rPr>
      </w:pPr>
      <w:r>
        <w:rPr>
          <w:rFonts w:ascii="宋体" w:hAnsi="宋体" w:hint="eastAsia"/>
          <w:b/>
          <w:snapToGrid w:val="0"/>
          <w:kern w:val="0"/>
          <w:sz w:val="36"/>
          <w:szCs w:val="36"/>
        </w:rPr>
        <w:lastRenderedPageBreak/>
        <w:t>3.1 投 标 函</w:t>
      </w:r>
    </w:p>
    <w:p w:rsidR="00BF25F2" w:rsidRDefault="005E2EB9">
      <w:pPr>
        <w:adjustRightInd w:val="0"/>
        <w:spacing w:line="360" w:lineRule="auto"/>
        <w:contextualSpacing/>
        <w:rPr>
          <w:rFonts w:ascii="宋体" w:hAnsi="宋体"/>
          <w:b/>
          <w:snapToGrid w:val="0"/>
          <w:color w:val="7030A0"/>
          <w:kern w:val="0"/>
          <w:sz w:val="24"/>
          <w:szCs w:val="24"/>
        </w:rPr>
      </w:pPr>
      <w:r>
        <w:rPr>
          <w:rFonts w:ascii="宋体" w:hAnsi="宋体" w:hint="eastAsia"/>
          <w:snapToGrid w:val="0"/>
          <w:color w:val="7030A0"/>
          <w:kern w:val="0"/>
          <w:sz w:val="24"/>
          <w:szCs w:val="24"/>
        </w:rPr>
        <w:t>致：</w:t>
      </w:r>
      <w:r>
        <w:rPr>
          <w:rFonts w:ascii="宋体" w:hAnsi="宋体" w:hint="eastAsia"/>
          <w:b/>
          <w:snapToGrid w:val="0"/>
          <w:color w:val="7030A0"/>
          <w:kern w:val="0"/>
          <w:sz w:val="24"/>
          <w:szCs w:val="24"/>
        </w:rPr>
        <w:t>（采购人）</w:t>
      </w:r>
    </w:p>
    <w:p w:rsidR="00BF25F2" w:rsidRDefault="005E2EB9">
      <w:pPr>
        <w:adjustRightInd w:val="0"/>
        <w:spacing w:line="360" w:lineRule="auto"/>
        <w:ind w:firstLineChars="200" w:firstLine="480"/>
        <w:contextualSpacing/>
        <w:outlineLvl w:val="0"/>
        <w:rPr>
          <w:rFonts w:ascii="宋体" w:hAnsi="宋体"/>
          <w:snapToGrid w:val="0"/>
          <w:kern w:val="0"/>
          <w:sz w:val="24"/>
          <w:szCs w:val="24"/>
        </w:rPr>
      </w:pPr>
      <w:r>
        <w:rPr>
          <w:rFonts w:ascii="宋体" w:hAnsi="宋体" w:hint="eastAsia"/>
          <w:snapToGrid w:val="0"/>
          <w:kern w:val="0"/>
          <w:sz w:val="24"/>
          <w:szCs w:val="24"/>
        </w:rPr>
        <w:t>根据贵方_</w:t>
      </w:r>
      <w:r>
        <w:rPr>
          <w:rFonts w:ascii="宋体" w:hAnsi="宋体" w:hint="eastAsia"/>
          <w:snapToGrid w:val="0"/>
          <w:kern w:val="0"/>
          <w:sz w:val="24"/>
          <w:szCs w:val="24"/>
          <w:u w:val="single"/>
        </w:rPr>
        <w:t xml:space="preserve">_    </w:t>
      </w:r>
      <w:r>
        <w:rPr>
          <w:rFonts w:ascii="宋体" w:hAnsi="宋体" w:hint="eastAsia"/>
          <w:snapToGrid w:val="0"/>
          <w:kern w:val="0"/>
          <w:sz w:val="24"/>
          <w:szCs w:val="24"/>
        </w:rPr>
        <w:t>_（项目名称、项目编号）采购的招标公告及投标邀请，_______（姓名和职务）被正式授权并代表投标人（投标人名称、地址）提交。</w:t>
      </w:r>
    </w:p>
    <w:p w:rsidR="00BF25F2" w:rsidRDefault="005E2EB9">
      <w:pPr>
        <w:pStyle w:val="a7"/>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我方确认收到贵方提供的（项目名称、项目编号）招标文件的全部内容。</w:t>
      </w:r>
    </w:p>
    <w:p w:rsidR="00BF25F2" w:rsidRDefault="005E2EB9">
      <w:pPr>
        <w:pStyle w:val="a7"/>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宋体" w:hAnsi="宋体" w:hint="eastAsia"/>
          <w:szCs w:val="24"/>
        </w:rPr>
        <w:t>已完全理解并接受招标文件的各项规定和要求及资金支付规定，对招标文件的合理性、合法性不再有异议。</w:t>
      </w:r>
    </w:p>
    <w:p w:rsidR="00BF25F2" w:rsidRDefault="005E2EB9">
      <w:pPr>
        <w:adjustRightInd w:val="0"/>
        <w:spacing w:line="360" w:lineRule="auto"/>
        <w:ind w:firstLineChars="200" w:firstLine="480"/>
        <w:contextualSpacing/>
        <w:rPr>
          <w:rFonts w:ascii="宋体" w:hAnsi="宋体"/>
          <w:snapToGrid w:val="0"/>
          <w:kern w:val="0"/>
          <w:sz w:val="24"/>
          <w:szCs w:val="24"/>
        </w:rPr>
      </w:pPr>
      <w:r>
        <w:rPr>
          <w:rFonts w:ascii="宋体" w:hAnsi="宋体" w:hint="eastAsia"/>
          <w:i/>
          <w:snapToGrid w:val="0"/>
          <w:kern w:val="0"/>
          <w:sz w:val="24"/>
          <w:szCs w:val="24"/>
          <w:u w:val="single"/>
        </w:rPr>
        <w:t xml:space="preserve">(投标人名称)     </w:t>
      </w:r>
      <w:r>
        <w:rPr>
          <w:rFonts w:ascii="宋体" w:hAnsi="宋体" w:hint="eastAsia"/>
          <w:snapToGrid w:val="0"/>
          <w:kern w:val="0"/>
          <w:sz w:val="24"/>
          <w:szCs w:val="24"/>
        </w:rPr>
        <w:t>作为投标人正式授权</w:t>
      </w:r>
      <w:r>
        <w:rPr>
          <w:rFonts w:ascii="宋体" w:hAnsi="宋体" w:hint="eastAsia"/>
          <w:i/>
          <w:snapToGrid w:val="0"/>
          <w:kern w:val="0"/>
          <w:sz w:val="24"/>
          <w:szCs w:val="24"/>
          <w:u w:val="single"/>
        </w:rPr>
        <w:t xml:space="preserve">(授权代表全名, 职务)       </w:t>
      </w:r>
      <w:r>
        <w:rPr>
          <w:rFonts w:ascii="宋体" w:hAnsi="宋体" w:hint="eastAsia"/>
          <w:snapToGrid w:val="0"/>
          <w:kern w:val="0"/>
          <w:sz w:val="24"/>
          <w:szCs w:val="24"/>
        </w:rPr>
        <w:t>代表我方全权处理有关本投标的一切事宜。</w:t>
      </w:r>
    </w:p>
    <w:p w:rsidR="00BF25F2" w:rsidRDefault="005E2EB9">
      <w:pPr>
        <w:adjustRightInd w:val="0"/>
        <w:spacing w:line="360" w:lineRule="auto"/>
        <w:ind w:firstLineChars="200" w:firstLine="480"/>
        <w:contextualSpacing/>
        <w:rPr>
          <w:rFonts w:ascii="宋体" w:hAnsi="宋体"/>
          <w:snapToGrid w:val="0"/>
          <w:kern w:val="0"/>
          <w:sz w:val="24"/>
          <w:szCs w:val="24"/>
        </w:rPr>
      </w:pPr>
      <w:r>
        <w:rPr>
          <w:rFonts w:ascii="宋体" w:hAnsi="宋体" w:hint="eastAsia"/>
          <w:snapToGrid w:val="0"/>
          <w:kern w:val="0"/>
          <w:sz w:val="24"/>
          <w:szCs w:val="24"/>
        </w:rPr>
        <w:t>在此提交的投标文件，正本一份，副本份。</w:t>
      </w:r>
    </w:p>
    <w:p w:rsidR="00BF25F2" w:rsidRDefault="005E2EB9">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我方已完全明白招标文件的所有条款要求，并申明如下：</w:t>
      </w:r>
    </w:p>
    <w:p w:rsidR="00BF25F2" w:rsidRDefault="005E2EB9">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一、按招标文件提供的全部货物与相关服务的投标总价详见《开标一览表》。</w:t>
      </w:r>
    </w:p>
    <w:p w:rsidR="00BF25F2" w:rsidRDefault="005E2EB9">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二、本投标文件的有效期为投标截止时间起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BF25F2" w:rsidRDefault="005E2EB9">
      <w:pPr>
        <w:pStyle w:val="ab"/>
        <w:adjustRightInd w:val="0"/>
        <w:spacing w:line="360" w:lineRule="auto"/>
        <w:ind w:firstLineChars="200" w:firstLine="480"/>
        <w:contextualSpacing/>
        <w:rPr>
          <w:rFonts w:ascii="宋体" w:hAnsi="宋体" w:cs="Courier New"/>
        </w:rPr>
      </w:pPr>
      <w:r>
        <w:rPr>
          <w:rFonts w:ascii="宋体" w:hAnsi="宋体" w:cs="Courier New" w:hint="eastAsia"/>
        </w:rPr>
        <w:t>三、我方明白并同意，在规定的开标日之后，投标有效期之内撤销投标的，则贵方将不予退还投标保证金。</w:t>
      </w:r>
    </w:p>
    <w:p w:rsidR="00BF25F2" w:rsidRDefault="005E2EB9">
      <w:pPr>
        <w:pStyle w:val="ab"/>
        <w:adjustRightInd w:val="0"/>
        <w:spacing w:line="360" w:lineRule="auto"/>
        <w:ind w:firstLineChars="200" w:firstLine="480"/>
        <w:contextualSpacing/>
        <w:rPr>
          <w:rFonts w:ascii="宋体" w:hAnsi="宋体" w:cs="Courier New"/>
        </w:rPr>
      </w:pPr>
      <w:r>
        <w:rPr>
          <w:rFonts w:ascii="宋体" w:hAnsi="宋体" w:cs="Courier New" w:hint="eastAsia"/>
        </w:rPr>
        <w:t>四、我方同意按照贵方可能提出的要求而提供与投标有关的任何其它数据、信息或资料。</w:t>
      </w:r>
    </w:p>
    <w:p w:rsidR="00BF25F2" w:rsidRDefault="005E2EB9">
      <w:pPr>
        <w:pStyle w:val="ab"/>
        <w:adjustRightInd w:val="0"/>
        <w:spacing w:line="360" w:lineRule="auto"/>
        <w:ind w:firstLineChars="200" w:firstLine="480"/>
        <w:contextualSpacing/>
        <w:rPr>
          <w:rFonts w:ascii="宋体" w:hAnsi="宋体" w:cs="Courier New"/>
        </w:rPr>
      </w:pPr>
      <w:r>
        <w:rPr>
          <w:rFonts w:ascii="宋体" w:hAnsi="宋体" w:cs="Courier New" w:hint="eastAsia"/>
        </w:rPr>
        <w:t>五、我方理解贵方不一定接受最低投标价或任何贵方可能收到的投标。</w:t>
      </w:r>
    </w:p>
    <w:p w:rsidR="00BF25F2" w:rsidRDefault="005E2EB9">
      <w:pPr>
        <w:pStyle w:val="ab"/>
        <w:adjustRightInd w:val="0"/>
        <w:spacing w:line="360" w:lineRule="auto"/>
        <w:ind w:firstLineChars="200" w:firstLine="480"/>
        <w:contextualSpacing/>
        <w:rPr>
          <w:rFonts w:ascii="宋体" w:hAnsi="宋体" w:cs="Courier New"/>
        </w:rPr>
      </w:pPr>
      <w:r>
        <w:rPr>
          <w:rFonts w:ascii="宋体" w:hAnsi="宋体" w:cs="Courier New" w:hint="eastAsia"/>
        </w:rPr>
        <w:t>六、我方如果中标，将保证履行招标文件及其澄清、修改文件（如果有）中的全部责任和义务，按质、按量、按期完成《项目需求》及《合同书》中的全部任务。</w:t>
      </w:r>
    </w:p>
    <w:p w:rsidR="00BF25F2" w:rsidRDefault="005E2EB9">
      <w:pPr>
        <w:spacing w:line="360" w:lineRule="auto"/>
        <w:ind w:firstLineChars="200" w:firstLine="480"/>
        <w:rPr>
          <w:rFonts w:ascii="宋体" w:cs="Courier New"/>
          <w:color w:val="FF0000"/>
          <w:sz w:val="24"/>
          <w:szCs w:val="24"/>
        </w:rPr>
      </w:pPr>
      <w:r>
        <w:rPr>
          <w:rFonts w:ascii="宋体" w:hAnsi="宋体" w:cs="Courier New" w:hint="eastAsia"/>
          <w:color w:val="FF0000"/>
          <w:sz w:val="24"/>
          <w:szCs w:val="24"/>
        </w:rPr>
        <w:t>七、我方在此保证所提交的所有文件和全部说明是真实的和正确的</w:t>
      </w:r>
      <w:r>
        <w:rPr>
          <w:rFonts w:ascii="宋体" w:cs="Courier New"/>
          <w:color w:val="FF0000"/>
          <w:sz w:val="24"/>
          <w:szCs w:val="24"/>
        </w:rPr>
        <w:t>,</w:t>
      </w:r>
      <w:r>
        <w:rPr>
          <w:rFonts w:ascii="宋体" w:hAnsi="宋体" w:cs="Courier New" w:hint="eastAsia"/>
          <w:color w:val="FF0000"/>
          <w:sz w:val="24"/>
          <w:szCs w:val="24"/>
        </w:rPr>
        <w:t>未提供虚假</w:t>
      </w:r>
      <w:r>
        <w:rPr>
          <w:rFonts w:ascii="宋体" w:hAnsi="宋体" w:cs="Courier New" w:hint="eastAsia"/>
          <w:color w:val="FF0000"/>
          <w:sz w:val="24"/>
          <w:szCs w:val="24"/>
        </w:rPr>
        <w:lastRenderedPageBreak/>
        <w:t>的资格证书及业绩证明材料谋取中标，若存在虚假证书或者业绩证明材料的违规违法行为，承担法律责任，接受财政部门的处罚。</w:t>
      </w:r>
    </w:p>
    <w:p w:rsidR="00BF25F2" w:rsidRDefault="005E2EB9">
      <w:pPr>
        <w:pStyle w:val="a7"/>
        <w:adjustRightInd w:val="0"/>
        <w:spacing w:line="360" w:lineRule="auto"/>
        <w:ind w:firstLineChars="200" w:firstLine="480"/>
        <w:contextualSpacing/>
        <w:rPr>
          <w:rFonts w:ascii="宋体" w:hAnsi="宋体"/>
          <w:szCs w:val="24"/>
        </w:rPr>
      </w:pPr>
      <w:r>
        <w:rPr>
          <w:rFonts w:ascii="宋体" w:hAnsi="宋体"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BF25F2" w:rsidRDefault="005E2EB9">
      <w:pPr>
        <w:pStyle w:val="a7"/>
        <w:adjustRightInd w:val="0"/>
        <w:spacing w:line="360" w:lineRule="auto"/>
        <w:ind w:firstLineChars="200" w:firstLine="480"/>
        <w:contextualSpacing/>
        <w:rPr>
          <w:rFonts w:ascii="宋体" w:hAnsi="宋体" w:cs="Arial"/>
          <w:szCs w:val="24"/>
        </w:rPr>
      </w:pPr>
      <w:r>
        <w:rPr>
          <w:rFonts w:ascii="宋体" w:hAnsi="宋体" w:cs="Arial" w:hint="eastAsia"/>
          <w:szCs w:val="24"/>
        </w:rPr>
        <w:t>九、我方具备《政府采购法》第二十二条规定的条件；承诺如下：</w:t>
      </w:r>
    </w:p>
    <w:p w:rsidR="00BF25F2" w:rsidRDefault="005E2EB9">
      <w:pPr>
        <w:pStyle w:val="a7"/>
        <w:adjustRightInd w:val="0"/>
        <w:spacing w:line="360" w:lineRule="auto"/>
        <w:ind w:firstLineChars="200" w:firstLine="480"/>
        <w:contextualSpacing/>
        <w:rPr>
          <w:rFonts w:ascii="宋体" w:hAnsi="宋体" w:cs="Arial"/>
          <w:szCs w:val="24"/>
        </w:rPr>
      </w:pPr>
      <w:r>
        <w:rPr>
          <w:rFonts w:ascii="宋体" w:hAnsi="宋体" w:cs="Arial" w:hint="eastAsia"/>
          <w:szCs w:val="24"/>
        </w:rPr>
        <w:t>（1）具有独立承担民事责任能力的在中华人民共和国境内注册的法人或其他组织或自然人，有效的营业执照（或事业法人登记证或身份证等相关证明）。</w:t>
      </w:r>
    </w:p>
    <w:p w:rsidR="00BF25F2" w:rsidRDefault="005E2EB9">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（2）我方已依法缴纳了各项税费及社会保险费用，如有需要，可随时向采购人提供近三个月内的相关缴费证明，以便核查。</w:t>
      </w:r>
    </w:p>
    <w:p w:rsidR="00BF25F2" w:rsidRDefault="005E2EB9">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（3）我方已依法建立健全的财务会计制度，如有需要，可随时向采购人提供相关证明材料，以便核查。</w:t>
      </w:r>
    </w:p>
    <w:p w:rsidR="00BF25F2" w:rsidRDefault="005E2EB9">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（4）参加政府采购活动前三年内，在经营活动中没有重大违法记录。</w:t>
      </w:r>
    </w:p>
    <w:p w:rsidR="00BF25F2" w:rsidRDefault="005E2EB9">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（5）符合法律、行政法规规定的其他条件。</w:t>
      </w:r>
    </w:p>
    <w:p w:rsidR="00BF25F2" w:rsidRDefault="005E2EB9">
      <w:pPr>
        <w:adjustRightInd w:val="0"/>
        <w:spacing w:line="360" w:lineRule="auto"/>
        <w:ind w:firstLineChars="210" w:firstLine="504"/>
        <w:contextualSpacing/>
        <w:rPr>
          <w:rFonts w:ascii="宋体" w:hAnsi="宋体" w:cs="Arial"/>
          <w:sz w:val="24"/>
          <w:szCs w:val="24"/>
        </w:rPr>
      </w:pPr>
      <w:r>
        <w:rPr>
          <w:rFonts w:ascii="宋体" w:hAnsi="宋体" w:cs="宋体" w:hint="eastAsia"/>
          <w:sz w:val="24"/>
          <w:szCs w:val="24"/>
        </w:rPr>
        <w:t>以上内容如有虚假或与事实不符的，评审委员会可将</w:t>
      </w:r>
      <w:r>
        <w:rPr>
          <w:rFonts w:ascii="宋体" w:hAnsi="宋体" w:cs="Arial" w:hint="eastAsia"/>
          <w:sz w:val="24"/>
          <w:szCs w:val="24"/>
        </w:rPr>
        <w:t>我方做无效投标处理，我方愿意承担相应的法律责任。</w:t>
      </w:r>
    </w:p>
    <w:p w:rsidR="00BF25F2" w:rsidRDefault="005E2EB9">
      <w:pPr>
        <w:pStyle w:val="a7"/>
        <w:adjustRightInd w:val="0"/>
        <w:spacing w:line="360" w:lineRule="auto"/>
        <w:ind w:firstLineChars="200" w:firstLine="480"/>
        <w:contextualSpacing/>
        <w:rPr>
          <w:rFonts w:ascii="宋体" w:hAnsi="宋体"/>
          <w:szCs w:val="24"/>
        </w:rPr>
      </w:pPr>
      <w:r>
        <w:rPr>
          <w:rFonts w:ascii="宋体" w:hAnsi="宋体" w:hint="eastAsia"/>
          <w:szCs w:val="24"/>
        </w:rPr>
        <w:t>十、我方具备履行合同所必需的设备和专业技术能力。</w:t>
      </w:r>
    </w:p>
    <w:p w:rsidR="00BF25F2" w:rsidRDefault="005E2EB9">
      <w:pPr>
        <w:pStyle w:val="a7"/>
        <w:adjustRightInd w:val="0"/>
        <w:spacing w:line="360" w:lineRule="auto"/>
        <w:ind w:firstLineChars="200" w:firstLine="480"/>
        <w:contextualSpacing/>
        <w:rPr>
          <w:rFonts w:ascii="宋体" w:hAnsi="宋体"/>
          <w:szCs w:val="24"/>
        </w:rPr>
      </w:pPr>
      <w:r>
        <w:rPr>
          <w:rFonts w:ascii="宋体" w:hAnsi="宋体" w:hint="eastAsia"/>
          <w:snapToGrid w:val="0"/>
          <w:kern w:val="0"/>
          <w:szCs w:val="24"/>
        </w:rPr>
        <w:t>十一、</w:t>
      </w:r>
      <w:r>
        <w:rPr>
          <w:rFonts w:ascii="宋体" w:hAnsi="宋体" w:hint="eastAsia"/>
          <w:szCs w:val="24"/>
        </w:rPr>
        <w:t>我方对在本函及投标文件中所作的所有承诺承担法律责任。</w:t>
      </w:r>
    </w:p>
    <w:p w:rsidR="00BF25F2" w:rsidRDefault="005E2EB9">
      <w:pPr>
        <w:pStyle w:val="a7"/>
        <w:adjustRightInd w:val="0"/>
        <w:snapToGrid w:val="0"/>
        <w:spacing w:line="360" w:lineRule="auto"/>
        <w:rPr>
          <w:rFonts w:ascii="宋体" w:hAnsi="宋体"/>
          <w:szCs w:val="24"/>
        </w:rPr>
      </w:pPr>
      <w:r>
        <w:rPr>
          <w:rFonts w:ascii="宋体" w:hAnsi="宋体" w:hint="eastAsia"/>
          <w:szCs w:val="24"/>
        </w:rPr>
        <w:t>所有与本招标有关的一切正式往来请寄：</w:t>
      </w:r>
    </w:p>
    <w:p w:rsidR="00BF25F2" w:rsidRDefault="005E2EB9">
      <w:pPr>
        <w:adjustRightInd w:val="0"/>
        <w:snapToGrid w:val="0"/>
        <w:spacing w:line="360" w:lineRule="auto"/>
        <w:rPr>
          <w:rFonts w:ascii="宋体" w:hAnsi="宋体" w:cs="宋体"/>
          <w:sz w:val="24"/>
          <w:szCs w:val="24"/>
        </w:rPr>
      </w:pPr>
      <w:r>
        <w:rPr>
          <w:rFonts w:ascii="宋体" w:hAnsi="宋体" w:cs="宋体" w:hint="eastAsia"/>
          <w:sz w:val="24"/>
          <w:szCs w:val="24"/>
        </w:rPr>
        <w:t>地    址：.  邮政编码：.</w:t>
      </w:r>
    </w:p>
    <w:p w:rsidR="00BF25F2" w:rsidRDefault="005E2EB9">
      <w:pPr>
        <w:adjustRightInd w:val="0"/>
        <w:snapToGrid w:val="0"/>
        <w:spacing w:line="360" w:lineRule="auto"/>
        <w:rPr>
          <w:rFonts w:ascii="宋体" w:hAnsi="宋体" w:cs="宋体"/>
          <w:sz w:val="24"/>
          <w:szCs w:val="24"/>
        </w:rPr>
      </w:pPr>
      <w:r>
        <w:rPr>
          <w:rFonts w:ascii="宋体" w:hAnsi="宋体" w:cs="宋体" w:hint="eastAsia"/>
          <w:sz w:val="24"/>
          <w:szCs w:val="24"/>
        </w:rPr>
        <w:t>电    话：.  传    真：.</w:t>
      </w:r>
    </w:p>
    <w:p w:rsidR="00BF25F2" w:rsidRDefault="005E2EB9">
      <w:pPr>
        <w:adjustRightInd w:val="0"/>
        <w:snapToGrid w:val="0"/>
        <w:spacing w:line="360" w:lineRule="auto"/>
        <w:rPr>
          <w:rFonts w:ascii="宋体" w:hAnsi="宋体" w:cs="宋体"/>
          <w:sz w:val="24"/>
          <w:szCs w:val="24"/>
          <w:u w:val="single"/>
        </w:rPr>
      </w:pPr>
      <w:r>
        <w:rPr>
          <w:rFonts w:ascii="宋体" w:hAnsi="宋体" w:cs="宋体" w:hint="eastAsia"/>
          <w:sz w:val="24"/>
          <w:szCs w:val="24"/>
        </w:rPr>
        <w:t>投标人代表姓名：.  职    务：.</w:t>
      </w:r>
    </w:p>
    <w:p w:rsidR="00BF25F2" w:rsidRDefault="005E2EB9">
      <w:pPr>
        <w:adjustRightInd w:val="0"/>
        <w:snapToGrid w:val="0"/>
        <w:spacing w:line="360" w:lineRule="auto"/>
        <w:rPr>
          <w:rFonts w:ascii="宋体" w:hAnsi="宋体" w:cs="宋体"/>
          <w:sz w:val="24"/>
          <w:szCs w:val="24"/>
        </w:rPr>
      </w:pPr>
      <w:r>
        <w:rPr>
          <w:rFonts w:ascii="宋体" w:hAnsi="宋体" w:cs="宋体" w:hint="eastAsia"/>
          <w:sz w:val="24"/>
          <w:szCs w:val="24"/>
        </w:rPr>
        <w:t>投标人法定代表人（或法定代表人授权代表）签字或盖章：</w:t>
      </w:r>
    </w:p>
    <w:p w:rsidR="00BF25F2" w:rsidRDefault="005E2EB9">
      <w:pPr>
        <w:adjustRightInd w:val="0"/>
        <w:snapToGrid w:val="0"/>
        <w:spacing w:line="360" w:lineRule="auto"/>
        <w:rPr>
          <w:rFonts w:ascii="宋体" w:hAnsi="宋体" w:cs="宋体"/>
          <w:sz w:val="24"/>
          <w:szCs w:val="24"/>
        </w:rPr>
      </w:pPr>
      <w:r>
        <w:rPr>
          <w:rFonts w:ascii="宋体" w:hAnsi="宋体" w:cs="宋体" w:hint="eastAsia"/>
          <w:sz w:val="24"/>
          <w:szCs w:val="24"/>
        </w:rPr>
        <w:t>投标人名称（盖章）：</w:t>
      </w:r>
    </w:p>
    <w:p w:rsidR="00BF25F2" w:rsidRDefault="005E2EB9">
      <w:pPr>
        <w:adjustRightInd w:val="0"/>
        <w:snapToGrid w:val="0"/>
        <w:spacing w:line="360" w:lineRule="auto"/>
        <w:ind w:firstLineChars="2050" w:firstLine="4920"/>
        <w:rPr>
          <w:rFonts w:ascii="宋体" w:hAnsi="宋体" w:cs="宋体"/>
          <w:sz w:val="24"/>
          <w:szCs w:val="24"/>
        </w:rPr>
      </w:pPr>
      <w:r>
        <w:rPr>
          <w:rFonts w:ascii="宋体" w:hAnsi="宋体" w:cs="宋体" w:hint="eastAsia"/>
          <w:sz w:val="24"/>
          <w:szCs w:val="24"/>
        </w:rPr>
        <w:t>日期：   年   月   日</w:t>
      </w:r>
    </w:p>
    <w:p w:rsidR="00BF25F2" w:rsidRDefault="005E2EB9">
      <w:pPr>
        <w:spacing w:line="480" w:lineRule="exact"/>
        <w:jc w:val="center"/>
        <w:rPr>
          <w:rFonts w:ascii="宋体" w:hAnsi="宋体"/>
          <w:b/>
          <w:bCs/>
          <w:color w:val="000000"/>
          <w:sz w:val="36"/>
          <w:szCs w:val="36"/>
        </w:rPr>
      </w:pPr>
      <w:r>
        <w:rPr>
          <w:rFonts w:ascii="宋体" w:hAnsi="宋体" w:hint="eastAsia"/>
          <w:b/>
          <w:bCs/>
          <w:color w:val="000000"/>
          <w:sz w:val="36"/>
          <w:szCs w:val="36"/>
        </w:rPr>
        <w:t>3.2 法定代表人</w:t>
      </w:r>
      <w:r>
        <w:rPr>
          <w:rFonts w:ascii="宋体" w:hAnsi="宋体"/>
          <w:b/>
          <w:bCs/>
          <w:color w:val="000000"/>
          <w:sz w:val="36"/>
          <w:szCs w:val="36"/>
        </w:rPr>
        <w:t>资</w:t>
      </w:r>
      <w:r>
        <w:rPr>
          <w:rFonts w:ascii="宋体" w:hAnsi="宋体" w:hint="eastAsia"/>
          <w:b/>
          <w:bCs/>
          <w:color w:val="000000"/>
          <w:sz w:val="36"/>
          <w:szCs w:val="36"/>
        </w:rPr>
        <w:t>格</w:t>
      </w:r>
      <w:r>
        <w:rPr>
          <w:rFonts w:ascii="宋体" w:hAnsi="宋体"/>
          <w:b/>
          <w:bCs/>
          <w:color w:val="000000"/>
          <w:sz w:val="36"/>
          <w:szCs w:val="36"/>
        </w:rPr>
        <w:t>证</w:t>
      </w:r>
      <w:r>
        <w:rPr>
          <w:rFonts w:ascii="宋体" w:hAnsi="宋体" w:hint="eastAsia"/>
          <w:b/>
          <w:bCs/>
          <w:color w:val="000000"/>
          <w:sz w:val="36"/>
          <w:szCs w:val="36"/>
        </w:rPr>
        <w:t>明</w:t>
      </w:r>
      <w:r>
        <w:rPr>
          <w:rFonts w:ascii="宋体" w:hAnsi="宋体"/>
          <w:b/>
          <w:bCs/>
          <w:color w:val="000000"/>
          <w:sz w:val="36"/>
          <w:szCs w:val="36"/>
        </w:rPr>
        <w:t>书</w:t>
      </w:r>
    </w:p>
    <w:p w:rsidR="00BF25F2" w:rsidRDefault="00BF25F2" w:rsidP="00F20B12">
      <w:pPr>
        <w:autoSpaceDE w:val="0"/>
        <w:autoSpaceDN w:val="0"/>
        <w:adjustRightInd w:val="0"/>
        <w:spacing w:line="480" w:lineRule="auto"/>
        <w:ind w:firstLineChars="257" w:firstLine="617"/>
        <w:rPr>
          <w:rFonts w:ascii="宋体" w:hAnsi="宋体"/>
          <w:color w:val="000000"/>
          <w:sz w:val="24"/>
          <w:szCs w:val="24"/>
        </w:rPr>
      </w:pPr>
    </w:p>
    <w:p w:rsidR="00BF25F2" w:rsidRDefault="005E2EB9">
      <w:pPr>
        <w:pStyle w:val="14"/>
        <w:spacing w:line="480" w:lineRule="auto"/>
        <w:ind w:firstLineChars="225" w:firstLine="540"/>
        <w:jc w:val="left"/>
        <w:rPr>
          <w:rFonts w:hAnsi="宋体"/>
          <w:color w:val="000000"/>
          <w:szCs w:val="24"/>
        </w:rPr>
      </w:pPr>
      <w:r>
        <w:rPr>
          <w:rFonts w:hAnsi="宋体"/>
          <w:color w:val="000000"/>
          <w:szCs w:val="24"/>
        </w:rPr>
        <w:lastRenderedPageBreak/>
        <w:t>单</w:t>
      </w:r>
      <w:r>
        <w:rPr>
          <w:rFonts w:hAnsi="宋体" w:hint="eastAsia"/>
          <w:color w:val="000000"/>
          <w:szCs w:val="24"/>
        </w:rPr>
        <w:t>位名</w:t>
      </w:r>
      <w:r>
        <w:rPr>
          <w:rFonts w:hAnsi="宋体"/>
          <w:color w:val="000000"/>
          <w:szCs w:val="24"/>
        </w:rPr>
        <w:t>称</w:t>
      </w:r>
      <w:r>
        <w:rPr>
          <w:rFonts w:hAnsi="宋体" w:hint="eastAsia"/>
          <w:color w:val="000000"/>
          <w:szCs w:val="24"/>
        </w:rPr>
        <w:t>：</w:t>
      </w:r>
    </w:p>
    <w:p w:rsidR="00BF25F2" w:rsidRDefault="005E2EB9">
      <w:pPr>
        <w:pStyle w:val="14"/>
        <w:spacing w:line="480" w:lineRule="auto"/>
        <w:ind w:firstLineChars="225" w:firstLine="540"/>
        <w:jc w:val="left"/>
        <w:rPr>
          <w:rFonts w:hAnsi="宋体"/>
          <w:color w:val="000000"/>
          <w:szCs w:val="24"/>
        </w:rPr>
      </w:pPr>
      <w:r>
        <w:rPr>
          <w:rFonts w:hAnsi="宋体" w:hint="eastAsia"/>
          <w:color w:val="000000"/>
          <w:szCs w:val="24"/>
        </w:rPr>
        <w:t>地址：</w:t>
      </w:r>
    </w:p>
    <w:p w:rsidR="00BF25F2" w:rsidRDefault="005E2EB9">
      <w:pPr>
        <w:pStyle w:val="14"/>
        <w:spacing w:line="480" w:lineRule="auto"/>
        <w:ind w:firstLineChars="225" w:firstLine="540"/>
        <w:jc w:val="left"/>
        <w:rPr>
          <w:rFonts w:hAnsi="宋体"/>
          <w:color w:val="000000"/>
          <w:szCs w:val="24"/>
        </w:rPr>
      </w:pPr>
      <w:r>
        <w:rPr>
          <w:rFonts w:hAnsi="宋体" w:hint="eastAsia"/>
          <w:color w:val="000000"/>
          <w:szCs w:val="24"/>
        </w:rPr>
        <w:t>姓名：       性</w:t>
      </w:r>
      <w:r>
        <w:rPr>
          <w:rFonts w:hAnsi="宋体"/>
          <w:color w:val="000000"/>
          <w:szCs w:val="24"/>
        </w:rPr>
        <w:t>别</w:t>
      </w:r>
      <w:r>
        <w:rPr>
          <w:rFonts w:hAnsi="宋体" w:hint="eastAsia"/>
          <w:color w:val="000000"/>
          <w:szCs w:val="24"/>
        </w:rPr>
        <w:t>：     年</w:t>
      </w:r>
      <w:r>
        <w:rPr>
          <w:rFonts w:hAnsi="宋体"/>
          <w:color w:val="000000"/>
          <w:szCs w:val="24"/>
        </w:rPr>
        <w:t>龄</w:t>
      </w:r>
      <w:r>
        <w:rPr>
          <w:rFonts w:hAnsi="宋体" w:hint="eastAsia"/>
          <w:color w:val="000000"/>
          <w:szCs w:val="24"/>
        </w:rPr>
        <w:t>：</w:t>
      </w:r>
      <w:r>
        <w:rPr>
          <w:rFonts w:hAnsi="宋体"/>
          <w:color w:val="000000"/>
          <w:szCs w:val="24"/>
        </w:rPr>
        <w:t xml:space="preserve">     职务</w:t>
      </w:r>
      <w:r>
        <w:rPr>
          <w:rFonts w:hAnsi="宋体" w:hint="eastAsia"/>
          <w:color w:val="000000"/>
          <w:szCs w:val="24"/>
        </w:rPr>
        <w:t xml:space="preserve">：        </w:t>
      </w:r>
    </w:p>
    <w:p w:rsidR="00BF25F2" w:rsidRDefault="005E2EB9">
      <w:pPr>
        <w:pStyle w:val="14"/>
        <w:spacing w:line="480" w:lineRule="auto"/>
        <w:ind w:firstLineChars="225" w:firstLine="540"/>
        <w:jc w:val="left"/>
        <w:rPr>
          <w:rFonts w:hAnsi="宋体"/>
          <w:color w:val="000000"/>
          <w:szCs w:val="24"/>
        </w:rPr>
      </w:pPr>
      <w:r>
        <w:rPr>
          <w:rFonts w:hAnsi="宋体" w:hint="eastAsia"/>
          <w:color w:val="000000"/>
          <w:szCs w:val="24"/>
        </w:rPr>
        <w:t>本人系</w:t>
      </w:r>
      <w:r>
        <w:rPr>
          <w:rFonts w:hAnsi="宋体" w:hint="eastAsia"/>
          <w:i/>
          <w:snapToGrid w:val="0"/>
          <w:szCs w:val="24"/>
          <w:u w:val="single"/>
        </w:rPr>
        <w:t>投</w:t>
      </w:r>
      <w:r>
        <w:rPr>
          <w:rFonts w:hAnsi="宋体"/>
          <w:i/>
          <w:snapToGrid w:val="0"/>
          <w:szCs w:val="24"/>
          <w:u w:val="single"/>
        </w:rPr>
        <w:t>标</w:t>
      </w:r>
      <w:r>
        <w:rPr>
          <w:rFonts w:hAnsi="宋体" w:hint="eastAsia"/>
          <w:i/>
          <w:snapToGrid w:val="0"/>
          <w:szCs w:val="24"/>
          <w:u w:val="single"/>
        </w:rPr>
        <w:t>人名</w:t>
      </w:r>
      <w:r>
        <w:rPr>
          <w:rFonts w:hAnsi="宋体"/>
          <w:i/>
          <w:snapToGrid w:val="0"/>
          <w:szCs w:val="24"/>
          <w:u w:val="single"/>
        </w:rPr>
        <w:t>称</w:t>
      </w:r>
      <w:r>
        <w:rPr>
          <w:rFonts w:hAnsi="宋体" w:hint="eastAsia"/>
          <w:color w:val="000000"/>
          <w:szCs w:val="24"/>
        </w:rPr>
        <w:t>的法定代表人。就</w:t>
      </w:r>
      <w:r>
        <w:rPr>
          <w:rFonts w:hAnsi="宋体"/>
          <w:color w:val="000000"/>
          <w:szCs w:val="24"/>
        </w:rPr>
        <w:t>参</w:t>
      </w:r>
      <w:r>
        <w:rPr>
          <w:rFonts w:hAnsi="宋体" w:hint="eastAsia"/>
          <w:color w:val="000000"/>
          <w:szCs w:val="24"/>
        </w:rPr>
        <w:t>加贵方项目</w:t>
      </w:r>
      <w:r>
        <w:rPr>
          <w:rFonts w:hAnsi="宋体"/>
          <w:color w:val="000000"/>
          <w:szCs w:val="24"/>
        </w:rPr>
        <w:t>编号为</w:t>
      </w:r>
      <w:r>
        <w:rPr>
          <w:rFonts w:hAnsi="宋体"/>
          <w:i/>
          <w:color w:val="000000"/>
          <w:szCs w:val="24"/>
          <w:u w:val="single"/>
        </w:rPr>
        <w:t>项目编号</w:t>
      </w:r>
      <w:r>
        <w:rPr>
          <w:rFonts w:hAnsi="宋体" w:hint="eastAsia"/>
          <w:color w:val="000000"/>
          <w:szCs w:val="24"/>
        </w:rPr>
        <w:t>的</w:t>
      </w:r>
      <w:r>
        <w:rPr>
          <w:rFonts w:hAnsi="宋体"/>
          <w:i/>
          <w:color w:val="000000"/>
          <w:szCs w:val="24"/>
          <w:u w:val="single"/>
        </w:rPr>
        <w:t>项目</w:t>
      </w:r>
      <w:r>
        <w:rPr>
          <w:rFonts w:hAnsi="宋体" w:hint="eastAsia"/>
          <w:i/>
          <w:color w:val="000000"/>
          <w:szCs w:val="24"/>
          <w:u w:val="single"/>
        </w:rPr>
        <w:t>名</w:t>
      </w:r>
      <w:r>
        <w:rPr>
          <w:rFonts w:hAnsi="宋体"/>
          <w:i/>
          <w:color w:val="000000"/>
          <w:szCs w:val="24"/>
          <w:u w:val="single"/>
        </w:rPr>
        <w:t>称</w:t>
      </w:r>
      <w:r>
        <w:rPr>
          <w:rFonts w:hAnsi="宋体" w:hint="eastAsia"/>
          <w:color w:val="000000"/>
          <w:szCs w:val="24"/>
        </w:rPr>
        <w:t>公</w:t>
      </w:r>
      <w:r>
        <w:rPr>
          <w:rFonts w:hAnsi="宋体"/>
          <w:color w:val="000000"/>
          <w:szCs w:val="24"/>
        </w:rPr>
        <w:t>开</w:t>
      </w:r>
      <w:r>
        <w:rPr>
          <w:rFonts w:hAnsi="宋体" w:hint="eastAsia"/>
          <w:color w:val="000000"/>
          <w:szCs w:val="24"/>
        </w:rPr>
        <w:t>招</w:t>
      </w:r>
      <w:r>
        <w:rPr>
          <w:rFonts w:hAnsi="宋体"/>
          <w:color w:val="000000"/>
          <w:szCs w:val="24"/>
        </w:rPr>
        <w:t>标项目</w:t>
      </w:r>
      <w:r>
        <w:rPr>
          <w:rFonts w:hAnsi="宋体" w:hint="eastAsia"/>
          <w:color w:val="000000"/>
          <w:szCs w:val="24"/>
        </w:rPr>
        <w:t>的投</w:t>
      </w:r>
      <w:r>
        <w:rPr>
          <w:rFonts w:hAnsi="宋体"/>
          <w:color w:val="000000"/>
          <w:szCs w:val="24"/>
        </w:rPr>
        <w:t>标报价</w:t>
      </w:r>
      <w:r>
        <w:rPr>
          <w:rFonts w:hAnsi="宋体" w:hint="eastAsia"/>
          <w:color w:val="000000"/>
          <w:szCs w:val="24"/>
        </w:rPr>
        <w:t>，</w:t>
      </w:r>
      <w:r>
        <w:rPr>
          <w:rFonts w:hAnsi="宋体"/>
          <w:color w:val="000000"/>
          <w:szCs w:val="24"/>
        </w:rPr>
        <w:t>签</w:t>
      </w:r>
      <w:r>
        <w:rPr>
          <w:rFonts w:hAnsi="宋体" w:hint="eastAsia"/>
          <w:color w:val="000000"/>
          <w:szCs w:val="24"/>
        </w:rPr>
        <w:t>署上</w:t>
      </w:r>
      <w:r>
        <w:rPr>
          <w:rFonts w:hAnsi="宋体"/>
          <w:color w:val="000000"/>
          <w:szCs w:val="24"/>
        </w:rPr>
        <w:t>述项目</w:t>
      </w:r>
      <w:r>
        <w:rPr>
          <w:rFonts w:hAnsi="宋体" w:hint="eastAsia"/>
          <w:color w:val="000000"/>
          <w:szCs w:val="24"/>
        </w:rPr>
        <w:t>的投</w:t>
      </w:r>
      <w:r>
        <w:rPr>
          <w:rFonts w:hAnsi="宋体"/>
          <w:color w:val="000000"/>
          <w:szCs w:val="24"/>
        </w:rPr>
        <w:t>标</w:t>
      </w:r>
      <w:r>
        <w:rPr>
          <w:rFonts w:hAnsi="宋体" w:hint="eastAsia"/>
          <w:color w:val="000000"/>
          <w:szCs w:val="24"/>
        </w:rPr>
        <w:t>文件及合同的</w:t>
      </w:r>
      <w:r>
        <w:rPr>
          <w:rFonts w:hAnsi="宋体"/>
          <w:color w:val="000000"/>
          <w:szCs w:val="24"/>
        </w:rPr>
        <w:t>执</w:t>
      </w:r>
      <w:r>
        <w:rPr>
          <w:rFonts w:hAnsi="宋体" w:hint="eastAsia"/>
          <w:color w:val="000000"/>
          <w:szCs w:val="24"/>
        </w:rPr>
        <w:t>行、完成、服</w:t>
      </w:r>
      <w:r>
        <w:rPr>
          <w:rFonts w:hAnsi="宋体"/>
          <w:color w:val="000000"/>
          <w:szCs w:val="24"/>
        </w:rPr>
        <w:t>务</w:t>
      </w:r>
      <w:r>
        <w:rPr>
          <w:rFonts w:hAnsi="宋体" w:hint="eastAsia"/>
          <w:color w:val="000000"/>
          <w:szCs w:val="24"/>
        </w:rPr>
        <w:t>和保修，</w:t>
      </w:r>
      <w:r>
        <w:rPr>
          <w:rFonts w:hAnsi="宋体"/>
          <w:color w:val="000000"/>
          <w:szCs w:val="24"/>
        </w:rPr>
        <w:t>签</w:t>
      </w:r>
      <w:r>
        <w:rPr>
          <w:rFonts w:hAnsi="宋体" w:hint="eastAsia"/>
          <w:color w:val="000000"/>
          <w:szCs w:val="24"/>
        </w:rPr>
        <w:t>署合同和</w:t>
      </w:r>
      <w:r>
        <w:rPr>
          <w:rFonts w:hAnsi="宋体"/>
          <w:color w:val="000000"/>
          <w:szCs w:val="24"/>
        </w:rPr>
        <w:t>处</w:t>
      </w:r>
      <w:r>
        <w:rPr>
          <w:rFonts w:hAnsi="宋体" w:hint="eastAsia"/>
          <w:color w:val="000000"/>
          <w:szCs w:val="24"/>
        </w:rPr>
        <w:t>理与之有</w:t>
      </w:r>
      <w:r>
        <w:rPr>
          <w:rFonts w:hAnsi="宋体"/>
          <w:color w:val="000000"/>
          <w:szCs w:val="24"/>
        </w:rPr>
        <w:t>关的</w:t>
      </w:r>
      <w:r>
        <w:rPr>
          <w:rFonts w:hAnsi="宋体" w:hint="eastAsia"/>
          <w:color w:val="000000"/>
          <w:szCs w:val="24"/>
        </w:rPr>
        <w:t>一切事</w:t>
      </w:r>
      <w:r>
        <w:rPr>
          <w:rFonts w:hAnsi="宋体"/>
          <w:color w:val="000000"/>
          <w:szCs w:val="24"/>
        </w:rPr>
        <w:t>务</w:t>
      </w:r>
      <w:r>
        <w:rPr>
          <w:rFonts w:hAnsi="宋体" w:hint="eastAsia"/>
          <w:color w:val="000000"/>
          <w:szCs w:val="24"/>
        </w:rPr>
        <w:t>。</w:t>
      </w:r>
    </w:p>
    <w:p w:rsidR="00BF25F2" w:rsidRDefault="005E2EB9">
      <w:pPr>
        <w:pStyle w:val="14"/>
        <w:spacing w:line="480" w:lineRule="auto"/>
        <w:ind w:firstLineChars="225" w:firstLine="540"/>
        <w:jc w:val="left"/>
        <w:rPr>
          <w:rFonts w:hAnsi="宋体"/>
          <w:color w:val="000000"/>
          <w:szCs w:val="24"/>
        </w:rPr>
      </w:pPr>
      <w:r>
        <w:rPr>
          <w:rFonts w:hAnsi="宋体" w:hint="eastAsia"/>
          <w:color w:val="000000"/>
          <w:szCs w:val="24"/>
        </w:rPr>
        <w:t>特此</w:t>
      </w:r>
      <w:r>
        <w:rPr>
          <w:rFonts w:hAnsi="宋体"/>
          <w:color w:val="000000"/>
          <w:szCs w:val="24"/>
        </w:rPr>
        <w:t>证</w:t>
      </w:r>
      <w:r>
        <w:rPr>
          <w:rFonts w:hAnsi="宋体" w:hint="eastAsia"/>
          <w:color w:val="000000"/>
          <w:szCs w:val="24"/>
        </w:rPr>
        <w:t>明。</w:t>
      </w:r>
    </w:p>
    <w:p w:rsidR="00BF25F2" w:rsidRDefault="00BF25F2">
      <w:pPr>
        <w:pStyle w:val="14"/>
        <w:spacing w:line="480" w:lineRule="auto"/>
        <w:ind w:firstLineChars="225" w:firstLine="540"/>
        <w:jc w:val="left"/>
        <w:rPr>
          <w:rFonts w:hAnsi="宋体"/>
          <w:color w:val="000000"/>
          <w:szCs w:val="24"/>
        </w:rPr>
      </w:pPr>
    </w:p>
    <w:p w:rsidR="00BF25F2" w:rsidRDefault="00BF25F2">
      <w:pPr>
        <w:pStyle w:val="14"/>
        <w:spacing w:line="480" w:lineRule="auto"/>
        <w:ind w:firstLineChars="225" w:firstLine="540"/>
        <w:jc w:val="left"/>
        <w:rPr>
          <w:rFonts w:hAnsi="宋体"/>
          <w:color w:val="000000"/>
          <w:szCs w:val="24"/>
        </w:rPr>
      </w:pPr>
    </w:p>
    <w:p w:rsidR="00BF25F2" w:rsidRDefault="005E2EB9" w:rsidP="00F20B12">
      <w:pPr>
        <w:pStyle w:val="14"/>
        <w:spacing w:line="480" w:lineRule="auto"/>
        <w:ind w:leftChars="-256" w:left="-538" w:firstLineChars="257" w:firstLine="617"/>
        <w:jc w:val="center"/>
        <w:rPr>
          <w:rFonts w:hAnsi="宋体" w:cs="宋体"/>
          <w:szCs w:val="24"/>
          <w:lang w:val="zh-CN"/>
        </w:rPr>
      </w:pPr>
      <w:r>
        <w:rPr>
          <w:rFonts w:hAnsi="宋体" w:hint="eastAsia"/>
          <w:bCs/>
          <w:color w:val="000000"/>
          <w:szCs w:val="24"/>
        </w:rPr>
        <w:t>【此</w:t>
      </w:r>
      <w:r>
        <w:rPr>
          <w:rFonts w:hAnsi="宋体"/>
          <w:bCs/>
          <w:color w:val="000000"/>
          <w:szCs w:val="24"/>
        </w:rPr>
        <w:t>处请</w:t>
      </w:r>
      <w:r>
        <w:rPr>
          <w:rFonts w:hAnsi="宋体" w:hint="eastAsia"/>
          <w:bCs/>
          <w:color w:val="000000"/>
          <w:szCs w:val="24"/>
        </w:rPr>
        <w:t>粘</w:t>
      </w:r>
      <w:r>
        <w:rPr>
          <w:rFonts w:hAnsi="宋体"/>
          <w:bCs/>
          <w:color w:val="000000"/>
          <w:szCs w:val="24"/>
        </w:rPr>
        <w:t>贴</w:t>
      </w:r>
      <w:r>
        <w:rPr>
          <w:rFonts w:hAnsi="宋体" w:hint="eastAsia"/>
          <w:bCs/>
          <w:color w:val="000000"/>
          <w:szCs w:val="24"/>
        </w:rPr>
        <w:t>法定代表人身份</w:t>
      </w:r>
      <w:r>
        <w:rPr>
          <w:rFonts w:hAnsi="宋体"/>
          <w:bCs/>
          <w:color w:val="000000"/>
          <w:szCs w:val="24"/>
        </w:rPr>
        <w:t>证复</w:t>
      </w:r>
      <w:r>
        <w:rPr>
          <w:rFonts w:hAnsi="宋体" w:hint="eastAsia"/>
          <w:bCs/>
          <w:color w:val="000000"/>
          <w:szCs w:val="24"/>
        </w:rPr>
        <w:t>印件，需清晰反映身份证有效期限】</w:t>
      </w:r>
    </w:p>
    <w:p w:rsidR="00BF25F2" w:rsidRDefault="00BF25F2">
      <w:pPr>
        <w:autoSpaceDE w:val="0"/>
        <w:autoSpaceDN w:val="0"/>
        <w:adjustRightInd w:val="0"/>
        <w:spacing w:line="360" w:lineRule="auto"/>
        <w:ind w:right="-11"/>
        <w:rPr>
          <w:rFonts w:ascii="宋体" w:hAnsi="宋体" w:cs="宋体"/>
          <w:sz w:val="24"/>
          <w:szCs w:val="24"/>
          <w:lang w:val="zh-CN"/>
        </w:rPr>
      </w:pPr>
    </w:p>
    <w:p w:rsidR="00BF25F2" w:rsidRDefault="00BF25F2">
      <w:pPr>
        <w:autoSpaceDE w:val="0"/>
        <w:autoSpaceDN w:val="0"/>
        <w:adjustRightInd w:val="0"/>
        <w:spacing w:line="360" w:lineRule="auto"/>
        <w:ind w:right="-11"/>
        <w:rPr>
          <w:rFonts w:ascii="宋体" w:hAnsi="宋体" w:cs="宋体"/>
          <w:sz w:val="24"/>
          <w:szCs w:val="24"/>
          <w:lang w:val="zh-CN"/>
        </w:rPr>
      </w:pPr>
    </w:p>
    <w:p w:rsidR="00BF25F2" w:rsidRDefault="005E2EB9">
      <w:pPr>
        <w:spacing w:line="480" w:lineRule="auto"/>
        <w:ind w:firstLineChars="1625" w:firstLine="3900"/>
        <w:rPr>
          <w:rFonts w:ascii="宋体" w:hAnsi="宋体" w:cs="Arial"/>
          <w:color w:val="000000"/>
          <w:sz w:val="24"/>
          <w:szCs w:val="24"/>
          <w:u w:val="single"/>
        </w:rPr>
      </w:pPr>
      <w:r>
        <w:rPr>
          <w:rFonts w:ascii="宋体" w:hAnsi="宋体" w:cs="Arial" w:hint="eastAsia"/>
          <w:color w:val="000000"/>
          <w:sz w:val="24"/>
          <w:szCs w:val="24"/>
        </w:rPr>
        <w:t>投标人名称（并加盖公章）：</w:t>
      </w:r>
    </w:p>
    <w:p w:rsidR="00BF25F2" w:rsidRDefault="005E2EB9">
      <w:pPr>
        <w:pStyle w:val="15"/>
        <w:spacing w:before="60" w:line="480" w:lineRule="auto"/>
        <w:ind w:firstLineChars="1625" w:firstLine="3900"/>
        <w:rPr>
          <w:rFonts w:ascii="宋体" w:hAnsi="宋体" w:cs="Arial"/>
          <w:color w:val="000000"/>
          <w:szCs w:val="24"/>
        </w:rPr>
      </w:pPr>
      <w:r>
        <w:rPr>
          <w:rFonts w:ascii="宋体" w:hAnsi="宋体" w:cs="Arial" w:hint="eastAsia"/>
          <w:color w:val="000000"/>
          <w:szCs w:val="24"/>
        </w:rPr>
        <w:t>签署日期：   年   月  日</w:t>
      </w:r>
    </w:p>
    <w:p w:rsidR="00BF25F2" w:rsidRDefault="00BF25F2">
      <w:pPr>
        <w:pStyle w:val="12"/>
        <w:spacing w:line="480" w:lineRule="auto"/>
        <w:rPr>
          <w:rFonts w:ascii="宋体" w:hAnsi="宋体" w:cs="Arial"/>
          <w:color w:val="000000"/>
          <w:szCs w:val="24"/>
        </w:rPr>
      </w:pPr>
    </w:p>
    <w:p w:rsidR="00BF25F2" w:rsidRDefault="00BF25F2"/>
    <w:p w:rsidR="00BF25F2" w:rsidRDefault="005E2EB9">
      <w:pPr>
        <w:spacing w:line="320" w:lineRule="exact"/>
        <w:rPr>
          <w:rFonts w:ascii="宋体" w:hAnsi="宋体"/>
          <w:bCs/>
          <w:color w:val="000000"/>
          <w:kern w:val="12"/>
          <w:sz w:val="24"/>
          <w:szCs w:val="24"/>
        </w:rPr>
      </w:pPr>
      <w:r>
        <w:rPr>
          <w:rFonts w:ascii="宋体" w:hAnsi="宋体" w:hint="eastAsia"/>
          <w:bCs/>
          <w:color w:val="000000"/>
          <w:kern w:val="12"/>
          <w:sz w:val="24"/>
          <w:szCs w:val="24"/>
        </w:rPr>
        <w:t>说明：法定代表人</w:t>
      </w:r>
      <w:r>
        <w:rPr>
          <w:rFonts w:ascii="宋体" w:hAnsi="宋体"/>
          <w:bCs/>
          <w:color w:val="000000"/>
          <w:kern w:val="12"/>
          <w:sz w:val="24"/>
          <w:szCs w:val="24"/>
        </w:rPr>
        <w:t>参</w:t>
      </w:r>
      <w:r>
        <w:rPr>
          <w:rFonts w:ascii="宋体" w:hAnsi="宋体" w:hint="eastAsia"/>
          <w:bCs/>
          <w:color w:val="000000"/>
          <w:kern w:val="12"/>
          <w:sz w:val="24"/>
          <w:szCs w:val="24"/>
        </w:rPr>
        <w:t>加本招</w:t>
      </w:r>
      <w:r>
        <w:rPr>
          <w:rFonts w:ascii="宋体" w:hAnsi="宋体"/>
          <w:bCs/>
          <w:color w:val="000000"/>
          <w:kern w:val="12"/>
          <w:sz w:val="24"/>
          <w:szCs w:val="24"/>
        </w:rPr>
        <w:t>标项目</w:t>
      </w:r>
      <w:r>
        <w:rPr>
          <w:rFonts w:ascii="宋体" w:hAnsi="宋体" w:hint="eastAsia"/>
          <w:bCs/>
          <w:color w:val="000000"/>
          <w:kern w:val="12"/>
          <w:sz w:val="24"/>
          <w:szCs w:val="24"/>
        </w:rPr>
        <w:t>投</w:t>
      </w:r>
      <w:r>
        <w:rPr>
          <w:rFonts w:ascii="宋体" w:hAnsi="宋体"/>
          <w:bCs/>
          <w:color w:val="000000"/>
          <w:kern w:val="12"/>
          <w:sz w:val="24"/>
          <w:szCs w:val="24"/>
        </w:rPr>
        <w:t>标</w:t>
      </w:r>
      <w:r>
        <w:rPr>
          <w:rFonts w:ascii="宋体" w:hAnsi="宋体" w:hint="eastAsia"/>
          <w:bCs/>
          <w:color w:val="000000"/>
          <w:kern w:val="12"/>
          <w:sz w:val="24"/>
          <w:szCs w:val="24"/>
        </w:rPr>
        <w:t>的，</w:t>
      </w:r>
      <w:r>
        <w:rPr>
          <w:rFonts w:ascii="宋体" w:hAnsi="宋体"/>
          <w:bCs/>
          <w:color w:val="000000"/>
          <w:kern w:val="12"/>
          <w:sz w:val="24"/>
          <w:szCs w:val="24"/>
        </w:rPr>
        <w:t>仅须</w:t>
      </w:r>
      <w:r>
        <w:rPr>
          <w:rFonts w:ascii="宋体" w:hAnsi="宋体" w:hint="eastAsia"/>
          <w:bCs/>
          <w:color w:val="000000"/>
          <w:kern w:val="12"/>
          <w:sz w:val="24"/>
          <w:szCs w:val="24"/>
        </w:rPr>
        <w:t>出具此</w:t>
      </w:r>
      <w:r>
        <w:rPr>
          <w:rFonts w:ascii="宋体" w:hAnsi="宋体"/>
          <w:bCs/>
          <w:color w:val="000000"/>
          <w:kern w:val="12"/>
          <w:sz w:val="24"/>
          <w:szCs w:val="24"/>
        </w:rPr>
        <w:t>证</w:t>
      </w:r>
      <w:r>
        <w:rPr>
          <w:rFonts w:ascii="宋体" w:hAnsi="宋体" w:hint="eastAsia"/>
          <w:bCs/>
          <w:color w:val="000000"/>
          <w:kern w:val="12"/>
          <w:sz w:val="24"/>
          <w:szCs w:val="24"/>
        </w:rPr>
        <w:t>明</w:t>
      </w:r>
      <w:r>
        <w:rPr>
          <w:rFonts w:ascii="宋体" w:hAnsi="宋体"/>
          <w:bCs/>
          <w:color w:val="000000"/>
          <w:kern w:val="12"/>
          <w:sz w:val="24"/>
          <w:szCs w:val="24"/>
        </w:rPr>
        <w:t>书</w:t>
      </w:r>
      <w:r>
        <w:rPr>
          <w:rFonts w:ascii="宋体" w:hAnsi="宋体" w:hint="eastAsia"/>
          <w:bCs/>
          <w:color w:val="000000"/>
          <w:kern w:val="12"/>
          <w:sz w:val="24"/>
          <w:szCs w:val="24"/>
        </w:rPr>
        <w:t>。</w:t>
      </w:r>
    </w:p>
    <w:p w:rsidR="00BF25F2" w:rsidRDefault="00BF25F2">
      <w:pPr>
        <w:spacing w:line="480" w:lineRule="exact"/>
        <w:jc w:val="center"/>
        <w:rPr>
          <w:rFonts w:ascii="宋体" w:hAnsi="宋体"/>
          <w:b/>
          <w:bCs/>
          <w:color w:val="000000"/>
          <w:sz w:val="36"/>
          <w:szCs w:val="36"/>
        </w:rPr>
      </w:pPr>
    </w:p>
    <w:p w:rsidR="00BF25F2" w:rsidRDefault="00BF25F2">
      <w:pPr>
        <w:spacing w:line="480" w:lineRule="exact"/>
        <w:jc w:val="center"/>
        <w:rPr>
          <w:rFonts w:ascii="宋体" w:hAnsi="宋体"/>
          <w:b/>
          <w:bCs/>
          <w:color w:val="000000"/>
          <w:sz w:val="36"/>
          <w:szCs w:val="36"/>
        </w:rPr>
      </w:pPr>
    </w:p>
    <w:p w:rsidR="00BF25F2" w:rsidRDefault="00BF25F2">
      <w:pPr>
        <w:spacing w:line="480" w:lineRule="exact"/>
        <w:jc w:val="center"/>
        <w:rPr>
          <w:rFonts w:ascii="宋体" w:hAnsi="宋体"/>
          <w:b/>
          <w:bCs/>
          <w:color w:val="000000"/>
          <w:sz w:val="36"/>
          <w:szCs w:val="36"/>
        </w:rPr>
      </w:pPr>
    </w:p>
    <w:p w:rsidR="00BF25F2" w:rsidRDefault="00BF25F2">
      <w:pPr>
        <w:spacing w:line="480" w:lineRule="exact"/>
        <w:jc w:val="center"/>
        <w:rPr>
          <w:rFonts w:ascii="宋体" w:hAnsi="宋体"/>
          <w:b/>
          <w:bCs/>
          <w:color w:val="000000"/>
          <w:sz w:val="36"/>
          <w:szCs w:val="36"/>
        </w:rPr>
      </w:pPr>
    </w:p>
    <w:p w:rsidR="00BF25F2" w:rsidRDefault="005E2EB9">
      <w:pPr>
        <w:spacing w:line="480" w:lineRule="exact"/>
        <w:jc w:val="center"/>
        <w:rPr>
          <w:rFonts w:ascii="宋体" w:hAnsi="宋体"/>
          <w:b/>
          <w:bCs/>
          <w:color w:val="000000"/>
          <w:sz w:val="36"/>
          <w:szCs w:val="36"/>
        </w:rPr>
      </w:pPr>
      <w:r>
        <w:rPr>
          <w:rFonts w:ascii="宋体" w:hAnsi="宋体" w:hint="eastAsia"/>
          <w:b/>
          <w:bCs/>
          <w:color w:val="000000"/>
          <w:sz w:val="36"/>
          <w:szCs w:val="36"/>
        </w:rPr>
        <w:t>3.3 法定代表人授权书</w:t>
      </w:r>
    </w:p>
    <w:p w:rsidR="00BF25F2" w:rsidRDefault="00BF25F2">
      <w:pPr>
        <w:spacing w:line="480" w:lineRule="exact"/>
        <w:jc w:val="center"/>
        <w:rPr>
          <w:rFonts w:ascii="宋体" w:hAnsi="宋体"/>
          <w:b/>
          <w:bCs/>
          <w:color w:val="000000"/>
          <w:sz w:val="36"/>
          <w:szCs w:val="36"/>
        </w:rPr>
      </w:pPr>
    </w:p>
    <w:p w:rsidR="00BF25F2" w:rsidRDefault="005E2EB9">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lastRenderedPageBreak/>
        <w:t>本人</w:t>
      </w:r>
      <w:r>
        <w:rPr>
          <w:rFonts w:ascii="宋体" w:hAnsi="宋体" w:cs="Arial" w:hint="eastAsia"/>
          <w:sz w:val="24"/>
          <w:szCs w:val="24"/>
          <w:u w:val="single"/>
        </w:rPr>
        <w:t xml:space="preserve">　 </w:t>
      </w:r>
      <w:r>
        <w:rPr>
          <w:rFonts w:ascii="宋体" w:hAnsi="宋体" w:hint="eastAsia"/>
          <w:i/>
          <w:snapToGrid w:val="0"/>
          <w:sz w:val="24"/>
          <w:szCs w:val="24"/>
          <w:u w:val="single"/>
        </w:rPr>
        <w:t>法人姓名</w:t>
      </w:r>
      <w:r>
        <w:rPr>
          <w:rFonts w:ascii="宋体" w:hAnsi="宋体" w:cs="Arial" w:hint="eastAsia"/>
          <w:sz w:val="24"/>
          <w:szCs w:val="24"/>
        </w:rPr>
        <w:t>系</w:t>
      </w:r>
      <w:r>
        <w:rPr>
          <w:rFonts w:ascii="宋体" w:hAnsi="宋体" w:cs="Arial" w:hint="eastAsia"/>
          <w:sz w:val="24"/>
          <w:szCs w:val="24"/>
          <w:u w:val="single"/>
        </w:rPr>
        <w:t xml:space="preserve">　</w:t>
      </w:r>
      <w:r>
        <w:rPr>
          <w:rFonts w:ascii="宋体" w:hAnsi="宋体" w:hint="eastAsia"/>
          <w:i/>
          <w:snapToGrid w:val="0"/>
          <w:sz w:val="24"/>
          <w:szCs w:val="24"/>
          <w:u w:val="single"/>
        </w:rPr>
        <w:t xml:space="preserve">投标人名称  </w:t>
      </w:r>
      <w:r>
        <w:rPr>
          <w:rFonts w:ascii="宋体" w:hAnsi="宋体" w:cs="Arial" w:hint="eastAsia"/>
          <w:sz w:val="24"/>
          <w:szCs w:val="24"/>
        </w:rPr>
        <w:t>的法定代表人，现委托</w:t>
      </w:r>
      <w:r>
        <w:rPr>
          <w:rFonts w:ascii="宋体" w:hAnsi="宋体" w:cs="Arial" w:hint="eastAsia"/>
          <w:sz w:val="24"/>
          <w:szCs w:val="24"/>
          <w:u w:val="single"/>
        </w:rPr>
        <w:t xml:space="preserve">　 </w:t>
      </w:r>
      <w:r>
        <w:rPr>
          <w:rFonts w:ascii="宋体" w:hAnsi="宋体" w:hint="eastAsia"/>
          <w:i/>
          <w:snapToGrid w:val="0"/>
          <w:sz w:val="24"/>
          <w:szCs w:val="24"/>
          <w:u w:val="single"/>
        </w:rPr>
        <w:t>姓名，职务</w:t>
      </w:r>
      <w:r>
        <w:rPr>
          <w:rFonts w:ascii="宋体" w:hAnsi="宋体" w:cs="Arial" w:hint="eastAsia"/>
          <w:sz w:val="24"/>
          <w:szCs w:val="24"/>
        </w:rPr>
        <w:t>以我方的名义参加贵方______________________项目的投标活动，并代表我方全权办理针对上述项目的投标、开标、投标文件澄清、签约等一切具体事务和签署相关文件。</w:t>
      </w:r>
    </w:p>
    <w:p w:rsidR="00BF25F2" w:rsidRDefault="005E2EB9">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我方对被授权人的签名事项负全部责任。</w:t>
      </w:r>
    </w:p>
    <w:p w:rsidR="00BF25F2" w:rsidRDefault="005E2EB9">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BF25F2" w:rsidRDefault="005E2EB9">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被授权人无转委托权，特此委托。</w:t>
      </w:r>
    </w:p>
    <w:p w:rsidR="00BF25F2" w:rsidRDefault="005E2EB9">
      <w:pPr>
        <w:spacing w:line="480" w:lineRule="auto"/>
        <w:ind w:firstLineChars="200" w:firstLine="480"/>
        <w:rPr>
          <w:rFonts w:ascii="宋体" w:hAnsi="宋体"/>
          <w:sz w:val="24"/>
          <w:szCs w:val="24"/>
        </w:rPr>
      </w:pPr>
      <w:r>
        <w:rPr>
          <w:rFonts w:ascii="宋体" w:hAnsi="宋体" w:hint="eastAsia"/>
          <w:sz w:val="24"/>
          <w:szCs w:val="24"/>
        </w:rPr>
        <w:t xml:space="preserve">投标人名称： </w:t>
      </w:r>
      <w:r>
        <w:rPr>
          <w:rFonts w:ascii="宋体" w:hAnsi="宋体" w:hint="eastAsia"/>
          <w:sz w:val="24"/>
          <w:szCs w:val="24"/>
          <w:u w:val="single"/>
        </w:rPr>
        <w:t xml:space="preserve">       （全称）       </w:t>
      </w:r>
      <w:r>
        <w:rPr>
          <w:rFonts w:ascii="宋体" w:hAnsi="宋体" w:hint="eastAsia"/>
          <w:sz w:val="24"/>
          <w:szCs w:val="24"/>
        </w:rPr>
        <w:t xml:space="preserve"> （盖单位公章）</w:t>
      </w:r>
    </w:p>
    <w:p w:rsidR="00BF25F2" w:rsidRDefault="005E2EB9">
      <w:pPr>
        <w:spacing w:line="480" w:lineRule="auto"/>
        <w:ind w:firstLineChars="200" w:firstLine="480"/>
        <w:rPr>
          <w:rFonts w:ascii="宋体" w:hAnsi="宋体"/>
          <w:sz w:val="24"/>
          <w:szCs w:val="24"/>
        </w:rPr>
      </w:pPr>
      <w:r>
        <w:rPr>
          <w:rFonts w:ascii="宋体" w:hAnsi="宋体" w:hint="eastAsia"/>
          <w:sz w:val="24"/>
          <w:szCs w:val="24"/>
        </w:rPr>
        <w:t>法定代表人：  （签字或加盖名章）</w:t>
      </w:r>
    </w:p>
    <w:p w:rsidR="00BF25F2" w:rsidRDefault="005E2EB9">
      <w:pPr>
        <w:spacing w:line="480" w:lineRule="auto"/>
        <w:ind w:firstLineChars="200" w:firstLine="480"/>
        <w:rPr>
          <w:rFonts w:ascii="宋体" w:hAnsi="宋体"/>
          <w:sz w:val="24"/>
          <w:szCs w:val="24"/>
        </w:rPr>
      </w:pPr>
      <w:r>
        <w:rPr>
          <w:rFonts w:ascii="宋体" w:hAnsi="宋体" w:hint="eastAsia"/>
          <w:sz w:val="24"/>
          <w:szCs w:val="24"/>
        </w:rPr>
        <w:t>法定代表人授权代表：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BF25F2">
        <w:trPr>
          <w:gridAfter w:val="1"/>
          <w:wAfter w:w="14" w:type="dxa"/>
          <w:trHeight w:val="2636"/>
        </w:trPr>
        <w:tc>
          <w:tcPr>
            <w:tcW w:w="4484" w:type="dxa"/>
            <w:vAlign w:val="center"/>
          </w:tcPr>
          <w:p w:rsidR="00BF25F2" w:rsidRDefault="005E2EB9">
            <w:pPr>
              <w:jc w:val="center"/>
              <w:rPr>
                <w:rFonts w:ascii="宋体" w:hAnsi="宋体"/>
                <w:sz w:val="24"/>
                <w:szCs w:val="24"/>
              </w:rPr>
            </w:pPr>
            <w:r>
              <w:rPr>
                <w:rFonts w:ascii="宋体" w:hAnsi="宋体" w:hint="eastAsia"/>
                <w:sz w:val="24"/>
                <w:szCs w:val="24"/>
              </w:rPr>
              <w:t>法定代表人身份证（正面）</w:t>
            </w:r>
          </w:p>
        </w:tc>
        <w:tc>
          <w:tcPr>
            <w:tcW w:w="4485" w:type="dxa"/>
            <w:gridSpan w:val="2"/>
            <w:vAlign w:val="center"/>
          </w:tcPr>
          <w:p w:rsidR="00BF25F2" w:rsidRDefault="005E2EB9">
            <w:pPr>
              <w:jc w:val="center"/>
              <w:rPr>
                <w:rFonts w:ascii="宋体" w:hAnsi="宋体"/>
                <w:sz w:val="24"/>
                <w:szCs w:val="24"/>
              </w:rPr>
            </w:pPr>
            <w:r>
              <w:rPr>
                <w:rFonts w:ascii="宋体" w:hAnsi="宋体" w:hint="eastAsia"/>
                <w:sz w:val="24"/>
                <w:szCs w:val="24"/>
              </w:rPr>
              <w:t>法定代表人身份证（反面）</w:t>
            </w:r>
          </w:p>
        </w:tc>
      </w:tr>
      <w:tr w:rsidR="00BF25F2">
        <w:trPr>
          <w:trHeight w:val="2781"/>
        </w:trPr>
        <w:tc>
          <w:tcPr>
            <w:tcW w:w="4491" w:type="dxa"/>
            <w:gridSpan w:val="2"/>
            <w:vAlign w:val="center"/>
          </w:tcPr>
          <w:p w:rsidR="00BF25F2" w:rsidRDefault="005E2EB9">
            <w:pPr>
              <w:jc w:val="center"/>
              <w:rPr>
                <w:rFonts w:ascii="宋体" w:hAnsi="宋体"/>
                <w:sz w:val="24"/>
                <w:szCs w:val="24"/>
              </w:rPr>
            </w:pPr>
            <w:bookmarkStart w:id="5" w:name="_资格证明文件"/>
            <w:bookmarkStart w:id="6" w:name="_Toc364329026"/>
            <w:bookmarkEnd w:id="5"/>
            <w:r>
              <w:rPr>
                <w:rFonts w:ascii="宋体" w:hAnsi="宋体" w:hint="eastAsia"/>
                <w:sz w:val="24"/>
                <w:szCs w:val="24"/>
              </w:rPr>
              <w:t>法定代表人授权代表身份证（正面）</w:t>
            </w:r>
            <w:bookmarkEnd w:id="6"/>
          </w:p>
        </w:tc>
        <w:tc>
          <w:tcPr>
            <w:tcW w:w="4492" w:type="dxa"/>
            <w:gridSpan w:val="2"/>
            <w:vAlign w:val="center"/>
          </w:tcPr>
          <w:p w:rsidR="00BF25F2" w:rsidRDefault="005E2EB9">
            <w:pPr>
              <w:jc w:val="center"/>
              <w:rPr>
                <w:rFonts w:ascii="宋体" w:hAnsi="宋体"/>
                <w:sz w:val="24"/>
                <w:szCs w:val="24"/>
              </w:rPr>
            </w:pPr>
            <w:bookmarkStart w:id="7" w:name="_Toc364329027"/>
            <w:r>
              <w:rPr>
                <w:rFonts w:ascii="宋体" w:hAnsi="宋体" w:hint="eastAsia"/>
                <w:sz w:val="24"/>
                <w:szCs w:val="24"/>
              </w:rPr>
              <w:t>法定代表人授权代表身份证（反面）</w:t>
            </w:r>
            <w:bookmarkEnd w:id="7"/>
          </w:p>
        </w:tc>
      </w:tr>
    </w:tbl>
    <w:p w:rsidR="00BF25F2" w:rsidRDefault="00BF25F2" w:rsidP="00F20B12">
      <w:pPr>
        <w:spacing w:line="320" w:lineRule="exact"/>
        <w:ind w:left="2" w:firstLineChars="149" w:firstLine="358"/>
        <w:rPr>
          <w:rFonts w:ascii="宋体" w:hAnsi="宋体" w:cs="Courier New"/>
          <w:sz w:val="24"/>
          <w:szCs w:val="24"/>
        </w:rPr>
      </w:pPr>
    </w:p>
    <w:p w:rsidR="00BF25F2" w:rsidRDefault="005E2EB9">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3.4 没有重大违法记录的声明</w:t>
      </w:r>
    </w:p>
    <w:p w:rsidR="00BF25F2" w:rsidRDefault="005E2EB9" w:rsidP="00543E42">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lastRenderedPageBreak/>
        <w:t>声　   明</w:t>
      </w:r>
    </w:p>
    <w:p w:rsidR="00BF25F2" w:rsidRDefault="005E2EB9" w:rsidP="00543E42">
      <w:pPr>
        <w:spacing w:beforeLines="50" w:afterLines="50" w:line="360" w:lineRule="auto"/>
        <w:ind w:firstLineChars="200" w:firstLine="480"/>
        <w:rPr>
          <w:rFonts w:ascii="宋体" w:hAnsi="宋体" w:cs="宋体"/>
          <w:sz w:val="24"/>
          <w:szCs w:val="24"/>
          <w:lang w:val="zh-CN"/>
        </w:rPr>
      </w:pPr>
      <w:r>
        <w:rPr>
          <w:rFonts w:ascii="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BF25F2" w:rsidRDefault="005E2EB9" w:rsidP="00543E42">
      <w:pPr>
        <w:spacing w:beforeLines="50" w:afterLines="50" w:line="360" w:lineRule="auto"/>
        <w:rPr>
          <w:rFonts w:ascii="宋体" w:hAnsi="宋体" w:cs="宋体"/>
          <w:sz w:val="24"/>
          <w:szCs w:val="24"/>
          <w:lang w:val="zh-CN"/>
        </w:rPr>
      </w:pPr>
      <w:r>
        <w:rPr>
          <w:rFonts w:ascii="宋体" w:hAnsi="宋体" w:cs="宋体" w:hint="eastAsia"/>
          <w:sz w:val="24"/>
          <w:szCs w:val="24"/>
          <w:lang w:val="zh-CN"/>
        </w:rPr>
        <w:t>特此声明。</w:t>
      </w:r>
    </w:p>
    <w:p w:rsidR="00BF25F2" w:rsidRDefault="005E2EB9" w:rsidP="00543E42">
      <w:pPr>
        <w:spacing w:beforeLines="50" w:afterLines="50" w:line="360" w:lineRule="auto"/>
        <w:rPr>
          <w:rFonts w:ascii="宋体" w:hAnsi="宋体" w:cs="宋体"/>
          <w:sz w:val="24"/>
          <w:szCs w:val="24"/>
          <w:lang w:val="zh-CN"/>
        </w:rPr>
      </w:pPr>
      <w:r>
        <w:rPr>
          <w:rFonts w:ascii="宋体" w:hAnsi="宋体" w:cs="宋体" w:hint="eastAsia"/>
          <w:sz w:val="24"/>
          <w:szCs w:val="24"/>
          <w:lang w:val="zh-CN"/>
        </w:rPr>
        <w:t>本公司对上述声明的真实性负责。如有虚假，将依法承担相应责任。</w:t>
      </w:r>
    </w:p>
    <w:p w:rsidR="00BF25F2" w:rsidRDefault="00BF25F2" w:rsidP="00543E42">
      <w:pPr>
        <w:spacing w:beforeLines="50" w:afterLines="50" w:line="360" w:lineRule="auto"/>
        <w:ind w:firstLineChars="236" w:firstLine="566"/>
        <w:rPr>
          <w:rFonts w:ascii="宋体" w:hAnsi="宋体" w:cs="宋体"/>
          <w:sz w:val="24"/>
          <w:szCs w:val="24"/>
          <w:lang w:val="zh-CN"/>
        </w:rPr>
      </w:pPr>
    </w:p>
    <w:p w:rsidR="00BF25F2" w:rsidRDefault="005E2EB9" w:rsidP="00543E42">
      <w:pPr>
        <w:spacing w:beforeLines="50" w:afterLines="50"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单位名称（盖章）：</w:t>
      </w:r>
    </w:p>
    <w:p w:rsidR="00BF25F2" w:rsidRDefault="005E2EB9" w:rsidP="00543E42">
      <w:pPr>
        <w:spacing w:beforeLines="50" w:afterLines="50"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日    期：</w:t>
      </w:r>
    </w:p>
    <w:p w:rsidR="00BF25F2" w:rsidRDefault="00BF25F2" w:rsidP="00543E42">
      <w:pPr>
        <w:spacing w:beforeLines="50" w:afterLines="50" w:line="360" w:lineRule="auto"/>
        <w:ind w:right="420" w:firstLineChars="2286" w:firstLine="5486"/>
        <w:rPr>
          <w:rFonts w:ascii="宋体" w:hAnsi="宋体" w:cs="宋体"/>
          <w:sz w:val="24"/>
          <w:szCs w:val="24"/>
          <w:lang w:val="zh-CN"/>
        </w:rPr>
      </w:pPr>
    </w:p>
    <w:p w:rsidR="00BF25F2" w:rsidRDefault="00BF25F2" w:rsidP="00543E42">
      <w:pPr>
        <w:spacing w:beforeLines="50" w:afterLines="50" w:line="360" w:lineRule="auto"/>
        <w:ind w:right="420" w:firstLineChars="2286" w:firstLine="5486"/>
        <w:rPr>
          <w:rFonts w:ascii="宋体" w:hAnsi="宋体" w:cs="宋体"/>
          <w:sz w:val="24"/>
          <w:szCs w:val="24"/>
          <w:lang w:val="zh-CN"/>
        </w:rPr>
      </w:pPr>
    </w:p>
    <w:p w:rsidR="00BF25F2" w:rsidRDefault="00BF25F2" w:rsidP="00543E42">
      <w:pPr>
        <w:spacing w:beforeLines="50" w:afterLines="50" w:line="360" w:lineRule="auto"/>
        <w:ind w:right="420" w:firstLineChars="2286" w:firstLine="5486"/>
        <w:rPr>
          <w:rFonts w:ascii="宋体" w:hAnsi="宋体" w:cs="宋体"/>
          <w:sz w:val="24"/>
          <w:szCs w:val="24"/>
          <w:lang w:val="zh-CN"/>
        </w:rPr>
      </w:pPr>
    </w:p>
    <w:p w:rsidR="00BF25F2" w:rsidRDefault="00BF25F2" w:rsidP="00543E42">
      <w:pPr>
        <w:spacing w:beforeLines="50" w:afterLines="50" w:line="360" w:lineRule="auto"/>
        <w:ind w:right="420" w:firstLineChars="2286" w:firstLine="5486"/>
        <w:rPr>
          <w:rFonts w:ascii="宋体" w:hAnsi="宋体" w:cs="宋体"/>
          <w:sz w:val="24"/>
          <w:szCs w:val="24"/>
          <w:lang w:val="zh-CN"/>
        </w:rPr>
      </w:pPr>
    </w:p>
    <w:p w:rsidR="00BF25F2" w:rsidRDefault="00BF25F2" w:rsidP="00543E42">
      <w:pPr>
        <w:spacing w:beforeLines="50" w:afterLines="50" w:line="360" w:lineRule="auto"/>
        <w:ind w:right="420" w:firstLineChars="2286" w:firstLine="5486"/>
        <w:rPr>
          <w:rFonts w:ascii="宋体" w:hAnsi="宋体" w:cs="宋体"/>
          <w:sz w:val="24"/>
          <w:szCs w:val="24"/>
          <w:lang w:val="zh-CN"/>
        </w:rPr>
      </w:pPr>
    </w:p>
    <w:p w:rsidR="00BF25F2" w:rsidRDefault="00BF25F2" w:rsidP="00543E42">
      <w:pPr>
        <w:spacing w:beforeLines="50" w:afterLines="50" w:line="360" w:lineRule="auto"/>
        <w:ind w:right="420" w:firstLineChars="2286" w:firstLine="5486"/>
        <w:rPr>
          <w:rFonts w:ascii="宋体" w:hAnsi="宋体" w:cs="宋体"/>
          <w:sz w:val="24"/>
          <w:szCs w:val="24"/>
          <w:lang w:val="zh-CN"/>
        </w:rPr>
      </w:pPr>
    </w:p>
    <w:p w:rsidR="00BF25F2" w:rsidRDefault="00BF25F2" w:rsidP="00543E42">
      <w:pPr>
        <w:spacing w:beforeLines="50" w:afterLines="50" w:line="360" w:lineRule="auto"/>
        <w:ind w:right="420" w:firstLineChars="2286" w:firstLine="5486"/>
        <w:rPr>
          <w:rFonts w:ascii="宋体" w:hAnsi="宋体" w:cs="宋体"/>
          <w:sz w:val="24"/>
          <w:szCs w:val="24"/>
          <w:lang w:val="zh-CN"/>
        </w:rPr>
      </w:pPr>
    </w:p>
    <w:p w:rsidR="00BF25F2" w:rsidRDefault="00BF25F2" w:rsidP="00543E42">
      <w:pPr>
        <w:spacing w:beforeLines="50" w:afterLines="50" w:line="360" w:lineRule="auto"/>
        <w:ind w:right="420" w:firstLineChars="2286" w:firstLine="5486"/>
        <w:rPr>
          <w:rFonts w:ascii="宋体" w:hAnsi="宋体" w:cs="宋体"/>
          <w:sz w:val="24"/>
          <w:szCs w:val="24"/>
          <w:lang w:val="zh-CN"/>
        </w:rPr>
      </w:pPr>
    </w:p>
    <w:p w:rsidR="00BF25F2" w:rsidRDefault="00BF25F2" w:rsidP="00543E42">
      <w:pPr>
        <w:spacing w:beforeLines="50" w:afterLines="50" w:line="360" w:lineRule="auto"/>
        <w:ind w:right="420" w:firstLineChars="2286" w:firstLine="5486"/>
        <w:rPr>
          <w:rFonts w:ascii="宋体" w:hAnsi="宋体" w:cs="宋体"/>
          <w:sz w:val="24"/>
          <w:szCs w:val="24"/>
          <w:lang w:val="zh-CN"/>
        </w:rPr>
      </w:pPr>
    </w:p>
    <w:p w:rsidR="00BF25F2" w:rsidRDefault="00BF25F2" w:rsidP="00543E42">
      <w:pPr>
        <w:spacing w:beforeLines="50" w:afterLines="50" w:line="360" w:lineRule="auto"/>
        <w:ind w:right="420" w:firstLineChars="2286" w:firstLine="5486"/>
        <w:rPr>
          <w:rFonts w:ascii="宋体" w:hAnsi="宋体" w:cs="宋体"/>
          <w:sz w:val="24"/>
          <w:szCs w:val="24"/>
          <w:lang w:val="zh-CN"/>
        </w:rPr>
      </w:pPr>
    </w:p>
    <w:p w:rsidR="00BF25F2" w:rsidRDefault="005E2EB9">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3.5 投标保证金</w:t>
      </w:r>
    </w:p>
    <w:p w:rsidR="00BF25F2" w:rsidRDefault="00BF25F2">
      <w:pPr>
        <w:autoSpaceDE w:val="0"/>
        <w:autoSpaceDN w:val="0"/>
        <w:adjustRightInd w:val="0"/>
        <w:spacing w:line="360" w:lineRule="auto"/>
        <w:jc w:val="center"/>
        <w:outlineLvl w:val="0"/>
        <w:rPr>
          <w:rFonts w:hAnsi="宋体"/>
          <w:b/>
          <w:snapToGrid w:val="0"/>
          <w:kern w:val="0"/>
          <w:sz w:val="36"/>
          <w:szCs w:val="36"/>
        </w:rPr>
      </w:pPr>
    </w:p>
    <w:p w:rsidR="00BF25F2" w:rsidRDefault="005E2EB9">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许昌公共资源交易中心保证金缴纳回执</w:t>
      </w:r>
    </w:p>
    <w:p w:rsidR="00BF25F2" w:rsidRDefault="00BF25F2">
      <w:pPr>
        <w:autoSpaceDE w:val="0"/>
        <w:autoSpaceDN w:val="0"/>
        <w:adjustRightInd w:val="0"/>
        <w:spacing w:line="360" w:lineRule="auto"/>
        <w:jc w:val="center"/>
        <w:rPr>
          <w:rFonts w:ascii="宋体" w:cs="宋体"/>
          <w:sz w:val="24"/>
          <w:lang w:val="zh-CN"/>
        </w:rPr>
      </w:pPr>
    </w:p>
    <w:p w:rsidR="00BF25F2" w:rsidRDefault="005E2EB9">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（注：开标现场单独提供一份“许昌公共资源交易中心保证金缴纳回执”以备查询）</w:t>
      </w:r>
    </w:p>
    <w:p w:rsidR="00BF25F2" w:rsidRDefault="00BF25F2">
      <w:pPr>
        <w:autoSpaceDE w:val="0"/>
        <w:autoSpaceDN w:val="0"/>
        <w:adjustRightInd w:val="0"/>
        <w:spacing w:line="360" w:lineRule="auto"/>
        <w:jc w:val="center"/>
        <w:rPr>
          <w:rFonts w:ascii="宋体" w:hAnsi="宋体" w:cs="宋体"/>
          <w:sz w:val="24"/>
          <w:szCs w:val="24"/>
          <w:lang w:val="zh-CN"/>
        </w:rPr>
      </w:pPr>
    </w:p>
    <w:p w:rsidR="00BF25F2" w:rsidRDefault="00BF25F2">
      <w:pPr>
        <w:autoSpaceDE w:val="0"/>
        <w:autoSpaceDN w:val="0"/>
        <w:adjustRightInd w:val="0"/>
        <w:spacing w:line="360" w:lineRule="auto"/>
        <w:outlineLvl w:val="0"/>
        <w:rPr>
          <w:rFonts w:ascii="宋体" w:cs="宋体"/>
          <w:sz w:val="24"/>
          <w:lang w:val="zh-CN"/>
        </w:rPr>
      </w:pPr>
    </w:p>
    <w:p w:rsidR="00BF25F2" w:rsidRDefault="005E2EB9">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 xml:space="preserve">3.6 其他资格证书或材料 </w:t>
      </w:r>
    </w:p>
    <w:p w:rsidR="00BF25F2" w:rsidRDefault="00BF25F2">
      <w:pPr>
        <w:widowControl/>
        <w:spacing w:before="100" w:beforeAutospacing="1" w:after="100" w:afterAutospacing="1" w:line="360" w:lineRule="auto"/>
        <w:jc w:val="center"/>
        <w:rPr>
          <w:rFonts w:ascii="宋体" w:hAnsi="宋体"/>
          <w:b/>
          <w:bCs/>
          <w:color w:val="000000"/>
          <w:sz w:val="36"/>
          <w:szCs w:val="36"/>
        </w:rPr>
      </w:pPr>
    </w:p>
    <w:p w:rsidR="00BF25F2" w:rsidRDefault="005E2EB9">
      <w:pPr>
        <w:widowControl/>
        <w:spacing w:before="100" w:beforeAutospacing="1" w:after="100" w:afterAutospacing="1" w:line="360" w:lineRule="auto"/>
        <w:rPr>
          <w:rFonts w:hAnsi="宋体"/>
          <w:b/>
          <w:snapToGrid w:val="0"/>
          <w:kern w:val="0"/>
          <w:sz w:val="36"/>
          <w:szCs w:val="36"/>
        </w:rPr>
      </w:pPr>
      <w:r>
        <w:rPr>
          <w:rFonts w:ascii="宋体" w:hAnsi="宋体" w:hint="eastAsia"/>
          <w:b/>
          <w:bCs/>
          <w:sz w:val="44"/>
          <w:szCs w:val="44"/>
          <w:lang w:val="zh-CN"/>
        </w:rPr>
        <w:t>四、符合性审查证明材料</w:t>
      </w:r>
    </w:p>
    <w:p w:rsidR="00BF25F2" w:rsidRDefault="005E2EB9">
      <w:pPr>
        <w:autoSpaceDE w:val="0"/>
        <w:autoSpaceDN w:val="0"/>
        <w:adjustRightInd w:val="0"/>
        <w:spacing w:line="360" w:lineRule="auto"/>
        <w:outlineLvl w:val="0"/>
        <w:rPr>
          <w:rFonts w:hAnsi="宋体"/>
          <w:b/>
          <w:snapToGrid w:val="0"/>
          <w:kern w:val="0"/>
          <w:sz w:val="36"/>
          <w:szCs w:val="36"/>
        </w:rPr>
      </w:pPr>
      <w:r>
        <w:rPr>
          <w:rFonts w:ascii="宋体" w:hAnsi="宋体" w:hint="eastAsia"/>
          <w:b/>
          <w:bCs/>
          <w:color w:val="000000"/>
          <w:sz w:val="36"/>
          <w:szCs w:val="36"/>
        </w:rPr>
        <w:t xml:space="preserve">4.1 </w:t>
      </w:r>
      <w:r>
        <w:rPr>
          <w:rFonts w:hAnsi="宋体" w:hint="eastAsia"/>
          <w:b/>
          <w:snapToGrid w:val="0"/>
          <w:kern w:val="0"/>
          <w:sz w:val="36"/>
          <w:szCs w:val="36"/>
        </w:rPr>
        <w:t>投标分项报价表</w:t>
      </w:r>
    </w:p>
    <w:p w:rsidR="00BF25F2" w:rsidRDefault="005E2EB9" w:rsidP="00543E42">
      <w:pPr>
        <w:spacing w:before="50" w:afterLines="50" w:line="360" w:lineRule="auto"/>
        <w:contextualSpacing/>
        <w:jc w:val="left"/>
        <w:rPr>
          <w:rFonts w:ascii="宋体" w:hAnsi="宋体"/>
          <w:color w:val="000000"/>
          <w:sz w:val="24"/>
          <w:szCs w:val="24"/>
        </w:rPr>
      </w:pPr>
      <w:r>
        <w:rPr>
          <w:rFonts w:ascii="宋体" w:hAnsi="宋体" w:hint="eastAsia"/>
          <w:color w:val="000000"/>
          <w:sz w:val="24"/>
          <w:szCs w:val="24"/>
        </w:rPr>
        <w:t>项目编号：</w:t>
      </w:r>
    </w:p>
    <w:p w:rsidR="00BF25F2" w:rsidRDefault="005E2EB9">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szCs w:val="24"/>
        </w:rPr>
        <w:t xml:space="preserve">项目名称：   </w:t>
      </w:r>
    </w:p>
    <w:tbl>
      <w:tblPr>
        <w:tblW w:w="9400" w:type="dxa"/>
        <w:tblLayout w:type="fixed"/>
        <w:tblLook w:val="04A0"/>
      </w:tblPr>
      <w:tblGrid>
        <w:gridCol w:w="534"/>
        <w:gridCol w:w="1134"/>
        <w:gridCol w:w="1701"/>
        <w:gridCol w:w="1059"/>
        <w:gridCol w:w="642"/>
        <w:gridCol w:w="992"/>
        <w:gridCol w:w="1066"/>
        <w:gridCol w:w="1080"/>
        <w:gridCol w:w="1192"/>
      </w:tblGrid>
      <w:tr w:rsidR="00BF25F2">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1F1F1"/>
            <w:vAlign w:val="center"/>
          </w:tcPr>
          <w:p w:rsidR="00BF25F2" w:rsidRDefault="005E2EB9">
            <w:pPr>
              <w:autoSpaceDE w:val="0"/>
              <w:autoSpaceDN w:val="0"/>
              <w:adjustRightInd w:val="0"/>
              <w:spacing w:line="280" w:lineRule="exact"/>
              <w:jc w:val="center"/>
              <w:rPr>
                <w:rFonts w:ascii="宋体" w:hAnsi="宋体" w:cs="宋体"/>
                <w:b/>
                <w:sz w:val="24"/>
                <w:szCs w:val="24"/>
                <w:lang w:val="zh-CN"/>
              </w:rPr>
            </w:pPr>
            <w:r>
              <w:rPr>
                <w:rFonts w:ascii="宋体" w:hAnsi="宋体"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1F1F1"/>
            <w:vAlign w:val="center"/>
          </w:tcPr>
          <w:p w:rsidR="00BF25F2" w:rsidRDefault="005E2EB9">
            <w:pPr>
              <w:autoSpaceDE w:val="0"/>
              <w:autoSpaceDN w:val="0"/>
              <w:adjustRightInd w:val="0"/>
              <w:spacing w:line="360" w:lineRule="auto"/>
              <w:jc w:val="center"/>
              <w:rPr>
                <w:rFonts w:ascii="宋体" w:hAnsi="宋体" w:cs="宋体"/>
                <w:b/>
                <w:sz w:val="24"/>
                <w:szCs w:val="24"/>
                <w:lang w:val="zh-CN"/>
              </w:rPr>
            </w:pPr>
            <w:r>
              <w:rPr>
                <w:rFonts w:ascii="宋体" w:hAnsi="宋体" w:cs="宋体" w:hint="eastAsia"/>
                <w:b/>
                <w:sz w:val="24"/>
                <w:szCs w:val="24"/>
                <w:lang w:val="zh-CN"/>
              </w:rPr>
              <w:t>名称</w:t>
            </w:r>
          </w:p>
        </w:tc>
        <w:tc>
          <w:tcPr>
            <w:tcW w:w="1701" w:type="dxa"/>
            <w:tcBorders>
              <w:top w:val="single" w:sz="6" w:space="0" w:color="auto"/>
              <w:left w:val="single" w:sz="6" w:space="0" w:color="auto"/>
              <w:bottom w:val="single" w:sz="6" w:space="0" w:color="auto"/>
              <w:right w:val="single" w:sz="6" w:space="0" w:color="auto"/>
            </w:tcBorders>
            <w:shd w:val="clear" w:color="auto" w:fill="F1F1F1"/>
            <w:vAlign w:val="center"/>
          </w:tcPr>
          <w:p w:rsidR="00BF25F2" w:rsidRDefault="005E2EB9">
            <w:pPr>
              <w:autoSpaceDE w:val="0"/>
              <w:autoSpaceDN w:val="0"/>
              <w:adjustRightInd w:val="0"/>
              <w:spacing w:line="360" w:lineRule="auto"/>
              <w:rPr>
                <w:rFonts w:ascii="宋体" w:hAnsi="宋体" w:cs="宋体"/>
                <w:b/>
                <w:color w:val="00B050"/>
                <w:sz w:val="24"/>
                <w:szCs w:val="24"/>
                <w:lang w:val="zh-CN"/>
              </w:rPr>
            </w:pPr>
            <w:r>
              <w:rPr>
                <w:rFonts w:ascii="宋体" w:hAnsi="宋体" w:cs="宋体" w:hint="eastAsia"/>
                <w:b/>
                <w:color w:val="00B050"/>
                <w:sz w:val="24"/>
                <w:szCs w:val="24"/>
                <w:lang w:val="zh-CN"/>
              </w:rPr>
              <w:t>品牌规格型号</w:t>
            </w:r>
          </w:p>
        </w:tc>
        <w:tc>
          <w:tcPr>
            <w:tcW w:w="1059" w:type="dxa"/>
            <w:tcBorders>
              <w:top w:val="single" w:sz="6" w:space="0" w:color="auto"/>
              <w:left w:val="single" w:sz="6" w:space="0" w:color="auto"/>
              <w:bottom w:val="single" w:sz="6" w:space="0" w:color="auto"/>
              <w:right w:val="single" w:sz="6" w:space="0" w:color="auto"/>
            </w:tcBorders>
            <w:shd w:val="clear" w:color="auto" w:fill="F1F1F1"/>
            <w:vAlign w:val="center"/>
          </w:tcPr>
          <w:p w:rsidR="00BF25F2" w:rsidRDefault="005E2EB9">
            <w:pPr>
              <w:autoSpaceDE w:val="0"/>
              <w:autoSpaceDN w:val="0"/>
              <w:adjustRightInd w:val="0"/>
              <w:spacing w:line="360" w:lineRule="auto"/>
              <w:jc w:val="center"/>
              <w:rPr>
                <w:rFonts w:ascii="宋体" w:hAnsi="宋体" w:cs="宋体"/>
                <w:b/>
                <w:sz w:val="24"/>
                <w:szCs w:val="24"/>
                <w:lang w:val="zh-CN"/>
              </w:rPr>
            </w:pPr>
            <w:r>
              <w:rPr>
                <w:rFonts w:ascii="宋体" w:hAnsi="宋体" w:cs="宋体" w:hint="eastAsia"/>
                <w:b/>
                <w:sz w:val="24"/>
                <w:szCs w:val="24"/>
                <w:lang w:val="zh-CN"/>
              </w:rPr>
              <w:t>技术</w:t>
            </w:r>
          </w:p>
          <w:p w:rsidR="00BF25F2" w:rsidRDefault="005E2EB9">
            <w:pPr>
              <w:autoSpaceDE w:val="0"/>
              <w:autoSpaceDN w:val="0"/>
              <w:adjustRightInd w:val="0"/>
              <w:spacing w:line="360" w:lineRule="auto"/>
              <w:jc w:val="center"/>
              <w:rPr>
                <w:rFonts w:ascii="宋体" w:hAnsi="宋体" w:cs="宋体"/>
                <w:b/>
                <w:sz w:val="24"/>
                <w:szCs w:val="24"/>
                <w:lang w:val="zh-CN"/>
              </w:rPr>
            </w:pPr>
            <w:r>
              <w:rPr>
                <w:rFonts w:ascii="宋体" w:hAnsi="宋体"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1F1F1"/>
            <w:vAlign w:val="center"/>
          </w:tcPr>
          <w:p w:rsidR="00BF25F2" w:rsidRDefault="005E2EB9">
            <w:pPr>
              <w:autoSpaceDE w:val="0"/>
              <w:autoSpaceDN w:val="0"/>
              <w:adjustRightInd w:val="0"/>
              <w:spacing w:line="360" w:lineRule="auto"/>
              <w:jc w:val="center"/>
              <w:rPr>
                <w:rFonts w:ascii="宋体" w:hAnsi="宋体" w:cs="宋体"/>
                <w:b/>
                <w:sz w:val="24"/>
                <w:szCs w:val="24"/>
                <w:lang w:val="zh-CN"/>
              </w:rPr>
            </w:pPr>
            <w:r>
              <w:rPr>
                <w:rFonts w:ascii="宋体" w:hAnsi="宋体" w:cs="宋体" w:hint="eastAsia"/>
                <w:b/>
                <w:sz w:val="24"/>
                <w:szCs w:val="24"/>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1F1F1"/>
            <w:vAlign w:val="center"/>
          </w:tcPr>
          <w:p w:rsidR="00BF25F2" w:rsidRDefault="005E2EB9">
            <w:pPr>
              <w:autoSpaceDE w:val="0"/>
              <w:autoSpaceDN w:val="0"/>
              <w:adjustRightInd w:val="0"/>
              <w:spacing w:line="360" w:lineRule="auto"/>
              <w:jc w:val="center"/>
              <w:rPr>
                <w:rFonts w:ascii="宋体" w:hAnsi="宋体" w:cs="宋体"/>
                <w:b/>
                <w:sz w:val="24"/>
                <w:szCs w:val="24"/>
                <w:lang w:val="zh-CN"/>
              </w:rPr>
            </w:pPr>
            <w:r>
              <w:rPr>
                <w:rFonts w:ascii="宋体" w:hAnsi="宋体" w:cs="宋体" w:hint="eastAsia"/>
                <w:b/>
                <w:sz w:val="24"/>
                <w:szCs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1F1F1"/>
            <w:vAlign w:val="center"/>
          </w:tcPr>
          <w:p w:rsidR="00BF25F2" w:rsidRDefault="005E2EB9">
            <w:pPr>
              <w:autoSpaceDE w:val="0"/>
              <w:autoSpaceDN w:val="0"/>
              <w:adjustRightInd w:val="0"/>
              <w:spacing w:line="360" w:lineRule="auto"/>
              <w:jc w:val="center"/>
              <w:rPr>
                <w:rFonts w:ascii="宋体" w:hAnsi="宋体" w:cs="宋体"/>
                <w:b/>
                <w:sz w:val="24"/>
                <w:szCs w:val="24"/>
                <w:lang w:val="zh-CN"/>
              </w:rPr>
            </w:pPr>
            <w:r>
              <w:rPr>
                <w:rFonts w:ascii="宋体" w:hAnsi="宋体"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1F1F1"/>
            <w:vAlign w:val="center"/>
          </w:tcPr>
          <w:p w:rsidR="00BF25F2" w:rsidRDefault="005E2EB9">
            <w:pPr>
              <w:autoSpaceDE w:val="0"/>
              <w:autoSpaceDN w:val="0"/>
              <w:adjustRightInd w:val="0"/>
              <w:spacing w:line="360" w:lineRule="auto"/>
              <w:ind w:firstLine="120"/>
              <w:rPr>
                <w:rFonts w:ascii="宋体" w:hAnsi="宋体" w:cs="宋体"/>
                <w:b/>
                <w:sz w:val="24"/>
                <w:szCs w:val="24"/>
                <w:lang w:val="zh-CN"/>
              </w:rPr>
            </w:pPr>
            <w:r>
              <w:rPr>
                <w:rFonts w:ascii="宋体" w:hAnsi="宋体"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1F1F1"/>
            <w:vAlign w:val="center"/>
          </w:tcPr>
          <w:p w:rsidR="00BF25F2" w:rsidRDefault="005E2EB9">
            <w:pPr>
              <w:autoSpaceDE w:val="0"/>
              <w:autoSpaceDN w:val="0"/>
              <w:adjustRightInd w:val="0"/>
              <w:spacing w:line="360" w:lineRule="auto"/>
              <w:ind w:left="120" w:hanging="120"/>
              <w:jc w:val="center"/>
              <w:rPr>
                <w:rFonts w:ascii="宋体" w:hAnsi="宋体" w:cs="宋体"/>
                <w:b/>
                <w:sz w:val="24"/>
                <w:szCs w:val="24"/>
                <w:lang w:val="zh-CN"/>
              </w:rPr>
            </w:pPr>
            <w:r>
              <w:rPr>
                <w:rFonts w:ascii="宋体" w:hAnsi="宋体" w:cs="宋体" w:hint="eastAsia"/>
                <w:b/>
                <w:sz w:val="24"/>
                <w:szCs w:val="24"/>
                <w:lang w:val="zh-CN"/>
              </w:rPr>
              <w:t>产地及</w:t>
            </w:r>
          </w:p>
          <w:p w:rsidR="00BF25F2" w:rsidRDefault="005E2EB9">
            <w:pPr>
              <w:autoSpaceDE w:val="0"/>
              <w:autoSpaceDN w:val="0"/>
              <w:adjustRightInd w:val="0"/>
              <w:spacing w:line="360" w:lineRule="auto"/>
              <w:ind w:left="120" w:hanging="120"/>
              <w:jc w:val="center"/>
              <w:rPr>
                <w:rFonts w:ascii="宋体" w:hAnsi="宋体" w:cs="宋体"/>
                <w:b/>
                <w:sz w:val="24"/>
                <w:szCs w:val="24"/>
                <w:lang w:val="zh-CN"/>
              </w:rPr>
            </w:pPr>
            <w:r>
              <w:rPr>
                <w:rFonts w:ascii="宋体" w:hAnsi="宋体" w:cs="宋体" w:hint="eastAsia"/>
                <w:b/>
                <w:sz w:val="24"/>
                <w:szCs w:val="24"/>
                <w:lang w:val="zh-CN"/>
              </w:rPr>
              <w:t>厂家</w:t>
            </w:r>
          </w:p>
        </w:tc>
      </w:tr>
      <w:tr w:rsidR="00BF25F2">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BF25F2" w:rsidRDefault="005E2EB9">
            <w:pPr>
              <w:autoSpaceDE w:val="0"/>
              <w:autoSpaceDN w:val="0"/>
              <w:adjustRightInd w:val="0"/>
              <w:spacing w:line="480" w:lineRule="exact"/>
              <w:jc w:val="center"/>
              <w:rPr>
                <w:rFonts w:ascii="宋体" w:hAnsi="宋体"/>
                <w:sz w:val="24"/>
                <w:szCs w:val="24"/>
              </w:rPr>
            </w:pPr>
            <w:r>
              <w:rPr>
                <w:rFonts w:ascii="宋体" w:hAnsi="宋体"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BF25F2" w:rsidRDefault="00BF25F2">
            <w:pPr>
              <w:autoSpaceDE w:val="0"/>
              <w:autoSpaceDN w:val="0"/>
              <w:adjustRightInd w:val="0"/>
              <w:spacing w:line="360" w:lineRule="auto"/>
              <w:rPr>
                <w:rFonts w:ascii="宋体" w:hAnsi="宋体"/>
                <w:sz w:val="24"/>
                <w:szCs w:val="24"/>
              </w:rPr>
            </w:pPr>
          </w:p>
        </w:tc>
        <w:tc>
          <w:tcPr>
            <w:tcW w:w="1701" w:type="dxa"/>
            <w:tcBorders>
              <w:top w:val="single" w:sz="6" w:space="0" w:color="auto"/>
              <w:left w:val="single" w:sz="6" w:space="0" w:color="auto"/>
              <w:bottom w:val="single" w:sz="6" w:space="0" w:color="auto"/>
              <w:right w:val="single" w:sz="6" w:space="0" w:color="auto"/>
            </w:tcBorders>
          </w:tcPr>
          <w:p w:rsidR="00BF25F2" w:rsidRDefault="00BF25F2">
            <w:pPr>
              <w:autoSpaceDE w:val="0"/>
              <w:autoSpaceDN w:val="0"/>
              <w:adjustRightInd w:val="0"/>
              <w:spacing w:line="360" w:lineRule="auto"/>
              <w:rPr>
                <w:rFonts w:ascii="宋体" w:hAnsi="宋体"/>
                <w:sz w:val="24"/>
                <w:szCs w:val="24"/>
              </w:rPr>
            </w:pPr>
          </w:p>
        </w:tc>
        <w:tc>
          <w:tcPr>
            <w:tcW w:w="1059" w:type="dxa"/>
            <w:tcBorders>
              <w:top w:val="single" w:sz="6" w:space="0" w:color="auto"/>
              <w:left w:val="single" w:sz="6" w:space="0" w:color="auto"/>
              <w:bottom w:val="single" w:sz="6" w:space="0" w:color="auto"/>
              <w:right w:val="single" w:sz="6" w:space="0" w:color="auto"/>
            </w:tcBorders>
          </w:tcPr>
          <w:p w:rsidR="00BF25F2" w:rsidRDefault="00BF25F2">
            <w:pPr>
              <w:autoSpaceDE w:val="0"/>
              <w:autoSpaceDN w:val="0"/>
              <w:adjustRightInd w:val="0"/>
              <w:spacing w:line="360" w:lineRule="auto"/>
              <w:rPr>
                <w:rFonts w:ascii="宋体" w:hAnsi="宋体"/>
                <w:sz w:val="24"/>
                <w:szCs w:val="24"/>
              </w:rPr>
            </w:pPr>
          </w:p>
        </w:tc>
        <w:tc>
          <w:tcPr>
            <w:tcW w:w="642" w:type="dxa"/>
            <w:tcBorders>
              <w:top w:val="single" w:sz="6" w:space="0" w:color="auto"/>
              <w:left w:val="single" w:sz="6" w:space="0" w:color="auto"/>
              <w:bottom w:val="single" w:sz="6" w:space="0" w:color="auto"/>
              <w:right w:val="single" w:sz="6" w:space="0" w:color="auto"/>
            </w:tcBorders>
          </w:tcPr>
          <w:p w:rsidR="00BF25F2" w:rsidRDefault="00BF25F2">
            <w:pPr>
              <w:autoSpaceDE w:val="0"/>
              <w:autoSpaceDN w:val="0"/>
              <w:adjustRightInd w:val="0"/>
              <w:spacing w:line="360" w:lineRule="auto"/>
              <w:rPr>
                <w:rFonts w:ascii="宋体" w:hAnsi="宋体"/>
                <w:sz w:val="24"/>
                <w:szCs w:val="24"/>
              </w:rPr>
            </w:pPr>
          </w:p>
        </w:tc>
        <w:tc>
          <w:tcPr>
            <w:tcW w:w="992" w:type="dxa"/>
            <w:tcBorders>
              <w:top w:val="single" w:sz="6" w:space="0" w:color="auto"/>
              <w:left w:val="single" w:sz="6" w:space="0" w:color="auto"/>
              <w:bottom w:val="single" w:sz="6" w:space="0" w:color="auto"/>
              <w:right w:val="single" w:sz="6" w:space="0" w:color="auto"/>
            </w:tcBorders>
          </w:tcPr>
          <w:p w:rsidR="00BF25F2" w:rsidRDefault="00BF25F2">
            <w:pPr>
              <w:autoSpaceDE w:val="0"/>
              <w:autoSpaceDN w:val="0"/>
              <w:adjustRightInd w:val="0"/>
              <w:spacing w:line="360" w:lineRule="auto"/>
              <w:rPr>
                <w:rFonts w:ascii="宋体" w:hAnsi="宋体"/>
                <w:sz w:val="24"/>
                <w:szCs w:val="24"/>
              </w:rPr>
            </w:pPr>
          </w:p>
        </w:tc>
        <w:tc>
          <w:tcPr>
            <w:tcW w:w="1066" w:type="dxa"/>
            <w:tcBorders>
              <w:top w:val="single" w:sz="6" w:space="0" w:color="auto"/>
              <w:left w:val="single" w:sz="6" w:space="0" w:color="auto"/>
              <w:bottom w:val="single" w:sz="6" w:space="0" w:color="auto"/>
              <w:right w:val="single" w:sz="6" w:space="0" w:color="auto"/>
            </w:tcBorders>
          </w:tcPr>
          <w:p w:rsidR="00BF25F2" w:rsidRDefault="00BF25F2">
            <w:pPr>
              <w:autoSpaceDE w:val="0"/>
              <w:autoSpaceDN w:val="0"/>
              <w:adjustRightInd w:val="0"/>
              <w:spacing w:line="360" w:lineRule="auto"/>
              <w:rPr>
                <w:rFonts w:ascii="宋体" w:hAnsi="宋体"/>
                <w:sz w:val="24"/>
                <w:szCs w:val="24"/>
              </w:rPr>
            </w:pPr>
          </w:p>
        </w:tc>
        <w:tc>
          <w:tcPr>
            <w:tcW w:w="1080" w:type="dxa"/>
            <w:tcBorders>
              <w:top w:val="single" w:sz="6" w:space="0" w:color="auto"/>
              <w:left w:val="single" w:sz="6" w:space="0" w:color="auto"/>
              <w:bottom w:val="single" w:sz="6" w:space="0" w:color="auto"/>
              <w:right w:val="single" w:sz="6" w:space="0" w:color="auto"/>
            </w:tcBorders>
          </w:tcPr>
          <w:p w:rsidR="00BF25F2" w:rsidRDefault="00BF25F2">
            <w:pPr>
              <w:autoSpaceDE w:val="0"/>
              <w:autoSpaceDN w:val="0"/>
              <w:adjustRightInd w:val="0"/>
              <w:spacing w:line="360" w:lineRule="auto"/>
              <w:rPr>
                <w:rFonts w:ascii="宋体" w:hAnsi="宋体"/>
                <w:sz w:val="24"/>
                <w:szCs w:val="24"/>
              </w:rPr>
            </w:pPr>
          </w:p>
        </w:tc>
        <w:tc>
          <w:tcPr>
            <w:tcW w:w="1192" w:type="dxa"/>
            <w:tcBorders>
              <w:top w:val="single" w:sz="6" w:space="0" w:color="auto"/>
              <w:left w:val="single" w:sz="6" w:space="0" w:color="auto"/>
              <w:bottom w:val="single" w:sz="6" w:space="0" w:color="auto"/>
              <w:right w:val="single" w:sz="6" w:space="0" w:color="auto"/>
            </w:tcBorders>
          </w:tcPr>
          <w:p w:rsidR="00BF25F2" w:rsidRDefault="00BF25F2">
            <w:pPr>
              <w:autoSpaceDE w:val="0"/>
              <w:autoSpaceDN w:val="0"/>
              <w:adjustRightInd w:val="0"/>
              <w:spacing w:line="360" w:lineRule="auto"/>
              <w:rPr>
                <w:rFonts w:ascii="宋体" w:hAnsi="宋体"/>
                <w:sz w:val="24"/>
                <w:szCs w:val="24"/>
              </w:rPr>
            </w:pPr>
          </w:p>
        </w:tc>
      </w:tr>
      <w:tr w:rsidR="00BF25F2">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BF25F2" w:rsidRDefault="005E2EB9">
            <w:pPr>
              <w:autoSpaceDE w:val="0"/>
              <w:autoSpaceDN w:val="0"/>
              <w:adjustRightInd w:val="0"/>
              <w:spacing w:line="480" w:lineRule="exact"/>
              <w:jc w:val="center"/>
              <w:rPr>
                <w:rFonts w:ascii="宋体" w:hAnsi="宋体"/>
                <w:sz w:val="24"/>
                <w:szCs w:val="24"/>
              </w:rPr>
            </w:pPr>
            <w:r>
              <w:rPr>
                <w:rFonts w:ascii="宋体" w:hAnsi="宋体"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BF25F2" w:rsidRDefault="00BF25F2">
            <w:pPr>
              <w:autoSpaceDE w:val="0"/>
              <w:autoSpaceDN w:val="0"/>
              <w:adjustRightInd w:val="0"/>
              <w:spacing w:line="360" w:lineRule="auto"/>
              <w:rPr>
                <w:rFonts w:ascii="宋体" w:hAnsi="宋体"/>
                <w:sz w:val="24"/>
                <w:szCs w:val="24"/>
              </w:rPr>
            </w:pPr>
          </w:p>
        </w:tc>
        <w:tc>
          <w:tcPr>
            <w:tcW w:w="1701" w:type="dxa"/>
            <w:tcBorders>
              <w:top w:val="single" w:sz="6" w:space="0" w:color="auto"/>
              <w:left w:val="single" w:sz="6" w:space="0" w:color="auto"/>
              <w:bottom w:val="single" w:sz="6" w:space="0" w:color="auto"/>
              <w:right w:val="single" w:sz="6" w:space="0" w:color="auto"/>
            </w:tcBorders>
          </w:tcPr>
          <w:p w:rsidR="00BF25F2" w:rsidRDefault="00BF25F2">
            <w:pPr>
              <w:autoSpaceDE w:val="0"/>
              <w:autoSpaceDN w:val="0"/>
              <w:adjustRightInd w:val="0"/>
              <w:spacing w:line="360" w:lineRule="auto"/>
              <w:rPr>
                <w:rFonts w:ascii="宋体" w:hAnsi="宋体"/>
                <w:sz w:val="24"/>
                <w:szCs w:val="24"/>
              </w:rPr>
            </w:pPr>
          </w:p>
        </w:tc>
        <w:tc>
          <w:tcPr>
            <w:tcW w:w="1059" w:type="dxa"/>
            <w:tcBorders>
              <w:top w:val="single" w:sz="6" w:space="0" w:color="auto"/>
              <w:left w:val="single" w:sz="6" w:space="0" w:color="auto"/>
              <w:bottom w:val="single" w:sz="6" w:space="0" w:color="auto"/>
              <w:right w:val="single" w:sz="6" w:space="0" w:color="auto"/>
            </w:tcBorders>
          </w:tcPr>
          <w:p w:rsidR="00BF25F2" w:rsidRDefault="00BF25F2">
            <w:pPr>
              <w:autoSpaceDE w:val="0"/>
              <w:autoSpaceDN w:val="0"/>
              <w:adjustRightInd w:val="0"/>
              <w:spacing w:line="360" w:lineRule="auto"/>
              <w:rPr>
                <w:rFonts w:ascii="宋体" w:hAnsi="宋体"/>
                <w:sz w:val="24"/>
                <w:szCs w:val="24"/>
              </w:rPr>
            </w:pPr>
          </w:p>
        </w:tc>
        <w:tc>
          <w:tcPr>
            <w:tcW w:w="642" w:type="dxa"/>
            <w:tcBorders>
              <w:top w:val="single" w:sz="6" w:space="0" w:color="auto"/>
              <w:left w:val="single" w:sz="6" w:space="0" w:color="auto"/>
              <w:bottom w:val="single" w:sz="6" w:space="0" w:color="auto"/>
              <w:right w:val="single" w:sz="6" w:space="0" w:color="auto"/>
            </w:tcBorders>
          </w:tcPr>
          <w:p w:rsidR="00BF25F2" w:rsidRDefault="00BF25F2">
            <w:pPr>
              <w:autoSpaceDE w:val="0"/>
              <w:autoSpaceDN w:val="0"/>
              <w:adjustRightInd w:val="0"/>
              <w:spacing w:line="360" w:lineRule="auto"/>
              <w:rPr>
                <w:rFonts w:ascii="宋体" w:hAnsi="宋体"/>
                <w:sz w:val="24"/>
                <w:szCs w:val="24"/>
              </w:rPr>
            </w:pPr>
          </w:p>
        </w:tc>
        <w:tc>
          <w:tcPr>
            <w:tcW w:w="992" w:type="dxa"/>
            <w:tcBorders>
              <w:top w:val="single" w:sz="6" w:space="0" w:color="auto"/>
              <w:left w:val="single" w:sz="6" w:space="0" w:color="auto"/>
              <w:bottom w:val="single" w:sz="6" w:space="0" w:color="auto"/>
              <w:right w:val="single" w:sz="6" w:space="0" w:color="auto"/>
            </w:tcBorders>
          </w:tcPr>
          <w:p w:rsidR="00BF25F2" w:rsidRDefault="00BF25F2">
            <w:pPr>
              <w:autoSpaceDE w:val="0"/>
              <w:autoSpaceDN w:val="0"/>
              <w:adjustRightInd w:val="0"/>
              <w:spacing w:line="360" w:lineRule="auto"/>
              <w:rPr>
                <w:rFonts w:ascii="宋体" w:hAnsi="宋体"/>
                <w:sz w:val="24"/>
                <w:szCs w:val="24"/>
              </w:rPr>
            </w:pPr>
          </w:p>
        </w:tc>
        <w:tc>
          <w:tcPr>
            <w:tcW w:w="1066" w:type="dxa"/>
            <w:tcBorders>
              <w:top w:val="single" w:sz="6" w:space="0" w:color="auto"/>
              <w:left w:val="single" w:sz="6" w:space="0" w:color="auto"/>
              <w:bottom w:val="single" w:sz="6" w:space="0" w:color="auto"/>
              <w:right w:val="single" w:sz="6" w:space="0" w:color="auto"/>
            </w:tcBorders>
          </w:tcPr>
          <w:p w:rsidR="00BF25F2" w:rsidRDefault="00BF25F2">
            <w:pPr>
              <w:autoSpaceDE w:val="0"/>
              <w:autoSpaceDN w:val="0"/>
              <w:adjustRightInd w:val="0"/>
              <w:spacing w:line="360" w:lineRule="auto"/>
              <w:rPr>
                <w:rFonts w:ascii="宋体" w:hAnsi="宋体"/>
                <w:sz w:val="24"/>
                <w:szCs w:val="24"/>
              </w:rPr>
            </w:pPr>
          </w:p>
        </w:tc>
        <w:tc>
          <w:tcPr>
            <w:tcW w:w="1080" w:type="dxa"/>
            <w:tcBorders>
              <w:top w:val="single" w:sz="6" w:space="0" w:color="auto"/>
              <w:left w:val="single" w:sz="6" w:space="0" w:color="auto"/>
              <w:bottom w:val="single" w:sz="6" w:space="0" w:color="auto"/>
              <w:right w:val="single" w:sz="6" w:space="0" w:color="auto"/>
            </w:tcBorders>
          </w:tcPr>
          <w:p w:rsidR="00BF25F2" w:rsidRDefault="00BF25F2">
            <w:pPr>
              <w:autoSpaceDE w:val="0"/>
              <w:autoSpaceDN w:val="0"/>
              <w:adjustRightInd w:val="0"/>
              <w:spacing w:line="360" w:lineRule="auto"/>
              <w:rPr>
                <w:rFonts w:ascii="宋体" w:hAnsi="宋体"/>
                <w:sz w:val="24"/>
                <w:szCs w:val="24"/>
              </w:rPr>
            </w:pPr>
          </w:p>
        </w:tc>
        <w:tc>
          <w:tcPr>
            <w:tcW w:w="1192" w:type="dxa"/>
            <w:tcBorders>
              <w:top w:val="single" w:sz="6" w:space="0" w:color="auto"/>
              <w:left w:val="single" w:sz="6" w:space="0" w:color="auto"/>
              <w:bottom w:val="single" w:sz="6" w:space="0" w:color="auto"/>
              <w:right w:val="single" w:sz="6" w:space="0" w:color="auto"/>
            </w:tcBorders>
          </w:tcPr>
          <w:p w:rsidR="00BF25F2" w:rsidRDefault="00BF25F2">
            <w:pPr>
              <w:autoSpaceDE w:val="0"/>
              <w:autoSpaceDN w:val="0"/>
              <w:adjustRightInd w:val="0"/>
              <w:spacing w:line="360" w:lineRule="auto"/>
              <w:rPr>
                <w:rFonts w:ascii="宋体" w:hAnsi="宋体"/>
                <w:sz w:val="24"/>
                <w:szCs w:val="24"/>
              </w:rPr>
            </w:pPr>
          </w:p>
        </w:tc>
      </w:tr>
      <w:tr w:rsidR="00BF25F2">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BF25F2" w:rsidRDefault="005E2EB9">
            <w:pPr>
              <w:autoSpaceDE w:val="0"/>
              <w:autoSpaceDN w:val="0"/>
              <w:adjustRightInd w:val="0"/>
              <w:spacing w:line="360" w:lineRule="auto"/>
              <w:jc w:val="center"/>
              <w:rPr>
                <w:rFonts w:ascii="宋体" w:hAnsi="宋体"/>
                <w:sz w:val="24"/>
                <w:szCs w:val="24"/>
              </w:rPr>
            </w:pPr>
            <w:r>
              <w:rPr>
                <w:rFonts w:ascii="宋体" w:hAnsi="宋体" w:cs="宋体" w:hint="eastAsia"/>
                <w:sz w:val="24"/>
                <w:szCs w:val="24"/>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BF25F2" w:rsidRDefault="005E2EB9">
            <w:pPr>
              <w:autoSpaceDE w:val="0"/>
              <w:autoSpaceDN w:val="0"/>
              <w:adjustRightInd w:val="0"/>
              <w:spacing w:line="360" w:lineRule="auto"/>
              <w:ind w:firstLineChars="50" w:firstLine="120"/>
              <w:rPr>
                <w:rFonts w:ascii="宋体" w:hAnsi="宋体" w:cs="宋体"/>
                <w:sz w:val="24"/>
                <w:szCs w:val="24"/>
                <w:lang w:val="zh-CN"/>
              </w:rPr>
            </w:pPr>
            <w:r>
              <w:rPr>
                <w:rFonts w:ascii="宋体" w:hAnsi="宋体" w:cs="宋体" w:hint="eastAsia"/>
                <w:sz w:val="24"/>
                <w:szCs w:val="24"/>
                <w:lang w:val="zh-CN"/>
              </w:rPr>
              <w:t>大写：　　　　　　小写：</w:t>
            </w:r>
          </w:p>
        </w:tc>
      </w:tr>
    </w:tbl>
    <w:p w:rsidR="00BF25F2" w:rsidRDefault="005E2EB9">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投标人（公章）：</w:t>
      </w:r>
    </w:p>
    <w:p w:rsidR="00BF25F2" w:rsidRDefault="005E2EB9">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投标人法定代表人（或授权代表）签字：</w:t>
      </w:r>
    </w:p>
    <w:p w:rsidR="00BF25F2" w:rsidRDefault="005E2EB9">
      <w:pPr>
        <w:autoSpaceDE w:val="0"/>
        <w:autoSpaceDN w:val="0"/>
        <w:adjustRightInd w:val="0"/>
        <w:spacing w:line="360" w:lineRule="auto"/>
        <w:jc w:val="center"/>
        <w:outlineLvl w:val="0"/>
        <w:rPr>
          <w:rFonts w:hAnsi="宋体"/>
          <w:b/>
          <w:snapToGrid w:val="0"/>
          <w:kern w:val="0"/>
          <w:sz w:val="36"/>
          <w:szCs w:val="36"/>
        </w:rPr>
      </w:pPr>
      <w:r>
        <w:rPr>
          <w:rFonts w:ascii="宋体" w:hAnsi="宋体" w:hint="eastAsia"/>
          <w:b/>
          <w:bCs/>
          <w:color w:val="000000"/>
          <w:sz w:val="36"/>
          <w:szCs w:val="36"/>
        </w:rPr>
        <w:lastRenderedPageBreak/>
        <w:t xml:space="preserve">4.2 </w:t>
      </w:r>
      <w:r>
        <w:rPr>
          <w:rFonts w:hAnsi="宋体" w:hint="eastAsia"/>
          <w:b/>
          <w:snapToGrid w:val="0"/>
          <w:kern w:val="0"/>
          <w:sz w:val="36"/>
          <w:szCs w:val="36"/>
        </w:rPr>
        <w:t>技术规格偏离表</w:t>
      </w:r>
    </w:p>
    <w:p w:rsidR="00BF25F2" w:rsidRDefault="005E2EB9" w:rsidP="00543E42">
      <w:pPr>
        <w:spacing w:before="50" w:afterLines="50" w:line="360" w:lineRule="auto"/>
        <w:contextualSpacing/>
        <w:jc w:val="left"/>
        <w:rPr>
          <w:rFonts w:ascii="宋体" w:hAnsi="宋体"/>
          <w:color w:val="000000"/>
          <w:sz w:val="24"/>
          <w:szCs w:val="24"/>
        </w:rPr>
      </w:pPr>
      <w:r>
        <w:rPr>
          <w:rFonts w:ascii="宋体" w:hAnsi="宋体" w:hint="eastAsia"/>
          <w:color w:val="000000"/>
          <w:sz w:val="24"/>
          <w:szCs w:val="24"/>
        </w:rPr>
        <w:t>项目编号：</w:t>
      </w:r>
    </w:p>
    <w:p w:rsidR="00BF25F2" w:rsidRDefault="005E2EB9">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szCs w:val="24"/>
        </w:rPr>
        <w:t xml:space="preserve">项目名称：   </w:t>
      </w:r>
    </w:p>
    <w:tbl>
      <w:tblPr>
        <w:tblW w:w="9322" w:type="dxa"/>
        <w:tblLayout w:type="fixed"/>
        <w:tblLook w:val="04A0"/>
      </w:tblPr>
      <w:tblGrid>
        <w:gridCol w:w="828"/>
        <w:gridCol w:w="1980"/>
        <w:gridCol w:w="1411"/>
        <w:gridCol w:w="1701"/>
        <w:gridCol w:w="1559"/>
        <w:gridCol w:w="993"/>
        <w:gridCol w:w="850"/>
      </w:tblGrid>
      <w:tr w:rsidR="00BF25F2">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1F1F1"/>
            <w:vAlign w:val="center"/>
          </w:tcPr>
          <w:p w:rsidR="00BF25F2" w:rsidRDefault="005E2EB9">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1F1F1"/>
            <w:vAlign w:val="center"/>
          </w:tcPr>
          <w:p w:rsidR="00BF25F2" w:rsidRDefault="005E2EB9">
            <w:pPr>
              <w:pStyle w:val="a6"/>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1F1F1"/>
            <w:vAlign w:val="center"/>
          </w:tcPr>
          <w:p w:rsidR="00BF25F2" w:rsidRDefault="005E2EB9">
            <w:pPr>
              <w:pStyle w:val="a6"/>
              <w:jc w:val="center"/>
              <w:rPr>
                <w:rFonts w:ascii="宋体" w:eastAsia="宋体" w:hAnsi="宋体" w:cs="宋体"/>
                <w:b/>
                <w:bCs/>
                <w:color w:val="00B050"/>
                <w:sz w:val="24"/>
                <w:szCs w:val="24"/>
              </w:rPr>
            </w:pPr>
            <w:r>
              <w:rPr>
                <w:rFonts w:ascii="宋体" w:eastAsia="宋体" w:hAnsi="宋体" w:cs="宋体" w:hint="eastAsia"/>
                <w:b/>
                <w:bCs/>
                <w:color w:val="00B050"/>
                <w:sz w:val="24"/>
                <w:szCs w:val="24"/>
              </w:rPr>
              <w:t>品牌规格型号</w:t>
            </w:r>
          </w:p>
        </w:tc>
        <w:tc>
          <w:tcPr>
            <w:tcW w:w="1701" w:type="dxa"/>
            <w:tcBorders>
              <w:top w:val="single" w:sz="6" w:space="0" w:color="auto"/>
              <w:left w:val="single" w:sz="6" w:space="0" w:color="auto"/>
              <w:bottom w:val="single" w:sz="6" w:space="0" w:color="auto"/>
              <w:right w:val="single" w:sz="6" w:space="0" w:color="auto"/>
            </w:tcBorders>
            <w:shd w:val="clear" w:color="auto" w:fill="F1F1F1"/>
            <w:vAlign w:val="center"/>
          </w:tcPr>
          <w:p w:rsidR="00BF25F2" w:rsidRDefault="005E2EB9">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BF25F2" w:rsidRDefault="005E2EB9">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F1F1F1"/>
            <w:vAlign w:val="center"/>
          </w:tcPr>
          <w:p w:rsidR="00BF25F2" w:rsidRDefault="005E2EB9">
            <w:pPr>
              <w:pStyle w:val="a6"/>
              <w:jc w:val="center"/>
              <w:rPr>
                <w:rFonts w:ascii="宋体" w:eastAsia="宋体" w:hAnsi="宋体" w:cs="宋体"/>
                <w:b/>
                <w:bCs/>
                <w:sz w:val="24"/>
                <w:szCs w:val="24"/>
              </w:rPr>
            </w:pPr>
            <w:r>
              <w:rPr>
                <w:rFonts w:ascii="宋体" w:eastAsia="宋体" w:hAnsi="宋体" w:cs="宋体" w:hint="eastAsia"/>
                <w:b/>
                <w:bCs/>
                <w:sz w:val="24"/>
                <w:szCs w:val="24"/>
              </w:rPr>
              <w:t>投标技术</w:t>
            </w:r>
          </w:p>
          <w:p w:rsidR="00BF25F2" w:rsidRDefault="005E2EB9">
            <w:pPr>
              <w:pStyle w:val="a6"/>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993" w:type="dxa"/>
            <w:tcBorders>
              <w:top w:val="single" w:sz="6" w:space="0" w:color="auto"/>
              <w:left w:val="single" w:sz="6" w:space="0" w:color="auto"/>
              <w:bottom w:val="single" w:sz="6" w:space="0" w:color="auto"/>
              <w:right w:val="single" w:sz="6" w:space="0" w:color="auto"/>
            </w:tcBorders>
            <w:shd w:val="clear" w:color="auto" w:fill="F1F1F1"/>
            <w:vAlign w:val="center"/>
          </w:tcPr>
          <w:p w:rsidR="00BF25F2" w:rsidRDefault="005E2EB9">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1F1F1"/>
            <w:vAlign w:val="center"/>
          </w:tcPr>
          <w:p w:rsidR="00BF25F2" w:rsidRDefault="005E2EB9">
            <w:pPr>
              <w:pStyle w:val="a6"/>
              <w:jc w:val="center"/>
              <w:rPr>
                <w:rFonts w:ascii="宋体" w:eastAsia="宋体" w:hAnsi="宋体" w:cs="宋体"/>
                <w:b/>
                <w:bCs/>
                <w:sz w:val="24"/>
                <w:szCs w:val="24"/>
              </w:rPr>
            </w:pPr>
            <w:r>
              <w:rPr>
                <w:rFonts w:ascii="宋体" w:eastAsia="宋体" w:hAnsi="宋体" w:cs="宋体" w:hint="eastAsia"/>
                <w:b/>
                <w:bCs/>
                <w:sz w:val="24"/>
                <w:szCs w:val="24"/>
              </w:rPr>
              <w:t>说明</w:t>
            </w:r>
          </w:p>
        </w:tc>
      </w:tr>
      <w:tr w:rsidR="00BF25F2">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BF25F2" w:rsidRDefault="005E2EB9">
            <w:pPr>
              <w:autoSpaceDE w:val="0"/>
              <w:autoSpaceDN w:val="0"/>
              <w:adjustRightInd w:val="0"/>
              <w:spacing w:line="480" w:lineRule="exact"/>
              <w:jc w:val="center"/>
              <w:rPr>
                <w:rFonts w:ascii="宋体" w:hAnsi="宋体"/>
                <w:bCs/>
                <w:sz w:val="24"/>
                <w:szCs w:val="24"/>
              </w:rPr>
            </w:pPr>
            <w:r>
              <w:rPr>
                <w:rFonts w:ascii="宋体" w:hAnsi="宋体" w:hint="eastAsia"/>
                <w:bCs/>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BF25F2" w:rsidRDefault="00BF25F2">
            <w:pPr>
              <w:autoSpaceDE w:val="0"/>
              <w:autoSpaceDN w:val="0"/>
              <w:adjustRightInd w:val="0"/>
              <w:spacing w:line="480" w:lineRule="exact"/>
              <w:rPr>
                <w:rFonts w:ascii="宋体" w:hAnsi="宋体"/>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BF25F2" w:rsidRDefault="00BF25F2">
            <w:pPr>
              <w:autoSpaceDE w:val="0"/>
              <w:autoSpaceDN w:val="0"/>
              <w:adjustRightInd w:val="0"/>
              <w:spacing w:line="480" w:lineRule="exact"/>
              <w:rPr>
                <w:rFonts w:ascii="宋体" w:hAnsi="宋体"/>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BF25F2" w:rsidRDefault="00BF25F2">
            <w:pPr>
              <w:autoSpaceDE w:val="0"/>
              <w:autoSpaceDN w:val="0"/>
              <w:adjustRightInd w:val="0"/>
              <w:spacing w:line="480" w:lineRule="exact"/>
              <w:rPr>
                <w:rFonts w:ascii="宋体" w:hAnsi="宋体"/>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BF25F2" w:rsidRDefault="00BF25F2">
            <w:pPr>
              <w:autoSpaceDE w:val="0"/>
              <w:autoSpaceDN w:val="0"/>
              <w:adjustRightInd w:val="0"/>
              <w:spacing w:line="480" w:lineRule="exact"/>
              <w:rPr>
                <w:rFonts w:ascii="宋体" w:hAnsi="宋体"/>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BF25F2" w:rsidRDefault="00BF25F2">
            <w:pPr>
              <w:autoSpaceDE w:val="0"/>
              <w:autoSpaceDN w:val="0"/>
              <w:adjustRightInd w:val="0"/>
              <w:spacing w:line="480" w:lineRule="exact"/>
              <w:rPr>
                <w:rFonts w:ascii="宋体" w:hAnsi="宋体"/>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BF25F2" w:rsidRDefault="00BF25F2">
            <w:pPr>
              <w:autoSpaceDE w:val="0"/>
              <w:autoSpaceDN w:val="0"/>
              <w:adjustRightInd w:val="0"/>
              <w:spacing w:line="480" w:lineRule="exact"/>
              <w:jc w:val="center"/>
              <w:rPr>
                <w:rFonts w:ascii="宋体" w:hAnsi="宋体"/>
                <w:b/>
                <w:bCs/>
                <w:sz w:val="24"/>
                <w:szCs w:val="24"/>
              </w:rPr>
            </w:pPr>
          </w:p>
        </w:tc>
      </w:tr>
      <w:tr w:rsidR="00BF25F2">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BF25F2" w:rsidRDefault="005E2EB9">
            <w:pPr>
              <w:autoSpaceDE w:val="0"/>
              <w:autoSpaceDN w:val="0"/>
              <w:adjustRightInd w:val="0"/>
              <w:spacing w:line="480" w:lineRule="exact"/>
              <w:jc w:val="center"/>
              <w:rPr>
                <w:rFonts w:ascii="宋体" w:hAnsi="宋体"/>
                <w:bCs/>
                <w:sz w:val="24"/>
                <w:szCs w:val="24"/>
              </w:rPr>
            </w:pPr>
            <w:r>
              <w:rPr>
                <w:rFonts w:ascii="宋体" w:hAnsi="宋体" w:hint="eastAsia"/>
                <w:sz w:val="24"/>
                <w:szCs w:val="24"/>
              </w:rPr>
              <w:t>…</w:t>
            </w:r>
          </w:p>
        </w:tc>
        <w:tc>
          <w:tcPr>
            <w:tcW w:w="1980" w:type="dxa"/>
            <w:tcBorders>
              <w:top w:val="single" w:sz="6" w:space="0" w:color="auto"/>
              <w:left w:val="single" w:sz="6" w:space="0" w:color="auto"/>
              <w:bottom w:val="single" w:sz="6" w:space="0" w:color="auto"/>
              <w:right w:val="single" w:sz="6" w:space="0" w:color="auto"/>
            </w:tcBorders>
          </w:tcPr>
          <w:p w:rsidR="00BF25F2" w:rsidRDefault="00BF25F2">
            <w:pPr>
              <w:autoSpaceDE w:val="0"/>
              <w:autoSpaceDN w:val="0"/>
              <w:adjustRightInd w:val="0"/>
              <w:spacing w:line="480" w:lineRule="exact"/>
              <w:rPr>
                <w:rFonts w:ascii="宋体" w:hAnsi="宋体"/>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BF25F2" w:rsidRDefault="00BF25F2">
            <w:pPr>
              <w:autoSpaceDE w:val="0"/>
              <w:autoSpaceDN w:val="0"/>
              <w:adjustRightInd w:val="0"/>
              <w:spacing w:line="480" w:lineRule="exact"/>
              <w:rPr>
                <w:rFonts w:ascii="宋体" w:hAnsi="宋体"/>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BF25F2" w:rsidRDefault="00BF25F2">
            <w:pPr>
              <w:autoSpaceDE w:val="0"/>
              <w:autoSpaceDN w:val="0"/>
              <w:adjustRightInd w:val="0"/>
              <w:spacing w:line="480" w:lineRule="exact"/>
              <w:rPr>
                <w:rFonts w:ascii="宋体" w:hAnsi="宋体"/>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BF25F2" w:rsidRDefault="00BF25F2">
            <w:pPr>
              <w:autoSpaceDE w:val="0"/>
              <w:autoSpaceDN w:val="0"/>
              <w:adjustRightInd w:val="0"/>
              <w:spacing w:line="480" w:lineRule="exact"/>
              <w:rPr>
                <w:rFonts w:ascii="宋体" w:hAnsi="宋体"/>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BF25F2" w:rsidRDefault="00BF25F2">
            <w:pPr>
              <w:autoSpaceDE w:val="0"/>
              <w:autoSpaceDN w:val="0"/>
              <w:adjustRightInd w:val="0"/>
              <w:spacing w:line="480" w:lineRule="exact"/>
              <w:rPr>
                <w:rFonts w:ascii="宋体" w:hAnsi="宋体"/>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BF25F2" w:rsidRDefault="00BF25F2">
            <w:pPr>
              <w:autoSpaceDE w:val="0"/>
              <w:autoSpaceDN w:val="0"/>
              <w:adjustRightInd w:val="0"/>
              <w:spacing w:line="480" w:lineRule="exact"/>
              <w:jc w:val="center"/>
              <w:rPr>
                <w:rFonts w:ascii="宋体" w:hAnsi="宋体"/>
                <w:b/>
                <w:bCs/>
                <w:sz w:val="24"/>
                <w:szCs w:val="24"/>
              </w:rPr>
            </w:pPr>
          </w:p>
        </w:tc>
      </w:tr>
    </w:tbl>
    <w:p w:rsidR="00BF25F2" w:rsidRDefault="005E2EB9">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投标人（公章）：</w:t>
      </w:r>
    </w:p>
    <w:p w:rsidR="00BF25F2" w:rsidRDefault="005E2EB9">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投标人法定代表人（或授权代表）签字：</w:t>
      </w:r>
    </w:p>
    <w:p w:rsidR="00BF25F2" w:rsidRDefault="00BF25F2">
      <w:pPr>
        <w:autoSpaceDE w:val="0"/>
        <w:autoSpaceDN w:val="0"/>
        <w:adjustRightInd w:val="0"/>
        <w:spacing w:line="480" w:lineRule="auto"/>
        <w:rPr>
          <w:rFonts w:ascii="宋体" w:hAnsi="宋体" w:cs="宋体"/>
          <w:sz w:val="24"/>
          <w:szCs w:val="24"/>
          <w:lang w:val="zh-CN"/>
        </w:rPr>
      </w:pPr>
    </w:p>
    <w:p w:rsidR="00BF25F2" w:rsidRDefault="00BF25F2">
      <w:pPr>
        <w:autoSpaceDE w:val="0"/>
        <w:autoSpaceDN w:val="0"/>
        <w:adjustRightInd w:val="0"/>
        <w:spacing w:line="480" w:lineRule="auto"/>
        <w:rPr>
          <w:rFonts w:ascii="宋体" w:hAnsi="宋体" w:cs="宋体"/>
          <w:sz w:val="24"/>
          <w:szCs w:val="24"/>
          <w:lang w:val="zh-CN"/>
        </w:rPr>
      </w:pPr>
    </w:p>
    <w:p w:rsidR="00BF25F2" w:rsidRDefault="005E2EB9">
      <w:pPr>
        <w:autoSpaceDE w:val="0"/>
        <w:autoSpaceDN w:val="0"/>
        <w:adjustRightInd w:val="0"/>
        <w:spacing w:line="360" w:lineRule="auto"/>
        <w:jc w:val="center"/>
        <w:rPr>
          <w:rFonts w:ascii="宋体" w:hAnsi="宋体"/>
          <w:b/>
          <w:bCs/>
          <w:sz w:val="44"/>
          <w:szCs w:val="44"/>
          <w:lang w:val="zh-CN"/>
        </w:rPr>
      </w:pPr>
      <w:r>
        <w:rPr>
          <w:rFonts w:ascii="宋体" w:hAnsi="宋体" w:hint="eastAsia"/>
          <w:b/>
          <w:bCs/>
          <w:color w:val="000000"/>
          <w:sz w:val="36"/>
          <w:szCs w:val="36"/>
        </w:rPr>
        <w:t xml:space="preserve">4.3 </w:t>
      </w:r>
      <w:r>
        <w:rPr>
          <w:rFonts w:hAnsi="宋体" w:hint="eastAsia"/>
          <w:b/>
          <w:snapToGrid w:val="0"/>
          <w:kern w:val="0"/>
          <w:sz w:val="36"/>
          <w:szCs w:val="36"/>
        </w:rPr>
        <w:t>技术方案（实施方案）</w:t>
      </w:r>
    </w:p>
    <w:p w:rsidR="00BF25F2" w:rsidRDefault="00BF25F2">
      <w:pPr>
        <w:snapToGrid w:val="0"/>
        <w:spacing w:line="360" w:lineRule="auto"/>
        <w:jc w:val="center"/>
        <w:rPr>
          <w:rFonts w:hAnsi="宋体"/>
          <w:b/>
          <w:snapToGrid w:val="0"/>
          <w:kern w:val="0"/>
          <w:sz w:val="36"/>
          <w:szCs w:val="36"/>
        </w:rPr>
      </w:pPr>
    </w:p>
    <w:p w:rsidR="00BF25F2" w:rsidRDefault="005E2EB9">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（投标人根据招标文件要求自行编制）</w:t>
      </w:r>
    </w:p>
    <w:p w:rsidR="00BF25F2" w:rsidRDefault="00BF25F2">
      <w:pPr>
        <w:snapToGrid w:val="0"/>
        <w:spacing w:line="360" w:lineRule="auto"/>
        <w:jc w:val="center"/>
        <w:rPr>
          <w:rFonts w:hAnsi="宋体"/>
          <w:b/>
          <w:snapToGrid w:val="0"/>
          <w:kern w:val="0"/>
          <w:sz w:val="36"/>
          <w:szCs w:val="36"/>
        </w:rPr>
      </w:pPr>
    </w:p>
    <w:p w:rsidR="00BF25F2" w:rsidRDefault="005E2EB9">
      <w:pPr>
        <w:snapToGrid w:val="0"/>
        <w:spacing w:line="360" w:lineRule="auto"/>
        <w:jc w:val="center"/>
        <w:rPr>
          <w:rFonts w:hAnsi="宋体"/>
          <w:b/>
          <w:snapToGrid w:val="0"/>
          <w:kern w:val="0"/>
          <w:sz w:val="36"/>
          <w:szCs w:val="36"/>
        </w:rPr>
      </w:pPr>
      <w:r>
        <w:rPr>
          <w:rFonts w:ascii="宋体" w:hAnsi="宋体" w:hint="eastAsia"/>
          <w:b/>
          <w:bCs/>
          <w:color w:val="000000"/>
          <w:sz w:val="36"/>
          <w:szCs w:val="36"/>
        </w:rPr>
        <w:t xml:space="preserve">4.4 </w:t>
      </w:r>
      <w:r>
        <w:rPr>
          <w:rFonts w:hAnsi="宋体" w:hint="eastAsia"/>
          <w:b/>
          <w:snapToGrid w:val="0"/>
          <w:kern w:val="0"/>
          <w:sz w:val="36"/>
          <w:szCs w:val="36"/>
        </w:rPr>
        <w:t>业绩情况表</w:t>
      </w:r>
    </w:p>
    <w:p w:rsidR="00BF25F2" w:rsidRDefault="005E2EB9" w:rsidP="00543E42">
      <w:pPr>
        <w:spacing w:before="50" w:afterLines="50" w:line="360" w:lineRule="auto"/>
        <w:contextualSpacing/>
        <w:jc w:val="left"/>
        <w:rPr>
          <w:rFonts w:ascii="宋体" w:hAnsi="宋体"/>
          <w:color w:val="000000"/>
          <w:sz w:val="24"/>
          <w:szCs w:val="24"/>
        </w:rPr>
      </w:pPr>
      <w:r>
        <w:rPr>
          <w:rFonts w:ascii="宋体" w:hAnsi="宋体" w:hint="eastAsia"/>
          <w:color w:val="000000"/>
          <w:sz w:val="24"/>
          <w:szCs w:val="24"/>
        </w:rPr>
        <w:t>项目编号：</w:t>
      </w:r>
    </w:p>
    <w:p w:rsidR="00BF25F2" w:rsidRDefault="005E2EB9">
      <w:pPr>
        <w:snapToGrid w:val="0"/>
        <w:spacing w:line="360" w:lineRule="auto"/>
        <w:rPr>
          <w:rFonts w:hAnsi="宋体"/>
          <w:b/>
          <w:snapToGrid w:val="0"/>
          <w:kern w:val="0"/>
          <w:sz w:val="36"/>
          <w:szCs w:val="36"/>
        </w:rPr>
      </w:pPr>
      <w:r>
        <w:rPr>
          <w:rFonts w:ascii="宋体" w:hAnsi="宋体" w:hint="eastAsia"/>
          <w:color w:val="000000"/>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BF25F2">
        <w:trPr>
          <w:trHeight w:val="777"/>
        </w:trPr>
        <w:tc>
          <w:tcPr>
            <w:tcW w:w="712" w:type="dxa"/>
            <w:shd w:val="clear" w:color="auto" w:fill="F3F3F3"/>
            <w:vAlign w:val="center"/>
          </w:tcPr>
          <w:p w:rsidR="00BF25F2" w:rsidRDefault="005E2EB9">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BF25F2" w:rsidRDefault="005E2EB9">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BF25F2" w:rsidRDefault="005E2EB9">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BF25F2" w:rsidRDefault="005E2EB9">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BF25F2" w:rsidRDefault="005E2EB9">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BF25F2">
        <w:trPr>
          <w:trHeight w:val="680"/>
        </w:trPr>
        <w:tc>
          <w:tcPr>
            <w:tcW w:w="712" w:type="dxa"/>
            <w:vAlign w:val="center"/>
          </w:tcPr>
          <w:p w:rsidR="00BF25F2" w:rsidRDefault="005E2EB9">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BF25F2" w:rsidRDefault="00BF25F2">
            <w:pPr>
              <w:pStyle w:val="a6"/>
              <w:spacing w:line="360" w:lineRule="auto"/>
              <w:rPr>
                <w:rFonts w:ascii="宋体" w:eastAsia="宋体" w:hAnsi="宋体" w:cs="Times New Roman"/>
                <w:sz w:val="24"/>
                <w:szCs w:val="24"/>
              </w:rPr>
            </w:pPr>
          </w:p>
        </w:tc>
        <w:tc>
          <w:tcPr>
            <w:tcW w:w="3579" w:type="dxa"/>
            <w:vAlign w:val="center"/>
          </w:tcPr>
          <w:p w:rsidR="00BF25F2" w:rsidRDefault="00BF25F2">
            <w:pPr>
              <w:pStyle w:val="a6"/>
              <w:spacing w:line="360" w:lineRule="auto"/>
              <w:rPr>
                <w:rFonts w:ascii="宋体" w:eastAsia="宋体" w:hAnsi="宋体" w:cs="Times New Roman"/>
                <w:sz w:val="24"/>
                <w:szCs w:val="24"/>
              </w:rPr>
            </w:pPr>
          </w:p>
        </w:tc>
        <w:tc>
          <w:tcPr>
            <w:tcW w:w="1440" w:type="dxa"/>
            <w:vAlign w:val="center"/>
          </w:tcPr>
          <w:p w:rsidR="00BF25F2" w:rsidRDefault="00BF25F2">
            <w:pPr>
              <w:pStyle w:val="a6"/>
              <w:spacing w:line="360" w:lineRule="auto"/>
              <w:rPr>
                <w:rFonts w:ascii="宋体" w:eastAsia="宋体" w:hAnsi="宋体" w:cs="Times New Roman"/>
                <w:sz w:val="24"/>
                <w:szCs w:val="24"/>
              </w:rPr>
            </w:pPr>
          </w:p>
        </w:tc>
        <w:tc>
          <w:tcPr>
            <w:tcW w:w="1706" w:type="dxa"/>
            <w:vAlign w:val="center"/>
          </w:tcPr>
          <w:p w:rsidR="00BF25F2" w:rsidRDefault="00BF25F2">
            <w:pPr>
              <w:pStyle w:val="a6"/>
              <w:spacing w:line="360" w:lineRule="auto"/>
              <w:rPr>
                <w:rFonts w:ascii="宋体" w:eastAsia="宋体" w:hAnsi="宋体" w:cs="Times New Roman"/>
                <w:sz w:val="24"/>
                <w:szCs w:val="24"/>
              </w:rPr>
            </w:pPr>
          </w:p>
        </w:tc>
      </w:tr>
      <w:tr w:rsidR="00BF25F2">
        <w:trPr>
          <w:trHeight w:val="680"/>
        </w:trPr>
        <w:tc>
          <w:tcPr>
            <w:tcW w:w="712" w:type="dxa"/>
            <w:vAlign w:val="center"/>
          </w:tcPr>
          <w:p w:rsidR="00BF25F2" w:rsidRDefault="005E2EB9">
            <w:pPr>
              <w:pStyle w:val="a6"/>
              <w:spacing w:line="360" w:lineRule="auto"/>
              <w:jc w:val="center"/>
              <w:rPr>
                <w:rFonts w:ascii="宋体" w:eastAsia="宋体" w:hAnsi="宋体" w:cs="宋体"/>
                <w:sz w:val="24"/>
                <w:szCs w:val="24"/>
              </w:rPr>
            </w:pPr>
            <w:r>
              <w:rPr>
                <w:rFonts w:ascii="宋体" w:eastAsia="宋体" w:hAnsi="宋体" w:cs="宋体"/>
                <w:sz w:val="24"/>
                <w:szCs w:val="24"/>
              </w:rPr>
              <w:lastRenderedPageBreak/>
              <w:t>2</w:t>
            </w:r>
          </w:p>
        </w:tc>
        <w:tc>
          <w:tcPr>
            <w:tcW w:w="1808" w:type="dxa"/>
            <w:vAlign w:val="center"/>
          </w:tcPr>
          <w:p w:rsidR="00BF25F2" w:rsidRDefault="00BF25F2">
            <w:pPr>
              <w:pStyle w:val="a6"/>
              <w:spacing w:line="360" w:lineRule="auto"/>
              <w:rPr>
                <w:rFonts w:ascii="宋体" w:eastAsia="宋体" w:hAnsi="宋体" w:cs="Times New Roman"/>
                <w:sz w:val="24"/>
                <w:szCs w:val="24"/>
              </w:rPr>
            </w:pPr>
          </w:p>
        </w:tc>
        <w:tc>
          <w:tcPr>
            <w:tcW w:w="3579" w:type="dxa"/>
            <w:vAlign w:val="center"/>
          </w:tcPr>
          <w:p w:rsidR="00BF25F2" w:rsidRDefault="00BF25F2">
            <w:pPr>
              <w:pStyle w:val="a6"/>
              <w:spacing w:line="360" w:lineRule="auto"/>
              <w:rPr>
                <w:rFonts w:ascii="宋体" w:eastAsia="宋体" w:hAnsi="宋体" w:cs="Times New Roman"/>
                <w:sz w:val="24"/>
                <w:szCs w:val="24"/>
              </w:rPr>
            </w:pPr>
          </w:p>
        </w:tc>
        <w:tc>
          <w:tcPr>
            <w:tcW w:w="1440" w:type="dxa"/>
            <w:vAlign w:val="center"/>
          </w:tcPr>
          <w:p w:rsidR="00BF25F2" w:rsidRDefault="00BF25F2">
            <w:pPr>
              <w:pStyle w:val="a6"/>
              <w:spacing w:line="360" w:lineRule="auto"/>
              <w:rPr>
                <w:rFonts w:ascii="宋体" w:eastAsia="宋体" w:hAnsi="宋体" w:cs="Times New Roman"/>
                <w:sz w:val="24"/>
                <w:szCs w:val="24"/>
              </w:rPr>
            </w:pPr>
          </w:p>
        </w:tc>
        <w:tc>
          <w:tcPr>
            <w:tcW w:w="1706" w:type="dxa"/>
            <w:vAlign w:val="center"/>
          </w:tcPr>
          <w:p w:rsidR="00BF25F2" w:rsidRDefault="00BF25F2">
            <w:pPr>
              <w:pStyle w:val="a6"/>
              <w:spacing w:line="360" w:lineRule="auto"/>
              <w:rPr>
                <w:rFonts w:ascii="宋体" w:eastAsia="宋体" w:hAnsi="宋体" w:cs="Times New Roman"/>
                <w:sz w:val="24"/>
                <w:szCs w:val="24"/>
              </w:rPr>
            </w:pPr>
          </w:p>
        </w:tc>
      </w:tr>
      <w:tr w:rsidR="00BF25F2">
        <w:trPr>
          <w:trHeight w:val="680"/>
        </w:trPr>
        <w:tc>
          <w:tcPr>
            <w:tcW w:w="712" w:type="dxa"/>
            <w:vAlign w:val="center"/>
          </w:tcPr>
          <w:p w:rsidR="00BF25F2" w:rsidRDefault="005E2EB9">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BF25F2" w:rsidRDefault="00BF25F2">
            <w:pPr>
              <w:pStyle w:val="a6"/>
              <w:spacing w:line="360" w:lineRule="auto"/>
              <w:rPr>
                <w:rFonts w:ascii="宋体" w:eastAsia="宋体" w:hAnsi="宋体" w:cs="Times New Roman"/>
                <w:sz w:val="24"/>
                <w:szCs w:val="24"/>
              </w:rPr>
            </w:pPr>
          </w:p>
        </w:tc>
        <w:tc>
          <w:tcPr>
            <w:tcW w:w="3579" w:type="dxa"/>
            <w:vAlign w:val="center"/>
          </w:tcPr>
          <w:p w:rsidR="00BF25F2" w:rsidRDefault="00BF25F2">
            <w:pPr>
              <w:pStyle w:val="a6"/>
              <w:spacing w:line="360" w:lineRule="auto"/>
              <w:rPr>
                <w:rFonts w:ascii="宋体" w:eastAsia="宋体" w:hAnsi="宋体" w:cs="Times New Roman"/>
                <w:sz w:val="24"/>
                <w:szCs w:val="24"/>
              </w:rPr>
            </w:pPr>
          </w:p>
        </w:tc>
        <w:tc>
          <w:tcPr>
            <w:tcW w:w="1440" w:type="dxa"/>
            <w:vAlign w:val="center"/>
          </w:tcPr>
          <w:p w:rsidR="00BF25F2" w:rsidRDefault="00BF25F2">
            <w:pPr>
              <w:pStyle w:val="a6"/>
              <w:spacing w:line="360" w:lineRule="auto"/>
              <w:rPr>
                <w:rFonts w:ascii="宋体" w:eastAsia="宋体" w:hAnsi="宋体" w:cs="Times New Roman"/>
                <w:sz w:val="24"/>
                <w:szCs w:val="24"/>
              </w:rPr>
            </w:pPr>
          </w:p>
        </w:tc>
        <w:tc>
          <w:tcPr>
            <w:tcW w:w="1706" w:type="dxa"/>
            <w:vAlign w:val="center"/>
          </w:tcPr>
          <w:p w:rsidR="00BF25F2" w:rsidRDefault="00BF25F2">
            <w:pPr>
              <w:pStyle w:val="a6"/>
              <w:spacing w:line="360" w:lineRule="auto"/>
              <w:rPr>
                <w:rFonts w:ascii="宋体" w:eastAsia="宋体" w:hAnsi="宋体" w:cs="Times New Roman"/>
                <w:sz w:val="24"/>
                <w:szCs w:val="24"/>
              </w:rPr>
            </w:pPr>
          </w:p>
        </w:tc>
      </w:tr>
      <w:tr w:rsidR="00BF25F2">
        <w:trPr>
          <w:trHeight w:val="680"/>
        </w:trPr>
        <w:tc>
          <w:tcPr>
            <w:tcW w:w="712" w:type="dxa"/>
            <w:vAlign w:val="center"/>
          </w:tcPr>
          <w:p w:rsidR="00BF25F2" w:rsidRDefault="005E2EB9">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BF25F2" w:rsidRDefault="00BF25F2">
            <w:pPr>
              <w:rPr>
                <w:rFonts w:ascii="宋体"/>
              </w:rPr>
            </w:pPr>
          </w:p>
        </w:tc>
        <w:tc>
          <w:tcPr>
            <w:tcW w:w="3579" w:type="dxa"/>
            <w:vAlign w:val="center"/>
          </w:tcPr>
          <w:p w:rsidR="00BF25F2" w:rsidRDefault="00BF25F2">
            <w:pPr>
              <w:rPr>
                <w:rFonts w:ascii="宋体"/>
              </w:rPr>
            </w:pPr>
          </w:p>
        </w:tc>
        <w:tc>
          <w:tcPr>
            <w:tcW w:w="1440" w:type="dxa"/>
            <w:vAlign w:val="center"/>
          </w:tcPr>
          <w:p w:rsidR="00BF25F2" w:rsidRDefault="00BF25F2">
            <w:pPr>
              <w:rPr>
                <w:rFonts w:ascii="宋体"/>
              </w:rPr>
            </w:pPr>
          </w:p>
        </w:tc>
        <w:tc>
          <w:tcPr>
            <w:tcW w:w="1706" w:type="dxa"/>
            <w:vAlign w:val="center"/>
          </w:tcPr>
          <w:p w:rsidR="00BF25F2" w:rsidRDefault="00BF25F2">
            <w:pPr>
              <w:rPr>
                <w:rFonts w:ascii="宋体"/>
              </w:rPr>
            </w:pPr>
          </w:p>
        </w:tc>
      </w:tr>
      <w:tr w:rsidR="00BF25F2">
        <w:trPr>
          <w:trHeight w:val="680"/>
        </w:trPr>
        <w:tc>
          <w:tcPr>
            <w:tcW w:w="712" w:type="dxa"/>
            <w:vAlign w:val="center"/>
          </w:tcPr>
          <w:p w:rsidR="00BF25F2" w:rsidRDefault="005E2EB9">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BF25F2" w:rsidRDefault="00BF25F2">
            <w:pPr>
              <w:rPr>
                <w:rFonts w:ascii="宋体"/>
              </w:rPr>
            </w:pPr>
          </w:p>
        </w:tc>
        <w:tc>
          <w:tcPr>
            <w:tcW w:w="3579" w:type="dxa"/>
            <w:vAlign w:val="center"/>
          </w:tcPr>
          <w:p w:rsidR="00BF25F2" w:rsidRDefault="00BF25F2">
            <w:pPr>
              <w:rPr>
                <w:rFonts w:ascii="宋体"/>
              </w:rPr>
            </w:pPr>
          </w:p>
        </w:tc>
        <w:tc>
          <w:tcPr>
            <w:tcW w:w="1440" w:type="dxa"/>
            <w:vAlign w:val="center"/>
          </w:tcPr>
          <w:p w:rsidR="00BF25F2" w:rsidRDefault="00BF25F2">
            <w:pPr>
              <w:rPr>
                <w:rFonts w:ascii="宋体"/>
              </w:rPr>
            </w:pPr>
          </w:p>
        </w:tc>
        <w:tc>
          <w:tcPr>
            <w:tcW w:w="1706" w:type="dxa"/>
            <w:vAlign w:val="center"/>
          </w:tcPr>
          <w:p w:rsidR="00BF25F2" w:rsidRDefault="00BF25F2">
            <w:pPr>
              <w:rPr>
                <w:rFonts w:ascii="宋体"/>
              </w:rPr>
            </w:pPr>
          </w:p>
        </w:tc>
      </w:tr>
    </w:tbl>
    <w:p w:rsidR="00BF25F2" w:rsidRDefault="005E2EB9">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投标人（公章）：</w:t>
      </w:r>
    </w:p>
    <w:p w:rsidR="00BF25F2" w:rsidRDefault="005E2EB9">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投标人法定代表人（或授权代表）签字：</w:t>
      </w:r>
    </w:p>
    <w:p w:rsidR="00BF25F2" w:rsidRDefault="00BF25F2">
      <w:pPr>
        <w:autoSpaceDE w:val="0"/>
        <w:autoSpaceDN w:val="0"/>
        <w:adjustRightInd w:val="0"/>
        <w:spacing w:line="480" w:lineRule="auto"/>
        <w:rPr>
          <w:rFonts w:ascii="宋体" w:hAnsi="宋体" w:cs="宋体"/>
          <w:sz w:val="24"/>
          <w:szCs w:val="24"/>
          <w:lang w:val="zh-CN"/>
        </w:rPr>
      </w:pPr>
    </w:p>
    <w:p w:rsidR="00BF25F2" w:rsidRDefault="00BF25F2">
      <w:pPr>
        <w:autoSpaceDE w:val="0"/>
        <w:autoSpaceDN w:val="0"/>
        <w:adjustRightInd w:val="0"/>
        <w:spacing w:line="360" w:lineRule="auto"/>
        <w:jc w:val="center"/>
        <w:outlineLvl w:val="0"/>
        <w:rPr>
          <w:rFonts w:ascii="宋体" w:hAnsi="宋体"/>
          <w:b/>
          <w:bCs/>
          <w:color w:val="000000"/>
          <w:sz w:val="36"/>
          <w:szCs w:val="36"/>
        </w:rPr>
      </w:pPr>
    </w:p>
    <w:p w:rsidR="00BF25F2" w:rsidRDefault="005E2EB9">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4.5 售后服务方案</w:t>
      </w:r>
    </w:p>
    <w:p w:rsidR="00BF25F2" w:rsidRDefault="00BF25F2">
      <w:pPr>
        <w:autoSpaceDE w:val="0"/>
        <w:autoSpaceDN w:val="0"/>
        <w:adjustRightInd w:val="0"/>
        <w:spacing w:line="360" w:lineRule="auto"/>
        <w:jc w:val="center"/>
        <w:outlineLvl w:val="0"/>
        <w:rPr>
          <w:rFonts w:ascii="宋体" w:hAnsi="宋体"/>
          <w:b/>
          <w:bCs/>
          <w:color w:val="000000"/>
          <w:sz w:val="36"/>
          <w:szCs w:val="36"/>
        </w:rPr>
      </w:pPr>
    </w:p>
    <w:p w:rsidR="00BF25F2" w:rsidRDefault="005E2EB9">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（投标人根据招标文件要求自行编制）</w:t>
      </w:r>
    </w:p>
    <w:p w:rsidR="00BF25F2" w:rsidRDefault="00BF25F2">
      <w:pPr>
        <w:autoSpaceDE w:val="0"/>
        <w:autoSpaceDN w:val="0"/>
        <w:adjustRightInd w:val="0"/>
        <w:spacing w:line="360" w:lineRule="auto"/>
        <w:jc w:val="center"/>
        <w:outlineLvl w:val="0"/>
        <w:rPr>
          <w:rFonts w:ascii="宋体" w:hAnsi="宋体"/>
          <w:b/>
          <w:bCs/>
          <w:color w:val="000000"/>
          <w:sz w:val="36"/>
          <w:szCs w:val="36"/>
        </w:rPr>
      </w:pPr>
    </w:p>
    <w:p w:rsidR="00BF25F2" w:rsidRDefault="00BF25F2">
      <w:pPr>
        <w:autoSpaceDE w:val="0"/>
        <w:autoSpaceDN w:val="0"/>
        <w:adjustRightInd w:val="0"/>
        <w:spacing w:line="360" w:lineRule="auto"/>
        <w:jc w:val="center"/>
        <w:outlineLvl w:val="0"/>
        <w:rPr>
          <w:rFonts w:hAnsi="宋体" w:cs="微软雅黑"/>
          <w:bCs/>
          <w:kern w:val="0"/>
        </w:rPr>
      </w:pPr>
    </w:p>
    <w:p w:rsidR="00BF25F2" w:rsidRDefault="005E2EB9">
      <w:pPr>
        <w:jc w:val="center"/>
        <w:rPr>
          <w:rFonts w:ascii="宋体" w:hAnsi="宋体"/>
          <w:b/>
          <w:bCs/>
          <w:color w:val="000000"/>
          <w:sz w:val="36"/>
          <w:szCs w:val="36"/>
        </w:rPr>
      </w:pPr>
      <w:r>
        <w:rPr>
          <w:rFonts w:ascii="宋体" w:hAnsi="宋体" w:hint="eastAsia"/>
          <w:b/>
          <w:bCs/>
          <w:color w:val="000000"/>
          <w:sz w:val="36"/>
          <w:szCs w:val="36"/>
        </w:rPr>
        <w:t>4.6“节能产品政府采购清单”强制节能产品情况</w:t>
      </w:r>
    </w:p>
    <w:p w:rsidR="00BF25F2" w:rsidRDefault="005E2EB9" w:rsidP="00543E42">
      <w:pPr>
        <w:spacing w:before="50" w:afterLines="50" w:line="360" w:lineRule="auto"/>
        <w:contextualSpacing/>
        <w:jc w:val="left"/>
        <w:rPr>
          <w:rFonts w:ascii="宋体" w:hAnsi="宋体"/>
          <w:color w:val="000000"/>
          <w:sz w:val="24"/>
          <w:szCs w:val="24"/>
        </w:rPr>
      </w:pPr>
      <w:r>
        <w:rPr>
          <w:rFonts w:ascii="宋体" w:hAnsi="宋体" w:hint="eastAsia"/>
          <w:color w:val="000000"/>
          <w:sz w:val="24"/>
          <w:szCs w:val="24"/>
        </w:rPr>
        <w:t>项目编号：</w:t>
      </w:r>
    </w:p>
    <w:p w:rsidR="00BF25F2" w:rsidRDefault="005E2EB9">
      <w:pPr>
        <w:tabs>
          <w:tab w:val="left" w:pos="1800"/>
          <w:tab w:val="left" w:pos="5580"/>
        </w:tabs>
        <w:spacing w:line="360" w:lineRule="auto"/>
        <w:rPr>
          <w:rFonts w:ascii="宋体" w:hAnsi="宋体"/>
          <w:szCs w:val="21"/>
        </w:rPr>
      </w:pPr>
      <w:r>
        <w:rPr>
          <w:rFonts w:ascii="宋体" w:hAnsi="宋体"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BF25F2">
        <w:trPr>
          <w:trHeight w:val="225"/>
          <w:tblHeader/>
        </w:trPr>
        <w:tc>
          <w:tcPr>
            <w:tcW w:w="537" w:type="dxa"/>
            <w:shd w:val="clear" w:color="auto" w:fill="F1F1F1"/>
            <w:vAlign w:val="center"/>
          </w:tcPr>
          <w:p w:rsidR="00BF25F2" w:rsidRDefault="005E2EB9">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1F1F1"/>
            <w:vAlign w:val="center"/>
          </w:tcPr>
          <w:p w:rsidR="00BF25F2" w:rsidRDefault="005E2EB9">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1F1F1"/>
            <w:vAlign w:val="center"/>
          </w:tcPr>
          <w:p w:rsidR="00BF25F2" w:rsidRDefault="005E2EB9">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1F1F1"/>
            <w:vAlign w:val="center"/>
          </w:tcPr>
          <w:p w:rsidR="00BF25F2" w:rsidRDefault="005E2EB9">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1F1F1"/>
            <w:vAlign w:val="center"/>
          </w:tcPr>
          <w:p w:rsidR="00BF25F2" w:rsidRDefault="005E2EB9">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BF25F2" w:rsidRDefault="005E2EB9">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1F1F1"/>
            <w:vAlign w:val="center"/>
          </w:tcPr>
          <w:p w:rsidR="00BF25F2" w:rsidRDefault="005E2EB9">
            <w:pPr>
              <w:pStyle w:val="a6"/>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1F1F1"/>
            <w:vAlign w:val="center"/>
          </w:tcPr>
          <w:p w:rsidR="00BF25F2" w:rsidRDefault="005E2EB9">
            <w:pPr>
              <w:pStyle w:val="a6"/>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BF25F2" w:rsidRDefault="005E2EB9">
            <w:pPr>
              <w:pStyle w:val="a6"/>
              <w:jc w:val="center"/>
              <w:rPr>
                <w:rFonts w:ascii="宋体" w:eastAsia="宋体" w:hAnsi="宋体" w:cs="宋体"/>
                <w:b/>
                <w:bCs/>
                <w:sz w:val="24"/>
                <w:szCs w:val="24"/>
              </w:rPr>
            </w:pPr>
            <w:r>
              <w:rPr>
                <w:rFonts w:ascii="宋体" w:eastAsia="宋体" w:hAnsi="宋体" w:cs="宋体" w:hint="eastAsia"/>
                <w:b/>
                <w:bCs/>
                <w:sz w:val="24"/>
                <w:szCs w:val="24"/>
              </w:rPr>
              <w:t>复印件</w:t>
            </w:r>
          </w:p>
          <w:p w:rsidR="00BF25F2" w:rsidRDefault="005E2EB9">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1F1F1"/>
            <w:vAlign w:val="center"/>
          </w:tcPr>
          <w:p w:rsidR="00BF25F2" w:rsidRDefault="005E2EB9">
            <w:pPr>
              <w:pStyle w:val="a6"/>
              <w:jc w:val="center"/>
              <w:rPr>
                <w:rFonts w:ascii="宋体" w:eastAsia="宋体" w:hAnsi="宋体" w:cs="宋体"/>
                <w:b/>
                <w:bCs/>
                <w:sz w:val="24"/>
                <w:szCs w:val="24"/>
              </w:rPr>
            </w:pPr>
            <w:r>
              <w:rPr>
                <w:rFonts w:ascii="宋体" w:eastAsia="宋体" w:hAnsi="宋体" w:cs="宋体" w:hint="eastAsia"/>
                <w:b/>
                <w:bCs/>
                <w:sz w:val="24"/>
                <w:szCs w:val="24"/>
              </w:rPr>
              <w:t>未提供节能产品所在页原因</w:t>
            </w:r>
          </w:p>
        </w:tc>
      </w:tr>
      <w:tr w:rsidR="00BF25F2">
        <w:trPr>
          <w:trHeight w:val="851"/>
        </w:trPr>
        <w:tc>
          <w:tcPr>
            <w:tcW w:w="537" w:type="dxa"/>
            <w:vAlign w:val="center"/>
          </w:tcPr>
          <w:p w:rsidR="00BF25F2" w:rsidRDefault="005E2EB9">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BF25F2" w:rsidRDefault="00BF25F2">
            <w:pPr>
              <w:pStyle w:val="a6"/>
              <w:spacing w:line="360" w:lineRule="auto"/>
              <w:rPr>
                <w:rFonts w:ascii="宋体" w:eastAsia="宋体" w:hAnsi="宋体" w:cs="Times New Roman"/>
                <w:sz w:val="24"/>
                <w:szCs w:val="24"/>
              </w:rPr>
            </w:pPr>
          </w:p>
        </w:tc>
        <w:tc>
          <w:tcPr>
            <w:tcW w:w="991" w:type="dxa"/>
            <w:vAlign w:val="center"/>
          </w:tcPr>
          <w:p w:rsidR="00BF25F2" w:rsidRDefault="00BF25F2">
            <w:pPr>
              <w:pStyle w:val="a6"/>
              <w:spacing w:line="360" w:lineRule="auto"/>
              <w:rPr>
                <w:rFonts w:ascii="宋体" w:eastAsia="宋体" w:hAnsi="宋体" w:cs="Times New Roman"/>
                <w:sz w:val="24"/>
                <w:szCs w:val="24"/>
              </w:rPr>
            </w:pPr>
          </w:p>
        </w:tc>
        <w:tc>
          <w:tcPr>
            <w:tcW w:w="1276" w:type="dxa"/>
          </w:tcPr>
          <w:p w:rsidR="00BF25F2" w:rsidRDefault="00BF25F2">
            <w:pPr>
              <w:pStyle w:val="a6"/>
              <w:spacing w:line="360" w:lineRule="auto"/>
              <w:rPr>
                <w:rFonts w:ascii="宋体" w:eastAsia="宋体" w:hAnsi="宋体" w:cs="Times New Roman"/>
                <w:sz w:val="24"/>
                <w:szCs w:val="24"/>
              </w:rPr>
            </w:pPr>
          </w:p>
        </w:tc>
        <w:tc>
          <w:tcPr>
            <w:tcW w:w="1135" w:type="dxa"/>
          </w:tcPr>
          <w:p w:rsidR="00BF25F2" w:rsidRDefault="00BF25F2">
            <w:pPr>
              <w:pStyle w:val="a6"/>
              <w:spacing w:line="360" w:lineRule="auto"/>
              <w:rPr>
                <w:rFonts w:ascii="宋体" w:eastAsia="宋体" w:hAnsi="宋体" w:cs="Times New Roman"/>
                <w:sz w:val="24"/>
                <w:szCs w:val="24"/>
              </w:rPr>
            </w:pPr>
          </w:p>
        </w:tc>
        <w:tc>
          <w:tcPr>
            <w:tcW w:w="1276" w:type="dxa"/>
          </w:tcPr>
          <w:p w:rsidR="00BF25F2" w:rsidRDefault="00BF25F2">
            <w:pPr>
              <w:pStyle w:val="a6"/>
              <w:spacing w:line="360" w:lineRule="auto"/>
              <w:rPr>
                <w:rFonts w:ascii="宋体" w:eastAsia="宋体" w:hAnsi="宋体" w:cs="Times New Roman"/>
                <w:sz w:val="24"/>
                <w:szCs w:val="24"/>
              </w:rPr>
            </w:pPr>
          </w:p>
        </w:tc>
        <w:tc>
          <w:tcPr>
            <w:tcW w:w="1439" w:type="dxa"/>
          </w:tcPr>
          <w:p w:rsidR="00BF25F2" w:rsidRDefault="00BF25F2">
            <w:pPr>
              <w:pStyle w:val="a6"/>
              <w:spacing w:line="360" w:lineRule="auto"/>
              <w:rPr>
                <w:rFonts w:ascii="宋体" w:eastAsia="宋体" w:hAnsi="宋体" w:cs="Times New Roman"/>
                <w:sz w:val="24"/>
                <w:szCs w:val="24"/>
              </w:rPr>
            </w:pPr>
          </w:p>
        </w:tc>
        <w:tc>
          <w:tcPr>
            <w:tcW w:w="1252" w:type="dxa"/>
          </w:tcPr>
          <w:p w:rsidR="00BF25F2" w:rsidRDefault="00BF25F2">
            <w:pPr>
              <w:pStyle w:val="a6"/>
              <w:spacing w:line="360" w:lineRule="auto"/>
              <w:rPr>
                <w:rFonts w:ascii="宋体" w:eastAsia="宋体" w:hAnsi="宋体" w:cs="Times New Roman"/>
                <w:sz w:val="24"/>
                <w:szCs w:val="24"/>
              </w:rPr>
            </w:pPr>
          </w:p>
        </w:tc>
      </w:tr>
      <w:tr w:rsidR="00BF25F2">
        <w:trPr>
          <w:trHeight w:val="851"/>
        </w:trPr>
        <w:tc>
          <w:tcPr>
            <w:tcW w:w="537" w:type="dxa"/>
            <w:vAlign w:val="center"/>
          </w:tcPr>
          <w:p w:rsidR="00BF25F2" w:rsidRDefault="005E2EB9">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BF25F2" w:rsidRDefault="00BF25F2">
            <w:pPr>
              <w:pStyle w:val="a6"/>
              <w:spacing w:line="360" w:lineRule="auto"/>
              <w:rPr>
                <w:rFonts w:ascii="宋体" w:eastAsia="宋体" w:hAnsi="宋体" w:cs="Times New Roman"/>
                <w:sz w:val="24"/>
                <w:szCs w:val="24"/>
              </w:rPr>
            </w:pPr>
          </w:p>
        </w:tc>
        <w:tc>
          <w:tcPr>
            <w:tcW w:w="991" w:type="dxa"/>
            <w:vAlign w:val="center"/>
          </w:tcPr>
          <w:p w:rsidR="00BF25F2" w:rsidRDefault="00BF25F2">
            <w:pPr>
              <w:pStyle w:val="a6"/>
              <w:spacing w:line="360" w:lineRule="auto"/>
              <w:rPr>
                <w:rFonts w:ascii="宋体" w:eastAsia="宋体" w:hAnsi="宋体" w:cs="Times New Roman"/>
                <w:sz w:val="24"/>
                <w:szCs w:val="24"/>
              </w:rPr>
            </w:pPr>
          </w:p>
        </w:tc>
        <w:tc>
          <w:tcPr>
            <w:tcW w:w="1276" w:type="dxa"/>
          </w:tcPr>
          <w:p w:rsidR="00BF25F2" w:rsidRDefault="00BF25F2">
            <w:pPr>
              <w:pStyle w:val="a6"/>
              <w:spacing w:line="360" w:lineRule="auto"/>
              <w:rPr>
                <w:rFonts w:ascii="宋体" w:eastAsia="宋体" w:hAnsi="宋体" w:cs="Times New Roman"/>
                <w:sz w:val="24"/>
                <w:szCs w:val="24"/>
              </w:rPr>
            </w:pPr>
          </w:p>
        </w:tc>
        <w:tc>
          <w:tcPr>
            <w:tcW w:w="1135" w:type="dxa"/>
          </w:tcPr>
          <w:p w:rsidR="00BF25F2" w:rsidRDefault="00BF25F2">
            <w:pPr>
              <w:pStyle w:val="a6"/>
              <w:spacing w:line="360" w:lineRule="auto"/>
              <w:rPr>
                <w:rFonts w:ascii="宋体" w:eastAsia="宋体" w:hAnsi="宋体" w:cs="Times New Roman"/>
                <w:sz w:val="24"/>
                <w:szCs w:val="24"/>
              </w:rPr>
            </w:pPr>
          </w:p>
        </w:tc>
        <w:tc>
          <w:tcPr>
            <w:tcW w:w="1276" w:type="dxa"/>
          </w:tcPr>
          <w:p w:rsidR="00BF25F2" w:rsidRDefault="00BF25F2">
            <w:pPr>
              <w:pStyle w:val="a6"/>
              <w:spacing w:line="360" w:lineRule="auto"/>
              <w:rPr>
                <w:rFonts w:ascii="宋体" w:eastAsia="宋体" w:hAnsi="宋体" w:cs="Times New Roman"/>
                <w:sz w:val="24"/>
                <w:szCs w:val="24"/>
              </w:rPr>
            </w:pPr>
          </w:p>
        </w:tc>
        <w:tc>
          <w:tcPr>
            <w:tcW w:w="1439" w:type="dxa"/>
          </w:tcPr>
          <w:p w:rsidR="00BF25F2" w:rsidRDefault="00BF25F2">
            <w:pPr>
              <w:pStyle w:val="a6"/>
              <w:spacing w:line="360" w:lineRule="auto"/>
              <w:rPr>
                <w:rFonts w:ascii="宋体" w:eastAsia="宋体" w:hAnsi="宋体" w:cs="Times New Roman"/>
                <w:sz w:val="24"/>
                <w:szCs w:val="24"/>
              </w:rPr>
            </w:pPr>
          </w:p>
        </w:tc>
        <w:tc>
          <w:tcPr>
            <w:tcW w:w="1252" w:type="dxa"/>
          </w:tcPr>
          <w:p w:rsidR="00BF25F2" w:rsidRDefault="00BF25F2">
            <w:pPr>
              <w:pStyle w:val="a6"/>
              <w:spacing w:line="360" w:lineRule="auto"/>
              <w:rPr>
                <w:rFonts w:ascii="宋体" w:eastAsia="宋体" w:hAnsi="宋体" w:cs="Times New Roman"/>
                <w:sz w:val="24"/>
                <w:szCs w:val="24"/>
              </w:rPr>
            </w:pPr>
          </w:p>
        </w:tc>
      </w:tr>
      <w:tr w:rsidR="00BF25F2">
        <w:trPr>
          <w:trHeight w:val="851"/>
        </w:trPr>
        <w:tc>
          <w:tcPr>
            <w:tcW w:w="537" w:type="dxa"/>
            <w:vAlign w:val="center"/>
          </w:tcPr>
          <w:p w:rsidR="00BF25F2" w:rsidRDefault="005E2EB9">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lastRenderedPageBreak/>
              <w:t>…</w:t>
            </w:r>
          </w:p>
        </w:tc>
        <w:tc>
          <w:tcPr>
            <w:tcW w:w="1274" w:type="dxa"/>
            <w:vAlign w:val="center"/>
          </w:tcPr>
          <w:p w:rsidR="00BF25F2" w:rsidRDefault="00BF25F2">
            <w:pPr>
              <w:pStyle w:val="a6"/>
              <w:spacing w:line="360" w:lineRule="auto"/>
              <w:rPr>
                <w:rFonts w:ascii="宋体" w:eastAsia="宋体" w:hAnsi="宋体" w:cs="Times New Roman"/>
                <w:sz w:val="24"/>
                <w:szCs w:val="24"/>
              </w:rPr>
            </w:pPr>
          </w:p>
        </w:tc>
        <w:tc>
          <w:tcPr>
            <w:tcW w:w="991" w:type="dxa"/>
            <w:vAlign w:val="center"/>
          </w:tcPr>
          <w:p w:rsidR="00BF25F2" w:rsidRDefault="00BF25F2">
            <w:pPr>
              <w:pStyle w:val="a6"/>
              <w:spacing w:line="360" w:lineRule="auto"/>
              <w:rPr>
                <w:rFonts w:ascii="宋体" w:eastAsia="宋体" w:hAnsi="宋体" w:cs="Times New Roman"/>
                <w:sz w:val="24"/>
                <w:szCs w:val="24"/>
              </w:rPr>
            </w:pPr>
          </w:p>
        </w:tc>
        <w:tc>
          <w:tcPr>
            <w:tcW w:w="1276" w:type="dxa"/>
          </w:tcPr>
          <w:p w:rsidR="00BF25F2" w:rsidRDefault="00BF25F2">
            <w:pPr>
              <w:pStyle w:val="a6"/>
              <w:spacing w:line="360" w:lineRule="auto"/>
              <w:rPr>
                <w:rFonts w:ascii="宋体" w:eastAsia="宋体" w:hAnsi="宋体" w:cs="Times New Roman"/>
                <w:sz w:val="24"/>
                <w:szCs w:val="24"/>
              </w:rPr>
            </w:pPr>
          </w:p>
        </w:tc>
        <w:tc>
          <w:tcPr>
            <w:tcW w:w="1135" w:type="dxa"/>
          </w:tcPr>
          <w:p w:rsidR="00BF25F2" w:rsidRDefault="00BF25F2">
            <w:pPr>
              <w:pStyle w:val="a6"/>
              <w:spacing w:line="360" w:lineRule="auto"/>
              <w:rPr>
                <w:rFonts w:ascii="宋体" w:eastAsia="宋体" w:hAnsi="宋体" w:cs="Times New Roman"/>
                <w:sz w:val="24"/>
                <w:szCs w:val="24"/>
              </w:rPr>
            </w:pPr>
          </w:p>
        </w:tc>
        <w:tc>
          <w:tcPr>
            <w:tcW w:w="1276" w:type="dxa"/>
          </w:tcPr>
          <w:p w:rsidR="00BF25F2" w:rsidRDefault="00BF25F2">
            <w:pPr>
              <w:pStyle w:val="a6"/>
              <w:spacing w:line="360" w:lineRule="auto"/>
              <w:rPr>
                <w:rFonts w:ascii="宋体" w:eastAsia="宋体" w:hAnsi="宋体" w:cs="Times New Roman"/>
                <w:sz w:val="24"/>
                <w:szCs w:val="24"/>
              </w:rPr>
            </w:pPr>
          </w:p>
        </w:tc>
        <w:tc>
          <w:tcPr>
            <w:tcW w:w="1439" w:type="dxa"/>
          </w:tcPr>
          <w:p w:rsidR="00BF25F2" w:rsidRDefault="00BF25F2">
            <w:pPr>
              <w:pStyle w:val="a6"/>
              <w:spacing w:line="360" w:lineRule="auto"/>
              <w:rPr>
                <w:rFonts w:ascii="宋体" w:eastAsia="宋体" w:hAnsi="宋体" w:cs="Times New Roman"/>
                <w:sz w:val="24"/>
                <w:szCs w:val="24"/>
              </w:rPr>
            </w:pPr>
          </w:p>
        </w:tc>
        <w:tc>
          <w:tcPr>
            <w:tcW w:w="1252" w:type="dxa"/>
          </w:tcPr>
          <w:p w:rsidR="00BF25F2" w:rsidRDefault="00BF25F2">
            <w:pPr>
              <w:pStyle w:val="a6"/>
              <w:spacing w:line="360" w:lineRule="auto"/>
              <w:rPr>
                <w:rFonts w:ascii="宋体" w:eastAsia="宋体" w:hAnsi="宋体" w:cs="Times New Roman"/>
                <w:sz w:val="24"/>
                <w:szCs w:val="24"/>
              </w:rPr>
            </w:pPr>
          </w:p>
        </w:tc>
      </w:tr>
    </w:tbl>
    <w:p w:rsidR="00BF25F2" w:rsidRDefault="005E2EB9">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投标人（公章）：</w:t>
      </w:r>
    </w:p>
    <w:p w:rsidR="00BF25F2" w:rsidRDefault="005E2EB9">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投标人法定代表人（或授权代表）签字：</w:t>
      </w:r>
    </w:p>
    <w:p w:rsidR="00BF25F2" w:rsidRDefault="00BF25F2">
      <w:pPr>
        <w:snapToGrid w:val="0"/>
        <w:spacing w:line="500" w:lineRule="exact"/>
        <w:rPr>
          <w:rFonts w:ascii="宋体" w:hAnsi="宋体" w:cs="宋体"/>
          <w:sz w:val="24"/>
          <w:szCs w:val="24"/>
          <w:lang w:val="zh-CN"/>
        </w:rPr>
      </w:pPr>
    </w:p>
    <w:p w:rsidR="00BF25F2" w:rsidRDefault="005E2EB9">
      <w:pPr>
        <w:rPr>
          <w:rFonts w:ascii="宋体" w:hAnsi="宋体" w:cs="宋体"/>
          <w:sz w:val="24"/>
          <w:szCs w:val="24"/>
          <w:lang w:val="zh-CN"/>
        </w:rPr>
      </w:pPr>
      <w:r>
        <w:rPr>
          <w:rFonts w:ascii="宋体" w:hAnsi="宋体" w:cs="宋体" w:hint="eastAsia"/>
          <w:sz w:val="24"/>
          <w:szCs w:val="24"/>
          <w:lang w:val="zh-CN"/>
        </w:rPr>
        <w:t>说明：所投产品节能清单所在页复印件并加盖投标人公章须附后。</w:t>
      </w:r>
    </w:p>
    <w:p w:rsidR="00BF25F2" w:rsidRDefault="00BF25F2">
      <w:pPr>
        <w:rPr>
          <w:rFonts w:ascii="宋体" w:hAnsi="宋体" w:cs="宋体"/>
          <w:sz w:val="24"/>
          <w:szCs w:val="24"/>
          <w:lang w:val="zh-CN"/>
        </w:rPr>
      </w:pPr>
    </w:p>
    <w:p w:rsidR="00BF25F2" w:rsidRDefault="00BF25F2">
      <w:pPr>
        <w:autoSpaceDE w:val="0"/>
        <w:autoSpaceDN w:val="0"/>
        <w:adjustRightInd w:val="0"/>
        <w:spacing w:line="360" w:lineRule="auto"/>
        <w:jc w:val="center"/>
        <w:outlineLvl w:val="0"/>
        <w:rPr>
          <w:rFonts w:ascii="宋体" w:hAnsi="宋体"/>
          <w:b/>
          <w:bCs/>
          <w:color w:val="000000"/>
          <w:sz w:val="36"/>
          <w:szCs w:val="36"/>
        </w:rPr>
      </w:pPr>
    </w:p>
    <w:p w:rsidR="00BF25F2" w:rsidRDefault="005E2EB9">
      <w:pPr>
        <w:spacing w:line="360" w:lineRule="auto"/>
        <w:jc w:val="center"/>
        <w:rPr>
          <w:rFonts w:ascii="宋体" w:hAnsi="宋体"/>
          <w:b/>
          <w:bCs/>
          <w:color w:val="000000"/>
          <w:sz w:val="36"/>
          <w:szCs w:val="36"/>
        </w:rPr>
      </w:pPr>
      <w:r>
        <w:rPr>
          <w:rFonts w:ascii="宋体" w:hAnsi="宋体" w:hint="eastAsia"/>
          <w:b/>
          <w:bCs/>
          <w:color w:val="000000"/>
          <w:sz w:val="36"/>
          <w:szCs w:val="36"/>
        </w:rPr>
        <w:t>4.7 “节能产品政府采购清单”优先采购产品情况</w:t>
      </w:r>
    </w:p>
    <w:p w:rsidR="00BF25F2" w:rsidRDefault="005E2EB9" w:rsidP="00543E42">
      <w:pPr>
        <w:spacing w:before="50" w:afterLines="50" w:line="360" w:lineRule="auto"/>
        <w:contextualSpacing/>
        <w:jc w:val="left"/>
        <w:rPr>
          <w:rFonts w:ascii="宋体" w:hAnsi="宋体"/>
          <w:color w:val="000000"/>
          <w:sz w:val="24"/>
          <w:szCs w:val="24"/>
        </w:rPr>
      </w:pPr>
      <w:r>
        <w:rPr>
          <w:rFonts w:ascii="宋体" w:hAnsi="宋体" w:hint="eastAsia"/>
          <w:color w:val="000000"/>
          <w:sz w:val="24"/>
          <w:szCs w:val="24"/>
        </w:rPr>
        <w:t>项目编号：</w:t>
      </w:r>
    </w:p>
    <w:p w:rsidR="00BF25F2" w:rsidRDefault="005E2EB9">
      <w:pPr>
        <w:tabs>
          <w:tab w:val="left" w:pos="1800"/>
          <w:tab w:val="left" w:pos="5580"/>
        </w:tabs>
        <w:spacing w:line="360" w:lineRule="auto"/>
        <w:rPr>
          <w:rFonts w:ascii="宋体" w:hAnsi="宋体"/>
          <w:szCs w:val="21"/>
        </w:rPr>
      </w:pPr>
      <w:r>
        <w:rPr>
          <w:rFonts w:ascii="宋体" w:hAnsi="宋体"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BF25F2">
        <w:trPr>
          <w:trHeight w:val="225"/>
          <w:tblHeader/>
        </w:trPr>
        <w:tc>
          <w:tcPr>
            <w:tcW w:w="537" w:type="dxa"/>
            <w:shd w:val="clear" w:color="auto" w:fill="F1F1F1"/>
            <w:vAlign w:val="center"/>
          </w:tcPr>
          <w:p w:rsidR="00BF25F2" w:rsidRDefault="005E2EB9">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1F1F1"/>
            <w:vAlign w:val="center"/>
          </w:tcPr>
          <w:p w:rsidR="00BF25F2" w:rsidRDefault="005E2EB9">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1F1F1"/>
            <w:vAlign w:val="center"/>
          </w:tcPr>
          <w:p w:rsidR="00BF25F2" w:rsidRDefault="005E2EB9">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1F1F1"/>
            <w:vAlign w:val="center"/>
          </w:tcPr>
          <w:p w:rsidR="00BF25F2" w:rsidRDefault="005E2EB9">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1F1F1"/>
            <w:vAlign w:val="center"/>
          </w:tcPr>
          <w:p w:rsidR="00BF25F2" w:rsidRDefault="005E2EB9">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BF25F2" w:rsidRDefault="005E2EB9">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1F1F1"/>
            <w:vAlign w:val="center"/>
          </w:tcPr>
          <w:p w:rsidR="00BF25F2" w:rsidRDefault="005E2EB9">
            <w:pPr>
              <w:pStyle w:val="a6"/>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1F1F1"/>
            <w:vAlign w:val="center"/>
          </w:tcPr>
          <w:p w:rsidR="00BF25F2" w:rsidRDefault="005E2EB9">
            <w:pPr>
              <w:pStyle w:val="a6"/>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BF25F2" w:rsidRDefault="005E2EB9">
            <w:pPr>
              <w:pStyle w:val="a6"/>
              <w:jc w:val="center"/>
              <w:rPr>
                <w:rFonts w:ascii="宋体" w:eastAsia="宋体" w:hAnsi="宋体" w:cs="宋体"/>
                <w:b/>
                <w:bCs/>
                <w:sz w:val="24"/>
                <w:szCs w:val="24"/>
              </w:rPr>
            </w:pPr>
            <w:r>
              <w:rPr>
                <w:rFonts w:ascii="宋体" w:eastAsia="宋体" w:hAnsi="宋体" w:cs="宋体" w:hint="eastAsia"/>
                <w:b/>
                <w:bCs/>
                <w:sz w:val="24"/>
                <w:szCs w:val="24"/>
              </w:rPr>
              <w:t>复印件</w:t>
            </w:r>
          </w:p>
          <w:p w:rsidR="00BF25F2" w:rsidRDefault="005E2EB9">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1F1F1"/>
            <w:vAlign w:val="center"/>
          </w:tcPr>
          <w:p w:rsidR="00BF25F2" w:rsidRDefault="005E2EB9">
            <w:pPr>
              <w:pStyle w:val="a6"/>
              <w:jc w:val="center"/>
              <w:rPr>
                <w:rFonts w:ascii="宋体" w:eastAsia="宋体" w:hAnsi="宋体" w:cs="宋体"/>
                <w:b/>
                <w:bCs/>
                <w:sz w:val="24"/>
                <w:szCs w:val="24"/>
              </w:rPr>
            </w:pPr>
            <w:r>
              <w:rPr>
                <w:rFonts w:ascii="宋体" w:eastAsia="宋体" w:hAnsi="宋体" w:cs="宋体" w:hint="eastAsia"/>
                <w:b/>
                <w:bCs/>
                <w:sz w:val="24"/>
                <w:szCs w:val="24"/>
              </w:rPr>
              <w:t>未提供节能产品所在页原因</w:t>
            </w:r>
          </w:p>
        </w:tc>
      </w:tr>
      <w:tr w:rsidR="00BF25F2">
        <w:trPr>
          <w:trHeight w:val="851"/>
        </w:trPr>
        <w:tc>
          <w:tcPr>
            <w:tcW w:w="537" w:type="dxa"/>
            <w:vAlign w:val="center"/>
          </w:tcPr>
          <w:p w:rsidR="00BF25F2" w:rsidRDefault="005E2EB9">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BF25F2" w:rsidRDefault="00BF25F2">
            <w:pPr>
              <w:pStyle w:val="a6"/>
              <w:spacing w:line="360" w:lineRule="auto"/>
              <w:rPr>
                <w:rFonts w:ascii="宋体" w:eastAsia="宋体" w:hAnsi="宋体" w:cs="Times New Roman"/>
                <w:sz w:val="24"/>
                <w:szCs w:val="24"/>
              </w:rPr>
            </w:pPr>
          </w:p>
        </w:tc>
        <w:tc>
          <w:tcPr>
            <w:tcW w:w="991" w:type="dxa"/>
            <w:vAlign w:val="center"/>
          </w:tcPr>
          <w:p w:rsidR="00BF25F2" w:rsidRDefault="00BF25F2">
            <w:pPr>
              <w:pStyle w:val="a6"/>
              <w:spacing w:line="360" w:lineRule="auto"/>
              <w:rPr>
                <w:rFonts w:ascii="宋体" w:eastAsia="宋体" w:hAnsi="宋体" w:cs="Times New Roman"/>
                <w:sz w:val="24"/>
                <w:szCs w:val="24"/>
              </w:rPr>
            </w:pPr>
          </w:p>
        </w:tc>
        <w:tc>
          <w:tcPr>
            <w:tcW w:w="1276" w:type="dxa"/>
          </w:tcPr>
          <w:p w:rsidR="00BF25F2" w:rsidRDefault="00BF25F2">
            <w:pPr>
              <w:pStyle w:val="a6"/>
              <w:spacing w:line="360" w:lineRule="auto"/>
              <w:rPr>
                <w:rFonts w:ascii="宋体" w:eastAsia="宋体" w:hAnsi="宋体" w:cs="Times New Roman"/>
                <w:sz w:val="24"/>
                <w:szCs w:val="24"/>
              </w:rPr>
            </w:pPr>
          </w:p>
        </w:tc>
        <w:tc>
          <w:tcPr>
            <w:tcW w:w="1135" w:type="dxa"/>
          </w:tcPr>
          <w:p w:rsidR="00BF25F2" w:rsidRDefault="00BF25F2">
            <w:pPr>
              <w:pStyle w:val="a6"/>
              <w:spacing w:line="360" w:lineRule="auto"/>
              <w:rPr>
                <w:rFonts w:ascii="宋体" w:eastAsia="宋体" w:hAnsi="宋体" w:cs="Times New Roman"/>
                <w:sz w:val="24"/>
                <w:szCs w:val="24"/>
              </w:rPr>
            </w:pPr>
          </w:p>
        </w:tc>
        <w:tc>
          <w:tcPr>
            <w:tcW w:w="1276" w:type="dxa"/>
          </w:tcPr>
          <w:p w:rsidR="00BF25F2" w:rsidRDefault="00BF25F2">
            <w:pPr>
              <w:pStyle w:val="a6"/>
              <w:spacing w:line="360" w:lineRule="auto"/>
              <w:rPr>
                <w:rFonts w:ascii="宋体" w:eastAsia="宋体" w:hAnsi="宋体" w:cs="Times New Roman"/>
                <w:sz w:val="24"/>
                <w:szCs w:val="24"/>
              </w:rPr>
            </w:pPr>
          </w:p>
        </w:tc>
        <w:tc>
          <w:tcPr>
            <w:tcW w:w="1439" w:type="dxa"/>
          </w:tcPr>
          <w:p w:rsidR="00BF25F2" w:rsidRDefault="00BF25F2">
            <w:pPr>
              <w:pStyle w:val="a6"/>
              <w:spacing w:line="360" w:lineRule="auto"/>
              <w:rPr>
                <w:rFonts w:ascii="宋体" w:eastAsia="宋体" w:hAnsi="宋体" w:cs="Times New Roman"/>
                <w:sz w:val="24"/>
                <w:szCs w:val="24"/>
              </w:rPr>
            </w:pPr>
          </w:p>
        </w:tc>
        <w:tc>
          <w:tcPr>
            <w:tcW w:w="1252" w:type="dxa"/>
          </w:tcPr>
          <w:p w:rsidR="00BF25F2" w:rsidRDefault="00BF25F2">
            <w:pPr>
              <w:pStyle w:val="a6"/>
              <w:spacing w:line="360" w:lineRule="auto"/>
              <w:rPr>
                <w:rFonts w:ascii="宋体" w:eastAsia="宋体" w:hAnsi="宋体" w:cs="Times New Roman"/>
                <w:sz w:val="24"/>
                <w:szCs w:val="24"/>
              </w:rPr>
            </w:pPr>
          </w:p>
        </w:tc>
      </w:tr>
      <w:tr w:rsidR="00BF25F2">
        <w:trPr>
          <w:trHeight w:val="851"/>
        </w:trPr>
        <w:tc>
          <w:tcPr>
            <w:tcW w:w="537" w:type="dxa"/>
            <w:vAlign w:val="center"/>
          </w:tcPr>
          <w:p w:rsidR="00BF25F2" w:rsidRDefault="005E2EB9">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BF25F2" w:rsidRDefault="00BF25F2">
            <w:pPr>
              <w:pStyle w:val="a6"/>
              <w:spacing w:line="360" w:lineRule="auto"/>
              <w:rPr>
                <w:rFonts w:ascii="宋体" w:eastAsia="宋体" w:hAnsi="宋体" w:cs="Times New Roman"/>
                <w:sz w:val="24"/>
                <w:szCs w:val="24"/>
              </w:rPr>
            </w:pPr>
          </w:p>
        </w:tc>
        <w:tc>
          <w:tcPr>
            <w:tcW w:w="991" w:type="dxa"/>
            <w:vAlign w:val="center"/>
          </w:tcPr>
          <w:p w:rsidR="00BF25F2" w:rsidRDefault="00BF25F2">
            <w:pPr>
              <w:pStyle w:val="a6"/>
              <w:spacing w:line="360" w:lineRule="auto"/>
              <w:rPr>
                <w:rFonts w:ascii="宋体" w:eastAsia="宋体" w:hAnsi="宋体" w:cs="Times New Roman"/>
                <w:sz w:val="24"/>
                <w:szCs w:val="24"/>
              </w:rPr>
            </w:pPr>
          </w:p>
        </w:tc>
        <w:tc>
          <w:tcPr>
            <w:tcW w:w="1276" w:type="dxa"/>
          </w:tcPr>
          <w:p w:rsidR="00BF25F2" w:rsidRDefault="00BF25F2">
            <w:pPr>
              <w:pStyle w:val="a6"/>
              <w:spacing w:line="360" w:lineRule="auto"/>
              <w:rPr>
                <w:rFonts w:ascii="宋体" w:eastAsia="宋体" w:hAnsi="宋体" w:cs="Times New Roman"/>
                <w:sz w:val="24"/>
                <w:szCs w:val="24"/>
              </w:rPr>
            </w:pPr>
          </w:p>
        </w:tc>
        <w:tc>
          <w:tcPr>
            <w:tcW w:w="1135" w:type="dxa"/>
          </w:tcPr>
          <w:p w:rsidR="00BF25F2" w:rsidRDefault="00BF25F2">
            <w:pPr>
              <w:pStyle w:val="a6"/>
              <w:spacing w:line="360" w:lineRule="auto"/>
              <w:rPr>
                <w:rFonts w:ascii="宋体" w:eastAsia="宋体" w:hAnsi="宋体" w:cs="Times New Roman"/>
                <w:sz w:val="24"/>
                <w:szCs w:val="24"/>
              </w:rPr>
            </w:pPr>
          </w:p>
        </w:tc>
        <w:tc>
          <w:tcPr>
            <w:tcW w:w="1276" w:type="dxa"/>
          </w:tcPr>
          <w:p w:rsidR="00BF25F2" w:rsidRDefault="00BF25F2">
            <w:pPr>
              <w:pStyle w:val="a6"/>
              <w:spacing w:line="360" w:lineRule="auto"/>
              <w:rPr>
                <w:rFonts w:ascii="宋体" w:eastAsia="宋体" w:hAnsi="宋体" w:cs="Times New Roman"/>
                <w:sz w:val="24"/>
                <w:szCs w:val="24"/>
              </w:rPr>
            </w:pPr>
          </w:p>
        </w:tc>
        <w:tc>
          <w:tcPr>
            <w:tcW w:w="1439" w:type="dxa"/>
          </w:tcPr>
          <w:p w:rsidR="00BF25F2" w:rsidRDefault="00BF25F2">
            <w:pPr>
              <w:pStyle w:val="a6"/>
              <w:spacing w:line="360" w:lineRule="auto"/>
              <w:rPr>
                <w:rFonts w:ascii="宋体" w:eastAsia="宋体" w:hAnsi="宋体" w:cs="Times New Roman"/>
                <w:sz w:val="24"/>
                <w:szCs w:val="24"/>
              </w:rPr>
            </w:pPr>
          </w:p>
        </w:tc>
        <w:tc>
          <w:tcPr>
            <w:tcW w:w="1252" w:type="dxa"/>
          </w:tcPr>
          <w:p w:rsidR="00BF25F2" w:rsidRDefault="00BF25F2">
            <w:pPr>
              <w:pStyle w:val="a6"/>
              <w:spacing w:line="360" w:lineRule="auto"/>
              <w:rPr>
                <w:rFonts w:ascii="宋体" w:eastAsia="宋体" w:hAnsi="宋体" w:cs="Times New Roman"/>
                <w:sz w:val="24"/>
                <w:szCs w:val="24"/>
              </w:rPr>
            </w:pPr>
          </w:p>
        </w:tc>
      </w:tr>
      <w:tr w:rsidR="00BF25F2">
        <w:trPr>
          <w:trHeight w:val="851"/>
        </w:trPr>
        <w:tc>
          <w:tcPr>
            <w:tcW w:w="537" w:type="dxa"/>
            <w:vAlign w:val="center"/>
          </w:tcPr>
          <w:p w:rsidR="00BF25F2" w:rsidRDefault="005E2EB9">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BF25F2" w:rsidRDefault="00BF25F2">
            <w:pPr>
              <w:pStyle w:val="a6"/>
              <w:spacing w:line="360" w:lineRule="auto"/>
              <w:rPr>
                <w:rFonts w:ascii="宋体" w:eastAsia="宋体" w:hAnsi="宋体" w:cs="Times New Roman"/>
                <w:sz w:val="24"/>
                <w:szCs w:val="24"/>
              </w:rPr>
            </w:pPr>
          </w:p>
        </w:tc>
        <w:tc>
          <w:tcPr>
            <w:tcW w:w="991" w:type="dxa"/>
            <w:vAlign w:val="center"/>
          </w:tcPr>
          <w:p w:rsidR="00BF25F2" w:rsidRDefault="00BF25F2">
            <w:pPr>
              <w:pStyle w:val="a6"/>
              <w:spacing w:line="360" w:lineRule="auto"/>
              <w:rPr>
                <w:rFonts w:ascii="宋体" w:eastAsia="宋体" w:hAnsi="宋体" w:cs="Times New Roman"/>
                <w:sz w:val="24"/>
                <w:szCs w:val="24"/>
              </w:rPr>
            </w:pPr>
          </w:p>
        </w:tc>
        <w:tc>
          <w:tcPr>
            <w:tcW w:w="1276" w:type="dxa"/>
          </w:tcPr>
          <w:p w:rsidR="00BF25F2" w:rsidRDefault="00BF25F2">
            <w:pPr>
              <w:pStyle w:val="a6"/>
              <w:spacing w:line="360" w:lineRule="auto"/>
              <w:rPr>
                <w:rFonts w:ascii="宋体" w:eastAsia="宋体" w:hAnsi="宋体" w:cs="Times New Roman"/>
                <w:sz w:val="24"/>
                <w:szCs w:val="24"/>
              </w:rPr>
            </w:pPr>
          </w:p>
        </w:tc>
        <w:tc>
          <w:tcPr>
            <w:tcW w:w="1135" w:type="dxa"/>
          </w:tcPr>
          <w:p w:rsidR="00BF25F2" w:rsidRDefault="00BF25F2">
            <w:pPr>
              <w:pStyle w:val="a6"/>
              <w:spacing w:line="360" w:lineRule="auto"/>
              <w:rPr>
                <w:rFonts w:ascii="宋体" w:eastAsia="宋体" w:hAnsi="宋体" w:cs="Times New Roman"/>
                <w:sz w:val="24"/>
                <w:szCs w:val="24"/>
              </w:rPr>
            </w:pPr>
          </w:p>
        </w:tc>
        <w:tc>
          <w:tcPr>
            <w:tcW w:w="1276" w:type="dxa"/>
          </w:tcPr>
          <w:p w:rsidR="00BF25F2" w:rsidRDefault="00BF25F2">
            <w:pPr>
              <w:pStyle w:val="a6"/>
              <w:spacing w:line="360" w:lineRule="auto"/>
              <w:rPr>
                <w:rFonts w:ascii="宋体" w:eastAsia="宋体" w:hAnsi="宋体" w:cs="Times New Roman"/>
                <w:sz w:val="24"/>
                <w:szCs w:val="24"/>
              </w:rPr>
            </w:pPr>
          </w:p>
        </w:tc>
        <w:tc>
          <w:tcPr>
            <w:tcW w:w="1439" w:type="dxa"/>
          </w:tcPr>
          <w:p w:rsidR="00BF25F2" w:rsidRDefault="00BF25F2">
            <w:pPr>
              <w:pStyle w:val="a6"/>
              <w:spacing w:line="360" w:lineRule="auto"/>
              <w:rPr>
                <w:rFonts w:ascii="宋体" w:eastAsia="宋体" w:hAnsi="宋体" w:cs="Times New Roman"/>
                <w:sz w:val="24"/>
                <w:szCs w:val="24"/>
              </w:rPr>
            </w:pPr>
          </w:p>
        </w:tc>
        <w:tc>
          <w:tcPr>
            <w:tcW w:w="1252" w:type="dxa"/>
          </w:tcPr>
          <w:p w:rsidR="00BF25F2" w:rsidRDefault="00BF25F2">
            <w:pPr>
              <w:pStyle w:val="a6"/>
              <w:spacing w:line="360" w:lineRule="auto"/>
              <w:rPr>
                <w:rFonts w:ascii="宋体" w:eastAsia="宋体" w:hAnsi="宋体" w:cs="Times New Roman"/>
                <w:sz w:val="24"/>
                <w:szCs w:val="24"/>
              </w:rPr>
            </w:pPr>
          </w:p>
        </w:tc>
      </w:tr>
    </w:tbl>
    <w:p w:rsidR="00BF25F2" w:rsidRDefault="005E2EB9">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投标人（公章）：</w:t>
      </w:r>
    </w:p>
    <w:p w:rsidR="00BF25F2" w:rsidRDefault="005E2EB9">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投标人法定代表人（或授权代表）签字：</w:t>
      </w:r>
    </w:p>
    <w:p w:rsidR="00BF25F2" w:rsidRDefault="00BF25F2">
      <w:pPr>
        <w:snapToGrid w:val="0"/>
        <w:spacing w:line="500" w:lineRule="exact"/>
        <w:rPr>
          <w:rFonts w:ascii="宋体" w:hAnsi="宋体" w:cs="宋体"/>
          <w:sz w:val="24"/>
          <w:szCs w:val="24"/>
          <w:lang w:val="zh-CN"/>
        </w:rPr>
      </w:pPr>
    </w:p>
    <w:p w:rsidR="00BF25F2" w:rsidRDefault="005E2EB9">
      <w:pPr>
        <w:rPr>
          <w:rFonts w:ascii="宋体" w:hAnsi="宋体" w:cs="宋体"/>
          <w:sz w:val="24"/>
          <w:szCs w:val="24"/>
          <w:lang w:val="zh-CN"/>
        </w:rPr>
      </w:pPr>
      <w:r>
        <w:rPr>
          <w:rFonts w:ascii="宋体" w:hAnsi="宋体" w:cs="宋体" w:hint="eastAsia"/>
          <w:sz w:val="24"/>
          <w:szCs w:val="24"/>
          <w:lang w:val="zh-CN"/>
        </w:rPr>
        <w:t>说明：所投产品“节能产品政府采购清单”所在页复印件并加盖投标人公章须附后。</w:t>
      </w:r>
    </w:p>
    <w:p w:rsidR="00BF25F2" w:rsidRDefault="005E2EB9">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4.8 “环境标志产品政府采购清单”优先采购产品情况</w:t>
      </w:r>
    </w:p>
    <w:p w:rsidR="00BF25F2" w:rsidRDefault="005E2EB9" w:rsidP="00543E42">
      <w:pPr>
        <w:spacing w:before="50" w:afterLines="50" w:line="360" w:lineRule="auto"/>
        <w:contextualSpacing/>
        <w:jc w:val="left"/>
        <w:rPr>
          <w:rFonts w:ascii="宋体" w:hAnsi="宋体"/>
          <w:color w:val="000000"/>
          <w:sz w:val="24"/>
          <w:szCs w:val="24"/>
        </w:rPr>
      </w:pPr>
      <w:r>
        <w:rPr>
          <w:rFonts w:ascii="宋体" w:hAnsi="宋体" w:hint="eastAsia"/>
          <w:color w:val="000000"/>
          <w:sz w:val="24"/>
          <w:szCs w:val="24"/>
        </w:rPr>
        <w:t>项目编号：</w:t>
      </w:r>
    </w:p>
    <w:p w:rsidR="00BF25F2" w:rsidRDefault="005E2EB9">
      <w:pPr>
        <w:tabs>
          <w:tab w:val="left" w:pos="1800"/>
          <w:tab w:val="left" w:pos="5580"/>
        </w:tabs>
        <w:spacing w:line="360" w:lineRule="auto"/>
        <w:rPr>
          <w:rFonts w:ascii="宋体" w:hAnsi="宋体"/>
          <w:szCs w:val="21"/>
        </w:rPr>
      </w:pPr>
      <w:r>
        <w:rPr>
          <w:rFonts w:ascii="宋体" w:hAnsi="宋体"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BF25F2">
        <w:trPr>
          <w:trHeight w:val="225"/>
          <w:tblHeader/>
        </w:trPr>
        <w:tc>
          <w:tcPr>
            <w:tcW w:w="537" w:type="dxa"/>
            <w:shd w:val="clear" w:color="auto" w:fill="F1F1F1"/>
            <w:vAlign w:val="center"/>
          </w:tcPr>
          <w:p w:rsidR="00BF25F2" w:rsidRDefault="005E2EB9">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1F1F1"/>
            <w:vAlign w:val="center"/>
          </w:tcPr>
          <w:p w:rsidR="00BF25F2" w:rsidRDefault="005E2EB9">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1F1F1"/>
            <w:vAlign w:val="center"/>
          </w:tcPr>
          <w:p w:rsidR="00BF25F2" w:rsidRDefault="005E2EB9">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1F1F1"/>
            <w:vAlign w:val="center"/>
          </w:tcPr>
          <w:p w:rsidR="00BF25F2" w:rsidRDefault="005E2EB9">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1F1F1"/>
            <w:vAlign w:val="center"/>
          </w:tcPr>
          <w:p w:rsidR="00BF25F2" w:rsidRDefault="005E2EB9">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BF25F2" w:rsidRDefault="005E2EB9">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1F1F1"/>
            <w:vAlign w:val="center"/>
          </w:tcPr>
          <w:p w:rsidR="00BF25F2" w:rsidRDefault="005E2EB9">
            <w:pPr>
              <w:pStyle w:val="a6"/>
              <w:jc w:val="center"/>
              <w:rPr>
                <w:rFonts w:ascii="宋体" w:eastAsia="宋体" w:hAnsi="宋体" w:cs="宋体"/>
                <w:b/>
                <w:bCs/>
                <w:sz w:val="24"/>
                <w:szCs w:val="24"/>
              </w:rPr>
            </w:pPr>
            <w:r>
              <w:rPr>
                <w:rFonts w:ascii="宋体" w:eastAsia="宋体" w:hAnsi="宋体" w:cs="宋体" w:hint="eastAsia"/>
                <w:b/>
                <w:bCs/>
                <w:sz w:val="24"/>
                <w:szCs w:val="24"/>
              </w:rPr>
              <w:t>中国环境标志认证证书编号</w:t>
            </w:r>
          </w:p>
        </w:tc>
        <w:tc>
          <w:tcPr>
            <w:tcW w:w="1439" w:type="dxa"/>
            <w:shd w:val="clear" w:color="auto" w:fill="F1F1F1"/>
            <w:vAlign w:val="center"/>
          </w:tcPr>
          <w:p w:rsidR="00BF25F2" w:rsidRDefault="005E2EB9">
            <w:pPr>
              <w:pStyle w:val="a6"/>
              <w:jc w:val="center"/>
              <w:rPr>
                <w:rFonts w:ascii="宋体" w:eastAsia="宋体" w:hAnsi="宋体" w:cs="宋体"/>
                <w:b/>
                <w:bCs/>
                <w:sz w:val="24"/>
                <w:szCs w:val="24"/>
              </w:rPr>
            </w:pPr>
            <w:r>
              <w:rPr>
                <w:rFonts w:ascii="宋体" w:eastAsia="宋体" w:hAnsi="宋体" w:cs="宋体" w:hint="eastAsia"/>
                <w:b/>
                <w:bCs/>
                <w:sz w:val="24"/>
                <w:szCs w:val="24"/>
              </w:rPr>
              <w:t>提供环境标志产品所在页复印件</w:t>
            </w:r>
          </w:p>
          <w:p w:rsidR="00BF25F2" w:rsidRDefault="005E2EB9">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1F1F1"/>
            <w:vAlign w:val="center"/>
          </w:tcPr>
          <w:p w:rsidR="00BF25F2" w:rsidRDefault="005E2EB9">
            <w:pPr>
              <w:pStyle w:val="a6"/>
              <w:jc w:val="center"/>
              <w:rPr>
                <w:rFonts w:ascii="宋体" w:eastAsia="宋体" w:hAnsi="宋体" w:cs="宋体"/>
                <w:b/>
                <w:bCs/>
                <w:sz w:val="24"/>
                <w:szCs w:val="24"/>
              </w:rPr>
            </w:pPr>
            <w:r>
              <w:rPr>
                <w:rFonts w:ascii="宋体" w:eastAsia="宋体" w:hAnsi="宋体" w:cs="宋体" w:hint="eastAsia"/>
                <w:b/>
                <w:bCs/>
                <w:sz w:val="24"/>
                <w:szCs w:val="24"/>
              </w:rPr>
              <w:t>未提供环境标志产品所在页原因</w:t>
            </w:r>
          </w:p>
        </w:tc>
      </w:tr>
      <w:tr w:rsidR="00BF25F2">
        <w:trPr>
          <w:trHeight w:val="851"/>
        </w:trPr>
        <w:tc>
          <w:tcPr>
            <w:tcW w:w="537" w:type="dxa"/>
            <w:vAlign w:val="center"/>
          </w:tcPr>
          <w:p w:rsidR="00BF25F2" w:rsidRDefault="005E2EB9">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BF25F2" w:rsidRDefault="00BF25F2">
            <w:pPr>
              <w:pStyle w:val="a6"/>
              <w:spacing w:line="360" w:lineRule="auto"/>
              <w:rPr>
                <w:rFonts w:ascii="宋体" w:eastAsia="宋体" w:hAnsi="宋体" w:cs="Times New Roman"/>
                <w:sz w:val="24"/>
                <w:szCs w:val="24"/>
              </w:rPr>
            </w:pPr>
          </w:p>
        </w:tc>
        <w:tc>
          <w:tcPr>
            <w:tcW w:w="991" w:type="dxa"/>
            <w:vAlign w:val="center"/>
          </w:tcPr>
          <w:p w:rsidR="00BF25F2" w:rsidRDefault="00BF25F2">
            <w:pPr>
              <w:pStyle w:val="a6"/>
              <w:spacing w:line="360" w:lineRule="auto"/>
              <w:rPr>
                <w:rFonts w:ascii="宋体" w:eastAsia="宋体" w:hAnsi="宋体" w:cs="Times New Roman"/>
                <w:sz w:val="24"/>
                <w:szCs w:val="24"/>
              </w:rPr>
            </w:pPr>
          </w:p>
        </w:tc>
        <w:tc>
          <w:tcPr>
            <w:tcW w:w="1276" w:type="dxa"/>
          </w:tcPr>
          <w:p w:rsidR="00BF25F2" w:rsidRDefault="00BF25F2">
            <w:pPr>
              <w:pStyle w:val="a6"/>
              <w:spacing w:line="360" w:lineRule="auto"/>
              <w:rPr>
                <w:rFonts w:ascii="宋体" w:eastAsia="宋体" w:hAnsi="宋体" w:cs="Times New Roman"/>
                <w:sz w:val="24"/>
                <w:szCs w:val="24"/>
              </w:rPr>
            </w:pPr>
          </w:p>
        </w:tc>
        <w:tc>
          <w:tcPr>
            <w:tcW w:w="1135" w:type="dxa"/>
          </w:tcPr>
          <w:p w:rsidR="00BF25F2" w:rsidRDefault="00BF25F2">
            <w:pPr>
              <w:pStyle w:val="a6"/>
              <w:spacing w:line="360" w:lineRule="auto"/>
              <w:rPr>
                <w:rFonts w:ascii="宋体" w:eastAsia="宋体" w:hAnsi="宋体" w:cs="Times New Roman"/>
                <w:sz w:val="24"/>
                <w:szCs w:val="24"/>
              </w:rPr>
            </w:pPr>
          </w:p>
        </w:tc>
        <w:tc>
          <w:tcPr>
            <w:tcW w:w="1276" w:type="dxa"/>
          </w:tcPr>
          <w:p w:rsidR="00BF25F2" w:rsidRDefault="00BF25F2">
            <w:pPr>
              <w:pStyle w:val="a6"/>
              <w:spacing w:line="360" w:lineRule="auto"/>
              <w:rPr>
                <w:rFonts w:ascii="宋体" w:eastAsia="宋体" w:hAnsi="宋体" w:cs="Times New Roman"/>
                <w:sz w:val="24"/>
                <w:szCs w:val="24"/>
              </w:rPr>
            </w:pPr>
          </w:p>
        </w:tc>
        <w:tc>
          <w:tcPr>
            <w:tcW w:w="1439" w:type="dxa"/>
          </w:tcPr>
          <w:p w:rsidR="00BF25F2" w:rsidRDefault="00BF25F2">
            <w:pPr>
              <w:pStyle w:val="a6"/>
              <w:spacing w:line="360" w:lineRule="auto"/>
              <w:rPr>
                <w:rFonts w:ascii="宋体" w:eastAsia="宋体" w:hAnsi="宋体" w:cs="Times New Roman"/>
                <w:sz w:val="24"/>
                <w:szCs w:val="24"/>
              </w:rPr>
            </w:pPr>
          </w:p>
        </w:tc>
        <w:tc>
          <w:tcPr>
            <w:tcW w:w="1252" w:type="dxa"/>
          </w:tcPr>
          <w:p w:rsidR="00BF25F2" w:rsidRDefault="00BF25F2">
            <w:pPr>
              <w:pStyle w:val="a6"/>
              <w:spacing w:line="360" w:lineRule="auto"/>
              <w:rPr>
                <w:rFonts w:ascii="宋体" w:eastAsia="宋体" w:hAnsi="宋体" w:cs="Times New Roman"/>
                <w:sz w:val="24"/>
                <w:szCs w:val="24"/>
              </w:rPr>
            </w:pPr>
          </w:p>
        </w:tc>
      </w:tr>
      <w:tr w:rsidR="00BF25F2">
        <w:trPr>
          <w:trHeight w:val="851"/>
        </w:trPr>
        <w:tc>
          <w:tcPr>
            <w:tcW w:w="537" w:type="dxa"/>
            <w:vAlign w:val="center"/>
          </w:tcPr>
          <w:p w:rsidR="00BF25F2" w:rsidRDefault="005E2EB9">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BF25F2" w:rsidRDefault="00BF25F2">
            <w:pPr>
              <w:pStyle w:val="a6"/>
              <w:spacing w:line="360" w:lineRule="auto"/>
              <w:rPr>
                <w:rFonts w:ascii="宋体" w:eastAsia="宋体" w:hAnsi="宋体" w:cs="Times New Roman"/>
                <w:sz w:val="24"/>
                <w:szCs w:val="24"/>
              </w:rPr>
            </w:pPr>
          </w:p>
        </w:tc>
        <w:tc>
          <w:tcPr>
            <w:tcW w:w="991" w:type="dxa"/>
            <w:vAlign w:val="center"/>
          </w:tcPr>
          <w:p w:rsidR="00BF25F2" w:rsidRDefault="00BF25F2">
            <w:pPr>
              <w:pStyle w:val="a6"/>
              <w:spacing w:line="360" w:lineRule="auto"/>
              <w:rPr>
                <w:rFonts w:ascii="宋体" w:eastAsia="宋体" w:hAnsi="宋体" w:cs="Times New Roman"/>
                <w:sz w:val="24"/>
                <w:szCs w:val="24"/>
              </w:rPr>
            </w:pPr>
          </w:p>
        </w:tc>
        <w:tc>
          <w:tcPr>
            <w:tcW w:w="1276" w:type="dxa"/>
          </w:tcPr>
          <w:p w:rsidR="00BF25F2" w:rsidRDefault="00BF25F2">
            <w:pPr>
              <w:pStyle w:val="a6"/>
              <w:spacing w:line="360" w:lineRule="auto"/>
              <w:rPr>
                <w:rFonts w:ascii="宋体" w:eastAsia="宋体" w:hAnsi="宋体" w:cs="Times New Roman"/>
                <w:sz w:val="24"/>
                <w:szCs w:val="24"/>
              </w:rPr>
            </w:pPr>
          </w:p>
        </w:tc>
        <w:tc>
          <w:tcPr>
            <w:tcW w:w="1135" w:type="dxa"/>
          </w:tcPr>
          <w:p w:rsidR="00BF25F2" w:rsidRDefault="00BF25F2">
            <w:pPr>
              <w:pStyle w:val="a6"/>
              <w:spacing w:line="360" w:lineRule="auto"/>
              <w:rPr>
                <w:rFonts w:ascii="宋体" w:eastAsia="宋体" w:hAnsi="宋体" w:cs="Times New Roman"/>
                <w:sz w:val="24"/>
                <w:szCs w:val="24"/>
              </w:rPr>
            </w:pPr>
          </w:p>
        </w:tc>
        <w:tc>
          <w:tcPr>
            <w:tcW w:w="1276" w:type="dxa"/>
          </w:tcPr>
          <w:p w:rsidR="00BF25F2" w:rsidRDefault="00BF25F2">
            <w:pPr>
              <w:pStyle w:val="a6"/>
              <w:spacing w:line="360" w:lineRule="auto"/>
              <w:rPr>
                <w:rFonts w:ascii="宋体" w:eastAsia="宋体" w:hAnsi="宋体" w:cs="Times New Roman"/>
                <w:sz w:val="24"/>
                <w:szCs w:val="24"/>
              </w:rPr>
            </w:pPr>
          </w:p>
        </w:tc>
        <w:tc>
          <w:tcPr>
            <w:tcW w:w="1439" w:type="dxa"/>
          </w:tcPr>
          <w:p w:rsidR="00BF25F2" w:rsidRDefault="00BF25F2">
            <w:pPr>
              <w:pStyle w:val="a6"/>
              <w:spacing w:line="360" w:lineRule="auto"/>
              <w:rPr>
                <w:rFonts w:ascii="宋体" w:eastAsia="宋体" w:hAnsi="宋体" w:cs="Times New Roman"/>
                <w:sz w:val="24"/>
                <w:szCs w:val="24"/>
              </w:rPr>
            </w:pPr>
          </w:p>
        </w:tc>
        <w:tc>
          <w:tcPr>
            <w:tcW w:w="1252" w:type="dxa"/>
          </w:tcPr>
          <w:p w:rsidR="00BF25F2" w:rsidRDefault="00BF25F2">
            <w:pPr>
              <w:pStyle w:val="a6"/>
              <w:spacing w:line="360" w:lineRule="auto"/>
              <w:rPr>
                <w:rFonts w:ascii="宋体" w:eastAsia="宋体" w:hAnsi="宋体" w:cs="Times New Roman"/>
                <w:sz w:val="24"/>
                <w:szCs w:val="24"/>
              </w:rPr>
            </w:pPr>
          </w:p>
        </w:tc>
      </w:tr>
      <w:tr w:rsidR="00BF25F2">
        <w:trPr>
          <w:trHeight w:val="851"/>
        </w:trPr>
        <w:tc>
          <w:tcPr>
            <w:tcW w:w="537" w:type="dxa"/>
            <w:vAlign w:val="center"/>
          </w:tcPr>
          <w:p w:rsidR="00BF25F2" w:rsidRDefault="005E2EB9">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BF25F2" w:rsidRDefault="00BF25F2">
            <w:pPr>
              <w:pStyle w:val="a6"/>
              <w:spacing w:line="360" w:lineRule="auto"/>
              <w:rPr>
                <w:rFonts w:ascii="宋体" w:eastAsia="宋体" w:hAnsi="宋体" w:cs="Times New Roman"/>
                <w:sz w:val="24"/>
                <w:szCs w:val="24"/>
              </w:rPr>
            </w:pPr>
          </w:p>
        </w:tc>
        <w:tc>
          <w:tcPr>
            <w:tcW w:w="991" w:type="dxa"/>
            <w:vAlign w:val="center"/>
          </w:tcPr>
          <w:p w:rsidR="00BF25F2" w:rsidRDefault="00BF25F2">
            <w:pPr>
              <w:pStyle w:val="a6"/>
              <w:spacing w:line="360" w:lineRule="auto"/>
              <w:rPr>
                <w:rFonts w:ascii="宋体" w:eastAsia="宋体" w:hAnsi="宋体" w:cs="Times New Roman"/>
                <w:sz w:val="24"/>
                <w:szCs w:val="24"/>
              </w:rPr>
            </w:pPr>
          </w:p>
        </w:tc>
        <w:tc>
          <w:tcPr>
            <w:tcW w:w="1276" w:type="dxa"/>
          </w:tcPr>
          <w:p w:rsidR="00BF25F2" w:rsidRDefault="00BF25F2">
            <w:pPr>
              <w:pStyle w:val="a6"/>
              <w:spacing w:line="360" w:lineRule="auto"/>
              <w:rPr>
                <w:rFonts w:ascii="宋体" w:eastAsia="宋体" w:hAnsi="宋体" w:cs="Times New Roman"/>
                <w:sz w:val="24"/>
                <w:szCs w:val="24"/>
              </w:rPr>
            </w:pPr>
          </w:p>
        </w:tc>
        <w:tc>
          <w:tcPr>
            <w:tcW w:w="1135" w:type="dxa"/>
          </w:tcPr>
          <w:p w:rsidR="00BF25F2" w:rsidRDefault="00BF25F2">
            <w:pPr>
              <w:pStyle w:val="a6"/>
              <w:spacing w:line="360" w:lineRule="auto"/>
              <w:rPr>
                <w:rFonts w:ascii="宋体" w:eastAsia="宋体" w:hAnsi="宋体" w:cs="Times New Roman"/>
                <w:sz w:val="24"/>
                <w:szCs w:val="24"/>
              </w:rPr>
            </w:pPr>
          </w:p>
        </w:tc>
        <w:tc>
          <w:tcPr>
            <w:tcW w:w="1276" w:type="dxa"/>
          </w:tcPr>
          <w:p w:rsidR="00BF25F2" w:rsidRDefault="00BF25F2">
            <w:pPr>
              <w:pStyle w:val="a6"/>
              <w:spacing w:line="360" w:lineRule="auto"/>
              <w:rPr>
                <w:rFonts w:ascii="宋体" w:eastAsia="宋体" w:hAnsi="宋体" w:cs="Times New Roman"/>
                <w:sz w:val="24"/>
                <w:szCs w:val="24"/>
              </w:rPr>
            </w:pPr>
          </w:p>
        </w:tc>
        <w:tc>
          <w:tcPr>
            <w:tcW w:w="1439" w:type="dxa"/>
          </w:tcPr>
          <w:p w:rsidR="00BF25F2" w:rsidRDefault="00BF25F2">
            <w:pPr>
              <w:pStyle w:val="a6"/>
              <w:spacing w:line="360" w:lineRule="auto"/>
              <w:rPr>
                <w:rFonts w:ascii="宋体" w:eastAsia="宋体" w:hAnsi="宋体" w:cs="Times New Roman"/>
                <w:sz w:val="24"/>
                <w:szCs w:val="24"/>
              </w:rPr>
            </w:pPr>
          </w:p>
        </w:tc>
        <w:tc>
          <w:tcPr>
            <w:tcW w:w="1252" w:type="dxa"/>
          </w:tcPr>
          <w:p w:rsidR="00BF25F2" w:rsidRDefault="00BF25F2">
            <w:pPr>
              <w:pStyle w:val="a6"/>
              <w:spacing w:line="360" w:lineRule="auto"/>
              <w:rPr>
                <w:rFonts w:ascii="宋体" w:eastAsia="宋体" w:hAnsi="宋体" w:cs="Times New Roman"/>
                <w:sz w:val="24"/>
                <w:szCs w:val="24"/>
              </w:rPr>
            </w:pPr>
          </w:p>
        </w:tc>
      </w:tr>
    </w:tbl>
    <w:p w:rsidR="00BF25F2" w:rsidRDefault="005E2EB9">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投标人（公章）：</w:t>
      </w:r>
    </w:p>
    <w:p w:rsidR="00BF25F2" w:rsidRDefault="005E2EB9">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投标人法定代表人（或授权代表）签字：</w:t>
      </w:r>
    </w:p>
    <w:p w:rsidR="00BF25F2" w:rsidRDefault="00BF25F2">
      <w:pPr>
        <w:snapToGrid w:val="0"/>
        <w:spacing w:line="500" w:lineRule="exact"/>
        <w:rPr>
          <w:rFonts w:ascii="宋体" w:hAnsi="宋体" w:cs="宋体"/>
          <w:sz w:val="24"/>
          <w:szCs w:val="24"/>
          <w:lang w:val="zh-CN"/>
        </w:rPr>
      </w:pPr>
    </w:p>
    <w:p w:rsidR="00BF25F2" w:rsidRDefault="00BF25F2">
      <w:pPr>
        <w:snapToGrid w:val="0"/>
        <w:spacing w:line="500" w:lineRule="exact"/>
        <w:rPr>
          <w:rFonts w:ascii="宋体" w:hAnsi="宋体" w:cs="宋体"/>
          <w:sz w:val="24"/>
          <w:szCs w:val="24"/>
          <w:lang w:val="zh-CN"/>
        </w:rPr>
      </w:pPr>
    </w:p>
    <w:p w:rsidR="00BF25F2" w:rsidRDefault="005E2EB9">
      <w:pPr>
        <w:ind w:left="720" w:hangingChars="300" w:hanging="720"/>
        <w:rPr>
          <w:rFonts w:ascii="宋体" w:hAnsi="宋体" w:cs="宋体"/>
          <w:sz w:val="24"/>
          <w:szCs w:val="24"/>
          <w:lang w:val="zh-CN"/>
        </w:rPr>
      </w:pPr>
      <w:r>
        <w:rPr>
          <w:rFonts w:ascii="宋体" w:hAnsi="宋体" w:cs="宋体" w:hint="eastAsia"/>
          <w:sz w:val="24"/>
          <w:szCs w:val="24"/>
          <w:lang w:val="zh-CN"/>
        </w:rPr>
        <w:t>说明：所投产品“环境标志产品政府采购清单”所在页复印件并加盖投标人公章须附后。</w:t>
      </w:r>
    </w:p>
    <w:p w:rsidR="00BF25F2" w:rsidRDefault="00BF25F2">
      <w:pPr>
        <w:spacing w:line="360" w:lineRule="auto"/>
        <w:jc w:val="center"/>
        <w:rPr>
          <w:rFonts w:ascii="宋体" w:hAnsi="宋体"/>
          <w:b/>
          <w:bCs/>
          <w:color w:val="000000"/>
          <w:sz w:val="36"/>
          <w:szCs w:val="36"/>
        </w:rPr>
      </w:pPr>
    </w:p>
    <w:p w:rsidR="00BF25F2" w:rsidRDefault="00BF25F2">
      <w:pPr>
        <w:spacing w:line="360" w:lineRule="auto"/>
        <w:jc w:val="center"/>
        <w:rPr>
          <w:rFonts w:ascii="宋体" w:hAnsi="宋体"/>
          <w:b/>
          <w:bCs/>
          <w:color w:val="000000"/>
          <w:sz w:val="36"/>
          <w:szCs w:val="36"/>
        </w:rPr>
      </w:pPr>
    </w:p>
    <w:p w:rsidR="00BF25F2" w:rsidRDefault="00BF25F2">
      <w:pPr>
        <w:spacing w:line="360" w:lineRule="auto"/>
        <w:jc w:val="center"/>
        <w:rPr>
          <w:rFonts w:ascii="宋体" w:hAnsi="宋体"/>
          <w:b/>
          <w:bCs/>
          <w:color w:val="000000"/>
          <w:sz w:val="36"/>
          <w:szCs w:val="36"/>
        </w:rPr>
      </w:pPr>
    </w:p>
    <w:p w:rsidR="00BF25F2" w:rsidRDefault="00BF25F2">
      <w:pPr>
        <w:spacing w:line="360" w:lineRule="auto"/>
        <w:jc w:val="center"/>
        <w:rPr>
          <w:rFonts w:ascii="宋体" w:hAnsi="宋体"/>
          <w:b/>
          <w:bCs/>
          <w:color w:val="000000"/>
          <w:sz w:val="36"/>
          <w:szCs w:val="36"/>
        </w:rPr>
      </w:pPr>
    </w:p>
    <w:p w:rsidR="00BF25F2" w:rsidRDefault="00BF25F2">
      <w:pPr>
        <w:spacing w:line="360" w:lineRule="auto"/>
        <w:jc w:val="center"/>
        <w:rPr>
          <w:rFonts w:ascii="宋体" w:hAnsi="宋体"/>
          <w:b/>
          <w:bCs/>
          <w:color w:val="000000"/>
          <w:sz w:val="36"/>
          <w:szCs w:val="36"/>
        </w:rPr>
      </w:pPr>
    </w:p>
    <w:p w:rsidR="00BF25F2" w:rsidRDefault="00BF25F2">
      <w:pPr>
        <w:spacing w:line="360" w:lineRule="auto"/>
        <w:jc w:val="center"/>
        <w:rPr>
          <w:rFonts w:ascii="宋体" w:hAnsi="宋体"/>
          <w:b/>
          <w:bCs/>
          <w:color w:val="000000"/>
          <w:sz w:val="36"/>
          <w:szCs w:val="36"/>
        </w:rPr>
      </w:pPr>
    </w:p>
    <w:p w:rsidR="00BF25F2" w:rsidRDefault="00BF25F2">
      <w:pPr>
        <w:spacing w:line="360" w:lineRule="auto"/>
        <w:jc w:val="center"/>
        <w:rPr>
          <w:rFonts w:ascii="宋体" w:hAnsi="宋体"/>
          <w:b/>
          <w:bCs/>
          <w:color w:val="000000"/>
          <w:sz w:val="36"/>
          <w:szCs w:val="36"/>
        </w:rPr>
      </w:pPr>
    </w:p>
    <w:p w:rsidR="00BF25F2" w:rsidRDefault="005E2EB9">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4.9 中小企业声明函</w:t>
      </w:r>
    </w:p>
    <w:p w:rsidR="00BF25F2" w:rsidRDefault="00BF25F2">
      <w:pPr>
        <w:spacing w:line="360" w:lineRule="auto"/>
        <w:jc w:val="center"/>
        <w:rPr>
          <w:rFonts w:ascii="宋体" w:hAnsi="宋体"/>
          <w:b/>
          <w:bCs/>
          <w:color w:val="000000"/>
          <w:sz w:val="36"/>
          <w:szCs w:val="36"/>
        </w:rPr>
      </w:pPr>
    </w:p>
    <w:p w:rsidR="00BF25F2" w:rsidRDefault="005E2EB9">
      <w:pPr>
        <w:widowControl/>
        <w:spacing w:before="100" w:beforeAutospacing="1" w:after="100" w:afterAutospacing="1" w:line="360" w:lineRule="auto"/>
        <w:ind w:firstLine="420"/>
        <w:contextualSpacing/>
        <w:jc w:val="left"/>
        <w:rPr>
          <w:rFonts w:ascii="宋体" w:hAnsi="宋体" w:cs="Arial"/>
          <w:color w:val="FF0000"/>
          <w:kern w:val="0"/>
          <w:sz w:val="24"/>
          <w:szCs w:val="24"/>
        </w:rPr>
      </w:pPr>
      <w:r>
        <w:rPr>
          <w:rFonts w:ascii="宋体" w:hAnsi="宋体" w:cs="Arial" w:hint="eastAsia"/>
          <w:color w:val="FF0000"/>
          <w:kern w:val="0"/>
          <w:sz w:val="24"/>
          <w:szCs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FF0000"/>
          <w:kern w:val="0"/>
          <w:sz w:val="24"/>
          <w:szCs w:val="24"/>
        </w:rPr>
        <w:br/>
        <w:t xml:space="preserve">　　1、根据《工业和信息化部、国家统计局、国家发展和改革委员会、财政部关于印发中小企业划型标准规定的通知》（工信部联企业[2011]300号）规定的划分标准</w:t>
      </w:r>
      <w:r>
        <w:rPr>
          <w:rFonts w:hint="eastAsia"/>
          <w:color w:val="FF0000"/>
          <w:sz w:val="24"/>
          <w:szCs w:val="24"/>
        </w:rPr>
        <w:t>，本公司</w:t>
      </w:r>
      <w:r>
        <w:rPr>
          <w:rFonts w:ascii="宋体" w:hAnsi="宋体" w:cs="Arial" w:hint="eastAsia"/>
          <w:color w:val="FF0000"/>
          <w:kern w:val="0"/>
          <w:sz w:val="24"/>
          <w:szCs w:val="24"/>
        </w:rPr>
        <w:t>为______（请填写：中型、小型、微型）企业。</w:t>
      </w:r>
    </w:p>
    <w:p w:rsidR="00BF25F2" w:rsidRDefault="005E2EB9">
      <w:pPr>
        <w:widowControl/>
        <w:spacing w:before="100" w:beforeAutospacing="1" w:after="100" w:afterAutospacing="1" w:line="360" w:lineRule="auto"/>
        <w:ind w:firstLine="420"/>
        <w:contextualSpacing/>
        <w:jc w:val="left"/>
        <w:rPr>
          <w:rFonts w:ascii="宋体" w:hAnsi="宋体" w:cs="Arial"/>
          <w:color w:val="FF0000"/>
          <w:kern w:val="0"/>
          <w:sz w:val="24"/>
          <w:szCs w:val="24"/>
        </w:rPr>
      </w:pPr>
      <w:r>
        <w:rPr>
          <w:rFonts w:ascii="宋体" w:hAnsi="宋体" w:cs="Arial" w:hint="eastAsia"/>
          <w:color w:val="FF0000"/>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rsidR="00BF25F2" w:rsidRDefault="005E2EB9">
      <w:pPr>
        <w:widowControl/>
        <w:spacing w:before="100" w:beforeAutospacing="1" w:after="100" w:afterAutospacing="1" w:line="360" w:lineRule="auto"/>
        <w:ind w:firstLine="420"/>
        <w:contextualSpacing/>
        <w:jc w:val="left"/>
        <w:rPr>
          <w:rFonts w:ascii="宋体" w:hAnsi="宋体" w:cs="Arial"/>
          <w:color w:val="FF0000"/>
          <w:kern w:val="0"/>
          <w:sz w:val="24"/>
          <w:szCs w:val="24"/>
        </w:rPr>
      </w:pPr>
      <w:r>
        <w:rPr>
          <w:rFonts w:ascii="宋体" w:hAnsi="宋体" w:cs="Arial" w:hint="eastAsia"/>
          <w:color w:val="FF0000"/>
          <w:kern w:val="0"/>
          <w:sz w:val="24"/>
          <w:szCs w:val="24"/>
        </w:rPr>
        <w:t>本公司对上述声明的真实性负责。如有虚假，将依法承担相应责任。</w:t>
      </w:r>
    </w:p>
    <w:p w:rsidR="00BF25F2" w:rsidRDefault="00BF25F2">
      <w:pPr>
        <w:widowControl/>
        <w:spacing w:before="100" w:beforeAutospacing="1" w:after="100" w:afterAutospacing="1" w:line="360" w:lineRule="auto"/>
        <w:ind w:leftChars="1850" w:left="3885"/>
        <w:jc w:val="left"/>
        <w:rPr>
          <w:rFonts w:ascii="宋体" w:hAnsi="宋体" w:cs="Arial"/>
          <w:color w:val="000000"/>
          <w:kern w:val="0"/>
          <w:sz w:val="24"/>
          <w:szCs w:val="24"/>
        </w:rPr>
      </w:pPr>
    </w:p>
    <w:p w:rsidR="00BF25F2" w:rsidRDefault="005E2EB9">
      <w:pPr>
        <w:widowControl/>
        <w:spacing w:before="100" w:beforeAutospacing="1" w:after="100" w:afterAutospacing="1" w:line="360" w:lineRule="auto"/>
        <w:ind w:leftChars="1850" w:left="3885"/>
        <w:jc w:val="left"/>
        <w:rPr>
          <w:rFonts w:ascii="宋体" w:hAnsi="宋体" w:cs="Arial"/>
          <w:color w:val="000000"/>
          <w:kern w:val="0"/>
          <w:sz w:val="24"/>
          <w:szCs w:val="24"/>
        </w:rPr>
      </w:pPr>
      <w:r>
        <w:rPr>
          <w:rFonts w:ascii="宋体" w:hAnsi="宋体" w:cs="Arial" w:hint="eastAsia"/>
          <w:color w:val="000000"/>
          <w:kern w:val="0"/>
          <w:sz w:val="24"/>
          <w:szCs w:val="24"/>
        </w:rPr>
        <w:t xml:space="preserve">企业名称（盖章）：　　　　　　　　　</w:t>
      </w:r>
      <w:r>
        <w:rPr>
          <w:rFonts w:ascii="宋体" w:hAnsi="宋体" w:cs="Arial" w:hint="eastAsia"/>
          <w:color w:val="000000"/>
          <w:kern w:val="0"/>
          <w:sz w:val="24"/>
          <w:szCs w:val="24"/>
        </w:rPr>
        <w:br/>
        <w:t>日　  期：</w:t>
      </w:r>
    </w:p>
    <w:p w:rsidR="00BF25F2" w:rsidRDefault="00BF25F2">
      <w:pPr>
        <w:widowControl/>
        <w:spacing w:before="100" w:beforeAutospacing="1" w:after="100" w:afterAutospacing="1" w:line="360" w:lineRule="auto"/>
        <w:jc w:val="left"/>
        <w:rPr>
          <w:rFonts w:ascii="宋体" w:hAnsi="宋体"/>
          <w:color w:val="000000"/>
          <w:sz w:val="24"/>
          <w:szCs w:val="24"/>
        </w:rPr>
      </w:pPr>
    </w:p>
    <w:p w:rsidR="00BF25F2" w:rsidRDefault="005E2EB9">
      <w:pPr>
        <w:widowControl/>
        <w:spacing w:before="100" w:beforeAutospacing="1" w:after="100" w:afterAutospacing="1" w:line="360" w:lineRule="auto"/>
        <w:contextualSpacing/>
        <w:jc w:val="left"/>
        <w:rPr>
          <w:rFonts w:ascii="宋体" w:hAnsi="宋体"/>
          <w:color w:val="000000"/>
          <w:sz w:val="24"/>
          <w:szCs w:val="24"/>
        </w:rPr>
      </w:pPr>
      <w:r>
        <w:rPr>
          <w:rFonts w:ascii="宋体" w:hAnsi="宋体" w:hint="eastAsia"/>
          <w:color w:val="000000"/>
          <w:sz w:val="24"/>
          <w:szCs w:val="24"/>
        </w:rPr>
        <w:t>说明：</w:t>
      </w:r>
    </w:p>
    <w:p w:rsidR="00BF25F2" w:rsidRDefault="005E2EB9">
      <w:pPr>
        <w:widowControl/>
        <w:spacing w:before="100" w:beforeAutospacing="1" w:after="100" w:afterAutospacing="1" w:line="360" w:lineRule="auto"/>
        <w:contextualSpacing/>
        <w:jc w:val="left"/>
        <w:rPr>
          <w:rFonts w:ascii="宋体" w:hAnsi="宋体" w:cs="Arial"/>
          <w:color w:val="000000"/>
          <w:kern w:val="0"/>
          <w:sz w:val="24"/>
          <w:szCs w:val="24"/>
        </w:rPr>
      </w:pPr>
      <w:r>
        <w:rPr>
          <w:rFonts w:ascii="宋体" w:hAnsi="宋体" w:cs="Arial" w:hint="eastAsia"/>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rsidR="00BF25F2" w:rsidRDefault="005E2EB9">
      <w:pPr>
        <w:widowControl/>
        <w:spacing w:before="100" w:beforeAutospacing="1" w:after="100" w:afterAutospacing="1" w:line="360" w:lineRule="auto"/>
        <w:contextualSpacing/>
        <w:jc w:val="left"/>
        <w:rPr>
          <w:rFonts w:ascii="宋体" w:hAnsi="宋体" w:cs="Arial"/>
          <w:color w:val="000000"/>
          <w:kern w:val="0"/>
          <w:sz w:val="24"/>
          <w:szCs w:val="24"/>
        </w:rPr>
      </w:pPr>
      <w:r>
        <w:rPr>
          <w:rFonts w:ascii="宋体" w:hAnsi="宋体" w:cs="Arial" w:hint="eastAsia"/>
          <w:color w:val="000000"/>
          <w:kern w:val="0"/>
          <w:sz w:val="24"/>
          <w:szCs w:val="24"/>
        </w:rPr>
        <w:t>2、如投标人为联合投标的，联合投标人需分别填写上述《中小企业声明函》。</w:t>
      </w:r>
    </w:p>
    <w:p w:rsidR="00BF25F2" w:rsidRDefault="00BF25F2">
      <w:pPr>
        <w:autoSpaceDE w:val="0"/>
        <w:autoSpaceDN w:val="0"/>
        <w:adjustRightInd w:val="0"/>
        <w:spacing w:line="360" w:lineRule="auto"/>
        <w:jc w:val="center"/>
        <w:outlineLvl w:val="0"/>
        <w:rPr>
          <w:rFonts w:ascii="宋体" w:hAnsi="宋体" w:cs="Arial"/>
          <w:color w:val="000000"/>
          <w:kern w:val="0"/>
          <w:sz w:val="24"/>
          <w:szCs w:val="24"/>
        </w:rPr>
      </w:pPr>
    </w:p>
    <w:p w:rsidR="00BF25F2" w:rsidRDefault="00BF25F2">
      <w:pPr>
        <w:autoSpaceDE w:val="0"/>
        <w:autoSpaceDN w:val="0"/>
        <w:adjustRightInd w:val="0"/>
        <w:spacing w:line="360" w:lineRule="auto"/>
        <w:jc w:val="center"/>
        <w:outlineLvl w:val="0"/>
        <w:rPr>
          <w:rFonts w:ascii="宋体" w:hAnsi="宋体"/>
          <w:b/>
          <w:bCs/>
          <w:color w:val="000000"/>
          <w:sz w:val="36"/>
          <w:szCs w:val="36"/>
        </w:rPr>
      </w:pPr>
    </w:p>
    <w:p w:rsidR="00BF25F2" w:rsidRDefault="00BF25F2">
      <w:pPr>
        <w:autoSpaceDE w:val="0"/>
        <w:autoSpaceDN w:val="0"/>
        <w:adjustRightInd w:val="0"/>
        <w:spacing w:line="360" w:lineRule="auto"/>
        <w:jc w:val="center"/>
        <w:outlineLvl w:val="0"/>
        <w:rPr>
          <w:rFonts w:ascii="宋体" w:hAnsi="宋体"/>
          <w:b/>
          <w:bCs/>
          <w:color w:val="000000"/>
          <w:sz w:val="36"/>
          <w:szCs w:val="36"/>
        </w:rPr>
      </w:pPr>
    </w:p>
    <w:p w:rsidR="00BF25F2" w:rsidRDefault="005E2EB9">
      <w:pPr>
        <w:spacing w:line="360" w:lineRule="auto"/>
        <w:jc w:val="center"/>
        <w:rPr>
          <w:rFonts w:ascii="宋体" w:hAnsi="宋体"/>
          <w:b/>
          <w:bCs/>
          <w:color w:val="000000"/>
          <w:sz w:val="36"/>
          <w:szCs w:val="36"/>
        </w:rPr>
      </w:pPr>
      <w:bookmarkStart w:id="8" w:name="OLE_LINK13"/>
      <w:bookmarkStart w:id="9" w:name="OLE_LINK14"/>
      <w:r>
        <w:rPr>
          <w:rFonts w:ascii="宋体" w:hAnsi="宋体" w:hint="eastAsia"/>
          <w:b/>
          <w:bCs/>
          <w:color w:val="000000"/>
          <w:sz w:val="36"/>
          <w:szCs w:val="36"/>
        </w:rPr>
        <w:lastRenderedPageBreak/>
        <w:t>4.10 残疾人福利性单位声明函</w:t>
      </w:r>
    </w:p>
    <w:bookmarkEnd w:id="8"/>
    <w:bookmarkEnd w:id="9"/>
    <w:p w:rsidR="00BF25F2" w:rsidRDefault="00BF25F2">
      <w:pPr>
        <w:spacing w:line="360" w:lineRule="auto"/>
        <w:rPr>
          <w:rFonts w:ascii="宋体" w:hAnsi="宋体"/>
          <w:szCs w:val="21"/>
        </w:rPr>
      </w:pPr>
    </w:p>
    <w:p w:rsidR="00BF25F2" w:rsidRDefault="005E2EB9">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BF25F2" w:rsidRDefault="005E2EB9">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BF25F2" w:rsidRDefault="00BF25F2">
      <w:pPr>
        <w:spacing w:line="360" w:lineRule="auto"/>
        <w:rPr>
          <w:rFonts w:ascii="宋体" w:hAnsi="宋体"/>
          <w:sz w:val="24"/>
          <w:szCs w:val="24"/>
        </w:rPr>
      </w:pPr>
    </w:p>
    <w:p w:rsidR="00BF25F2" w:rsidRDefault="00BF25F2">
      <w:pPr>
        <w:spacing w:line="360" w:lineRule="auto"/>
        <w:rPr>
          <w:rFonts w:ascii="宋体" w:hAnsi="宋体"/>
          <w:sz w:val="24"/>
          <w:szCs w:val="24"/>
        </w:rPr>
      </w:pPr>
    </w:p>
    <w:p w:rsidR="00BF25F2" w:rsidRDefault="005E2EB9">
      <w:pPr>
        <w:spacing w:line="360" w:lineRule="auto"/>
        <w:rPr>
          <w:rFonts w:ascii="宋体" w:hAnsi="宋体"/>
          <w:sz w:val="24"/>
          <w:szCs w:val="24"/>
        </w:rPr>
      </w:pPr>
      <w:r>
        <w:rPr>
          <w:rFonts w:ascii="宋体" w:hAnsi="宋体" w:hint="eastAsia"/>
          <w:sz w:val="24"/>
          <w:szCs w:val="24"/>
        </w:rPr>
        <w:t xml:space="preserve">                                    单位名称（盖章）：</w:t>
      </w:r>
    </w:p>
    <w:p w:rsidR="00BF25F2" w:rsidRDefault="005E2EB9">
      <w:pPr>
        <w:spacing w:line="360" w:lineRule="auto"/>
      </w:pPr>
      <w:r>
        <w:rPr>
          <w:rFonts w:ascii="宋体" w:hAnsi="宋体" w:hint="eastAsia"/>
          <w:sz w:val="24"/>
          <w:szCs w:val="24"/>
        </w:rPr>
        <w:t xml:space="preserve">                                    日    期：</w:t>
      </w:r>
    </w:p>
    <w:p w:rsidR="00BF25F2" w:rsidRDefault="00BF25F2"/>
    <w:p w:rsidR="00BF25F2" w:rsidRDefault="00BF25F2"/>
    <w:p w:rsidR="00BF25F2" w:rsidRDefault="00BF25F2"/>
    <w:p w:rsidR="00BF25F2" w:rsidRDefault="00BF25F2"/>
    <w:p w:rsidR="00BF25F2" w:rsidRDefault="005E2EB9">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 xml:space="preserve">4.11 所投产品符合国家强制性要求承诺函 </w:t>
      </w:r>
    </w:p>
    <w:p w:rsidR="00BF25F2" w:rsidRDefault="005E2EB9">
      <w:pPr>
        <w:spacing w:line="360" w:lineRule="auto"/>
        <w:jc w:val="center"/>
        <w:rPr>
          <w:rFonts w:ascii="宋体" w:hAnsi="宋体" w:cs="Arial"/>
          <w:color w:val="000000"/>
          <w:kern w:val="0"/>
          <w:sz w:val="24"/>
          <w:szCs w:val="24"/>
        </w:rPr>
      </w:pPr>
      <w:r>
        <w:rPr>
          <w:rFonts w:ascii="宋体" w:hAnsi="宋体" w:cs="Arial" w:hint="eastAsia"/>
          <w:color w:val="000000"/>
          <w:kern w:val="0"/>
          <w:sz w:val="24"/>
          <w:szCs w:val="24"/>
        </w:rPr>
        <w:t>投标人所投产品涉及国家有属强制性规定的，须承诺其所投产品符合国家强制性要求（如CCC认证，格式自拟）</w:t>
      </w:r>
    </w:p>
    <w:p w:rsidR="00BF25F2" w:rsidRDefault="00BF25F2">
      <w:pPr>
        <w:widowControl/>
        <w:spacing w:before="100" w:beforeAutospacing="1" w:after="100" w:afterAutospacing="1" w:line="360" w:lineRule="auto"/>
        <w:jc w:val="center"/>
        <w:rPr>
          <w:rFonts w:ascii="宋体" w:hAnsi="宋体"/>
          <w:b/>
          <w:bCs/>
          <w:color w:val="000000"/>
          <w:sz w:val="36"/>
          <w:szCs w:val="36"/>
        </w:rPr>
      </w:pPr>
    </w:p>
    <w:p w:rsidR="00BF25F2" w:rsidRDefault="00BF25F2">
      <w:pPr>
        <w:autoSpaceDE w:val="0"/>
        <w:autoSpaceDN w:val="0"/>
        <w:adjustRightInd w:val="0"/>
        <w:spacing w:line="360" w:lineRule="auto"/>
        <w:rPr>
          <w:rFonts w:ascii="宋体" w:hAnsi="宋体"/>
          <w:b/>
          <w:bCs/>
          <w:sz w:val="44"/>
          <w:szCs w:val="44"/>
          <w:lang w:val="zh-CN"/>
        </w:rPr>
      </w:pPr>
    </w:p>
    <w:p w:rsidR="00BF25F2" w:rsidRDefault="00BF25F2">
      <w:pPr>
        <w:autoSpaceDE w:val="0"/>
        <w:autoSpaceDN w:val="0"/>
        <w:adjustRightInd w:val="0"/>
        <w:spacing w:line="360" w:lineRule="auto"/>
        <w:jc w:val="center"/>
        <w:rPr>
          <w:rFonts w:ascii="宋体" w:hAnsi="宋体"/>
          <w:b/>
          <w:bCs/>
          <w:sz w:val="44"/>
          <w:szCs w:val="44"/>
          <w:lang w:val="zh-CN"/>
        </w:rPr>
      </w:pPr>
    </w:p>
    <w:p w:rsidR="00BF25F2" w:rsidRDefault="00BF25F2">
      <w:pPr>
        <w:autoSpaceDE w:val="0"/>
        <w:autoSpaceDN w:val="0"/>
        <w:adjustRightInd w:val="0"/>
        <w:spacing w:line="360" w:lineRule="auto"/>
        <w:jc w:val="center"/>
        <w:rPr>
          <w:rFonts w:ascii="宋体" w:hAnsi="宋体"/>
          <w:b/>
          <w:bCs/>
          <w:sz w:val="44"/>
          <w:szCs w:val="44"/>
          <w:lang w:val="zh-CN"/>
        </w:rPr>
      </w:pPr>
    </w:p>
    <w:p w:rsidR="00BF25F2" w:rsidRDefault="00BF25F2">
      <w:pPr>
        <w:autoSpaceDE w:val="0"/>
        <w:autoSpaceDN w:val="0"/>
        <w:adjustRightInd w:val="0"/>
        <w:spacing w:line="360" w:lineRule="auto"/>
        <w:jc w:val="center"/>
        <w:rPr>
          <w:rFonts w:ascii="宋体" w:hAnsi="宋体"/>
          <w:b/>
          <w:bCs/>
          <w:sz w:val="44"/>
          <w:szCs w:val="44"/>
          <w:lang w:val="zh-CN"/>
        </w:rPr>
      </w:pPr>
    </w:p>
    <w:p w:rsidR="00BF25F2" w:rsidRDefault="005E2EB9">
      <w:pPr>
        <w:autoSpaceDE w:val="0"/>
        <w:autoSpaceDN w:val="0"/>
        <w:adjustRightInd w:val="0"/>
        <w:spacing w:line="360" w:lineRule="auto"/>
        <w:jc w:val="center"/>
        <w:rPr>
          <w:rFonts w:ascii="宋体" w:hAnsi="宋体"/>
          <w:b/>
          <w:bCs/>
          <w:sz w:val="44"/>
          <w:szCs w:val="44"/>
          <w:lang w:val="zh-CN"/>
        </w:rPr>
      </w:pPr>
      <w:r>
        <w:rPr>
          <w:rFonts w:ascii="宋体" w:hAnsi="宋体" w:hint="eastAsia"/>
          <w:b/>
          <w:bCs/>
          <w:sz w:val="44"/>
          <w:szCs w:val="44"/>
          <w:lang w:val="zh-CN"/>
        </w:rPr>
        <w:lastRenderedPageBreak/>
        <w:t>五、</w:t>
      </w:r>
      <w:r>
        <w:rPr>
          <w:rFonts w:ascii="宋体" w:hAnsi="宋体"/>
          <w:b/>
          <w:sz w:val="44"/>
          <w:szCs w:val="44"/>
          <w:lang w:val="zh-CN"/>
        </w:rPr>
        <w:t>其他资料（若有）</w:t>
      </w:r>
    </w:p>
    <w:p w:rsidR="00BF25F2" w:rsidRDefault="00BF25F2"/>
    <w:p w:rsidR="00BF25F2" w:rsidRDefault="00BF25F2"/>
    <w:p w:rsidR="00BF25F2" w:rsidRDefault="00BF25F2"/>
    <w:p w:rsidR="00BF25F2" w:rsidRDefault="005E2EB9">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rsidR="00BF25F2" w:rsidRDefault="005E2EB9">
      <w:pPr>
        <w:spacing w:line="360" w:lineRule="auto"/>
        <w:jc w:val="center"/>
        <w:rPr>
          <w:rFonts w:ascii="宋体" w:hAnsi="宋体"/>
          <w:b/>
          <w:bCs/>
          <w:color w:val="000000"/>
          <w:sz w:val="28"/>
          <w:szCs w:val="28"/>
        </w:rPr>
      </w:pPr>
      <w:r>
        <w:rPr>
          <w:rFonts w:ascii="宋体" w:hAnsi="宋体"/>
          <w:b/>
          <w:bCs/>
          <w:color w:val="000000"/>
          <w:sz w:val="28"/>
          <w:szCs w:val="28"/>
        </w:rPr>
        <w:t> </w:t>
      </w:r>
    </w:p>
    <w:p w:rsidR="00BF25F2" w:rsidRDefault="00BF25F2"/>
    <w:p w:rsidR="00BF25F2" w:rsidRDefault="00BF25F2"/>
    <w:p w:rsidR="00BF25F2" w:rsidRDefault="00BF25F2"/>
    <w:p w:rsidR="00BF25F2" w:rsidRDefault="00BF25F2"/>
    <w:p w:rsidR="00BF25F2" w:rsidRDefault="00BF25F2"/>
    <w:p w:rsidR="00BF25F2" w:rsidRDefault="00BF25F2"/>
    <w:p w:rsidR="00BF25F2" w:rsidRDefault="00BF25F2"/>
    <w:sectPr w:rsidR="00BF25F2" w:rsidSect="00BF25F2">
      <w:footerReference w:type="default" r:id="rId18"/>
      <w:pgSz w:w="11906" w:h="16838"/>
      <w:pgMar w:top="2098" w:right="1474" w:bottom="192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232" w:rsidRDefault="00152232" w:rsidP="00BF25F2">
      <w:r>
        <w:separator/>
      </w:r>
    </w:p>
  </w:endnote>
  <w:endnote w:type="continuationSeparator" w:id="0">
    <w:p w:rsidR="00152232" w:rsidRDefault="00152232" w:rsidP="00BF25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简隶书">
    <w:altName w:val="黑体"/>
    <w:charset w:val="86"/>
    <w:family w:val="auto"/>
    <w:pitch w:val="default"/>
    <w:sig w:usb0="00000000" w:usb1="00000000" w:usb2="00000010" w:usb3="00000000" w:csb0="00040000" w:csb1="00000000"/>
  </w:font>
  <w:font w:name="仿宋_GB2312">
    <w:altName w:val="hakuyoxingshu7000"/>
    <w:charset w:val="86"/>
    <w:family w:val="auto"/>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auto"/>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FA4" w:rsidRDefault="00311FA4">
    <w:pPr>
      <w:pStyle w:val="a9"/>
    </w:pPr>
    <w:r>
      <w:pict>
        <v:shapetype id="_x0000_t202" coordsize="21600,21600" o:spt="202" path="m,l,21600r21600,l21600,xe">
          <v:stroke joinstyle="miter"/>
          <v:path gradientshapeok="t" o:connecttype="rect"/>
        </v:shapetype>
        <v:shape id="_x0000_s4097" type="#_x0000_t202" style="position:absolute;margin-left:0;margin-top:0;width:2in;height:2in;z-index:1;mso-wrap-style:none;mso-position-horizontal:center;mso-position-horizontal-relative:margin" o:preferrelative="t" filled="f" stroked="f">
          <v:textbox style="mso-fit-shape-to-text:t" inset="0,0,0,0">
            <w:txbxContent>
              <w:p w:rsidR="00311FA4" w:rsidRDefault="00311FA4">
                <w:pPr>
                  <w:pStyle w:val="a9"/>
                </w:pPr>
                <w:fldSimple w:instr=" PAGE  \* MERGEFORMAT ">
                  <w:r w:rsidR="00445143">
                    <w:rPr>
                      <w:noProof/>
                    </w:rPr>
                    <w:t>60</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232" w:rsidRDefault="00152232" w:rsidP="00BF25F2">
      <w:r>
        <w:separator/>
      </w:r>
    </w:p>
  </w:footnote>
  <w:footnote w:type="continuationSeparator" w:id="0">
    <w:p w:rsidR="00152232" w:rsidRDefault="00152232" w:rsidP="00BF25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550468D"/>
    <w:multiLevelType w:val="singleLevel"/>
    <w:tmpl w:val="F550468D"/>
    <w:lvl w:ilvl="0">
      <w:start w:val="1"/>
      <w:numFmt w:val="decimal"/>
      <w:suff w:val="nothing"/>
      <w:lvlText w:val="%1、"/>
      <w:lvlJc w:val="left"/>
    </w:lvl>
  </w:abstractNum>
  <w:abstractNum w:abstractNumId="1">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27CB88B0"/>
    <w:multiLevelType w:val="singleLevel"/>
    <w:tmpl w:val="27CB88B0"/>
    <w:lvl w:ilvl="0">
      <w:start w:val="1"/>
      <w:numFmt w:val="decimal"/>
      <w:suff w:val="nothing"/>
      <w:lvlText w:val="%1、"/>
      <w:lvlJc w:val="left"/>
    </w:lvl>
  </w:abstractNum>
  <w:abstractNum w:abstractNumId="5">
    <w:nsid w:val="4F1D5ACE"/>
    <w:multiLevelType w:val="hybridMultilevel"/>
    <w:tmpl w:val="F9EC6E86"/>
    <w:lvl w:ilvl="0" w:tplc="2F206AF0">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nsid w:val="50FD4992"/>
    <w:multiLevelType w:val="hybridMultilevel"/>
    <w:tmpl w:val="D2021904"/>
    <w:lvl w:ilvl="0" w:tplc="1BC80ABA">
      <w:start w:val="1"/>
      <w:numFmt w:val="japaneseCounting"/>
      <w:lvlText w:val="%1、"/>
      <w:lvlJc w:val="left"/>
      <w:pPr>
        <w:ind w:left="1363" w:hanging="720"/>
      </w:pPr>
      <w:rPr>
        <w:rFonts w:cs="宋体" w:hint="default"/>
        <w:color w:val="auto"/>
        <w:sz w:val="32"/>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7">
    <w:nsid w:val="570F4687"/>
    <w:multiLevelType w:val="singleLevel"/>
    <w:tmpl w:val="570F4687"/>
    <w:lvl w:ilvl="0">
      <w:start w:val="1"/>
      <w:numFmt w:val="decimal"/>
      <w:suff w:val="nothing"/>
      <w:lvlText w:val="%1、"/>
      <w:lvlJc w:val="left"/>
    </w:lvl>
  </w:abstractNum>
  <w:abstractNum w:abstractNumId="8">
    <w:nsid w:val="59F817C2"/>
    <w:multiLevelType w:val="singleLevel"/>
    <w:tmpl w:val="59F817C2"/>
    <w:lvl w:ilvl="0">
      <w:start w:val="2"/>
      <w:numFmt w:val="chineseCounting"/>
      <w:suff w:val="space"/>
      <w:lvlText w:val="第%1章"/>
      <w:lvlJc w:val="left"/>
    </w:lvl>
  </w:abstractNum>
  <w:abstractNum w:abstractNumId="9">
    <w:nsid w:val="59F817E8"/>
    <w:multiLevelType w:val="singleLevel"/>
    <w:tmpl w:val="59F817E8"/>
    <w:lvl w:ilvl="0">
      <w:start w:val="1"/>
      <w:numFmt w:val="chineseCounting"/>
      <w:pStyle w:val="260"/>
      <w:suff w:val="nothing"/>
      <w:lvlText w:val="%1、"/>
      <w:lvlJc w:val="left"/>
    </w:lvl>
  </w:abstractNum>
  <w:abstractNum w:abstractNumId="10">
    <w:nsid w:val="5BEA1C37"/>
    <w:multiLevelType w:val="singleLevel"/>
    <w:tmpl w:val="5BEA1C37"/>
    <w:lvl w:ilvl="0">
      <w:start w:val="1"/>
      <w:numFmt w:val="chineseCounting"/>
      <w:suff w:val="nothing"/>
      <w:lvlText w:val="%1、"/>
      <w:lvlJc w:val="left"/>
    </w:lvl>
  </w:abstractNum>
  <w:abstractNum w:abstractNumId="11">
    <w:nsid w:val="717BEA37"/>
    <w:multiLevelType w:val="singleLevel"/>
    <w:tmpl w:val="717BEA37"/>
    <w:lvl w:ilvl="0">
      <w:start w:val="1"/>
      <w:numFmt w:val="decimal"/>
      <w:suff w:val="nothing"/>
      <w:lvlText w:val="%1、"/>
      <w:lvlJc w:val="left"/>
    </w:lvl>
  </w:abstractNum>
  <w:abstractNum w:abstractNumId="12">
    <w:nsid w:val="7D6567AD"/>
    <w:multiLevelType w:val="hybridMultilevel"/>
    <w:tmpl w:val="BEDA6132"/>
    <w:lvl w:ilvl="0" w:tplc="DE32E41C">
      <w:start w:val="1"/>
      <w:numFmt w:val="japaneseCounting"/>
      <w:lvlText w:val="第%1章"/>
      <w:lvlJc w:val="left"/>
      <w:pPr>
        <w:ind w:left="1320" w:hanging="13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9"/>
  </w:num>
  <w:num w:numId="4">
    <w:abstractNumId w:val="8"/>
  </w:num>
  <w:num w:numId="5">
    <w:abstractNumId w:val="10"/>
  </w:num>
  <w:num w:numId="6">
    <w:abstractNumId w:val="3"/>
  </w:num>
  <w:num w:numId="7">
    <w:abstractNumId w:val="5"/>
  </w:num>
  <w:num w:numId="8">
    <w:abstractNumId w:val="6"/>
  </w:num>
  <w:num w:numId="9">
    <w:abstractNumId w:val="7"/>
  </w:num>
  <w:num w:numId="10">
    <w:abstractNumId w:val="11"/>
  </w:num>
  <w:num w:numId="11">
    <w:abstractNumId w:val="12"/>
  </w:num>
  <w:num w:numId="12">
    <w:abstractNumId w:val="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53250"/>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6D46"/>
    <w:rsid w:val="00012AD7"/>
    <w:rsid w:val="00026C4A"/>
    <w:rsid w:val="000342DA"/>
    <w:rsid w:val="0003599C"/>
    <w:rsid w:val="00065D01"/>
    <w:rsid w:val="000660AC"/>
    <w:rsid w:val="0007319E"/>
    <w:rsid w:val="000749AA"/>
    <w:rsid w:val="0008789B"/>
    <w:rsid w:val="000A5855"/>
    <w:rsid w:val="000C4E3A"/>
    <w:rsid w:val="000F548B"/>
    <w:rsid w:val="000F72AF"/>
    <w:rsid w:val="001225CE"/>
    <w:rsid w:val="00151F02"/>
    <w:rsid w:val="00152232"/>
    <w:rsid w:val="001670B7"/>
    <w:rsid w:val="00171D04"/>
    <w:rsid w:val="00190659"/>
    <w:rsid w:val="0019306E"/>
    <w:rsid w:val="001A4145"/>
    <w:rsid w:val="001C21D5"/>
    <w:rsid w:val="001C7E0C"/>
    <w:rsid w:val="001D05FF"/>
    <w:rsid w:val="001E3468"/>
    <w:rsid w:val="001E5695"/>
    <w:rsid w:val="001E57E1"/>
    <w:rsid w:val="002240A9"/>
    <w:rsid w:val="00247E08"/>
    <w:rsid w:val="00250DC5"/>
    <w:rsid w:val="002612CF"/>
    <w:rsid w:val="0026585B"/>
    <w:rsid w:val="002A72FC"/>
    <w:rsid w:val="002C4732"/>
    <w:rsid w:val="002D708D"/>
    <w:rsid w:val="0030104D"/>
    <w:rsid w:val="00311FA4"/>
    <w:rsid w:val="003135D6"/>
    <w:rsid w:val="00325B81"/>
    <w:rsid w:val="003331D6"/>
    <w:rsid w:val="00356D41"/>
    <w:rsid w:val="00374081"/>
    <w:rsid w:val="003A20A2"/>
    <w:rsid w:val="003A4079"/>
    <w:rsid w:val="003D6532"/>
    <w:rsid w:val="003D78B5"/>
    <w:rsid w:val="00412878"/>
    <w:rsid w:val="00417449"/>
    <w:rsid w:val="0044205F"/>
    <w:rsid w:val="00445143"/>
    <w:rsid w:val="00470331"/>
    <w:rsid w:val="0047189A"/>
    <w:rsid w:val="00480FC1"/>
    <w:rsid w:val="004955A7"/>
    <w:rsid w:val="004A1291"/>
    <w:rsid w:val="004B1C14"/>
    <w:rsid w:val="004C500C"/>
    <w:rsid w:val="004C6720"/>
    <w:rsid w:val="004D35A4"/>
    <w:rsid w:val="004D46A4"/>
    <w:rsid w:val="004E6339"/>
    <w:rsid w:val="004E64D7"/>
    <w:rsid w:val="005053B7"/>
    <w:rsid w:val="005156D7"/>
    <w:rsid w:val="00516045"/>
    <w:rsid w:val="00516625"/>
    <w:rsid w:val="00521746"/>
    <w:rsid w:val="00526478"/>
    <w:rsid w:val="005401A1"/>
    <w:rsid w:val="00540412"/>
    <w:rsid w:val="00543E42"/>
    <w:rsid w:val="00556C4F"/>
    <w:rsid w:val="00567497"/>
    <w:rsid w:val="00571853"/>
    <w:rsid w:val="00575F30"/>
    <w:rsid w:val="005818BC"/>
    <w:rsid w:val="005924FD"/>
    <w:rsid w:val="005D0BC4"/>
    <w:rsid w:val="005D3C18"/>
    <w:rsid w:val="005D7FEF"/>
    <w:rsid w:val="005E2EB9"/>
    <w:rsid w:val="005E3065"/>
    <w:rsid w:val="005F67F2"/>
    <w:rsid w:val="005F7495"/>
    <w:rsid w:val="006177D8"/>
    <w:rsid w:val="00656F3B"/>
    <w:rsid w:val="00661721"/>
    <w:rsid w:val="006659D4"/>
    <w:rsid w:val="006C6A86"/>
    <w:rsid w:val="006E7EE5"/>
    <w:rsid w:val="007063A9"/>
    <w:rsid w:val="00716D46"/>
    <w:rsid w:val="00733BD7"/>
    <w:rsid w:val="00736881"/>
    <w:rsid w:val="00755F6F"/>
    <w:rsid w:val="007653B5"/>
    <w:rsid w:val="007655A0"/>
    <w:rsid w:val="007B4EF0"/>
    <w:rsid w:val="007C0ABF"/>
    <w:rsid w:val="007E68C6"/>
    <w:rsid w:val="00853725"/>
    <w:rsid w:val="0086676D"/>
    <w:rsid w:val="008A1326"/>
    <w:rsid w:val="008E04C4"/>
    <w:rsid w:val="008E37E6"/>
    <w:rsid w:val="008F4DF4"/>
    <w:rsid w:val="0092462C"/>
    <w:rsid w:val="00941D61"/>
    <w:rsid w:val="009629D5"/>
    <w:rsid w:val="00985C02"/>
    <w:rsid w:val="009A3D14"/>
    <w:rsid w:val="009B74D0"/>
    <w:rsid w:val="009C28DE"/>
    <w:rsid w:val="009D0DD0"/>
    <w:rsid w:val="00A1402E"/>
    <w:rsid w:val="00A21E4A"/>
    <w:rsid w:val="00A256E8"/>
    <w:rsid w:val="00AA7873"/>
    <w:rsid w:val="00AB055F"/>
    <w:rsid w:val="00AC3914"/>
    <w:rsid w:val="00B56498"/>
    <w:rsid w:val="00B86F1D"/>
    <w:rsid w:val="00B9739E"/>
    <w:rsid w:val="00BB601D"/>
    <w:rsid w:val="00BC13EB"/>
    <w:rsid w:val="00BC4D20"/>
    <w:rsid w:val="00BE0F45"/>
    <w:rsid w:val="00BF25F2"/>
    <w:rsid w:val="00C44564"/>
    <w:rsid w:val="00C625A3"/>
    <w:rsid w:val="00C6351B"/>
    <w:rsid w:val="00C8214C"/>
    <w:rsid w:val="00CA346F"/>
    <w:rsid w:val="00CA5F00"/>
    <w:rsid w:val="00CB7419"/>
    <w:rsid w:val="00CF09BE"/>
    <w:rsid w:val="00D13135"/>
    <w:rsid w:val="00D22663"/>
    <w:rsid w:val="00D41F10"/>
    <w:rsid w:val="00D449D3"/>
    <w:rsid w:val="00D479DE"/>
    <w:rsid w:val="00D60D5B"/>
    <w:rsid w:val="00D84EF0"/>
    <w:rsid w:val="00D96CD9"/>
    <w:rsid w:val="00DA00E0"/>
    <w:rsid w:val="00DA57A6"/>
    <w:rsid w:val="00DA5FDB"/>
    <w:rsid w:val="00DC7047"/>
    <w:rsid w:val="00E04EB3"/>
    <w:rsid w:val="00E16A91"/>
    <w:rsid w:val="00E21049"/>
    <w:rsid w:val="00E30A26"/>
    <w:rsid w:val="00E35981"/>
    <w:rsid w:val="00E53A05"/>
    <w:rsid w:val="00E70126"/>
    <w:rsid w:val="00E72D60"/>
    <w:rsid w:val="00E94F8B"/>
    <w:rsid w:val="00E96CE4"/>
    <w:rsid w:val="00EA5B79"/>
    <w:rsid w:val="00EA6098"/>
    <w:rsid w:val="00EB1F03"/>
    <w:rsid w:val="00EB3A68"/>
    <w:rsid w:val="00ED252A"/>
    <w:rsid w:val="00EE2690"/>
    <w:rsid w:val="00F0694F"/>
    <w:rsid w:val="00F20B12"/>
    <w:rsid w:val="00F3066A"/>
    <w:rsid w:val="00F3757E"/>
    <w:rsid w:val="00F508F3"/>
    <w:rsid w:val="00F51799"/>
    <w:rsid w:val="00F526B0"/>
    <w:rsid w:val="00F5313C"/>
    <w:rsid w:val="00F81A6F"/>
    <w:rsid w:val="00FB5DA5"/>
    <w:rsid w:val="00FC041A"/>
    <w:rsid w:val="00FE5D6D"/>
    <w:rsid w:val="042D3723"/>
    <w:rsid w:val="0C7B10EF"/>
    <w:rsid w:val="0DCB28A4"/>
    <w:rsid w:val="137C4C00"/>
    <w:rsid w:val="1E487667"/>
    <w:rsid w:val="23267200"/>
    <w:rsid w:val="234849FD"/>
    <w:rsid w:val="267A5DDD"/>
    <w:rsid w:val="32BC3937"/>
    <w:rsid w:val="351601F1"/>
    <w:rsid w:val="48690284"/>
    <w:rsid w:val="541C0353"/>
    <w:rsid w:val="6C985068"/>
    <w:rsid w:val="6EDE7227"/>
    <w:rsid w:val="764C0E9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nhideWhenUsed="0" w:qFormat="1"/>
    <w:lsdException w:name="header" w:semiHidden="0" w:uiPriority="99" w:qFormat="1"/>
    <w:lsdException w:name="footer" w:semiHidden="0" w:uiPriority="99" w:qFormat="1"/>
    <w:lsdException w:name="caption" w:semiHidden="0" w:unhideWhenUsed="0" w:qFormat="1"/>
    <w:lsdException w:name="Title" w:semiHidden="0" w:uiPriority="10" w:unhideWhenUsed="0" w:qFormat="1"/>
    <w:lsdException w:name="Default Paragraph Font" w:uiPriority="1"/>
    <w:lsdException w:name="Body Text" w:uiPriority="99" w:qFormat="1"/>
    <w:lsdException w:name="Subtitle" w:semiHidden="0" w:uiPriority="11" w:unhideWhenUsed="0" w:qFormat="1"/>
    <w:lsdException w:name="Date" w:semiHidden="0" w:uiPriority="99" w:qFormat="1"/>
    <w:lsdException w:name="Body Text First Indent" w:semiHidden="0" w:unhideWhenUsed="0" w:qFormat="1"/>
    <w:lsdException w:name="Body Text 3" w:semiHidden="0" w:unhideWhenUsed="0" w:qFormat="1"/>
    <w:lsdException w:name="Hyperlink" w:semiHidden="0" w:uiPriority="99" w:qFormat="1"/>
    <w:lsdException w:name="FollowedHyperlink" w:uiPriority="99" w:qFormat="1"/>
    <w:lsdException w:name="Strong" w:semiHidden="0" w:uiPriority="22"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Web)" w:semiHidden="0" w:uiPriority="99" w:unhideWhenUsed="0" w:qFormat="1"/>
    <w:lsdException w:name="HTML Preformatted"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5F2"/>
    <w:pPr>
      <w:widowControl w:val="0"/>
      <w:jc w:val="both"/>
    </w:pPr>
    <w:rPr>
      <w:rFonts w:cs="黑体"/>
      <w:kern w:val="2"/>
      <w:sz w:val="21"/>
      <w:szCs w:val="22"/>
    </w:rPr>
  </w:style>
  <w:style w:type="paragraph" w:styleId="1">
    <w:name w:val="heading 1"/>
    <w:basedOn w:val="a"/>
    <w:next w:val="a"/>
    <w:link w:val="1Char"/>
    <w:qFormat/>
    <w:rsid w:val="00BF25F2"/>
    <w:pPr>
      <w:keepNext/>
      <w:keepLines/>
      <w:numPr>
        <w:numId w:val="1"/>
      </w:numPr>
      <w:adjustRightInd w:val="0"/>
      <w:spacing w:before="340" w:after="330" w:line="578" w:lineRule="atLeast"/>
      <w:ind w:left="0"/>
      <w:jc w:val="left"/>
      <w:textAlignment w:val="baseline"/>
      <w:outlineLvl w:val="0"/>
    </w:pPr>
    <w:rPr>
      <w:rFonts w:cs="Times New Roman"/>
      <w:b/>
      <w:bCs/>
      <w:kern w:val="44"/>
      <w:sz w:val="44"/>
      <w:szCs w:val="44"/>
    </w:rPr>
  </w:style>
  <w:style w:type="paragraph" w:styleId="2">
    <w:name w:val="heading 2"/>
    <w:basedOn w:val="a"/>
    <w:next w:val="a"/>
    <w:link w:val="2Char"/>
    <w:qFormat/>
    <w:rsid w:val="00BF25F2"/>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BF25F2"/>
    <w:pPr>
      <w:autoSpaceDE w:val="0"/>
      <w:autoSpaceDN w:val="0"/>
      <w:adjustRightInd w:val="0"/>
      <w:spacing w:afterLines="50" w:line="360" w:lineRule="auto"/>
      <w:ind w:left="-4"/>
      <w:jc w:val="center"/>
      <w:outlineLvl w:val="2"/>
    </w:pPr>
    <w:rPr>
      <w:rFonts w:ascii="宋体" w:hAnsi="宋体" w:cs="Times New Roman"/>
      <w:b/>
      <w:color w:val="000000"/>
      <w:kern w:val="0"/>
      <w:sz w:val="24"/>
      <w:szCs w:val="20"/>
    </w:rPr>
  </w:style>
  <w:style w:type="paragraph" w:styleId="4">
    <w:name w:val="heading 4"/>
    <w:basedOn w:val="a"/>
    <w:next w:val="a"/>
    <w:link w:val="4Char"/>
    <w:qFormat/>
    <w:rsid w:val="00BF25F2"/>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Char"/>
    <w:qFormat/>
    <w:rsid w:val="00BF25F2"/>
    <w:pPr>
      <w:ind w:firstLineChars="100" w:firstLine="420"/>
    </w:pPr>
    <w:rPr>
      <w:rFonts w:ascii="宋体" w:hAnsi="Times New Roman" w:cs="Times New Roman"/>
      <w:kern w:val="0"/>
      <w:sz w:val="34"/>
      <w:szCs w:val="20"/>
    </w:rPr>
  </w:style>
  <w:style w:type="paragraph" w:styleId="a4">
    <w:name w:val="Body Text"/>
    <w:basedOn w:val="a"/>
    <w:link w:val="Char0"/>
    <w:uiPriority w:val="99"/>
    <w:semiHidden/>
    <w:unhideWhenUsed/>
    <w:qFormat/>
    <w:rsid w:val="00BF25F2"/>
    <w:pPr>
      <w:spacing w:after="120"/>
    </w:pPr>
  </w:style>
  <w:style w:type="paragraph" w:styleId="a5">
    <w:name w:val="Normal Indent"/>
    <w:basedOn w:val="a"/>
    <w:qFormat/>
    <w:rsid w:val="00BF25F2"/>
    <w:pPr>
      <w:ind w:firstLine="425"/>
    </w:pPr>
    <w:rPr>
      <w:rFonts w:ascii="Times New Roman" w:hAnsi="Times New Roman" w:cs="Times New Roman"/>
      <w:szCs w:val="20"/>
    </w:rPr>
  </w:style>
  <w:style w:type="paragraph" w:styleId="a6">
    <w:name w:val="caption"/>
    <w:basedOn w:val="a"/>
    <w:next w:val="a"/>
    <w:qFormat/>
    <w:rsid w:val="00BF25F2"/>
    <w:rPr>
      <w:rFonts w:ascii="Arial" w:eastAsia="黑体" w:hAnsi="Arial" w:cs="Arial"/>
      <w:sz w:val="20"/>
      <w:szCs w:val="20"/>
    </w:rPr>
  </w:style>
  <w:style w:type="paragraph" w:styleId="30">
    <w:name w:val="Body Text 3"/>
    <w:basedOn w:val="a"/>
    <w:link w:val="3Char0"/>
    <w:qFormat/>
    <w:rsid w:val="00BF25F2"/>
    <w:rPr>
      <w:rFonts w:ascii="Times New Roman" w:hAnsi="Times New Roman" w:cs="Times New Roman"/>
      <w:color w:val="FF0000"/>
      <w:sz w:val="24"/>
      <w:szCs w:val="24"/>
    </w:rPr>
  </w:style>
  <w:style w:type="paragraph" w:styleId="5">
    <w:name w:val="toc 5"/>
    <w:basedOn w:val="a"/>
    <w:next w:val="a"/>
    <w:uiPriority w:val="39"/>
    <w:qFormat/>
    <w:rsid w:val="00BF25F2"/>
    <w:pPr>
      <w:spacing w:line="276" w:lineRule="auto"/>
      <w:ind w:left="960"/>
      <w:jc w:val="center"/>
    </w:pPr>
    <w:rPr>
      <w:rFonts w:ascii="Times New Roman" w:hAnsi="Times New Roman" w:cs="Times New Roman"/>
      <w:b/>
      <w:color w:val="000000"/>
      <w:sz w:val="36"/>
      <w:szCs w:val="36"/>
    </w:rPr>
  </w:style>
  <w:style w:type="paragraph" w:styleId="31">
    <w:name w:val="toc 3"/>
    <w:basedOn w:val="a"/>
    <w:next w:val="a"/>
    <w:uiPriority w:val="39"/>
    <w:qFormat/>
    <w:rsid w:val="00BF25F2"/>
    <w:pPr>
      <w:ind w:left="480"/>
      <w:jc w:val="left"/>
    </w:pPr>
    <w:rPr>
      <w:rFonts w:ascii="Times New Roman" w:hAnsi="Times New Roman" w:cs="Times New Roman"/>
      <w:i/>
      <w:iCs/>
      <w:color w:val="0000FF"/>
      <w:sz w:val="20"/>
      <w:szCs w:val="20"/>
    </w:rPr>
  </w:style>
  <w:style w:type="paragraph" w:styleId="a7">
    <w:name w:val="Plain Text"/>
    <w:basedOn w:val="a"/>
    <w:link w:val="Char1"/>
    <w:qFormat/>
    <w:rsid w:val="00BF25F2"/>
    <w:rPr>
      <w:sz w:val="24"/>
    </w:rPr>
  </w:style>
  <w:style w:type="paragraph" w:styleId="a8">
    <w:name w:val="Date"/>
    <w:basedOn w:val="a"/>
    <w:next w:val="a"/>
    <w:uiPriority w:val="99"/>
    <w:unhideWhenUsed/>
    <w:qFormat/>
    <w:rsid w:val="00BF25F2"/>
    <w:pPr>
      <w:ind w:leftChars="2500" w:left="100"/>
    </w:pPr>
    <w:rPr>
      <w:sz w:val="24"/>
    </w:rPr>
  </w:style>
  <w:style w:type="paragraph" w:styleId="a9">
    <w:name w:val="footer"/>
    <w:basedOn w:val="a"/>
    <w:link w:val="Char2"/>
    <w:uiPriority w:val="99"/>
    <w:unhideWhenUsed/>
    <w:qFormat/>
    <w:rsid w:val="00BF25F2"/>
    <w:pPr>
      <w:tabs>
        <w:tab w:val="center" w:pos="4153"/>
        <w:tab w:val="right" w:pos="8306"/>
      </w:tabs>
      <w:snapToGrid w:val="0"/>
      <w:jc w:val="left"/>
    </w:pPr>
    <w:rPr>
      <w:sz w:val="18"/>
      <w:szCs w:val="18"/>
    </w:rPr>
  </w:style>
  <w:style w:type="paragraph" w:styleId="aa">
    <w:name w:val="header"/>
    <w:basedOn w:val="a"/>
    <w:link w:val="Char3"/>
    <w:uiPriority w:val="99"/>
    <w:unhideWhenUsed/>
    <w:qFormat/>
    <w:rsid w:val="00BF25F2"/>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BF25F2"/>
    <w:pPr>
      <w:spacing w:before="120" w:after="120"/>
      <w:jc w:val="left"/>
    </w:pPr>
    <w:rPr>
      <w:rFonts w:ascii="Times New Roman" w:hAnsi="Times New Roman" w:cs="Times New Roman"/>
      <w:b/>
      <w:bCs/>
      <w:caps/>
      <w:color w:val="0000FF"/>
      <w:sz w:val="20"/>
      <w:szCs w:val="20"/>
    </w:rPr>
  </w:style>
  <w:style w:type="paragraph" w:styleId="HTML">
    <w:name w:val="HTML Preformatted"/>
    <w:basedOn w:val="a"/>
    <w:link w:val="HTMLChar"/>
    <w:uiPriority w:val="99"/>
    <w:semiHidden/>
    <w:unhideWhenUsed/>
    <w:qFormat/>
    <w:rsid w:val="00BF25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b">
    <w:name w:val="Normal (Web)"/>
    <w:basedOn w:val="a"/>
    <w:uiPriority w:val="99"/>
    <w:qFormat/>
    <w:rsid w:val="00BF25F2"/>
    <w:rPr>
      <w:rFonts w:cs="Times New Roman"/>
      <w:sz w:val="24"/>
      <w:szCs w:val="24"/>
    </w:rPr>
  </w:style>
  <w:style w:type="character" w:styleId="ac">
    <w:name w:val="Strong"/>
    <w:basedOn w:val="a0"/>
    <w:uiPriority w:val="22"/>
    <w:qFormat/>
    <w:rsid w:val="00BF25F2"/>
    <w:rPr>
      <w:b/>
      <w:bCs/>
    </w:rPr>
  </w:style>
  <w:style w:type="character" w:styleId="ad">
    <w:name w:val="FollowedHyperlink"/>
    <w:basedOn w:val="a0"/>
    <w:uiPriority w:val="99"/>
    <w:semiHidden/>
    <w:unhideWhenUsed/>
    <w:qFormat/>
    <w:rsid w:val="00BF25F2"/>
    <w:rPr>
      <w:color w:val="800080"/>
      <w:u w:val="single"/>
    </w:rPr>
  </w:style>
  <w:style w:type="character" w:styleId="ae">
    <w:name w:val="Emphasis"/>
    <w:basedOn w:val="a0"/>
    <w:uiPriority w:val="20"/>
    <w:qFormat/>
    <w:rsid w:val="00BF25F2"/>
    <w:rPr>
      <w:i/>
      <w:iCs/>
    </w:rPr>
  </w:style>
  <w:style w:type="character" w:styleId="af">
    <w:name w:val="Hyperlink"/>
    <w:basedOn w:val="a0"/>
    <w:uiPriority w:val="99"/>
    <w:unhideWhenUsed/>
    <w:qFormat/>
    <w:rsid w:val="00BF25F2"/>
    <w:rPr>
      <w:color w:val="0000FF"/>
      <w:u w:val="single"/>
    </w:rPr>
  </w:style>
  <w:style w:type="character" w:customStyle="1" w:styleId="Char4">
    <w:name w:val="日期 Char"/>
    <w:basedOn w:val="a0"/>
    <w:link w:val="12"/>
    <w:qFormat/>
    <w:rsid w:val="00BF25F2"/>
    <w:rPr>
      <w:sz w:val="24"/>
    </w:rPr>
  </w:style>
  <w:style w:type="paragraph" w:customStyle="1" w:styleId="12">
    <w:name w:val="日期1"/>
    <w:basedOn w:val="a"/>
    <w:next w:val="a"/>
    <w:link w:val="Char4"/>
    <w:qFormat/>
    <w:rsid w:val="00BF25F2"/>
    <w:rPr>
      <w:sz w:val="24"/>
    </w:rPr>
  </w:style>
  <w:style w:type="paragraph" w:customStyle="1" w:styleId="Default">
    <w:name w:val="Default"/>
    <w:qFormat/>
    <w:rsid w:val="00BF25F2"/>
    <w:pPr>
      <w:widowControl w:val="0"/>
      <w:autoSpaceDE w:val="0"/>
      <w:autoSpaceDN w:val="0"/>
      <w:adjustRightInd w:val="0"/>
    </w:pPr>
    <w:rPr>
      <w:rFonts w:ascii="宋体" w:cs="宋体"/>
      <w:color w:val="000000"/>
      <w:sz w:val="24"/>
      <w:szCs w:val="24"/>
    </w:rPr>
  </w:style>
  <w:style w:type="paragraph" w:customStyle="1" w:styleId="13">
    <w:name w:val="列出段落1"/>
    <w:basedOn w:val="a"/>
    <w:uiPriority w:val="34"/>
    <w:qFormat/>
    <w:rsid w:val="00BF25F2"/>
    <w:pPr>
      <w:ind w:firstLineChars="200" w:firstLine="420"/>
    </w:pPr>
  </w:style>
  <w:style w:type="paragraph" w:customStyle="1" w:styleId="20">
    <w:name w:val="列出段落2"/>
    <w:basedOn w:val="a"/>
    <w:uiPriority w:val="99"/>
    <w:unhideWhenUsed/>
    <w:rsid w:val="00BF25F2"/>
    <w:pPr>
      <w:ind w:firstLineChars="200" w:firstLine="420"/>
    </w:pPr>
  </w:style>
  <w:style w:type="paragraph" w:customStyle="1" w:styleId="14">
    <w:name w:val="正文文本缩进1"/>
    <w:basedOn w:val="a"/>
    <w:link w:val="CharChar"/>
    <w:rsid w:val="00BF25F2"/>
    <w:pPr>
      <w:spacing w:line="360" w:lineRule="auto"/>
      <w:ind w:firstLineChars="200" w:firstLine="480"/>
    </w:pPr>
    <w:rPr>
      <w:rFonts w:ascii="宋体" w:cs="Times New Roman"/>
      <w:kern w:val="0"/>
      <w:sz w:val="24"/>
      <w:szCs w:val="20"/>
      <w:lang/>
    </w:rPr>
  </w:style>
  <w:style w:type="paragraph" w:customStyle="1" w:styleId="15">
    <w:name w:val="正文缩进1"/>
    <w:basedOn w:val="a"/>
    <w:rsid w:val="00BF25F2"/>
    <w:pPr>
      <w:adjustRightInd w:val="0"/>
      <w:spacing w:line="360" w:lineRule="atLeast"/>
      <w:ind w:firstLineChars="200" w:firstLine="420"/>
      <w:jc w:val="left"/>
      <w:textAlignment w:val="baseline"/>
    </w:pPr>
    <w:rPr>
      <w:rFonts w:ascii="Times New Roman" w:hAnsi="Times New Roman" w:cs="Times New Roman"/>
      <w:kern w:val="0"/>
      <w:sz w:val="24"/>
      <w:szCs w:val="20"/>
    </w:rPr>
  </w:style>
  <w:style w:type="paragraph" w:customStyle="1" w:styleId="10">
    <w:name w:val="样式1"/>
    <w:basedOn w:val="a"/>
    <w:rsid w:val="00BF25F2"/>
    <w:pPr>
      <w:numPr>
        <w:numId w:val="2"/>
      </w:numPr>
      <w:adjustRightInd w:val="0"/>
      <w:textAlignment w:val="baseline"/>
    </w:pPr>
    <w:rPr>
      <w:rFonts w:ascii="宋体" w:hAnsi="宋体" w:cs="Times New Roman"/>
      <w:kern w:val="0"/>
      <w:szCs w:val="21"/>
    </w:rPr>
  </w:style>
  <w:style w:type="paragraph" w:customStyle="1" w:styleId="af0">
    <w:name w:val="图"/>
    <w:basedOn w:val="a"/>
    <w:rsid w:val="00BF25F2"/>
    <w:pPr>
      <w:keepNext/>
      <w:adjustRightInd w:val="0"/>
      <w:spacing w:before="60" w:after="60" w:line="300" w:lineRule="auto"/>
      <w:jc w:val="center"/>
      <w:textAlignment w:val="center"/>
    </w:pPr>
    <w:rPr>
      <w:rFonts w:ascii="Times New Roman" w:hAnsi="Times New Roman" w:cs="Times New Roman"/>
      <w:snapToGrid w:val="0"/>
      <w:color w:val="0000FF"/>
      <w:spacing w:val="20"/>
      <w:kern w:val="0"/>
      <w:sz w:val="24"/>
      <w:szCs w:val="20"/>
    </w:rPr>
  </w:style>
  <w:style w:type="paragraph" w:customStyle="1" w:styleId="11212">
    <w:name w:val="样式 标题 1 + 四号 居中 段前: 12 磅 段后: 12 磅 行距: 单倍行距"/>
    <w:basedOn w:val="1"/>
    <w:rsid w:val="00BF25F2"/>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BF25F2"/>
    <w:pPr>
      <w:keepNext/>
      <w:keepLines/>
      <w:numPr>
        <w:numId w:val="3"/>
      </w:numPr>
      <w:adjustRightInd w:val="0"/>
      <w:spacing w:before="240"/>
      <w:jc w:val="left"/>
      <w:textAlignment w:val="baseline"/>
      <w:outlineLvl w:val="1"/>
    </w:pPr>
    <w:rPr>
      <w:rFonts w:ascii="宋体" w:hAnsi="宋体" w:cs="宋体"/>
      <w:b/>
      <w:bCs/>
      <w:color w:val="000000"/>
      <w:kern w:val="0"/>
      <w:szCs w:val="20"/>
    </w:rPr>
  </w:style>
  <w:style w:type="character" w:customStyle="1" w:styleId="1Char">
    <w:name w:val="标题 1 Char"/>
    <w:basedOn w:val="a0"/>
    <w:link w:val="1"/>
    <w:rsid w:val="00BF25F2"/>
    <w:rPr>
      <w:rFonts w:ascii="Calibri" w:eastAsia="宋体" w:hAnsi="Calibri" w:cs="Times New Roman"/>
      <w:b/>
      <w:bCs/>
      <w:kern w:val="44"/>
      <w:sz w:val="44"/>
      <w:szCs w:val="44"/>
    </w:rPr>
  </w:style>
  <w:style w:type="character" w:customStyle="1" w:styleId="2Char">
    <w:name w:val="标题 2 Char"/>
    <w:basedOn w:val="a0"/>
    <w:link w:val="2"/>
    <w:rsid w:val="00BF25F2"/>
    <w:rPr>
      <w:rFonts w:ascii="Arial" w:eastAsia="黑体" w:hAnsi="Arial" w:cs="Times New Roman"/>
      <w:b/>
      <w:bCs/>
      <w:kern w:val="0"/>
      <w:sz w:val="32"/>
      <w:szCs w:val="32"/>
    </w:rPr>
  </w:style>
  <w:style w:type="character" w:customStyle="1" w:styleId="3Char">
    <w:name w:val="标题 3 Char"/>
    <w:basedOn w:val="a0"/>
    <w:link w:val="3"/>
    <w:rsid w:val="00BF25F2"/>
    <w:rPr>
      <w:rFonts w:ascii="宋体" w:eastAsia="宋体" w:hAnsi="宋体" w:cs="Times New Roman"/>
      <w:b/>
      <w:color w:val="000000"/>
      <w:kern w:val="0"/>
      <w:sz w:val="24"/>
      <w:szCs w:val="20"/>
    </w:rPr>
  </w:style>
  <w:style w:type="character" w:customStyle="1" w:styleId="4Char">
    <w:name w:val="标题 4 Char"/>
    <w:basedOn w:val="a0"/>
    <w:link w:val="4"/>
    <w:rsid w:val="00BF25F2"/>
    <w:rPr>
      <w:rFonts w:ascii="Arial" w:eastAsia="黑体" w:hAnsi="Arial" w:cs="Times New Roman"/>
      <w:b/>
      <w:bCs/>
      <w:kern w:val="0"/>
      <w:sz w:val="28"/>
      <w:szCs w:val="28"/>
    </w:rPr>
  </w:style>
  <w:style w:type="character" w:customStyle="1" w:styleId="Char1">
    <w:name w:val="纯文本 Char"/>
    <w:basedOn w:val="a0"/>
    <w:link w:val="a7"/>
    <w:qFormat/>
    <w:rsid w:val="00BF25F2"/>
    <w:rPr>
      <w:rFonts w:eastAsia="宋体"/>
      <w:sz w:val="24"/>
    </w:rPr>
  </w:style>
  <w:style w:type="character" w:customStyle="1" w:styleId="Char2">
    <w:name w:val="页脚 Char"/>
    <w:basedOn w:val="a0"/>
    <w:link w:val="a9"/>
    <w:uiPriority w:val="99"/>
    <w:rsid w:val="00BF25F2"/>
    <w:rPr>
      <w:sz w:val="18"/>
      <w:szCs w:val="18"/>
    </w:rPr>
  </w:style>
  <w:style w:type="character" w:customStyle="1" w:styleId="Char3">
    <w:name w:val="页眉 Char"/>
    <w:basedOn w:val="a0"/>
    <w:link w:val="aa"/>
    <w:uiPriority w:val="99"/>
    <w:rsid w:val="00BF25F2"/>
    <w:rPr>
      <w:sz w:val="18"/>
      <w:szCs w:val="18"/>
    </w:rPr>
  </w:style>
  <w:style w:type="character" w:customStyle="1" w:styleId="Char10">
    <w:name w:val="纯文本 Char1"/>
    <w:qFormat/>
    <w:rsid w:val="00BF25F2"/>
    <w:rPr>
      <w:rFonts w:eastAsia="宋体"/>
      <w:sz w:val="24"/>
    </w:rPr>
  </w:style>
  <w:style w:type="character" w:customStyle="1" w:styleId="CharChar">
    <w:name w:val="正文文本缩进 Char Char"/>
    <w:link w:val="14"/>
    <w:rsid w:val="00BF25F2"/>
    <w:rPr>
      <w:rFonts w:ascii="宋体"/>
      <w:sz w:val="24"/>
    </w:rPr>
  </w:style>
  <w:style w:type="character" w:customStyle="1" w:styleId="3Char0">
    <w:name w:val="正文文本 3 Char"/>
    <w:basedOn w:val="a0"/>
    <w:link w:val="30"/>
    <w:rsid w:val="00BF25F2"/>
    <w:rPr>
      <w:rFonts w:ascii="Times New Roman" w:eastAsia="宋体" w:hAnsi="Times New Roman" w:cs="Times New Roman"/>
      <w:color w:val="FF0000"/>
      <w:sz w:val="24"/>
      <w:szCs w:val="24"/>
    </w:rPr>
  </w:style>
  <w:style w:type="character" w:customStyle="1" w:styleId="edittexttarea">
    <w:name w:val="edittexttarea"/>
    <w:basedOn w:val="a0"/>
    <w:rsid w:val="00BF25F2"/>
  </w:style>
  <w:style w:type="character" w:customStyle="1" w:styleId="Char0">
    <w:name w:val="正文文本 Char"/>
    <w:basedOn w:val="a0"/>
    <w:link w:val="a4"/>
    <w:uiPriority w:val="99"/>
    <w:rsid w:val="00BF25F2"/>
  </w:style>
  <w:style w:type="character" w:customStyle="1" w:styleId="Char">
    <w:name w:val="正文首行缩进 Char"/>
    <w:basedOn w:val="Char0"/>
    <w:link w:val="a3"/>
    <w:rsid w:val="00BF25F2"/>
    <w:rPr>
      <w:rFonts w:ascii="宋体" w:eastAsia="宋体" w:hAnsi="Times New Roman" w:cs="Times New Roman"/>
      <w:kern w:val="0"/>
      <w:sz w:val="34"/>
      <w:szCs w:val="20"/>
    </w:rPr>
  </w:style>
  <w:style w:type="character" w:customStyle="1" w:styleId="HTMLChar">
    <w:name w:val="HTML 预设格式 Char"/>
    <w:basedOn w:val="a0"/>
    <w:link w:val="HTML"/>
    <w:uiPriority w:val="99"/>
    <w:rsid w:val="00BF25F2"/>
    <w:rPr>
      <w:rFonts w:ascii="宋体" w:eastAsia="宋体" w:hAnsi="宋体" w:cs="宋体"/>
      <w:kern w:val="0"/>
      <w:sz w:val="24"/>
      <w:szCs w:val="24"/>
    </w:rPr>
  </w:style>
  <w:style w:type="paragraph" w:styleId="af1">
    <w:name w:val="List Paragraph"/>
    <w:basedOn w:val="a"/>
    <w:uiPriority w:val="34"/>
    <w:qFormat/>
    <w:rsid w:val="0044205F"/>
    <w:pPr>
      <w:widowControl/>
      <w:ind w:firstLineChars="200" w:firstLine="420"/>
      <w:jc w:val="left"/>
    </w:pPr>
    <w:rPr>
      <w:rFonts w:ascii="Times New Roman" w:hAnsi="Times New Roman" w:cs="Times New Roman"/>
      <w:kern w:val="0"/>
      <w:sz w:val="20"/>
      <w:szCs w:val="20"/>
    </w:rPr>
  </w:style>
  <w:style w:type="paragraph" w:customStyle="1" w:styleId="pa-1">
    <w:name w:val="pa-1"/>
    <w:basedOn w:val="a"/>
    <w:qFormat/>
    <w:rsid w:val="004D35A4"/>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hyperlink" Target="http://221.14.6.70:8088/ggzy" TargetMode="External"/><Relationship Id="rId2" Type="http://schemas.openxmlformats.org/officeDocument/2006/relationships/customXml" Target="../customXml/item2.xml"/><Relationship Id="rId16"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hyperlink" Target="http://221.14.6.70:8088/ggz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4" Type="http://schemas.openxmlformats.org/officeDocument/2006/relationships/hyperlink" Target="https://baike.baidu.com/item/&#230;&#137;&#191;&#230;&#139;&#133;&#232;&#191;&#158;&#229;&#184;&#166;&#232;&#180;&#163;&#22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D6D72B-19BD-4504-B32E-EE3575E88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67</Pages>
  <Words>5795</Words>
  <Characters>33035</Characters>
  <Application>Microsoft Office Word</Application>
  <DocSecurity>0</DocSecurity>
  <Lines>275</Lines>
  <Paragraphs>77</Paragraphs>
  <ScaleCrop>false</ScaleCrop>
  <Company>Sky123.Org</Company>
  <LinksUpToDate>false</LinksUpToDate>
  <CharactersWithSpaces>38753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许昌公安局“大数据分析应用平台项目”</dc:title>
  <dc:creator>许昌市公共资源交易中心:孟莉</dc:creator>
  <cp:lastModifiedBy>许昌市公共资源交易中心:沙鑫（备用）</cp:lastModifiedBy>
  <cp:revision>121</cp:revision>
  <cp:lastPrinted>2018-07-31T02:20:00Z</cp:lastPrinted>
  <dcterms:created xsi:type="dcterms:W3CDTF">2018-11-13T02:04:00Z</dcterms:created>
  <dcterms:modified xsi:type="dcterms:W3CDTF">2019-02-25T02:45:00Z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