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021182">
        <w:rPr>
          <w:rFonts w:asciiTheme="majorEastAsia" w:eastAsiaTheme="majorEastAsia" w:hAnsiTheme="majorEastAsia" w:cstheme="majorEastAsia" w:hint="eastAsia"/>
          <w:b/>
          <w:bCs/>
          <w:sz w:val="44"/>
          <w:szCs w:val="44"/>
        </w:rPr>
        <w:t>民政局</w:t>
      </w:r>
      <w:r>
        <w:rPr>
          <w:rFonts w:asciiTheme="majorEastAsia" w:eastAsiaTheme="majorEastAsia" w:hAnsiTheme="majorEastAsia" w:cstheme="majorEastAsia" w:hint="eastAsia"/>
          <w:b/>
          <w:bCs/>
          <w:sz w:val="44"/>
          <w:szCs w:val="44"/>
        </w:rPr>
        <w:t>“</w:t>
      </w:r>
      <w:r w:rsidR="00021182">
        <w:rPr>
          <w:rFonts w:asciiTheme="majorEastAsia" w:eastAsiaTheme="majorEastAsia" w:hAnsiTheme="majorEastAsia" w:cstheme="majorEastAsia" w:hint="eastAsia"/>
          <w:b/>
          <w:bCs/>
          <w:sz w:val="44"/>
          <w:szCs w:val="44"/>
        </w:rPr>
        <w:t>许昌市居家和社区养老服务设施服务标准</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6A15AA">
        <w:rPr>
          <w:rFonts w:asciiTheme="majorEastAsia" w:eastAsiaTheme="majorEastAsia" w:hAnsiTheme="majorEastAsia" w:cstheme="majorEastAsia" w:hint="eastAsia"/>
          <w:b/>
          <w:bCs/>
          <w:sz w:val="36"/>
          <w:szCs w:val="36"/>
        </w:rPr>
        <w:t>085</w:t>
      </w:r>
      <w:r w:rsidR="005B1E58">
        <w:rPr>
          <w:rFonts w:asciiTheme="majorEastAsia" w:eastAsiaTheme="majorEastAsia" w:hAnsiTheme="majorEastAsia" w:cstheme="majorEastAsia" w:hint="eastAsia"/>
          <w:b/>
          <w:bCs/>
          <w:sz w:val="36"/>
          <w:szCs w:val="36"/>
        </w:rPr>
        <w:t>-</w:t>
      </w:r>
      <w:r w:rsidR="00267F4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021182">
        <w:rPr>
          <w:rFonts w:asciiTheme="majorEastAsia" w:eastAsiaTheme="majorEastAsia" w:hAnsiTheme="majorEastAsia" w:cstheme="majorEastAsia" w:hint="eastAsia"/>
          <w:b/>
          <w:bCs/>
          <w:sz w:val="36"/>
          <w:szCs w:val="36"/>
        </w:rPr>
        <w:t>民政</w:t>
      </w:r>
      <w:r>
        <w:rPr>
          <w:rFonts w:asciiTheme="majorEastAsia" w:eastAsiaTheme="majorEastAsia" w:hAnsiTheme="majorEastAsia" w:cstheme="majorEastAsia" w:hint="eastAsia"/>
          <w:b/>
          <w:bCs/>
          <w:sz w:val="36"/>
          <w:szCs w:val="36"/>
        </w:rPr>
        <w:t>局</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267F41">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267F41">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F60E5E">
        <w:rPr>
          <w:rFonts w:asciiTheme="majorEastAsia" w:eastAsiaTheme="majorEastAsia" w:hAnsiTheme="majorEastAsia" w:cstheme="majorEastAsia" w:hint="eastAsia"/>
          <w:b/>
          <w:bCs/>
          <w:sz w:val="36"/>
          <w:szCs w:val="36"/>
        </w:rPr>
        <w:t>二十一</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6A15A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w:t>
      </w:r>
      <w:r w:rsidR="00021182">
        <w:rPr>
          <w:rFonts w:asciiTheme="minorEastAsia" w:eastAsiaTheme="minorEastAsia" w:hAnsiTheme="minorEastAsia" w:cs="仿宋_GB2312" w:hint="eastAsia"/>
          <w:shd w:val="clear" w:color="auto" w:fill="FFFFFF"/>
        </w:rPr>
        <w:t>居家和社区养老服务设施服务标准</w:t>
      </w:r>
      <w:r>
        <w:rPr>
          <w:rFonts w:asciiTheme="minorEastAsia" w:eastAsiaTheme="minorEastAsia" w:hAnsiTheme="minorEastAsia" w:cs="仿宋_GB2312" w:hint="eastAsia"/>
          <w:shd w:val="clear" w:color="auto" w:fill="FFFFFF"/>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021182" w:rsidRPr="00021182">
        <w:rPr>
          <w:rFonts w:asciiTheme="minorEastAsia" w:eastAsiaTheme="minorEastAsia" w:hAnsiTheme="minorEastAsia" w:cs="仿宋_GB2312" w:hint="eastAsia"/>
          <w:shd w:val="clear" w:color="auto" w:fill="FFFFFF"/>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021182">
        <w:rPr>
          <w:rFonts w:asciiTheme="minorEastAsia" w:eastAsiaTheme="minorEastAsia" w:hAnsiTheme="minorEastAsia" w:cs="仿宋_GB2312" w:hint="eastAsia"/>
          <w:shd w:val="clear" w:color="auto" w:fill="FFFFFF"/>
        </w:rPr>
        <w:t>150000</w:t>
      </w:r>
      <w:r>
        <w:rPr>
          <w:rFonts w:asciiTheme="minorEastAsia" w:eastAsiaTheme="minorEastAsia" w:hAnsiTheme="minorEastAsia" w:cs="仿宋_GB2312" w:hint="eastAsia"/>
          <w:shd w:val="clear" w:color="auto" w:fill="FFFFFF"/>
        </w:rPr>
        <w:t>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 ：</w:t>
      </w:r>
      <w:r w:rsidRPr="004B53B1">
        <w:rPr>
          <w:rFonts w:asciiTheme="minorEastAsia" w:eastAsiaTheme="minorEastAsia" w:hAnsiTheme="minorEastAsia" w:cs="仿宋_GB2312" w:hint="eastAsia"/>
          <w:shd w:val="clear" w:color="auto" w:fill="FFFFFF"/>
        </w:rPr>
        <w:t>合同签订后</w:t>
      </w:r>
      <w:r w:rsidR="00021182">
        <w:rPr>
          <w:rFonts w:asciiTheme="minorEastAsia" w:eastAsiaTheme="minorEastAsia" w:hAnsiTheme="minorEastAsia" w:cs="仿宋_GB2312" w:hint="eastAsia"/>
          <w:shd w:val="clear" w:color="auto" w:fill="FFFFFF"/>
        </w:rPr>
        <w:t>一年</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Pr="004B53B1">
        <w:rPr>
          <w:rFonts w:asciiTheme="minorEastAsia" w:eastAsiaTheme="minorEastAsia" w:hAnsiTheme="minorEastAsia" w:cs="仿宋_GB2312" w:hint="eastAsia"/>
          <w:shd w:val="clear" w:color="auto" w:fill="FFFFFF"/>
        </w:rPr>
        <w:t>许昌市</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5B1E58" w:rsidRPr="005B1E58" w:rsidRDefault="004B53B1" w:rsidP="005B1E5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5B1E58" w:rsidRPr="005B1E58">
        <w:rPr>
          <w:rFonts w:asciiTheme="minorEastAsia" w:eastAsiaTheme="minorEastAsia" w:hAnsiTheme="minorEastAsia" w:cs="仿宋_GB2312" w:hint="eastAsia"/>
          <w:shd w:val="clear" w:color="auto" w:fill="FFFFFF"/>
        </w:rPr>
        <w:t>未被列入“信用中国”网站</w:t>
      </w:r>
      <w:r w:rsidR="005B1E58" w:rsidRPr="005B1E58">
        <w:rPr>
          <w:rFonts w:asciiTheme="minorEastAsia" w:eastAsiaTheme="minorEastAsia" w:hAnsiTheme="minorEastAsia" w:cs="仿宋_GB2312"/>
          <w:shd w:val="clear" w:color="auto" w:fill="FFFFFF"/>
        </w:rPr>
        <w:t>(www.creditchina.gov.cn)</w:t>
      </w:r>
      <w:r w:rsidR="005B1E58" w:rsidRPr="005B1E5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B1E58" w:rsidRPr="005B1E58">
        <w:rPr>
          <w:rFonts w:asciiTheme="minorEastAsia" w:eastAsiaTheme="minorEastAsia" w:hAnsiTheme="minorEastAsia" w:cs="仿宋_GB2312"/>
          <w:shd w:val="clear" w:color="auto" w:fill="FFFFFF"/>
        </w:rPr>
        <w:t xml:space="preserve"> (www.ccgp.gov.cn)</w:t>
      </w:r>
      <w:r w:rsidR="005B1E58" w:rsidRPr="005B1E5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B1E58" w:rsidRPr="005B1E58">
        <w:rPr>
          <w:rFonts w:asciiTheme="minorEastAsia" w:eastAsiaTheme="minorEastAsia" w:hAnsiTheme="minorEastAsia" w:cs="仿宋_GB2312"/>
          <w:shd w:val="clear" w:color="auto" w:fill="FFFFFF"/>
        </w:rPr>
        <w:t>www.gsxt.gov.cn</w:t>
      </w:r>
      <w:r w:rsidR="005B1E58" w:rsidRPr="005B1E58">
        <w:rPr>
          <w:rFonts w:asciiTheme="minorEastAsia" w:eastAsiaTheme="minorEastAsia" w:hAnsiTheme="minorEastAsia" w:cs="仿宋_GB2312" w:hint="eastAsia"/>
          <w:shd w:val="clear" w:color="auto" w:fill="FFFFFF"/>
        </w:rPr>
        <w:t>）严重违法失信企业名单（黑名单）的投标人。</w:t>
      </w:r>
    </w:p>
    <w:p w:rsidR="008D37EF" w:rsidRDefault="004B53B1" w:rsidP="005B1E58">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D7094F">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267F41">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015971">
        <w:rPr>
          <w:rFonts w:asciiTheme="minorEastAsia" w:eastAsiaTheme="minorEastAsia" w:hAnsiTheme="minorEastAsia" w:cs="仿宋_GB2312" w:hint="eastAsia"/>
        </w:rPr>
        <w:t xml:space="preserve"> </w:t>
      </w:r>
      <w:r w:rsidR="00F60E5E">
        <w:rPr>
          <w:rFonts w:asciiTheme="minorEastAsia" w:eastAsiaTheme="minorEastAsia" w:hAnsiTheme="minorEastAsia" w:cs="仿宋_GB2312" w:hint="eastAsia"/>
        </w:rPr>
        <w:t>2</w:t>
      </w:r>
      <w:r>
        <w:rPr>
          <w:rFonts w:asciiTheme="minorEastAsia" w:eastAsiaTheme="minorEastAsia" w:hAnsiTheme="minorEastAsia" w:cs="仿宋_GB2312" w:hint="eastAsia"/>
        </w:rPr>
        <w:t>月</w:t>
      </w:r>
      <w:r w:rsidR="00F60E5E">
        <w:rPr>
          <w:rFonts w:asciiTheme="minorEastAsia" w:eastAsiaTheme="minorEastAsia" w:hAnsiTheme="minorEastAsia" w:cs="仿宋_GB2312" w:hint="eastAsia"/>
        </w:rPr>
        <w:t>27</w:t>
      </w:r>
      <w:r>
        <w:rPr>
          <w:rFonts w:asciiTheme="minorEastAsia" w:eastAsiaTheme="minorEastAsia" w:hAnsiTheme="minorEastAsia" w:cs="仿宋_GB2312" w:hint="eastAsia"/>
        </w:rPr>
        <w:t>日</w:t>
      </w:r>
      <w:r w:rsidR="00F60E5E">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6A15AA">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60E5E">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021182">
        <w:rPr>
          <w:rFonts w:asciiTheme="minorEastAsia" w:eastAsiaTheme="minorEastAsia" w:hAnsiTheme="minorEastAsia" w:cs="仿宋_GB2312" w:hint="eastAsia"/>
        </w:rPr>
        <w:t>民政</w:t>
      </w:r>
      <w:r>
        <w:rPr>
          <w:rFonts w:asciiTheme="minorEastAsia" w:eastAsiaTheme="minorEastAsia" w:hAnsiTheme="minorEastAsia" w:cs="仿宋_GB2312" w:hint="eastAsia"/>
        </w:rPr>
        <w:t>局</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1182" w:rsidRPr="00021182">
        <w:rPr>
          <w:rFonts w:asciiTheme="minorEastAsia" w:eastAsiaTheme="minorEastAsia" w:hAnsiTheme="minorEastAsia" w:cs="仿宋_GB2312" w:hint="eastAsia"/>
        </w:rPr>
        <w:t>许昌市魏都区建安大道东段1516号市委市政府9号楼</w:t>
      </w:r>
    </w:p>
    <w:p w:rsidR="008D37EF" w:rsidRDefault="004B53B1" w:rsidP="00021182">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1182">
        <w:rPr>
          <w:rFonts w:asciiTheme="minorEastAsia" w:eastAsiaTheme="minorEastAsia" w:hAnsiTheme="minorEastAsia" w:cs="仿宋_GB2312" w:hint="eastAsia"/>
        </w:rPr>
        <w:t>孙培培</w:t>
      </w:r>
      <w:r>
        <w:rPr>
          <w:rFonts w:asciiTheme="minorEastAsia" w:eastAsiaTheme="minorEastAsia" w:hAnsiTheme="minorEastAsia" w:cs="仿宋_GB2312" w:hint="eastAsia"/>
        </w:rPr>
        <w:t xml:space="preserve">              联系电话：</w:t>
      </w:r>
      <w:r w:rsidR="00342B97">
        <w:rPr>
          <w:rFonts w:asciiTheme="minorEastAsia" w:eastAsiaTheme="minorEastAsia" w:hAnsiTheme="minorEastAsia" w:cs="仿宋_GB2312" w:hint="eastAsia"/>
        </w:rPr>
        <w:t>15136855102</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E258D">
        <w:rPr>
          <w:rFonts w:asciiTheme="minorEastAsia" w:hAnsiTheme="minorEastAsia" w:cstheme="majorEastAsia" w:hint="eastAsia"/>
          <w:sz w:val="24"/>
          <w:szCs w:val="24"/>
          <w:lang w:val="zh-CN"/>
        </w:rPr>
        <w:t xml:space="preserve"> </w:t>
      </w:r>
      <w:r w:rsidR="005B1E58">
        <w:rPr>
          <w:rFonts w:asciiTheme="minorEastAsia" w:hAnsiTheme="minorEastAsia" w:cstheme="majorEastAsia" w:hint="eastAsia"/>
          <w:sz w:val="24"/>
          <w:szCs w:val="24"/>
          <w:lang w:val="zh-CN"/>
        </w:rPr>
        <w:t xml:space="preserve"> </w:t>
      </w:r>
      <w:r w:rsidR="00F60E5E">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021182">
        <w:rPr>
          <w:rFonts w:asciiTheme="minorEastAsia" w:hAnsiTheme="minorEastAsia" w:cs="仿宋_GB2312" w:hint="eastAsia"/>
          <w:sz w:val="24"/>
          <w:szCs w:val="24"/>
        </w:rPr>
        <w:t>民政</w:t>
      </w:r>
      <w:r>
        <w:rPr>
          <w:rFonts w:asciiTheme="minorEastAsia" w:hAnsiTheme="minorEastAsia" w:cs="仿宋_GB2312" w:hint="eastAsia"/>
          <w:sz w:val="24"/>
          <w:szCs w:val="24"/>
        </w:rPr>
        <w:t>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267F41">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F60E5E">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F60E5E">
        <w:rPr>
          <w:rFonts w:asciiTheme="minorEastAsia" w:hAnsiTheme="minorEastAsia" w:cs="仿宋_GB2312" w:hint="eastAsia"/>
          <w:sz w:val="24"/>
          <w:szCs w:val="24"/>
        </w:rPr>
        <w:t>二十一</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6A15AA" w:rsidRDefault="006A15AA" w:rsidP="005B1E58">
      <w:pPr>
        <w:autoSpaceDE w:val="0"/>
        <w:autoSpaceDN w:val="0"/>
        <w:adjustRightInd w:val="0"/>
        <w:spacing w:line="700" w:lineRule="exact"/>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8D37EF" w:rsidRDefault="0002118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4B53B1">
        <w:rPr>
          <w:rFonts w:asciiTheme="minorEastAsia" w:hAnsiTheme="minorEastAsia" w:cs="宋体" w:hint="eastAsia"/>
          <w:b/>
          <w:kern w:val="0"/>
          <w:sz w:val="24"/>
          <w:szCs w:val="24"/>
          <w:lang w:val="zh-CN"/>
        </w:rPr>
        <w:t>、服务标准、期限、效率等要求</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1.上门服务。到老年人家中,向老年人提供助餐、助浴、助洁、助急、助行、助</w:t>
      </w:r>
      <w:proofErr w:type="gramStart"/>
      <w:r w:rsidRPr="00021182">
        <w:rPr>
          <w:rFonts w:asciiTheme="minorEastAsia" w:hAnsiTheme="minorEastAsia" w:cs="仿宋" w:hint="eastAsia"/>
          <w:color w:val="000000"/>
          <w:kern w:val="0"/>
          <w:sz w:val="24"/>
          <w:szCs w:val="24"/>
          <w:shd w:val="clear" w:color="auto" w:fill="FFFFFF"/>
        </w:rPr>
        <w:t>医</w:t>
      </w:r>
      <w:proofErr w:type="gramEnd"/>
      <w:r w:rsidRPr="00021182">
        <w:rPr>
          <w:rFonts w:asciiTheme="minorEastAsia" w:hAnsiTheme="minorEastAsia" w:cs="仿宋" w:hint="eastAsia"/>
          <w:color w:val="000000"/>
          <w:kern w:val="0"/>
          <w:sz w:val="24"/>
          <w:szCs w:val="24"/>
          <w:shd w:val="clear" w:color="auto" w:fill="FFFFFF"/>
        </w:rPr>
        <w:t>、精神慰藉、康复护理和健康指导等相关服务。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2.信息服务。建立养老服务资源和服务对象双向交流平台,提供信息交流,加强服务信息反馈的服务质量规范管理。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3.日托服务。借助社区养老服务设施,整合社会资源,集中为老年人提供日间饮食、康复护理、精神慰藉、午间休息、文体娱乐、法律咨询等服务。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4.居家和社区养老服务设施星级评定。制定《许昌市居家和社区养老服务设施星级评定实施办法》,对取得星级资格的居家养老服务设施,按照级别给予一次性奖励,以进一步促进许昌市养老</w:t>
      </w:r>
      <w:proofErr w:type="gramStart"/>
      <w:r w:rsidRPr="00021182">
        <w:rPr>
          <w:rFonts w:asciiTheme="minorEastAsia" w:hAnsiTheme="minorEastAsia" w:cs="仿宋" w:hint="eastAsia"/>
          <w:color w:val="000000"/>
          <w:kern w:val="0"/>
          <w:sz w:val="24"/>
          <w:szCs w:val="24"/>
          <w:shd w:val="clear" w:color="auto" w:fill="FFFFFF"/>
        </w:rPr>
        <w:t>老</w:t>
      </w:r>
      <w:proofErr w:type="gramEnd"/>
      <w:r w:rsidRPr="00021182">
        <w:rPr>
          <w:rFonts w:asciiTheme="minorEastAsia" w:hAnsiTheme="minorEastAsia" w:cs="仿宋" w:hint="eastAsia"/>
          <w:color w:val="000000"/>
          <w:kern w:val="0"/>
          <w:sz w:val="24"/>
          <w:szCs w:val="24"/>
          <w:shd w:val="clear" w:color="auto" w:fill="FFFFFF"/>
        </w:rPr>
        <w:t>服务设施标准化建设。</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lastRenderedPageBreak/>
        <w:t>5.居家和社区养老服务人才队伍建设和管理。完善养老服务人才的培养、使用、评估和激励机制，提升养老服务人才队伍素质，统筹建立养老服务志愿者长效服务机制。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8D37EF" w:rsidRDefault="00021182"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021182">
        <w:rPr>
          <w:rFonts w:asciiTheme="minorEastAsia" w:hAnsiTheme="minorEastAsia" w:cs="仿宋" w:hint="eastAsia"/>
          <w:color w:val="000000"/>
          <w:kern w:val="0"/>
          <w:sz w:val="24"/>
          <w:szCs w:val="24"/>
          <w:shd w:val="clear" w:color="auto" w:fill="FFFFFF"/>
        </w:rPr>
        <w:t>验收书</w:t>
      </w:r>
      <w:proofErr w:type="gramEnd"/>
      <w:r w:rsidRPr="00021182">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1、按照国家相关标准、行业标准、地方标准或者其他标准、规范验收；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2、按照招标文件要求、投标文件响应和承诺验收；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021182" w:rsidRDefault="00021182" w:rsidP="004B53B1">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四、采购标的</w:t>
      </w:r>
      <w:proofErr w:type="gramStart"/>
      <w:r>
        <w:rPr>
          <w:rFonts w:asciiTheme="minorEastAsia" w:eastAsiaTheme="minorEastAsia" w:hAnsiTheme="minorEastAsia" w:cs="黑体" w:hint="eastAsia"/>
          <w:b/>
          <w:bCs/>
          <w:shd w:val="clear" w:color="auto" w:fill="FFFFFF"/>
        </w:rPr>
        <w:t>的</w:t>
      </w:r>
      <w:proofErr w:type="gramEnd"/>
      <w:r>
        <w:rPr>
          <w:rFonts w:asciiTheme="minorEastAsia" w:eastAsiaTheme="minorEastAsia" w:hAnsiTheme="minorEastAsia" w:cs="黑体" w:hint="eastAsia"/>
          <w:b/>
          <w:bCs/>
          <w:shd w:val="clear" w:color="auto" w:fill="FFFFFF"/>
        </w:rPr>
        <w:t>其他技术、服务等要求</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1.服务团队要求：建立专业居家和社区养老服务标准制定团队,在服务期内人员稳定无变动（服务期中,若民政部门认定项目工作人员不符合条件或违规等问题,确实</w:t>
      </w:r>
      <w:r w:rsidRPr="00844885">
        <w:rPr>
          <w:rFonts w:asciiTheme="minorEastAsia" w:hAnsiTheme="minorEastAsia" w:cs="仿宋" w:hint="eastAsia"/>
          <w:color w:val="000000"/>
          <w:kern w:val="0"/>
          <w:sz w:val="24"/>
          <w:szCs w:val="24"/>
          <w:shd w:val="clear" w:color="auto" w:fill="FFFFFF"/>
        </w:rPr>
        <w:lastRenderedPageBreak/>
        <w:t>需要更换项目工作人员的情况除外)；项目点应具有与其业务范围相适应的管理人员、老年社会工作者与居家和社区养老服务员；老年社会工作者须取得国家颁发的社会工作者职业水平证书或具备国家承认的社会工作专业专科及以上学历。项目团队接受所在机构、项目单位的管理,接受市、县级民政部门的监督,按时限完成目标任务;项目团队必须参加评估，提供详实的汇报材料,接受评估组的实地考察。</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w:t>
      </w:r>
      <w:proofErr w:type="gramStart"/>
      <w:r w:rsidRPr="00844885">
        <w:rPr>
          <w:rFonts w:asciiTheme="minorEastAsia" w:hAnsiTheme="minorEastAsia" w:cs="仿宋" w:hint="eastAsia"/>
          <w:color w:val="000000"/>
          <w:kern w:val="0"/>
          <w:sz w:val="24"/>
          <w:szCs w:val="24"/>
          <w:shd w:val="clear" w:color="auto" w:fill="FFFFFF"/>
        </w:rPr>
        <w:t>效</w:t>
      </w:r>
      <w:proofErr w:type="gramEnd"/>
      <w:r w:rsidRPr="00844885">
        <w:rPr>
          <w:rFonts w:asciiTheme="minorEastAsia" w:hAnsiTheme="minorEastAsia" w:cs="仿宋" w:hint="eastAsia"/>
          <w:color w:val="000000"/>
          <w:kern w:val="0"/>
          <w:sz w:val="24"/>
          <w:szCs w:val="24"/>
          <w:shd w:val="clear" w:color="auto" w:fill="FFFFFF"/>
        </w:rPr>
        <w:t>回应服务对象需求；工作人员应严格依照项目服务规范，按照服务计划开展相应的服务，并以文字、照片、视频等形式进行记录，所有服务要做到有记录可查。</w:t>
      </w:r>
    </w:p>
    <w:p w:rsidR="008D37EF" w:rsidRDefault="005B1E5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、资金支付</w:t>
      </w:r>
    </w:p>
    <w:p w:rsidR="008D37EF" w:rsidRPr="00844885" w:rsidRDefault="004B53B1" w:rsidP="005B1E58">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1、支付方式：</w:t>
      </w:r>
      <w:r w:rsidR="00B15931" w:rsidRPr="00844885">
        <w:rPr>
          <w:rFonts w:asciiTheme="minorEastAsia" w:hAnsiTheme="minorEastAsia" w:cs="仿宋" w:hint="eastAsia"/>
          <w:color w:val="000000"/>
          <w:kern w:val="0"/>
          <w:sz w:val="24"/>
          <w:szCs w:val="24"/>
          <w:shd w:val="clear" w:color="auto" w:fill="FFFFFF"/>
        </w:rPr>
        <w:t>银行转账</w:t>
      </w:r>
    </w:p>
    <w:p w:rsidR="00844885" w:rsidRPr="00844885" w:rsidRDefault="004B53B1" w:rsidP="005B1E58">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2、支付时间及条件：</w:t>
      </w:r>
      <w:r w:rsidR="00844885" w:rsidRPr="00844885">
        <w:rPr>
          <w:rFonts w:asciiTheme="minorEastAsia" w:hAnsiTheme="minorEastAsia" w:cs="仿宋" w:hint="eastAsia"/>
          <w:color w:val="000000"/>
          <w:kern w:val="0"/>
          <w:sz w:val="24"/>
          <w:szCs w:val="24"/>
          <w:shd w:val="clear" w:color="auto" w:fill="FFFFFF"/>
        </w:rPr>
        <w:t>政府购买居家和社区养老服务标准项目服务资金先后分为三个阶段支付。签订购买服务协议后首期支付50%费用；年中对服务项目中期评估合格后支付30%费用；服务结束末期评估合格后支付剩余20%费用。</w:t>
      </w:r>
    </w:p>
    <w:p w:rsidR="008D37EF" w:rsidRDefault="005B1E58" w:rsidP="00844885">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5B1E58" w:rsidRPr="005207B7" w:rsidRDefault="005207B7" w:rsidP="005207B7">
      <w:pPr>
        <w:autoSpaceDE w:val="0"/>
        <w:autoSpaceDN w:val="0"/>
        <w:adjustRightInd w:val="0"/>
        <w:spacing w:line="360" w:lineRule="auto"/>
        <w:ind w:firstLineChars="200" w:firstLine="480"/>
        <w:rPr>
          <w:rFonts w:ascii="宋体" w:cs="宋体"/>
          <w:sz w:val="24"/>
          <w:lang w:val="zh-CN"/>
        </w:rPr>
      </w:pPr>
      <w:r>
        <w:rPr>
          <w:rFonts w:ascii="宋体" w:cs="宋体" w:hint="eastAsia"/>
          <w:bCs/>
          <w:sz w:val="24"/>
          <w:lang w:val="zh-CN"/>
        </w:rPr>
        <w:t>3</w:t>
      </w:r>
      <w:r w:rsidR="005B1E58" w:rsidRPr="005B1E58">
        <w:rPr>
          <w:rFonts w:ascii="宋体" w:cs="宋体" w:hint="eastAsia"/>
          <w:bCs/>
          <w:sz w:val="24"/>
          <w:lang w:val="zh-CN"/>
        </w:rPr>
        <w:t>、投标文件中须有详细的实施（技术）方案</w:t>
      </w:r>
      <w:r w:rsidR="005B1E58" w:rsidRPr="005B1E58">
        <w:rPr>
          <w:rFonts w:ascii="宋体" w:cs="宋体" w:hint="eastAsia"/>
          <w:b/>
          <w:bCs/>
          <w:sz w:val="24"/>
          <w:lang w:val="zh-CN"/>
        </w:rPr>
        <w:t>，否则为无效投标。</w:t>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居家和社区养老服务设施服务标准</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6A15AA">
              <w:rPr>
                <w:rFonts w:asciiTheme="minorEastAsia" w:hAnsiTheme="minorEastAsia" w:cs="仿宋_GB2312" w:hint="eastAsia"/>
                <w:sz w:val="24"/>
                <w:szCs w:val="24"/>
              </w:rPr>
              <w:t>085</w:t>
            </w:r>
            <w:r w:rsidR="005B1E58">
              <w:rPr>
                <w:rFonts w:asciiTheme="minorEastAsia" w:hAnsiTheme="minorEastAsia" w:cs="仿宋_GB2312" w:hint="eastAsia"/>
                <w:sz w:val="24"/>
                <w:szCs w:val="24"/>
              </w:rPr>
              <w:t>-</w:t>
            </w:r>
            <w:r w:rsidR="00267F41">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844885" w:rsidRDefault="004B53B1">
            <w:pPr>
              <w:autoSpaceDE w:val="0"/>
              <w:autoSpaceDN w:val="0"/>
              <w:adjustRightInd w:val="0"/>
              <w:spacing w:line="360" w:lineRule="auto"/>
              <w:jc w:val="left"/>
              <w:rPr>
                <w:rFonts w:asciiTheme="minorEastAsia" w:hAnsiTheme="minorEastAsia" w:cs="仿宋"/>
                <w:sz w:val="24"/>
                <w:szCs w:val="24"/>
              </w:rPr>
            </w:pPr>
            <w:r w:rsidRPr="00844885">
              <w:rPr>
                <w:rFonts w:asciiTheme="minorEastAsia" w:hAnsiTheme="minorEastAsia" w:cs="仿宋_GB2312" w:hint="eastAsia"/>
                <w:sz w:val="24"/>
                <w:szCs w:val="24"/>
              </w:rPr>
              <w:t>项目内容：</w:t>
            </w:r>
            <w:r w:rsidR="00844885" w:rsidRPr="000D08EC">
              <w:rPr>
                <w:rFonts w:asciiTheme="minorEastAsia" w:hAnsiTheme="minorEastAsia" w:cs="仿宋" w:hint="eastAsia"/>
                <w:sz w:val="24"/>
                <w:szCs w:val="24"/>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民政</w:t>
            </w:r>
            <w:r w:rsidR="00B15931">
              <w:rPr>
                <w:rFonts w:asciiTheme="minorEastAsia" w:hAnsiTheme="minorEastAsia" w:cs="仿宋_GB2312" w:hint="eastAsia"/>
                <w:sz w:val="24"/>
                <w:szCs w:val="24"/>
              </w:rPr>
              <w:t>局</w:t>
            </w:r>
          </w:p>
          <w:p w:rsidR="00844885" w:rsidRPr="00021182" w:rsidRDefault="004B53B1" w:rsidP="00844885">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hAnsiTheme="minorEastAsia" w:cs="仿宋_GB2312" w:hint="eastAsia"/>
              </w:rPr>
              <w:t>地址：</w:t>
            </w:r>
            <w:r w:rsidR="00844885" w:rsidRPr="00021182">
              <w:rPr>
                <w:rFonts w:asciiTheme="minorEastAsia" w:eastAsiaTheme="minorEastAsia" w:hAnsiTheme="minorEastAsia" w:cs="仿宋_GB2312" w:hint="eastAsia"/>
              </w:rPr>
              <w:t>许昌市魏都区建安大道东段1516号市委市政府9号楼</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44885">
              <w:rPr>
                <w:rFonts w:asciiTheme="minorEastAsia" w:hAnsiTheme="minorEastAsia" w:cs="仿宋_GB2312" w:hint="eastAsia"/>
                <w:sz w:val="24"/>
                <w:szCs w:val="24"/>
              </w:rPr>
              <w:t>孙培培</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844885">
              <w:rPr>
                <w:rFonts w:asciiTheme="minorEastAsia" w:hAnsiTheme="minorEastAsia" w:cs="仿宋_GB2312" w:hint="eastAsia"/>
                <w:sz w:val="24"/>
                <w:szCs w:val="24"/>
              </w:rPr>
              <w:t>0374-2965636</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A6235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B1E58" w:rsidRPr="005B1E58" w:rsidRDefault="00B15931" w:rsidP="005B1E58">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5B1E58" w:rsidRPr="005B1E58">
              <w:rPr>
                <w:rFonts w:asciiTheme="minorEastAsia" w:hAnsiTheme="minorEastAsia" w:cs="宋体" w:hint="eastAsia"/>
                <w:b/>
                <w:kern w:val="0"/>
                <w:sz w:val="24"/>
                <w:szCs w:val="24"/>
                <w:lang w:val="zh-CN"/>
              </w:rPr>
              <w:t>未被列入“信用中国”网站</w:t>
            </w:r>
            <w:r w:rsidR="005B1E58" w:rsidRPr="005B1E58">
              <w:rPr>
                <w:rFonts w:asciiTheme="minorEastAsia" w:hAnsiTheme="minorEastAsia" w:cs="宋体"/>
                <w:b/>
                <w:kern w:val="0"/>
                <w:sz w:val="24"/>
                <w:szCs w:val="24"/>
                <w:lang w:val="zh-CN"/>
              </w:rPr>
              <w:t>(www.creditchina.gov.cn)</w:t>
            </w:r>
            <w:r w:rsidR="005B1E58" w:rsidRPr="005B1E5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B1E58" w:rsidRPr="005B1E58">
              <w:rPr>
                <w:rFonts w:asciiTheme="minorEastAsia" w:hAnsiTheme="minorEastAsia" w:cs="宋体"/>
                <w:b/>
                <w:kern w:val="0"/>
                <w:sz w:val="24"/>
                <w:szCs w:val="24"/>
                <w:lang w:val="zh-CN"/>
              </w:rPr>
              <w:t xml:space="preserve"> (www.ccgp.gov.cn)</w:t>
            </w:r>
            <w:r w:rsidR="005B1E58" w:rsidRPr="005B1E58">
              <w:rPr>
                <w:rFonts w:asciiTheme="minorEastAsia" w:hAnsiTheme="minorEastAsia" w:cs="宋体" w:hint="eastAsia"/>
                <w:b/>
                <w:kern w:val="0"/>
                <w:sz w:val="24"/>
                <w:szCs w:val="24"/>
                <w:lang w:val="zh-CN"/>
              </w:rPr>
              <w:t>政府采购严重违法失信行为记录名单的投标人；“国家企业信用公示系统”网站（</w:t>
            </w:r>
            <w:r w:rsidR="005B1E58" w:rsidRPr="005B1E58">
              <w:rPr>
                <w:rFonts w:asciiTheme="minorEastAsia" w:hAnsiTheme="minorEastAsia" w:cs="宋体"/>
                <w:b/>
                <w:kern w:val="0"/>
                <w:sz w:val="24"/>
                <w:szCs w:val="24"/>
                <w:lang w:val="zh-CN"/>
              </w:rPr>
              <w:t>www.gsxt.gov.cn</w:t>
            </w:r>
            <w:r w:rsidR="005B1E58" w:rsidRPr="005B1E58">
              <w:rPr>
                <w:rFonts w:asciiTheme="minorEastAsia" w:hAnsiTheme="minorEastAsia" w:cs="宋体" w:hint="eastAsia"/>
                <w:b/>
                <w:kern w:val="0"/>
                <w:sz w:val="24"/>
                <w:szCs w:val="24"/>
                <w:lang w:val="zh-CN"/>
              </w:rPr>
              <w:t>）严重违法失信企业名单</w:t>
            </w:r>
            <w:r w:rsidR="005B1E58" w:rsidRPr="005B1E58">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1、查询渠道：“信用中国”网站（</w:t>
            </w:r>
            <w:r w:rsidRPr="005B1E58">
              <w:rPr>
                <w:rFonts w:asciiTheme="minorEastAsia" w:hAnsiTheme="minorEastAsia" w:cs="宋体"/>
                <w:kern w:val="0"/>
                <w:sz w:val="24"/>
                <w:szCs w:val="24"/>
              </w:rPr>
              <w:t>www.creditchina.gov.cn</w:t>
            </w:r>
            <w:r w:rsidRPr="005B1E58">
              <w:rPr>
                <w:rFonts w:asciiTheme="minorEastAsia" w:hAnsiTheme="minorEastAsia" w:cs="宋体" w:hint="eastAsia"/>
                <w:kern w:val="0"/>
                <w:sz w:val="24"/>
                <w:szCs w:val="24"/>
              </w:rPr>
              <w:t>）和“中国政府采购网”（</w:t>
            </w:r>
            <w:r w:rsidRPr="005B1E58">
              <w:rPr>
                <w:rFonts w:asciiTheme="minorEastAsia" w:hAnsiTheme="minorEastAsia" w:cs="宋体"/>
                <w:kern w:val="0"/>
                <w:sz w:val="24"/>
                <w:szCs w:val="24"/>
              </w:rPr>
              <w:t>www.ccgp.gov.cn</w:t>
            </w:r>
            <w:r w:rsidRPr="005B1E58">
              <w:rPr>
                <w:rFonts w:asciiTheme="minorEastAsia" w:hAnsiTheme="minorEastAsia" w:cs="宋体" w:hint="eastAsia"/>
                <w:kern w:val="0"/>
                <w:sz w:val="24"/>
                <w:szCs w:val="24"/>
              </w:rPr>
              <w:t>）；“国家企业信用公示系统”网站（</w:t>
            </w:r>
            <w:r w:rsidRPr="005B1E58">
              <w:rPr>
                <w:rFonts w:asciiTheme="minorEastAsia" w:hAnsiTheme="minorEastAsia" w:cs="宋体"/>
                <w:kern w:val="0"/>
                <w:sz w:val="24"/>
                <w:szCs w:val="24"/>
              </w:rPr>
              <w:t>www.gsxt.gov.cn</w:t>
            </w:r>
            <w:r w:rsidRPr="005B1E58">
              <w:rPr>
                <w:rFonts w:asciiTheme="minorEastAsia" w:hAnsiTheme="minorEastAsia" w:cs="宋体" w:hint="eastAsia"/>
                <w:kern w:val="0"/>
                <w:sz w:val="24"/>
                <w:szCs w:val="24"/>
              </w:rPr>
              <w:t>）；</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2、截止时间：同投标截止时间；</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kern w:val="0"/>
                <w:sz w:val="24"/>
                <w:szCs w:val="24"/>
              </w:rPr>
              <w:t>4</w:t>
            </w:r>
            <w:r w:rsidRPr="005B1E5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5B1E58" w:rsidP="005B1E58">
            <w:pPr>
              <w:autoSpaceDE w:val="0"/>
              <w:autoSpaceDN w:val="0"/>
              <w:spacing w:line="360" w:lineRule="auto"/>
              <w:contextualSpacing/>
              <w:rPr>
                <w:rFonts w:asciiTheme="minorEastAsia" w:hAnsiTheme="minorEastAsia" w:cs="仿宋_GB2312"/>
                <w:sz w:val="24"/>
                <w:szCs w:val="24"/>
              </w:rPr>
            </w:pPr>
            <w:r w:rsidRPr="005B1E58">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0403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403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844885"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80403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80403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80403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80403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E258D" w:rsidP="00267F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267F41">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F60E5E">
              <w:rPr>
                <w:rFonts w:asciiTheme="minorEastAsia" w:hAnsiTheme="minorEastAsia" w:cs="宋体" w:hint="eastAsia"/>
                <w:bCs/>
                <w:sz w:val="24"/>
                <w:szCs w:val="24"/>
                <w:lang w:val="zh-CN"/>
              </w:rPr>
              <w:t>2</w:t>
            </w:r>
            <w:r w:rsidR="004B53B1">
              <w:rPr>
                <w:rFonts w:asciiTheme="minorEastAsia" w:hAnsiTheme="minorEastAsia" w:cs="宋体" w:hint="eastAsia"/>
                <w:bCs/>
                <w:sz w:val="24"/>
                <w:szCs w:val="24"/>
                <w:lang w:val="zh-CN"/>
              </w:rPr>
              <w:t>月</w:t>
            </w:r>
            <w:r w:rsidR="00F60E5E">
              <w:rPr>
                <w:rFonts w:asciiTheme="minorEastAsia" w:hAnsiTheme="minorEastAsia" w:cs="宋体" w:hint="eastAsia"/>
                <w:bCs/>
                <w:sz w:val="24"/>
                <w:szCs w:val="24"/>
                <w:lang w:val="zh-CN"/>
              </w:rPr>
              <w:t>27</w:t>
            </w:r>
            <w:r w:rsidR="004B53B1">
              <w:rPr>
                <w:rFonts w:asciiTheme="minorEastAsia" w:hAnsiTheme="minorEastAsia" w:cs="宋体" w:hint="eastAsia"/>
                <w:bCs/>
                <w:sz w:val="24"/>
                <w:szCs w:val="24"/>
                <w:lang w:val="zh-CN"/>
              </w:rPr>
              <w:t>日</w:t>
            </w:r>
            <w:r w:rsidR="00F60E5E">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6A15AA">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267F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60E5E">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5931">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w:t>
            </w:r>
            <w:r w:rsidR="00844885">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80403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80403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80403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80403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80403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80403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A6235D">
        <w:trPr>
          <w:trHeight w:val="510"/>
          <w:jc w:val="center"/>
        </w:trPr>
        <w:tc>
          <w:tcPr>
            <w:tcW w:w="806" w:type="dxa"/>
            <w:vAlign w:val="center"/>
          </w:tcPr>
          <w:p w:rsidR="00A6235D" w:rsidRDefault="00A6235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6235D" w:rsidRDefault="00A6235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A6235D" w:rsidRDefault="00A6235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6235D" w:rsidRPr="00A6235D" w:rsidRDefault="00A6235D" w:rsidP="00801D29">
            <w:pPr>
              <w:wordWrap w:val="0"/>
              <w:topLinePunct/>
              <w:snapToGrid w:val="0"/>
              <w:spacing w:line="360" w:lineRule="auto"/>
              <w:rPr>
                <w:rFonts w:ascii="宋体"/>
                <w:sz w:val="24"/>
                <w:szCs w:val="24"/>
              </w:rPr>
            </w:pPr>
            <w:r w:rsidRPr="00A6235D">
              <w:rPr>
                <w:rFonts w:asciiTheme="minorEastAsia" w:hAnsiTheme="minorEastAsia" w:cs="宋体" w:hint="eastAsia"/>
                <w:bCs/>
                <w:sz w:val="24"/>
                <w:szCs w:val="24"/>
                <w:lang w:val="zh-CN"/>
              </w:rPr>
              <w:t>1、</w:t>
            </w:r>
            <w:r w:rsidRPr="00A6235D">
              <w:rPr>
                <w:rFonts w:ascii="宋体" w:hAnsi="宋体" w:hint="eastAsia"/>
                <w:kern w:val="0"/>
                <w:sz w:val="24"/>
                <w:szCs w:val="24"/>
              </w:rPr>
              <w:t>成交人在向采购单位领取成交通知书时，须向采购单位提供</w:t>
            </w:r>
            <w:r w:rsidRPr="00A6235D">
              <w:rPr>
                <w:rFonts w:ascii="宋体" w:hAnsi="宋体" w:hint="eastAsia"/>
                <w:sz w:val="24"/>
                <w:szCs w:val="24"/>
              </w:rPr>
              <w:t>法人营业执照、税务登记证副本及投标条件中要求的相关证件原件和采购文件</w:t>
            </w:r>
            <w:r w:rsidRPr="00A6235D">
              <w:rPr>
                <w:rFonts w:ascii="宋体" w:hint="eastAsia"/>
                <w:sz w:val="24"/>
                <w:szCs w:val="24"/>
              </w:rPr>
              <w:t xml:space="preserve"> “其它要求”中要求的相关材料（如果本采购文件要求的话），</w:t>
            </w:r>
            <w:r w:rsidRPr="00A6235D">
              <w:rPr>
                <w:rFonts w:ascii="宋体" w:hint="eastAsia"/>
                <w:b/>
                <w:sz w:val="24"/>
                <w:szCs w:val="24"/>
              </w:rPr>
              <w:t>否则取消其成交资格。</w:t>
            </w:r>
          </w:p>
          <w:p w:rsidR="00A6235D" w:rsidRPr="00A6235D" w:rsidRDefault="00A6235D" w:rsidP="00A6235D">
            <w:pPr>
              <w:autoSpaceDE w:val="0"/>
              <w:autoSpaceDN w:val="0"/>
              <w:adjustRightInd w:val="0"/>
              <w:spacing w:line="360" w:lineRule="auto"/>
              <w:rPr>
                <w:rFonts w:asciiTheme="minorEastAsia" w:hAnsiTheme="minorEastAsia" w:cs="宋体"/>
                <w:bCs/>
                <w:sz w:val="24"/>
                <w:szCs w:val="24"/>
              </w:rPr>
            </w:pPr>
            <w:r w:rsidRPr="00A6235D">
              <w:rPr>
                <w:rFonts w:asciiTheme="minorEastAsia" w:hAnsiTheme="minorEastAsia" w:cs="宋体" w:hint="eastAsia"/>
                <w:bCs/>
                <w:sz w:val="24"/>
                <w:szCs w:val="24"/>
              </w:rPr>
              <w:t>2</w:t>
            </w:r>
            <w:r w:rsidRPr="00A6235D">
              <w:rPr>
                <w:rFonts w:asciiTheme="minorEastAsia" w:hAnsiTheme="minorEastAsia" w:cs="宋体" w:hint="eastAsia"/>
                <w:bCs/>
                <w:sz w:val="24"/>
                <w:szCs w:val="24"/>
                <w:lang w:val="zh-CN"/>
              </w:rPr>
              <w:t>、成交人在接到成交通知时</w:t>
            </w:r>
            <w:r w:rsidRPr="00A6235D">
              <w:rPr>
                <w:rFonts w:asciiTheme="minorEastAsia" w:hAnsiTheme="minorEastAsia" w:cs="宋体" w:hint="eastAsia"/>
                <w:bCs/>
                <w:sz w:val="24"/>
                <w:szCs w:val="24"/>
              </w:rPr>
              <w:t>，</w:t>
            </w:r>
            <w:r w:rsidRPr="00A6235D">
              <w:rPr>
                <w:rFonts w:asciiTheme="minorEastAsia" w:hAnsiTheme="minorEastAsia" w:cs="宋体" w:hint="eastAsia"/>
                <w:bCs/>
                <w:sz w:val="24"/>
                <w:szCs w:val="24"/>
                <w:lang w:val="zh-CN"/>
              </w:rPr>
              <w:t>须向代理机构发送投标报价及分项报价一览表</w:t>
            </w:r>
            <w:r w:rsidRPr="00A6235D">
              <w:rPr>
                <w:rFonts w:asciiTheme="minorEastAsia" w:hAnsiTheme="minorEastAsia" w:cs="宋体" w:hint="eastAsia"/>
                <w:bCs/>
                <w:sz w:val="24"/>
                <w:szCs w:val="24"/>
              </w:rPr>
              <w:t>（</w:t>
            </w:r>
            <w:r w:rsidRPr="00A6235D">
              <w:rPr>
                <w:rFonts w:asciiTheme="minorEastAsia" w:hAnsiTheme="minorEastAsia" w:cs="宋体" w:hint="eastAsia"/>
                <w:bCs/>
                <w:sz w:val="24"/>
                <w:szCs w:val="24"/>
                <w:lang w:val="zh-CN"/>
              </w:rPr>
              <w:t>包含主要成交标的</w:t>
            </w:r>
            <w:proofErr w:type="gramStart"/>
            <w:r w:rsidRPr="00A6235D">
              <w:rPr>
                <w:rFonts w:asciiTheme="minorEastAsia" w:hAnsiTheme="minorEastAsia" w:cs="宋体" w:hint="eastAsia"/>
                <w:bCs/>
                <w:sz w:val="24"/>
                <w:szCs w:val="24"/>
                <w:lang w:val="zh-CN"/>
              </w:rPr>
              <w:t>的</w:t>
            </w:r>
            <w:proofErr w:type="gramEnd"/>
            <w:r w:rsidRPr="00A6235D">
              <w:rPr>
                <w:rFonts w:asciiTheme="minorEastAsia" w:hAnsiTheme="minorEastAsia" w:cs="宋体" w:hint="eastAsia"/>
                <w:bCs/>
                <w:sz w:val="24"/>
                <w:szCs w:val="24"/>
                <w:lang w:val="zh-CN"/>
              </w:rPr>
              <w:t>名称、规格型号、数量、单价、服务要求等</w:t>
            </w:r>
            <w:r w:rsidRPr="00A6235D">
              <w:rPr>
                <w:rFonts w:asciiTheme="minorEastAsia" w:hAnsiTheme="minorEastAsia" w:cs="宋体" w:hint="eastAsia"/>
                <w:bCs/>
                <w:sz w:val="24"/>
                <w:szCs w:val="24"/>
              </w:rPr>
              <w:t>）</w:t>
            </w:r>
            <w:r w:rsidRPr="00A6235D">
              <w:rPr>
                <w:rFonts w:asciiTheme="minorEastAsia" w:hAnsiTheme="minorEastAsia" w:cs="宋体" w:hint="eastAsia"/>
                <w:bCs/>
                <w:sz w:val="24"/>
                <w:szCs w:val="24"/>
                <w:lang w:val="zh-CN"/>
              </w:rPr>
              <w:t>电子文档</w:t>
            </w:r>
            <w:r w:rsidRPr="00A6235D">
              <w:rPr>
                <w:rFonts w:asciiTheme="minorEastAsia" w:hAnsiTheme="minorEastAsia" w:cs="宋体" w:hint="eastAsia"/>
                <w:bCs/>
                <w:sz w:val="24"/>
                <w:szCs w:val="24"/>
              </w:rPr>
              <w:t>，</w:t>
            </w:r>
            <w:r w:rsidRPr="00A6235D">
              <w:rPr>
                <w:rFonts w:asciiTheme="minorEastAsia" w:hAnsiTheme="minorEastAsia" w:cs="宋体" w:hint="eastAsia"/>
                <w:bCs/>
                <w:sz w:val="24"/>
                <w:szCs w:val="24"/>
                <w:lang w:val="zh-CN"/>
              </w:rPr>
              <w:t>并同时通知交易见证部</w:t>
            </w:r>
            <w:r w:rsidRPr="00A6235D">
              <w:rPr>
                <w:rFonts w:asciiTheme="minorEastAsia" w:hAnsiTheme="minorEastAsia" w:cs="宋体" w:hint="eastAsia"/>
                <w:bCs/>
                <w:sz w:val="24"/>
                <w:szCs w:val="24"/>
              </w:rPr>
              <w:t>，</w:t>
            </w:r>
            <w:r w:rsidRPr="00A6235D">
              <w:rPr>
                <w:rFonts w:asciiTheme="minorEastAsia" w:hAnsiTheme="minorEastAsia" w:cs="宋体" w:hint="eastAsia"/>
                <w:bCs/>
                <w:sz w:val="24"/>
                <w:szCs w:val="24"/>
                <w:lang w:val="zh-CN"/>
              </w:rPr>
              <w:t>联系电话</w:t>
            </w:r>
            <w:r w:rsidRPr="00A6235D">
              <w:rPr>
                <w:rFonts w:asciiTheme="minorEastAsia" w:hAnsiTheme="minorEastAsia" w:cs="宋体" w:hint="eastAsia"/>
                <w:bCs/>
                <w:sz w:val="24"/>
                <w:szCs w:val="24"/>
              </w:rPr>
              <w:t>：0374-2966828，</w:t>
            </w:r>
            <w:r w:rsidRPr="00A6235D">
              <w:rPr>
                <w:rFonts w:asciiTheme="minorEastAsia" w:hAnsiTheme="minorEastAsia" w:cs="宋体" w:hint="eastAsia"/>
                <w:bCs/>
                <w:sz w:val="24"/>
                <w:szCs w:val="24"/>
                <w:lang w:val="zh-CN"/>
              </w:rPr>
              <w:t>邮箱</w:t>
            </w:r>
            <w:r w:rsidRPr="00A6235D">
              <w:rPr>
                <w:rFonts w:asciiTheme="minorEastAsia" w:hAnsiTheme="minorEastAsia" w:cs="宋体" w:hint="eastAsia"/>
                <w:bCs/>
                <w:sz w:val="24"/>
                <w:szCs w:val="24"/>
              </w:rPr>
              <w:t>：jzb2968027@163.com</w:t>
            </w:r>
            <w:r w:rsidRPr="00A6235D">
              <w:rPr>
                <w:rFonts w:asciiTheme="minorEastAsia" w:hAnsiTheme="minorEastAsia" w:cs="宋体" w:hint="eastAsia"/>
                <w:bCs/>
                <w:sz w:val="24"/>
                <w:szCs w:val="24"/>
                <w:lang w:val="zh-CN"/>
              </w:rPr>
              <w:t>。</w:t>
            </w:r>
          </w:p>
        </w:tc>
      </w:tr>
      <w:tr w:rsidR="00A6235D">
        <w:trPr>
          <w:trHeight w:val="510"/>
          <w:jc w:val="center"/>
        </w:trPr>
        <w:tc>
          <w:tcPr>
            <w:tcW w:w="806" w:type="dxa"/>
            <w:vAlign w:val="center"/>
          </w:tcPr>
          <w:p w:rsidR="00A6235D" w:rsidRDefault="00A6235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6235D" w:rsidRDefault="00A6235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6235D" w:rsidRPr="00A6235D" w:rsidRDefault="00804033" w:rsidP="00801D29">
            <w:pPr>
              <w:autoSpaceDE w:val="0"/>
              <w:autoSpaceDN w:val="0"/>
              <w:adjustRightInd w:val="0"/>
              <w:spacing w:line="360" w:lineRule="auto"/>
              <w:contextualSpacing/>
              <w:rPr>
                <w:rFonts w:hAnsi="宋体" w:cs="宋体"/>
                <w:sz w:val="24"/>
                <w:lang w:val="zh-CN"/>
              </w:rPr>
            </w:pPr>
            <w:r w:rsidRPr="00A6235D">
              <w:rPr>
                <w:rFonts w:asciiTheme="minorEastAsia" w:hAnsiTheme="minorEastAsia" w:cs="宋体"/>
                <w:b/>
                <w:kern w:val="0"/>
                <w:sz w:val="24"/>
                <w:szCs w:val="24"/>
                <w:lang w:val="zh-CN"/>
              </w:rPr>
              <w:fldChar w:fldCharType="begin"/>
            </w:r>
            <w:r w:rsidR="00A6235D" w:rsidRPr="00A6235D">
              <w:rPr>
                <w:rFonts w:asciiTheme="minorEastAsia" w:hAnsiTheme="minorEastAsia" w:cs="宋体" w:hint="eastAsia"/>
                <w:b/>
                <w:kern w:val="0"/>
                <w:sz w:val="24"/>
                <w:szCs w:val="24"/>
                <w:lang w:val="zh-CN"/>
              </w:rPr>
              <w:instrText>eq \o\ac(□,</w:instrText>
            </w:r>
            <w:r w:rsidR="00A6235D" w:rsidRPr="00A6235D">
              <w:rPr>
                <w:rFonts w:asciiTheme="minorEastAsia" w:hAnsiTheme="minorEastAsia" w:cs="宋体" w:hint="eastAsia"/>
                <w:b/>
                <w:kern w:val="0"/>
                <w:position w:val="2"/>
                <w:sz w:val="24"/>
                <w:szCs w:val="24"/>
                <w:lang w:val="zh-CN"/>
              </w:rPr>
              <w:instrText>√</w:instrText>
            </w:r>
            <w:r w:rsidR="00A6235D" w:rsidRPr="00A6235D">
              <w:rPr>
                <w:rFonts w:asciiTheme="minorEastAsia" w:hAnsiTheme="minorEastAsia" w:cs="宋体" w:hint="eastAsia"/>
                <w:b/>
                <w:kern w:val="0"/>
                <w:sz w:val="24"/>
                <w:szCs w:val="24"/>
                <w:lang w:val="zh-CN"/>
              </w:rPr>
              <w:instrText>)</w:instrText>
            </w:r>
            <w:r w:rsidRPr="00A6235D">
              <w:rPr>
                <w:rFonts w:asciiTheme="minorEastAsia" w:hAnsiTheme="minorEastAsia" w:cs="宋体"/>
                <w:b/>
                <w:kern w:val="0"/>
                <w:sz w:val="24"/>
                <w:szCs w:val="24"/>
                <w:lang w:val="zh-CN"/>
              </w:rPr>
              <w:fldChar w:fldCharType="end"/>
            </w:r>
            <w:r w:rsidR="00A6235D" w:rsidRPr="00A6235D">
              <w:rPr>
                <w:rFonts w:asciiTheme="minorEastAsia" w:hAnsiTheme="minorEastAsia" w:cs="宋体" w:hint="eastAsia"/>
                <w:bCs/>
                <w:sz w:val="24"/>
                <w:szCs w:val="24"/>
                <w:lang w:val="zh-CN"/>
              </w:rPr>
              <w:t>是。</w:t>
            </w:r>
            <w:r w:rsidR="00A6235D" w:rsidRPr="00A6235D">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A6235D" w:rsidRPr="00A6235D" w:rsidRDefault="00A6235D" w:rsidP="00801D29">
            <w:pPr>
              <w:autoSpaceDE w:val="0"/>
              <w:autoSpaceDN w:val="0"/>
              <w:adjustRightInd w:val="0"/>
              <w:spacing w:line="360" w:lineRule="auto"/>
              <w:contextualSpacing/>
              <w:rPr>
                <w:rFonts w:asciiTheme="minorEastAsia" w:hAnsiTheme="minorEastAsia" w:cs="宋体"/>
                <w:bCs/>
                <w:sz w:val="24"/>
                <w:szCs w:val="24"/>
                <w:lang w:val="zh-CN"/>
              </w:rPr>
            </w:pPr>
            <w:r w:rsidRPr="00A6235D">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A6235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rsidP="005B1E58">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B1E58" w:rsidRPr="005B1E58" w:rsidRDefault="005B1E58" w:rsidP="005B1E58">
      <w:pPr>
        <w:pStyle w:val="ab"/>
        <w:widowControl/>
        <w:shd w:val="clear" w:color="auto" w:fill="FFFFFF"/>
        <w:spacing w:line="360" w:lineRule="auto"/>
        <w:contextualSpacing/>
        <w:jc w:val="left"/>
        <w:rPr>
          <w:rFonts w:asciiTheme="minorEastAsia" w:hAnsiTheme="minorEastAsia" w:cs="宋体"/>
          <w:b/>
          <w:kern w:val="0"/>
        </w:rPr>
      </w:pPr>
      <w:r w:rsidRPr="005B1E58">
        <w:rPr>
          <w:rFonts w:asciiTheme="minorEastAsia" w:hAnsiTheme="minorEastAsia" w:cs="宋体"/>
          <w:kern w:val="0"/>
        </w:rPr>
        <w:t>3.</w:t>
      </w:r>
      <w:r w:rsidRPr="005B1E58">
        <w:rPr>
          <w:rFonts w:asciiTheme="minorEastAsia" w:hAnsiTheme="minorEastAsia" w:cs="宋体" w:hint="eastAsia"/>
          <w:kern w:val="0"/>
        </w:rPr>
        <w:t>3</w:t>
      </w:r>
      <w:r w:rsidRPr="005B1E58">
        <w:rPr>
          <w:rFonts w:asciiTheme="minorEastAsia" w:hAnsiTheme="minorEastAsia" w:cs="宋体"/>
          <w:kern w:val="0"/>
        </w:rPr>
        <w:t xml:space="preserve"> </w:t>
      </w:r>
      <w:r w:rsidRPr="005B1E5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B1E58">
        <w:rPr>
          <w:rFonts w:asciiTheme="minorEastAsia" w:hAnsiTheme="minorEastAsia" w:cs="仿宋_GB2312"/>
          <w:shd w:val="clear" w:color="auto" w:fill="FFFFFF"/>
        </w:rPr>
        <w:t>政府采购严重违法失信名单</w:t>
      </w:r>
      <w:r w:rsidRPr="005B1E58">
        <w:rPr>
          <w:rFonts w:asciiTheme="minorEastAsia" w:hAnsiTheme="minorEastAsia" w:cs="仿宋_GB2312" w:hint="eastAsia"/>
          <w:shd w:val="clear" w:color="auto" w:fill="FFFFFF"/>
        </w:rPr>
        <w:t>、</w:t>
      </w:r>
      <w:r w:rsidRPr="005B1E58">
        <w:rPr>
          <w:rFonts w:asciiTheme="minorEastAsia" w:hAnsiTheme="minorEastAsia" w:cs="宋体" w:hint="eastAsia"/>
          <w:kern w:val="0"/>
        </w:rPr>
        <w:t>政府采购严重违法失信行为记录名单、</w:t>
      </w:r>
      <w:r w:rsidRPr="005B1E58">
        <w:rPr>
          <w:rFonts w:ascii="宋体" w:hAnsi="宋体" w:cs="仿宋_GB2312" w:hint="eastAsia"/>
          <w:b/>
          <w:shd w:val="clear" w:color="auto" w:fill="FFFFFF"/>
        </w:rPr>
        <w:t>严重违法失信企业名单（黑名单）</w:t>
      </w:r>
      <w:r w:rsidRPr="005B1E58">
        <w:rPr>
          <w:rFonts w:asciiTheme="minorEastAsia" w:hAnsiTheme="minorEastAsia" w:cs="宋体" w:hint="eastAsia"/>
          <w:kern w:val="0"/>
        </w:rPr>
        <w:t>（联合体形式投标的，联合体成员存在不良信用记录，视同联合体存在不良信用记录）。</w:t>
      </w:r>
      <w:r w:rsidRPr="005B1E58">
        <w:rPr>
          <w:rFonts w:asciiTheme="minorEastAsia" w:hAnsiTheme="minorEastAsia" w:cs="宋体" w:hint="eastAsia"/>
          <w:b/>
          <w:kern w:val="0"/>
        </w:rPr>
        <w:t>(本项目投标截止时间前三年内供应商信用记录情况)</w:t>
      </w:r>
    </w:p>
    <w:p w:rsidR="005B1E58" w:rsidRPr="005B1E58" w:rsidRDefault="005B1E58" w:rsidP="005B1E58">
      <w:pPr>
        <w:autoSpaceDE w:val="0"/>
        <w:autoSpaceDN w:val="0"/>
        <w:spacing w:line="360" w:lineRule="auto"/>
        <w:contextualSpacing/>
        <w:mirrorIndents/>
        <w:rPr>
          <w:rFonts w:asciiTheme="minorEastAsia" w:hAnsiTheme="minorEastAsia" w:cs="宋体"/>
          <w:kern w:val="0"/>
          <w:sz w:val="24"/>
          <w:szCs w:val="24"/>
        </w:rPr>
      </w:pPr>
      <w:r w:rsidRPr="005B1E58">
        <w:rPr>
          <w:rFonts w:asciiTheme="minorEastAsia" w:hAnsiTheme="minorEastAsia" w:cs="宋体" w:hint="eastAsia"/>
          <w:kern w:val="0"/>
          <w:sz w:val="24"/>
          <w:szCs w:val="24"/>
        </w:rPr>
        <w:t>（1）查询渠道：“信用中国”网站（</w:t>
      </w:r>
      <w:r w:rsidRPr="005B1E58">
        <w:rPr>
          <w:rFonts w:asciiTheme="minorEastAsia" w:hAnsiTheme="minorEastAsia" w:cs="宋体"/>
          <w:kern w:val="0"/>
          <w:sz w:val="24"/>
          <w:szCs w:val="24"/>
        </w:rPr>
        <w:t>www.creditchina.gov.cn</w:t>
      </w:r>
      <w:r w:rsidRPr="005B1E58">
        <w:rPr>
          <w:rFonts w:asciiTheme="minorEastAsia" w:hAnsiTheme="minorEastAsia" w:cs="宋体" w:hint="eastAsia"/>
          <w:kern w:val="0"/>
          <w:sz w:val="24"/>
          <w:szCs w:val="24"/>
        </w:rPr>
        <w:t>）和“中国政府采购网”（</w:t>
      </w:r>
      <w:r w:rsidRPr="005B1E58">
        <w:rPr>
          <w:rFonts w:asciiTheme="minorEastAsia" w:hAnsiTheme="minorEastAsia" w:cs="宋体"/>
          <w:kern w:val="0"/>
          <w:sz w:val="24"/>
          <w:szCs w:val="24"/>
        </w:rPr>
        <w:t>www.ccgp.gov.cn</w:t>
      </w:r>
      <w:r w:rsidRPr="005B1E58">
        <w:rPr>
          <w:rFonts w:asciiTheme="minorEastAsia" w:hAnsiTheme="minorEastAsia" w:cs="宋体" w:hint="eastAsia"/>
          <w:kern w:val="0"/>
          <w:sz w:val="24"/>
          <w:szCs w:val="24"/>
        </w:rPr>
        <w:t>）；</w:t>
      </w:r>
      <w:r w:rsidRPr="005B1E58">
        <w:rPr>
          <w:rFonts w:ascii="宋体" w:hAnsi="宋体" w:cs="宋体" w:hint="eastAsia"/>
          <w:kern w:val="0"/>
          <w:sz w:val="24"/>
          <w:szCs w:val="24"/>
        </w:rPr>
        <w:t>“</w:t>
      </w:r>
      <w:r w:rsidRPr="005B1E58">
        <w:rPr>
          <w:rFonts w:ascii="宋体" w:hAnsi="宋体" w:cs="宋体" w:hint="eastAsia"/>
          <w:kern w:val="0"/>
          <w:sz w:val="24"/>
          <w:szCs w:val="24"/>
          <w:lang w:val="zh-CN"/>
        </w:rPr>
        <w:t>国家企业信用公示系统</w:t>
      </w:r>
      <w:r w:rsidRPr="005B1E58">
        <w:rPr>
          <w:rFonts w:ascii="宋体" w:hAnsi="宋体" w:cs="宋体" w:hint="eastAsia"/>
          <w:kern w:val="0"/>
          <w:sz w:val="24"/>
          <w:szCs w:val="24"/>
        </w:rPr>
        <w:t>”</w:t>
      </w:r>
      <w:r w:rsidRPr="005B1E58">
        <w:rPr>
          <w:rFonts w:ascii="宋体" w:hAnsi="宋体" w:cs="宋体" w:hint="eastAsia"/>
          <w:kern w:val="0"/>
          <w:sz w:val="24"/>
          <w:szCs w:val="24"/>
          <w:lang w:val="zh-CN"/>
        </w:rPr>
        <w:t>网站</w:t>
      </w:r>
      <w:r w:rsidRPr="005B1E58">
        <w:rPr>
          <w:rFonts w:ascii="宋体" w:hAnsi="宋体" w:cs="宋体" w:hint="eastAsia"/>
          <w:kern w:val="0"/>
          <w:sz w:val="24"/>
          <w:szCs w:val="24"/>
        </w:rPr>
        <w:t>（</w:t>
      </w:r>
      <w:r w:rsidRPr="005B1E58">
        <w:rPr>
          <w:rFonts w:ascii="宋体" w:hAnsi="宋体" w:cs="宋体"/>
          <w:kern w:val="0"/>
          <w:sz w:val="24"/>
          <w:szCs w:val="24"/>
        </w:rPr>
        <w:t>www.gsxt.gov.cn</w:t>
      </w:r>
      <w:r w:rsidRPr="005B1E58">
        <w:rPr>
          <w:rFonts w:ascii="宋体" w:hAnsi="宋体" w:cs="宋体" w:hint="eastAsia"/>
          <w:kern w:val="0"/>
          <w:sz w:val="24"/>
          <w:szCs w:val="24"/>
        </w:rPr>
        <w:t>）；</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（2）截止时间：同投标截止时间；</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B1E58" w:rsidRPr="005B1E58" w:rsidRDefault="005B1E58" w:rsidP="005B1E58">
      <w:pPr>
        <w:autoSpaceDE w:val="0"/>
        <w:autoSpaceDN w:val="0"/>
        <w:spacing w:line="360" w:lineRule="auto"/>
        <w:contextualSpacing/>
        <w:mirrorIndents/>
        <w:rPr>
          <w:rFonts w:asciiTheme="minorEastAsia" w:hAnsiTheme="minorEastAsia" w:cs="宋体"/>
          <w:kern w:val="0"/>
          <w:sz w:val="24"/>
          <w:szCs w:val="24"/>
        </w:rPr>
      </w:pPr>
      <w:r w:rsidRPr="005B1E5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3E124C">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3E124C">
        <w:rPr>
          <w:rFonts w:asciiTheme="minorEastAsia" w:hAnsiTheme="minorEastAsia" w:cs="仿宋_GB2312" w:hint="eastAsia"/>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3E124C" w:rsidRPr="003E124C" w:rsidRDefault="003E124C" w:rsidP="003E124C">
      <w:pPr>
        <w:pStyle w:val="a7"/>
        <w:spacing w:line="360" w:lineRule="auto"/>
        <w:rPr>
          <w:rFonts w:ascii="宋体" w:hAnsi="宋体" w:cs="宋体"/>
          <w:szCs w:val="24"/>
        </w:rPr>
      </w:pPr>
      <w:r>
        <w:rPr>
          <w:rFonts w:asciiTheme="minorEastAsia" w:hAnsiTheme="minorEastAsia" w:cs="仿宋_GB2312" w:hint="eastAsia"/>
          <w:szCs w:val="24"/>
          <w:lang w:val="zh-CN"/>
        </w:rPr>
        <w:t>31.3</w:t>
      </w:r>
      <w:r w:rsidRPr="003E124C">
        <w:rPr>
          <w:rFonts w:ascii="宋体" w:hAnsi="宋体" w:cs="宋体" w:hint="eastAsia"/>
          <w:szCs w:val="24"/>
        </w:rPr>
        <w:t>投标人有下列情形之一的，处以采购金额千分之五以上千</w:t>
      </w:r>
      <w:proofErr w:type="gramStart"/>
      <w:r w:rsidRPr="003E124C">
        <w:rPr>
          <w:rFonts w:ascii="宋体" w:hAnsi="宋体" w:cs="宋体" w:hint="eastAsia"/>
          <w:szCs w:val="24"/>
        </w:rPr>
        <w:t>分之十</w:t>
      </w:r>
      <w:proofErr w:type="gramEnd"/>
      <w:r w:rsidRPr="003E124C">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（一）提供虚假材料谋取中标、成交的；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（二）采取不正当手段诋毁、排挤其他供应商的；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（三）与采购人、其他供应商或者采购代理机构恶意串通的；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（四）向采购人、采购代理机构行贿或者提供其他不正当利益的；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（五）在招标采购过程中与采购人进行协商谈判的；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（六）拒绝有关部门监督检查或者提供虚假情况的。</w:t>
      </w:r>
    </w:p>
    <w:p w:rsidR="003E124C" w:rsidRPr="003E124C" w:rsidRDefault="003E124C" w:rsidP="003E124C">
      <w:pPr>
        <w:pStyle w:val="a7"/>
        <w:spacing w:line="360" w:lineRule="auto"/>
        <w:rPr>
          <w:rFonts w:ascii="宋体" w:hAnsi="宋体" w:cs="宋体"/>
          <w:kern w:val="0"/>
          <w:szCs w:val="24"/>
        </w:rPr>
      </w:pPr>
      <w:r w:rsidRPr="003E124C">
        <w:rPr>
          <w:rFonts w:ascii="宋体" w:hAnsi="宋体" w:cs="宋体" w:hint="eastAsia"/>
          <w:szCs w:val="24"/>
        </w:rPr>
        <w:t>投标人有前款第（一）至（五）项情形之一的，中标、成交无效。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3E124C" w:rsidRPr="008A7281" w:rsidRDefault="003E124C" w:rsidP="003E124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w:t>
      </w:r>
      <w:r w:rsidRPr="008A7281">
        <w:rPr>
          <w:rFonts w:asciiTheme="minorEastAsia" w:hAnsiTheme="minorEastAsia" w:cs="仿宋_GB2312" w:hint="eastAsia"/>
          <w:sz w:val="24"/>
          <w:szCs w:val="24"/>
          <w:lang w:val="zh-CN"/>
        </w:rPr>
        <w:lastRenderedPageBreak/>
        <w:t>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3E124C" w:rsidRPr="003E124C" w:rsidRDefault="004B53B1" w:rsidP="003E124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3E124C" w:rsidRPr="003E124C">
        <w:rPr>
          <w:rFonts w:asciiTheme="minorEastAsia" w:hAnsiTheme="minorEastAsia" w:cs="仿宋_GB2312" w:hint="eastAsia"/>
          <w:b/>
          <w:sz w:val="24"/>
          <w:szCs w:val="24"/>
        </w:rPr>
        <w:t>40. 其他</w:t>
      </w:r>
    </w:p>
    <w:p w:rsidR="003E124C" w:rsidRPr="003E124C" w:rsidRDefault="003E124C" w:rsidP="003E124C">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3E124C">
        <w:rPr>
          <w:rFonts w:asciiTheme="minorEastAsia" w:hAnsiTheme="minorEastAsia" w:cs="宋体" w:hint="eastAsia"/>
          <w:kern w:val="0"/>
          <w:sz w:val="24"/>
          <w:szCs w:val="24"/>
        </w:rPr>
        <w:t>本次招标文件未尽事项，以法律法规规定的为准。</w:t>
      </w:r>
    </w:p>
    <w:p w:rsidR="008D37EF" w:rsidRPr="003E124C"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rsidP="003E124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A6235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A6235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3E124C" w:rsidRPr="003E124C" w:rsidRDefault="003E124C" w:rsidP="003E124C">
            <w:pPr>
              <w:spacing w:line="360" w:lineRule="auto"/>
              <w:rPr>
                <w:rFonts w:asciiTheme="minorEastAsia" w:hAnsiTheme="minorEastAsia"/>
                <w:b/>
                <w:bCs/>
                <w:sz w:val="24"/>
                <w:szCs w:val="24"/>
              </w:rPr>
            </w:pPr>
            <w:r w:rsidRPr="003E124C">
              <w:rPr>
                <w:rFonts w:asciiTheme="minorEastAsia" w:hAnsiTheme="minorEastAsia" w:hint="eastAsia"/>
                <w:b/>
                <w:bCs/>
                <w:sz w:val="24"/>
                <w:szCs w:val="24"/>
              </w:rPr>
              <w:t>8、</w:t>
            </w:r>
            <w:r w:rsidRPr="003E124C">
              <w:rPr>
                <w:rFonts w:ascii="宋体" w:hAnsi="宋体" w:cs="仿宋_GB2312" w:hint="eastAsia"/>
                <w:b/>
                <w:sz w:val="24"/>
                <w:szCs w:val="24"/>
                <w:shd w:val="clear" w:color="auto" w:fill="FFFFFF"/>
              </w:rPr>
              <w:t>未被列入</w:t>
            </w:r>
            <w:r w:rsidRPr="003E124C">
              <w:rPr>
                <w:rFonts w:ascii="宋体" w:cs="仿宋_GB2312" w:hint="eastAsia"/>
                <w:b/>
                <w:sz w:val="24"/>
                <w:szCs w:val="24"/>
                <w:shd w:val="clear" w:color="auto" w:fill="FFFFFF"/>
              </w:rPr>
              <w:t>“</w:t>
            </w:r>
            <w:r w:rsidRPr="003E124C">
              <w:rPr>
                <w:rFonts w:ascii="宋体" w:hAnsi="宋体" w:cs="仿宋_GB2312" w:hint="eastAsia"/>
                <w:b/>
                <w:sz w:val="24"/>
                <w:szCs w:val="24"/>
                <w:shd w:val="clear" w:color="auto" w:fill="FFFFFF"/>
              </w:rPr>
              <w:t>信用中国</w:t>
            </w:r>
            <w:r w:rsidRPr="003E124C">
              <w:rPr>
                <w:rFonts w:ascii="宋体" w:cs="仿宋_GB2312" w:hint="eastAsia"/>
                <w:b/>
                <w:sz w:val="24"/>
                <w:szCs w:val="24"/>
                <w:shd w:val="clear" w:color="auto" w:fill="FFFFFF"/>
              </w:rPr>
              <w:t>”</w:t>
            </w:r>
            <w:r w:rsidRPr="003E124C">
              <w:rPr>
                <w:rFonts w:ascii="宋体" w:hAnsi="宋体" w:cs="仿宋_GB2312" w:hint="eastAsia"/>
                <w:b/>
                <w:sz w:val="24"/>
                <w:szCs w:val="24"/>
                <w:shd w:val="clear" w:color="auto" w:fill="FFFFFF"/>
              </w:rPr>
              <w:t>网站</w:t>
            </w:r>
            <w:r w:rsidRPr="003E124C">
              <w:rPr>
                <w:rFonts w:ascii="宋体" w:hAnsi="宋体" w:cs="仿宋_GB2312"/>
                <w:b/>
                <w:sz w:val="24"/>
                <w:szCs w:val="24"/>
                <w:shd w:val="clear" w:color="auto" w:fill="FFFFFF"/>
              </w:rPr>
              <w:t>(www.creditchina.gov.cn)</w:t>
            </w:r>
            <w:r w:rsidRPr="003E124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E124C">
              <w:rPr>
                <w:rFonts w:ascii="宋体" w:hAnsi="宋体" w:cs="仿宋_GB2312"/>
                <w:b/>
                <w:sz w:val="24"/>
                <w:szCs w:val="24"/>
                <w:shd w:val="clear" w:color="auto" w:fill="FFFFFF"/>
              </w:rPr>
              <w:t xml:space="preserve"> (www.ccgp.gov.cn)</w:t>
            </w:r>
            <w:r w:rsidRPr="003E124C">
              <w:rPr>
                <w:rFonts w:ascii="宋体" w:hAnsi="宋体" w:cs="仿宋_GB2312" w:hint="eastAsia"/>
                <w:b/>
                <w:sz w:val="24"/>
                <w:szCs w:val="24"/>
                <w:shd w:val="clear" w:color="auto" w:fill="FFFFFF"/>
              </w:rPr>
              <w:t>政府采购严重违法失信行为记录名单的投标人；“</w:t>
            </w:r>
            <w:r w:rsidRPr="003E124C">
              <w:rPr>
                <w:rFonts w:ascii="宋体" w:hAnsi="宋体" w:cs="宋体" w:hint="eastAsia"/>
                <w:b/>
                <w:bCs/>
                <w:sz w:val="24"/>
                <w:szCs w:val="24"/>
                <w:lang w:val="zh-CN"/>
              </w:rPr>
              <w:t>国家企业信用公示系统</w:t>
            </w:r>
            <w:r w:rsidRPr="003E124C">
              <w:rPr>
                <w:rFonts w:ascii="宋体" w:hAnsi="宋体" w:cs="宋体" w:hint="eastAsia"/>
                <w:b/>
                <w:bCs/>
                <w:sz w:val="24"/>
                <w:szCs w:val="24"/>
              </w:rPr>
              <w:t>”</w:t>
            </w:r>
            <w:r w:rsidRPr="003E124C">
              <w:rPr>
                <w:rFonts w:ascii="宋体" w:hAnsi="宋体" w:cs="宋体" w:hint="eastAsia"/>
                <w:b/>
                <w:bCs/>
                <w:sz w:val="24"/>
                <w:szCs w:val="24"/>
                <w:lang w:val="zh-CN"/>
              </w:rPr>
              <w:t>网站</w:t>
            </w:r>
            <w:r w:rsidRPr="003E124C">
              <w:rPr>
                <w:rFonts w:ascii="宋体" w:hAnsi="宋体" w:cs="宋体" w:hint="eastAsia"/>
                <w:b/>
                <w:bCs/>
                <w:sz w:val="24"/>
                <w:szCs w:val="24"/>
              </w:rPr>
              <w:t>（</w:t>
            </w:r>
            <w:r w:rsidRPr="003E124C">
              <w:rPr>
                <w:rFonts w:ascii="宋体" w:hAnsi="宋体" w:cs="宋体"/>
                <w:b/>
                <w:bCs/>
                <w:sz w:val="24"/>
                <w:szCs w:val="24"/>
              </w:rPr>
              <w:t>www.gsxt.gov.cn</w:t>
            </w:r>
            <w:r w:rsidRPr="003E124C">
              <w:rPr>
                <w:rFonts w:ascii="宋体" w:hAnsi="宋体" w:cs="宋体" w:hint="eastAsia"/>
                <w:b/>
                <w:bCs/>
                <w:sz w:val="24"/>
                <w:szCs w:val="24"/>
              </w:rPr>
              <w:t>）</w:t>
            </w:r>
            <w:r w:rsidRPr="003E124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E124C">
              <w:rPr>
                <w:rFonts w:asciiTheme="minorEastAsia" w:hAnsiTheme="minorEastAsia"/>
                <w:bCs/>
                <w:sz w:val="24"/>
                <w:szCs w:val="24"/>
              </w:rPr>
              <w:t>政府采购严重违法失信名单</w:t>
            </w:r>
            <w:r w:rsidRPr="003E124C">
              <w:rPr>
                <w:rFonts w:asciiTheme="minorEastAsia" w:hAnsiTheme="minorEastAsia" w:hint="eastAsia"/>
                <w:bCs/>
                <w:sz w:val="24"/>
                <w:szCs w:val="24"/>
              </w:rPr>
              <w:t>、政府采购严重违法失信行为记录名单、</w:t>
            </w:r>
            <w:r w:rsidRPr="003E124C">
              <w:rPr>
                <w:rFonts w:ascii="宋体" w:hAnsi="宋体" w:cs="仿宋_GB2312" w:hint="eastAsia"/>
                <w:b/>
                <w:sz w:val="24"/>
                <w:szCs w:val="24"/>
                <w:shd w:val="clear" w:color="auto" w:fill="FFFFFF"/>
              </w:rPr>
              <w:t>严重违法失信企业名单（黑名单）</w:t>
            </w:r>
            <w:r w:rsidRPr="003E124C">
              <w:rPr>
                <w:rFonts w:asciiTheme="minorEastAsia" w:hAnsiTheme="minorEastAsia" w:hint="eastAsia"/>
                <w:bCs/>
                <w:sz w:val="24"/>
                <w:szCs w:val="24"/>
              </w:rPr>
              <w:t>（联合体形式投标的，联合体成员存在不良信用记录，视同联合体存在不良信用记录）。</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（1）查询渠道：“信用中国”网站（www.creditchina.gov.cn）和“中国政府采购网”（www.ccgp.gov.cn）；</w:t>
            </w:r>
            <w:r w:rsidRPr="003E124C">
              <w:rPr>
                <w:rFonts w:ascii="宋体" w:hAnsi="宋体" w:cs="宋体" w:hint="eastAsia"/>
                <w:kern w:val="0"/>
                <w:sz w:val="24"/>
                <w:szCs w:val="24"/>
              </w:rPr>
              <w:t>“</w:t>
            </w:r>
            <w:r w:rsidRPr="003E124C">
              <w:rPr>
                <w:rFonts w:ascii="宋体" w:hAnsi="宋体" w:cs="宋体" w:hint="eastAsia"/>
                <w:kern w:val="0"/>
                <w:sz w:val="24"/>
                <w:szCs w:val="24"/>
                <w:lang w:val="zh-CN"/>
              </w:rPr>
              <w:t>国家企业信用公示系统</w:t>
            </w:r>
            <w:r w:rsidRPr="003E124C">
              <w:rPr>
                <w:rFonts w:ascii="宋体" w:hAnsi="宋体" w:cs="宋体" w:hint="eastAsia"/>
                <w:kern w:val="0"/>
                <w:sz w:val="24"/>
                <w:szCs w:val="24"/>
              </w:rPr>
              <w:t>”</w:t>
            </w:r>
            <w:r w:rsidRPr="003E124C">
              <w:rPr>
                <w:rFonts w:ascii="宋体" w:hAnsi="宋体" w:cs="宋体" w:hint="eastAsia"/>
                <w:kern w:val="0"/>
                <w:sz w:val="24"/>
                <w:szCs w:val="24"/>
                <w:lang w:val="zh-CN"/>
              </w:rPr>
              <w:t>网站</w:t>
            </w:r>
            <w:r w:rsidRPr="003E124C">
              <w:rPr>
                <w:rFonts w:ascii="宋体" w:hAnsi="宋体" w:cs="宋体" w:hint="eastAsia"/>
                <w:kern w:val="0"/>
                <w:sz w:val="24"/>
                <w:szCs w:val="24"/>
              </w:rPr>
              <w:t>（</w:t>
            </w:r>
            <w:r w:rsidRPr="003E124C">
              <w:rPr>
                <w:rFonts w:ascii="宋体" w:hAnsi="宋体" w:cs="宋体"/>
                <w:kern w:val="0"/>
                <w:sz w:val="24"/>
                <w:szCs w:val="24"/>
              </w:rPr>
              <w:t>www.gsxt.gov.cn</w:t>
            </w:r>
            <w:r w:rsidRPr="003E124C">
              <w:rPr>
                <w:rFonts w:ascii="宋体" w:hAnsi="宋体" w:cs="宋体" w:hint="eastAsia"/>
                <w:kern w:val="0"/>
                <w:sz w:val="24"/>
                <w:szCs w:val="24"/>
              </w:rPr>
              <w:t>）；</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（2）截止时间：同投标截止时间；</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8D37EF"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E124C">
              <w:rPr>
                <w:rFonts w:asciiTheme="minorEastAsia" w:hAnsiTheme="minorEastAsia" w:cs="宋体" w:hint="eastAsia"/>
                <w:kern w:val="0"/>
                <w:sz w:val="24"/>
                <w:szCs w:val="24"/>
              </w:rPr>
              <w:t>、严重违法失信企业名单（黑名单）的投标人，</w:t>
            </w:r>
            <w:r w:rsidRPr="003E124C">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015971">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3E124C" w:rsidRPr="003E124C" w:rsidRDefault="003E124C" w:rsidP="003E124C">
      <w:pPr>
        <w:spacing w:line="360" w:lineRule="auto"/>
        <w:ind w:left="480"/>
        <w:contextualSpacing/>
        <w:rPr>
          <w:rFonts w:asciiTheme="minorEastAsia" w:hAnsiTheme="minorEastAsia" w:cs="仿宋_GB2312"/>
          <w:sz w:val="24"/>
          <w:szCs w:val="24"/>
          <w:lang w:val="zh-CN"/>
        </w:rPr>
      </w:pPr>
      <w:r w:rsidRPr="003E124C">
        <w:rPr>
          <w:rFonts w:asciiTheme="minorEastAsia" w:hAnsiTheme="minorEastAsia" w:cs="仿宋_GB2312" w:hint="eastAsia"/>
          <w:sz w:val="24"/>
          <w:szCs w:val="24"/>
          <w:lang w:val="zh-CN"/>
        </w:rPr>
        <w:t>5）提供虚假材料谋取中标、成交的</w:t>
      </w:r>
    </w:p>
    <w:p w:rsidR="003E124C" w:rsidRPr="005B5BCB" w:rsidRDefault="003E124C" w:rsidP="003E124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267F41" w:rsidRDefault="004B53B1" w:rsidP="00267F4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3E124C" w:rsidRPr="003E124C" w:rsidRDefault="003E124C" w:rsidP="003E124C">
      <w:pPr>
        <w:spacing w:line="360" w:lineRule="auto"/>
        <w:ind w:firstLineChars="200" w:firstLine="480"/>
        <w:rPr>
          <w:rFonts w:ascii="宋体" w:hAnsi="宋体"/>
          <w:bCs/>
          <w:sz w:val="24"/>
          <w:szCs w:val="24"/>
          <w:lang w:val="en-GB"/>
        </w:rPr>
      </w:pPr>
      <w:r w:rsidRPr="003E124C">
        <w:rPr>
          <w:rFonts w:ascii="宋体" w:hAnsi="宋体" w:cs="仿宋_GB2312" w:hint="eastAsia"/>
          <w:sz w:val="24"/>
          <w:szCs w:val="24"/>
        </w:rPr>
        <w:t>对投标人挂靠借用资质、提供虚假业绩、证书投标行为，一经发现，将按照《政</w:t>
      </w:r>
      <w:r w:rsidRPr="003E124C">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rsidP="003E124C">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3E124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3E124C" w:rsidRPr="003E124C" w:rsidRDefault="003E124C" w:rsidP="003E124C">
      <w:pPr>
        <w:spacing w:line="360" w:lineRule="auto"/>
        <w:ind w:firstLineChars="200" w:firstLine="480"/>
        <w:rPr>
          <w:rFonts w:ascii="宋体" w:cs="Courier New"/>
          <w:sz w:val="24"/>
          <w:szCs w:val="24"/>
        </w:rPr>
      </w:pPr>
      <w:r w:rsidRPr="003E124C">
        <w:rPr>
          <w:rFonts w:ascii="宋体" w:hAnsi="宋体" w:cs="Courier New" w:hint="eastAsia"/>
          <w:sz w:val="24"/>
          <w:szCs w:val="24"/>
        </w:rPr>
        <w:lastRenderedPageBreak/>
        <w:t>七、我方在此保证所提交的所有文件和全部说明是真实的和正确的</w:t>
      </w:r>
      <w:r w:rsidRPr="003E124C">
        <w:rPr>
          <w:rFonts w:ascii="宋体" w:cs="Courier New"/>
          <w:sz w:val="24"/>
          <w:szCs w:val="24"/>
        </w:rPr>
        <w:t>,</w:t>
      </w:r>
      <w:r w:rsidRPr="003E124C">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rsidP="003E124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A6235D">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rsidP="00267F4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F60E5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F60E5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F60E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F60E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F60E5E">
      <w:pPr>
        <w:spacing w:beforeLines="50" w:afterLines="50" w:line="360" w:lineRule="auto"/>
        <w:ind w:firstLineChars="236" w:firstLine="566"/>
        <w:rPr>
          <w:rFonts w:asciiTheme="minorEastAsia" w:hAnsiTheme="minorEastAsia" w:cs="宋体"/>
          <w:sz w:val="24"/>
          <w:szCs w:val="24"/>
          <w:lang w:val="zh-CN"/>
        </w:rPr>
      </w:pPr>
    </w:p>
    <w:p w:rsidR="008D37EF" w:rsidRDefault="004B53B1" w:rsidP="00F60E5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F60E5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F60E5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F60E5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F60E5E">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F60E5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Pr="00015971" w:rsidRDefault="004B53B1" w:rsidP="0001597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E72DDC" w:rsidRDefault="00E72DDC">
      <w:pPr>
        <w:spacing w:line="360" w:lineRule="auto"/>
        <w:jc w:val="center"/>
        <w:rPr>
          <w:rFonts w:ascii="宋体" w:hAnsi="宋体" w:hint="eastAsia"/>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8D37EF" w:rsidRPr="00015971"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Pr="00267F41" w:rsidRDefault="004B53B1" w:rsidP="00267F4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sectPr w:rsidR="008D37EF" w:rsidRPr="00267F41"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23" w:rsidRDefault="00AE7E23" w:rsidP="008D37EF">
      <w:r>
        <w:separator/>
      </w:r>
    </w:p>
  </w:endnote>
  <w:endnote w:type="continuationSeparator" w:id="0">
    <w:p w:rsidR="00AE7E23" w:rsidRDefault="00AE7E23"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58" w:rsidRDefault="0080403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B1E58" w:rsidRDefault="00804033">
                <w:pPr>
                  <w:pStyle w:val="a9"/>
                </w:pPr>
                <w:fldSimple w:instr=" PAGE  \* MERGEFORMAT ">
                  <w:r w:rsidR="00E72DDC">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23" w:rsidRDefault="00AE7E23" w:rsidP="008D37EF">
      <w:r>
        <w:separator/>
      </w:r>
    </w:p>
  </w:footnote>
  <w:footnote w:type="continuationSeparator" w:id="0">
    <w:p w:rsidR="00AE7E23" w:rsidRDefault="00AE7E23"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71"/>
    <w:rsid w:val="000159BD"/>
    <w:rsid w:val="00015CB5"/>
    <w:rsid w:val="00016ECB"/>
    <w:rsid w:val="00020755"/>
    <w:rsid w:val="00021182"/>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33DD2"/>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67F41"/>
    <w:rsid w:val="002704F0"/>
    <w:rsid w:val="00273F1D"/>
    <w:rsid w:val="0027728C"/>
    <w:rsid w:val="002804A3"/>
    <w:rsid w:val="00281155"/>
    <w:rsid w:val="00281AD7"/>
    <w:rsid w:val="00285231"/>
    <w:rsid w:val="00296074"/>
    <w:rsid w:val="002969B1"/>
    <w:rsid w:val="002A00B7"/>
    <w:rsid w:val="002A0347"/>
    <w:rsid w:val="002A7921"/>
    <w:rsid w:val="002B2BE8"/>
    <w:rsid w:val="002D02C4"/>
    <w:rsid w:val="002D0D13"/>
    <w:rsid w:val="002E3055"/>
    <w:rsid w:val="002E60F6"/>
    <w:rsid w:val="002E744B"/>
    <w:rsid w:val="0030587D"/>
    <w:rsid w:val="0031527C"/>
    <w:rsid w:val="00316537"/>
    <w:rsid w:val="00316973"/>
    <w:rsid w:val="00316D67"/>
    <w:rsid w:val="00334874"/>
    <w:rsid w:val="00336815"/>
    <w:rsid w:val="00342B97"/>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124C"/>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1BE"/>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2DE"/>
    <w:rsid w:val="004F6FBD"/>
    <w:rsid w:val="004F797A"/>
    <w:rsid w:val="0050133C"/>
    <w:rsid w:val="00501B9E"/>
    <w:rsid w:val="0050216B"/>
    <w:rsid w:val="005021E8"/>
    <w:rsid w:val="005075CA"/>
    <w:rsid w:val="00510715"/>
    <w:rsid w:val="00510D29"/>
    <w:rsid w:val="005119C1"/>
    <w:rsid w:val="00512E1D"/>
    <w:rsid w:val="00520172"/>
    <w:rsid w:val="005207B7"/>
    <w:rsid w:val="00523927"/>
    <w:rsid w:val="00523928"/>
    <w:rsid w:val="00526033"/>
    <w:rsid w:val="00527005"/>
    <w:rsid w:val="005314A3"/>
    <w:rsid w:val="00533BD9"/>
    <w:rsid w:val="005366B4"/>
    <w:rsid w:val="00540AEB"/>
    <w:rsid w:val="005415F6"/>
    <w:rsid w:val="00542031"/>
    <w:rsid w:val="00546002"/>
    <w:rsid w:val="00555840"/>
    <w:rsid w:val="005601D7"/>
    <w:rsid w:val="00561627"/>
    <w:rsid w:val="00570BD7"/>
    <w:rsid w:val="00572C46"/>
    <w:rsid w:val="005755F7"/>
    <w:rsid w:val="00576428"/>
    <w:rsid w:val="00587160"/>
    <w:rsid w:val="005939AD"/>
    <w:rsid w:val="00594467"/>
    <w:rsid w:val="0059516F"/>
    <w:rsid w:val="005A1288"/>
    <w:rsid w:val="005A1C0C"/>
    <w:rsid w:val="005A2D61"/>
    <w:rsid w:val="005A34CB"/>
    <w:rsid w:val="005A6610"/>
    <w:rsid w:val="005B1E58"/>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A15AA"/>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4F4"/>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447F"/>
    <w:rsid w:val="007C0B17"/>
    <w:rsid w:val="007C23FB"/>
    <w:rsid w:val="007C4218"/>
    <w:rsid w:val="007C6809"/>
    <w:rsid w:val="007D2BA0"/>
    <w:rsid w:val="007D37EB"/>
    <w:rsid w:val="007D6EF3"/>
    <w:rsid w:val="007E2A0C"/>
    <w:rsid w:val="007F1CC8"/>
    <w:rsid w:val="007F7141"/>
    <w:rsid w:val="00804033"/>
    <w:rsid w:val="00810B9A"/>
    <w:rsid w:val="008123F9"/>
    <w:rsid w:val="00813462"/>
    <w:rsid w:val="008147AE"/>
    <w:rsid w:val="00814D8F"/>
    <w:rsid w:val="00815F3D"/>
    <w:rsid w:val="00815F60"/>
    <w:rsid w:val="008219F4"/>
    <w:rsid w:val="00822AC8"/>
    <w:rsid w:val="00827FEC"/>
    <w:rsid w:val="00834D27"/>
    <w:rsid w:val="0084488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154"/>
    <w:rsid w:val="00A06482"/>
    <w:rsid w:val="00A066DE"/>
    <w:rsid w:val="00A1226A"/>
    <w:rsid w:val="00A146D0"/>
    <w:rsid w:val="00A244A9"/>
    <w:rsid w:val="00A26A2D"/>
    <w:rsid w:val="00A272CE"/>
    <w:rsid w:val="00A303F2"/>
    <w:rsid w:val="00A30773"/>
    <w:rsid w:val="00A409A7"/>
    <w:rsid w:val="00A44E4A"/>
    <w:rsid w:val="00A5050D"/>
    <w:rsid w:val="00A57099"/>
    <w:rsid w:val="00A577F4"/>
    <w:rsid w:val="00A6235D"/>
    <w:rsid w:val="00A630FF"/>
    <w:rsid w:val="00A634C2"/>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AE7E23"/>
    <w:rsid w:val="00AF6832"/>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2FEC"/>
    <w:rsid w:val="00D23E27"/>
    <w:rsid w:val="00D31F0B"/>
    <w:rsid w:val="00D35049"/>
    <w:rsid w:val="00D409E1"/>
    <w:rsid w:val="00D44821"/>
    <w:rsid w:val="00D54C29"/>
    <w:rsid w:val="00D60BC1"/>
    <w:rsid w:val="00D7094F"/>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A0F"/>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72DDC"/>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C6801"/>
    <w:rsid w:val="00ED4705"/>
    <w:rsid w:val="00ED4AF7"/>
    <w:rsid w:val="00EE20E3"/>
    <w:rsid w:val="00EE37D3"/>
    <w:rsid w:val="00EE38E4"/>
    <w:rsid w:val="00EE4B90"/>
    <w:rsid w:val="00EF38CD"/>
    <w:rsid w:val="00EF4CE3"/>
    <w:rsid w:val="00EF56E4"/>
    <w:rsid w:val="00EF684F"/>
    <w:rsid w:val="00EF69A2"/>
    <w:rsid w:val="00F012B8"/>
    <w:rsid w:val="00F01880"/>
    <w:rsid w:val="00F06A23"/>
    <w:rsid w:val="00F12CE8"/>
    <w:rsid w:val="00F13EFD"/>
    <w:rsid w:val="00F165A3"/>
    <w:rsid w:val="00F21E3B"/>
    <w:rsid w:val="00F30ABD"/>
    <w:rsid w:val="00F3151A"/>
    <w:rsid w:val="00F31EB3"/>
    <w:rsid w:val="00F3359B"/>
    <w:rsid w:val="00F40CCE"/>
    <w:rsid w:val="00F43428"/>
    <w:rsid w:val="00F44074"/>
    <w:rsid w:val="00F4626B"/>
    <w:rsid w:val="00F51389"/>
    <w:rsid w:val="00F51ED8"/>
    <w:rsid w:val="00F51FCE"/>
    <w:rsid w:val="00F54292"/>
    <w:rsid w:val="00F5466E"/>
    <w:rsid w:val="00F602EB"/>
    <w:rsid w:val="00F60E5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818E-031C-4467-833A-9194B87E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5629</Words>
  <Characters>32091</Characters>
  <Application>Microsoft Office Word</Application>
  <DocSecurity>0</DocSecurity>
  <Lines>267</Lines>
  <Paragraphs>75</Paragraphs>
  <ScaleCrop>false</ScaleCrop>
  <Company>Sky123.Org</Company>
  <LinksUpToDate>false</LinksUpToDate>
  <CharactersWithSpaces>37645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2019-02-14T07:15:00Z</dcterms:created>
  <dcterms:modified xsi:type="dcterms:W3CDTF">2019-02-21T02:34:00Z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