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C27" w:rsidRDefault="00DA4C27" w:rsidP="00DA4C27">
      <w:pPr>
        <w:jc w:val="center"/>
        <w:rPr>
          <w:rFonts w:ascii="宋体" w:eastAsia="宋体" w:hAnsi="宋体" w:hint="eastAsia"/>
          <w:b/>
          <w:sz w:val="44"/>
          <w:szCs w:val="44"/>
          <w:shd w:val="clear" w:color="auto" w:fill="FFFFFF"/>
        </w:rPr>
      </w:pPr>
      <w:r w:rsidRPr="00DA4C27">
        <w:rPr>
          <w:rFonts w:ascii="宋体" w:eastAsia="宋体" w:hAnsi="宋体" w:hint="eastAsia"/>
          <w:b/>
          <w:sz w:val="44"/>
          <w:szCs w:val="44"/>
          <w:shd w:val="clear" w:color="auto" w:fill="FFFFFF"/>
        </w:rPr>
        <w:t>2018年襄城县新型农业经营主体粮食生产装备水平提升项目</w:t>
      </w:r>
      <w:proofErr w:type="gramStart"/>
      <w:r w:rsidRPr="00DA4C27">
        <w:rPr>
          <w:rFonts w:ascii="宋体" w:eastAsia="宋体" w:hAnsi="宋体" w:hint="eastAsia"/>
          <w:b/>
          <w:sz w:val="44"/>
          <w:szCs w:val="44"/>
          <w:shd w:val="clear" w:color="auto" w:fill="FFFFFF"/>
        </w:rPr>
        <w:t>项目</w:t>
      </w:r>
      <w:proofErr w:type="gramEnd"/>
    </w:p>
    <w:p w:rsidR="003403D3" w:rsidRPr="00DA4C27" w:rsidRDefault="00567FD4" w:rsidP="00DA4C27">
      <w:pPr>
        <w:jc w:val="center"/>
        <w:rPr>
          <w:rFonts w:ascii="宋体" w:eastAsia="宋体" w:hAnsi="宋体"/>
          <w:b/>
          <w:sz w:val="44"/>
          <w:szCs w:val="44"/>
          <w:shd w:val="clear" w:color="auto" w:fill="FFFFFF"/>
        </w:rPr>
      </w:pPr>
      <w:r>
        <w:rPr>
          <w:rFonts w:ascii="宋体" w:eastAsia="宋体" w:hAnsi="宋体" w:hint="eastAsia"/>
          <w:b/>
          <w:sz w:val="44"/>
          <w:szCs w:val="44"/>
          <w:shd w:val="clear" w:color="auto" w:fill="FFFFFF"/>
        </w:rPr>
        <w:t>中标人</w:t>
      </w:r>
      <w:r w:rsidR="000324C6">
        <w:rPr>
          <w:rFonts w:ascii="宋体" w:eastAsia="宋体" w:hAnsi="宋体" w:hint="eastAsia"/>
          <w:b/>
          <w:sz w:val="44"/>
          <w:szCs w:val="44"/>
          <w:shd w:val="clear" w:color="auto" w:fill="FFFFFF"/>
        </w:rPr>
        <w:t>标的概况</w:t>
      </w:r>
    </w:p>
    <w:tbl>
      <w:tblPr>
        <w:tblW w:w="14468" w:type="dxa"/>
        <w:jc w:val="center"/>
        <w:tblInd w:w="-243" w:type="dxa"/>
        <w:tblLayout w:type="fixed"/>
        <w:tblLook w:val="04A0"/>
      </w:tblPr>
      <w:tblGrid>
        <w:gridCol w:w="777"/>
        <w:gridCol w:w="1490"/>
        <w:gridCol w:w="7560"/>
        <w:gridCol w:w="915"/>
        <w:gridCol w:w="840"/>
        <w:gridCol w:w="1380"/>
        <w:gridCol w:w="1506"/>
      </w:tblGrid>
      <w:tr w:rsidR="00DA4C27" w:rsidTr="006B6A7F">
        <w:trPr>
          <w:trHeight w:val="732"/>
          <w:jc w:val="center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A4C27" w:rsidRDefault="00DA4C27" w:rsidP="006B6A7F">
            <w:pPr>
              <w:jc w:val="center"/>
              <w:rPr>
                <w:b/>
                <w:bCs/>
                <w:sz w:val="24"/>
                <w:lang w:val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A4C27" w:rsidRDefault="00DA4C27" w:rsidP="006B6A7F">
            <w:pPr>
              <w:jc w:val="center"/>
              <w:rPr>
                <w:b/>
                <w:bCs/>
                <w:sz w:val="24"/>
                <w:lang w:val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名称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A4C27" w:rsidRDefault="00DA4C27" w:rsidP="006B6A7F">
            <w:pPr>
              <w:jc w:val="center"/>
              <w:rPr>
                <w:b/>
                <w:bCs/>
                <w:sz w:val="24"/>
                <w:lang w:val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规格及参数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A4C27" w:rsidRDefault="00DA4C27" w:rsidP="006B6A7F">
            <w:pPr>
              <w:jc w:val="center"/>
              <w:rPr>
                <w:b/>
                <w:bCs/>
                <w:sz w:val="24"/>
                <w:lang w:val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A4C27" w:rsidRDefault="00DA4C27" w:rsidP="006B6A7F">
            <w:pPr>
              <w:jc w:val="center"/>
              <w:rPr>
                <w:b/>
                <w:bCs/>
                <w:sz w:val="24"/>
                <w:lang w:val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数量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A4C27" w:rsidRDefault="00DA4C27" w:rsidP="006B6A7F">
            <w:pPr>
              <w:jc w:val="center"/>
              <w:rPr>
                <w:b/>
                <w:bCs/>
                <w:sz w:val="24"/>
                <w:lang w:val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A4C27" w:rsidRDefault="00DA4C27" w:rsidP="006B6A7F">
            <w:pPr>
              <w:jc w:val="center"/>
              <w:rPr>
                <w:b/>
                <w:bCs/>
                <w:sz w:val="24"/>
                <w:lang w:val="zh-CN"/>
              </w:rPr>
            </w:pPr>
          </w:p>
          <w:p w:rsidR="00DA4C27" w:rsidRDefault="00DA4C27" w:rsidP="006B6A7F">
            <w:pPr>
              <w:jc w:val="center"/>
              <w:rPr>
                <w:b/>
                <w:bCs/>
                <w:sz w:val="24"/>
                <w:lang w:val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总价</w:t>
            </w:r>
          </w:p>
          <w:p w:rsidR="00DA4C27" w:rsidRDefault="00DA4C27" w:rsidP="006B6A7F">
            <w:pPr>
              <w:jc w:val="center"/>
              <w:rPr>
                <w:b/>
                <w:bCs/>
                <w:sz w:val="24"/>
                <w:lang w:val="zh-CN"/>
              </w:rPr>
            </w:pPr>
          </w:p>
        </w:tc>
      </w:tr>
      <w:tr w:rsidR="00DA4C27" w:rsidTr="006B6A7F">
        <w:trPr>
          <w:trHeight w:val="851"/>
          <w:jc w:val="center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C27" w:rsidRDefault="00DA4C27" w:rsidP="006B6A7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C27" w:rsidRDefault="00DA4C27" w:rsidP="006B6A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植保无人机（10L）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27" w:rsidRDefault="00DA4C27" w:rsidP="006B6A7F">
            <w:pPr>
              <w:widowControl/>
              <w:spacing w:line="312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四旋翼电动无人机</w:t>
            </w:r>
          </w:p>
          <w:p w:rsidR="00DA4C27" w:rsidRDefault="00DA4C27" w:rsidP="006B6A7F">
            <w:pPr>
              <w:widowControl/>
              <w:spacing w:line="312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全自主飞行：地面站控制,预定航线自主飞行及原点降落</w:t>
            </w:r>
          </w:p>
          <w:p w:rsidR="00DA4C27" w:rsidRDefault="00DA4C27" w:rsidP="006B6A7F">
            <w:pPr>
              <w:widowControl/>
              <w:spacing w:line="312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失控保护功能：无人机在导航通讯中断时，飞机能保持悬停，待通讯恢复后，可自动返回原点</w:t>
            </w:r>
          </w:p>
          <w:p w:rsidR="00DA4C27" w:rsidRDefault="00DA4C27" w:rsidP="006B6A7F">
            <w:pPr>
              <w:widowControl/>
              <w:spacing w:line="312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液泵形式：蠕动泵</w:t>
            </w:r>
          </w:p>
          <w:p w:rsidR="00DA4C27" w:rsidRDefault="00DA4C27" w:rsidP="006B6A7F">
            <w:pPr>
              <w:widowControl/>
              <w:spacing w:line="312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喷头型式：离心雾化喷头</w:t>
            </w:r>
          </w:p>
          <w:p w:rsidR="00DA4C27" w:rsidRDefault="00DA4C27" w:rsidP="006B6A7F">
            <w:pPr>
              <w:widowControl/>
              <w:spacing w:line="312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  <w:r>
              <w:rPr>
                <w:rFonts w:ascii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整机喷雾量：500-1000ml/min</w:t>
            </w:r>
          </w:p>
          <w:p w:rsidR="00DA4C27" w:rsidRDefault="00DA4C27" w:rsidP="006B6A7F">
            <w:pPr>
              <w:widowControl/>
              <w:spacing w:line="312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</w:t>
            </w:r>
            <w:r>
              <w:rPr>
                <w:rFonts w:ascii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喷幅：1.5-5米（视作业高度而定）</w:t>
            </w:r>
          </w:p>
          <w:p w:rsidR="00DA4C27" w:rsidRDefault="00DA4C27" w:rsidP="006B6A7F">
            <w:pPr>
              <w:widowControl/>
              <w:spacing w:line="312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</w:t>
            </w:r>
            <w:r>
              <w:rPr>
                <w:rFonts w:ascii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药箱：滑轨式药箱，即插即用，容量：10升</w:t>
            </w:r>
          </w:p>
          <w:p w:rsidR="00DA4C27" w:rsidRDefault="00DA4C27" w:rsidP="006B6A7F">
            <w:pPr>
              <w:widowControl/>
              <w:spacing w:line="312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</w:t>
            </w:r>
            <w:r>
              <w:rPr>
                <w:rFonts w:ascii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作业效率：60亩/小时</w:t>
            </w:r>
          </w:p>
          <w:p w:rsidR="00DA4C27" w:rsidRDefault="00DA4C27" w:rsidP="006B6A7F">
            <w:pPr>
              <w:widowControl/>
              <w:spacing w:line="312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作业速度：1-8米/秒</w:t>
            </w:r>
          </w:p>
          <w:p w:rsidR="00DA4C27" w:rsidRDefault="00DA4C27" w:rsidP="006B6A7F">
            <w:pPr>
              <w:widowControl/>
              <w:spacing w:line="312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11</w:t>
            </w:r>
            <w:r>
              <w:rPr>
                <w:rFonts w:ascii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黑匣子：远程控制，锁机功能，作业数据，后台实时同步</w:t>
            </w:r>
          </w:p>
          <w:p w:rsidR="00DA4C27" w:rsidRDefault="00DA4C27" w:rsidP="006B6A7F">
            <w:pPr>
              <w:widowControl/>
              <w:spacing w:line="312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12</w:t>
            </w:r>
            <w:r>
              <w:rPr>
                <w:rFonts w:ascii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智能电池：滑轨式锂电池，即插即用,16000mAh,44.4v</w:t>
            </w:r>
          </w:p>
          <w:p w:rsidR="00DA4C27" w:rsidRDefault="00DA4C27" w:rsidP="006B6A7F">
            <w:pPr>
              <w:widowControl/>
              <w:spacing w:line="312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13</w:t>
            </w:r>
            <w:r>
              <w:rPr>
                <w:rFonts w:ascii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手持式地面站：有语音播报飞机状态，支持不规则地块的快速测绘</w:t>
            </w:r>
          </w:p>
          <w:p w:rsidR="00DA4C27" w:rsidRDefault="00DA4C27" w:rsidP="006B6A7F">
            <w:pPr>
              <w:widowControl/>
              <w:spacing w:line="312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14</w:t>
            </w:r>
            <w:r>
              <w:rPr>
                <w:rFonts w:ascii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GNSS RTK精准定位，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厘米级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误差，覆盖范围3千米，一站支持多机作业</w:t>
            </w:r>
          </w:p>
          <w:p w:rsidR="00DA4C27" w:rsidRDefault="00DA4C27" w:rsidP="006B6A7F">
            <w:pPr>
              <w:widowControl/>
              <w:spacing w:line="312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15</w:t>
            </w:r>
            <w:r>
              <w:rPr>
                <w:rFonts w:ascii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智能保姆充电器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C27" w:rsidRDefault="00DA4C27" w:rsidP="006B6A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C27" w:rsidRDefault="00DA4C27" w:rsidP="006B6A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C27" w:rsidRDefault="00DA4C27" w:rsidP="006B6A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95000.00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C27" w:rsidRDefault="00DA4C27" w:rsidP="006B6A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475000.00</w:t>
            </w:r>
          </w:p>
        </w:tc>
      </w:tr>
      <w:tr w:rsidR="00DA4C27" w:rsidTr="006B6A7F">
        <w:trPr>
          <w:trHeight w:val="851"/>
          <w:jc w:val="center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C27" w:rsidRDefault="00DA4C27" w:rsidP="006B6A7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C27" w:rsidRDefault="00DA4C27" w:rsidP="006B6A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植保无人机（1</w:t>
            </w:r>
            <w:r>
              <w:rPr>
                <w:rFonts w:ascii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L）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27" w:rsidRDefault="00DA4C27" w:rsidP="006B6A7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多旋翼植保机；</w:t>
            </w:r>
          </w:p>
          <w:p w:rsidR="00DA4C27" w:rsidRDefault="00DA4C27" w:rsidP="006B6A7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全自主飞行：地面站控制,预定航线自主飞行及原点降落；</w:t>
            </w:r>
          </w:p>
          <w:p w:rsidR="00DA4C27" w:rsidRDefault="00DA4C27" w:rsidP="006B6A7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失控保护功能：无人机在导航通讯中断时，飞机能保持悬停，待通讯恢复后，可自动返回原点；</w:t>
            </w:r>
          </w:p>
          <w:p w:rsidR="00DA4C27" w:rsidRDefault="00DA4C27" w:rsidP="006B6A7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液泵形式：蠕动泵；</w:t>
            </w:r>
          </w:p>
          <w:p w:rsidR="00DA4C27" w:rsidRDefault="00DA4C27" w:rsidP="006B6A7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喷头型式：离心雾化喷头</w:t>
            </w:r>
          </w:p>
          <w:p w:rsidR="00DA4C27" w:rsidRDefault="00DA4C27" w:rsidP="006B6A7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喷幅：3.0-5.0米（视作业高度而定）；</w:t>
            </w:r>
          </w:p>
          <w:p w:rsidR="00DA4C27" w:rsidRDefault="00DA4C27" w:rsidP="006B6A7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药箱：滑轨式药箱，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即插即用，容量：15升；</w:t>
            </w:r>
          </w:p>
          <w:p w:rsidR="00DA4C27" w:rsidRDefault="00DA4C27" w:rsidP="006B6A7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作业效率：80亩/小时；</w:t>
            </w:r>
          </w:p>
          <w:p w:rsidR="00DA4C27" w:rsidRDefault="00DA4C27" w:rsidP="006B6A7F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黑匣子：远程控制，锁机功能，作业数据，后台实时同步；</w:t>
            </w:r>
          </w:p>
          <w:p w:rsidR="00DA4C27" w:rsidRDefault="00DA4C27" w:rsidP="006B6A7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智能电池：滑轨式锂电池，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即插即用,18000mAh,44.4v；</w:t>
            </w:r>
          </w:p>
          <w:p w:rsidR="00DA4C27" w:rsidRDefault="00DA4C27" w:rsidP="006B6A7F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11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手持式地面站：有语音播报飞机状态，支持不规则地块的快速测绘；</w:t>
            </w:r>
          </w:p>
          <w:p w:rsidR="00DA4C27" w:rsidRDefault="00DA4C27" w:rsidP="006B6A7F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12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GNSS RTK精准定位，</w:t>
            </w: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厘米级</w:t>
            </w:r>
            <w:proofErr w:type="gramEnd"/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误差，覆盖范围3千米，一站支持多机作业；</w:t>
            </w:r>
          </w:p>
          <w:p w:rsidR="00DA4C27" w:rsidRDefault="00DA4C27" w:rsidP="006B6A7F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13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支持XCope天目自主避障系统，可在20米外识别半径大于5厘米的障碍物距离与方位角；采用主动近红外照射技术，夜间避障依然可靠；</w:t>
            </w:r>
          </w:p>
          <w:p w:rsidR="00DA4C27" w:rsidRDefault="00DA4C27" w:rsidP="006B6A7F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14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具备远程监管系统通讯功能</w:t>
            </w:r>
          </w:p>
          <w:p w:rsidR="00DA4C27" w:rsidRDefault="00DA4C27" w:rsidP="006B6A7F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15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IP67级机身防水设计，植保作业后可直接水洗</w:t>
            </w:r>
          </w:p>
          <w:p w:rsidR="00DA4C27" w:rsidRDefault="00DA4C27" w:rsidP="006B6A7F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16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智能保姆充电器；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C27" w:rsidRDefault="00DA4C27" w:rsidP="006B6A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C27" w:rsidRDefault="00DA4C27" w:rsidP="006B6A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C27" w:rsidRDefault="00DA4C27" w:rsidP="006B6A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120000.00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C27" w:rsidRDefault="00DA4C27" w:rsidP="006B6A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120000.00</w:t>
            </w:r>
          </w:p>
        </w:tc>
      </w:tr>
      <w:tr w:rsidR="00DA4C27" w:rsidTr="006B6A7F">
        <w:trPr>
          <w:trHeight w:val="8469"/>
          <w:jc w:val="center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C27" w:rsidRDefault="00DA4C27" w:rsidP="006B6A7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C27" w:rsidRDefault="00DA4C27" w:rsidP="006B6A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自走式水旱两用喷杆喷雾机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27" w:rsidRDefault="00DA4C27" w:rsidP="006B6A7F">
            <w:pPr>
              <w:spacing w:line="440" w:lineRule="exac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过滤器3级</w:t>
            </w:r>
          </w:p>
          <w:p w:rsidR="00DA4C27" w:rsidRDefault="00DA4C27" w:rsidP="006B6A7F">
            <w:pPr>
              <w:spacing w:line="440" w:lineRule="exac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配套泵形式：三缸柱塞泵</w:t>
            </w:r>
          </w:p>
          <w:p w:rsidR="00DA4C27" w:rsidRDefault="00DA4C27" w:rsidP="006B6A7F">
            <w:pPr>
              <w:spacing w:line="440" w:lineRule="exac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驱动方式：四轮转向，四轮驱动,前后同轨</w:t>
            </w:r>
          </w:p>
          <w:p w:rsidR="00DA4C27" w:rsidRDefault="00DA4C27" w:rsidP="006B6A7F">
            <w:pPr>
              <w:spacing w:line="440" w:lineRule="exac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配套动力：进口三缸四冲程水冷柴油发动机22马力</w:t>
            </w:r>
          </w:p>
          <w:p w:rsidR="00DA4C27" w:rsidRDefault="00DA4C27" w:rsidP="006B6A7F">
            <w:pPr>
              <w:spacing w:line="440" w:lineRule="exac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配套泵工作压力2.5-4.0Mpa</w:t>
            </w:r>
          </w:p>
          <w:p w:rsidR="00DA4C27" w:rsidRDefault="00DA4C27" w:rsidP="006B6A7F">
            <w:pPr>
              <w:spacing w:line="440" w:lineRule="exac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泵总效率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76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%</w:t>
            </w:r>
          </w:p>
          <w:p w:rsidR="00DA4C27" w:rsidRDefault="00DA4C27" w:rsidP="006B6A7F">
            <w:pPr>
              <w:spacing w:line="440" w:lineRule="exac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7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喷幅: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12.2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米</w:t>
            </w:r>
          </w:p>
          <w:p w:rsidR="00DA4C27" w:rsidRDefault="00DA4C27" w:rsidP="006B6A7F">
            <w:pPr>
              <w:spacing w:line="440" w:lineRule="exac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药箱容量500升</w:t>
            </w:r>
          </w:p>
          <w:p w:rsidR="00DA4C27" w:rsidRDefault="00DA4C27" w:rsidP="006B6A7F">
            <w:pPr>
              <w:spacing w:line="440" w:lineRule="exac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喷杆形式：喷杆前置，自动延伸，自动升降,高度可自动调整幅度 0.5-1.8米</w:t>
            </w:r>
          </w:p>
          <w:p w:rsidR="00DA4C27" w:rsidRDefault="00DA4C27" w:rsidP="006B6A7F">
            <w:pPr>
              <w:spacing w:line="440" w:lineRule="exac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作业效率:80亩/小时</w:t>
            </w:r>
          </w:p>
          <w:p w:rsidR="00DA4C27" w:rsidRDefault="00DA4C27" w:rsidP="006B6A7F">
            <w:pPr>
              <w:spacing w:line="440" w:lineRule="exac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11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整机重量: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1250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千克</w:t>
            </w:r>
          </w:p>
          <w:p w:rsidR="00DA4C27" w:rsidRDefault="00DA4C27" w:rsidP="006B6A7F">
            <w:pPr>
              <w:spacing w:line="440" w:lineRule="exac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12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轮距:1.5米</w:t>
            </w:r>
          </w:p>
          <w:p w:rsidR="00DA4C27" w:rsidRDefault="00DA4C27" w:rsidP="006B6A7F">
            <w:pPr>
              <w:spacing w:line="440" w:lineRule="exac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13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离合器：液压助力</w:t>
            </w:r>
          </w:p>
          <w:p w:rsidR="00DA4C27" w:rsidRDefault="00DA4C27" w:rsidP="006B6A7F">
            <w:pPr>
              <w:spacing w:line="440" w:lineRule="exac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14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地隙高度：110cm</w:t>
            </w:r>
          </w:p>
          <w:p w:rsidR="00DA4C27" w:rsidRDefault="00DA4C27" w:rsidP="006B6A7F">
            <w:pPr>
              <w:spacing w:line="440" w:lineRule="exac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15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轮胎：柳叶形实心橡胶轮胎宽度10厘米</w:t>
            </w:r>
          </w:p>
          <w:p w:rsidR="00DA4C27" w:rsidRDefault="00DA4C27" w:rsidP="006B6A7F">
            <w:pPr>
              <w:spacing w:line="440" w:lineRule="exac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16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 xml:space="preserve">驾驶棚：半封闭简易驾驶棚（钢化玻璃）      </w:t>
            </w:r>
          </w:p>
          <w:p w:rsidR="00DA4C27" w:rsidRDefault="00DA4C27" w:rsidP="006B6A7F">
            <w:pPr>
              <w:spacing w:line="440" w:lineRule="exac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17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可选配装置：</w:t>
            </w: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撒肥机</w:t>
            </w:r>
            <w:proofErr w:type="gramEnd"/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、GPS、智能喷洒系统装置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C27" w:rsidRDefault="00DA4C27" w:rsidP="006B6A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C27" w:rsidRDefault="00DA4C27" w:rsidP="006B6A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C27" w:rsidRDefault="00DA4C27" w:rsidP="006B6A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115000.00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C27" w:rsidRDefault="00DA4C27" w:rsidP="006B6A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115000.00</w:t>
            </w:r>
          </w:p>
        </w:tc>
      </w:tr>
      <w:tr w:rsidR="00DA4C27" w:rsidTr="006B6A7F">
        <w:trPr>
          <w:trHeight w:val="851"/>
          <w:jc w:val="center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C27" w:rsidRDefault="00DA4C27" w:rsidP="006B6A7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C27" w:rsidRDefault="00DA4C27" w:rsidP="006B6A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低温谷物干燥机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27" w:rsidRDefault="00DA4C27" w:rsidP="006B6A7F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1、结构形式：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24"/>
              </w:rPr>
              <w:t>批式循环</w:t>
            </w:r>
            <w:proofErr w:type="gramEnd"/>
          </w:p>
          <w:p w:rsidR="00DA4C27" w:rsidRDefault="00DA4C27" w:rsidP="006B6A7F">
            <w:pPr>
              <w:widowControl/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2、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装载量：稻谷2300-15000，小麦2700-15000</w:t>
            </w:r>
          </w:p>
          <w:p w:rsidR="00DA4C27" w:rsidRDefault="00DA4C27" w:rsidP="006B6A7F">
            <w:pPr>
              <w:widowControl/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3、整机质量：3000kg</w:t>
            </w:r>
          </w:p>
          <w:p w:rsidR="00DA4C27" w:rsidRDefault="00DA4C27" w:rsidP="006B6A7F">
            <w:pPr>
              <w:widowControl/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4、外形尺寸（长×宽×高）mm：4320×2492×9560</w:t>
            </w:r>
          </w:p>
          <w:p w:rsidR="00DA4C27" w:rsidRDefault="00DA4C27" w:rsidP="006B6A7F">
            <w:pPr>
              <w:widowControl/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5、离心机：型号：4-72-6A   额定风量：6677-13353m³/h</w:t>
            </w:r>
          </w:p>
          <w:p w:rsidR="00DA4C27" w:rsidRDefault="00DA4C27" w:rsidP="006B6A7F">
            <w:pPr>
              <w:widowControl/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6、燃气燃烧炉</w:t>
            </w:r>
          </w:p>
          <w:p w:rsidR="00DA4C27" w:rsidRDefault="00DA4C27" w:rsidP="006B6A7F">
            <w:pPr>
              <w:widowControl/>
              <w:spacing w:line="400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1）燃烧炉炉膛材质：316L耐高温不锈钢</w:t>
            </w:r>
          </w:p>
          <w:p w:rsidR="00DA4C27" w:rsidRDefault="00DA4C27" w:rsidP="006B6A7F">
            <w:pPr>
              <w:widowControl/>
              <w:spacing w:line="400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2）发热量：10-20万大卡</w:t>
            </w:r>
          </w:p>
          <w:p w:rsidR="00DA4C27" w:rsidRDefault="00DA4C27" w:rsidP="006B6A7F">
            <w:pPr>
              <w:widowControl/>
              <w:spacing w:line="400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3）燃气使用量：22m³/h </w:t>
            </w:r>
          </w:p>
          <w:p w:rsidR="00DA4C27" w:rsidRDefault="00DA4C27" w:rsidP="006B6A7F">
            <w:pPr>
              <w:widowControl/>
              <w:spacing w:line="400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4）电机功率：0.25KW</w:t>
            </w:r>
          </w:p>
          <w:p w:rsidR="00DA4C27" w:rsidRDefault="00DA4C27" w:rsidP="006B6A7F">
            <w:pPr>
              <w:widowControl/>
              <w:spacing w:line="400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5）电源：220V/50HZ</w:t>
            </w:r>
          </w:p>
          <w:p w:rsidR="00DA4C27" w:rsidRDefault="00DA4C27" w:rsidP="006B6A7F">
            <w:pPr>
              <w:widowControl/>
              <w:spacing w:line="400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6）控制方式：自动点火，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双段火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（分大火、小火），大火随设定温度自动起灭，小火一直燃烧</w:t>
            </w:r>
          </w:p>
          <w:p w:rsidR="00DA4C27" w:rsidRDefault="00DA4C27" w:rsidP="006B6A7F">
            <w:pPr>
              <w:widowControl/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7、电力电压/频率：三相380V 单相220V/50H  电机总功率：7.5KW</w:t>
            </w:r>
          </w:p>
          <w:p w:rsidR="00DA4C27" w:rsidRDefault="00DA4C27" w:rsidP="006B6A7F">
            <w:pPr>
              <w:widowControl/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8、性能</w:t>
            </w:r>
          </w:p>
          <w:p w:rsidR="00DA4C27" w:rsidRDefault="00DA4C27" w:rsidP="006B6A7F">
            <w:pPr>
              <w:widowControl/>
              <w:spacing w:line="400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1）进料时间：稻谷55-70min，小麦50-65min</w:t>
            </w:r>
          </w:p>
          <w:p w:rsidR="00DA4C27" w:rsidRDefault="00DA4C27" w:rsidP="006B6A7F">
            <w:pPr>
              <w:widowControl/>
              <w:spacing w:line="400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2）排料时间：稻谷55-70min，小麦50-65min</w:t>
            </w:r>
          </w:p>
          <w:p w:rsidR="00DA4C27" w:rsidRDefault="00DA4C27" w:rsidP="006B6A7F">
            <w:pPr>
              <w:widowControl/>
              <w:spacing w:line="400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3）处理量：800kg/h</w:t>
            </w:r>
          </w:p>
          <w:p w:rsidR="00DA4C27" w:rsidRDefault="00DA4C27" w:rsidP="006B6A7F">
            <w:pPr>
              <w:widowControl/>
              <w:spacing w:line="400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4）干燥能力：7000kg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.%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/h</w:t>
            </w:r>
          </w:p>
          <w:p w:rsidR="00DA4C27" w:rsidRDefault="00DA4C27" w:rsidP="006B6A7F">
            <w:pPr>
              <w:widowControl/>
              <w:spacing w:line="400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5）降水量：0.5-1.2%/h</w:t>
            </w:r>
          </w:p>
          <w:p w:rsidR="00DA4C27" w:rsidRDefault="00DA4C27" w:rsidP="006B6A7F">
            <w:pPr>
              <w:widowControl/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9、各项装置</w:t>
            </w:r>
          </w:p>
          <w:p w:rsidR="00DA4C27" w:rsidRDefault="00DA4C27" w:rsidP="006B6A7F">
            <w:pPr>
              <w:widowControl/>
              <w:spacing w:line="400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1）安全装置：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满粮报警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装置、热继电器、温度控制仪、热风温度传感器、过载保护装置、漏电保护装置</w:t>
            </w:r>
          </w:p>
          <w:p w:rsidR="00DA4C27" w:rsidRDefault="00DA4C27" w:rsidP="006B6A7F">
            <w:pPr>
              <w:widowControl/>
              <w:spacing w:line="400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2）标准装置：在线水分监测仪、输送系统、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排粮系统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、干燥系统、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缓苏段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、提升机、低噪音抽风机、自动控制系统。</w:t>
            </w:r>
          </w:p>
          <w:p w:rsidR="00DA4C27" w:rsidRDefault="00DA4C27" w:rsidP="006B6A7F">
            <w:pPr>
              <w:widowControl/>
              <w:spacing w:line="400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3）传送装置：长度10m，宽度0.6m聚酯人字纹输送胶带</w:t>
            </w:r>
          </w:p>
          <w:p w:rsidR="00DA4C27" w:rsidRDefault="00DA4C27" w:rsidP="006B6A7F">
            <w:pPr>
              <w:widowControl/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10、配套设备</w:t>
            </w:r>
          </w:p>
          <w:p w:rsidR="00DA4C27" w:rsidRDefault="00DA4C27" w:rsidP="006B6A7F">
            <w:pPr>
              <w:widowControl/>
              <w:spacing w:line="400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1）建筑面积：300㎡</w:t>
            </w:r>
          </w:p>
          <w:p w:rsidR="00DA4C27" w:rsidRDefault="00DA4C27" w:rsidP="006B6A7F">
            <w:pPr>
              <w:widowControl/>
              <w:spacing w:line="400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2）遮雨棚跨度为15m，总长20m，每根柱距为5m，梁底净高4.8m。</w:t>
            </w:r>
          </w:p>
          <w:p w:rsidR="00DA4C27" w:rsidRDefault="00DA4C27" w:rsidP="006B6A7F">
            <w:pPr>
              <w:widowControl/>
              <w:spacing w:line="400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3）柱基础采用1.0m*1.0m*1.0m，强度为C30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砼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，钢柱采用镀锌∅150，梁采用镀锌轻钢结构斜坡桁架，屋面采用1.0mm厚绿色铁皮瓦内加厚岩棉保温层，每隔1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跨设宽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0.9m透明阳光瓦，长度同铁皮瓦。</w:t>
            </w:r>
          </w:p>
          <w:p w:rsidR="00DA4C27" w:rsidRDefault="00DA4C27" w:rsidP="006B6A7F">
            <w:pPr>
              <w:widowControl/>
              <w:spacing w:line="400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4）四周围护结构采用1.0mm厚绿色铁皮封闭，横撑采用3*6方钢，间距1.2m。</w:t>
            </w:r>
          </w:p>
          <w:p w:rsidR="00DA4C27" w:rsidRDefault="00DA4C27" w:rsidP="006B6A7F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5）地坪以上至+0.800位置，采用M7.5水泥砂浆砌筑Mu10水泥砖砌筑，内外采用1:2水泥砂浆，并采用白色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水泥罩白两遍</w:t>
            </w:r>
            <w:proofErr w:type="gramEnd"/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C27" w:rsidRDefault="00DA4C27" w:rsidP="006B6A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C27" w:rsidRDefault="00DA4C27" w:rsidP="006B6A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C27" w:rsidRDefault="00DA4C27" w:rsidP="006B6A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C27" w:rsidRDefault="00DA4C27" w:rsidP="006B6A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A4C27" w:rsidTr="006B6A7F">
        <w:trPr>
          <w:trHeight w:val="851"/>
          <w:jc w:val="center"/>
        </w:trPr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C27" w:rsidRDefault="00DA4C27" w:rsidP="006B6A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val="zh-CN"/>
              </w:rPr>
              <w:lastRenderedPageBreak/>
              <w:t>合计</w:t>
            </w:r>
          </w:p>
        </w:tc>
        <w:tc>
          <w:tcPr>
            <w:tcW w:w="122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C27" w:rsidRDefault="00DA4C27" w:rsidP="006B6A7F">
            <w:pPr>
              <w:autoSpaceDE w:val="0"/>
              <w:autoSpaceDN w:val="0"/>
              <w:adjustRightInd w:val="0"/>
              <w:spacing w:line="360" w:lineRule="auto"/>
              <w:ind w:firstLineChars="50" w:firstLine="120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val="zh-CN"/>
              </w:rPr>
              <w:t>大写：</w:t>
            </w:r>
            <w:r>
              <w:rPr>
                <w:rFonts w:ascii="宋体" w:hAnsi="宋体" w:cs="宋体" w:hint="eastAsia"/>
                <w:sz w:val="24"/>
                <w:lang w:val="zh-CN"/>
              </w:rPr>
              <w:t>玖拾玖万元整</w:t>
            </w:r>
            <w:proofErr w:type="gramStart"/>
            <w:r>
              <w:rPr>
                <w:rFonts w:ascii="宋体" w:eastAsia="宋体" w:hAnsi="宋体" w:cs="宋体" w:hint="eastAsia"/>
                <w:sz w:val="24"/>
                <w:lang w:val="zh-CN"/>
              </w:rPr>
              <w:t xml:space="preserve">　　　　　　</w:t>
            </w:r>
            <w:proofErr w:type="gramEnd"/>
            <w:r>
              <w:rPr>
                <w:rFonts w:ascii="宋体" w:eastAsia="宋体" w:hAnsi="宋体" w:cs="宋体" w:hint="eastAsia"/>
                <w:sz w:val="24"/>
                <w:lang w:val="zh-CN"/>
              </w:rPr>
              <w:t>小写：</w:t>
            </w:r>
            <w:r>
              <w:rPr>
                <w:rFonts w:ascii="宋体" w:hAnsi="宋体" w:cs="宋体" w:hint="eastAsia"/>
                <w:sz w:val="24"/>
              </w:rPr>
              <w:t>990000.00</w:t>
            </w:r>
          </w:p>
        </w:tc>
      </w:tr>
    </w:tbl>
    <w:p w:rsidR="003403D3" w:rsidRPr="00DA4C27" w:rsidRDefault="003403D3" w:rsidP="007D33FD">
      <w:pPr>
        <w:rPr>
          <w:b/>
          <w:sz w:val="28"/>
          <w:szCs w:val="28"/>
        </w:rPr>
      </w:pPr>
    </w:p>
    <w:sectPr w:rsidR="003403D3" w:rsidRPr="00DA4C27" w:rsidSect="00DA4C27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1A2" w:rsidRDefault="00C211A2" w:rsidP="00CB1A81">
      <w:r>
        <w:separator/>
      </w:r>
    </w:p>
  </w:endnote>
  <w:endnote w:type="continuationSeparator" w:id="0">
    <w:p w:rsidR="00C211A2" w:rsidRDefault="00C211A2" w:rsidP="00CB1A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1A2" w:rsidRDefault="00C211A2" w:rsidP="00CB1A81">
      <w:r>
        <w:separator/>
      </w:r>
    </w:p>
  </w:footnote>
  <w:footnote w:type="continuationSeparator" w:id="0">
    <w:p w:rsidR="00C211A2" w:rsidRDefault="00C211A2" w:rsidP="00CB1A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87C1C"/>
    <w:multiLevelType w:val="multilevel"/>
    <w:tmpl w:val="36687C1C"/>
    <w:lvl w:ilvl="0">
      <w:start w:val="1"/>
      <w:numFmt w:val="japaneseCounting"/>
      <w:lvlText w:val="(%1)"/>
      <w:lvlJc w:val="left"/>
      <w:pPr>
        <w:ind w:left="124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65" w:hanging="420"/>
      </w:pPr>
    </w:lvl>
    <w:lvl w:ilvl="2">
      <w:start w:val="1"/>
      <w:numFmt w:val="lowerRoman"/>
      <w:lvlText w:val="%3."/>
      <w:lvlJc w:val="right"/>
      <w:pPr>
        <w:ind w:left="1785" w:hanging="420"/>
      </w:pPr>
    </w:lvl>
    <w:lvl w:ilvl="3">
      <w:start w:val="1"/>
      <w:numFmt w:val="decimal"/>
      <w:lvlText w:val="%4."/>
      <w:lvlJc w:val="left"/>
      <w:pPr>
        <w:ind w:left="2205" w:hanging="420"/>
      </w:pPr>
    </w:lvl>
    <w:lvl w:ilvl="4">
      <w:start w:val="1"/>
      <w:numFmt w:val="lowerLetter"/>
      <w:lvlText w:val="%5)"/>
      <w:lvlJc w:val="left"/>
      <w:pPr>
        <w:ind w:left="2625" w:hanging="420"/>
      </w:pPr>
    </w:lvl>
    <w:lvl w:ilvl="5">
      <w:start w:val="1"/>
      <w:numFmt w:val="lowerRoman"/>
      <w:lvlText w:val="%6."/>
      <w:lvlJc w:val="right"/>
      <w:pPr>
        <w:ind w:left="3045" w:hanging="420"/>
      </w:pPr>
    </w:lvl>
    <w:lvl w:ilvl="6">
      <w:start w:val="1"/>
      <w:numFmt w:val="decimal"/>
      <w:lvlText w:val="%7."/>
      <w:lvlJc w:val="left"/>
      <w:pPr>
        <w:ind w:left="3465" w:hanging="420"/>
      </w:pPr>
    </w:lvl>
    <w:lvl w:ilvl="7">
      <w:start w:val="1"/>
      <w:numFmt w:val="lowerLetter"/>
      <w:lvlText w:val="%8)"/>
      <w:lvlJc w:val="left"/>
      <w:pPr>
        <w:ind w:left="3885" w:hanging="420"/>
      </w:pPr>
    </w:lvl>
    <w:lvl w:ilvl="8">
      <w:start w:val="1"/>
      <w:numFmt w:val="lowerRoman"/>
      <w:lvlText w:val="%9."/>
      <w:lvlJc w:val="right"/>
      <w:pPr>
        <w:ind w:left="4305" w:hanging="420"/>
      </w:pPr>
    </w:lvl>
  </w:abstractNum>
  <w:abstractNum w:abstractNumId="1">
    <w:nsid w:val="428247B3"/>
    <w:multiLevelType w:val="multilevel"/>
    <w:tmpl w:val="428247B3"/>
    <w:lvl w:ilvl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7FD4"/>
    <w:rsid w:val="0000278C"/>
    <w:rsid w:val="000324C6"/>
    <w:rsid w:val="000B6FAA"/>
    <w:rsid w:val="0019079D"/>
    <w:rsid w:val="0019590B"/>
    <w:rsid w:val="00216BDC"/>
    <w:rsid w:val="00287CCB"/>
    <w:rsid w:val="0029121C"/>
    <w:rsid w:val="002B623E"/>
    <w:rsid w:val="003403D3"/>
    <w:rsid w:val="00342A67"/>
    <w:rsid w:val="00352775"/>
    <w:rsid w:val="003D0C53"/>
    <w:rsid w:val="003D1881"/>
    <w:rsid w:val="00465991"/>
    <w:rsid w:val="004F6DE0"/>
    <w:rsid w:val="00567FD4"/>
    <w:rsid w:val="00593DEC"/>
    <w:rsid w:val="005966AC"/>
    <w:rsid w:val="005C2829"/>
    <w:rsid w:val="005D1AC6"/>
    <w:rsid w:val="005E2E3A"/>
    <w:rsid w:val="00616232"/>
    <w:rsid w:val="006563B4"/>
    <w:rsid w:val="006632A4"/>
    <w:rsid w:val="00694E12"/>
    <w:rsid w:val="006A0EDE"/>
    <w:rsid w:val="006A45E1"/>
    <w:rsid w:val="006A7409"/>
    <w:rsid w:val="00744C35"/>
    <w:rsid w:val="007A2A8E"/>
    <w:rsid w:val="007D33FD"/>
    <w:rsid w:val="00810C78"/>
    <w:rsid w:val="008662F5"/>
    <w:rsid w:val="008914C8"/>
    <w:rsid w:val="0096597D"/>
    <w:rsid w:val="009E6B73"/>
    <w:rsid w:val="00A22EC0"/>
    <w:rsid w:val="00AC1B96"/>
    <w:rsid w:val="00AE3634"/>
    <w:rsid w:val="00B27CEB"/>
    <w:rsid w:val="00B45E37"/>
    <w:rsid w:val="00B651B7"/>
    <w:rsid w:val="00B7234F"/>
    <w:rsid w:val="00B77BE8"/>
    <w:rsid w:val="00B83199"/>
    <w:rsid w:val="00BA1C5A"/>
    <w:rsid w:val="00C049C8"/>
    <w:rsid w:val="00C16F98"/>
    <w:rsid w:val="00C211A2"/>
    <w:rsid w:val="00CB1A81"/>
    <w:rsid w:val="00D44760"/>
    <w:rsid w:val="00DA4C27"/>
    <w:rsid w:val="00DD53FA"/>
    <w:rsid w:val="00E143A4"/>
    <w:rsid w:val="00FA1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E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7F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B1A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B1A8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B1A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B1A81"/>
    <w:rPr>
      <w:sz w:val="18"/>
      <w:szCs w:val="18"/>
    </w:rPr>
  </w:style>
  <w:style w:type="paragraph" w:customStyle="1" w:styleId="Normal20">
    <w:name w:val="Normal_20"/>
    <w:rsid w:val="00AC1B96"/>
    <w:pPr>
      <w:spacing w:before="120" w:after="240"/>
      <w:jc w:val="both"/>
    </w:pPr>
    <w:rPr>
      <w:kern w:val="0"/>
      <w:sz w:val="22"/>
      <w:lang w:eastAsia="en-US"/>
    </w:rPr>
  </w:style>
  <w:style w:type="paragraph" w:customStyle="1" w:styleId="Normal21">
    <w:name w:val="Normal_21"/>
    <w:rsid w:val="003403D3"/>
    <w:pPr>
      <w:spacing w:before="120" w:after="240"/>
      <w:jc w:val="both"/>
    </w:pPr>
    <w:rPr>
      <w:kern w:val="0"/>
      <w:sz w:val="22"/>
      <w:lang w:eastAsia="en-US"/>
    </w:rPr>
  </w:style>
  <w:style w:type="numbering" w:customStyle="1" w:styleId="1">
    <w:name w:val="无列表1"/>
    <w:next w:val="a2"/>
    <w:uiPriority w:val="99"/>
    <w:semiHidden/>
    <w:unhideWhenUsed/>
    <w:rsid w:val="00B651B7"/>
  </w:style>
  <w:style w:type="paragraph" w:styleId="a6">
    <w:name w:val="Body Text"/>
    <w:basedOn w:val="a"/>
    <w:link w:val="Char1"/>
    <w:uiPriority w:val="99"/>
    <w:semiHidden/>
    <w:unhideWhenUsed/>
    <w:rsid w:val="00B651B7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文本 Char"/>
    <w:basedOn w:val="a0"/>
    <w:link w:val="a6"/>
    <w:uiPriority w:val="99"/>
    <w:semiHidden/>
    <w:rsid w:val="00B651B7"/>
    <w:rPr>
      <w:rFonts w:ascii="Times New Roman" w:eastAsia="宋体" w:hAnsi="Times New Roman" w:cs="Times New Roman"/>
      <w:szCs w:val="24"/>
    </w:rPr>
  </w:style>
  <w:style w:type="paragraph" w:styleId="a7">
    <w:name w:val="Body Text First Indent"/>
    <w:basedOn w:val="a6"/>
    <w:link w:val="Char2"/>
    <w:uiPriority w:val="99"/>
    <w:semiHidden/>
    <w:unhideWhenUsed/>
    <w:rsid w:val="00B651B7"/>
    <w:pPr>
      <w:ind w:firstLineChars="100" w:firstLine="420"/>
    </w:pPr>
  </w:style>
  <w:style w:type="character" w:customStyle="1" w:styleId="Char2">
    <w:name w:val="正文首行缩进 Char"/>
    <w:basedOn w:val="Char1"/>
    <w:link w:val="a7"/>
    <w:uiPriority w:val="99"/>
    <w:semiHidden/>
    <w:rsid w:val="00B651B7"/>
  </w:style>
  <w:style w:type="paragraph" w:styleId="a8">
    <w:name w:val="caption"/>
    <w:basedOn w:val="a"/>
    <w:next w:val="a"/>
    <w:uiPriority w:val="35"/>
    <w:unhideWhenUsed/>
    <w:qFormat/>
    <w:rsid w:val="00B651B7"/>
    <w:rPr>
      <w:rFonts w:ascii="Arial" w:eastAsia="黑体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DA4C2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317</Words>
  <Characters>1813</Characters>
  <Application>Microsoft Office Word</Application>
  <DocSecurity>0</DocSecurity>
  <Lines>15</Lines>
  <Paragraphs>4</Paragraphs>
  <ScaleCrop>false</ScaleCrop>
  <Company>Microsoft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</dc:creator>
  <cp:lastModifiedBy>襄城县公共资源交易中心:来丽娟</cp:lastModifiedBy>
  <cp:revision>6</cp:revision>
  <dcterms:created xsi:type="dcterms:W3CDTF">2017-12-19T08:21:00Z</dcterms:created>
  <dcterms:modified xsi:type="dcterms:W3CDTF">2019-01-16T01:44:00Z</dcterms:modified>
</cp:coreProperties>
</file>