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F5" w:rsidRPr="00580725" w:rsidRDefault="001E3D5F" w:rsidP="00A72189">
      <w:pPr>
        <w:spacing w:line="276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1E3D5F">
        <w:rPr>
          <w:rFonts w:asciiTheme="majorEastAsia" w:eastAsiaTheme="majorEastAsia" w:hAnsiTheme="majorEastAsia" w:hint="eastAsia"/>
          <w:b/>
          <w:bCs/>
          <w:sz w:val="32"/>
          <w:szCs w:val="32"/>
        </w:rPr>
        <w:t>禹州市西南环与禹襄路交叉口道路</w:t>
      </w:r>
      <w:r w:rsidR="00C36998">
        <w:rPr>
          <w:rFonts w:asciiTheme="majorEastAsia" w:eastAsiaTheme="majorEastAsia" w:hAnsiTheme="majorEastAsia" w:hint="eastAsia"/>
          <w:b/>
          <w:bCs/>
          <w:sz w:val="32"/>
          <w:szCs w:val="32"/>
        </w:rPr>
        <w:t>整修工程</w:t>
      </w:r>
      <w:r w:rsidR="002B6BF5" w:rsidRPr="00EA4FE9">
        <w:rPr>
          <w:rFonts w:asciiTheme="majorEastAsia" w:eastAsiaTheme="majorEastAsia" w:hAnsiTheme="majorEastAsia"/>
          <w:b/>
          <w:sz w:val="32"/>
          <w:szCs w:val="32"/>
        </w:rPr>
        <w:t>招标公告</w:t>
      </w:r>
    </w:p>
    <w:p w:rsidR="00F427E7" w:rsidRPr="00EA4FE9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1、招标条件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ab/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本次招标项目</w:t>
      </w:r>
      <w:r w:rsidR="001E3D5F" w:rsidRPr="001E3D5F">
        <w:rPr>
          <w:rFonts w:asciiTheme="minorEastAsia" w:eastAsiaTheme="minorEastAsia" w:hAnsiTheme="minorEastAsia" w:hint="eastAsia"/>
          <w:bCs/>
          <w:sz w:val="21"/>
          <w:szCs w:val="21"/>
        </w:rPr>
        <w:t>禹州市西南环与禹襄路交叉口道路</w:t>
      </w:r>
      <w:r w:rsidR="00C36998">
        <w:rPr>
          <w:rFonts w:asciiTheme="minorEastAsia" w:eastAsiaTheme="minorEastAsia" w:hAnsiTheme="minorEastAsia" w:hint="eastAsia"/>
          <w:bCs/>
          <w:sz w:val="21"/>
          <w:szCs w:val="21"/>
        </w:rPr>
        <w:t>整修工程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已由相关主管部门批准建设，资金来源为财政资金，已落实，招标人为禹州市交通运输局。该项目已具备招标条件，现对该项目施工进行国内公开招标。</w:t>
      </w:r>
    </w:p>
    <w:p w:rsidR="002B6BF5" w:rsidRPr="00EA4FE9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2、项目概况及招标范围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2.1工程名称：</w:t>
      </w:r>
      <w:r w:rsidR="001E3D5F" w:rsidRPr="001E3D5F">
        <w:rPr>
          <w:rFonts w:asciiTheme="minorEastAsia" w:eastAsiaTheme="minorEastAsia" w:hAnsiTheme="minorEastAsia" w:hint="eastAsia"/>
          <w:bCs/>
          <w:sz w:val="21"/>
          <w:szCs w:val="21"/>
        </w:rPr>
        <w:t>禹州市西南环与禹襄路交叉口道路</w:t>
      </w:r>
      <w:r w:rsidR="00C36998">
        <w:rPr>
          <w:rFonts w:asciiTheme="minorEastAsia" w:eastAsiaTheme="minorEastAsia" w:hAnsiTheme="minorEastAsia" w:hint="eastAsia"/>
          <w:bCs/>
          <w:sz w:val="21"/>
          <w:szCs w:val="21"/>
        </w:rPr>
        <w:t>整修工程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2.2工程编号：JSGC-J-20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1</w:t>
      </w:r>
      <w:r w:rsidR="001E3D5F">
        <w:rPr>
          <w:rFonts w:asciiTheme="minorEastAsia" w:eastAsiaTheme="minorEastAsia" w:hAnsiTheme="minorEastAsia" w:hint="eastAsia"/>
          <w:bCs/>
          <w:sz w:val="21"/>
          <w:szCs w:val="21"/>
        </w:rPr>
        <w:t>9</w:t>
      </w:r>
      <w:r w:rsidR="00EB55B1">
        <w:rPr>
          <w:rFonts w:asciiTheme="minorEastAsia" w:eastAsiaTheme="minorEastAsia" w:hAnsiTheme="minorEastAsia" w:hint="eastAsia"/>
          <w:bCs/>
          <w:sz w:val="21"/>
          <w:szCs w:val="21"/>
        </w:rPr>
        <w:t>003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 xml:space="preserve">2.3 </w:t>
      </w:r>
      <w:r w:rsidR="00534363" w:rsidRPr="00EA4FE9">
        <w:rPr>
          <w:rFonts w:asciiTheme="minorEastAsia" w:eastAsiaTheme="minorEastAsia" w:hAnsiTheme="minorEastAsia" w:hint="eastAsia"/>
          <w:bCs/>
          <w:sz w:val="21"/>
          <w:szCs w:val="21"/>
        </w:rPr>
        <w:t>工程地点：该项目位于禹州市境内；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2.4工程规模：本次项目预算资金约为</w:t>
      </w:r>
      <w:r w:rsidR="00652E8D" w:rsidRPr="00652E8D">
        <w:rPr>
          <w:rFonts w:asciiTheme="minorEastAsia" w:eastAsiaTheme="minorEastAsia" w:hAnsiTheme="minorEastAsia" w:hint="eastAsia"/>
          <w:bCs/>
          <w:sz w:val="21"/>
          <w:szCs w:val="21"/>
        </w:rPr>
        <w:t>100.54万元</w:t>
      </w:r>
      <w:r w:rsidR="00534363" w:rsidRPr="00EA4FE9">
        <w:rPr>
          <w:rFonts w:asciiTheme="minorEastAsia" w:eastAsiaTheme="minorEastAsia" w:hAnsiTheme="minorEastAsia" w:hint="eastAsia"/>
          <w:bCs/>
          <w:sz w:val="21"/>
          <w:szCs w:val="21"/>
        </w:rPr>
        <w:t>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2.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招标范围：施</w:t>
      </w:r>
      <w:r w:rsidR="00534363" w:rsidRPr="00EA4FE9">
        <w:rPr>
          <w:rFonts w:asciiTheme="minorEastAsia" w:eastAsiaTheme="minorEastAsia" w:hAnsiTheme="minorEastAsia" w:hint="eastAsia"/>
          <w:bCs/>
          <w:sz w:val="21"/>
          <w:szCs w:val="21"/>
        </w:rPr>
        <w:t>工招标文件、工程量清单、设计变更、答疑纪要范围内的所有工程内容；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2.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6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质量要求：合格</w:t>
      </w:r>
      <w:r w:rsidR="00534363" w:rsidRPr="00EA4FE9">
        <w:rPr>
          <w:rFonts w:asciiTheme="minorEastAsia" w:eastAsiaTheme="minorEastAsia" w:hAnsiTheme="minorEastAsia" w:hint="eastAsia"/>
          <w:bCs/>
          <w:sz w:val="21"/>
          <w:szCs w:val="21"/>
        </w:rPr>
        <w:t>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2.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7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发包方式：总承包</w:t>
      </w:r>
      <w:r w:rsidR="00534363" w:rsidRPr="00EA4FE9">
        <w:rPr>
          <w:rFonts w:asciiTheme="minorEastAsia" w:eastAsiaTheme="minorEastAsia" w:hAnsiTheme="minorEastAsia" w:hint="eastAsia"/>
          <w:bCs/>
          <w:sz w:val="21"/>
          <w:szCs w:val="21"/>
        </w:rPr>
        <w:t>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2.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8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计划工期：</w:t>
      </w:r>
      <w:r w:rsidRPr="002408F3">
        <w:rPr>
          <w:rFonts w:asciiTheme="minorEastAsia" w:eastAsiaTheme="minorEastAsia" w:hAnsiTheme="minorEastAsia"/>
          <w:bCs/>
          <w:sz w:val="21"/>
          <w:szCs w:val="21"/>
        </w:rPr>
        <w:t>30</w:t>
      </w:r>
      <w:r w:rsidR="00534363" w:rsidRPr="002408F3">
        <w:rPr>
          <w:rFonts w:asciiTheme="minorEastAsia" w:eastAsiaTheme="minorEastAsia" w:hAnsiTheme="minorEastAsia" w:hint="eastAsia"/>
          <w:bCs/>
          <w:sz w:val="21"/>
          <w:szCs w:val="21"/>
        </w:rPr>
        <w:t>日历天；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2.9</w:t>
      </w:r>
      <w:r w:rsidR="00534363" w:rsidRPr="00EA4FE9">
        <w:rPr>
          <w:rFonts w:asciiTheme="minorEastAsia" w:eastAsiaTheme="minorEastAsia" w:hAnsiTheme="minorEastAsia" w:hint="eastAsia"/>
          <w:bCs/>
          <w:sz w:val="21"/>
          <w:szCs w:val="21"/>
        </w:rPr>
        <w:t>标段划分：该工程施工共划分为一个标段；</w:t>
      </w:r>
    </w:p>
    <w:p w:rsidR="002B6BF5" w:rsidRPr="00EA4FE9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3、投标人资格要求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3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.1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投标人须具备独立法人资格（指营业执照）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kern w:val="11"/>
          <w:sz w:val="21"/>
          <w:szCs w:val="21"/>
        </w:rPr>
        <w:t>3</w:t>
      </w:r>
      <w:r w:rsidRPr="00EA4FE9">
        <w:rPr>
          <w:rFonts w:asciiTheme="minorEastAsia" w:eastAsiaTheme="minorEastAsia" w:hAnsiTheme="minorEastAsia"/>
          <w:bCs/>
          <w:kern w:val="11"/>
          <w:sz w:val="21"/>
          <w:szCs w:val="21"/>
        </w:rPr>
        <w:t>.2</w:t>
      </w:r>
      <w:r w:rsidRPr="00EA4FE9">
        <w:rPr>
          <w:rFonts w:asciiTheme="minorEastAsia" w:eastAsiaTheme="minorEastAsia" w:hAnsiTheme="minorEastAsia" w:hint="eastAsia"/>
          <w:bCs/>
          <w:kern w:val="11"/>
          <w:sz w:val="21"/>
          <w:szCs w:val="21"/>
        </w:rPr>
        <w:t>投标人须具备公路工程施工总承包叁级及以上（含叁级）资质或公路路面工程专业承包叁级及以上（含叁级</w:t>
      </w:r>
      <w:r w:rsidRPr="00EA4FE9">
        <w:rPr>
          <w:rFonts w:asciiTheme="minorEastAsia" w:eastAsiaTheme="minorEastAsia" w:hAnsiTheme="minorEastAsia"/>
          <w:bCs/>
          <w:kern w:val="11"/>
          <w:sz w:val="21"/>
          <w:szCs w:val="21"/>
        </w:rPr>
        <w:t>）资质，</w:t>
      </w:r>
      <w:r w:rsidRPr="00EA4FE9">
        <w:rPr>
          <w:rFonts w:asciiTheme="minorEastAsia" w:eastAsiaTheme="minorEastAsia" w:hAnsiTheme="minorEastAsia" w:hint="eastAsia"/>
          <w:bCs/>
          <w:kern w:val="11"/>
          <w:sz w:val="21"/>
          <w:szCs w:val="21"/>
        </w:rPr>
        <w:t>且具有有效的安全生产许可证；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3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.3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拟派建造师必须具备公路工程专业贰级（含贰级）以上注册建造师（须在本单位注册），并具有有效的B类《安全生产考核合格证》且未担任其他在施项目的项目经理；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3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.4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被授权委托人和项目经理必须为本公司在职员工（与本公司签订的劳务合同）；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3.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5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投标人须具有企业基本帐户的银行开户许可证；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3.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6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本次招标不接受联合体投标。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3.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7</w:t>
      </w:r>
      <w:r w:rsidR="000F4896" w:rsidRPr="000F4896">
        <w:rPr>
          <w:rFonts w:asciiTheme="minorEastAsia" w:eastAsiaTheme="minorEastAsia" w:hAnsiTheme="minorEastAsia" w:hint="eastAsia"/>
          <w:bCs/>
          <w:sz w:val="21"/>
          <w:szCs w:val="21"/>
        </w:rPr>
        <w:t>未被列入“信用中国”</w:t>
      </w:r>
      <w:r w:rsidR="00F147A2">
        <w:rPr>
          <w:rFonts w:asciiTheme="minorEastAsia" w:eastAsiaTheme="minorEastAsia" w:hAnsiTheme="minorEastAsia" w:hint="eastAsia"/>
          <w:bCs/>
          <w:sz w:val="21"/>
          <w:szCs w:val="21"/>
        </w:rPr>
        <w:t>和“信用河南”网站信用信息栏列入黑名单，以及未被“国家企业信用信息公示系统”列入经营异常名录或严重失信黑名单。</w:t>
      </w:r>
      <w:r w:rsidR="00F147A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2B6BF5" w:rsidRPr="00EA4FE9" w:rsidRDefault="002B6BF5" w:rsidP="00EA4FE9">
      <w:pPr>
        <w:spacing w:after="0" w:line="360" w:lineRule="auto"/>
        <w:ind w:rightChars="-50" w:right="-110"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注：招标公告与招标文件要求不一致时，以招标文件为准。</w:t>
      </w:r>
    </w:p>
    <w:p w:rsidR="002B6BF5" w:rsidRPr="00EA4FE9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/>
          <w:bCs/>
          <w:sz w:val="21"/>
          <w:szCs w:val="21"/>
        </w:rPr>
        <w:t>4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、网上下载招标文件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lastRenderedPageBreak/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2B6BF5" w:rsidRPr="00EA4FE9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5、投标报名时间及方式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5.1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报名截止时间：201</w:t>
      </w:r>
      <w:r w:rsidR="001E3D5F">
        <w:rPr>
          <w:rFonts w:asciiTheme="minorEastAsia" w:eastAsiaTheme="minorEastAsia" w:hAnsiTheme="minorEastAsia" w:hint="eastAsia"/>
          <w:kern w:val="11"/>
          <w:sz w:val="21"/>
          <w:szCs w:val="21"/>
        </w:rPr>
        <w:t>9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年</w:t>
      </w:r>
      <w:r w:rsidR="00EB55B1">
        <w:rPr>
          <w:rFonts w:asciiTheme="minorEastAsia" w:eastAsiaTheme="minorEastAsia" w:hAnsiTheme="minorEastAsia" w:hint="eastAsia"/>
          <w:kern w:val="11"/>
          <w:sz w:val="21"/>
          <w:szCs w:val="21"/>
        </w:rPr>
        <w:t>01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月</w:t>
      </w:r>
      <w:r w:rsidR="00EB55B1">
        <w:rPr>
          <w:rFonts w:asciiTheme="minorEastAsia" w:eastAsiaTheme="minorEastAsia" w:hAnsiTheme="minorEastAsia" w:hint="eastAsia"/>
          <w:kern w:val="11"/>
          <w:sz w:val="21"/>
          <w:szCs w:val="21"/>
        </w:rPr>
        <w:t>30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日上午</w:t>
      </w:r>
      <w:r w:rsidR="00EB55B1">
        <w:rPr>
          <w:rFonts w:asciiTheme="minorEastAsia" w:eastAsiaTheme="minorEastAsia" w:hAnsiTheme="minorEastAsia" w:hint="eastAsia"/>
          <w:kern w:val="11"/>
          <w:sz w:val="21"/>
          <w:szCs w:val="21"/>
        </w:rPr>
        <w:t>10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时</w:t>
      </w:r>
      <w:r w:rsidR="00EB55B1">
        <w:rPr>
          <w:rFonts w:asciiTheme="minorEastAsia" w:eastAsiaTheme="minorEastAsia" w:hAnsiTheme="minorEastAsia" w:hint="eastAsia"/>
          <w:kern w:val="11"/>
          <w:sz w:val="21"/>
          <w:szCs w:val="21"/>
        </w:rPr>
        <w:t>30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分（北京时间）；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5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.2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报名方式：全国公共资源交易平台（河南省.许昌市）网上报名，详情请查询全国公共资源交易平台（河南省.许昌市）（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www.xczbtb.com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）首页办事指南中的业务流程（网上报名指南）。</w:t>
      </w:r>
    </w:p>
    <w:p w:rsidR="002B6BF5" w:rsidRPr="00EA4FE9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6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.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招标文件、工程量清单和施工图纸的获取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6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.1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6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.2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施工汇总表的下载：按照招标文件中第二章投标人须知前附表第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2.1.2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款所给的网址自行下载。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6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.3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招标文件每套售价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500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元，于递交投标文件时缴纳给招标代理机构，售后不退。</w:t>
      </w:r>
    </w:p>
    <w:p w:rsidR="002B6BF5" w:rsidRPr="00EA4FE9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7</w:t>
      </w:r>
      <w:r w:rsidRPr="00EA4FE9">
        <w:rPr>
          <w:rFonts w:asciiTheme="minorEastAsia" w:eastAsiaTheme="minorEastAsia" w:hAnsiTheme="minorEastAsia"/>
          <w:bCs/>
          <w:sz w:val="21"/>
          <w:szCs w:val="21"/>
        </w:rPr>
        <w:t>.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投标文件的递交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7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.1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投标文件递交的截止时间为201</w:t>
      </w:r>
      <w:r w:rsidR="001E3D5F">
        <w:rPr>
          <w:rFonts w:asciiTheme="minorEastAsia" w:eastAsiaTheme="minorEastAsia" w:hAnsiTheme="minorEastAsia" w:hint="eastAsia"/>
          <w:kern w:val="11"/>
          <w:sz w:val="21"/>
          <w:szCs w:val="21"/>
        </w:rPr>
        <w:t>9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年</w:t>
      </w:r>
      <w:r w:rsidR="00EB55B1">
        <w:rPr>
          <w:rFonts w:asciiTheme="minorEastAsia" w:eastAsiaTheme="minorEastAsia" w:hAnsiTheme="minorEastAsia" w:hint="eastAsia"/>
          <w:kern w:val="11"/>
          <w:sz w:val="21"/>
          <w:szCs w:val="21"/>
        </w:rPr>
        <w:t>01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月</w:t>
      </w:r>
      <w:r w:rsidR="00EB55B1">
        <w:rPr>
          <w:rFonts w:asciiTheme="minorEastAsia" w:eastAsiaTheme="minorEastAsia" w:hAnsiTheme="minorEastAsia" w:hint="eastAsia"/>
          <w:kern w:val="11"/>
          <w:sz w:val="21"/>
          <w:szCs w:val="21"/>
        </w:rPr>
        <w:t>30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日上午</w:t>
      </w:r>
      <w:r w:rsidR="00EB55B1">
        <w:rPr>
          <w:rFonts w:asciiTheme="minorEastAsia" w:eastAsiaTheme="minorEastAsia" w:hAnsiTheme="minorEastAsia" w:hint="eastAsia"/>
          <w:kern w:val="11"/>
          <w:sz w:val="21"/>
          <w:szCs w:val="21"/>
        </w:rPr>
        <w:t>10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时</w:t>
      </w:r>
      <w:r w:rsidR="00EB55B1">
        <w:rPr>
          <w:rFonts w:asciiTheme="minorEastAsia" w:eastAsiaTheme="minorEastAsia" w:hAnsiTheme="minorEastAsia" w:hint="eastAsia"/>
          <w:kern w:val="11"/>
          <w:sz w:val="21"/>
          <w:szCs w:val="21"/>
        </w:rPr>
        <w:t>30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分（北京时间），地点为禹州市公共资源交易中心第一开标室（禹州市党政综合大楼北楼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9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楼）；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7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.2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逾期送达的或者未送达指定地点的投标文件，招标人不予受理。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7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.3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未通过全国公共资源交易平台（河南省·许昌市）下载招标文件的投标人，其投标文件不予受理。</w:t>
      </w:r>
    </w:p>
    <w:p w:rsidR="002B6BF5" w:rsidRPr="00EA4FE9" w:rsidRDefault="002B6BF5" w:rsidP="00EA4FE9">
      <w:pPr>
        <w:spacing w:after="0" w:line="360" w:lineRule="auto"/>
        <w:ind w:rightChars="-50" w:right="-11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8.发布公告的媒介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本公告同时在河南省电子招标投标公共服务平台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、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全国公共资源交易平台（河南省·许昌市）上发布。</w:t>
      </w:r>
    </w:p>
    <w:p w:rsidR="002B6BF5" w:rsidRPr="00EA4FE9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/>
          <w:bCs/>
          <w:sz w:val="21"/>
          <w:szCs w:val="21"/>
        </w:rPr>
        <w:t>9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、踏勘现场和投标预备会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本项目招标人不组织投标单位踏勘现场，投标单位可自行踏勘，费用自理，责任自负</w:t>
      </w:r>
    </w:p>
    <w:p w:rsidR="002B6BF5" w:rsidRPr="00EA4FE9" w:rsidRDefault="002B6BF5" w:rsidP="00EA4FE9">
      <w:pPr>
        <w:spacing w:after="0"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EA4FE9">
        <w:rPr>
          <w:rFonts w:asciiTheme="minorEastAsia" w:eastAsiaTheme="minorEastAsia" w:hAnsiTheme="minorEastAsia"/>
          <w:bCs/>
          <w:sz w:val="21"/>
          <w:szCs w:val="21"/>
        </w:rPr>
        <w:t>10</w:t>
      </w:r>
      <w:r w:rsidRPr="00EA4FE9">
        <w:rPr>
          <w:rFonts w:asciiTheme="minorEastAsia" w:eastAsiaTheme="minorEastAsia" w:hAnsiTheme="minorEastAsia" w:hint="eastAsia"/>
          <w:bCs/>
          <w:sz w:val="21"/>
          <w:szCs w:val="21"/>
        </w:rPr>
        <w:t>、联系方式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 xml:space="preserve">招标人：禹州市交通运输局                          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地址：禹州市禹王大道东段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联系人：连先生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联系电话：0374-</w:t>
      </w:r>
      <w:r w:rsidRPr="00EA4FE9">
        <w:rPr>
          <w:rFonts w:asciiTheme="minorEastAsia" w:eastAsiaTheme="minorEastAsia" w:hAnsiTheme="minorEastAsia"/>
          <w:kern w:val="11"/>
          <w:sz w:val="21"/>
          <w:szCs w:val="21"/>
        </w:rPr>
        <w:t>8880676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招标代理机构：</w:t>
      </w:r>
      <w:r w:rsidR="0017196E"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锐驰项目管理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有限公司</w:t>
      </w:r>
    </w:p>
    <w:p w:rsidR="002B6BF5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联系人：</w:t>
      </w:r>
      <w:r w:rsidR="0017196E"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刘</w:t>
      </w: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先生</w:t>
      </w:r>
    </w:p>
    <w:p w:rsidR="004358AB" w:rsidRPr="00EA4FE9" w:rsidRDefault="002B6BF5" w:rsidP="00EA4FE9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kern w:val="11"/>
          <w:sz w:val="21"/>
          <w:szCs w:val="21"/>
        </w:rPr>
      </w:pPr>
      <w:r w:rsidRPr="00EA4FE9">
        <w:rPr>
          <w:rFonts w:asciiTheme="minorEastAsia" w:eastAsiaTheme="minorEastAsia" w:hAnsiTheme="minorEastAsia" w:hint="eastAsia"/>
          <w:kern w:val="11"/>
          <w:sz w:val="21"/>
          <w:szCs w:val="21"/>
        </w:rPr>
        <w:t>联系电话：</w:t>
      </w:r>
      <w:r w:rsidR="0017196E" w:rsidRPr="00EA4FE9">
        <w:rPr>
          <w:rFonts w:asciiTheme="minorEastAsia" w:eastAsiaTheme="minorEastAsia" w:hAnsiTheme="minorEastAsia"/>
          <w:kern w:val="11"/>
          <w:sz w:val="21"/>
          <w:szCs w:val="21"/>
        </w:rPr>
        <w:t>15237466887</w:t>
      </w:r>
    </w:p>
    <w:sectPr w:rsidR="004358AB" w:rsidRPr="00EA4F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compat>
    <w:useFELayout/>
  </w:compat>
  <w:rsids>
    <w:rsidRoot w:val="00D31D50"/>
    <w:rsid w:val="0009526B"/>
    <w:rsid w:val="000F4896"/>
    <w:rsid w:val="00152949"/>
    <w:rsid w:val="0017196E"/>
    <w:rsid w:val="001C12FF"/>
    <w:rsid w:val="001D5086"/>
    <w:rsid w:val="001E3D5F"/>
    <w:rsid w:val="002408F3"/>
    <w:rsid w:val="002B6BF5"/>
    <w:rsid w:val="00323B43"/>
    <w:rsid w:val="003D37D8"/>
    <w:rsid w:val="003D5083"/>
    <w:rsid w:val="003E25CD"/>
    <w:rsid w:val="003F36BB"/>
    <w:rsid w:val="00426133"/>
    <w:rsid w:val="004358AB"/>
    <w:rsid w:val="004C2D16"/>
    <w:rsid w:val="004E5C6F"/>
    <w:rsid w:val="00534363"/>
    <w:rsid w:val="005372C4"/>
    <w:rsid w:val="00580725"/>
    <w:rsid w:val="00652E8D"/>
    <w:rsid w:val="007000D6"/>
    <w:rsid w:val="00736550"/>
    <w:rsid w:val="0074102B"/>
    <w:rsid w:val="008B7726"/>
    <w:rsid w:val="008E53CF"/>
    <w:rsid w:val="00A72189"/>
    <w:rsid w:val="00BD56C1"/>
    <w:rsid w:val="00C36998"/>
    <w:rsid w:val="00D31D50"/>
    <w:rsid w:val="00EA4FE9"/>
    <w:rsid w:val="00EB55B1"/>
    <w:rsid w:val="00F147A2"/>
    <w:rsid w:val="00F4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21</cp:revision>
  <dcterms:created xsi:type="dcterms:W3CDTF">2008-09-11T17:20:00Z</dcterms:created>
  <dcterms:modified xsi:type="dcterms:W3CDTF">2019-01-07T07:13:00Z</dcterms:modified>
</cp:coreProperties>
</file>