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52"/>
          <w:szCs w:val="52"/>
          <w:lang w:eastAsia="zh-CN"/>
        </w:rPr>
        <w:t>禹州市人民医院“肺功能仪（进口）医疗设备采购项目”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w:t>
      </w:r>
      <w:r>
        <w:rPr>
          <w:rFonts w:hint="eastAsia" w:asciiTheme="majorEastAsia" w:hAnsiTheme="majorEastAsia" w:eastAsiaTheme="majorEastAsia" w:cstheme="majorEastAsia"/>
          <w:b/>
          <w:bCs/>
          <w:color w:val="000000"/>
          <w:sz w:val="36"/>
          <w:szCs w:val="36"/>
          <w:lang w:val="en-US" w:eastAsia="zh-CN"/>
        </w:rPr>
        <w:t>077</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采购单位：禹州市人民医院</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河南华采工程管理有限公司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val="en-US" w:eastAsia="zh-CN"/>
        </w:rPr>
        <w:t>十二</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禹州市人民医院“肺功能仪（进口）医疗设备采购项目”</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（二）项目编号：YLZB-G2018</w:t>
      </w:r>
      <w:r>
        <w:rPr>
          <w:rFonts w:hint="eastAsia" w:cs="仿宋_GB2312" w:asciiTheme="minorEastAsia" w:hAnsiTheme="minorEastAsia" w:eastAsiaTheme="minorEastAsia"/>
          <w:color w:val="000000"/>
          <w:sz w:val="21"/>
          <w:szCs w:val="21"/>
          <w:shd w:val="clear" w:color="auto" w:fill="FFFFFF"/>
          <w:lang w:val="en-US" w:eastAsia="zh-CN"/>
        </w:rPr>
        <w:t>077</w:t>
      </w:r>
      <w:r>
        <w:rPr>
          <w:rFonts w:hint="eastAsia" w:cs="仿宋_GB2312" w:asciiTheme="minorEastAsia" w:hAnsiTheme="minorEastAsia" w:eastAsiaTheme="minorEastAsia"/>
          <w:color w:val="000000"/>
          <w:sz w:val="21"/>
          <w:szCs w:val="21"/>
          <w:shd w:val="clear" w:color="auto" w:fill="FFFFFF"/>
        </w:rPr>
        <w:t xml:space="preserve">号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eastAsia="zh-CN"/>
        </w:rPr>
        <w:t>肺功能仪（进口）</w:t>
      </w:r>
      <w:r>
        <w:rPr>
          <w:rFonts w:hint="eastAsia" w:cs="仿宋_GB2312" w:asciiTheme="minorEastAsia" w:hAnsiTheme="minorEastAsia" w:eastAsiaTheme="minorEastAsia"/>
          <w:color w:val="000000"/>
          <w:sz w:val="21"/>
          <w:szCs w:val="21"/>
          <w:shd w:val="clear" w:color="auto" w:fill="FFFFFF"/>
          <w:lang w:val="en-US" w:eastAsia="zh-CN"/>
        </w:rPr>
        <w:t>1套</w:t>
      </w:r>
      <w:r>
        <w:rPr>
          <w:rFonts w:hint="eastAsia" w:cs="仿宋_GB2312" w:asciiTheme="minorEastAsia" w:hAnsiTheme="minorEastAsia" w:eastAsiaTheme="minorEastAsia"/>
          <w:color w:val="000000"/>
          <w:sz w:val="21"/>
          <w:szCs w:val="21"/>
          <w:shd w:val="clear" w:color="auto" w:fill="FFFFFF"/>
        </w:rPr>
        <w:t>。</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eastAsia="zh-CN"/>
        </w:rPr>
        <w:t>97万元</w:t>
      </w:r>
      <w:r>
        <w:rPr>
          <w:rFonts w:hint="eastAsia" w:cs="仿宋_GB2312" w:asciiTheme="minorEastAsia" w:hAnsiTheme="minorEastAsia" w:eastAsiaTheme="minorEastAsia"/>
          <w:color w:val="000000"/>
          <w:sz w:val="21"/>
          <w:szCs w:val="21"/>
          <w:shd w:val="clear" w:color="auto" w:fill="FFFFFF"/>
        </w:rPr>
        <w:t>；最高限价：</w:t>
      </w:r>
      <w:r>
        <w:rPr>
          <w:rFonts w:hint="eastAsia" w:cs="仿宋_GB2312" w:asciiTheme="minorEastAsia" w:hAnsiTheme="minorEastAsia" w:eastAsiaTheme="minorEastAsia"/>
          <w:color w:val="000000"/>
          <w:sz w:val="21"/>
          <w:szCs w:val="21"/>
          <w:shd w:val="clear" w:color="auto" w:fill="FFFFFF"/>
          <w:lang w:eastAsia="zh-CN"/>
        </w:rPr>
        <w:t>97万元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（六）交付时间 ：合同签订后30天内</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（七）交付地点：禹州市人民医院</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（八）进口产品：允许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监狱企业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u w:val="single"/>
          <w:lang w:val="en-US" w:eastAsia="zh-CN"/>
        </w:rPr>
        <w:t>12</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lang w:val="en-US" w:eastAsia="zh-CN"/>
        </w:rPr>
        <w:t>三</w:t>
      </w:r>
      <w:r>
        <w:rPr>
          <w:rFonts w:hint="eastAsia" w:cs="仿宋_GB2312" w:asciiTheme="minorEastAsia" w:hAnsiTheme="minorEastAsia" w:eastAsiaTheme="minorEastAsia"/>
          <w:color w:val="000000"/>
          <w:sz w:val="21"/>
          <w:szCs w:val="21"/>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采购人：</w:t>
      </w:r>
      <w:r>
        <w:rPr>
          <w:rFonts w:hint="eastAsia" w:cs="仿宋_GB2312" w:asciiTheme="minorEastAsia" w:hAnsiTheme="minorEastAsia" w:eastAsiaTheme="minorEastAsia"/>
          <w:color w:val="000000"/>
          <w:sz w:val="21"/>
          <w:szCs w:val="21"/>
          <w:lang w:eastAsia="zh-CN"/>
        </w:rPr>
        <w:t>禹州市人民医院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址：禹州市健康路</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联系人：席朝岭               联系电话：</w:t>
      </w:r>
      <w:r>
        <w:rPr>
          <w:rFonts w:hint="eastAsia" w:cs="仿宋_GB2312" w:asciiTheme="minorEastAsia" w:hAnsiTheme="minorEastAsia" w:eastAsiaTheme="minorEastAsia"/>
          <w:color w:val="000000"/>
          <w:sz w:val="21"/>
          <w:szCs w:val="21"/>
          <w:lang w:eastAsia="zh-CN"/>
        </w:rPr>
        <w:t>0374-6068578</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代理机构：</w:t>
      </w:r>
      <w:r>
        <w:rPr>
          <w:rFonts w:hint="eastAsia" w:cs="仿宋_GB2312" w:asciiTheme="minorEastAsia" w:hAnsiTheme="minorEastAsia" w:eastAsiaTheme="minorEastAsia"/>
          <w:color w:val="000000"/>
          <w:sz w:val="21"/>
          <w:szCs w:val="21"/>
          <w:lang w:eastAsia="zh-CN"/>
        </w:rPr>
        <w:t>河南华采工程管理有限公司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地 址：</w:t>
      </w:r>
      <w:r>
        <w:rPr>
          <w:rFonts w:hint="eastAsia" w:cs="仿宋_GB2312" w:asciiTheme="minorEastAsia" w:hAnsiTheme="minorEastAsia" w:eastAsiaTheme="minorEastAsia"/>
          <w:color w:val="000000"/>
          <w:sz w:val="21"/>
          <w:szCs w:val="21"/>
          <w:lang w:eastAsia="zh-CN"/>
        </w:rPr>
        <w:t>许昌市新许路</w:t>
      </w:r>
      <w:r>
        <w:rPr>
          <w:rFonts w:hint="eastAsia" w:cs="仿宋_GB2312" w:asciiTheme="minorEastAsia" w:hAnsiTheme="minorEastAsia" w:eastAsiaTheme="minorEastAsia"/>
          <w:color w:val="000000"/>
          <w:sz w:val="21"/>
          <w:szCs w:val="21"/>
          <w:lang w:val="en-US" w:eastAsia="zh-CN"/>
        </w:rPr>
        <w:t>77号</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王老师</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13703747866</w:t>
      </w:r>
    </w:p>
    <w:p>
      <w:pPr>
        <w:rPr>
          <w:rFonts w:asciiTheme="minorEastAsia" w:hAnsiTheme="minorEastAsia"/>
          <w:szCs w:val="21"/>
        </w:rPr>
      </w:pPr>
    </w:p>
    <w:p>
      <w:pPr>
        <w:rPr>
          <w:rFonts w:cs="仿宋_GB2312" w:asciiTheme="minorEastAsia" w:hAnsiTheme="minorEastAsia"/>
          <w:color w:val="000000"/>
          <w:szCs w:val="21"/>
          <w:shd w:val="clear" w:color="auto" w:fill="FFFFFF"/>
        </w:rPr>
      </w:pPr>
    </w:p>
    <w:p>
      <w:pPr>
        <w:autoSpaceDE w:val="0"/>
        <w:autoSpaceDN w:val="0"/>
        <w:adjustRightInd w:val="0"/>
        <w:spacing w:line="700" w:lineRule="exact"/>
        <w:ind w:firstLine="560"/>
        <w:rPr>
          <w:rFonts w:cs="仿宋_GB2312" w:asciiTheme="minorEastAsia" w:hAnsiTheme="minorEastAsia"/>
          <w:color w:val="000000"/>
          <w:szCs w:val="21"/>
        </w:rPr>
      </w:pPr>
      <w:r>
        <w:rPr>
          <w:rFonts w:hint="eastAsia" w:asciiTheme="minorEastAsia" w:hAnsiTheme="minorEastAsia" w:cstheme="majorEastAsia"/>
          <w:szCs w:val="21"/>
          <w:lang w:val="zh-CN"/>
        </w:rPr>
        <w:t xml:space="preserve">                               </w:t>
      </w:r>
      <w:r>
        <w:rPr>
          <w:rFonts w:hint="eastAsia" w:cs="仿宋_GB2312" w:asciiTheme="minorEastAsia" w:hAnsiTheme="minorEastAsia" w:eastAsiaTheme="minorEastAsia"/>
          <w:color w:val="000000"/>
          <w:sz w:val="21"/>
          <w:szCs w:val="21"/>
          <w:lang w:eastAsia="zh-CN"/>
        </w:rPr>
        <w:t>禹州市人民医院</w:t>
      </w:r>
    </w:p>
    <w:p>
      <w:pPr>
        <w:autoSpaceDE w:val="0"/>
        <w:autoSpaceDN w:val="0"/>
        <w:adjustRightInd w:val="0"/>
        <w:spacing w:line="700" w:lineRule="exact"/>
        <w:ind w:firstLine="560"/>
        <w:rPr>
          <w:rFonts w:hint="eastAsia" w:hAnsi="宋体" w:eastAsiaTheme="minorEastAsia"/>
          <w:b/>
          <w:sz w:val="28"/>
          <w:szCs w:val="28"/>
          <w:lang w:val="en-US" w:eastAsia="zh-CN"/>
        </w:rPr>
      </w:pPr>
      <w:r>
        <w:rPr>
          <w:rFonts w:hint="eastAsia" w:cs="仿宋_GB2312" w:asciiTheme="minorEastAsia" w:hAnsiTheme="minorEastAsia"/>
          <w:color w:val="000000"/>
          <w:szCs w:val="21"/>
        </w:rPr>
        <w:t xml:space="preserve">                             </w:t>
      </w:r>
      <w:r>
        <w:rPr>
          <w:rFonts w:hint="eastAsia" w:cs="仿宋_GB2312" w:asciiTheme="minorEastAsia" w:hAnsiTheme="minorEastAsia"/>
          <w:color w:val="000000"/>
          <w:szCs w:val="21"/>
          <w:lang w:val="en-US" w:eastAsia="zh-CN"/>
        </w:rPr>
        <w:t xml:space="preserve">      </w:t>
      </w:r>
      <w:r>
        <w:rPr>
          <w:rFonts w:hint="eastAsia" w:cs="仿宋_GB2312" w:asciiTheme="minorEastAsia" w:hAnsiTheme="minorEastAsia"/>
          <w:color w:val="000000"/>
          <w:szCs w:val="21"/>
        </w:rPr>
        <w:t xml:space="preserve"> </w:t>
      </w:r>
      <w:r>
        <w:rPr>
          <w:rFonts w:hint="eastAsia" w:cs="仿宋_GB2312" w:asciiTheme="minorEastAsia" w:hAnsiTheme="minorEastAsia"/>
          <w:color w:val="000000"/>
          <w:szCs w:val="21"/>
          <w:lang w:val="en-US" w:eastAsia="zh-CN"/>
        </w:rPr>
        <w:t>2018年12月3日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numPr>
          <w:ilvl w:val="0"/>
          <w:numId w:val="5"/>
        </w:numPr>
        <w:shd w:val="clear" w:color="auto" w:fill="FFFFFF"/>
        <w:spacing w:line="360" w:lineRule="auto"/>
        <w:ind w:firstLine="422" w:firstLineChars="200"/>
        <w:contextualSpacing/>
        <w:jc w:val="left"/>
        <w:rPr>
          <w:rFonts w:hint="eastAsia" w:cs="黑体" w:asciiTheme="minorEastAsia" w:hAnsiTheme="minorEastAsia"/>
          <w:b/>
          <w:bCs/>
          <w:color w:val="000000"/>
          <w:szCs w:val="21"/>
          <w:shd w:val="clear" w:color="auto" w:fill="FFFFFF"/>
          <w:lang w:val="en-US" w:eastAsia="zh-CN"/>
        </w:rPr>
      </w:pPr>
      <w:r>
        <w:rPr>
          <w:rFonts w:hint="eastAsia" w:cs="黑体" w:asciiTheme="minorEastAsia" w:hAnsiTheme="minorEastAsia"/>
          <w:b/>
          <w:bCs/>
          <w:color w:val="000000"/>
          <w:szCs w:val="21"/>
          <w:shd w:val="clear" w:color="auto" w:fill="FFFFFF"/>
        </w:rPr>
        <w:t>采购清单</w:t>
      </w:r>
      <w:r>
        <w:rPr>
          <w:rFonts w:hint="eastAsia" w:cs="黑体" w:asciiTheme="minorEastAsia" w:hAnsiTheme="minorEastAsia"/>
          <w:b/>
          <w:bCs/>
          <w:color w:val="000000"/>
          <w:szCs w:val="21"/>
          <w:shd w:val="clear" w:color="auto" w:fill="FFFFFF"/>
          <w:lang w:eastAsia="zh-CN"/>
        </w:rPr>
        <w:t>：肺功能仪（进口）</w:t>
      </w:r>
      <w:r>
        <w:rPr>
          <w:rFonts w:hint="eastAsia" w:cs="黑体" w:asciiTheme="minorEastAsia" w:hAnsiTheme="minorEastAsia"/>
          <w:b/>
          <w:bCs/>
          <w:color w:val="000000"/>
          <w:szCs w:val="21"/>
          <w:shd w:val="clear" w:color="auto" w:fill="FFFFFF"/>
          <w:lang w:val="en-US" w:eastAsia="zh-CN"/>
        </w:rPr>
        <w:t>1套</w:t>
      </w:r>
    </w:p>
    <w:p>
      <w:pPr>
        <w:widowControl/>
        <w:numPr>
          <w:ilvl w:val="0"/>
          <w:numId w:val="5"/>
        </w:numPr>
        <w:shd w:val="clear" w:color="auto" w:fill="FFFFFF"/>
        <w:spacing w:line="360" w:lineRule="auto"/>
        <w:ind w:firstLine="422" w:firstLineChars="200"/>
        <w:contextualSpacing/>
        <w:jc w:val="left"/>
        <w:rPr>
          <w:rFonts w:hint="eastAsia" w:cs="黑体" w:asciiTheme="minorEastAsia" w:hAnsiTheme="minorEastAsia"/>
          <w:b/>
          <w:bCs/>
          <w:color w:val="000000"/>
          <w:szCs w:val="21"/>
          <w:shd w:val="clear" w:color="auto" w:fill="FFFFFF"/>
          <w:lang w:val="en-US" w:eastAsia="zh-CN"/>
        </w:rPr>
      </w:pPr>
      <w:r>
        <w:rPr>
          <w:rFonts w:hint="eastAsia" w:cs="黑体" w:asciiTheme="minorEastAsia" w:hAnsiTheme="minorEastAsia"/>
          <w:b/>
          <w:bCs/>
          <w:color w:val="000000"/>
          <w:szCs w:val="21"/>
          <w:shd w:val="clear" w:color="auto" w:fill="FFFFFF"/>
          <w:lang w:val="en-US" w:eastAsia="zh-CN"/>
        </w:rPr>
        <w:t>技术参数</w:t>
      </w:r>
    </w:p>
    <w:tbl>
      <w:tblPr>
        <w:tblStyle w:val="24"/>
        <w:tblpPr w:leftFromText="180" w:rightFromText="180" w:vertAnchor="text" w:horzAnchor="page" w:tblpX="1057" w:tblpY="446"/>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肺功能仪（进口）</w:t>
            </w:r>
          </w:p>
        </w:tc>
        <w:tc>
          <w:tcPr>
            <w:tcW w:w="6737" w:type="dxa"/>
            <w:vAlign w:val="center"/>
          </w:tcPr>
          <w:p>
            <w:pPr>
              <w:spacing w:line="520" w:lineRule="exact"/>
              <w:ind w:left="-2" w:leftChars="-1" w:firstLine="413" w:firstLineChars="196"/>
              <w:rPr>
                <w:rFonts w:hint="eastAsia" w:ascii="宋体" w:cs="仿宋"/>
                <w:b/>
                <w:bCs/>
                <w:sz w:val="21"/>
                <w:szCs w:val="21"/>
              </w:rPr>
            </w:pPr>
            <w:r>
              <w:rPr>
                <w:rFonts w:hint="eastAsia" w:ascii="宋体" w:cs="仿宋"/>
                <w:b/>
                <w:bCs/>
                <w:sz w:val="21"/>
                <w:szCs w:val="21"/>
              </w:rPr>
              <w:t>1、基本功能：</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1.1 慢肺活量（SVC）的测量：VT（潮气量）、ERV（补呼气量）、 IRV（补吸气量）、IC（深吸气量）以及VC（肺活量）等。</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1.2 流速容量环的测量：FEV1（一秒量）、 FVC（用力肺活量）、FEV1/FVC %（一秒率）、FEF75（用力呼气75%时的瞬间流量）、FEF50（用力呼气50%时的瞬间流量）、FEF25（用力呼气25%时的瞬间流量）、 PEF（呼气峰流速）、 FIV1（一秒钟用力呼气容积）、PIF（最高呼气流速）以及 MIF50（吸入50%VC时流速）等。</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1.3 具有流速容量环激励软件。</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1.4 具备最大自主通气量（MVV）测量功能。</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1.5 具备标准的氦稀释法残气和一氧化碳法弥散。</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1.6 具备内呼吸弥散功能测量功能：无须病人屏气，适合于呼吸困难、COPD（慢阻肺）病人、老人及儿童的测试。</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1.7具备连续多频脉冲振荡法测气道阻力（IOS）功能：在一个自主呼吸波形内可采集多个数据。</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1.8 具备支气管药物激发试验检测功能，有效检测哮喘相关疾病，协助指导患者用药，评估治疗效果。</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1.9 ≥19英吋显示器，中文操作界面，Windows XP操作系统，软件免费升级,系统能够对病人的测试参数进行统计分析，并有直观的图表显示，具备中国人的预计值系统。</w:t>
            </w:r>
          </w:p>
          <w:p>
            <w:pPr>
              <w:spacing w:line="520" w:lineRule="exact"/>
              <w:ind w:left="-2" w:leftChars="-1" w:firstLine="413" w:firstLineChars="196"/>
              <w:rPr>
                <w:rFonts w:hint="eastAsia" w:ascii="宋体" w:hAnsi="宋体" w:cs="FuturaLtBT"/>
                <w:b/>
                <w:color w:val="231F20"/>
                <w:kern w:val="0"/>
                <w:sz w:val="21"/>
                <w:szCs w:val="21"/>
              </w:rPr>
            </w:pPr>
            <w:r>
              <w:rPr>
                <w:rFonts w:hint="eastAsia" w:ascii="宋体" w:hAnsi="宋体" w:cs="FuturaLtBT"/>
                <w:b/>
                <w:color w:val="231F20"/>
                <w:kern w:val="0"/>
                <w:sz w:val="21"/>
                <w:szCs w:val="21"/>
              </w:rPr>
              <w:t>2、技术参数：</w:t>
            </w:r>
          </w:p>
          <w:p>
            <w:pPr>
              <w:spacing w:line="520" w:lineRule="exact"/>
              <w:ind w:left="-2" w:leftChars="-1" w:firstLine="411" w:firstLineChars="196"/>
              <w:rPr>
                <w:rFonts w:hint="eastAsia" w:ascii="宋体" w:hAnsi="宋体" w:cs="FuturaLtBT"/>
                <w:b/>
                <w:color w:val="231F20"/>
                <w:kern w:val="0"/>
                <w:sz w:val="21"/>
                <w:szCs w:val="21"/>
              </w:rPr>
            </w:pPr>
            <w:r>
              <w:rPr>
                <w:rFonts w:hint="eastAsia" w:ascii="宋体" w:hAnsi="宋体" w:cs="FuturaLtBT"/>
                <w:color w:val="231F20"/>
                <w:kern w:val="0"/>
                <w:sz w:val="21"/>
                <w:szCs w:val="21"/>
              </w:rPr>
              <w:t>2.1 流速容量传感器：流速测试双向压差流速传感器,具备自动恒温加热装置;拆卸、更换、消毒方便,避免交叉感染。</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2.1.1范围： 0 - ±19 L/s；</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2.1.2 精度： 0.2 - 11 L/s ±2 %。</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2.1.3阻力： &lt;0.05 kPa/(L/s)(在流速为 10 L/s的条件下)；</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2.1.4、容量测试数字积分法：范围为 0 - ±19 L、精度为5 mL、范围为±20 kPa以及精度&lt; ±2 %。</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2.2 气体分析器：CO 分析器电化学法：范围为 0 - 0.4 %、精度≤ 0.0003 %。</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2.3 He分析器热传导法：范围为 0 - 9.5 %、精度 ≤0.05 %，具备自动校准功能。</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2.4 自动感应采样、外置BTPS环境参数传感器。大气压：400－1200Kpa、温度：0－50℃、相对湿度：0－100％。</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2.5 震荡发生器：具有完整的数字电路（包括信号的产生和收集），数据转换通过串口完成，无需特殊接口，主要用于产生大量脉冲信号。</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2.6计算机控制喷药系统：激发试验装置和肺功能主机必须为同一品牌，一体化。具备用于激发动力源的内置压缩机。</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2.6.1 流速：7 L/min；</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2.6.2 压力：0.9 bar；</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2.6.3 雾化药罐平均雾化颗粒直径：≤ 3.2 μm；</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2.6.4 雾化能力： 240 mg/min；</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2.6.5 测试程序、激发规程和步骤数、药物名称和浓度剂量管理、雾化周期可自定义设置、雾化开始时间、雾化持续时间可自定义设置以及模式（脉冲或持续雾化）可自定义设置。</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2.7 消毒条件：传感器，硅胶口嘴等用普通消毒水即可。</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2.8 具备可升级双阻断法测阻力、呼吸肌力、新生儿至婴幼儿的呼气分析模块。</w:t>
            </w:r>
          </w:p>
          <w:p>
            <w:pPr>
              <w:ind w:firstLine="420" w:firstLineChars="200"/>
              <w:rPr>
                <w:rFonts w:hint="eastAsia" w:ascii="宋体" w:hAnsi="宋体" w:eastAsia="宋体" w:cs="宋体"/>
                <w:b w:val="0"/>
                <w:bCs w:val="0"/>
                <w:sz w:val="21"/>
                <w:szCs w:val="21"/>
              </w:rPr>
            </w:pPr>
            <w:r>
              <w:rPr>
                <w:rFonts w:hint="eastAsia" w:ascii="宋体" w:hAnsi="宋体" w:cs="FuturaLtBT"/>
                <w:color w:val="231F20"/>
                <w:kern w:val="0"/>
                <w:sz w:val="21"/>
                <w:szCs w:val="21"/>
              </w:rPr>
              <w:t>2.9 主要配置：主机一套，彩色打印机一台，病人座椅一把、医师座椅一把。</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bl>
    <w:p>
      <w:pPr>
        <w:spacing w:line="360" w:lineRule="auto"/>
        <w:ind w:firstLine="422" w:firstLineChars="200"/>
        <w:contextualSpacing/>
        <w:rPr>
          <w:rFonts w:cs="微软雅黑" w:asciiTheme="minorEastAsia" w:hAnsiTheme="minorEastAsia"/>
          <w:b/>
          <w:color w:val="FF0000"/>
          <w:szCs w:val="21"/>
        </w:rPr>
      </w:pPr>
      <w:r>
        <w:rPr>
          <w:rFonts w:hint="eastAsia" w:cs="微软雅黑" w:asciiTheme="minorEastAsia" w:hAnsiTheme="minorEastAsia"/>
          <w:b/>
          <w:color w:val="FF0000"/>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Times New Roman" w:hAnsi="Times New Roman" w:eastAsia="仿宋_GB2312" w:cs="Times New Roman"/>
          <w:i/>
          <w:color w:val="548DD4" w:themeColor="text2" w:themeTint="99"/>
          <w:kern w:val="0"/>
          <w:szCs w:val="21"/>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仿宋_GB2312" w:asciiTheme="minorEastAsia" w:hAnsiTheme="minorEastAsia"/>
          <w:szCs w:val="21"/>
          <w:lang w:val="zh-CN"/>
        </w:rPr>
        <w:t>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四、服务标准、期限、效率等要求</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1、本项目为交钥匙工程（包括设备、材料、元件等购置、安装调试、验收、与其它施工单位协作所产生的费用等）。投标文件中须承诺送货到指定地点，并指导安装调试。</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2、投标人须明确产品的厂家、产地、品牌、型号、详细参数，否则为无效投标。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3、投标人应就该项目进行完整投标，否则为无效投标。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4、本招标文件所列需求为最低要求，投标产品不得低于最低要求，否则为无效投标。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 xml:space="preserve">5、专利权：投标人应保证用户在使用该货物或其任何一部分时不受第三方提出侵犯其专利权、商标权和工业设计权等的起诉。 </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6、质量要求：合格。设备必须符合国家质量检测标准和本招标文件规定标准的全新正品现货，提供随货物《产品合格证》及其它相关质量、技术及技术证明文件。</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7、维修响应时间不超过1小时，上门时间6小时，要求工程师须有中标产品公司培训合格证明，持证明服务。</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8、中标人提供现场技术培训，保证使用人员能够正确操作、使用设备的各种功能，提供设备操作手册、设备的运行、安装、使用环境要求和维修指导说明书。</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9、免费质保期三年，不响应的为无效投标。</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en-US" w:eastAsia="zh-CN"/>
        </w:rPr>
        <w:t>10、</w:t>
      </w:r>
      <w:r>
        <w:rPr>
          <w:rFonts w:hint="eastAsia" w:ascii="宋体" w:hAnsi="宋体" w:eastAsia="宋体" w:cs="宋体"/>
          <w:color w:val="auto"/>
          <w:kern w:val="0"/>
          <w:szCs w:val="21"/>
          <w:lang w:val="zh-CN"/>
        </w:rPr>
        <w:t>在货物到达使用单位后，卖方应在7天内派工程技术人员到达现场，在买方技术人员在场的情况下开箱清点货物，组织安装、调试，并承担因此发生的一切费用。</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en-US" w:eastAsia="zh-CN"/>
        </w:rPr>
        <w:t>11、</w:t>
      </w:r>
      <w:r>
        <w:rPr>
          <w:rFonts w:hint="eastAsia" w:ascii="宋体" w:hAnsi="宋体" w:eastAsia="宋体" w:cs="宋体"/>
          <w:color w:val="auto"/>
          <w:kern w:val="0"/>
          <w:szCs w:val="21"/>
          <w:lang w:val="zh-CN"/>
        </w:rPr>
        <w:t>设备安装后，医院按国际和国家标准及厂方标准进行质量验收。卖方应向买方提供详细的验收标准、验收手册。买方有权委托中国有资格的单位对上述仪器进行精度校核。</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五、验收标准</w:t>
      </w:r>
    </w:p>
    <w:p>
      <w:pPr>
        <w:pStyle w:val="19"/>
        <w:widowControl/>
        <w:shd w:val="clear" w:color="auto" w:fill="FFFFFF"/>
        <w:spacing w:line="360" w:lineRule="auto"/>
        <w:ind w:firstLine="420"/>
        <w:contextualSpacing/>
        <w:jc w:val="left"/>
        <w:rPr>
          <w:rFonts w:hint="eastAsia"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9"/>
        <w:widowControl/>
        <w:shd w:val="clear" w:color="auto" w:fill="FFFFFF"/>
        <w:spacing w:line="360" w:lineRule="auto"/>
        <w:ind w:firstLine="420"/>
        <w:contextualSpacing/>
        <w:jc w:val="left"/>
        <w:rPr>
          <w:rFonts w:hint="eastAsia"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2、本项目采用现场运行、测试验收方式验收。投标人完成的项目应达到的质量标准应符合国家和履约地相关安全质量标准；行业技术规范标准；环保节能标准；强制认证相关标准。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lang w:eastAsia="zh-CN"/>
        </w:rPr>
        <w:t>六</w:t>
      </w:r>
      <w:r>
        <w:rPr>
          <w:rFonts w:hint="eastAsia" w:cs="黑体" w:asciiTheme="minorEastAsia" w:hAnsiTheme="minorEastAsia" w:eastAsiaTheme="minorEastAsia"/>
          <w:b/>
          <w:bCs/>
          <w:color w:val="000000"/>
          <w:sz w:val="21"/>
          <w:szCs w:val="21"/>
          <w:shd w:val="clear" w:color="auto" w:fill="FFFFFF"/>
        </w:rPr>
        <w:t>、本项目预算金额</w:t>
      </w:r>
      <w:r>
        <w:rPr>
          <w:rFonts w:hint="eastAsia" w:cs="黑体" w:asciiTheme="minorEastAsia" w:hAnsiTheme="minorEastAsia" w:eastAsiaTheme="minorEastAsia"/>
          <w:b/>
          <w:bCs/>
          <w:color w:val="000000"/>
          <w:sz w:val="21"/>
          <w:szCs w:val="21"/>
          <w:shd w:val="clear" w:color="auto" w:fill="FFFFFF"/>
          <w:lang w:val="en-US" w:eastAsia="zh-CN"/>
        </w:rPr>
        <w:t>97万元</w:t>
      </w:r>
      <w:r>
        <w:rPr>
          <w:rFonts w:hint="eastAsia" w:cs="黑体" w:asciiTheme="minorEastAsia" w:hAnsiTheme="minorEastAsia" w:eastAsiaTheme="minorEastAsia"/>
          <w:b/>
          <w:bCs/>
          <w:color w:val="000000"/>
          <w:sz w:val="21"/>
          <w:szCs w:val="21"/>
          <w:shd w:val="clear" w:color="auto" w:fill="FFFFFF"/>
        </w:rPr>
        <w:t>。最高限价</w:t>
      </w:r>
      <w:r>
        <w:rPr>
          <w:rFonts w:hint="eastAsia" w:cs="黑体" w:asciiTheme="minorEastAsia" w:hAnsiTheme="minorEastAsia" w:eastAsiaTheme="minorEastAsia"/>
          <w:b/>
          <w:bCs/>
          <w:color w:val="000000"/>
          <w:sz w:val="21"/>
          <w:szCs w:val="21"/>
          <w:shd w:val="clear" w:color="auto" w:fill="FFFFFF"/>
          <w:lang w:val="en-US" w:eastAsia="zh-CN"/>
        </w:rPr>
        <w:t>97万元</w:t>
      </w:r>
      <w:r>
        <w:rPr>
          <w:rFonts w:hint="eastAsia" w:cs="宋体" w:asciiTheme="minorEastAsia" w:hAnsiTheme="minorEastAsia" w:eastAsiaTheme="minorEastAsia"/>
          <w:b/>
          <w:color w:val="000000"/>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2、支付时间及条件：设备安装调试合格使用后付合同总价款的70%，剩余30%满一年无质量问题一次性付清。</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禹州市人民医院“肺功能仪（进口）医疗设备采购项目”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项目编号：YLZB-G2018</w:t>
            </w:r>
            <w:r>
              <w:rPr>
                <w:rFonts w:hint="eastAsia" w:cs="仿宋_GB2312" w:asciiTheme="minorEastAsia" w:hAnsiTheme="minorEastAsia"/>
                <w:szCs w:val="21"/>
                <w:lang w:val="en-US" w:eastAsia="zh-CN"/>
              </w:rPr>
              <w:t>077</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项目内容：</w:t>
            </w:r>
            <w:r>
              <w:rPr>
                <w:rFonts w:hint="eastAsia" w:cs="仿宋_GB2312" w:asciiTheme="minorEastAsia" w:hAnsiTheme="minorEastAsia"/>
                <w:color w:val="000000"/>
                <w:sz w:val="21"/>
                <w:szCs w:val="21"/>
                <w:shd w:val="clear" w:color="auto" w:fill="FFFFFF"/>
                <w:lang w:eastAsia="zh-CN"/>
              </w:rPr>
              <w:t>肺功能仪</w:t>
            </w:r>
            <w:r>
              <w:rPr>
                <w:rFonts w:hint="eastAsia" w:cs="仿宋_GB2312" w:asciiTheme="minorEastAsia" w:hAnsiTheme="minorEastAsia" w:eastAsiaTheme="minorEastAsia"/>
                <w:color w:val="000000"/>
                <w:sz w:val="21"/>
                <w:szCs w:val="21"/>
                <w:shd w:val="clear" w:color="auto" w:fill="FFFFFF"/>
                <w:lang w:eastAsia="zh-CN"/>
              </w:rPr>
              <w:t>（进口）</w:t>
            </w:r>
            <w:r>
              <w:rPr>
                <w:rFonts w:hint="eastAsia" w:cs="仿宋_GB2312" w:asciiTheme="minorEastAsia" w:hAnsiTheme="minorEastAsia" w:eastAsiaTheme="minorEastAsia"/>
                <w:color w:val="000000"/>
                <w:sz w:val="21"/>
                <w:szCs w:val="21"/>
                <w:shd w:val="clear" w:color="auto" w:fill="FFFFFF"/>
                <w:lang w:val="en-US" w:eastAsia="zh-CN"/>
              </w:rPr>
              <w:t>1套</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禹州市人民医院</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禹州市健康路</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联系人：席朝岭                    电话：</w:t>
            </w:r>
            <w:r>
              <w:rPr>
                <w:rFonts w:hint="eastAsia" w:cs="仿宋_GB2312" w:asciiTheme="minorEastAsia" w:hAnsiTheme="minorEastAsia"/>
                <w:szCs w:val="21"/>
                <w:lang w:eastAsia="zh-CN"/>
              </w:rPr>
              <w:t>0374-6068578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许昌市新许路中段</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王老师</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lang w:val="zh-CN"/>
              </w:rPr>
            </w:pPr>
            <w:r>
              <w:rPr>
                <w:rFonts w:hint="eastAsia" w:cs="宋体" w:asciiTheme="minorEastAsia" w:hAnsiTheme="minorEastAsia"/>
                <w:b/>
                <w:kern w:val="0"/>
                <w:szCs w:val="21"/>
                <w:lang w:val="zh-CN"/>
              </w:rPr>
              <w:t>七、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97万元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2018</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en-US" w:eastAsia="zh-CN"/>
              </w:rPr>
              <w:t>三</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金额：肆万伍仟元整（¥</w:t>
            </w:r>
            <w:r>
              <w:rPr>
                <w:rFonts w:hint="eastAsia" w:cs="仿宋_GB2312" w:asciiTheme="minorEastAsia" w:hAnsiTheme="minorEastAsia"/>
                <w:szCs w:val="21"/>
                <w:lang w:val="en-US" w:eastAsia="zh-CN"/>
              </w:rPr>
              <w:t>45000</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lang w:eastAsia="zh-CN"/>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lang w:val="en-US" w:eastAsia="zh-CN"/>
              </w:rPr>
              <w:t>1.5</w:t>
            </w:r>
            <w:r>
              <w:rPr>
                <w:rFonts w:hint="eastAsia" w:cs="宋体" w:asciiTheme="minorEastAsia" w:hAnsiTheme="minorEastAsia"/>
                <w:color w:val="333333"/>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lang w:val="en-US" w:eastAsia="zh-CN"/>
              </w:rPr>
              <w:t>2978065302@qq.com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w:t>
            </w:r>
            <w:r>
              <w:rPr>
                <w:rFonts w:hint="eastAsia" w:asciiTheme="minorEastAsia" w:hAnsiTheme="minorEastAsia"/>
                <w:bCs/>
                <w:szCs w:val="21"/>
                <w:lang w:val="en-US" w:eastAsia="zh-CN"/>
              </w:rPr>
              <w:t>7</w:t>
            </w:r>
            <w:r>
              <w:rPr>
                <w:rFonts w:hint="eastAsia" w:asciiTheme="minorEastAsia" w:hAnsiTheme="minorEastAsia"/>
                <w:bCs/>
                <w:szCs w:val="21"/>
              </w:rPr>
              <w:t>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13、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bookmarkStart w:id="9" w:name="_GoBack"/>
            <w:bookmarkEnd w:id="9"/>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价格分值：</w:t>
            </w: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商务部分：</w:t>
            </w:r>
            <w:r>
              <w:rPr>
                <w:rFonts w:hint="eastAsia" w:ascii="宋体" w:hAnsi="宋体" w:eastAsia="宋体" w:cs="宋体"/>
                <w:color w:val="000000"/>
                <w:kern w:val="2"/>
                <w:sz w:val="21"/>
                <w:szCs w:val="21"/>
                <w:u w:val="single"/>
                <w:lang w:val="en-US" w:eastAsia="zh-CN" w:bidi="ar"/>
              </w:rPr>
              <w:t>25</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
              </w:rPr>
              <w:t>技术部分：</w:t>
            </w:r>
            <w:r>
              <w:rPr>
                <w:rFonts w:hint="eastAsia" w:ascii="宋体" w:hAnsi="宋体" w:eastAsia="宋体" w:cs="宋体"/>
                <w:color w:val="000000"/>
                <w:kern w:val="2"/>
                <w:sz w:val="21"/>
                <w:szCs w:val="21"/>
                <w:u w:val="single"/>
                <w:lang w:val="en-US" w:eastAsia="zh-CN" w:bidi="ar"/>
              </w:rPr>
              <w:t>45</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价格部分（满分</w:t>
            </w:r>
            <w:r>
              <w:rPr>
                <w:rFonts w:hint="eastAsia" w:ascii="宋体" w:hAnsi="宋体" w:eastAsia="宋体" w:cs="宋体"/>
                <w:b/>
                <w:bCs w:val="0"/>
                <w:color w:val="000000"/>
                <w:kern w:val="2"/>
                <w:sz w:val="21"/>
                <w:szCs w:val="21"/>
                <w:u w:val="single"/>
                <w:lang w:val="en-US" w:eastAsia="zh-CN" w:bidi="ar"/>
              </w:rPr>
              <w:t>30</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投标报价得分=（评标基准价/投标报价）×</w:t>
            </w:r>
            <w:r>
              <w:rPr>
                <w:rFonts w:hint="eastAsia" w:ascii="宋体" w:hAnsi="宋体" w:eastAsia="宋体" w:cs="宋体"/>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商务部分（满分</w:t>
            </w:r>
            <w:r>
              <w:rPr>
                <w:rFonts w:hint="eastAsia" w:ascii="宋体" w:hAnsi="宋体" w:eastAsia="宋体" w:cs="宋体"/>
                <w:b/>
                <w:bCs w:val="0"/>
                <w:color w:val="000000"/>
                <w:kern w:val="2"/>
                <w:sz w:val="21"/>
                <w:szCs w:val="21"/>
                <w:u w:val="single"/>
                <w:lang w:val="en-US" w:eastAsia="zh-CN" w:bidi="ar"/>
              </w:rPr>
              <w:t>25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2、投标人所投产品属于“环境标志产品政府采购清单”内产品，</w:t>
            </w:r>
            <w:r>
              <w:rPr>
                <w:rFonts w:hint="eastAsia" w:ascii="宋体" w:hAnsi="宋体" w:eastAsia="宋体" w:cs="宋体"/>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b/>
                <w:color w:val="000000"/>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right="0" w:firstLine="420" w:firstLineChars="200"/>
              <w:jc w:val="both"/>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投标人2015年1月1日以来，具有类似项目业绩，合同及验收报告齐全且合同金额不低于本项目最高限价的，每提供一份得3分，最多得6分，不提供者为0分。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u w:val="single"/>
                <w:lang w:val="en-US"/>
              </w:rPr>
            </w:pPr>
            <w:r>
              <w:rPr>
                <w:rFonts w:hint="eastAsia" w:ascii="宋体" w:hAnsi="宋体" w:eastAsia="宋体" w:cs="宋体"/>
                <w:color w:val="000000"/>
                <w:kern w:val="2"/>
                <w:sz w:val="21"/>
                <w:szCs w:val="21"/>
                <w:u w:val="single"/>
                <w:lang w:val="en-US" w:eastAsia="zh-CN" w:bidi="ar"/>
              </w:rPr>
              <w:t>6</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1"/>
                <w:szCs w:val="21"/>
                <w:lang w:val="en-US"/>
              </w:rPr>
            </w:pPr>
            <w:r>
              <w:rPr>
                <w:rFonts w:hint="eastAsia" w:ascii="宋体" w:hAnsi="宋体" w:eastAsia="宋体" w:cs="宋体"/>
                <w:b/>
                <w:bCs/>
                <w:sz w:val="21"/>
                <w:szCs w:val="21"/>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en-GB"/>
              </w:rPr>
            </w:pPr>
            <w:r>
              <w:rPr>
                <w:rFonts w:hint="eastAsia" w:ascii="宋体" w:hAnsi="宋体" w:eastAsia="宋体" w:cs="宋体"/>
                <w:sz w:val="21"/>
                <w:szCs w:val="21"/>
                <w:lang w:val="en-GB"/>
              </w:rPr>
              <w:t>1、</w:t>
            </w:r>
            <w:r>
              <w:rPr>
                <w:rFonts w:hint="eastAsia" w:ascii="宋体" w:hAnsi="宋体" w:eastAsia="宋体" w:cs="宋体"/>
                <w:sz w:val="21"/>
                <w:szCs w:val="21"/>
                <w:lang w:val="en-GB"/>
              </w:rPr>
              <w:tab/>
            </w:r>
            <w:r>
              <w:rPr>
                <w:rFonts w:hint="eastAsia" w:ascii="宋体" w:hAnsi="宋体" w:eastAsia="宋体" w:cs="宋体"/>
                <w:sz w:val="21"/>
                <w:szCs w:val="21"/>
                <w:lang w:val="en-GB"/>
              </w:rPr>
              <w:t>生产厂家或投标单位提供ISO9001质量管理体系认证证书、ISO13485医疗器械质量管理体系认证证书OHSAS18000职业健康安全管理体系认证证书的，每提供一项得2分，满分6分，不提供不得分。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GB"/>
              </w:rPr>
              <w:t>2、</w:t>
            </w:r>
            <w:r>
              <w:rPr>
                <w:rFonts w:hint="eastAsia" w:ascii="宋体" w:hAnsi="宋体" w:eastAsia="宋体" w:cs="宋体"/>
                <w:sz w:val="21"/>
                <w:szCs w:val="21"/>
                <w:lang w:val="en-GB"/>
              </w:rPr>
              <w:tab/>
            </w:r>
            <w:r>
              <w:rPr>
                <w:rFonts w:hint="eastAsia" w:ascii="宋体" w:hAnsi="宋体" w:eastAsia="宋体" w:cs="宋体"/>
                <w:sz w:val="21"/>
                <w:szCs w:val="21"/>
                <w:lang w:val="en-GB"/>
              </w:rPr>
              <w:t>投标所有产品通过CE认证证书，并提供资料满足得2分,</w:t>
            </w:r>
            <w:r>
              <w:rPr>
                <w:rFonts w:hint="eastAsia" w:ascii="宋体" w:hAnsi="宋体" w:eastAsia="宋体" w:cs="宋体"/>
                <w:sz w:val="21"/>
                <w:szCs w:val="21"/>
              </w:rPr>
              <w:t xml:space="preserve"> </w:t>
            </w:r>
            <w:r>
              <w:rPr>
                <w:rFonts w:hint="eastAsia" w:ascii="宋体" w:hAnsi="宋体" w:eastAsia="宋体" w:cs="宋体"/>
                <w:sz w:val="21"/>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u w:val="single"/>
                <w:lang w:val="en-US" w:eastAsia="zh-CN" w:bidi="ar"/>
              </w:rPr>
            </w:pPr>
            <w:r>
              <w:rPr>
                <w:rFonts w:hint="eastAsia" w:ascii="宋体" w:hAnsi="宋体" w:eastAsia="宋体" w:cs="宋体"/>
                <w:sz w:val="21"/>
                <w:szCs w:val="21"/>
                <w:lang w:val="en-US" w:eastAsia="zh-CN"/>
              </w:rPr>
              <w:t>8</w:t>
            </w:r>
            <w:r>
              <w:rPr>
                <w:rFonts w:hint="eastAsia" w:ascii="宋体" w:hAnsi="宋体" w:eastAsia="宋体" w:cs="宋体"/>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制有售后服务计划的得2分；投标人设有售后服务站的得2分；有专职维修人员、备有常用备件的得2分；售后服务系统完善、能提供全天24小时上门服务的得2分；能免费提供业技术培训、为采购方培养合格的操作人员的得2分。</w:t>
            </w:r>
            <w:r>
              <w:rPr>
                <w:rFonts w:hint="eastAsia" w:ascii="宋体" w:hAnsi="宋体" w:eastAsia="宋体" w:cs="宋体"/>
                <w:bCs/>
                <w:kern w:val="2"/>
                <w:sz w:val="21"/>
                <w:szCs w:val="21"/>
                <w:lang w:val="en-US" w:eastAsia="zh-CN" w:bidi="ar"/>
              </w:rPr>
              <w:t>不满足不得分</w:t>
            </w:r>
            <w:r>
              <w:rPr>
                <w:rFonts w:hint="eastAsia" w:ascii="宋体" w:hAnsi="宋体" w:eastAsia="宋体" w:cs="宋体"/>
                <w:color w:val="000000"/>
                <w:kern w:val="2"/>
                <w:sz w:val="21"/>
                <w:szCs w:val="21"/>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10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技术部分（满分</w:t>
            </w:r>
            <w:r>
              <w:rPr>
                <w:rFonts w:hint="eastAsia" w:ascii="宋体" w:hAnsi="宋体" w:eastAsia="宋体" w:cs="宋体"/>
                <w:b/>
                <w:bCs w:val="0"/>
                <w:color w:val="000000"/>
                <w:kern w:val="2"/>
                <w:sz w:val="21"/>
                <w:szCs w:val="21"/>
                <w:u w:val="single"/>
                <w:lang w:val="en-US" w:eastAsia="zh-CN" w:bidi="ar"/>
              </w:rPr>
              <w:t>45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lang w:bidi="ar"/>
              </w:rPr>
              <w:t>投标文件的规范响应程度</w:t>
            </w:r>
          </w:p>
          <w:p>
            <w:pPr>
              <w:jc w:val="cente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val="0"/>
                <w:kern w:val="2"/>
                <w:sz w:val="21"/>
                <w:szCs w:val="21"/>
                <w:lang w:val="en-US" w:eastAsia="zh-CN" w:bidi="ar"/>
              </w:rPr>
            </w:pPr>
            <w:r>
              <w:rPr>
                <w:rFonts w:hint="eastAsia" w:ascii="宋体" w:hAnsi="宋体" w:eastAsia="宋体" w:cs="Courier New"/>
                <w:bCs/>
                <w:color w:val="auto"/>
                <w:sz w:val="21"/>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Courier New"/>
                <w:bCs/>
                <w:color w:val="auto"/>
                <w:sz w:val="21"/>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lang w:bidi="ar"/>
              </w:rPr>
              <w:t>①未实质性响应招标文件要求的视为无效投标。</w:t>
            </w:r>
          </w:p>
          <w:p>
            <w:pPr>
              <w:spacing w:line="360" w:lineRule="exact"/>
              <w:rPr>
                <w:rFonts w:ascii="宋体" w:hAnsi="宋体" w:eastAsia="宋体" w:cs="宋体"/>
                <w:color w:val="auto"/>
                <w:sz w:val="21"/>
                <w:szCs w:val="21"/>
                <w:lang w:bidi="ar"/>
              </w:rPr>
            </w:pPr>
            <w:r>
              <w:rPr>
                <w:rFonts w:hint="eastAsia" w:ascii="宋体" w:hAnsi="宋体" w:eastAsia="宋体" w:cs="宋体"/>
                <w:color w:val="auto"/>
                <w:sz w:val="21"/>
                <w:szCs w:val="21"/>
                <w:lang w:bidi="ar"/>
              </w:rPr>
              <w:t>②根据投标人对所投产品配置的成熟性、稳定性、可维修性及产品性能与配置等情况，基本全部满足的得2</w:t>
            </w:r>
            <w:r>
              <w:rPr>
                <w:rFonts w:ascii="宋体" w:hAnsi="宋体" w:eastAsia="宋体" w:cs="宋体"/>
                <w:color w:val="auto"/>
                <w:sz w:val="21"/>
                <w:szCs w:val="21"/>
                <w:lang w:bidi="ar"/>
              </w:rPr>
              <w:t>7</w:t>
            </w:r>
            <w:r>
              <w:rPr>
                <w:rFonts w:hint="eastAsia" w:ascii="宋体" w:hAnsi="宋体" w:eastAsia="宋体" w:cs="宋体"/>
                <w:color w:val="auto"/>
                <w:sz w:val="21"/>
                <w:szCs w:val="21"/>
                <w:lang w:bidi="ar"/>
              </w:rPr>
              <w:t>分。</w:t>
            </w:r>
          </w:p>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1"/>
                <w:szCs w:val="21"/>
                <w:lang w:bidi="ar"/>
              </w:rPr>
              <w:t>2</w:t>
            </w:r>
            <w:r>
              <w:rPr>
                <w:rFonts w:hint="eastAsia" w:ascii="宋体" w:hAnsi="宋体" w:eastAsia="宋体" w:cs="宋体"/>
                <w:color w:val="auto"/>
                <w:sz w:val="21"/>
                <w:szCs w:val="21"/>
                <w:lang w:bidi="ar"/>
              </w:rPr>
              <w:t>分，最多加1</w:t>
            </w:r>
            <w:r>
              <w:rPr>
                <w:rFonts w:ascii="宋体" w:hAnsi="宋体" w:eastAsia="宋体" w:cs="宋体"/>
                <w:color w:val="auto"/>
                <w:sz w:val="21"/>
                <w:szCs w:val="21"/>
                <w:lang w:bidi="ar"/>
              </w:rPr>
              <w:t>6</w:t>
            </w:r>
            <w:r>
              <w:rPr>
                <w:rFonts w:hint="eastAsia" w:ascii="宋体" w:hAnsi="宋体" w:eastAsia="宋体" w:cs="宋体"/>
                <w:color w:val="auto"/>
                <w:sz w:val="21"/>
                <w:szCs w:val="21"/>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lang w:bidi="ar"/>
              </w:rPr>
              <w:t>43分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r>
        <w:rPr>
          <w:rFonts w:ascii="宋体" w:hAnsi="宋体" w:cs="Courier New"/>
          <w:szCs w:val="21"/>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hint="eastAsia" w:ascii="宋体" w:hAnsi="宋体" w:eastAsia="宋体" w:cs="宋体"/>
          <w:b/>
          <w:kern w:val="0"/>
          <w:sz w:val="21"/>
          <w:szCs w:val="21"/>
        </w:rPr>
      </w:pPr>
      <w:r>
        <w:rPr>
          <w:rFonts w:hint="eastAsia" w:ascii="宋体" w:hAnsi="宋体" w:eastAsia="宋体" w:cs="宋体"/>
          <w:b/>
          <w:kern w:val="0"/>
          <w:sz w:val="21"/>
          <w:szCs w:val="21"/>
        </w:rPr>
        <w:t>（一）合同一般条款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 定义</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w:t>
      </w:r>
      <w:r>
        <w:rPr>
          <w:rFonts w:hint="eastAsia" w:ascii="宋体" w:hAnsi="宋体" w:eastAsia="宋体" w:cs="宋体"/>
          <w:sz w:val="21"/>
          <w:szCs w:val="21"/>
          <w:lang w:val="zh-CN"/>
        </w:rPr>
        <w:t>合同</w:t>
      </w:r>
      <w:r>
        <w:rPr>
          <w:rFonts w:hint="eastAsia" w:ascii="宋体" w:hAnsi="宋体" w:eastAsia="宋体" w:cs="宋体"/>
          <w:sz w:val="21"/>
          <w:szCs w:val="21"/>
        </w:rPr>
        <w:t>”</w:t>
      </w:r>
      <w:r>
        <w:rPr>
          <w:rFonts w:hint="eastAsia" w:ascii="宋体" w:hAnsi="宋体" w:eastAsia="宋体" w:cs="宋体"/>
          <w:sz w:val="21"/>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1.2</w:t>
      </w:r>
      <w:r>
        <w:rPr>
          <w:rFonts w:hint="eastAsia" w:ascii="宋体" w:hAnsi="宋体" w:eastAsia="宋体" w:cs="宋体"/>
          <w:sz w:val="21"/>
          <w:szCs w:val="21"/>
        </w:rPr>
        <w:t>“</w:t>
      </w:r>
      <w:r>
        <w:rPr>
          <w:rFonts w:hint="eastAsia" w:ascii="宋体" w:hAnsi="宋体" w:eastAsia="宋体" w:cs="宋体"/>
          <w:sz w:val="21"/>
          <w:szCs w:val="21"/>
          <w:lang w:val="zh-CN"/>
        </w:rPr>
        <w:t>合同价格</w:t>
      </w:r>
      <w:r>
        <w:rPr>
          <w:rFonts w:hint="eastAsia" w:ascii="宋体" w:hAnsi="宋体" w:eastAsia="宋体" w:cs="宋体"/>
          <w:sz w:val="21"/>
          <w:szCs w:val="21"/>
        </w:rPr>
        <w:t>”</w:t>
      </w:r>
      <w:r>
        <w:rPr>
          <w:rFonts w:hint="eastAsia" w:ascii="宋体" w:hAnsi="宋体" w:eastAsia="宋体" w:cs="宋体"/>
          <w:sz w:val="21"/>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w:t>
      </w:r>
      <w:r>
        <w:rPr>
          <w:rFonts w:hint="eastAsia" w:ascii="宋体" w:hAnsi="宋体" w:eastAsia="宋体" w:cs="宋体"/>
          <w:sz w:val="21"/>
          <w:szCs w:val="21"/>
        </w:rPr>
        <w:t>“</w:t>
      </w:r>
      <w:r>
        <w:rPr>
          <w:rFonts w:hint="eastAsia" w:ascii="宋体" w:hAnsi="宋体" w:eastAsia="宋体" w:cs="宋体"/>
          <w:sz w:val="21"/>
          <w:szCs w:val="21"/>
          <w:lang w:val="zh-CN"/>
        </w:rPr>
        <w:t>甲方</w:t>
      </w:r>
      <w:r>
        <w:rPr>
          <w:rFonts w:hint="eastAsia" w:ascii="宋体" w:hAnsi="宋体" w:eastAsia="宋体" w:cs="宋体"/>
          <w:sz w:val="21"/>
          <w:szCs w:val="21"/>
        </w:rPr>
        <w:t>”</w:t>
      </w:r>
      <w:r>
        <w:rPr>
          <w:rFonts w:hint="eastAsia" w:ascii="宋体" w:hAnsi="宋体" w:eastAsia="宋体" w:cs="宋体"/>
          <w:sz w:val="21"/>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1.4</w:t>
      </w:r>
      <w:r>
        <w:rPr>
          <w:rFonts w:hint="eastAsia" w:ascii="宋体" w:hAnsi="宋体" w:eastAsia="宋体" w:cs="宋体"/>
          <w:sz w:val="21"/>
          <w:szCs w:val="21"/>
        </w:rPr>
        <w:t>“</w:t>
      </w:r>
      <w:r>
        <w:rPr>
          <w:rFonts w:hint="eastAsia" w:ascii="宋体" w:hAnsi="宋体" w:eastAsia="宋体" w:cs="宋体"/>
          <w:sz w:val="21"/>
          <w:szCs w:val="21"/>
          <w:lang w:val="zh-CN"/>
        </w:rPr>
        <w:t>乙方</w:t>
      </w:r>
      <w:r>
        <w:rPr>
          <w:rFonts w:hint="eastAsia" w:ascii="宋体" w:hAnsi="宋体" w:eastAsia="宋体" w:cs="宋体"/>
          <w:sz w:val="21"/>
          <w:szCs w:val="21"/>
        </w:rPr>
        <w:t>”</w:t>
      </w:r>
      <w:r>
        <w:rPr>
          <w:rFonts w:hint="eastAsia" w:ascii="宋体" w:hAnsi="宋体" w:eastAsia="宋体" w:cs="宋体"/>
          <w:sz w:val="21"/>
          <w:szCs w:val="21"/>
          <w:lang w:val="zh-CN"/>
        </w:rPr>
        <w:t>系指中标后提供合同服务的</w:t>
      </w:r>
      <w:r>
        <w:rPr>
          <w:rFonts w:hint="eastAsia" w:ascii="宋体" w:hAnsi="宋体" w:eastAsia="宋体" w:cs="宋体"/>
          <w:bCs/>
          <w:sz w:val="21"/>
          <w:szCs w:val="21"/>
          <w:lang w:val="zh-CN"/>
        </w:rPr>
        <w:t>中标方</w:t>
      </w:r>
      <w:r>
        <w:rPr>
          <w:rFonts w:hint="eastAsia" w:ascii="宋体" w:hAnsi="宋体" w:eastAsia="宋体" w:cs="宋体"/>
          <w:sz w:val="21"/>
          <w:szCs w:val="21"/>
          <w:lang w:val="zh-CN"/>
        </w:rPr>
        <w:t>或供应商。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2.适用范围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本合同条款仅适用于本次招标活动。</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3.技术规格和标准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4.合同期限</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即自</w:t>
      </w:r>
      <w:r>
        <w:rPr>
          <w:rFonts w:hint="eastAsia" w:ascii="宋体" w:hAnsi="宋体" w:eastAsia="宋体" w:cs="宋体"/>
          <w:sz w:val="21"/>
          <w:szCs w:val="21"/>
          <w:lang w:val="zh-CN"/>
        </w:rPr>
        <w:tab/>
      </w:r>
      <w:r>
        <w:rPr>
          <w:rFonts w:hint="eastAsia" w:ascii="宋体" w:hAnsi="宋体" w:eastAsia="宋体" w:cs="宋体"/>
          <w:sz w:val="21"/>
          <w:szCs w:val="21"/>
          <w:lang w:val="zh-CN"/>
        </w:rPr>
        <w:t>年</w:t>
      </w:r>
      <w:r>
        <w:rPr>
          <w:rFonts w:hint="eastAsia" w:ascii="宋体" w:hAnsi="宋体" w:eastAsia="宋体" w:cs="宋体"/>
          <w:sz w:val="21"/>
          <w:szCs w:val="21"/>
          <w:lang w:val="zh-CN"/>
        </w:rPr>
        <w:tab/>
      </w:r>
      <w:r>
        <w:rPr>
          <w:rFonts w:hint="eastAsia" w:ascii="宋体" w:hAnsi="宋体" w:eastAsia="宋体" w:cs="宋体"/>
          <w:sz w:val="21"/>
          <w:szCs w:val="21"/>
          <w:lang w:val="zh-CN"/>
        </w:rPr>
        <w:t>月</w:t>
      </w:r>
      <w:r>
        <w:rPr>
          <w:rFonts w:hint="eastAsia" w:ascii="宋体" w:hAnsi="宋体" w:eastAsia="宋体" w:cs="宋体"/>
          <w:sz w:val="21"/>
          <w:szCs w:val="21"/>
          <w:lang w:val="zh-CN"/>
        </w:rPr>
        <w:tab/>
      </w:r>
      <w:r>
        <w:rPr>
          <w:rFonts w:hint="eastAsia" w:ascii="宋体" w:hAnsi="宋体" w:eastAsia="宋体" w:cs="宋体"/>
          <w:sz w:val="21"/>
          <w:szCs w:val="21"/>
          <w:lang w:val="zh-CN"/>
        </w:rPr>
        <w:t>日起至</w:t>
      </w:r>
      <w:r>
        <w:rPr>
          <w:rFonts w:hint="eastAsia" w:ascii="宋体" w:hAnsi="宋体" w:eastAsia="宋体" w:cs="宋体"/>
          <w:sz w:val="21"/>
          <w:szCs w:val="21"/>
          <w:lang w:val="zh-CN"/>
        </w:rPr>
        <w:tab/>
      </w:r>
      <w:r>
        <w:rPr>
          <w:rFonts w:hint="eastAsia" w:ascii="宋体" w:hAnsi="宋体" w:eastAsia="宋体" w:cs="宋体"/>
          <w:sz w:val="21"/>
          <w:szCs w:val="21"/>
          <w:lang w:val="zh-CN"/>
        </w:rPr>
        <w:t>年</w:t>
      </w:r>
      <w:r>
        <w:rPr>
          <w:rFonts w:hint="eastAsia" w:ascii="宋体" w:hAnsi="宋体" w:eastAsia="宋体" w:cs="宋体"/>
          <w:sz w:val="21"/>
          <w:szCs w:val="21"/>
          <w:lang w:val="zh-CN"/>
        </w:rPr>
        <w:tab/>
      </w:r>
      <w:r>
        <w:rPr>
          <w:rFonts w:hint="eastAsia" w:ascii="宋体" w:hAnsi="宋体" w:eastAsia="宋体" w:cs="宋体"/>
          <w:sz w:val="21"/>
          <w:szCs w:val="21"/>
          <w:lang w:val="zh-CN"/>
        </w:rPr>
        <w:t>月</w:t>
      </w:r>
      <w:r>
        <w:rPr>
          <w:rFonts w:hint="eastAsia" w:ascii="宋体" w:hAnsi="宋体" w:eastAsia="宋体" w:cs="宋体"/>
          <w:sz w:val="21"/>
          <w:szCs w:val="21"/>
          <w:lang w:val="zh-CN"/>
        </w:rPr>
        <w:tab/>
      </w:r>
      <w:r>
        <w:rPr>
          <w:rFonts w:hint="eastAsia" w:ascii="宋体" w:hAnsi="宋体" w:eastAsia="宋体" w:cs="宋体"/>
          <w:sz w:val="21"/>
          <w:szCs w:val="21"/>
          <w:lang w:val="zh-CN"/>
        </w:rPr>
        <w:t>日止。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5.价格</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6.索赔</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7.不可抗力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8.履约保证金</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9.争议的解决</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10.合同终止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10.2.1发生不可抗力时。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11.合同修改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12.适用法律</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13.主导语言与计量单位</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14.合同生效</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hint="eastAsia" w:ascii="宋体" w:hAnsi="宋体" w:eastAsia="宋体" w:cs="宋体"/>
          <w:b/>
          <w:bCs/>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（二）合同特殊条款</w:t>
      </w:r>
    </w:p>
    <w:p>
      <w:pPr>
        <w:wordWrap w:val="0"/>
        <w:topLinePunct/>
        <w:autoSpaceDE w:val="0"/>
        <w:autoSpaceDN w:val="0"/>
        <w:adjustRightInd w:val="0"/>
        <w:snapToGrid w:val="0"/>
        <w:spacing w:line="360" w:lineRule="auto"/>
        <w:jc w:val="center"/>
        <w:rPr>
          <w:rFonts w:hint="eastAsia" w:ascii="宋体" w:hAnsi="宋体" w:eastAsia="宋体" w:cs="宋体"/>
          <w:b/>
          <w:bCs/>
          <w:sz w:val="21"/>
          <w:szCs w:val="21"/>
          <w:lang w:val="zh-CN"/>
        </w:rPr>
      </w:pP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合同特殊条款是合同一般条款的补充和修改。如果两者之间有抵触，应以特殊条款为准。</w:t>
      </w:r>
    </w:p>
    <w:p>
      <w:pPr>
        <w:pStyle w:val="13"/>
        <w:spacing w:line="360" w:lineRule="auto"/>
        <w:contextualSpacing/>
        <w:rPr>
          <w:rFonts w:hint="eastAsia" w:ascii="宋体" w:hAnsi="宋体" w:eastAsia="宋体" w:cs="宋体"/>
          <w:b/>
          <w:kern w:val="0"/>
          <w:sz w:val="21"/>
          <w:szCs w:val="21"/>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合同书 （参考样本）</w:t>
      </w:r>
    </w:p>
    <w:p>
      <w:pPr>
        <w:wordWrap w:val="0"/>
        <w:topLinePunct/>
        <w:autoSpaceDE w:val="0"/>
        <w:autoSpaceDN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合同编号：</w:t>
      </w:r>
    </w:p>
    <w:p>
      <w:pPr>
        <w:wordWrap w:val="0"/>
        <w:topLinePunct/>
        <w:autoSpaceDE w:val="0"/>
        <w:autoSpaceDN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供、需双方根据   年  月  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eastAsia" w:ascii="宋体" w:hAnsi="宋体" w:eastAsia="宋体" w:cs="宋体"/>
                <w:sz w:val="21"/>
                <w:szCs w:val="21"/>
              </w:rPr>
            </w:pPr>
            <w:r>
              <w:rPr>
                <w:rFonts w:hint="eastAsia" w:ascii="宋体" w:hAnsi="宋体" w:eastAsia="宋体" w:cs="宋体"/>
                <w:sz w:val="21"/>
                <w:szCs w:val="21"/>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宋体" w:hAnsi="宋体" w:eastAsia="宋体" w:cs="宋体"/>
                <w:sz w:val="21"/>
                <w:szCs w:val="21"/>
              </w:rPr>
            </w:pPr>
            <w:r>
              <w:rPr>
                <w:rFonts w:hint="eastAsia" w:ascii="宋体" w:hAnsi="宋体" w:eastAsia="宋体" w:cs="宋体"/>
                <w:sz w:val="21"/>
                <w:szCs w:val="21"/>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val="zh-CN"/>
              </w:rPr>
            </w:pPr>
            <w:r>
              <w:rPr>
                <w:rFonts w:hint="eastAsia" w:ascii="宋体" w:hAnsi="宋体" w:eastAsia="宋体" w:cs="宋体"/>
                <w:sz w:val="21"/>
                <w:szCs w:val="21"/>
                <w:lang w:val="zh-CN"/>
              </w:rPr>
              <w:t>大写：　　　　　　小写：</w:t>
            </w:r>
          </w:p>
        </w:tc>
      </w:tr>
    </w:tbl>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三、设备质量要求及供方对质量负责的条件和期限</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1、供方提供的货物须是全新的且保证不是库存或积压品(包括零部件)，符合国家、部委或地方相关标准以及该产品的出厂标准。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四、交货时间、地点、方式： 年 月 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八、售后服务：按招标文件及投标文件相应条款执行。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九、结算方式：设</w:t>
      </w:r>
      <w:r>
        <w:rPr>
          <w:rFonts w:hint="eastAsia" w:ascii="宋体" w:hAnsi="宋体" w:eastAsia="宋体" w:cs="宋体"/>
          <w:color w:val="000000"/>
          <w:sz w:val="21"/>
          <w:szCs w:val="21"/>
        </w:rPr>
        <w:t>设备安装完成</w:t>
      </w:r>
      <w:r>
        <w:rPr>
          <w:rFonts w:hint="eastAsia" w:ascii="宋体" w:hAnsi="宋体" w:eastAsia="宋体" w:cs="宋体"/>
          <w:sz w:val="21"/>
          <w:szCs w:val="21"/>
        </w:rPr>
        <w:t>经验收合格后付总价的   %，剩余    %满一年无质量问题一次付清。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十、法律责任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3、供方在本合同规定的交货期内不能交货，应向需方支付全部合同金额5%的违约金，需方有权终止合同。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4、需方无正当理由拒收设备，应向供方支付无正当理由拒收设备金额5%的违约金。 </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5、因供方原因造成逾期付款，需方不承担责任。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地址：                              地址：</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法定代表人：                        法定代表人：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委托代理人：                        委托代理人：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电话：                              电话：</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开户银行：                          开户银行：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帐号：                              帐号：</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税务登记证号：                      签定时间：</w:t>
      </w:r>
    </w:p>
    <w:p>
      <w:pPr>
        <w:pStyle w:val="13"/>
        <w:spacing w:line="360" w:lineRule="auto"/>
        <w:contextualSpacing/>
        <w:jc w:val="center"/>
        <w:rPr>
          <w:rFonts w:hint="eastAsia" w:ascii="宋体" w:hAnsi="宋体" w:eastAsia="宋体" w:cs="宋体"/>
          <w:b/>
          <w:kern w:val="0"/>
          <w:sz w:val="21"/>
          <w:szCs w:val="21"/>
        </w:rPr>
      </w:pP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（此合同仅供参考。以最终采购人与中标人签定的合同条款为准进行公示，</w:t>
      </w: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86274126"/>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r>
        <w:rPr>
          <w:rFonts w:hint="eastAsia" w:asciiTheme="minorEastAsia" w:hAnsiTheme="minorEastAsia"/>
          <w:b/>
          <w:snapToGrid w:val="0"/>
          <w:kern w:val="0"/>
          <w:szCs w:val="21"/>
          <w:lang w:eastAsia="zh-CN"/>
        </w:rPr>
        <w:t>或采购代理机构</w:t>
      </w:r>
      <w:r>
        <w:rPr>
          <w:rFonts w:hint="eastAsia" w:asciiTheme="minorEastAsia" w:hAnsiTheme="minorEastAsia"/>
          <w:b/>
          <w:snapToGrid w:val="0"/>
          <w:kern w:val="0"/>
          <w:szCs w:val="21"/>
        </w:rPr>
        <w:t>）</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widowControl/>
        <w:spacing w:before="100" w:beforeAutospacing="1" w:after="100" w:afterAutospacing="1" w:line="360" w:lineRule="auto"/>
        <w:jc w:val="center"/>
        <w:rPr>
          <w:rFonts w:hint="eastAsia" w:ascii="宋体" w:hAnsi="宋体"/>
          <w:b/>
          <w:bCs/>
          <w:color w:val="000000"/>
          <w:sz w:val="24"/>
          <w:szCs w:val="24"/>
        </w:rPr>
      </w:pPr>
      <w:r>
        <w:rPr>
          <w:rFonts w:hint="eastAsia" w:ascii="宋体" w:hAnsi="宋体"/>
          <w:b/>
          <w:bCs/>
          <w:color w:val="000000"/>
          <w:sz w:val="24"/>
          <w:szCs w:val="24"/>
        </w:rPr>
        <w:br w:type="page"/>
      </w: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FuturaLtBT">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0C2A09"/>
    <w:multiLevelType w:val="singleLevel"/>
    <w:tmpl w:val="3E0C2A09"/>
    <w:lvl w:ilvl="0" w:tentative="0">
      <w:start w:val="1"/>
      <w:numFmt w:val="chineseCounting"/>
      <w:suff w:val="nothing"/>
      <w:lvlText w:val="%1、"/>
      <w:lvlJc w:val="left"/>
      <w:rPr>
        <w:rFonts w:hint="eastAsia"/>
      </w:r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7"/>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10"/>
  </w:num>
  <w:num w:numId="6">
    <w:abstractNumId w:val="7"/>
  </w:num>
  <w:num w:numId="7">
    <w:abstractNumId w:val="16"/>
  </w:num>
  <w:num w:numId="8">
    <w:abstractNumId w:val="17"/>
  </w:num>
  <w:num w:numId="9">
    <w:abstractNumId w:val="12"/>
  </w:num>
  <w:num w:numId="10">
    <w:abstractNumId w:val="8"/>
  </w:num>
  <w:num w:numId="11">
    <w:abstractNumId w:val="4"/>
  </w:num>
  <w:num w:numId="12">
    <w:abstractNumId w:val="5"/>
  </w:num>
  <w:num w:numId="13">
    <w:abstractNumId w:val="19"/>
  </w:num>
  <w:num w:numId="14">
    <w:abstractNumId w:val="11"/>
  </w:num>
  <w:num w:numId="15">
    <w:abstractNumId w:val="18"/>
  </w:num>
  <w:num w:numId="16">
    <w:abstractNumId w:val="3"/>
  </w:num>
  <w:num w:numId="17">
    <w:abstractNumId w:val="6"/>
  </w:num>
  <w:num w:numId="18">
    <w:abstractNumId w:val="1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2381FED"/>
    <w:rsid w:val="03F632FF"/>
    <w:rsid w:val="04AA37DF"/>
    <w:rsid w:val="08CB559C"/>
    <w:rsid w:val="0B347170"/>
    <w:rsid w:val="0BE9339F"/>
    <w:rsid w:val="0BF93095"/>
    <w:rsid w:val="0C146CF4"/>
    <w:rsid w:val="0E226612"/>
    <w:rsid w:val="11255170"/>
    <w:rsid w:val="119A7D0F"/>
    <w:rsid w:val="141770EC"/>
    <w:rsid w:val="19320955"/>
    <w:rsid w:val="1B5B23A9"/>
    <w:rsid w:val="1D046076"/>
    <w:rsid w:val="1E59202B"/>
    <w:rsid w:val="20EB3F58"/>
    <w:rsid w:val="2279224A"/>
    <w:rsid w:val="269442EC"/>
    <w:rsid w:val="2C9A320E"/>
    <w:rsid w:val="2CE4629C"/>
    <w:rsid w:val="315F3F3D"/>
    <w:rsid w:val="32D77E9B"/>
    <w:rsid w:val="333A4A1C"/>
    <w:rsid w:val="35F336C5"/>
    <w:rsid w:val="365100D7"/>
    <w:rsid w:val="3B4A56A0"/>
    <w:rsid w:val="3B726464"/>
    <w:rsid w:val="3C0845D4"/>
    <w:rsid w:val="3F7E70F7"/>
    <w:rsid w:val="41890B85"/>
    <w:rsid w:val="41BE6EA6"/>
    <w:rsid w:val="41DB5EFD"/>
    <w:rsid w:val="43D4284F"/>
    <w:rsid w:val="44260C03"/>
    <w:rsid w:val="49E06FEF"/>
    <w:rsid w:val="4B3E1F1E"/>
    <w:rsid w:val="4C176533"/>
    <w:rsid w:val="4D253021"/>
    <w:rsid w:val="551052F0"/>
    <w:rsid w:val="575E709C"/>
    <w:rsid w:val="58913ABA"/>
    <w:rsid w:val="5B8D5D7B"/>
    <w:rsid w:val="61135597"/>
    <w:rsid w:val="63617231"/>
    <w:rsid w:val="648A5A01"/>
    <w:rsid w:val="64BE6B2E"/>
    <w:rsid w:val="656432C0"/>
    <w:rsid w:val="65E7126D"/>
    <w:rsid w:val="662B7F78"/>
    <w:rsid w:val="684F195B"/>
    <w:rsid w:val="6B920689"/>
    <w:rsid w:val="6E613A42"/>
    <w:rsid w:val="71260BC8"/>
    <w:rsid w:val="72B1091D"/>
    <w:rsid w:val="737E180E"/>
    <w:rsid w:val="75E1793E"/>
    <w:rsid w:val="7B7F1490"/>
    <w:rsid w:val="7CC6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5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character" w:customStyle="1" w:styleId="51">
    <w:name w:val="标题 2 字符"/>
    <w:basedOn w:val="20"/>
    <w:link w:val="3"/>
    <w:qFormat/>
    <w:uiPriority w:val="0"/>
    <w:rPr>
      <w:rFonts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0</TotalTime>
  <ScaleCrop>false</ScaleCrop>
  <LinksUpToDate>false</LinksUpToDate>
  <CharactersWithSpaces>35160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2018-11-19T00:14:00Z</cp:lastPrinted>
  <dcterms:modified xsi:type="dcterms:W3CDTF">2018-11-29T08:47:53Z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