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禹州市颍河综合治理河道景观工程（一坝-钧州大街桥）延伸工程二次中标公告</w:t>
      </w:r>
    </w:p>
    <w:tbl>
      <w:tblPr>
        <w:tblStyle w:val="8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2672"/>
        <w:gridCol w:w="771"/>
        <w:gridCol w:w="230"/>
        <w:gridCol w:w="299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禹州市颍河综合治理河道景观工程（一坝-钧州大街桥）延伸工程二次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JSGC-SZ-2018223-1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禹州市住房和城乡规划建设局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4654883.29元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2018年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禹州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市公共资源交易中心开标1室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本工程位于禹州市，本公告计划投资约4654883.29</w:t>
            </w:r>
            <w:r>
              <w:rPr>
                <w:rFonts w:hint="eastAsia" w:hAnsi="宋体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于建设、彭冬梅、代万甫、刘志强、樊迎菊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</w:rPr>
              <w:t>综合计分法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b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河南帆旗建筑工程有限公司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市政公用工程施工总承包叁级、建筑工程施工总承包叁级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4522998.00元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120</w:t>
            </w:r>
            <w:r>
              <w:rPr>
                <w:rFonts w:hint="eastAsia" w:ascii="宋体" w:hAnsi="宋体"/>
                <w:color w:val="000000"/>
                <w:sz w:val="20"/>
              </w:rPr>
              <w:t>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马午阳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贰级建造师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工程师、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证书编号：豫241161696782）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晁亚琳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（高级工程师、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职称证、高级、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B09100900086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专职安全员、安全员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eastAsia="zh-CN"/>
              </w:rPr>
              <w:t>张爱红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eastAsia="zh-CN"/>
              </w:rPr>
              <w:t>安全员证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eastAsia="zh-CN"/>
              </w:rPr>
              <w:t>豫建安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val="en-US" w:eastAsia="zh-CN"/>
              </w:rPr>
              <w:t>C（2018）3504555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eastAsia="zh-CN"/>
              </w:rPr>
              <w:t>张学峰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eastAsia="zh-CN"/>
              </w:rPr>
              <w:t>施工员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val="en-US" w:eastAsia="zh-CN"/>
              </w:rPr>
              <w:t>41171010000704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质量员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杨超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质量员证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41171090001575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预算员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王改霞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预算员证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H41170040003076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李宝宝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（资料员、证书编号：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41171140004053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>
      <w:pPr>
        <w:pStyle w:val="2"/>
        <w:ind w:firstLine="210"/>
        <w:rPr>
          <w:rFonts w:hint="eastAsia"/>
        </w:rPr>
      </w:pPr>
    </w:p>
    <w:p>
      <w:pPr>
        <w:pStyle w:val="2"/>
        <w:ind w:firstLine="210"/>
        <w:rPr>
          <w:rFonts w:hint="eastAsia"/>
        </w:rPr>
      </w:pP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2CD715B"/>
    <w:rsid w:val="0604195E"/>
    <w:rsid w:val="3E647B9E"/>
    <w:rsid w:val="580F11AD"/>
    <w:rsid w:val="660E2301"/>
    <w:rsid w:val="72B4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7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uiPriority w:val="99"/>
  </w:style>
  <w:style w:type="character" w:customStyle="1" w:styleId="11">
    <w:name w:val="标题 2 Char"/>
    <w:basedOn w:val="7"/>
    <w:link w:val="4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7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264</Words>
  <Characters>1508</Characters>
  <Lines>12</Lines>
  <Paragraphs>3</Paragraphs>
  <TotalTime>8</TotalTime>
  <ScaleCrop>false</ScaleCrop>
  <LinksUpToDate>false</LinksUpToDate>
  <CharactersWithSpaces>1769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Administrator</cp:lastModifiedBy>
  <dcterms:modified xsi:type="dcterms:W3CDTF">2018-12-19T08:30:11Z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